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3F" w:rsidRDefault="00092C5C">
      <w:pPr>
        <w:spacing w:line="200" w:lineRule="exact"/>
        <w:rPr>
          <w:sz w:val="20"/>
          <w:szCs w:val="20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35pt;margin-top:82.45pt;width:792.4pt;height:501.5pt;z-index:-159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46"/>
                    <w:gridCol w:w="300"/>
                    <w:gridCol w:w="869"/>
                    <w:gridCol w:w="871"/>
                    <w:gridCol w:w="914"/>
                    <w:gridCol w:w="869"/>
                    <w:gridCol w:w="977"/>
                    <w:gridCol w:w="943"/>
                    <w:gridCol w:w="977"/>
                    <w:gridCol w:w="883"/>
                    <w:gridCol w:w="931"/>
                    <w:gridCol w:w="869"/>
                    <w:gridCol w:w="886"/>
                    <w:gridCol w:w="1020"/>
                    <w:gridCol w:w="886"/>
                    <w:gridCol w:w="886"/>
                  </w:tblGrid>
                  <w:tr w:rsidR="00EE7B3F">
                    <w:trPr>
                      <w:trHeight w:hRule="exact" w:val="353"/>
                    </w:trPr>
                    <w:tc>
                      <w:tcPr>
                        <w:tcW w:w="274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2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DENUMIREA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ACTIVELOR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83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6" w:line="220" w:lineRule="exact"/>
                        </w:pPr>
                      </w:p>
                      <w:p w:rsidR="00EE7B3F" w:rsidRDefault="00092C5C">
                        <w:pPr>
                          <w:pStyle w:val="TableParagraph"/>
                          <w:ind w:left="4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Cod</w:t>
                        </w:r>
                      </w:p>
                    </w:tc>
                    <w:tc>
                      <w:tcPr>
                        <w:tcW w:w="5443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44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REDUCERI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1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29" w:lineRule="auto"/>
                          <w:ind w:left="52" w:firstLine="9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SOLD 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>LA</w:t>
                        </w:r>
                        <w:r>
                          <w:rPr>
                            <w:rFonts w:ascii="Arial Narrow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SFARSITUL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18"/>
                          <w:ind w:left="23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ANULUI</w:t>
                        </w:r>
                      </w:p>
                    </w:tc>
                    <w:tc>
                      <w:tcPr>
                        <w:tcW w:w="3569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 w:rsidR="00EE7B3F" w:rsidRDefault="00092C5C">
                        <w:pPr>
                          <w:pStyle w:val="TableParagraph"/>
                          <w:tabs>
                            <w:tab w:val="left" w:pos="2153"/>
                          </w:tabs>
                          <w:spacing w:before="119"/>
                          <w:ind w:left="132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Valoarea</w:t>
                        </w:r>
                        <w:r>
                          <w:rPr>
                            <w:rFonts w:ascii="Arial Narrow"/>
                            <w:sz w:val="16"/>
                          </w:rPr>
                          <w:tab/>
                          <w:t>aferenta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activelor fixe</w:t>
                        </w:r>
                      </w:p>
                    </w:tc>
                    <w:tc>
                      <w:tcPr>
                        <w:tcW w:w="2791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104"/>
                          <w:ind w:left="55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neamortizabile</w:t>
                        </w:r>
                      </w:p>
                    </w:tc>
                  </w:tr>
                  <w:tr w:rsidR="00EE7B3F">
                    <w:trPr>
                      <w:trHeight w:hRule="exact" w:val="151"/>
                    </w:trPr>
                    <w:tc>
                      <w:tcPr>
                        <w:tcW w:w="274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2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1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18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din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care: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8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Reevaluare</w:t>
                        </w:r>
                      </w:p>
                    </w:tc>
                    <w:tc>
                      <w:tcPr>
                        <w:tcW w:w="9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80" w:lineRule="exact"/>
                          <w:rPr>
                            <w:sz w:val="8"/>
                            <w:szCs w:val="8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dezmembrari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80" w:lineRule="exact"/>
                          <w:rPr>
                            <w:sz w:val="8"/>
                            <w:szCs w:val="8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12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transferuri/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4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vanzari</w:t>
                        </w:r>
                      </w:p>
                    </w:tc>
                    <w:tc>
                      <w:tcPr>
                        <w:tcW w:w="9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291" w:lineRule="auto"/>
                          <w:ind w:left="201" w:right="372" w:hanging="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alte</w:t>
                        </w:r>
                        <w:r>
                          <w:rPr>
                            <w:rFonts w:ascii="Arial Narrow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cai</w:t>
                        </w:r>
                      </w:p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569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E7B3F" w:rsidRDefault="00EE7B3F"/>
                    </w:tc>
                    <w:tc>
                      <w:tcPr>
                        <w:tcW w:w="2791" w:type="dxa"/>
                        <w:gridSpan w:val="3"/>
                        <w:vMerge/>
                        <w:tcBorders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1800"/>
                    </w:trPr>
                    <w:tc>
                      <w:tcPr>
                        <w:tcW w:w="274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" w:line="291" w:lineRule="auto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Fondul</w:t>
                        </w:r>
                        <w:r>
                          <w:rPr>
                            <w:rFonts w:ascii="Arial Narrow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activelor fixe</w:t>
                        </w:r>
                        <w:r>
                          <w:rPr>
                            <w:rFonts w:ascii="Arial Narrow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necorporale</w:t>
                        </w:r>
                        <w:r>
                          <w:rPr>
                            <w:rFonts w:ascii="Arial Narrow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ct.1000000+</w:t>
                        </w:r>
                        <w:r>
                          <w:rPr>
                            <w:rFonts w:ascii="Arial Narrow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1000101+</w:t>
                        </w:r>
                      </w:p>
                      <w:p w:rsidR="00EE7B3F" w:rsidRDefault="00092C5C">
                        <w:pPr>
                          <w:pStyle w:val="TableParagraph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1000201+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9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1000202+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9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1000301+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1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40" w:lineRule="auto"/>
                          <w:ind w:left="11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  <w:r>
                          <w:rPr>
                            <w:rFonts w:ascii="Arial Narrow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statului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70"/>
                          <w:ind w:left="12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ct.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1010000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40" w:lineRule="auto"/>
                          <w:ind w:left="158" w:firstLine="1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</w:t>
                        </w:r>
                        <w:r>
                          <w:rPr>
                            <w:rFonts w:ascii="Arial Narrow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  <w:r>
                          <w:rPr>
                            <w:rFonts w:ascii="Arial Narrow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statului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56"/>
                          <w:ind w:left="15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ct.1020101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291" w:lineRule="auto"/>
                          <w:ind w:left="14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Proprietatea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privata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a</w:t>
                        </w:r>
                        <w:r>
                          <w:rPr>
                            <w:rFonts w:ascii="Arial Narrow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institutiei</w:t>
                        </w:r>
                        <w:r>
                          <w:rPr>
                            <w:rFonts w:ascii="Arial Narrow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publice</w:t>
                        </w:r>
                        <w:r>
                          <w:rPr>
                            <w:rFonts w:ascii="Arial Narrow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ct.1020102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29" w:lineRule="auto"/>
                          <w:ind w:left="112" w:right="33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50" w:line="470" w:lineRule="auto"/>
                          <w:ind w:left="144" w:right="204" w:firstLine="3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al U.A.T. ct.1030000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1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29" w:lineRule="auto"/>
                          <w:ind w:left="144" w:firstLine="1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</w:t>
                        </w:r>
                        <w:r>
                          <w:rPr>
                            <w:rFonts w:ascii="Arial Narrow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47" w:line="492" w:lineRule="auto"/>
                          <w:ind w:left="143" w:firstLine="8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al U.A.T. ct.1040101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1" w:line="291" w:lineRule="auto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Proprietatea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privata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a</w:t>
                        </w:r>
                        <w:r>
                          <w:rPr>
                            <w:rFonts w:ascii="Arial Narrow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institutiei</w:t>
                        </w:r>
                        <w:r>
                          <w:rPr>
                            <w:rFonts w:ascii="Arial Narrow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publice din</w:t>
                        </w:r>
                        <w:r>
                          <w:rPr>
                            <w:rFonts w:ascii="Arial Narrow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administratia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locala ct.1040102</w:t>
                        </w:r>
                      </w:p>
                    </w:tc>
                  </w:tr>
                  <w:tr w:rsidR="00EE7B3F">
                    <w:trPr>
                      <w:trHeight w:hRule="exact" w:val="478"/>
                    </w:trPr>
                    <w:tc>
                      <w:tcPr>
                        <w:tcW w:w="274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-1" w:right="440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11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113"/>
                          <w:ind w:left="36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4"/>
                          </w:rPr>
                          <w:t>11=12+13+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3"/>
                          <w:ind w:left="36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4"/>
                          </w:rPr>
                          <w:t>14+15+16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95"/>
                          <w:ind w:left="347" w:right="323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9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93" w:right="32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62" w:right="307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156" w:right="112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9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0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2"/>
                            <w:sz w:val="16"/>
                          </w:rPr>
                          <w:t>1</w:t>
                        </w:r>
                        <w:r>
                          <w:rPr>
                            <w:rFonts w:ascii="Arial Narrow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 w:line="183" w:lineRule="exact"/>
                          <w:ind w:left="156" w:right="13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17=4+5-11</w:t>
                        </w:r>
                      </w:p>
                      <w:p w:rsidR="00EE7B3F" w:rsidRDefault="00092C5C">
                        <w:pPr>
                          <w:pStyle w:val="TableParagraph"/>
                          <w:spacing w:line="160" w:lineRule="exact"/>
                          <w:ind w:left="38" w:right="-36"/>
                          <w:jc w:val="center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w w:val="95"/>
                            <w:sz w:val="14"/>
                          </w:rPr>
                          <w:t>17=18+19+20+21+</w:t>
                        </w:r>
                      </w:p>
                    </w:tc>
                    <w:tc>
                      <w:tcPr>
                        <w:tcW w:w="8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line="175" w:lineRule="exact"/>
                          <w:ind w:left="365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401+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9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1000402</w:t>
                        </w:r>
                      </w:p>
                    </w:tc>
                    <w:tc>
                      <w:tcPr>
                        <w:tcW w:w="9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50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45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48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102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0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50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right="47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24</w:t>
                        </w:r>
                      </w:p>
                    </w:tc>
                  </w:tr>
                  <w:tr w:rsidR="00EE7B3F">
                    <w:trPr>
                      <w:trHeight w:hRule="exact" w:val="95"/>
                    </w:trPr>
                    <w:tc>
                      <w:tcPr>
                        <w:tcW w:w="274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97"/>
                    </w:trPr>
                    <w:tc>
                      <w:tcPr>
                        <w:tcW w:w="274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necorporale in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curs</w:t>
                        </w:r>
                        <w:r>
                          <w:rPr>
                            <w:rFonts w:ascii="Arial Narrow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exe-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1"/>
                          <w:ind w:left="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4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15.382.005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4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7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15.382.005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56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153.511</w:t>
                        </w:r>
                      </w:p>
                    </w:tc>
                    <w:tc>
                      <w:tcPr>
                        <w:tcW w:w="8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4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21.716.214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1.061.853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1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50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6.261.102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4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2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20.560.653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10.456.637</w:t>
                        </w:r>
                      </w:p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003</w:t>
                        </w:r>
                      </w:p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69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cutie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(ct.2330000)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98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004</w:t>
                        </w:r>
                      </w:p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56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153.511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ACTIVE FIXE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CORPORALE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006</w:t>
                        </w:r>
                      </w:p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69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Amenajari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la terenuri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(ct.2110200)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70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6.261.102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98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Terenuri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(ct.2110100)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007</w:t>
                        </w:r>
                      </w:p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259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1.289.544.459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29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1.247.267.592</w:t>
                        </w:r>
                      </w:p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Constructii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 xml:space="preserve">(ct.212) </w:t>
                        </w:r>
                        <w:r>
                          <w:rPr>
                            <w:rFonts w:ascii="Arial Narrow"/>
                            <w:sz w:val="16"/>
                          </w:rPr>
                          <w:t>din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care: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008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18.336.514</w:t>
                        </w:r>
                      </w:p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7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18.336.514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259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2.065.239.948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1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2.878.527</w:t>
                        </w:r>
                      </w:p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29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2.048.378.432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8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2.464.499</w:t>
                        </w:r>
                      </w:p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5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-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drumuri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publice,exclusiv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009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12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viaducte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tunele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(ct.2120101)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50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636.157.722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8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636.157.722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5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-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poduri,podete,pasarele 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viaducte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pentru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012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69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transporturi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feroviare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rutiere;viaducte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70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5.771.424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50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5.771.424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98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alte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incadrate in grupa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constructii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016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69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(ct.2120901)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18.336.514</w:t>
                        </w:r>
                      </w:p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7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18.336.514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259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1.423.310.802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1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2.878.527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1.061.853</w:t>
                        </w:r>
                      </w:p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29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1.406.449.286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8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2.464.499</w:t>
                        </w:r>
                      </w:p>
                    </w:tc>
                    <w:tc>
                      <w:tcPr>
                        <w:tcW w:w="886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10.456.637</w:t>
                        </w:r>
                      </w:p>
                    </w:tc>
                  </w:tr>
                  <w:tr w:rsidR="00EE7B3F">
                    <w:trPr>
                      <w:trHeight w:hRule="exact" w:val="298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Instalatii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tehnice,mijloace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transport,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017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69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animale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plantatii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(ct.2130100+2130200+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2130300+2130400)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56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432.942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59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432.942</w:t>
                        </w:r>
                      </w:p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98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Mobilier,aparatura birotica,echipamente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018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69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de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protectie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a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valorilor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umane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mate-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riale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si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alte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corporale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(ct.2140000)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470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2.147.338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3"/>
                          <w:ind w:left="50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2.147.338</w:t>
                        </w:r>
                      </w:p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98"/>
                    </w:trPr>
                    <w:tc>
                      <w:tcPr>
                        <w:tcW w:w="274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40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corporale in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curs</w:t>
                        </w:r>
                        <w:r>
                          <w:rPr>
                            <w:rFonts w:ascii="Arial Narrow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exe-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019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283"/>
                    </w:trPr>
                    <w:tc>
                      <w:tcPr>
                        <w:tcW w:w="2746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26"/>
                          <w:ind w:left="2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cutie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(ct.2310000)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24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333.338.676</w:t>
                        </w:r>
                      </w:p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1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333.338.676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9"/>
                          <w:ind w:left="350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470.852.111</w:t>
                        </w:r>
                      </w:p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327"/>
                    </w:trPr>
                    <w:tc>
                      <w:tcPr>
                        <w:tcW w:w="274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5"/>
                          <w:ind w:left="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02</w:t>
                        </w:r>
                      </w:p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6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</w:tbl>
                <w:p w:rsidR="00EE7B3F" w:rsidRDefault="00EE7B3F"/>
              </w:txbxContent>
            </v:textbox>
            <w10:wrap anchorx="page" anchory="page"/>
          </v:shape>
        </w:pict>
      </w: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before="16" w:line="260" w:lineRule="exact"/>
        <w:rPr>
          <w:sz w:val="26"/>
          <w:szCs w:val="26"/>
        </w:rPr>
      </w:pPr>
    </w:p>
    <w:p w:rsidR="00EE7B3F" w:rsidRDefault="00092C5C">
      <w:pPr>
        <w:spacing w:before="79"/>
        <w:ind w:left="9536" w:right="593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1"/>
          <w:sz w:val="16"/>
        </w:rPr>
        <w:t>1000</w:t>
      </w:r>
      <w:r>
        <w:rPr>
          <w:rFonts w:ascii="Arial Narrow"/>
          <w:spacing w:val="1"/>
          <w:position w:val="-8"/>
          <w:sz w:val="16"/>
        </w:rPr>
        <w:t>18</w:t>
      </w:r>
    </w:p>
    <w:p w:rsidR="00EE7B3F" w:rsidRDefault="00EE7B3F">
      <w:pPr>
        <w:jc w:val="center"/>
        <w:rPr>
          <w:rFonts w:ascii="Arial Narrow" w:eastAsia="Arial Narrow" w:hAnsi="Arial Narrow" w:cs="Arial Narrow"/>
          <w:sz w:val="16"/>
          <w:szCs w:val="16"/>
        </w:rPr>
        <w:sectPr w:rsidR="00EE7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0" w:right="880" w:bottom="0" w:left="0" w:header="1023" w:footer="708" w:gutter="0"/>
          <w:cols w:space="708"/>
        </w:sect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before="16" w:line="260" w:lineRule="exact"/>
        <w:rPr>
          <w:sz w:val="26"/>
          <w:szCs w:val="26"/>
        </w:rPr>
      </w:pPr>
    </w:p>
    <w:p w:rsidR="00EE7B3F" w:rsidRDefault="00092C5C">
      <w:pPr>
        <w:spacing w:before="79"/>
        <w:ind w:left="9536" w:right="593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pict>
          <v:shape id="_x0000_s1026" type="#_x0000_t202" style="position:absolute;left:0;text-align:left;margin-left:0;margin-top:-111.55pt;width:793pt;height:175.8pt;z-index:-158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53"/>
                    <w:gridCol w:w="300"/>
                    <w:gridCol w:w="869"/>
                    <w:gridCol w:w="871"/>
                    <w:gridCol w:w="914"/>
                    <w:gridCol w:w="869"/>
                    <w:gridCol w:w="977"/>
                    <w:gridCol w:w="943"/>
                    <w:gridCol w:w="977"/>
                    <w:gridCol w:w="883"/>
                    <w:gridCol w:w="931"/>
                    <w:gridCol w:w="869"/>
                    <w:gridCol w:w="886"/>
                    <w:gridCol w:w="1020"/>
                    <w:gridCol w:w="886"/>
                    <w:gridCol w:w="890"/>
                  </w:tblGrid>
                  <w:tr w:rsidR="00EE7B3F">
                    <w:trPr>
                      <w:trHeight w:hRule="exact" w:val="353"/>
                    </w:trPr>
                    <w:tc>
                      <w:tcPr>
                        <w:tcW w:w="275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3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DENUMIREA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ACTIVELOR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84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16" w:line="220" w:lineRule="exact"/>
                        </w:pPr>
                      </w:p>
                      <w:p w:rsidR="00EE7B3F" w:rsidRDefault="00092C5C">
                        <w:pPr>
                          <w:pStyle w:val="TableParagraph"/>
                          <w:ind w:left="4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Cod</w:t>
                        </w:r>
                      </w:p>
                    </w:tc>
                    <w:tc>
                      <w:tcPr>
                        <w:tcW w:w="5443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44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REDUCERI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1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29" w:lineRule="auto"/>
                          <w:ind w:left="52" w:firstLine="9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SOLD 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>LA</w:t>
                        </w:r>
                        <w:r>
                          <w:rPr>
                            <w:rFonts w:ascii="Arial Narrow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SFARSITUL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18"/>
                          <w:ind w:left="23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ANULUI</w:t>
                        </w:r>
                      </w:p>
                    </w:tc>
                    <w:tc>
                      <w:tcPr>
                        <w:tcW w:w="63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tabs>
                            <w:tab w:val="left" w:pos="2153"/>
                            <w:tab w:val="left" w:pos="4115"/>
                          </w:tabs>
                          <w:spacing w:before="109"/>
                          <w:ind w:left="132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Valoarea</w:t>
                        </w:r>
                        <w:r>
                          <w:rPr>
                            <w:rFonts w:ascii="Arial Narrow"/>
                            <w:sz w:val="16"/>
                          </w:rPr>
                          <w:tab/>
                          <w:t>aferenta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activelor fixe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ab/>
                        </w:r>
                        <w:r>
                          <w:rPr>
                            <w:rFonts w:ascii="Arial Narrow"/>
                            <w:position w:val="1"/>
                            <w:sz w:val="16"/>
                          </w:rPr>
                          <w:t>neamortizabile</w:t>
                        </w:r>
                      </w:p>
                    </w:tc>
                  </w:tr>
                  <w:tr w:rsidR="00EE7B3F">
                    <w:trPr>
                      <w:trHeight w:hRule="exact" w:val="151"/>
                    </w:trPr>
                    <w:tc>
                      <w:tcPr>
                        <w:tcW w:w="2753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2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15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18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din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care: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8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Reevaluare</w:t>
                        </w:r>
                      </w:p>
                    </w:tc>
                    <w:tc>
                      <w:tcPr>
                        <w:tcW w:w="9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80" w:lineRule="exact"/>
                          <w:rPr>
                            <w:sz w:val="8"/>
                            <w:szCs w:val="8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dezmembrari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80" w:lineRule="exact"/>
                          <w:rPr>
                            <w:sz w:val="8"/>
                            <w:szCs w:val="8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12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transferuri/</w:t>
                        </w:r>
                      </w:p>
                    </w:tc>
                    <w:tc>
                      <w:tcPr>
                        <w:tcW w:w="9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4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vanzari</w:t>
                        </w:r>
                      </w:p>
                    </w:tc>
                    <w:tc>
                      <w:tcPr>
                        <w:tcW w:w="9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E7B3F" w:rsidRDefault="00EE7B3F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291" w:lineRule="auto"/>
                          <w:ind w:left="201" w:right="372" w:hanging="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alte</w:t>
                        </w:r>
                        <w:r>
                          <w:rPr>
                            <w:rFonts w:ascii="Arial Narrow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cai</w:t>
                        </w:r>
                      </w:p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6365" w:type="dxa"/>
                        <w:gridSpan w:val="7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</w:tr>
                  <w:tr w:rsidR="00EE7B3F">
                    <w:trPr>
                      <w:trHeight w:hRule="exact" w:val="1800"/>
                    </w:trPr>
                    <w:tc>
                      <w:tcPr>
                        <w:tcW w:w="275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3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7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" w:line="291" w:lineRule="auto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Fondul</w:t>
                        </w:r>
                        <w:r>
                          <w:rPr>
                            <w:rFonts w:ascii="Arial Narrow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activelor fixe</w:t>
                        </w:r>
                        <w:r>
                          <w:rPr>
                            <w:rFonts w:ascii="Arial Narrow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necorporale</w:t>
                        </w:r>
                        <w:r>
                          <w:rPr>
                            <w:rFonts w:ascii="Arial Narrow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ct.1000000+</w:t>
                        </w:r>
                        <w:r>
                          <w:rPr>
                            <w:rFonts w:ascii="Arial Narrow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1000101+</w:t>
                        </w:r>
                      </w:p>
                      <w:p w:rsidR="00EE7B3F" w:rsidRDefault="00092C5C">
                        <w:pPr>
                          <w:pStyle w:val="TableParagraph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1000201+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9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1000202+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9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1000301+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1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40" w:lineRule="auto"/>
                          <w:ind w:left="11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  <w:r>
                          <w:rPr>
                            <w:rFonts w:ascii="Arial Narrow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statului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70"/>
                          <w:ind w:left="12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ct.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1010000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40" w:lineRule="auto"/>
                          <w:ind w:left="158" w:firstLine="1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</w:t>
                        </w:r>
                        <w:r>
                          <w:rPr>
                            <w:rFonts w:ascii="Arial Narrow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  <w:r>
                          <w:rPr>
                            <w:rFonts w:ascii="Arial Narrow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statului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56"/>
                          <w:ind w:left="15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ct.1020101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291" w:lineRule="auto"/>
                          <w:ind w:left="1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Proprietatea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privata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a</w:t>
                        </w:r>
                        <w:r>
                          <w:rPr>
                            <w:rFonts w:ascii="Arial Narrow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institutiei</w:t>
                        </w:r>
                        <w:r>
                          <w:rPr>
                            <w:rFonts w:ascii="Arial Narrow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publice</w:t>
                        </w:r>
                        <w:r>
                          <w:rPr>
                            <w:rFonts w:ascii="Arial Narrow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ct.1020102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29" w:lineRule="auto"/>
                          <w:ind w:left="112" w:right="33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</w:t>
                        </w:r>
                        <w:r>
                          <w:rPr>
                            <w:rFonts w:ascii="Arial Narrow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50" w:line="470" w:lineRule="auto"/>
                          <w:ind w:left="144" w:right="204" w:firstLine="3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al U.A.T. ct.1030000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EE7B3F">
                        <w:pPr>
                          <w:pStyle w:val="TableParagraph"/>
                          <w:spacing w:before="1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spacing w:line="429" w:lineRule="auto"/>
                          <w:ind w:left="144" w:firstLine="1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Domeniul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</w:t>
                        </w:r>
                        <w:r>
                          <w:rPr>
                            <w:rFonts w:ascii="Arial Narrow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al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47" w:line="492" w:lineRule="auto"/>
                          <w:ind w:left="143" w:firstLine="8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al U.A.T. ct.1040101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51" w:line="291" w:lineRule="auto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 xml:space="preserve">Proprietatea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privata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 a</w:t>
                        </w:r>
                        <w:r>
                          <w:rPr>
                            <w:rFonts w:ascii="Arial Narrow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institutiei</w:t>
                        </w:r>
                        <w:r>
                          <w:rPr>
                            <w:rFonts w:ascii="Arial Narrow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publice din</w:t>
                        </w:r>
                        <w:r>
                          <w:rPr>
                            <w:rFonts w:ascii="Arial Narrow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administratia</w:t>
                        </w:r>
                        <w:r>
                          <w:rPr>
                            <w:rFonts w:ascii="Arial Narrow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>locala ct.1040102</w:t>
                        </w:r>
                      </w:p>
                    </w:tc>
                  </w:tr>
                  <w:tr w:rsidR="00EE7B3F">
                    <w:trPr>
                      <w:trHeight w:hRule="exact" w:val="574"/>
                    </w:trPr>
                    <w:tc>
                      <w:tcPr>
                        <w:tcW w:w="27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-1" w:right="433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11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113"/>
                          <w:ind w:left="35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4"/>
                          </w:rPr>
                          <w:t>11=12+13+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3"/>
                          <w:ind w:left="35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4"/>
                          </w:rPr>
                          <w:t>14+15+16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95"/>
                          <w:ind w:left="347" w:right="323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93" w:right="32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62" w:right="307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156" w:right="112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06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pacing w:val="2"/>
                            <w:sz w:val="16"/>
                          </w:rPr>
                          <w:t>1</w:t>
                        </w:r>
                        <w:r>
                          <w:rPr>
                            <w:rFonts w:ascii="Arial Narrow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 w:line="183" w:lineRule="exact"/>
                          <w:ind w:left="156" w:right="13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17=4+5-11</w:t>
                        </w:r>
                      </w:p>
                      <w:p w:rsidR="00EE7B3F" w:rsidRDefault="00092C5C">
                        <w:pPr>
                          <w:pStyle w:val="TableParagraph"/>
                          <w:spacing w:line="160" w:lineRule="exact"/>
                          <w:ind w:left="38" w:right="-5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w w:val="95"/>
                            <w:sz w:val="14"/>
                          </w:rPr>
                          <w:t>17=18+19+20+21+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3" w:line="102" w:lineRule="exact"/>
                          <w:ind w:left="38" w:right="-5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4"/>
                          </w:rPr>
                          <w:t>22+23+24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line="175" w:lineRule="exact"/>
                          <w:ind w:left="365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401+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39"/>
                          <w:ind w:left="6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1000402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50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45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489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30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left="50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80"/>
                          <w:ind w:right="52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24</w:t>
                        </w:r>
                      </w:p>
                    </w:tc>
                  </w:tr>
                  <w:tr w:rsidR="00EE7B3F">
                    <w:trPr>
                      <w:trHeight w:hRule="exact" w:val="624"/>
                    </w:trPr>
                    <w:tc>
                      <w:tcPr>
                        <w:tcW w:w="275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32"/>
                          <w:ind w:left="2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99"/>
                          <w:ind w:left="28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TOTAL</w:t>
                        </w:r>
                        <w:r>
                          <w:rPr>
                            <w:rFonts w:ascii="Arial Narrow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6"/>
                          </w:rPr>
                          <w:t xml:space="preserve">ACTIVE </w:t>
                        </w:r>
                        <w:r>
                          <w:rPr>
                            <w:rFonts w:ascii="Arial Narrow"/>
                            <w:spacing w:val="-1"/>
                            <w:sz w:val="16"/>
                          </w:rPr>
                          <w:t>FIXE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61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021</w:t>
                        </w:r>
                      </w:p>
                      <w:p w:rsidR="00EE7B3F" w:rsidRDefault="00092C5C">
                        <w:pPr>
                          <w:pStyle w:val="TableParagraph"/>
                          <w:spacing w:before="99"/>
                          <w:ind w:left="4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/>
                            <w:sz w:val="16"/>
                          </w:rPr>
                          <w:t>022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24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367.057.195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4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367.057.195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4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1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367.057.195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19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367.057.195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259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3.834.477.900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59" w:right="-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3.834.631.411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24.594.741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24.594.741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1.061.853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5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1.061.853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EE7B3F"/>
                    </w:tc>
                    <w:tc>
                      <w:tcPr>
                        <w:tcW w:w="10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29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3.304.487.406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290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3.304.487.406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2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23.025.152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2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23.025.152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EE7B3F" w:rsidRDefault="00092C5C">
                        <w:pPr>
                          <w:pStyle w:val="TableParagraph"/>
                          <w:spacing w:before="75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10.456.637</w:t>
                        </w:r>
                      </w:p>
                      <w:p w:rsidR="00EE7B3F" w:rsidRDefault="00EE7B3F">
                        <w:pPr>
                          <w:pStyle w:val="TableParagraph"/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E7B3F" w:rsidRDefault="00092C5C">
                        <w:pPr>
                          <w:pStyle w:val="TableParagraph"/>
                          <w:ind w:left="30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10.456.637</w:t>
                        </w:r>
                      </w:p>
                    </w:tc>
                  </w:tr>
                </w:tbl>
                <w:p w:rsidR="00EE7B3F" w:rsidRDefault="00EE7B3F"/>
              </w:txbxContent>
            </v:textbox>
            <w10:wrap anchorx="page"/>
          </v:shape>
        </w:pict>
      </w:r>
      <w:r>
        <w:rPr>
          <w:rFonts w:ascii="Arial Narrow"/>
          <w:spacing w:val="1"/>
          <w:sz w:val="16"/>
        </w:rPr>
        <w:t>1000</w:t>
      </w:r>
      <w:r>
        <w:rPr>
          <w:rFonts w:ascii="Arial Narrow"/>
          <w:spacing w:val="1"/>
          <w:position w:val="-8"/>
          <w:sz w:val="16"/>
        </w:rPr>
        <w:t>18</w:t>
      </w: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line="200" w:lineRule="exact"/>
        <w:rPr>
          <w:sz w:val="20"/>
          <w:szCs w:val="20"/>
        </w:rPr>
      </w:pPr>
    </w:p>
    <w:p w:rsidR="00EE7B3F" w:rsidRDefault="00EE7B3F">
      <w:pPr>
        <w:spacing w:before="10" w:line="260" w:lineRule="exact"/>
        <w:rPr>
          <w:sz w:val="26"/>
          <w:szCs w:val="26"/>
        </w:rPr>
      </w:pPr>
    </w:p>
    <w:p w:rsidR="00EE7B3F" w:rsidRDefault="00EE7B3F">
      <w:pPr>
        <w:spacing w:line="260" w:lineRule="exact"/>
        <w:rPr>
          <w:sz w:val="26"/>
          <w:szCs w:val="26"/>
        </w:rPr>
        <w:sectPr w:rsidR="00EE7B3F">
          <w:pgSz w:w="16840" w:h="11910" w:orient="landscape"/>
          <w:pgMar w:top="1600" w:right="880" w:bottom="280" w:left="0" w:header="1023" w:footer="0" w:gutter="0"/>
          <w:cols w:space="708"/>
        </w:sectPr>
      </w:pPr>
    </w:p>
    <w:p w:rsidR="00EE7B3F" w:rsidRDefault="00092C5C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EE7B3F" w:rsidRDefault="00092C5C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EE7B3F" w:rsidRDefault="00092C5C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EE7B3F" w:rsidRDefault="00092C5C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E7B3F" w:rsidRDefault="00092C5C">
      <w:pPr>
        <w:pStyle w:val="Corptext"/>
        <w:spacing w:before="123" w:line="294" w:lineRule="auto"/>
        <w:ind w:left="1378" w:right="444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</w:t>
      </w:r>
      <w:r>
        <w:t xml:space="preserve"> CONTABILITATE</w:t>
      </w:r>
    </w:p>
    <w:p w:rsidR="00EE7B3F" w:rsidRDefault="00092C5C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E7B3F">
      <w:type w:val="continuous"/>
      <w:pgSz w:w="16840" w:h="11910" w:orient="landscape"/>
      <w:pgMar w:top="1600" w:right="880" w:bottom="0" w:left="0" w:header="708" w:footer="708" w:gutter="0"/>
      <w:cols w:num="3" w:space="708" w:equalWidth="0">
        <w:col w:w="2842" w:space="2848"/>
        <w:col w:w="3487" w:space="3215"/>
        <w:col w:w="35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5C" w:rsidRDefault="00092C5C">
      <w:r>
        <w:separator/>
      </w:r>
    </w:p>
  </w:endnote>
  <w:endnote w:type="continuationSeparator" w:id="0">
    <w:p w:rsidR="00092C5C" w:rsidRDefault="0009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5" w:rsidRDefault="00A928A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5" w:rsidRDefault="00A928A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5" w:rsidRDefault="00A928A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5C" w:rsidRDefault="00092C5C">
      <w:r>
        <w:separator/>
      </w:r>
    </w:p>
  </w:footnote>
  <w:footnote w:type="continuationSeparator" w:id="0">
    <w:p w:rsidR="00092C5C" w:rsidRDefault="00092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5" w:rsidRDefault="00A928A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B3F" w:rsidRDefault="00092C5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5.7pt;margin-top:50.15pt;width:33.75pt;height:10.05pt;z-index:-1590;mso-position-horizontal-relative:page;mso-position-vertical-relative:page" filled="f" stroked="f">
          <v:textbox inset="0,0,0,0">
            <w:txbxContent>
              <w:p w:rsidR="00EE7B3F" w:rsidRDefault="00092C5C">
                <w:pPr>
                  <w:spacing w:line="183" w:lineRule="exact"/>
                  <w:ind w:left="20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/>
                    <w:sz w:val="16"/>
                  </w:rPr>
                  <w:t>Anexa 35b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37.7pt;margin-top:71.15pt;width:18.35pt;height:10.05pt;z-index:-1589;mso-position-horizontal-relative:page;mso-position-vertical-relative:page" filled="f" stroked="f">
          <v:textbox inset="0,0,0,0">
            <w:txbxContent>
              <w:p w:rsidR="00EE7B3F" w:rsidRDefault="00092C5C">
                <w:pPr>
                  <w:spacing w:line="183" w:lineRule="exact"/>
                  <w:ind w:left="20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/>
                    <w:sz w:val="16"/>
                  </w:rPr>
                  <w:t>-</w:t>
                </w:r>
                <w:r>
                  <w:rPr>
                    <w:rFonts w:ascii="Arial Narrow"/>
                    <w:spacing w:val="33"/>
                    <w:sz w:val="16"/>
                  </w:rPr>
                  <w:t xml:space="preserve"> </w:t>
                </w:r>
                <w:r>
                  <w:rPr>
                    <w:rFonts w:ascii="Arial Narrow"/>
                    <w:sz w:val="16"/>
                  </w:rPr>
                  <w:t>lei 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5" w:rsidRDefault="00A928A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7B3F"/>
    <w:rsid w:val="00092C5C"/>
    <w:rsid w:val="00A928A5"/>
    <w:rsid w:val="00E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08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928A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928A5"/>
  </w:style>
  <w:style w:type="paragraph" w:styleId="Subsol">
    <w:name w:val="footer"/>
    <w:basedOn w:val="Normal"/>
    <w:link w:val="SubsolCaracter"/>
    <w:uiPriority w:val="99"/>
    <w:unhideWhenUsed/>
    <w:rsid w:val="00A928A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92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2022-03-21T11:02:00Z</dcterms:created>
  <dcterms:modified xsi:type="dcterms:W3CDTF">2022-03-21T11:02:00Z</dcterms:modified>
</cp:coreProperties>
</file>