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688" w:rsidRPr="00EB18E5" w:rsidRDefault="00374688" w:rsidP="00EB18E5">
      <w:pPr>
        <w:shd w:val="clear" w:color="auto" w:fill="FFFFFF"/>
        <w:spacing w:after="0" w:line="360" w:lineRule="auto"/>
        <w:jc w:val="both"/>
        <w:rPr>
          <w:rFonts w:ascii="Times New Roman" w:eastAsia="Times New Roman" w:hAnsi="Times New Roman" w:cs="Times New Roman"/>
          <w:sz w:val="24"/>
          <w:szCs w:val="24"/>
          <w:lang w:eastAsia="ro-RO"/>
        </w:rPr>
      </w:pPr>
    </w:p>
    <w:tbl>
      <w:tblPr>
        <w:tblW w:w="3300" w:type="dxa"/>
        <w:jc w:val="center"/>
        <w:tblCellMar>
          <w:top w:w="15" w:type="dxa"/>
          <w:left w:w="15" w:type="dxa"/>
          <w:bottom w:w="15" w:type="dxa"/>
          <w:right w:w="15" w:type="dxa"/>
        </w:tblCellMar>
        <w:tblLook w:val="04A0"/>
      </w:tblPr>
      <w:tblGrid>
        <w:gridCol w:w="1100"/>
        <w:gridCol w:w="1100"/>
        <w:gridCol w:w="1100"/>
      </w:tblGrid>
      <w:tr w:rsidR="00570F1D" w:rsidRPr="00EB18E5" w:rsidTr="00AE0DDB">
        <w:trPr>
          <w:trHeight w:val="15"/>
          <w:jc w:val="center"/>
        </w:trPr>
        <w:tc>
          <w:tcPr>
            <w:tcW w:w="0" w:type="auto"/>
            <w:tcMar>
              <w:top w:w="0" w:type="dxa"/>
              <w:left w:w="0" w:type="dxa"/>
              <w:bottom w:w="0" w:type="dxa"/>
              <w:right w:w="0" w:type="dxa"/>
            </w:tcMar>
            <w:vAlign w:val="center"/>
            <w:hideMark/>
          </w:tcPr>
          <w:p w:rsidR="00374688" w:rsidRPr="00EB18E5" w:rsidRDefault="00374688" w:rsidP="00EB18E5">
            <w:pPr>
              <w:spacing w:after="0" w:line="360" w:lineRule="auto"/>
              <w:rPr>
                <w:rFonts w:ascii="Times New Roman" w:eastAsia="Times New Roman" w:hAnsi="Times New Roman" w:cs="Times New Roman"/>
                <w:sz w:val="24"/>
                <w:szCs w:val="24"/>
                <w:lang w:eastAsia="ro-RO"/>
              </w:rPr>
            </w:pPr>
          </w:p>
        </w:tc>
        <w:tc>
          <w:tcPr>
            <w:tcW w:w="0" w:type="auto"/>
            <w:tcMar>
              <w:top w:w="0" w:type="dxa"/>
              <w:left w:w="0" w:type="dxa"/>
              <w:bottom w:w="0" w:type="dxa"/>
              <w:right w:w="0" w:type="dxa"/>
            </w:tcMar>
            <w:vAlign w:val="center"/>
            <w:hideMark/>
          </w:tcPr>
          <w:p w:rsidR="00374688" w:rsidRPr="00EB18E5" w:rsidRDefault="00374688" w:rsidP="00EB18E5">
            <w:pPr>
              <w:spacing w:after="0" w:line="360" w:lineRule="auto"/>
              <w:rPr>
                <w:rFonts w:ascii="Times New Roman" w:eastAsia="Times New Roman" w:hAnsi="Times New Roman" w:cs="Times New Roman"/>
                <w:sz w:val="24"/>
                <w:szCs w:val="24"/>
                <w:lang w:eastAsia="ro-RO"/>
              </w:rPr>
            </w:pPr>
          </w:p>
        </w:tc>
        <w:tc>
          <w:tcPr>
            <w:tcW w:w="0" w:type="auto"/>
            <w:tcMar>
              <w:top w:w="0" w:type="dxa"/>
              <w:left w:w="0" w:type="dxa"/>
              <w:bottom w:w="0" w:type="dxa"/>
              <w:right w:w="0" w:type="dxa"/>
            </w:tcMar>
            <w:vAlign w:val="center"/>
            <w:hideMark/>
          </w:tcPr>
          <w:p w:rsidR="00374688" w:rsidRPr="00EB18E5" w:rsidRDefault="00374688" w:rsidP="00EB18E5">
            <w:pPr>
              <w:spacing w:after="0" w:line="360" w:lineRule="auto"/>
              <w:rPr>
                <w:rFonts w:ascii="Times New Roman" w:eastAsia="Times New Roman" w:hAnsi="Times New Roman" w:cs="Times New Roman"/>
                <w:sz w:val="24"/>
                <w:szCs w:val="24"/>
                <w:lang w:eastAsia="ro-RO"/>
              </w:rPr>
            </w:pPr>
          </w:p>
        </w:tc>
      </w:tr>
    </w:tbl>
    <w:p w:rsidR="00374688" w:rsidRPr="00EB18E5" w:rsidRDefault="00374688" w:rsidP="007D6E4D">
      <w:pPr>
        <w:pStyle w:val="DefaultText"/>
        <w:keepNext/>
        <w:spacing w:line="360" w:lineRule="auto"/>
        <w:jc w:val="center"/>
        <w:rPr>
          <w:b/>
          <w:noProof/>
          <w:szCs w:val="24"/>
          <w:lang w:val="ro-RO"/>
        </w:rPr>
      </w:pPr>
      <w:r w:rsidRPr="007D6E4D">
        <w:rPr>
          <w:rFonts w:eastAsia="Times New Roman"/>
          <w:b/>
          <w:sz w:val="26"/>
          <w:szCs w:val="26"/>
          <w:u w:val="single"/>
          <w:lang w:eastAsia="ro-RO"/>
        </w:rPr>
        <w:t xml:space="preserve">Contract </w:t>
      </w:r>
      <w:proofErr w:type="spellStart"/>
      <w:r w:rsidRPr="007D6E4D">
        <w:rPr>
          <w:rFonts w:eastAsia="Times New Roman"/>
          <w:b/>
          <w:sz w:val="26"/>
          <w:szCs w:val="26"/>
          <w:u w:val="single"/>
          <w:lang w:eastAsia="ro-RO"/>
        </w:rPr>
        <w:t>subsecvent</w:t>
      </w:r>
      <w:proofErr w:type="spellEnd"/>
      <w:r w:rsidRPr="007D6E4D">
        <w:rPr>
          <w:rFonts w:eastAsia="Times New Roman"/>
          <w:b/>
          <w:sz w:val="26"/>
          <w:szCs w:val="26"/>
          <w:u w:val="single"/>
          <w:lang w:eastAsia="ro-RO"/>
        </w:rPr>
        <w:t xml:space="preserve"> de </w:t>
      </w:r>
      <w:proofErr w:type="spellStart"/>
      <w:r w:rsidRPr="007D6E4D">
        <w:rPr>
          <w:rFonts w:eastAsia="Times New Roman"/>
          <w:b/>
          <w:sz w:val="26"/>
          <w:szCs w:val="26"/>
          <w:u w:val="single"/>
          <w:lang w:eastAsia="ro-RO"/>
        </w:rPr>
        <w:t>furnizare</w:t>
      </w:r>
      <w:proofErr w:type="spellEnd"/>
      <w:proofErr w:type="gramStart"/>
      <w:r w:rsidRPr="009D61A2">
        <w:rPr>
          <w:rFonts w:eastAsia="Times New Roman"/>
          <w:sz w:val="26"/>
          <w:szCs w:val="26"/>
          <w:lang w:eastAsia="ro-RO"/>
        </w:rPr>
        <w:t> </w:t>
      </w:r>
      <w:r w:rsidR="00EB18E5" w:rsidRPr="009D61A2">
        <w:rPr>
          <w:rFonts w:eastAsia="Times New Roman"/>
          <w:sz w:val="26"/>
          <w:szCs w:val="26"/>
          <w:lang w:eastAsia="ro-RO"/>
        </w:rPr>
        <w:t xml:space="preserve"> </w:t>
      </w:r>
      <w:proofErr w:type="gramEnd"/>
      <w:r w:rsidRPr="00EB18E5">
        <w:rPr>
          <w:rFonts w:eastAsia="Times New Roman"/>
          <w:szCs w:val="24"/>
          <w:lang w:eastAsia="ro-RO"/>
        </w:rPr>
        <w:br/>
      </w:r>
      <w:r w:rsidRPr="00EB18E5">
        <w:rPr>
          <w:b/>
          <w:noProof/>
          <w:szCs w:val="24"/>
          <w:lang w:val="ro-RO"/>
        </w:rPr>
        <w:t>nr.</w:t>
      </w:r>
      <w:r w:rsidR="00A0167B">
        <w:rPr>
          <w:b/>
          <w:noProof/>
          <w:szCs w:val="24"/>
          <w:lang w:val="ro-RO"/>
        </w:rPr>
        <w:t xml:space="preserve"> 48422 din </w:t>
      </w:r>
      <w:r w:rsidRPr="00EB18E5">
        <w:rPr>
          <w:b/>
          <w:noProof/>
          <w:szCs w:val="24"/>
          <w:lang w:val="ro-RO"/>
        </w:rPr>
        <w:t>data</w:t>
      </w:r>
      <w:r w:rsidR="00A0167B">
        <w:rPr>
          <w:b/>
          <w:noProof/>
          <w:szCs w:val="24"/>
          <w:lang w:val="ro-RO"/>
        </w:rPr>
        <w:t xml:space="preserve"> 14.04.2020</w:t>
      </w:r>
    </w:p>
    <w:p w:rsidR="00EB18E5" w:rsidRPr="00EB18E5" w:rsidRDefault="00EB18E5" w:rsidP="001C7C44">
      <w:pPr>
        <w:shd w:val="clear" w:color="auto" w:fill="FFFFFF"/>
        <w:spacing w:after="0" w:line="360" w:lineRule="auto"/>
        <w:rPr>
          <w:rFonts w:ascii="Times New Roman" w:eastAsia="Times New Roman" w:hAnsi="Times New Roman" w:cs="Times New Roman"/>
          <w:color w:val="1A86B6"/>
          <w:sz w:val="24"/>
          <w:szCs w:val="24"/>
          <w:u w:val="single"/>
          <w:lang w:eastAsia="ro-RO"/>
        </w:rPr>
      </w:pPr>
    </w:p>
    <w:p w:rsidR="00294FE6" w:rsidRPr="00EB18E5" w:rsidRDefault="00294FE6" w:rsidP="00EB18E5">
      <w:pPr>
        <w:pStyle w:val="DefaultText"/>
        <w:keepNext/>
        <w:spacing w:line="360" w:lineRule="auto"/>
        <w:ind w:firstLine="720"/>
        <w:jc w:val="both"/>
        <w:rPr>
          <w:b/>
          <w:i/>
          <w:noProof/>
          <w:szCs w:val="24"/>
          <w:u w:val="single"/>
          <w:lang w:val="ro-RO"/>
        </w:rPr>
      </w:pPr>
      <w:r w:rsidRPr="00EB18E5">
        <w:rPr>
          <w:b/>
          <w:noProof/>
          <w:szCs w:val="24"/>
          <w:u w:val="single"/>
          <w:lang w:val="ro-RO"/>
        </w:rPr>
        <w:t>1.Preambul</w:t>
      </w:r>
    </w:p>
    <w:p w:rsidR="00EB6615" w:rsidRPr="00EB18E5" w:rsidRDefault="00294FE6" w:rsidP="00EB18E5">
      <w:pPr>
        <w:pStyle w:val="Frspaiere"/>
        <w:spacing w:line="360" w:lineRule="auto"/>
        <w:ind w:firstLine="720"/>
        <w:jc w:val="both"/>
        <w:rPr>
          <w:rFonts w:ascii="Times New Roman" w:hAnsi="Times New Roman" w:cs="Times New Roman"/>
          <w:sz w:val="24"/>
          <w:szCs w:val="24"/>
          <w:lang w:val="ro-RO"/>
        </w:rPr>
      </w:pPr>
      <w:r w:rsidRPr="00EB18E5">
        <w:rPr>
          <w:rFonts w:ascii="Times New Roman" w:hAnsi="Times New Roman" w:cs="Times New Roman"/>
          <w:sz w:val="24"/>
          <w:szCs w:val="24"/>
          <w:lang w:val="ro-RO"/>
        </w:rPr>
        <w:t xml:space="preserve">În temeiul </w:t>
      </w:r>
      <w:r w:rsidR="00EB6615" w:rsidRPr="00EB18E5">
        <w:rPr>
          <w:rFonts w:ascii="Times New Roman" w:hAnsi="Times New Roman" w:cs="Times New Roman"/>
          <w:sz w:val="24"/>
          <w:szCs w:val="24"/>
          <w:lang w:val="ro-RO"/>
        </w:rPr>
        <w:t>prevederilor:</w:t>
      </w:r>
    </w:p>
    <w:p w:rsidR="00EB6615" w:rsidRPr="009D61A2" w:rsidRDefault="00EB6615" w:rsidP="00EB18E5">
      <w:pPr>
        <w:pStyle w:val="Frspaiere"/>
        <w:numPr>
          <w:ilvl w:val="0"/>
          <w:numId w:val="1"/>
        </w:numPr>
        <w:spacing w:line="360" w:lineRule="auto"/>
        <w:jc w:val="both"/>
        <w:rPr>
          <w:rFonts w:ascii="Times New Roman" w:hAnsi="Times New Roman" w:cs="Times New Roman"/>
          <w:sz w:val="24"/>
          <w:szCs w:val="24"/>
          <w:lang w:val="ro-RO"/>
        </w:rPr>
      </w:pPr>
      <w:r w:rsidRPr="009D61A2">
        <w:rPr>
          <w:rFonts w:ascii="Times New Roman" w:hAnsi="Times New Roman" w:cs="Times New Roman"/>
          <w:sz w:val="24"/>
          <w:szCs w:val="24"/>
          <w:lang w:val="ro-RO"/>
        </w:rPr>
        <w:t>Legea</w:t>
      </w:r>
      <w:r w:rsidR="00294FE6" w:rsidRPr="009D61A2">
        <w:rPr>
          <w:rFonts w:ascii="Times New Roman" w:hAnsi="Times New Roman" w:cs="Times New Roman"/>
          <w:sz w:val="24"/>
          <w:szCs w:val="24"/>
          <w:lang w:val="ro-RO"/>
        </w:rPr>
        <w:t xml:space="preserve"> nr. 98/2016 privind achiziţiile publice şi al H.G. nr. 395/2016 pentru aprobarea Normelor metodologice de aplicare a prevederilor referitoare la atribuirea contractului de achiziţie publică/acordului-cadru din Legea nr. 98/2016 privind achiziţiile publice,</w:t>
      </w:r>
    </w:p>
    <w:p w:rsidR="00EB6615" w:rsidRPr="009D61A2" w:rsidRDefault="00EB6615" w:rsidP="00EB18E5">
      <w:pPr>
        <w:pStyle w:val="Listparagraf"/>
        <w:numPr>
          <w:ilvl w:val="0"/>
          <w:numId w:val="1"/>
        </w:numPr>
        <w:spacing w:line="360" w:lineRule="auto"/>
        <w:jc w:val="both"/>
      </w:pPr>
      <w:r w:rsidRPr="009D61A2">
        <w:t>Decretul nr. 195/2020 privind instituirea stării de urgență pe teritoriul României,</w:t>
      </w:r>
    </w:p>
    <w:p w:rsidR="00EB6615" w:rsidRPr="007D6E4D" w:rsidRDefault="00EB6615" w:rsidP="00EB18E5">
      <w:pPr>
        <w:pStyle w:val="Listparagraf"/>
        <w:numPr>
          <w:ilvl w:val="0"/>
          <w:numId w:val="1"/>
        </w:numPr>
        <w:spacing w:line="360" w:lineRule="auto"/>
        <w:jc w:val="both"/>
      </w:pPr>
      <w:r w:rsidRPr="009D61A2">
        <w:rPr>
          <w:bCs/>
          <w:iCs/>
          <w:noProof/>
        </w:rPr>
        <w:t>Ordonanța Militară nr. 2/2020</w:t>
      </w:r>
      <w:r w:rsidRPr="009D61A2">
        <w:rPr>
          <w:iCs/>
          <w:noProof/>
        </w:rPr>
        <w:t xml:space="preserve"> </w:t>
      </w:r>
      <w:r w:rsidRPr="009D61A2">
        <w:rPr>
          <w:bCs/>
        </w:rPr>
        <w:t>privind măsuri de prevenire a răspândirii COVID-19,</w:t>
      </w:r>
    </w:p>
    <w:p w:rsidR="007D6E4D" w:rsidRPr="009D61A2" w:rsidRDefault="007D6E4D" w:rsidP="007D6E4D">
      <w:pPr>
        <w:pStyle w:val="Listparagraf"/>
        <w:numPr>
          <w:ilvl w:val="0"/>
          <w:numId w:val="1"/>
        </w:numPr>
        <w:spacing w:line="360" w:lineRule="auto"/>
        <w:jc w:val="both"/>
      </w:pPr>
      <w:r>
        <w:rPr>
          <w:bCs/>
        </w:rPr>
        <w:t>H.C.L. Sector 2 nr. 48/31.03.2020 privind aprobarea achiziţionării de pachete cu produse alimentare de bază pentru persoane vârstnice aflate în evidenţa DGASPC Sector 2,</w:t>
      </w:r>
    </w:p>
    <w:p w:rsidR="00EB6615" w:rsidRPr="009D61A2" w:rsidRDefault="00EB6615" w:rsidP="00EB18E5">
      <w:pPr>
        <w:pStyle w:val="Frspaiere"/>
        <w:spacing w:line="360" w:lineRule="auto"/>
        <w:ind w:firstLine="720"/>
        <w:jc w:val="both"/>
        <w:rPr>
          <w:rFonts w:ascii="Times New Roman" w:hAnsi="Times New Roman" w:cs="Times New Roman"/>
          <w:sz w:val="24"/>
          <w:szCs w:val="24"/>
          <w:lang w:val="ro-RO"/>
        </w:rPr>
      </w:pPr>
    </w:p>
    <w:p w:rsidR="00294FE6" w:rsidRPr="009D61A2" w:rsidRDefault="00294FE6" w:rsidP="009D61A2">
      <w:pPr>
        <w:pStyle w:val="Frspaiere"/>
        <w:spacing w:line="360" w:lineRule="auto"/>
        <w:ind w:firstLine="720"/>
        <w:jc w:val="both"/>
        <w:rPr>
          <w:rFonts w:ascii="Times New Roman" w:hAnsi="Times New Roman" w:cs="Times New Roman"/>
          <w:sz w:val="24"/>
          <w:szCs w:val="24"/>
          <w:lang w:val="ro-RO"/>
        </w:rPr>
      </w:pPr>
      <w:r w:rsidRPr="009D61A2">
        <w:rPr>
          <w:rFonts w:ascii="Times New Roman" w:hAnsi="Times New Roman" w:cs="Times New Roman"/>
          <w:noProof/>
          <w:sz w:val="24"/>
          <w:szCs w:val="24"/>
          <w:lang w:val="ro-RO"/>
        </w:rPr>
        <w:t>între</w:t>
      </w:r>
    </w:p>
    <w:p w:rsidR="00294FE6" w:rsidRPr="009D61A2" w:rsidRDefault="00294FE6" w:rsidP="00EB18E5">
      <w:pPr>
        <w:spacing w:after="0" w:line="360" w:lineRule="auto"/>
        <w:ind w:left="40" w:right="60"/>
        <w:jc w:val="both"/>
        <w:rPr>
          <w:rFonts w:ascii="Times New Roman" w:hAnsi="Times New Roman" w:cs="Times New Roman"/>
          <w:sz w:val="24"/>
          <w:szCs w:val="24"/>
        </w:rPr>
      </w:pPr>
      <w:r w:rsidRPr="009D61A2">
        <w:rPr>
          <w:rFonts w:ascii="Times New Roman" w:hAnsi="Times New Roman" w:cs="Times New Roman"/>
          <w:b/>
          <w:bCs/>
          <w:iCs/>
          <w:spacing w:val="-9"/>
          <w:sz w:val="24"/>
          <w:szCs w:val="24"/>
        </w:rPr>
        <w:t>SECTORUL 2</w:t>
      </w:r>
      <w:r w:rsidRPr="009D61A2">
        <w:rPr>
          <w:rFonts w:ascii="Times New Roman" w:hAnsi="Times New Roman" w:cs="Times New Roman"/>
          <w:sz w:val="24"/>
          <w:szCs w:val="24"/>
        </w:rPr>
        <w:t xml:space="preserve"> al Municipiului Bucureşti, strada Chiristigiilor nr. 11-13, sector 2, Telefon/Fax: 021.209.60.00, 021.252.44.46, Cod Fiscal 4204038, Număr Cont: </w:t>
      </w:r>
      <w:r w:rsidR="0072368B">
        <w:rPr>
          <w:rFonts w:ascii="Times New Roman" w:hAnsi="Times New Roman" w:cs="Times New Roman"/>
          <w:sz w:val="24"/>
          <w:szCs w:val="24"/>
        </w:rPr>
        <w:t>……………….</w:t>
      </w:r>
      <w:r w:rsidRPr="009D61A2">
        <w:rPr>
          <w:rFonts w:ascii="Times New Roman" w:hAnsi="Times New Roman" w:cs="Times New Roman"/>
          <w:sz w:val="24"/>
          <w:szCs w:val="24"/>
        </w:rPr>
        <w:t xml:space="preserve">, deschis la Trezoreria Sector 2, reprezentată prin Primar </w:t>
      </w:r>
      <w:r w:rsidRPr="009D61A2">
        <w:rPr>
          <w:rFonts w:ascii="Times New Roman" w:hAnsi="Times New Roman" w:cs="Times New Roman"/>
          <w:sz w:val="24"/>
          <w:szCs w:val="24"/>
          <w:lang w:val="en-US"/>
        </w:rPr>
        <w:t>Toader Mugur Mihai</w:t>
      </w:r>
      <w:r w:rsidRPr="009D61A2">
        <w:rPr>
          <w:rFonts w:ascii="Times New Roman" w:hAnsi="Times New Roman" w:cs="Times New Roman"/>
          <w:sz w:val="24"/>
          <w:szCs w:val="24"/>
        </w:rPr>
        <w:t>, în calitate de</w:t>
      </w:r>
      <w:r w:rsidRPr="009D61A2">
        <w:rPr>
          <w:rFonts w:ascii="Times New Roman" w:hAnsi="Times New Roman" w:cs="Times New Roman"/>
          <w:b/>
          <w:bCs/>
          <w:spacing w:val="-3"/>
          <w:sz w:val="24"/>
          <w:szCs w:val="24"/>
        </w:rPr>
        <w:t xml:space="preserve"> </w:t>
      </w:r>
      <w:r w:rsidRPr="009D61A2">
        <w:rPr>
          <w:rFonts w:ascii="Times New Roman" w:eastAsia="Times New Roman" w:hAnsi="Times New Roman" w:cs="Times New Roman"/>
          <w:sz w:val="24"/>
          <w:szCs w:val="24"/>
          <w:lang w:eastAsia="ro-RO"/>
        </w:rPr>
        <w:t>achizitor</w:t>
      </w:r>
      <w:r w:rsidRPr="009D61A2">
        <w:rPr>
          <w:rFonts w:ascii="Times New Roman" w:hAnsi="Times New Roman" w:cs="Times New Roman"/>
          <w:b/>
          <w:bCs/>
          <w:spacing w:val="-3"/>
          <w:sz w:val="24"/>
          <w:szCs w:val="24"/>
        </w:rPr>
        <w:t>,</w:t>
      </w:r>
      <w:r w:rsidRPr="009D61A2">
        <w:rPr>
          <w:rFonts w:ascii="Times New Roman" w:hAnsi="Times New Roman" w:cs="Times New Roman"/>
          <w:sz w:val="24"/>
          <w:szCs w:val="24"/>
        </w:rPr>
        <w:t xml:space="preserve"> pe de o parte, </w:t>
      </w:r>
    </w:p>
    <w:p w:rsidR="00294FE6" w:rsidRPr="009D61A2" w:rsidRDefault="00294FE6" w:rsidP="00EB18E5">
      <w:pPr>
        <w:spacing w:after="0" w:line="360" w:lineRule="auto"/>
        <w:ind w:left="40" w:right="60"/>
        <w:jc w:val="both"/>
        <w:rPr>
          <w:rFonts w:ascii="Times New Roman" w:hAnsi="Times New Roman" w:cs="Times New Roman"/>
          <w:sz w:val="24"/>
          <w:szCs w:val="24"/>
        </w:rPr>
      </w:pPr>
      <w:r w:rsidRPr="009D61A2">
        <w:rPr>
          <w:rFonts w:ascii="Times New Roman" w:hAnsi="Times New Roman" w:cs="Times New Roman"/>
          <w:sz w:val="24"/>
          <w:szCs w:val="24"/>
        </w:rPr>
        <w:t>şi</w:t>
      </w:r>
    </w:p>
    <w:p w:rsidR="009D61A2" w:rsidRPr="009D61A2" w:rsidRDefault="00431D36" w:rsidP="001C7C44">
      <w:pPr>
        <w:spacing w:after="0" w:line="360" w:lineRule="auto"/>
        <w:ind w:left="40" w:right="60"/>
        <w:jc w:val="both"/>
        <w:rPr>
          <w:rFonts w:ascii="Times New Roman" w:hAnsi="Times New Roman" w:cs="Times New Roman"/>
          <w:sz w:val="24"/>
          <w:szCs w:val="24"/>
        </w:rPr>
      </w:pPr>
      <w:r w:rsidRPr="00FD203F">
        <w:rPr>
          <w:rFonts w:ascii="Times New Roman" w:hAnsi="Times New Roman" w:cs="Times New Roman"/>
          <w:b/>
          <w:bCs/>
          <w:iCs/>
          <w:spacing w:val="-9"/>
          <w:sz w:val="24"/>
          <w:szCs w:val="24"/>
        </w:rPr>
        <w:t>S.C</w:t>
      </w:r>
      <w:r>
        <w:rPr>
          <w:rFonts w:ascii="Times New Roman" w:hAnsi="Times New Roman" w:cs="Times New Roman"/>
          <w:b/>
          <w:bCs/>
          <w:iCs/>
          <w:spacing w:val="-9"/>
          <w:sz w:val="24"/>
          <w:szCs w:val="24"/>
          <w:lang w:val="en-US"/>
        </w:rPr>
        <w:t>. VANBET SRL</w:t>
      </w:r>
      <w:r w:rsidRPr="00FD203F">
        <w:rPr>
          <w:rFonts w:ascii="Times New Roman" w:hAnsi="Times New Roman" w:cs="Times New Roman"/>
          <w:sz w:val="24"/>
          <w:szCs w:val="24"/>
        </w:rPr>
        <w:t>, cu sediul</w:t>
      </w:r>
      <w:r w:rsidR="0072368B">
        <w:rPr>
          <w:rFonts w:ascii="Times New Roman" w:hAnsi="Times New Roman" w:cs="Times New Roman"/>
          <w:sz w:val="24"/>
          <w:szCs w:val="24"/>
        </w:rPr>
        <w:t>……………………….</w:t>
      </w:r>
      <w:r>
        <w:rPr>
          <w:rFonts w:ascii="Times New Roman" w:hAnsi="Times New Roman" w:cs="Times New Roman"/>
          <w:sz w:val="24"/>
          <w:szCs w:val="24"/>
          <w:lang w:val="en-US"/>
        </w:rPr>
        <w:t xml:space="preserve">, </w:t>
      </w:r>
      <w:r w:rsidRPr="00FD203F">
        <w:rPr>
          <w:rFonts w:ascii="Times New Roman" w:hAnsi="Times New Roman" w:cs="Times New Roman"/>
          <w:sz w:val="24"/>
          <w:szCs w:val="24"/>
        </w:rPr>
        <w:t xml:space="preserve">Telefon: </w:t>
      </w:r>
      <w:r w:rsidR="0072368B">
        <w:rPr>
          <w:rFonts w:ascii="Times New Roman" w:hAnsi="Times New Roman" w:cs="Times New Roman"/>
          <w:sz w:val="24"/>
          <w:szCs w:val="24"/>
          <w:lang w:val="en-US"/>
        </w:rPr>
        <w:t>…………………….</w:t>
      </w:r>
      <w:r w:rsidRPr="00FD203F">
        <w:rPr>
          <w:rFonts w:ascii="Times New Roman" w:hAnsi="Times New Roman" w:cs="Times New Roman"/>
          <w:sz w:val="24"/>
          <w:szCs w:val="24"/>
        </w:rPr>
        <w:t xml:space="preserve">, Cod Unic de înregistrare </w:t>
      </w:r>
      <w:r>
        <w:rPr>
          <w:rFonts w:ascii="Times New Roman" w:hAnsi="Times New Roman" w:cs="Times New Roman"/>
          <w:sz w:val="24"/>
          <w:szCs w:val="24"/>
        </w:rPr>
        <w:t xml:space="preserve">RO </w:t>
      </w:r>
      <w:r w:rsidR="0072368B">
        <w:rPr>
          <w:rFonts w:ascii="Times New Roman" w:hAnsi="Times New Roman" w:cs="Times New Roman"/>
          <w:sz w:val="24"/>
          <w:szCs w:val="24"/>
          <w:lang w:val="en-US"/>
        </w:rPr>
        <w:t>……..</w:t>
      </w:r>
      <w:r w:rsidRPr="00FD203F">
        <w:rPr>
          <w:rFonts w:ascii="Times New Roman" w:hAnsi="Times New Roman" w:cs="Times New Roman"/>
          <w:sz w:val="24"/>
          <w:szCs w:val="24"/>
        </w:rPr>
        <w:t xml:space="preserve">, înmatriculată la Oficiul Registrului Comerţului sub numărul </w:t>
      </w:r>
      <w:r w:rsidR="0072368B">
        <w:rPr>
          <w:rFonts w:ascii="Times New Roman" w:hAnsi="Times New Roman" w:cs="Times New Roman"/>
          <w:sz w:val="24"/>
          <w:szCs w:val="24"/>
          <w:lang w:val="en-US"/>
        </w:rPr>
        <w:t>……………..</w:t>
      </w:r>
      <w:r w:rsidR="00F72A2E">
        <w:rPr>
          <w:rFonts w:ascii="Times New Roman" w:hAnsi="Times New Roman" w:cs="Times New Roman"/>
          <w:sz w:val="24"/>
          <w:szCs w:val="24"/>
        </w:rPr>
        <w:t xml:space="preserve">, Cont </w:t>
      </w:r>
      <w:r w:rsidRPr="00FD203F">
        <w:rPr>
          <w:rFonts w:ascii="Times New Roman" w:hAnsi="Times New Roman" w:cs="Times New Roman"/>
          <w:sz w:val="24"/>
          <w:szCs w:val="24"/>
        </w:rPr>
        <w:t>Trezorerie</w:t>
      </w:r>
      <w:r w:rsidR="00F72A2E">
        <w:rPr>
          <w:rFonts w:ascii="Times New Roman" w:hAnsi="Times New Roman" w:cs="Times New Roman"/>
          <w:sz w:val="24"/>
          <w:szCs w:val="24"/>
        </w:rPr>
        <w:t xml:space="preserve"> </w:t>
      </w:r>
      <w:r w:rsidRPr="00FD203F">
        <w:rPr>
          <w:rFonts w:ascii="Times New Roman" w:hAnsi="Times New Roman" w:cs="Times New Roman"/>
          <w:sz w:val="24"/>
          <w:szCs w:val="24"/>
        </w:rPr>
        <w:t xml:space="preserve"> </w:t>
      </w:r>
      <w:r w:rsidR="0072368B">
        <w:rPr>
          <w:rFonts w:ascii="Times New Roman" w:hAnsi="Times New Roman" w:cs="Times New Roman"/>
          <w:sz w:val="24"/>
          <w:szCs w:val="24"/>
        </w:rPr>
        <w:t>……………….</w:t>
      </w:r>
      <w:r w:rsidRPr="00FD203F">
        <w:rPr>
          <w:rFonts w:ascii="Times New Roman" w:hAnsi="Times New Roman" w:cs="Times New Roman"/>
          <w:sz w:val="24"/>
          <w:szCs w:val="24"/>
        </w:rPr>
        <w:t xml:space="preserve">, deschis la </w:t>
      </w:r>
      <w:proofErr w:type="spellStart"/>
      <w:r w:rsidR="00F72A2E">
        <w:rPr>
          <w:rFonts w:ascii="Times New Roman" w:hAnsi="Times New Roman" w:cs="Times New Roman"/>
          <w:sz w:val="24"/>
          <w:szCs w:val="24"/>
          <w:lang w:val="en-US"/>
        </w:rPr>
        <w:t>Trezoreria</w:t>
      </w:r>
      <w:proofErr w:type="spellEnd"/>
      <w:r w:rsidR="00F72A2E">
        <w:rPr>
          <w:rFonts w:ascii="Times New Roman" w:hAnsi="Times New Roman" w:cs="Times New Roman"/>
          <w:sz w:val="24"/>
          <w:szCs w:val="24"/>
          <w:lang w:val="en-US"/>
        </w:rPr>
        <w:t xml:space="preserve"> </w:t>
      </w:r>
      <w:r w:rsidR="0072368B">
        <w:rPr>
          <w:rFonts w:ascii="Times New Roman" w:hAnsi="Times New Roman" w:cs="Times New Roman"/>
          <w:sz w:val="24"/>
          <w:szCs w:val="24"/>
          <w:lang w:val="en-US"/>
        </w:rPr>
        <w:t>………………</w:t>
      </w:r>
      <w:r w:rsidRPr="00FD203F">
        <w:rPr>
          <w:rFonts w:ascii="Times New Roman" w:hAnsi="Times New Roman" w:cs="Times New Roman"/>
          <w:sz w:val="24"/>
          <w:szCs w:val="24"/>
        </w:rPr>
        <w:t xml:space="preserve">, reprezentată prin </w:t>
      </w:r>
      <w:r w:rsidR="0072368B">
        <w:rPr>
          <w:rFonts w:ascii="Times New Roman" w:hAnsi="Times New Roman" w:cs="Times New Roman"/>
          <w:sz w:val="24"/>
          <w:szCs w:val="24"/>
          <w:lang w:val="en-US"/>
        </w:rPr>
        <w:t>………………</w:t>
      </w:r>
      <w:r w:rsidRPr="00FD203F">
        <w:rPr>
          <w:rFonts w:ascii="Times New Roman" w:hAnsi="Times New Roman" w:cs="Times New Roman"/>
          <w:sz w:val="24"/>
          <w:szCs w:val="24"/>
        </w:rPr>
        <w:t>,</w:t>
      </w:r>
      <w:r>
        <w:rPr>
          <w:rFonts w:ascii="Times New Roman" w:hAnsi="Times New Roman" w:cs="Times New Roman"/>
          <w:sz w:val="24"/>
          <w:szCs w:val="24"/>
        </w:rPr>
        <w:t xml:space="preserve"> administrator,</w:t>
      </w:r>
      <w:r w:rsidRPr="00FD203F">
        <w:rPr>
          <w:rFonts w:ascii="Times New Roman" w:hAnsi="Times New Roman" w:cs="Times New Roman"/>
          <w:sz w:val="24"/>
          <w:szCs w:val="24"/>
        </w:rPr>
        <w:t xml:space="preserve"> în calitate de</w:t>
      </w:r>
      <w:r w:rsidRPr="00FD203F">
        <w:rPr>
          <w:rFonts w:ascii="Times New Roman" w:hAnsi="Times New Roman" w:cs="Times New Roman"/>
          <w:b/>
          <w:bCs/>
          <w:spacing w:val="-3"/>
          <w:sz w:val="24"/>
          <w:szCs w:val="24"/>
        </w:rPr>
        <w:t xml:space="preserve"> </w:t>
      </w:r>
      <w:r w:rsidRPr="00FD203F">
        <w:rPr>
          <w:rFonts w:ascii="Times New Roman" w:eastAsia="Times New Roman" w:hAnsi="Times New Roman" w:cs="Times New Roman"/>
          <w:sz w:val="24"/>
          <w:szCs w:val="24"/>
          <w:lang w:eastAsia="ro-RO"/>
        </w:rPr>
        <w:t>furnizor</w:t>
      </w:r>
      <w:r w:rsidRPr="00FD203F">
        <w:rPr>
          <w:rFonts w:ascii="Times New Roman" w:hAnsi="Times New Roman" w:cs="Times New Roman"/>
          <w:sz w:val="24"/>
          <w:szCs w:val="24"/>
        </w:rPr>
        <w:t>,</w:t>
      </w:r>
      <w:r w:rsidR="002E7CB7">
        <w:rPr>
          <w:rFonts w:ascii="Times New Roman" w:hAnsi="Times New Roman" w:cs="Times New Roman"/>
          <w:sz w:val="24"/>
          <w:szCs w:val="24"/>
        </w:rPr>
        <w:t xml:space="preserve"> </w:t>
      </w:r>
      <w:r w:rsidR="009D61A2">
        <w:rPr>
          <w:rFonts w:ascii="Times New Roman" w:hAnsi="Times New Roman" w:cs="Times New Roman"/>
          <w:sz w:val="24"/>
          <w:szCs w:val="24"/>
        </w:rPr>
        <w:t>pe de altă parte,</w:t>
      </w:r>
    </w:p>
    <w:p w:rsidR="00374688" w:rsidRPr="009D61A2" w:rsidRDefault="00374688"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9D61A2">
        <w:rPr>
          <w:rFonts w:ascii="Times New Roman" w:eastAsia="Times New Roman" w:hAnsi="Times New Roman" w:cs="Times New Roman"/>
          <w:sz w:val="24"/>
          <w:szCs w:val="24"/>
          <w:lang w:eastAsia="ro-RO"/>
        </w:rPr>
        <w:t xml:space="preserve">a intervenit prezentul contract subsecvent Acordului-cadru nr. </w:t>
      </w:r>
      <w:r w:rsidR="00A0167B">
        <w:rPr>
          <w:rFonts w:ascii="Times New Roman" w:eastAsia="Times New Roman" w:hAnsi="Times New Roman" w:cs="Times New Roman"/>
          <w:sz w:val="24"/>
          <w:szCs w:val="24"/>
          <w:lang w:eastAsia="ro-RO"/>
        </w:rPr>
        <w:t>48422</w:t>
      </w:r>
      <w:r w:rsidRPr="009D61A2">
        <w:rPr>
          <w:rFonts w:ascii="Times New Roman" w:eastAsia="Times New Roman" w:hAnsi="Times New Roman" w:cs="Times New Roman"/>
          <w:sz w:val="24"/>
          <w:szCs w:val="24"/>
          <w:lang w:eastAsia="ro-RO"/>
        </w:rPr>
        <w:t xml:space="preserve"> din </w:t>
      </w:r>
      <w:r w:rsidR="00A0167B">
        <w:rPr>
          <w:rFonts w:ascii="Times New Roman" w:eastAsia="Times New Roman" w:hAnsi="Times New Roman" w:cs="Times New Roman"/>
          <w:sz w:val="24"/>
          <w:szCs w:val="24"/>
          <w:lang w:eastAsia="ro-RO"/>
        </w:rPr>
        <w:t>14.04.2020.</w:t>
      </w:r>
    </w:p>
    <w:p w:rsidR="00EB18E5" w:rsidRPr="009D61A2" w:rsidRDefault="00EB18E5"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EB6615" w:rsidRPr="00EB18E5" w:rsidRDefault="00EB6615" w:rsidP="00EB18E5">
      <w:pPr>
        <w:spacing w:after="0" w:line="360" w:lineRule="auto"/>
        <w:ind w:firstLine="720"/>
        <w:jc w:val="both"/>
        <w:rPr>
          <w:rFonts w:ascii="Times New Roman" w:eastAsia="Times New Roman" w:hAnsi="Times New Roman" w:cs="Times New Roman"/>
          <w:b/>
          <w:bCs/>
          <w:sz w:val="24"/>
          <w:szCs w:val="24"/>
          <w:u w:val="single"/>
          <w:lang w:eastAsia="ro-RO"/>
        </w:rPr>
      </w:pPr>
      <w:r w:rsidRPr="00EB18E5">
        <w:rPr>
          <w:rFonts w:ascii="Times New Roman" w:eastAsia="Times New Roman" w:hAnsi="Times New Roman" w:cs="Times New Roman"/>
          <w:b/>
          <w:bCs/>
          <w:sz w:val="24"/>
          <w:szCs w:val="24"/>
          <w:u w:val="single"/>
          <w:lang w:eastAsia="ro-RO"/>
        </w:rPr>
        <w:t>2. D</w:t>
      </w:r>
      <w:r w:rsidR="00E55723" w:rsidRPr="00EB18E5">
        <w:rPr>
          <w:rFonts w:ascii="Times New Roman" w:eastAsia="Times New Roman" w:hAnsi="Times New Roman" w:cs="Times New Roman"/>
          <w:b/>
          <w:bCs/>
          <w:sz w:val="24"/>
          <w:szCs w:val="24"/>
          <w:u w:val="single"/>
          <w:lang w:eastAsia="ro-RO"/>
        </w:rPr>
        <w:t>efiniţii</w:t>
      </w:r>
    </w:p>
    <w:p w:rsidR="00EB6615" w:rsidRPr="00EB18E5" w:rsidRDefault="00EB6615" w:rsidP="00C87279">
      <w:pPr>
        <w:pStyle w:val="DefaultText"/>
        <w:spacing w:line="360" w:lineRule="auto"/>
        <w:jc w:val="both"/>
        <w:rPr>
          <w:szCs w:val="24"/>
          <w:lang w:val="ro-RO"/>
        </w:rPr>
      </w:pPr>
      <w:r w:rsidRPr="00EB18E5">
        <w:rPr>
          <w:szCs w:val="24"/>
          <w:lang w:val="ro-RO"/>
        </w:rPr>
        <w:t>În prezentul contract subsecvent următorii termeni vor fi interpretaţi astfel:</w:t>
      </w:r>
    </w:p>
    <w:p w:rsidR="00EB6615" w:rsidRPr="00EB18E5" w:rsidRDefault="00EB6615" w:rsidP="00EB18E5">
      <w:pPr>
        <w:pStyle w:val="DefaultText"/>
        <w:numPr>
          <w:ilvl w:val="0"/>
          <w:numId w:val="2"/>
        </w:numPr>
        <w:spacing w:line="360" w:lineRule="auto"/>
        <w:ind w:left="720" w:hanging="270"/>
        <w:jc w:val="both"/>
        <w:rPr>
          <w:szCs w:val="24"/>
          <w:lang w:val="ro-RO"/>
        </w:rPr>
      </w:pPr>
      <w:r w:rsidRPr="00EB18E5">
        <w:rPr>
          <w:b/>
          <w:i/>
          <w:szCs w:val="24"/>
          <w:lang w:val="ro-RO"/>
        </w:rPr>
        <w:t>Achizitor și  furnizor</w:t>
      </w:r>
      <w:r w:rsidRPr="00EB18E5">
        <w:rPr>
          <w:szCs w:val="24"/>
          <w:lang w:val="ro-RO"/>
        </w:rPr>
        <w:t xml:space="preserve"> </w:t>
      </w:r>
      <w:r w:rsidRPr="00EB18E5">
        <w:rPr>
          <w:b/>
          <w:szCs w:val="24"/>
          <w:lang w:val="ro-RO"/>
        </w:rPr>
        <w:t>-</w:t>
      </w:r>
      <w:r w:rsidRPr="00EB18E5">
        <w:rPr>
          <w:szCs w:val="24"/>
          <w:lang w:val="ro-RO"/>
        </w:rPr>
        <w:t xml:space="preserve"> părțile contractante, așa cum sunt acestea denumite în prezentul contract;</w:t>
      </w:r>
    </w:p>
    <w:p w:rsidR="00EB6615" w:rsidRPr="00EB18E5" w:rsidRDefault="00EB6615" w:rsidP="00EB18E5">
      <w:pPr>
        <w:pStyle w:val="DefaultText"/>
        <w:numPr>
          <w:ilvl w:val="0"/>
          <w:numId w:val="2"/>
        </w:numPr>
        <w:spacing w:line="360" w:lineRule="auto"/>
        <w:ind w:left="720" w:hanging="270"/>
        <w:jc w:val="both"/>
        <w:rPr>
          <w:szCs w:val="24"/>
          <w:lang w:val="ro-RO"/>
        </w:rPr>
      </w:pPr>
      <w:r w:rsidRPr="00EB18E5">
        <w:rPr>
          <w:b/>
          <w:i/>
          <w:szCs w:val="24"/>
          <w:lang w:val="ro-RO"/>
        </w:rPr>
        <w:t>Act Adițional</w:t>
      </w:r>
      <w:r w:rsidRPr="00EB18E5">
        <w:rPr>
          <w:szCs w:val="24"/>
          <w:lang w:val="ro-RO"/>
        </w:rPr>
        <w:t xml:space="preserve"> </w:t>
      </w:r>
      <w:r w:rsidRPr="00EB18E5">
        <w:rPr>
          <w:b/>
          <w:szCs w:val="24"/>
          <w:lang w:val="ro-RO"/>
        </w:rPr>
        <w:t>-</w:t>
      </w:r>
      <w:r w:rsidRPr="00EB18E5">
        <w:rPr>
          <w:szCs w:val="24"/>
          <w:lang w:val="ro-RO"/>
        </w:rPr>
        <w:t xml:space="preserve"> document prin care se modifică termenii și condițiile prezentului contract subsecvent , în condițiile Legii nr. 98/2016 privind achizițiile publice, cu modificările și completările ulterioare.</w:t>
      </w:r>
    </w:p>
    <w:p w:rsidR="00EB6615" w:rsidRPr="00EB18E5" w:rsidRDefault="00EB6615" w:rsidP="00EB18E5">
      <w:pPr>
        <w:pStyle w:val="DefaultText"/>
        <w:numPr>
          <w:ilvl w:val="0"/>
          <w:numId w:val="2"/>
        </w:numPr>
        <w:spacing w:line="360" w:lineRule="auto"/>
        <w:ind w:left="720" w:hanging="270"/>
        <w:jc w:val="both"/>
        <w:rPr>
          <w:szCs w:val="24"/>
          <w:lang w:val="ro-RO"/>
        </w:rPr>
      </w:pPr>
      <w:r w:rsidRPr="00EB18E5">
        <w:rPr>
          <w:b/>
          <w:i/>
          <w:szCs w:val="24"/>
          <w:lang w:val="ro-RO"/>
        </w:rPr>
        <w:lastRenderedPageBreak/>
        <w:t xml:space="preserve">Caiet de sarcini </w:t>
      </w:r>
      <w:r w:rsidRPr="00EB18E5">
        <w:rPr>
          <w:b/>
          <w:szCs w:val="24"/>
          <w:lang w:val="ro-RO"/>
        </w:rPr>
        <w:t>-</w:t>
      </w:r>
      <w:r w:rsidRPr="00EB18E5">
        <w:rPr>
          <w:szCs w:val="24"/>
          <w:lang w:val="ro-RO"/>
        </w:rPr>
        <w:t xml:space="preserve"> documentul cuprinzând în detaliu specificațiile tehnice ale produselor care fac obiectul contractului subsecvent.</w:t>
      </w:r>
    </w:p>
    <w:p w:rsidR="00EB6615" w:rsidRPr="00EB18E5" w:rsidRDefault="00EB6615" w:rsidP="00EB18E5">
      <w:pPr>
        <w:pStyle w:val="DefaultText"/>
        <w:numPr>
          <w:ilvl w:val="0"/>
          <w:numId w:val="2"/>
        </w:numPr>
        <w:spacing w:line="360" w:lineRule="auto"/>
        <w:ind w:left="720" w:hanging="270"/>
        <w:jc w:val="both"/>
        <w:rPr>
          <w:szCs w:val="24"/>
          <w:lang w:val="ro-RO"/>
        </w:rPr>
      </w:pPr>
      <w:r w:rsidRPr="00EB18E5">
        <w:rPr>
          <w:b/>
          <w:i/>
          <w:szCs w:val="24"/>
          <w:lang w:val="ro-RO"/>
        </w:rPr>
        <w:t>Caz fortuit</w:t>
      </w:r>
      <w:r w:rsidRPr="00EB18E5">
        <w:rPr>
          <w:szCs w:val="24"/>
          <w:lang w:val="ro-RO"/>
        </w:rPr>
        <w:t xml:space="preserve"> </w:t>
      </w:r>
      <w:r w:rsidRPr="00EB18E5">
        <w:rPr>
          <w:b/>
          <w:szCs w:val="24"/>
          <w:lang w:val="ro-RO"/>
        </w:rPr>
        <w:t>-</w:t>
      </w:r>
      <w:r w:rsidRPr="00EB18E5">
        <w:rPr>
          <w:szCs w:val="24"/>
          <w:lang w:val="ro-RO"/>
        </w:rPr>
        <w:t xml:space="preserve"> Eveniment care nu poate fi prevăzut și nici împiedicat de către cel care ar fi fost chemat să răspundă dacă evenimentul nu s-ar fi produs.</w:t>
      </w:r>
    </w:p>
    <w:p w:rsidR="00EB6615" w:rsidRPr="00EB18E5" w:rsidRDefault="00EB6615" w:rsidP="00EB18E5">
      <w:pPr>
        <w:pStyle w:val="DefaultText"/>
        <w:numPr>
          <w:ilvl w:val="0"/>
          <w:numId w:val="2"/>
        </w:numPr>
        <w:spacing w:line="360" w:lineRule="auto"/>
        <w:ind w:left="720" w:hanging="270"/>
        <w:jc w:val="both"/>
        <w:rPr>
          <w:szCs w:val="24"/>
          <w:lang w:val="ro-RO"/>
        </w:rPr>
      </w:pPr>
      <w:bookmarkStart w:id="0" w:name="_Hlk5019051"/>
      <w:r w:rsidRPr="00EB18E5">
        <w:rPr>
          <w:b/>
          <w:i/>
          <w:szCs w:val="24"/>
          <w:lang w:val="ro-RO"/>
        </w:rPr>
        <w:t>Contract</w:t>
      </w:r>
      <w:r w:rsidRPr="00EB18E5">
        <w:rPr>
          <w:szCs w:val="24"/>
          <w:lang w:val="ro-RO"/>
        </w:rPr>
        <w:t xml:space="preserve"> </w:t>
      </w:r>
      <w:r w:rsidRPr="00EB18E5">
        <w:rPr>
          <w:b/>
          <w:i/>
          <w:szCs w:val="24"/>
          <w:lang w:val="ro-RO"/>
        </w:rPr>
        <w:t>subsecvent</w:t>
      </w:r>
      <w:r w:rsidRPr="00EB18E5">
        <w:rPr>
          <w:szCs w:val="24"/>
          <w:lang w:val="ro-RO"/>
        </w:rPr>
        <w:t xml:space="preserve"> </w:t>
      </w:r>
      <w:r w:rsidRPr="00EB18E5">
        <w:rPr>
          <w:b/>
          <w:szCs w:val="24"/>
          <w:lang w:val="ro-RO"/>
        </w:rPr>
        <w:t>-</w:t>
      </w:r>
      <w:r w:rsidRPr="00EB18E5">
        <w:rPr>
          <w:szCs w:val="24"/>
          <w:lang w:val="ro-RO"/>
        </w:rPr>
        <w:t xml:space="preserve"> actul juridic încheiat între achizitor și furnizorul de produse în calitate de furnizor.</w:t>
      </w:r>
    </w:p>
    <w:p w:rsidR="00EB6615" w:rsidRPr="00EB18E5" w:rsidRDefault="00EB6615" w:rsidP="00EB18E5">
      <w:pPr>
        <w:pStyle w:val="DefaultText"/>
        <w:numPr>
          <w:ilvl w:val="0"/>
          <w:numId w:val="2"/>
        </w:numPr>
        <w:spacing w:line="360" w:lineRule="auto"/>
        <w:ind w:left="720" w:hanging="270"/>
        <w:jc w:val="both"/>
        <w:rPr>
          <w:szCs w:val="24"/>
          <w:lang w:val="ro-RO"/>
        </w:rPr>
      </w:pPr>
      <w:r w:rsidRPr="00EB18E5">
        <w:rPr>
          <w:b/>
          <w:i/>
          <w:szCs w:val="24"/>
          <w:lang w:val="ro-RO"/>
        </w:rPr>
        <w:t>Conflict de interese</w:t>
      </w:r>
      <w:r w:rsidRPr="00EB18E5">
        <w:rPr>
          <w:i/>
          <w:szCs w:val="24"/>
          <w:lang w:val="ro-RO"/>
        </w:rPr>
        <w:t xml:space="preserve"> </w:t>
      </w:r>
      <w:r w:rsidRPr="00EB18E5">
        <w:rPr>
          <w:szCs w:val="24"/>
          <w:lang w:val="ro-RO"/>
        </w:rPr>
        <w:t>– orice situaţie influenţând capacitatea furnizorui de a exprima o opinie obiectivă și imparțială sau care îl împiedică pe acesta, în orice moment, să acorde prioritate intereselor achizitorului.</w:t>
      </w:r>
    </w:p>
    <w:bookmarkEnd w:id="0"/>
    <w:p w:rsidR="00EB6615" w:rsidRPr="00EB18E5" w:rsidRDefault="00EB6615" w:rsidP="00EB18E5">
      <w:pPr>
        <w:pStyle w:val="DefaultText"/>
        <w:numPr>
          <w:ilvl w:val="0"/>
          <w:numId w:val="2"/>
        </w:numPr>
        <w:spacing w:line="360" w:lineRule="auto"/>
        <w:ind w:left="720" w:hanging="270"/>
        <w:jc w:val="both"/>
        <w:rPr>
          <w:szCs w:val="24"/>
          <w:lang w:val="ro-RO"/>
        </w:rPr>
      </w:pPr>
      <w:r w:rsidRPr="00EB18E5">
        <w:rPr>
          <w:b/>
          <w:i/>
          <w:szCs w:val="24"/>
          <w:lang w:val="ro-RO"/>
        </w:rPr>
        <w:t xml:space="preserve">Data semnării </w:t>
      </w:r>
      <w:r w:rsidRPr="00EB18E5">
        <w:rPr>
          <w:b/>
          <w:szCs w:val="24"/>
          <w:lang w:val="ro-RO"/>
        </w:rPr>
        <w:t>-</w:t>
      </w:r>
      <w:r w:rsidRPr="00EB18E5">
        <w:rPr>
          <w:szCs w:val="24"/>
          <w:lang w:val="ro-RO"/>
        </w:rPr>
        <w:t xml:space="preserve"> înseamnă data semnării prezentului contract de către ultima dintre părțile semnatare.</w:t>
      </w:r>
    </w:p>
    <w:p w:rsidR="00EB6615" w:rsidRPr="00EB18E5" w:rsidRDefault="00EB6615" w:rsidP="00EB18E5">
      <w:pPr>
        <w:pStyle w:val="DefaultText"/>
        <w:numPr>
          <w:ilvl w:val="0"/>
          <w:numId w:val="2"/>
        </w:numPr>
        <w:spacing w:line="360" w:lineRule="auto"/>
        <w:ind w:left="720" w:hanging="270"/>
        <w:jc w:val="both"/>
        <w:rPr>
          <w:szCs w:val="24"/>
          <w:lang w:val="ro-RO"/>
        </w:rPr>
      </w:pPr>
      <w:r w:rsidRPr="00EB18E5">
        <w:rPr>
          <w:b/>
          <w:i/>
          <w:szCs w:val="24"/>
          <w:lang w:val="ro-RO"/>
        </w:rPr>
        <w:t xml:space="preserve">Data intrării în vigoare </w:t>
      </w:r>
      <w:r w:rsidRPr="00EB18E5">
        <w:rPr>
          <w:szCs w:val="24"/>
          <w:lang w:val="ro-RO"/>
        </w:rPr>
        <w:t>– reprezintă momentul semnării contractului subsecvent de ambele părţi.</w:t>
      </w:r>
    </w:p>
    <w:p w:rsidR="00EB6615" w:rsidRPr="00EB18E5" w:rsidRDefault="00EB6615" w:rsidP="00EB18E5">
      <w:pPr>
        <w:pStyle w:val="DefaultText"/>
        <w:numPr>
          <w:ilvl w:val="0"/>
          <w:numId w:val="2"/>
        </w:numPr>
        <w:spacing w:line="360" w:lineRule="auto"/>
        <w:ind w:left="720" w:hanging="270"/>
        <w:jc w:val="both"/>
        <w:rPr>
          <w:szCs w:val="24"/>
          <w:lang w:val="ro-RO"/>
        </w:rPr>
      </w:pPr>
      <w:r w:rsidRPr="00EB18E5">
        <w:rPr>
          <w:b/>
          <w:i/>
          <w:szCs w:val="24"/>
          <w:lang w:val="ro-RO"/>
        </w:rPr>
        <w:t>Defecte</w:t>
      </w:r>
      <w:r w:rsidRPr="00EB18E5">
        <w:rPr>
          <w:b/>
          <w:szCs w:val="24"/>
          <w:lang w:val="ro-RO"/>
        </w:rPr>
        <w:t xml:space="preserve"> -</w:t>
      </w:r>
      <w:r w:rsidRPr="00EB18E5">
        <w:rPr>
          <w:szCs w:val="24"/>
          <w:lang w:val="ro-RO"/>
        </w:rPr>
        <w:t xml:space="preserve"> sunt orice defecte constatate la recepția cantitativă și calitativă a produselor sau ca urmare unui raport de încercare/ expertiză tehnică efectuat(ă) pentru verificarea specificaţiilor tehnice ale produselor livrate în corespondenţă cu specificaţiile cuprinse în caietul de sarcini/ propunerea tehnică și /sau de legislaţia incidentă. </w:t>
      </w:r>
    </w:p>
    <w:p w:rsidR="00EB6615" w:rsidRPr="00EB18E5" w:rsidRDefault="00EB6615" w:rsidP="00EB18E5">
      <w:pPr>
        <w:numPr>
          <w:ilvl w:val="0"/>
          <w:numId w:val="2"/>
        </w:numPr>
        <w:spacing w:after="0" w:line="360" w:lineRule="auto"/>
        <w:ind w:left="720" w:hanging="270"/>
        <w:jc w:val="both"/>
        <w:rPr>
          <w:rFonts w:ascii="Times New Roman" w:hAnsi="Times New Roman" w:cs="Times New Roman"/>
          <w:sz w:val="24"/>
          <w:szCs w:val="24"/>
        </w:rPr>
      </w:pPr>
      <w:r w:rsidRPr="00EB18E5">
        <w:rPr>
          <w:rFonts w:ascii="Times New Roman" w:hAnsi="Times New Roman" w:cs="Times New Roman"/>
          <w:b/>
          <w:i/>
          <w:sz w:val="24"/>
          <w:szCs w:val="24"/>
        </w:rPr>
        <w:t>Forță majoră</w:t>
      </w:r>
      <w:r w:rsidRPr="00EB18E5">
        <w:rPr>
          <w:rFonts w:ascii="Times New Roman" w:hAnsi="Times New Roman" w:cs="Times New Roman"/>
          <w:sz w:val="24"/>
          <w:szCs w:val="24"/>
        </w:rPr>
        <w:t xml:space="preserve"> este orice eveniment extern, imprevizibil, absolut invincibil și inevitabil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EB6615" w:rsidRPr="00EB18E5" w:rsidRDefault="00EB6615" w:rsidP="00EB18E5">
      <w:pPr>
        <w:pStyle w:val="ColorfulList-Accent11"/>
        <w:numPr>
          <w:ilvl w:val="0"/>
          <w:numId w:val="2"/>
        </w:numPr>
        <w:spacing w:line="360" w:lineRule="auto"/>
        <w:ind w:left="720" w:hanging="270"/>
        <w:jc w:val="both"/>
        <w:rPr>
          <w:rFonts w:ascii="Times New Roman" w:hAnsi="Times New Roman" w:cs="Times New Roman"/>
          <w:sz w:val="24"/>
          <w:szCs w:val="24"/>
        </w:rPr>
      </w:pPr>
      <w:r w:rsidRPr="00EB18E5">
        <w:rPr>
          <w:rFonts w:ascii="Times New Roman" w:hAnsi="Times New Roman" w:cs="Times New Roman"/>
          <w:b/>
          <w:i/>
          <w:sz w:val="24"/>
          <w:szCs w:val="24"/>
        </w:rPr>
        <w:t>În scris -</w:t>
      </w:r>
      <w:r w:rsidRPr="00EB18E5">
        <w:rPr>
          <w:rFonts w:ascii="Times New Roman" w:hAnsi="Times New Roman" w:cs="Times New Roman"/>
          <w:b/>
          <w:sz w:val="24"/>
          <w:szCs w:val="24"/>
        </w:rPr>
        <w:t xml:space="preserve"> </w:t>
      </w:r>
      <w:r w:rsidRPr="00EB18E5">
        <w:rPr>
          <w:rFonts w:ascii="Times New Roman" w:hAnsi="Times New Roman" w:cs="Times New Roman"/>
          <w:sz w:val="24"/>
          <w:szCs w:val="24"/>
        </w:rPr>
        <w:t>reprezintă</w:t>
      </w:r>
      <w:r w:rsidRPr="00EB18E5">
        <w:rPr>
          <w:rFonts w:ascii="Times New Roman" w:hAnsi="Times New Roman" w:cs="Times New Roman"/>
          <w:b/>
          <w:sz w:val="24"/>
          <w:szCs w:val="24"/>
        </w:rPr>
        <w:t xml:space="preserve"> </w:t>
      </w:r>
      <w:r w:rsidRPr="00EB18E5">
        <w:rPr>
          <w:rFonts w:ascii="Times New Roman" w:hAnsi="Times New Roman" w:cs="Times New Roman"/>
          <w:sz w:val="24"/>
          <w:szCs w:val="24"/>
        </w:rPr>
        <w:t>orice comunicare în formă scrisă, indiferent de modalitatea de transmitere (fax, poștă/ curierat, e-mail), însoțită de confirmare de primire.</w:t>
      </w:r>
    </w:p>
    <w:p w:rsidR="00EB6615" w:rsidRPr="00EB18E5" w:rsidRDefault="00EB6615" w:rsidP="00EB18E5">
      <w:pPr>
        <w:pStyle w:val="ColorfulList-Accent11"/>
        <w:numPr>
          <w:ilvl w:val="0"/>
          <w:numId w:val="2"/>
        </w:numPr>
        <w:spacing w:line="360" w:lineRule="auto"/>
        <w:ind w:left="720" w:hanging="270"/>
        <w:jc w:val="both"/>
        <w:rPr>
          <w:rFonts w:ascii="Times New Roman" w:hAnsi="Times New Roman" w:cs="Times New Roman"/>
          <w:sz w:val="24"/>
          <w:szCs w:val="24"/>
        </w:rPr>
      </w:pPr>
      <w:r w:rsidRPr="00EB18E5">
        <w:rPr>
          <w:rFonts w:ascii="Times New Roman" w:hAnsi="Times New Roman" w:cs="Times New Roman"/>
          <w:b/>
          <w:i/>
          <w:sz w:val="24"/>
          <w:szCs w:val="24"/>
        </w:rPr>
        <w:t>Locul livrării</w:t>
      </w:r>
      <w:r w:rsidRPr="00EB18E5">
        <w:rPr>
          <w:rFonts w:ascii="Times New Roman" w:hAnsi="Times New Roman" w:cs="Times New Roman"/>
          <w:sz w:val="24"/>
          <w:szCs w:val="24"/>
        </w:rPr>
        <w:t xml:space="preserve"> </w:t>
      </w:r>
      <w:r w:rsidRPr="00EB18E5">
        <w:rPr>
          <w:rFonts w:ascii="Times New Roman" w:hAnsi="Times New Roman" w:cs="Times New Roman"/>
          <w:b/>
          <w:sz w:val="24"/>
          <w:szCs w:val="24"/>
        </w:rPr>
        <w:t>-</w:t>
      </w:r>
      <w:r w:rsidRPr="00EB18E5">
        <w:rPr>
          <w:rFonts w:ascii="Times New Roman" w:hAnsi="Times New Roman" w:cs="Times New Roman"/>
          <w:sz w:val="24"/>
          <w:szCs w:val="24"/>
        </w:rPr>
        <w:t xml:space="preserve"> este destinaţia finală, respectiv adresa/adresele de livrare precizat(e) în documentaţia de atribuire sau nota de comandă  unde furnizorul trebuie  să livreze produsul.</w:t>
      </w:r>
    </w:p>
    <w:p w:rsidR="00EB6615" w:rsidRPr="00EB18E5" w:rsidRDefault="00EB6615" w:rsidP="00EB18E5">
      <w:pPr>
        <w:pStyle w:val="ColorfulList-Accent11"/>
        <w:numPr>
          <w:ilvl w:val="0"/>
          <w:numId w:val="2"/>
        </w:numPr>
        <w:spacing w:line="360" w:lineRule="auto"/>
        <w:ind w:left="720"/>
        <w:jc w:val="both"/>
        <w:rPr>
          <w:rFonts w:ascii="Times New Roman" w:hAnsi="Times New Roman" w:cs="Times New Roman"/>
          <w:sz w:val="24"/>
          <w:szCs w:val="24"/>
        </w:rPr>
      </w:pPr>
      <w:r w:rsidRPr="00EB18E5">
        <w:rPr>
          <w:rFonts w:ascii="Times New Roman" w:hAnsi="Times New Roman" w:cs="Times New Roman"/>
          <w:b/>
          <w:i/>
          <w:sz w:val="24"/>
          <w:szCs w:val="24"/>
        </w:rPr>
        <w:t xml:space="preserve">Ofertă </w:t>
      </w:r>
      <w:r w:rsidRPr="00EB18E5">
        <w:rPr>
          <w:rFonts w:ascii="Times New Roman" w:hAnsi="Times New Roman" w:cs="Times New Roman"/>
          <w:sz w:val="24"/>
          <w:szCs w:val="24"/>
        </w:rPr>
        <w:t>– actul juridic prin care Furnizorul şi-a manifestat voința de a se angaja, din punct de vedere juridic, în acest contract subsecvent și cuprinde propunerea financiară, propunerea tehnică precum și alte documente care au fost menționate în documentația de atribuire.</w:t>
      </w:r>
    </w:p>
    <w:p w:rsidR="00EB6615" w:rsidRPr="00EB18E5" w:rsidRDefault="00EB6615" w:rsidP="00EB18E5">
      <w:pPr>
        <w:pStyle w:val="ColorfulList-Accent11"/>
        <w:numPr>
          <w:ilvl w:val="0"/>
          <w:numId w:val="2"/>
        </w:numPr>
        <w:spacing w:line="360" w:lineRule="auto"/>
        <w:ind w:left="720"/>
        <w:jc w:val="both"/>
        <w:rPr>
          <w:rFonts w:ascii="Times New Roman" w:hAnsi="Times New Roman" w:cs="Times New Roman"/>
          <w:sz w:val="24"/>
          <w:szCs w:val="24"/>
        </w:rPr>
      </w:pPr>
      <w:r w:rsidRPr="00EB18E5">
        <w:rPr>
          <w:rFonts w:ascii="Times New Roman" w:hAnsi="Times New Roman" w:cs="Times New Roman"/>
          <w:b/>
          <w:i/>
          <w:sz w:val="24"/>
          <w:szCs w:val="24"/>
        </w:rPr>
        <w:lastRenderedPageBreak/>
        <w:t>Penalitate</w:t>
      </w:r>
      <w:r w:rsidRPr="00EB18E5">
        <w:rPr>
          <w:rFonts w:ascii="Times New Roman" w:hAnsi="Times New Roman" w:cs="Times New Roman"/>
          <w:b/>
          <w:sz w:val="24"/>
          <w:szCs w:val="24"/>
        </w:rPr>
        <w:t xml:space="preserve"> </w:t>
      </w:r>
      <w:r w:rsidRPr="00EB18E5">
        <w:rPr>
          <w:rFonts w:ascii="Times New Roman" w:hAnsi="Times New Roman" w:cs="Times New Roman"/>
          <w:sz w:val="24"/>
          <w:szCs w:val="24"/>
        </w:rPr>
        <w:t>– suma de bani plătibilă de către una dintre părțile contractante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rsidR="00EB6615" w:rsidRPr="00EB18E5" w:rsidRDefault="00EB6615" w:rsidP="00EB18E5">
      <w:pPr>
        <w:pStyle w:val="ColorfulList-Accent11"/>
        <w:numPr>
          <w:ilvl w:val="0"/>
          <w:numId w:val="2"/>
        </w:numPr>
        <w:spacing w:line="360" w:lineRule="auto"/>
        <w:ind w:left="720"/>
        <w:jc w:val="both"/>
        <w:rPr>
          <w:rFonts w:ascii="Times New Roman" w:hAnsi="Times New Roman" w:cs="Times New Roman"/>
          <w:sz w:val="24"/>
          <w:szCs w:val="24"/>
        </w:rPr>
      </w:pPr>
      <w:r w:rsidRPr="00EB18E5">
        <w:rPr>
          <w:rFonts w:ascii="Times New Roman" w:hAnsi="Times New Roman" w:cs="Times New Roman"/>
          <w:b/>
          <w:i/>
          <w:sz w:val="24"/>
          <w:szCs w:val="24"/>
        </w:rPr>
        <w:t>Propunerea financiară</w:t>
      </w:r>
      <w:r w:rsidRPr="00EB18E5">
        <w:rPr>
          <w:rFonts w:ascii="Times New Roman" w:hAnsi="Times New Roman" w:cs="Times New Roman"/>
          <w:b/>
          <w:sz w:val="24"/>
          <w:szCs w:val="24"/>
        </w:rPr>
        <w:t xml:space="preserve"> -</w:t>
      </w:r>
      <w:r w:rsidRPr="00EB18E5">
        <w:rPr>
          <w:rFonts w:ascii="Times New Roman" w:hAnsi="Times New Roman" w:cs="Times New Roman"/>
          <w:sz w:val="24"/>
          <w:szCs w:val="24"/>
        </w:rPr>
        <w:t xml:space="preserve"> document al ofertei care cuprinde informaţiile referitoare la preţuri, tarife şi alte condiţii financiare şi comerciale necesare îndeplinirii condiţiilor specificate în documentaţia de atribuire. </w:t>
      </w:r>
    </w:p>
    <w:p w:rsidR="00EB6615" w:rsidRPr="00EB18E5" w:rsidRDefault="00EB6615" w:rsidP="00EB18E5">
      <w:pPr>
        <w:pStyle w:val="ColorfulList-Accent11"/>
        <w:numPr>
          <w:ilvl w:val="0"/>
          <w:numId w:val="2"/>
        </w:numPr>
        <w:spacing w:line="360" w:lineRule="auto"/>
        <w:ind w:left="720"/>
        <w:jc w:val="both"/>
        <w:rPr>
          <w:rFonts w:ascii="Times New Roman" w:hAnsi="Times New Roman" w:cs="Times New Roman"/>
          <w:sz w:val="24"/>
          <w:szCs w:val="24"/>
        </w:rPr>
      </w:pPr>
      <w:r w:rsidRPr="00EB18E5">
        <w:rPr>
          <w:rFonts w:ascii="Times New Roman" w:hAnsi="Times New Roman" w:cs="Times New Roman"/>
          <w:b/>
          <w:i/>
          <w:sz w:val="24"/>
          <w:szCs w:val="24"/>
        </w:rPr>
        <w:t>Propunerea tehnică</w:t>
      </w:r>
      <w:r w:rsidRPr="00EB18E5">
        <w:rPr>
          <w:rFonts w:ascii="Times New Roman" w:hAnsi="Times New Roman" w:cs="Times New Roman"/>
          <w:b/>
          <w:sz w:val="24"/>
          <w:szCs w:val="24"/>
        </w:rPr>
        <w:t xml:space="preserve"> -</w:t>
      </w:r>
      <w:r w:rsidRPr="00EB18E5">
        <w:rPr>
          <w:rFonts w:ascii="Times New Roman" w:hAnsi="Times New Roman" w:cs="Times New Roman"/>
          <w:sz w:val="24"/>
          <w:szCs w:val="24"/>
        </w:rPr>
        <w:t xml:space="preserve"> document al ofertei elaborat pe baza cerințelor tehnice din caietul de sarcini. </w:t>
      </w:r>
    </w:p>
    <w:p w:rsidR="00EB6615" w:rsidRPr="00EB18E5" w:rsidRDefault="00EB6615" w:rsidP="00EB18E5">
      <w:pPr>
        <w:pStyle w:val="ColorfulList-Accent11"/>
        <w:numPr>
          <w:ilvl w:val="0"/>
          <w:numId w:val="2"/>
        </w:numPr>
        <w:spacing w:line="360" w:lineRule="auto"/>
        <w:ind w:left="720"/>
        <w:jc w:val="both"/>
        <w:rPr>
          <w:rFonts w:ascii="Times New Roman" w:hAnsi="Times New Roman" w:cs="Times New Roman"/>
          <w:sz w:val="24"/>
          <w:szCs w:val="24"/>
        </w:rPr>
      </w:pPr>
      <w:r w:rsidRPr="00EB18E5">
        <w:rPr>
          <w:rFonts w:ascii="Times New Roman" w:hAnsi="Times New Roman" w:cs="Times New Roman"/>
          <w:b/>
          <w:i/>
          <w:sz w:val="24"/>
          <w:szCs w:val="24"/>
        </w:rPr>
        <w:t>Recepție cantitativă și calitativă</w:t>
      </w:r>
      <w:r w:rsidRPr="00EB18E5">
        <w:rPr>
          <w:rFonts w:ascii="Times New Roman" w:hAnsi="Times New Roman" w:cs="Times New Roman"/>
          <w:b/>
          <w:sz w:val="24"/>
          <w:szCs w:val="24"/>
        </w:rPr>
        <w:t xml:space="preserve"> - </w:t>
      </w:r>
      <w:r w:rsidRPr="00EB18E5">
        <w:rPr>
          <w:rFonts w:ascii="Times New Roman" w:hAnsi="Times New Roman" w:cs="Times New Roman"/>
          <w:sz w:val="24"/>
          <w:szCs w:val="24"/>
        </w:rPr>
        <w:t>activitate care se finalizează cu întocmirea procesului verbal de recepţie cantitativă și calitativă încheiat la adresa de livrare a produselor, prin care se confirmă/ infirmă furnizarea produselor conform ofertei.</w:t>
      </w:r>
    </w:p>
    <w:p w:rsidR="00EB6615" w:rsidRPr="00EB18E5" w:rsidRDefault="00EB6615" w:rsidP="00EB18E5">
      <w:pPr>
        <w:pStyle w:val="ColorfulList-Accent11"/>
        <w:numPr>
          <w:ilvl w:val="0"/>
          <w:numId w:val="2"/>
        </w:numPr>
        <w:spacing w:line="360" w:lineRule="auto"/>
        <w:ind w:left="720"/>
        <w:jc w:val="both"/>
        <w:rPr>
          <w:rFonts w:ascii="Times New Roman" w:hAnsi="Times New Roman" w:cs="Times New Roman"/>
          <w:sz w:val="24"/>
          <w:szCs w:val="24"/>
        </w:rPr>
      </w:pPr>
      <w:r w:rsidRPr="00EB18E5">
        <w:rPr>
          <w:rFonts w:ascii="Times New Roman" w:hAnsi="Times New Roman" w:cs="Times New Roman"/>
          <w:b/>
          <w:i/>
          <w:sz w:val="24"/>
          <w:szCs w:val="24"/>
        </w:rPr>
        <w:t xml:space="preserve">Termenul de livrare </w:t>
      </w:r>
      <w:r w:rsidRPr="00EB18E5">
        <w:rPr>
          <w:rFonts w:ascii="Times New Roman" w:hAnsi="Times New Roman" w:cs="Times New Roman"/>
          <w:b/>
          <w:sz w:val="24"/>
          <w:szCs w:val="24"/>
        </w:rPr>
        <w:t xml:space="preserve">- </w:t>
      </w:r>
      <w:r w:rsidRPr="00EB18E5">
        <w:rPr>
          <w:rFonts w:ascii="Times New Roman" w:hAnsi="Times New Roman" w:cs="Times New Roman"/>
          <w:sz w:val="24"/>
          <w:szCs w:val="24"/>
        </w:rPr>
        <w:t>reprezintă termenul în care furnizorul trebuie să livreze produsele, conform celor precizate în oferta depusă raportat la cerințele din documentația de atribuire.</w:t>
      </w:r>
    </w:p>
    <w:p w:rsidR="00EB6615" w:rsidRPr="00EB18E5" w:rsidRDefault="00EB6615" w:rsidP="00EB18E5">
      <w:pPr>
        <w:pStyle w:val="ColorfulList-Accent11"/>
        <w:numPr>
          <w:ilvl w:val="0"/>
          <w:numId w:val="2"/>
        </w:numPr>
        <w:spacing w:line="360" w:lineRule="auto"/>
        <w:ind w:left="720"/>
        <w:jc w:val="both"/>
        <w:rPr>
          <w:rFonts w:ascii="Times New Roman" w:hAnsi="Times New Roman" w:cs="Times New Roman"/>
          <w:sz w:val="24"/>
          <w:szCs w:val="24"/>
        </w:rPr>
      </w:pPr>
      <w:r w:rsidRPr="00EB18E5">
        <w:rPr>
          <w:rFonts w:ascii="Times New Roman" w:hAnsi="Times New Roman" w:cs="Times New Roman"/>
          <w:b/>
          <w:i/>
          <w:sz w:val="24"/>
          <w:szCs w:val="24"/>
        </w:rPr>
        <w:t>Valoarea contractului</w:t>
      </w:r>
      <w:r w:rsidRPr="00EB18E5">
        <w:rPr>
          <w:rFonts w:ascii="Times New Roman" w:hAnsi="Times New Roman" w:cs="Times New Roman"/>
          <w:b/>
          <w:sz w:val="24"/>
          <w:szCs w:val="24"/>
        </w:rPr>
        <w:t xml:space="preserve"> </w:t>
      </w:r>
      <w:r w:rsidRPr="00EB18E5">
        <w:rPr>
          <w:rFonts w:ascii="Times New Roman" w:hAnsi="Times New Roman" w:cs="Times New Roman"/>
          <w:b/>
          <w:i/>
          <w:sz w:val="24"/>
          <w:szCs w:val="24"/>
        </w:rPr>
        <w:t>subsecvent</w:t>
      </w:r>
      <w:r w:rsidRPr="00EB18E5">
        <w:rPr>
          <w:rFonts w:ascii="Times New Roman" w:hAnsi="Times New Roman" w:cs="Times New Roman"/>
          <w:i/>
          <w:sz w:val="24"/>
          <w:szCs w:val="24"/>
        </w:rPr>
        <w:t>-</w:t>
      </w:r>
      <w:r w:rsidRPr="00EB18E5">
        <w:rPr>
          <w:rFonts w:ascii="Times New Roman" w:hAnsi="Times New Roman" w:cs="Times New Roman"/>
          <w:b/>
          <w:sz w:val="24"/>
          <w:szCs w:val="24"/>
        </w:rPr>
        <w:t xml:space="preserve"> </w:t>
      </w:r>
      <w:r w:rsidRPr="00EB18E5">
        <w:rPr>
          <w:rFonts w:ascii="Times New Roman" w:hAnsi="Times New Roman" w:cs="Times New Roman"/>
          <w:sz w:val="24"/>
          <w:szCs w:val="24"/>
        </w:rPr>
        <w:t>este calculată pe baza cantităților care fac obiectul acestuia şi a prețurilor unitare ofertate în urma atribuirii acordului-cadru.</w:t>
      </w:r>
    </w:p>
    <w:p w:rsidR="00EB6615" w:rsidRPr="00EB18E5" w:rsidRDefault="00EB6615" w:rsidP="00EB18E5">
      <w:pPr>
        <w:pStyle w:val="ColorfulList-Accent11"/>
        <w:numPr>
          <w:ilvl w:val="0"/>
          <w:numId w:val="2"/>
        </w:numPr>
        <w:spacing w:line="360" w:lineRule="auto"/>
        <w:ind w:left="720"/>
        <w:jc w:val="both"/>
        <w:rPr>
          <w:rFonts w:ascii="Times New Roman" w:hAnsi="Times New Roman" w:cs="Times New Roman"/>
          <w:sz w:val="24"/>
          <w:szCs w:val="24"/>
        </w:rPr>
      </w:pPr>
      <w:r w:rsidRPr="00EB18E5">
        <w:rPr>
          <w:rFonts w:ascii="Times New Roman" w:hAnsi="Times New Roman" w:cs="Times New Roman"/>
          <w:b/>
          <w:i/>
          <w:sz w:val="24"/>
          <w:szCs w:val="24"/>
        </w:rPr>
        <w:t>Valoarea facturii</w:t>
      </w:r>
      <w:r w:rsidRPr="00EB18E5">
        <w:rPr>
          <w:rFonts w:ascii="Times New Roman" w:hAnsi="Times New Roman" w:cs="Times New Roman"/>
          <w:sz w:val="24"/>
          <w:szCs w:val="24"/>
        </w:rPr>
        <w:t xml:space="preserve"> – reprezintă suma plătită Furnizorului de către achizitor în lei. </w:t>
      </w:r>
    </w:p>
    <w:p w:rsidR="00EB6615" w:rsidRPr="00EB18E5" w:rsidRDefault="00EB6615" w:rsidP="00EB18E5">
      <w:pPr>
        <w:pStyle w:val="ColorfulList-Accent11"/>
        <w:numPr>
          <w:ilvl w:val="0"/>
          <w:numId w:val="2"/>
        </w:numPr>
        <w:spacing w:line="360" w:lineRule="auto"/>
        <w:ind w:left="720"/>
        <w:jc w:val="both"/>
        <w:rPr>
          <w:rFonts w:ascii="Times New Roman" w:hAnsi="Times New Roman" w:cs="Times New Roman"/>
          <w:sz w:val="24"/>
          <w:szCs w:val="24"/>
        </w:rPr>
      </w:pPr>
      <w:r w:rsidRPr="00EB18E5">
        <w:rPr>
          <w:rFonts w:ascii="Times New Roman" w:hAnsi="Times New Roman" w:cs="Times New Roman"/>
          <w:b/>
          <w:i/>
          <w:sz w:val="24"/>
          <w:szCs w:val="24"/>
        </w:rPr>
        <w:t>Zile</w:t>
      </w:r>
      <w:r w:rsidRPr="00EB18E5">
        <w:rPr>
          <w:rFonts w:ascii="Times New Roman" w:hAnsi="Times New Roman" w:cs="Times New Roman"/>
          <w:b/>
          <w:sz w:val="24"/>
          <w:szCs w:val="24"/>
        </w:rPr>
        <w:t xml:space="preserve"> </w:t>
      </w:r>
      <w:r w:rsidRPr="00EB18E5">
        <w:rPr>
          <w:rFonts w:ascii="Times New Roman" w:hAnsi="Times New Roman" w:cs="Times New Roman"/>
          <w:sz w:val="24"/>
          <w:szCs w:val="24"/>
        </w:rPr>
        <w:t>–  zile calendaristice, cu excepția situațiilor în care se prevede expres că sunt zile lucrătoare.</w:t>
      </w:r>
    </w:p>
    <w:p w:rsidR="009D61A2" w:rsidRPr="00EB18E5" w:rsidRDefault="009D61A2" w:rsidP="00EB18E5">
      <w:pPr>
        <w:spacing w:after="0" w:line="360" w:lineRule="auto"/>
        <w:jc w:val="both"/>
        <w:rPr>
          <w:rFonts w:ascii="Times New Roman" w:eastAsia="Times New Roman" w:hAnsi="Times New Roman" w:cs="Times New Roman"/>
          <w:b/>
          <w:bCs/>
          <w:sz w:val="24"/>
          <w:szCs w:val="24"/>
          <w:u w:val="single"/>
          <w:lang w:eastAsia="ro-RO"/>
        </w:rPr>
      </w:pPr>
    </w:p>
    <w:p w:rsidR="00EB6615" w:rsidRPr="00EB18E5" w:rsidRDefault="00E55723" w:rsidP="00EB18E5">
      <w:pPr>
        <w:spacing w:after="0" w:line="360" w:lineRule="auto"/>
        <w:ind w:firstLine="720"/>
        <w:jc w:val="both"/>
        <w:rPr>
          <w:rFonts w:ascii="Times New Roman" w:eastAsia="Times New Roman" w:hAnsi="Times New Roman" w:cs="Times New Roman"/>
          <w:b/>
          <w:bCs/>
          <w:sz w:val="24"/>
          <w:szCs w:val="24"/>
          <w:u w:val="single"/>
          <w:lang w:eastAsia="ro-RO"/>
        </w:rPr>
      </w:pPr>
      <w:r w:rsidRPr="00EB18E5">
        <w:rPr>
          <w:rFonts w:ascii="Times New Roman" w:eastAsia="Times New Roman" w:hAnsi="Times New Roman" w:cs="Times New Roman"/>
          <w:b/>
          <w:bCs/>
          <w:sz w:val="24"/>
          <w:szCs w:val="24"/>
          <w:u w:val="single"/>
          <w:lang w:eastAsia="ro-RO"/>
        </w:rPr>
        <w:t>3. Interpretare</w:t>
      </w:r>
    </w:p>
    <w:p w:rsidR="00EB6615" w:rsidRPr="00EB18E5" w:rsidRDefault="00EB6615" w:rsidP="00EB18E5">
      <w:pPr>
        <w:spacing w:after="0" w:line="360" w:lineRule="auto"/>
        <w:jc w:val="both"/>
        <w:rPr>
          <w:rFonts w:ascii="Times New Roman" w:hAnsi="Times New Roman" w:cs="Times New Roman"/>
          <w:bCs/>
          <w:sz w:val="24"/>
          <w:szCs w:val="24"/>
        </w:rPr>
      </w:pPr>
      <w:r w:rsidRPr="00EB18E5">
        <w:rPr>
          <w:rFonts w:ascii="Times New Roman" w:hAnsi="Times New Roman" w:cs="Times New Roman"/>
          <w:bCs/>
          <w:sz w:val="24"/>
          <w:szCs w:val="24"/>
        </w:rPr>
        <w:t>3.1</w:t>
      </w:r>
      <w:r w:rsidR="00570F1D" w:rsidRPr="00EB18E5">
        <w:rPr>
          <w:rFonts w:ascii="Times New Roman" w:hAnsi="Times New Roman" w:cs="Times New Roman"/>
          <w:bCs/>
          <w:sz w:val="24"/>
          <w:szCs w:val="24"/>
        </w:rPr>
        <w:t>. -</w:t>
      </w:r>
      <w:r w:rsidRPr="00EB18E5">
        <w:rPr>
          <w:rFonts w:ascii="Times New Roman" w:hAnsi="Times New Roman" w:cs="Times New Roman"/>
          <w:bCs/>
          <w:sz w:val="24"/>
          <w:szCs w:val="24"/>
        </w:rPr>
        <w:t xml:space="preserve"> În prezentul contract subsecvent, cu excepţia unei prevederi contrare exprese, cuvintele la forma singular vor include forma de plural şi vice versa, acolo unde acest lucru este permis de context.</w:t>
      </w:r>
    </w:p>
    <w:p w:rsidR="00EB6615" w:rsidRPr="00EB18E5" w:rsidRDefault="00EB6615" w:rsidP="00EB18E5">
      <w:pPr>
        <w:spacing w:after="0" w:line="360" w:lineRule="auto"/>
        <w:jc w:val="both"/>
        <w:rPr>
          <w:rFonts w:ascii="Times New Roman" w:hAnsi="Times New Roman" w:cs="Times New Roman"/>
          <w:bCs/>
          <w:sz w:val="24"/>
          <w:szCs w:val="24"/>
        </w:rPr>
      </w:pPr>
      <w:r w:rsidRPr="00EB18E5">
        <w:rPr>
          <w:rFonts w:ascii="Times New Roman" w:hAnsi="Times New Roman" w:cs="Times New Roman"/>
          <w:bCs/>
          <w:sz w:val="24"/>
          <w:szCs w:val="24"/>
        </w:rPr>
        <w:t>3.2</w:t>
      </w:r>
      <w:r w:rsidR="00570F1D" w:rsidRPr="00EB18E5">
        <w:rPr>
          <w:rFonts w:ascii="Times New Roman" w:hAnsi="Times New Roman" w:cs="Times New Roman"/>
          <w:bCs/>
          <w:sz w:val="24"/>
          <w:szCs w:val="24"/>
        </w:rPr>
        <w:t>. -</w:t>
      </w:r>
      <w:r w:rsidRPr="00EB18E5">
        <w:rPr>
          <w:rFonts w:ascii="Times New Roman" w:hAnsi="Times New Roman" w:cs="Times New Roman"/>
          <w:b/>
          <w:bCs/>
          <w:sz w:val="24"/>
          <w:szCs w:val="24"/>
        </w:rPr>
        <w:t xml:space="preserve"> </w:t>
      </w:r>
      <w:r w:rsidRPr="00EB18E5">
        <w:rPr>
          <w:rFonts w:ascii="Times New Roman" w:hAnsi="Times New Roman" w:cs="Times New Roman"/>
          <w:bCs/>
          <w:sz w:val="24"/>
          <w:szCs w:val="24"/>
        </w:rPr>
        <w:t>Clauzele şi expresiile vor fi interpretate prin raportare la întregul acord-cadru, respectiv contractul subsecvent.</w:t>
      </w:r>
    </w:p>
    <w:p w:rsidR="00570F1D" w:rsidRPr="00EB18E5" w:rsidRDefault="00570F1D" w:rsidP="00EB18E5">
      <w:pPr>
        <w:spacing w:after="0" w:line="360" w:lineRule="auto"/>
        <w:jc w:val="both"/>
        <w:rPr>
          <w:rFonts w:ascii="Times New Roman" w:hAnsi="Times New Roman" w:cs="Times New Roman"/>
          <w:bCs/>
          <w:sz w:val="24"/>
          <w:szCs w:val="24"/>
        </w:rPr>
      </w:pPr>
    </w:p>
    <w:p w:rsidR="00374688" w:rsidRPr="00EB18E5" w:rsidRDefault="00EB6615" w:rsidP="00EB18E5">
      <w:pPr>
        <w:shd w:val="clear" w:color="auto" w:fill="FFFFFF"/>
        <w:spacing w:after="0" w:line="360" w:lineRule="auto"/>
        <w:ind w:firstLine="720"/>
        <w:outlineLvl w:val="3"/>
        <w:rPr>
          <w:rFonts w:ascii="Times New Roman" w:eastAsia="Times New Roman" w:hAnsi="Times New Roman" w:cs="Times New Roman"/>
          <w:b/>
          <w:bCs/>
          <w:sz w:val="24"/>
          <w:szCs w:val="24"/>
          <w:lang w:eastAsia="ro-RO"/>
        </w:rPr>
      </w:pPr>
      <w:r w:rsidRPr="00EB18E5">
        <w:rPr>
          <w:rFonts w:ascii="Times New Roman" w:hAnsi="Times New Roman" w:cs="Times New Roman"/>
          <w:b/>
          <w:bCs/>
          <w:sz w:val="24"/>
          <w:szCs w:val="24"/>
        </w:rPr>
        <w:t>4.</w:t>
      </w:r>
      <w:r w:rsidRPr="00EB18E5">
        <w:rPr>
          <w:rFonts w:ascii="Times New Roman" w:hAnsi="Times New Roman" w:cs="Times New Roman"/>
          <w:bCs/>
          <w:sz w:val="24"/>
          <w:szCs w:val="24"/>
        </w:rPr>
        <w:t xml:space="preserve"> </w:t>
      </w:r>
      <w:hyperlink r:id="rId7" w:tgtFrame="_blank" w:history="1">
        <w:r w:rsidR="00374688" w:rsidRPr="00EB18E5">
          <w:rPr>
            <w:rFonts w:ascii="Times New Roman" w:eastAsia="Times New Roman" w:hAnsi="Times New Roman" w:cs="Times New Roman"/>
            <w:b/>
            <w:bCs/>
            <w:sz w:val="24"/>
            <w:szCs w:val="24"/>
            <w:u w:val="single"/>
            <w:lang w:eastAsia="ro-RO"/>
          </w:rPr>
          <w:t>Clauze contractuale</w:t>
        </w:r>
      </w:hyperlink>
    </w:p>
    <w:p w:rsidR="00374688" w:rsidRPr="00EB18E5" w:rsidRDefault="00570F1D"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sz w:val="24"/>
          <w:szCs w:val="24"/>
          <w:lang w:eastAsia="ro-RO"/>
        </w:rPr>
        <w:t xml:space="preserve">4.1. - </w:t>
      </w:r>
      <w:r w:rsidR="00374688" w:rsidRPr="00EB18E5">
        <w:rPr>
          <w:rFonts w:ascii="Times New Roman" w:eastAsia="Times New Roman" w:hAnsi="Times New Roman" w:cs="Times New Roman"/>
          <w:sz w:val="24"/>
          <w:szCs w:val="24"/>
          <w:lang w:eastAsia="ro-RO"/>
        </w:rPr>
        <w:t xml:space="preserve">Clauzele contractuale, obligațiile și modul de încetare a contractului stabilite în Acordul-cadru de furnizare nr. </w:t>
      </w:r>
      <w:r w:rsidR="00A0167B">
        <w:rPr>
          <w:rFonts w:ascii="Times New Roman" w:eastAsia="Times New Roman" w:hAnsi="Times New Roman" w:cs="Times New Roman"/>
          <w:sz w:val="24"/>
          <w:szCs w:val="24"/>
          <w:lang w:eastAsia="ro-RO"/>
        </w:rPr>
        <w:t>48422</w:t>
      </w:r>
      <w:r w:rsidR="00A0167B" w:rsidRPr="009D61A2">
        <w:rPr>
          <w:rFonts w:ascii="Times New Roman" w:eastAsia="Times New Roman" w:hAnsi="Times New Roman" w:cs="Times New Roman"/>
          <w:sz w:val="24"/>
          <w:szCs w:val="24"/>
          <w:lang w:eastAsia="ro-RO"/>
        </w:rPr>
        <w:t xml:space="preserve"> din </w:t>
      </w:r>
      <w:r w:rsidR="00A0167B">
        <w:rPr>
          <w:rFonts w:ascii="Times New Roman" w:eastAsia="Times New Roman" w:hAnsi="Times New Roman" w:cs="Times New Roman"/>
          <w:sz w:val="24"/>
          <w:szCs w:val="24"/>
          <w:lang w:eastAsia="ro-RO"/>
        </w:rPr>
        <w:t xml:space="preserve">14.04.2020 </w:t>
      </w:r>
      <w:r w:rsidR="00374688" w:rsidRPr="00EB18E5">
        <w:rPr>
          <w:rFonts w:ascii="Times New Roman" w:eastAsia="Times New Roman" w:hAnsi="Times New Roman" w:cs="Times New Roman"/>
          <w:sz w:val="24"/>
          <w:szCs w:val="24"/>
          <w:lang w:eastAsia="ro-RO"/>
        </w:rPr>
        <w:t>se aplică și prezentului contract subsecvent de furnizare.</w:t>
      </w:r>
    </w:p>
    <w:p w:rsidR="00570F1D" w:rsidRDefault="00570F1D" w:rsidP="00EB18E5">
      <w:pPr>
        <w:shd w:val="clear" w:color="auto" w:fill="FFFFFF"/>
        <w:spacing w:after="0" w:line="360" w:lineRule="auto"/>
        <w:ind w:firstLine="720"/>
        <w:outlineLvl w:val="3"/>
        <w:rPr>
          <w:rFonts w:ascii="Times New Roman" w:eastAsia="Times New Roman" w:hAnsi="Times New Roman" w:cs="Times New Roman"/>
          <w:sz w:val="24"/>
          <w:szCs w:val="24"/>
          <w:lang w:eastAsia="ro-RO"/>
        </w:rPr>
      </w:pPr>
    </w:p>
    <w:p w:rsidR="00C87279" w:rsidRDefault="00C87279" w:rsidP="00EB18E5">
      <w:pPr>
        <w:shd w:val="clear" w:color="auto" w:fill="FFFFFF"/>
        <w:spacing w:after="0" w:line="360" w:lineRule="auto"/>
        <w:ind w:firstLine="720"/>
        <w:outlineLvl w:val="3"/>
        <w:rPr>
          <w:rFonts w:ascii="Times New Roman" w:eastAsia="Times New Roman" w:hAnsi="Times New Roman" w:cs="Times New Roman"/>
          <w:sz w:val="24"/>
          <w:szCs w:val="24"/>
          <w:lang w:eastAsia="ro-RO"/>
        </w:rPr>
      </w:pPr>
    </w:p>
    <w:p w:rsidR="00C87279" w:rsidRDefault="00C87279" w:rsidP="00EB18E5">
      <w:pPr>
        <w:shd w:val="clear" w:color="auto" w:fill="FFFFFF"/>
        <w:spacing w:after="0" w:line="360" w:lineRule="auto"/>
        <w:ind w:firstLine="720"/>
        <w:outlineLvl w:val="3"/>
        <w:rPr>
          <w:rFonts w:ascii="Times New Roman" w:eastAsia="Times New Roman" w:hAnsi="Times New Roman" w:cs="Times New Roman"/>
          <w:sz w:val="24"/>
          <w:szCs w:val="24"/>
          <w:lang w:eastAsia="ro-RO"/>
        </w:rPr>
      </w:pPr>
    </w:p>
    <w:p w:rsidR="00C87279" w:rsidRPr="00EB18E5" w:rsidRDefault="00C87279" w:rsidP="00EB18E5">
      <w:pPr>
        <w:shd w:val="clear" w:color="auto" w:fill="FFFFFF"/>
        <w:spacing w:after="0" w:line="360" w:lineRule="auto"/>
        <w:ind w:firstLine="720"/>
        <w:outlineLvl w:val="3"/>
        <w:rPr>
          <w:rFonts w:ascii="Times New Roman" w:eastAsia="Times New Roman" w:hAnsi="Times New Roman" w:cs="Times New Roman"/>
          <w:sz w:val="24"/>
          <w:szCs w:val="24"/>
          <w:lang w:eastAsia="ro-RO"/>
        </w:rPr>
      </w:pPr>
    </w:p>
    <w:p w:rsidR="00374688" w:rsidRPr="00EB18E5" w:rsidRDefault="00E55723" w:rsidP="00EB18E5">
      <w:pPr>
        <w:shd w:val="clear" w:color="auto" w:fill="FFFFFF"/>
        <w:spacing w:after="0" w:line="360" w:lineRule="auto"/>
        <w:ind w:firstLine="720"/>
        <w:outlineLvl w:val="3"/>
        <w:rPr>
          <w:rFonts w:ascii="Times New Roman" w:eastAsia="Times New Roman" w:hAnsi="Times New Roman" w:cs="Times New Roman"/>
          <w:b/>
          <w:bCs/>
          <w:sz w:val="24"/>
          <w:szCs w:val="24"/>
          <w:lang w:eastAsia="ro-RO"/>
        </w:rPr>
      </w:pPr>
      <w:r w:rsidRPr="00EB18E5">
        <w:rPr>
          <w:rFonts w:ascii="Times New Roman" w:eastAsia="Times New Roman" w:hAnsi="Times New Roman" w:cs="Times New Roman"/>
          <w:b/>
          <w:bCs/>
          <w:sz w:val="24"/>
          <w:szCs w:val="24"/>
          <w:lang w:eastAsia="ro-RO"/>
        </w:rPr>
        <w:lastRenderedPageBreak/>
        <w:t xml:space="preserve">5. </w:t>
      </w:r>
      <w:hyperlink r:id="rId8" w:tgtFrame="_blank" w:history="1">
        <w:r w:rsidR="00374688" w:rsidRPr="00EB18E5">
          <w:rPr>
            <w:rFonts w:ascii="Times New Roman" w:eastAsia="Times New Roman" w:hAnsi="Times New Roman" w:cs="Times New Roman"/>
            <w:b/>
            <w:bCs/>
            <w:sz w:val="24"/>
            <w:szCs w:val="24"/>
            <w:u w:val="single"/>
            <w:lang w:eastAsia="ro-RO"/>
          </w:rPr>
          <w:t>Obiectul principal al contractului subsecvent de furnizare de produse</w:t>
        </w:r>
      </w:hyperlink>
    </w:p>
    <w:p w:rsidR="00374688" w:rsidRPr="00EB18E5" w:rsidRDefault="00374688" w:rsidP="00EB18E5">
      <w:pPr>
        <w:shd w:val="clear" w:color="auto" w:fill="FFFFFF"/>
        <w:spacing w:after="0" w:line="360" w:lineRule="auto"/>
        <w:jc w:val="center"/>
        <w:rPr>
          <w:rFonts w:ascii="Times New Roman" w:eastAsia="Times New Roman" w:hAnsi="Times New Roman" w:cs="Times New Roman"/>
          <w:sz w:val="24"/>
          <w:szCs w:val="24"/>
          <w:lang w:eastAsia="ro-RO"/>
        </w:rPr>
      </w:pPr>
    </w:p>
    <w:p w:rsidR="00E55723" w:rsidRPr="00C26BB3" w:rsidRDefault="00E55723"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sz w:val="24"/>
          <w:szCs w:val="24"/>
          <w:lang w:eastAsia="ro-RO"/>
        </w:rPr>
        <w:t xml:space="preserve">5.1. - </w:t>
      </w:r>
      <w:r w:rsidR="00374688" w:rsidRPr="00C26BB3">
        <w:rPr>
          <w:rFonts w:ascii="Times New Roman" w:eastAsia="Times New Roman" w:hAnsi="Times New Roman" w:cs="Times New Roman"/>
          <w:sz w:val="24"/>
          <w:szCs w:val="24"/>
          <w:lang w:eastAsia="ro-RO"/>
        </w:rPr>
        <w:t>Furnizorul se obligă să furnizeze</w:t>
      </w:r>
      <w:r w:rsidRPr="00C26BB3">
        <w:rPr>
          <w:rFonts w:ascii="Times New Roman" w:eastAsia="Times New Roman" w:hAnsi="Times New Roman" w:cs="Times New Roman"/>
          <w:sz w:val="24"/>
          <w:szCs w:val="24"/>
          <w:lang w:eastAsia="ro-RO"/>
        </w:rPr>
        <w:t xml:space="preserve"> un </w:t>
      </w:r>
      <w:proofErr w:type="spellStart"/>
      <w:r w:rsidRPr="00C26BB3">
        <w:rPr>
          <w:rFonts w:ascii="Times New Roman" w:eastAsia="Times New Roman" w:hAnsi="Times New Roman" w:cs="Times New Roman"/>
          <w:sz w:val="24"/>
          <w:szCs w:val="24"/>
          <w:lang w:eastAsia="ro-RO"/>
        </w:rPr>
        <w:t>numar</w:t>
      </w:r>
      <w:proofErr w:type="spellEnd"/>
      <w:r w:rsidRPr="00C26BB3">
        <w:rPr>
          <w:rFonts w:ascii="Times New Roman" w:eastAsia="Times New Roman" w:hAnsi="Times New Roman" w:cs="Times New Roman"/>
          <w:sz w:val="24"/>
          <w:szCs w:val="24"/>
          <w:lang w:eastAsia="ro-RO"/>
        </w:rPr>
        <w:t xml:space="preserve"> de </w:t>
      </w:r>
      <w:r w:rsidR="002E7CB7">
        <w:rPr>
          <w:rFonts w:ascii="Times New Roman" w:eastAsia="Times New Roman" w:hAnsi="Times New Roman" w:cs="Times New Roman"/>
          <w:sz w:val="24"/>
          <w:szCs w:val="24"/>
          <w:lang w:eastAsia="ro-RO"/>
        </w:rPr>
        <w:t>1.500</w:t>
      </w:r>
      <w:r w:rsidRPr="00C26BB3">
        <w:rPr>
          <w:rFonts w:ascii="Times New Roman" w:eastAsia="Times New Roman" w:hAnsi="Times New Roman" w:cs="Times New Roman"/>
          <w:sz w:val="24"/>
          <w:szCs w:val="24"/>
          <w:lang w:eastAsia="ro-RO"/>
        </w:rPr>
        <w:t xml:space="preserve"> </w:t>
      </w:r>
      <w:r w:rsidRPr="00C26BB3">
        <w:rPr>
          <w:rFonts w:ascii="Times New Roman" w:hAnsi="Times New Roman" w:cs="Times New Roman"/>
          <w:sz w:val="24"/>
          <w:szCs w:val="24"/>
        </w:rPr>
        <w:t>pachete cu produse alimentare de bază neperisabile,</w:t>
      </w:r>
      <w:r w:rsidR="00374688" w:rsidRPr="00C26BB3">
        <w:rPr>
          <w:rFonts w:ascii="Times New Roman" w:eastAsia="Times New Roman" w:hAnsi="Times New Roman" w:cs="Times New Roman"/>
          <w:sz w:val="24"/>
          <w:szCs w:val="24"/>
          <w:lang w:eastAsia="ro-RO"/>
        </w:rPr>
        <w:t xml:space="preserve"> imediat după semnarea contractului subsecvent</w:t>
      </w:r>
      <w:r w:rsidR="00BE46CC" w:rsidRPr="00C26BB3">
        <w:rPr>
          <w:rFonts w:ascii="Times New Roman" w:eastAsia="Times New Roman" w:hAnsi="Times New Roman" w:cs="Times New Roman"/>
          <w:sz w:val="24"/>
          <w:szCs w:val="24"/>
          <w:lang w:eastAsia="ro-RO"/>
        </w:rPr>
        <w:t xml:space="preserve"> și constituirea garanției de bună execuție</w:t>
      </w:r>
      <w:r w:rsidRPr="00C26BB3">
        <w:rPr>
          <w:rFonts w:ascii="Times New Roman" w:eastAsia="Times New Roman" w:hAnsi="Times New Roman" w:cs="Times New Roman"/>
          <w:sz w:val="24"/>
          <w:szCs w:val="24"/>
          <w:lang w:eastAsia="ro-RO"/>
        </w:rPr>
        <w:t>,</w:t>
      </w:r>
      <w:r w:rsidR="00374688" w:rsidRPr="00C26BB3">
        <w:rPr>
          <w:rFonts w:ascii="Times New Roman" w:eastAsia="Times New Roman" w:hAnsi="Times New Roman" w:cs="Times New Roman"/>
          <w:sz w:val="24"/>
          <w:szCs w:val="24"/>
          <w:lang w:eastAsia="ro-RO"/>
        </w:rPr>
        <w:t xml:space="preserve"> corespunzător cantităților solicitate și în conformitate cu obligațiile asumate prin prezentul contract.</w:t>
      </w:r>
      <w:r w:rsidR="00BB48DE" w:rsidRPr="00C26BB3">
        <w:rPr>
          <w:rFonts w:ascii="Times New Roman" w:hAnsi="Times New Roman" w:cs="Times New Roman"/>
          <w:sz w:val="24"/>
          <w:szCs w:val="24"/>
        </w:rPr>
        <w:t xml:space="preserve"> </w:t>
      </w:r>
      <w:r w:rsidR="00BB48DE" w:rsidRPr="00C26BB3">
        <w:rPr>
          <w:rFonts w:ascii="Times New Roman" w:eastAsia="Times New Roman" w:hAnsi="Times New Roman" w:cs="Times New Roman"/>
          <w:sz w:val="24"/>
          <w:szCs w:val="24"/>
          <w:lang w:eastAsia="ro-RO"/>
        </w:rPr>
        <w:t>L</w:t>
      </w:r>
      <w:r w:rsidR="004C0D24" w:rsidRPr="00C26BB3">
        <w:rPr>
          <w:rFonts w:ascii="Times New Roman" w:eastAsia="Times New Roman" w:hAnsi="Times New Roman" w:cs="Times New Roman"/>
          <w:sz w:val="24"/>
          <w:szCs w:val="24"/>
          <w:lang w:eastAsia="ro-RO"/>
        </w:rPr>
        <w:t>ivrarea produselor se va face prin acordul părților, după caz, într-o singură tranşă sau</w:t>
      </w:r>
      <w:r w:rsidR="00BB48DE" w:rsidRPr="00C26BB3">
        <w:rPr>
          <w:rFonts w:ascii="Times New Roman" w:eastAsia="Times New Roman" w:hAnsi="Times New Roman" w:cs="Times New Roman"/>
          <w:sz w:val="24"/>
          <w:szCs w:val="24"/>
          <w:lang w:eastAsia="ro-RO"/>
        </w:rPr>
        <w:t xml:space="preserve"> saptamanal,</w:t>
      </w:r>
      <w:r w:rsidR="004C0D24" w:rsidRPr="00C26BB3">
        <w:rPr>
          <w:rFonts w:ascii="Times New Roman" w:eastAsia="Times New Roman" w:hAnsi="Times New Roman" w:cs="Times New Roman"/>
          <w:sz w:val="24"/>
          <w:szCs w:val="24"/>
          <w:lang w:eastAsia="ro-RO"/>
        </w:rPr>
        <w:t xml:space="preserve"> pe bază de notă de comandă.</w:t>
      </w:r>
    </w:p>
    <w:p w:rsidR="000E1B32" w:rsidRPr="00EB18E5" w:rsidRDefault="000E1B32" w:rsidP="00EB18E5">
      <w:pPr>
        <w:shd w:val="clear" w:color="auto" w:fill="FFFFFF"/>
        <w:spacing w:after="0" w:line="360" w:lineRule="auto"/>
        <w:jc w:val="both"/>
        <w:rPr>
          <w:rFonts w:ascii="Times New Roman" w:eastAsia="Times New Roman" w:hAnsi="Times New Roman" w:cs="Times New Roman"/>
          <w:color w:val="FF0000"/>
          <w:sz w:val="24"/>
          <w:szCs w:val="24"/>
          <w:lang w:eastAsia="ro-RO"/>
        </w:rPr>
      </w:pPr>
    </w:p>
    <w:p w:rsidR="00374688" w:rsidRPr="00EB18E5" w:rsidRDefault="000E1B32" w:rsidP="00EB18E5">
      <w:pPr>
        <w:shd w:val="clear" w:color="auto" w:fill="FFFFFF"/>
        <w:spacing w:after="0" w:line="360" w:lineRule="auto"/>
        <w:ind w:firstLine="720"/>
        <w:outlineLvl w:val="3"/>
        <w:rPr>
          <w:rFonts w:ascii="Times New Roman" w:eastAsia="Times New Roman" w:hAnsi="Times New Roman" w:cs="Times New Roman"/>
          <w:b/>
          <w:bCs/>
          <w:sz w:val="24"/>
          <w:szCs w:val="24"/>
          <w:lang w:eastAsia="ro-RO"/>
        </w:rPr>
      </w:pPr>
      <w:r w:rsidRPr="00EB18E5">
        <w:rPr>
          <w:rFonts w:ascii="Times New Roman" w:eastAsia="Times New Roman" w:hAnsi="Times New Roman" w:cs="Times New Roman"/>
          <w:b/>
          <w:bCs/>
          <w:sz w:val="24"/>
          <w:szCs w:val="24"/>
          <w:lang w:eastAsia="ro-RO"/>
        </w:rPr>
        <w:t>6</w:t>
      </w:r>
      <w:r w:rsidR="00E00372" w:rsidRPr="00EB18E5">
        <w:rPr>
          <w:rFonts w:ascii="Times New Roman" w:eastAsia="Times New Roman" w:hAnsi="Times New Roman" w:cs="Times New Roman"/>
          <w:b/>
          <w:bCs/>
          <w:sz w:val="24"/>
          <w:szCs w:val="24"/>
          <w:lang w:eastAsia="ro-RO"/>
        </w:rPr>
        <w:t>.</w:t>
      </w:r>
      <w:r w:rsidRPr="00EB18E5">
        <w:rPr>
          <w:rFonts w:ascii="Times New Roman" w:eastAsia="Times New Roman" w:hAnsi="Times New Roman" w:cs="Times New Roman"/>
          <w:b/>
          <w:bCs/>
          <w:sz w:val="24"/>
          <w:szCs w:val="24"/>
          <w:lang w:eastAsia="ro-RO"/>
        </w:rPr>
        <w:t xml:space="preserve"> </w:t>
      </w:r>
      <w:hyperlink r:id="rId9" w:tgtFrame="_blank" w:history="1">
        <w:r w:rsidR="00374688" w:rsidRPr="00EB18E5">
          <w:rPr>
            <w:rFonts w:ascii="Times New Roman" w:eastAsia="Times New Roman" w:hAnsi="Times New Roman" w:cs="Times New Roman"/>
            <w:b/>
            <w:bCs/>
            <w:sz w:val="24"/>
            <w:szCs w:val="24"/>
            <w:u w:val="single"/>
            <w:lang w:eastAsia="ro-RO"/>
          </w:rPr>
          <w:t>Prețul produselor</w:t>
        </w:r>
      </w:hyperlink>
    </w:p>
    <w:p w:rsidR="00374688" w:rsidRPr="00D02626" w:rsidRDefault="000E1B32" w:rsidP="00D02626">
      <w:pPr>
        <w:spacing w:after="0" w:line="360" w:lineRule="auto"/>
        <w:jc w:val="both"/>
      </w:pPr>
      <w:r w:rsidRPr="00EB18E5">
        <w:rPr>
          <w:rFonts w:ascii="Times New Roman" w:eastAsia="Times New Roman" w:hAnsi="Times New Roman" w:cs="Times New Roman"/>
          <w:bCs/>
          <w:sz w:val="24"/>
          <w:szCs w:val="24"/>
          <w:lang w:eastAsia="ro-RO"/>
        </w:rPr>
        <w:t>6</w:t>
      </w:r>
      <w:r w:rsidR="00374688" w:rsidRPr="00EB18E5">
        <w:rPr>
          <w:rFonts w:ascii="Times New Roman" w:eastAsia="Times New Roman" w:hAnsi="Times New Roman" w:cs="Times New Roman"/>
          <w:bCs/>
          <w:sz w:val="24"/>
          <w:szCs w:val="24"/>
          <w:lang w:eastAsia="ro-RO"/>
        </w:rPr>
        <w:t>.1. -</w:t>
      </w:r>
      <w:r w:rsidR="00374688" w:rsidRPr="00EB18E5">
        <w:rPr>
          <w:rFonts w:ascii="Times New Roman" w:eastAsia="Times New Roman" w:hAnsi="Times New Roman" w:cs="Times New Roman"/>
          <w:sz w:val="24"/>
          <w:szCs w:val="24"/>
          <w:lang w:eastAsia="ro-RO"/>
        </w:rPr>
        <w:t xml:space="preserve"> Prețul convenit pentru îndeplinirea contractului subsecvent, respectiv prețul produselor livrate, plătibil furnizorului de către achizitor, este de </w:t>
      </w:r>
      <w:r w:rsidR="002E7CB7">
        <w:rPr>
          <w:rFonts w:ascii="Times New Roman" w:eastAsia="Times New Roman" w:hAnsi="Times New Roman" w:cs="Times New Roman"/>
          <w:sz w:val="24"/>
          <w:szCs w:val="24"/>
          <w:lang w:eastAsia="ro-RO"/>
        </w:rPr>
        <w:t>329.640, 00</w:t>
      </w:r>
      <w:r w:rsidR="00374688" w:rsidRPr="00EB18E5">
        <w:rPr>
          <w:rFonts w:ascii="Times New Roman" w:eastAsia="Times New Roman" w:hAnsi="Times New Roman" w:cs="Times New Roman"/>
          <w:sz w:val="24"/>
          <w:szCs w:val="24"/>
          <w:lang w:eastAsia="ro-RO"/>
        </w:rPr>
        <w:t xml:space="preserve"> lei, fără TVA, la care se adaugă </w:t>
      </w:r>
      <w:r w:rsidR="002E7CB7">
        <w:rPr>
          <w:rFonts w:ascii="Times New Roman" w:eastAsia="Times New Roman" w:hAnsi="Times New Roman" w:cs="Times New Roman"/>
          <w:sz w:val="24"/>
          <w:szCs w:val="24"/>
          <w:lang w:eastAsia="ro-RO"/>
        </w:rPr>
        <w:t xml:space="preserve">29.667,60 </w:t>
      </w:r>
      <w:r w:rsidR="00374688" w:rsidRPr="00EB18E5">
        <w:rPr>
          <w:rFonts w:ascii="Times New Roman" w:eastAsia="Times New Roman" w:hAnsi="Times New Roman" w:cs="Times New Roman"/>
          <w:sz w:val="24"/>
          <w:szCs w:val="24"/>
          <w:lang w:eastAsia="ro-RO"/>
        </w:rPr>
        <w:t xml:space="preserve">lei reprezentând TVA, valoarea totală a contractului fiind de </w:t>
      </w:r>
      <w:r w:rsidR="002E7CB7">
        <w:rPr>
          <w:rFonts w:ascii="Times New Roman" w:eastAsia="Times New Roman" w:hAnsi="Times New Roman" w:cs="Times New Roman"/>
          <w:sz w:val="24"/>
          <w:szCs w:val="24"/>
          <w:lang w:eastAsia="ro-RO"/>
        </w:rPr>
        <w:t>359.307,60</w:t>
      </w:r>
      <w:r w:rsidR="00374688" w:rsidRPr="00EB18E5">
        <w:rPr>
          <w:rFonts w:ascii="Times New Roman" w:eastAsia="Times New Roman" w:hAnsi="Times New Roman" w:cs="Times New Roman"/>
          <w:sz w:val="24"/>
          <w:szCs w:val="24"/>
          <w:lang w:eastAsia="ro-RO"/>
        </w:rPr>
        <w:t xml:space="preserve"> lei, cu TVA inclusă, și corespunde prețului inclus în propunerea financiară a furnizorului.</w:t>
      </w:r>
      <w:r w:rsidR="00D02626" w:rsidRPr="00D02626">
        <w:t xml:space="preserve"> </w:t>
      </w:r>
      <w:r w:rsidR="00D02626" w:rsidRPr="00D02626">
        <w:rPr>
          <w:rFonts w:ascii="Times New Roman" w:hAnsi="Times New Roman" w:cs="Times New Roman"/>
          <w:sz w:val="24"/>
          <w:szCs w:val="24"/>
        </w:rPr>
        <w:t>Plata taxei pe valoarea adăugată se va face la cota TVA prevăzută de legislația în vigoare la data emiterii facturii.</w:t>
      </w:r>
    </w:p>
    <w:p w:rsidR="00D02626" w:rsidRPr="00EB18E5" w:rsidRDefault="000E1B32" w:rsidP="00D02626">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sz w:val="24"/>
          <w:szCs w:val="24"/>
          <w:lang w:eastAsia="ro-RO"/>
        </w:rPr>
        <w:t>6.2</w:t>
      </w:r>
      <w:r w:rsidR="00E55723" w:rsidRPr="00EB18E5">
        <w:rPr>
          <w:rFonts w:ascii="Times New Roman" w:eastAsia="Times New Roman" w:hAnsi="Times New Roman" w:cs="Times New Roman"/>
          <w:sz w:val="24"/>
          <w:szCs w:val="24"/>
          <w:lang w:eastAsia="ro-RO"/>
        </w:rPr>
        <w:t xml:space="preserve">. – Pretul unui </w:t>
      </w:r>
      <w:r w:rsidR="00E55723" w:rsidRPr="00EB18E5">
        <w:rPr>
          <w:rFonts w:ascii="Times New Roman" w:hAnsi="Times New Roman" w:cs="Times New Roman"/>
          <w:sz w:val="24"/>
          <w:szCs w:val="24"/>
        </w:rPr>
        <w:t>pachet cu produse alimentare de bază neperisabile</w:t>
      </w:r>
      <w:r w:rsidR="00E55723" w:rsidRPr="00EB18E5">
        <w:rPr>
          <w:rFonts w:ascii="Times New Roman" w:eastAsia="Times New Roman" w:hAnsi="Times New Roman" w:cs="Times New Roman"/>
          <w:sz w:val="24"/>
          <w:szCs w:val="24"/>
          <w:lang w:eastAsia="ro-RO"/>
        </w:rPr>
        <w:t xml:space="preserve"> este de </w:t>
      </w:r>
      <w:r w:rsidR="00431D36">
        <w:rPr>
          <w:rFonts w:ascii="Times New Roman" w:eastAsia="Times New Roman" w:hAnsi="Times New Roman" w:cs="Times New Roman"/>
          <w:sz w:val="24"/>
          <w:szCs w:val="24"/>
          <w:lang w:eastAsia="ro-RO"/>
        </w:rPr>
        <w:t>219,76</w:t>
      </w:r>
      <w:r w:rsidR="00E55723" w:rsidRPr="00EB18E5">
        <w:rPr>
          <w:rFonts w:ascii="Times New Roman" w:eastAsia="Times New Roman" w:hAnsi="Times New Roman" w:cs="Times New Roman"/>
          <w:sz w:val="24"/>
          <w:szCs w:val="24"/>
          <w:lang w:eastAsia="ro-RO"/>
        </w:rPr>
        <w:t xml:space="preserve"> lei, fără TVA, la care se adaugă </w:t>
      </w:r>
      <w:r w:rsidR="00431D36">
        <w:rPr>
          <w:rFonts w:ascii="Times New Roman" w:eastAsia="Times New Roman" w:hAnsi="Times New Roman" w:cs="Times New Roman"/>
          <w:sz w:val="24"/>
          <w:szCs w:val="24"/>
          <w:lang w:eastAsia="ro-RO"/>
        </w:rPr>
        <w:t>19,78</w:t>
      </w:r>
      <w:r w:rsidR="00E55723" w:rsidRPr="00EB18E5">
        <w:rPr>
          <w:rFonts w:ascii="Times New Roman" w:eastAsia="Times New Roman" w:hAnsi="Times New Roman" w:cs="Times New Roman"/>
          <w:sz w:val="24"/>
          <w:szCs w:val="24"/>
          <w:lang w:eastAsia="ro-RO"/>
        </w:rPr>
        <w:t xml:space="preserve"> lei reprezentând TVA.</w:t>
      </w:r>
    </w:p>
    <w:p w:rsidR="00294FE6" w:rsidRPr="00EB18E5" w:rsidRDefault="000E1B32" w:rsidP="00EB18E5">
      <w:pPr>
        <w:shd w:val="clear" w:color="auto" w:fill="FFFFFF"/>
        <w:spacing w:after="0" w:line="360" w:lineRule="auto"/>
        <w:jc w:val="both"/>
        <w:rPr>
          <w:rFonts w:ascii="Times New Roman" w:hAnsi="Times New Roman" w:cs="Times New Roman"/>
          <w:sz w:val="24"/>
          <w:szCs w:val="24"/>
        </w:rPr>
      </w:pPr>
      <w:r w:rsidRPr="00EB18E5">
        <w:rPr>
          <w:rFonts w:ascii="Times New Roman" w:eastAsia="Times New Roman" w:hAnsi="Times New Roman" w:cs="Times New Roman"/>
          <w:bCs/>
          <w:sz w:val="24"/>
          <w:szCs w:val="24"/>
          <w:lang w:eastAsia="ro-RO"/>
        </w:rPr>
        <w:t>6.3</w:t>
      </w:r>
      <w:r w:rsidR="00374688" w:rsidRPr="00EB18E5">
        <w:rPr>
          <w:rFonts w:ascii="Times New Roman" w:eastAsia="Times New Roman" w:hAnsi="Times New Roman" w:cs="Times New Roman"/>
          <w:bCs/>
          <w:sz w:val="24"/>
          <w:szCs w:val="24"/>
          <w:lang w:eastAsia="ro-RO"/>
        </w:rPr>
        <w:t>. -</w:t>
      </w:r>
      <w:r w:rsidR="00374688" w:rsidRPr="00EB18E5">
        <w:rPr>
          <w:rFonts w:ascii="Times New Roman" w:eastAsia="Times New Roman" w:hAnsi="Times New Roman" w:cs="Times New Roman"/>
          <w:sz w:val="24"/>
          <w:szCs w:val="24"/>
          <w:lang w:eastAsia="ro-RO"/>
        </w:rPr>
        <w:t> Furnizorul se obligă să furnizeze</w:t>
      </w:r>
      <w:r w:rsidR="00294FE6" w:rsidRPr="00EB18E5">
        <w:rPr>
          <w:rFonts w:ascii="Times New Roman" w:eastAsia="Times New Roman" w:hAnsi="Times New Roman" w:cs="Times New Roman"/>
          <w:sz w:val="24"/>
          <w:szCs w:val="24"/>
          <w:lang w:eastAsia="ro-RO"/>
        </w:rPr>
        <w:t xml:space="preserve"> un </w:t>
      </w:r>
      <w:proofErr w:type="spellStart"/>
      <w:r w:rsidR="00294FE6" w:rsidRPr="00EB18E5">
        <w:rPr>
          <w:rFonts w:ascii="Times New Roman" w:eastAsia="Times New Roman" w:hAnsi="Times New Roman" w:cs="Times New Roman"/>
          <w:sz w:val="24"/>
          <w:szCs w:val="24"/>
          <w:lang w:eastAsia="ro-RO"/>
        </w:rPr>
        <w:t>numar</w:t>
      </w:r>
      <w:proofErr w:type="spellEnd"/>
      <w:r w:rsidR="00294FE6" w:rsidRPr="00EB18E5">
        <w:rPr>
          <w:rFonts w:ascii="Times New Roman" w:eastAsia="Times New Roman" w:hAnsi="Times New Roman" w:cs="Times New Roman"/>
          <w:sz w:val="24"/>
          <w:szCs w:val="24"/>
          <w:lang w:eastAsia="ro-RO"/>
        </w:rPr>
        <w:t xml:space="preserve"> de </w:t>
      </w:r>
      <w:r w:rsidR="002E7CB7">
        <w:rPr>
          <w:rFonts w:ascii="Times New Roman" w:eastAsia="Times New Roman" w:hAnsi="Times New Roman" w:cs="Times New Roman"/>
          <w:sz w:val="24"/>
          <w:szCs w:val="24"/>
          <w:lang w:eastAsia="ro-RO"/>
        </w:rPr>
        <w:t>1.500</w:t>
      </w:r>
      <w:r w:rsidR="00374688" w:rsidRPr="00EB18E5">
        <w:rPr>
          <w:rFonts w:ascii="Times New Roman" w:eastAsia="Times New Roman" w:hAnsi="Times New Roman" w:cs="Times New Roman"/>
          <w:sz w:val="24"/>
          <w:szCs w:val="24"/>
          <w:lang w:eastAsia="ro-RO"/>
        </w:rPr>
        <w:t xml:space="preserve"> </w:t>
      </w:r>
      <w:r w:rsidR="00294FE6" w:rsidRPr="00EB18E5">
        <w:rPr>
          <w:rFonts w:ascii="Times New Roman" w:hAnsi="Times New Roman" w:cs="Times New Roman"/>
          <w:sz w:val="24"/>
          <w:szCs w:val="24"/>
        </w:rPr>
        <w:t>pachete cu produse alimentare de bază neperisabile.</w:t>
      </w:r>
    </w:p>
    <w:p w:rsidR="00294FE6" w:rsidRDefault="00294FE6"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sz w:val="24"/>
          <w:szCs w:val="24"/>
          <w:lang w:eastAsia="ro-RO"/>
        </w:rPr>
        <w:t>Lista unitară a unui pachet de produse:</w:t>
      </w:r>
    </w:p>
    <w:tbl>
      <w:tblPr>
        <w:tblW w:w="10078" w:type="dxa"/>
        <w:tblInd w:w="95" w:type="dxa"/>
        <w:tblLayout w:type="fixed"/>
        <w:tblLook w:val="04A0"/>
      </w:tblPr>
      <w:tblGrid>
        <w:gridCol w:w="636"/>
        <w:gridCol w:w="2496"/>
        <w:gridCol w:w="2551"/>
        <w:gridCol w:w="1701"/>
        <w:gridCol w:w="1418"/>
        <w:gridCol w:w="1276"/>
      </w:tblGrid>
      <w:tr w:rsidR="007B6F2F" w:rsidRPr="00C87279" w:rsidTr="00C87279">
        <w:trPr>
          <w:trHeight w:val="960"/>
        </w:trPr>
        <w:tc>
          <w:tcPr>
            <w:tcW w:w="636" w:type="dxa"/>
            <w:tcBorders>
              <w:top w:val="single" w:sz="8" w:space="0" w:color="auto"/>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 xml:space="preserve">Nr. </w:t>
            </w:r>
            <w:proofErr w:type="spellStart"/>
            <w:r w:rsidRPr="00765D60">
              <w:rPr>
                <w:rFonts w:ascii="Times New Roman" w:eastAsia="Times New Roman" w:hAnsi="Times New Roman" w:cs="Times New Roman"/>
                <w:b/>
                <w:bCs/>
                <w:color w:val="000000"/>
                <w:sz w:val="24"/>
                <w:szCs w:val="24"/>
                <w:lang w:val="en-US"/>
              </w:rPr>
              <w:t>Crt</w:t>
            </w:r>
            <w:proofErr w:type="spellEnd"/>
            <w:r w:rsidRPr="00765D60">
              <w:rPr>
                <w:rFonts w:ascii="Times New Roman" w:eastAsia="Times New Roman" w:hAnsi="Times New Roman" w:cs="Times New Roman"/>
                <w:b/>
                <w:bCs/>
                <w:color w:val="000000"/>
                <w:sz w:val="24"/>
                <w:szCs w:val="24"/>
                <w:lang w:val="en-US"/>
              </w:rPr>
              <w:t>.</w:t>
            </w:r>
          </w:p>
        </w:tc>
        <w:tc>
          <w:tcPr>
            <w:tcW w:w="2496" w:type="dxa"/>
            <w:tcBorders>
              <w:top w:val="single" w:sz="8" w:space="0" w:color="auto"/>
              <w:left w:val="nil"/>
              <w:bottom w:val="single" w:sz="8" w:space="0" w:color="auto"/>
              <w:right w:val="single" w:sz="8" w:space="0" w:color="auto"/>
            </w:tcBorders>
            <w:shd w:val="clear" w:color="auto" w:fill="auto"/>
            <w:vAlign w:val="bottom"/>
            <w:hideMark/>
          </w:tcPr>
          <w:p w:rsidR="00765D60" w:rsidRPr="00765D60" w:rsidRDefault="00765D60" w:rsidP="00765D60">
            <w:pPr>
              <w:spacing w:after="0" w:line="240" w:lineRule="auto"/>
              <w:jc w:val="both"/>
              <w:rPr>
                <w:rFonts w:ascii="Times New Roman" w:eastAsia="Times New Roman" w:hAnsi="Times New Roman" w:cs="Times New Roman"/>
                <w:b/>
                <w:bCs/>
                <w:color w:val="000000"/>
                <w:sz w:val="24"/>
                <w:szCs w:val="24"/>
                <w:lang w:val="en-US"/>
              </w:rPr>
            </w:pPr>
            <w:proofErr w:type="spellStart"/>
            <w:r w:rsidRPr="00765D60">
              <w:rPr>
                <w:rFonts w:ascii="Times New Roman" w:eastAsia="Times New Roman" w:hAnsi="Times New Roman" w:cs="Times New Roman"/>
                <w:b/>
                <w:bCs/>
                <w:color w:val="000000"/>
                <w:sz w:val="24"/>
                <w:szCs w:val="24"/>
                <w:lang w:val="en-US"/>
              </w:rPr>
              <w:t>Produs</w:t>
            </w:r>
            <w:proofErr w:type="spellEnd"/>
            <w:r w:rsidRPr="00765D60">
              <w:rPr>
                <w:rFonts w:ascii="Times New Roman" w:eastAsia="Times New Roman" w:hAnsi="Times New Roman" w:cs="Times New Roman"/>
                <w:b/>
                <w:bCs/>
                <w:color w:val="000000"/>
                <w:sz w:val="24"/>
                <w:szCs w:val="24"/>
                <w:lang w:val="en-US"/>
              </w:rPr>
              <w:t xml:space="preserve"> </w:t>
            </w:r>
            <w:proofErr w:type="spellStart"/>
            <w:r w:rsidRPr="00765D60">
              <w:rPr>
                <w:rFonts w:ascii="Times New Roman" w:eastAsia="Times New Roman" w:hAnsi="Times New Roman" w:cs="Times New Roman"/>
                <w:b/>
                <w:bCs/>
                <w:color w:val="000000"/>
                <w:sz w:val="24"/>
                <w:szCs w:val="24"/>
                <w:lang w:val="en-US"/>
              </w:rPr>
              <w:t>alimentar</w:t>
            </w:r>
            <w:proofErr w:type="spellEnd"/>
            <w:r w:rsidRPr="00765D60">
              <w:rPr>
                <w:rFonts w:ascii="Times New Roman" w:eastAsia="Times New Roman" w:hAnsi="Times New Roman" w:cs="Times New Roman"/>
                <w:b/>
                <w:bCs/>
                <w:color w:val="000000"/>
                <w:sz w:val="24"/>
                <w:szCs w:val="24"/>
                <w:lang w:val="en-US"/>
              </w:rPr>
              <w:t xml:space="preserve"> </w:t>
            </w:r>
          </w:p>
        </w:tc>
        <w:tc>
          <w:tcPr>
            <w:tcW w:w="2551" w:type="dxa"/>
            <w:tcBorders>
              <w:top w:val="single" w:sz="8" w:space="0" w:color="auto"/>
              <w:left w:val="nil"/>
              <w:bottom w:val="single" w:sz="8" w:space="0" w:color="auto"/>
              <w:right w:val="single" w:sz="8" w:space="0" w:color="auto"/>
            </w:tcBorders>
            <w:shd w:val="clear" w:color="auto" w:fill="auto"/>
            <w:vAlign w:val="bottom"/>
            <w:hideMark/>
          </w:tcPr>
          <w:p w:rsidR="00765D60" w:rsidRPr="00765D60" w:rsidRDefault="00765D60" w:rsidP="00765D60">
            <w:pPr>
              <w:spacing w:after="0" w:line="240" w:lineRule="auto"/>
              <w:jc w:val="both"/>
              <w:rPr>
                <w:rFonts w:ascii="Times New Roman" w:eastAsia="Times New Roman" w:hAnsi="Times New Roman" w:cs="Times New Roman"/>
                <w:b/>
                <w:bCs/>
                <w:color w:val="000000"/>
                <w:sz w:val="24"/>
                <w:szCs w:val="24"/>
                <w:lang w:val="en-US"/>
              </w:rPr>
            </w:pPr>
            <w:proofErr w:type="spellStart"/>
            <w:r w:rsidRPr="00765D60">
              <w:rPr>
                <w:rFonts w:ascii="Times New Roman" w:eastAsia="Times New Roman" w:hAnsi="Times New Roman" w:cs="Times New Roman"/>
                <w:b/>
                <w:bCs/>
                <w:color w:val="000000"/>
                <w:sz w:val="24"/>
                <w:szCs w:val="24"/>
                <w:lang w:val="en-US"/>
              </w:rPr>
              <w:t>Denumire</w:t>
            </w:r>
            <w:proofErr w:type="spellEnd"/>
            <w:r w:rsidRPr="00765D60">
              <w:rPr>
                <w:rFonts w:ascii="Times New Roman" w:eastAsia="Times New Roman" w:hAnsi="Times New Roman" w:cs="Times New Roman"/>
                <w:b/>
                <w:bCs/>
                <w:color w:val="000000"/>
                <w:sz w:val="24"/>
                <w:szCs w:val="24"/>
                <w:lang w:val="en-US"/>
              </w:rPr>
              <w:t xml:space="preserve"> </w:t>
            </w:r>
            <w:proofErr w:type="spellStart"/>
            <w:r w:rsidRPr="00765D60">
              <w:rPr>
                <w:rFonts w:ascii="Times New Roman" w:eastAsia="Times New Roman" w:hAnsi="Times New Roman" w:cs="Times New Roman"/>
                <w:b/>
                <w:bCs/>
                <w:color w:val="000000"/>
                <w:sz w:val="24"/>
                <w:szCs w:val="24"/>
                <w:lang w:val="en-US"/>
              </w:rPr>
              <w:t>producator</w:t>
            </w:r>
            <w:proofErr w:type="spellEnd"/>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765D60" w:rsidRPr="00765D60" w:rsidRDefault="00765D60" w:rsidP="00765D60">
            <w:pPr>
              <w:spacing w:after="0" w:line="240" w:lineRule="auto"/>
              <w:jc w:val="both"/>
              <w:rPr>
                <w:rFonts w:ascii="Times New Roman" w:eastAsia="Times New Roman" w:hAnsi="Times New Roman" w:cs="Times New Roman"/>
                <w:b/>
                <w:bCs/>
                <w:color w:val="000000"/>
                <w:sz w:val="24"/>
                <w:szCs w:val="24"/>
                <w:lang w:val="en-US"/>
              </w:rPr>
            </w:pPr>
            <w:proofErr w:type="spellStart"/>
            <w:r w:rsidRPr="00765D60">
              <w:rPr>
                <w:rFonts w:ascii="Times New Roman" w:eastAsia="Times New Roman" w:hAnsi="Times New Roman" w:cs="Times New Roman"/>
                <w:b/>
                <w:bCs/>
                <w:color w:val="000000"/>
                <w:sz w:val="24"/>
                <w:szCs w:val="24"/>
                <w:lang w:val="en-US"/>
              </w:rPr>
              <w:t>Cantitate</w:t>
            </w:r>
            <w:proofErr w:type="spellEnd"/>
            <w:r w:rsidRPr="00765D60">
              <w:rPr>
                <w:rFonts w:ascii="Times New Roman" w:eastAsia="Times New Roman" w:hAnsi="Times New Roman" w:cs="Times New Roman"/>
                <w:b/>
                <w:bCs/>
                <w:color w:val="000000"/>
                <w:sz w:val="24"/>
                <w:szCs w:val="24"/>
                <w:lang w:val="en-US"/>
              </w:rPr>
              <w:t xml:space="preserve"> </w:t>
            </w:r>
          </w:p>
        </w:tc>
        <w:tc>
          <w:tcPr>
            <w:tcW w:w="1418" w:type="dxa"/>
            <w:tcBorders>
              <w:top w:val="single" w:sz="8" w:space="0" w:color="auto"/>
              <w:left w:val="nil"/>
              <w:bottom w:val="nil"/>
              <w:right w:val="single" w:sz="8" w:space="0" w:color="auto"/>
            </w:tcBorders>
            <w:shd w:val="clear" w:color="auto" w:fill="auto"/>
            <w:vAlign w:val="bottom"/>
            <w:hideMark/>
          </w:tcPr>
          <w:p w:rsidR="00765D60" w:rsidRPr="00765D60" w:rsidRDefault="00765D60" w:rsidP="00765D60">
            <w:pPr>
              <w:spacing w:after="0" w:line="240" w:lineRule="auto"/>
              <w:jc w:val="both"/>
              <w:rPr>
                <w:rFonts w:ascii="Times New Roman" w:eastAsia="Times New Roman" w:hAnsi="Times New Roman" w:cs="Times New Roman"/>
                <w:b/>
                <w:bCs/>
                <w:color w:val="000000"/>
                <w:sz w:val="24"/>
                <w:szCs w:val="24"/>
                <w:lang w:val="en-US"/>
              </w:rPr>
            </w:pPr>
            <w:proofErr w:type="spellStart"/>
            <w:r w:rsidRPr="00765D60">
              <w:rPr>
                <w:rFonts w:ascii="Times New Roman" w:eastAsia="Times New Roman" w:hAnsi="Times New Roman" w:cs="Times New Roman"/>
                <w:b/>
                <w:bCs/>
                <w:color w:val="000000"/>
                <w:sz w:val="24"/>
                <w:szCs w:val="24"/>
                <w:lang w:val="en-US"/>
              </w:rPr>
              <w:t>Pret</w:t>
            </w:r>
            <w:proofErr w:type="spellEnd"/>
            <w:r w:rsidRPr="00765D60">
              <w:rPr>
                <w:rFonts w:ascii="Times New Roman" w:eastAsia="Times New Roman" w:hAnsi="Times New Roman" w:cs="Times New Roman"/>
                <w:b/>
                <w:bCs/>
                <w:color w:val="000000"/>
                <w:sz w:val="24"/>
                <w:szCs w:val="24"/>
                <w:lang w:val="en-US"/>
              </w:rPr>
              <w:t xml:space="preserve"> </w:t>
            </w:r>
            <w:proofErr w:type="spellStart"/>
            <w:r w:rsidRPr="00765D60">
              <w:rPr>
                <w:rFonts w:ascii="Times New Roman" w:eastAsia="Times New Roman" w:hAnsi="Times New Roman" w:cs="Times New Roman"/>
                <w:b/>
                <w:bCs/>
                <w:color w:val="000000"/>
                <w:sz w:val="24"/>
                <w:szCs w:val="24"/>
                <w:lang w:val="en-US"/>
              </w:rPr>
              <w:t>unitar</w:t>
            </w:r>
            <w:proofErr w:type="spellEnd"/>
            <w:r w:rsidRPr="00765D60">
              <w:rPr>
                <w:rFonts w:ascii="Times New Roman" w:eastAsia="Times New Roman" w:hAnsi="Times New Roman" w:cs="Times New Roman"/>
                <w:b/>
                <w:bCs/>
                <w:color w:val="000000"/>
                <w:sz w:val="24"/>
                <w:szCs w:val="24"/>
                <w:lang w:val="en-US"/>
              </w:rPr>
              <w:t xml:space="preserve"> lei </w:t>
            </w:r>
            <w:proofErr w:type="spellStart"/>
            <w:r w:rsidRPr="00765D60">
              <w:rPr>
                <w:rFonts w:ascii="Times New Roman" w:eastAsia="Times New Roman" w:hAnsi="Times New Roman" w:cs="Times New Roman"/>
                <w:b/>
                <w:bCs/>
                <w:color w:val="000000"/>
                <w:sz w:val="24"/>
                <w:szCs w:val="24"/>
                <w:lang w:val="en-US"/>
              </w:rPr>
              <w:t>fara</w:t>
            </w:r>
            <w:proofErr w:type="spellEnd"/>
            <w:r w:rsidRPr="00765D60">
              <w:rPr>
                <w:rFonts w:ascii="Times New Roman" w:eastAsia="Times New Roman" w:hAnsi="Times New Roman" w:cs="Times New Roman"/>
                <w:b/>
                <w:bCs/>
                <w:color w:val="000000"/>
                <w:sz w:val="24"/>
                <w:szCs w:val="24"/>
                <w:lang w:val="en-US"/>
              </w:rPr>
              <w:t xml:space="preserve"> TVA/</w:t>
            </w:r>
            <w:proofErr w:type="spellStart"/>
            <w:r w:rsidRPr="00765D60">
              <w:rPr>
                <w:rFonts w:ascii="Times New Roman" w:eastAsia="Times New Roman" w:hAnsi="Times New Roman" w:cs="Times New Roman"/>
                <w:b/>
                <w:bCs/>
                <w:color w:val="000000"/>
                <w:sz w:val="24"/>
                <w:szCs w:val="24"/>
                <w:lang w:val="en-US"/>
              </w:rPr>
              <w:t>buc</w:t>
            </w:r>
            <w:proofErr w:type="spellEnd"/>
          </w:p>
        </w:tc>
        <w:tc>
          <w:tcPr>
            <w:tcW w:w="1276" w:type="dxa"/>
            <w:tcBorders>
              <w:top w:val="single" w:sz="8" w:space="0" w:color="auto"/>
              <w:left w:val="nil"/>
              <w:bottom w:val="nil"/>
              <w:right w:val="single" w:sz="8" w:space="0" w:color="auto"/>
            </w:tcBorders>
            <w:shd w:val="clear" w:color="auto" w:fill="auto"/>
            <w:vAlign w:val="bottom"/>
            <w:hideMark/>
          </w:tcPr>
          <w:p w:rsidR="00765D60" w:rsidRPr="00765D60" w:rsidRDefault="00765D60" w:rsidP="00765D60">
            <w:pPr>
              <w:spacing w:after="0" w:line="240" w:lineRule="auto"/>
              <w:jc w:val="both"/>
              <w:rPr>
                <w:rFonts w:ascii="Times New Roman" w:eastAsia="Times New Roman" w:hAnsi="Times New Roman" w:cs="Times New Roman"/>
                <w:b/>
                <w:bCs/>
                <w:color w:val="000000"/>
                <w:sz w:val="24"/>
                <w:szCs w:val="24"/>
                <w:lang w:val="en-US"/>
              </w:rPr>
            </w:pPr>
            <w:proofErr w:type="spellStart"/>
            <w:r w:rsidRPr="00765D60">
              <w:rPr>
                <w:rFonts w:ascii="Times New Roman" w:eastAsia="Times New Roman" w:hAnsi="Times New Roman" w:cs="Times New Roman"/>
                <w:b/>
                <w:bCs/>
                <w:color w:val="000000"/>
                <w:sz w:val="24"/>
                <w:szCs w:val="24"/>
                <w:lang w:val="en-US"/>
              </w:rPr>
              <w:t>Pret</w:t>
            </w:r>
            <w:proofErr w:type="spellEnd"/>
            <w:r w:rsidRPr="00765D60">
              <w:rPr>
                <w:rFonts w:ascii="Times New Roman" w:eastAsia="Times New Roman" w:hAnsi="Times New Roman" w:cs="Times New Roman"/>
                <w:b/>
                <w:bCs/>
                <w:color w:val="000000"/>
                <w:sz w:val="24"/>
                <w:szCs w:val="24"/>
                <w:lang w:val="en-US"/>
              </w:rPr>
              <w:t xml:space="preserve"> total lei </w:t>
            </w:r>
            <w:proofErr w:type="spellStart"/>
            <w:r w:rsidRPr="00765D60">
              <w:rPr>
                <w:rFonts w:ascii="Times New Roman" w:eastAsia="Times New Roman" w:hAnsi="Times New Roman" w:cs="Times New Roman"/>
                <w:b/>
                <w:bCs/>
                <w:color w:val="000000"/>
                <w:sz w:val="24"/>
                <w:szCs w:val="24"/>
                <w:lang w:val="en-US"/>
              </w:rPr>
              <w:t>fara</w:t>
            </w:r>
            <w:proofErr w:type="spellEnd"/>
            <w:r w:rsidRPr="00765D60">
              <w:rPr>
                <w:rFonts w:ascii="Times New Roman" w:eastAsia="Times New Roman" w:hAnsi="Times New Roman" w:cs="Times New Roman"/>
                <w:b/>
                <w:bCs/>
                <w:color w:val="000000"/>
                <w:sz w:val="24"/>
                <w:szCs w:val="24"/>
                <w:lang w:val="en-US"/>
              </w:rPr>
              <w:t xml:space="preserve"> TVA/</w:t>
            </w:r>
            <w:proofErr w:type="spellStart"/>
            <w:r w:rsidRPr="00765D60">
              <w:rPr>
                <w:rFonts w:ascii="Times New Roman" w:eastAsia="Times New Roman" w:hAnsi="Times New Roman" w:cs="Times New Roman"/>
                <w:b/>
                <w:bCs/>
                <w:color w:val="000000"/>
                <w:sz w:val="24"/>
                <w:szCs w:val="24"/>
                <w:lang w:val="en-US"/>
              </w:rPr>
              <w:t>pachet</w:t>
            </w:r>
            <w:proofErr w:type="spellEnd"/>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Făină</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Boromir</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3000 g</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3,10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9,30</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2.       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Mălai</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Boromir</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3000 g</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2,63</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7,90</w:t>
            </w:r>
          </w:p>
        </w:tc>
      </w:tr>
      <w:tr w:rsidR="007B6F2F" w:rsidRPr="00C87279" w:rsidTr="00C87279">
        <w:trPr>
          <w:trHeight w:val="645"/>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3.       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Paste </w:t>
            </w:r>
            <w:proofErr w:type="spellStart"/>
            <w:r w:rsidRPr="00765D60">
              <w:rPr>
                <w:rFonts w:ascii="Times New Roman" w:eastAsia="Times New Roman" w:hAnsi="Times New Roman" w:cs="Times New Roman"/>
                <w:color w:val="000000"/>
                <w:sz w:val="24"/>
                <w:szCs w:val="24"/>
                <w:lang w:val="en-US"/>
              </w:rPr>
              <w:t>făinoase</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mixt</w:t>
            </w:r>
            <w:proofErr w:type="spellEnd"/>
            <w:r w:rsidRPr="00765D60">
              <w:rPr>
                <w:rFonts w:ascii="Times New Roman" w:eastAsia="Times New Roman" w:hAnsi="Times New Roman" w:cs="Times New Roman"/>
                <w:color w:val="000000"/>
                <w:sz w:val="24"/>
                <w:szCs w:val="24"/>
                <w:lang w:val="en-US"/>
              </w:rPr>
              <w:t>)</w:t>
            </w:r>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Pangram, </w:t>
            </w:r>
            <w:proofErr w:type="spellStart"/>
            <w:r w:rsidRPr="00765D60">
              <w:rPr>
                <w:rFonts w:ascii="Times New Roman" w:eastAsia="Times New Roman" w:hAnsi="Times New Roman" w:cs="Times New Roman"/>
                <w:color w:val="000000"/>
                <w:sz w:val="24"/>
                <w:szCs w:val="24"/>
                <w:lang w:val="en-US"/>
              </w:rPr>
              <w:t>Sammilis</w:t>
            </w:r>
            <w:proofErr w:type="spellEnd"/>
            <w:r w:rsidRPr="00765D60">
              <w:rPr>
                <w:rFonts w:ascii="Times New Roman" w:eastAsia="Times New Roman" w:hAnsi="Times New Roman" w:cs="Times New Roman"/>
                <w:color w:val="000000"/>
                <w:sz w:val="24"/>
                <w:szCs w:val="24"/>
                <w:lang w:val="en-US"/>
              </w:rPr>
              <w:t xml:space="preserve">, Ma        s </w:t>
            </w:r>
            <w:proofErr w:type="spellStart"/>
            <w:r w:rsidRPr="00765D60">
              <w:rPr>
                <w:rFonts w:ascii="Times New Roman" w:eastAsia="Times New Roman" w:hAnsi="Times New Roman" w:cs="Times New Roman"/>
                <w:color w:val="000000"/>
                <w:sz w:val="24"/>
                <w:szCs w:val="24"/>
                <w:lang w:val="en-US"/>
              </w:rPr>
              <w:t>pec</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2000 g</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2,34</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11,70</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4.       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Orez</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Risso</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scotti</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3000 g</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3,51</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10,53</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5.       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Fasole</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boabe</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uscată</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Zone international, </w:t>
            </w:r>
            <w:proofErr w:type="spellStart"/>
            <w:r w:rsidRPr="00765D60">
              <w:rPr>
                <w:rFonts w:ascii="Times New Roman" w:eastAsia="Times New Roman" w:hAnsi="Times New Roman" w:cs="Times New Roman"/>
                <w:color w:val="000000"/>
                <w:sz w:val="24"/>
                <w:szCs w:val="24"/>
                <w:lang w:val="en-US"/>
              </w:rPr>
              <w:t>Atifco</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2000 g</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8,61</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17,22</w:t>
            </w:r>
          </w:p>
        </w:tc>
      </w:tr>
      <w:tr w:rsidR="007B6F2F" w:rsidRPr="00C87279" w:rsidTr="00C87279">
        <w:trPr>
          <w:trHeight w:val="645"/>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6.       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Conserve de legume – </w:t>
            </w:r>
            <w:proofErr w:type="spellStart"/>
            <w:r w:rsidRPr="00765D60">
              <w:rPr>
                <w:rFonts w:ascii="Times New Roman" w:eastAsia="Times New Roman" w:hAnsi="Times New Roman" w:cs="Times New Roman"/>
                <w:color w:val="000000"/>
                <w:sz w:val="24"/>
                <w:szCs w:val="24"/>
                <w:lang w:val="en-US"/>
              </w:rPr>
              <w:t>Mazare</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verde</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boabe</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Roua</w:t>
            </w:r>
            <w:proofErr w:type="spellEnd"/>
            <w:r w:rsidRPr="00765D60">
              <w:rPr>
                <w:rFonts w:ascii="Times New Roman" w:eastAsia="Times New Roman" w:hAnsi="Times New Roman" w:cs="Times New Roman"/>
                <w:color w:val="000000"/>
                <w:sz w:val="24"/>
                <w:szCs w:val="24"/>
                <w:lang w:val="en-US"/>
              </w:rPr>
              <w:t>, Geo food</w:t>
            </w:r>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2 </w:t>
            </w:r>
            <w:proofErr w:type="spellStart"/>
            <w:r w:rsidRPr="00765D60">
              <w:rPr>
                <w:rFonts w:ascii="Times New Roman" w:eastAsia="Times New Roman" w:hAnsi="Times New Roman" w:cs="Times New Roman"/>
                <w:color w:val="000000"/>
                <w:sz w:val="24"/>
                <w:szCs w:val="24"/>
                <w:lang w:val="en-US"/>
              </w:rPr>
              <w:t>buc</w:t>
            </w:r>
            <w:proofErr w:type="spellEnd"/>
            <w:r w:rsidRPr="00765D60">
              <w:rPr>
                <w:rFonts w:ascii="Times New Roman" w:eastAsia="Times New Roman" w:hAnsi="Times New Roman" w:cs="Times New Roman"/>
                <w:color w:val="000000"/>
                <w:sz w:val="24"/>
                <w:szCs w:val="24"/>
                <w:lang w:val="en-US"/>
              </w:rPr>
              <w:t xml:space="preserve">. – max. 800 </w:t>
            </w:r>
            <w:proofErr w:type="spellStart"/>
            <w:r w:rsidRPr="00765D60">
              <w:rPr>
                <w:rFonts w:ascii="Times New Roman" w:eastAsia="Times New Roman" w:hAnsi="Times New Roman" w:cs="Times New Roman"/>
                <w:color w:val="000000"/>
                <w:sz w:val="24"/>
                <w:szCs w:val="24"/>
                <w:lang w:val="en-US"/>
              </w:rPr>
              <w:t>gr</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3,74</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7,49</w:t>
            </w:r>
          </w:p>
        </w:tc>
      </w:tr>
      <w:tr w:rsidR="007B6F2F" w:rsidRPr="00C87279" w:rsidTr="00C87279">
        <w:trPr>
          <w:trHeight w:val="645"/>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7.       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Conserve de legume –  </w:t>
            </w:r>
            <w:proofErr w:type="spellStart"/>
            <w:r w:rsidRPr="00765D60">
              <w:rPr>
                <w:rFonts w:ascii="Times New Roman" w:eastAsia="Times New Roman" w:hAnsi="Times New Roman" w:cs="Times New Roman"/>
                <w:color w:val="000000"/>
                <w:sz w:val="24"/>
                <w:szCs w:val="24"/>
                <w:lang w:val="en-US"/>
              </w:rPr>
              <w:t>Spanac</w:t>
            </w:r>
            <w:proofErr w:type="spellEnd"/>
            <w:r w:rsidRPr="00765D60">
              <w:rPr>
                <w:rFonts w:ascii="Times New Roman" w:eastAsia="Times New Roman" w:hAnsi="Times New Roman" w:cs="Times New Roman"/>
                <w:color w:val="000000"/>
                <w:sz w:val="24"/>
                <w:szCs w:val="24"/>
                <w:lang w:val="en-US"/>
              </w:rPr>
              <w:t xml:space="preserve"> in </w:t>
            </w:r>
            <w:proofErr w:type="spellStart"/>
            <w:r w:rsidRPr="00765D60">
              <w:rPr>
                <w:rFonts w:ascii="Times New Roman" w:eastAsia="Times New Roman" w:hAnsi="Times New Roman" w:cs="Times New Roman"/>
                <w:color w:val="000000"/>
                <w:sz w:val="24"/>
                <w:szCs w:val="24"/>
                <w:lang w:val="en-US"/>
              </w:rPr>
              <w:t>apa</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Olimpia</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2 </w:t>
            </w:r>
            <w:proofErr w:type="spellStart"/>
            <w:r w:rsidRPr="00765D60">
              <w:rPr>
                <w:rFonts w:ascii="Times New Roman" w:eastAsia="Times New Roman" w:hAnsi="Times New Roman" w:cs="Times New Roman"/>
                <w:color w:val="000000"/>
                <w:sz w:val="24"/>
                <w:szCs w:val="24"/>
                <w:lang w:val="en-US"/>
              </w:rPr>
              <w:t>buc</w:t>
            </w:r>
            <w:proofErr w:type="spellEnd"/>
            <w:proofErr w:type="gramStart"/>
            <w:r w:rsidRPr="00765D60">
              <w:rPr>
                <w:rFonts w:ascii="Times New Roman" w:eastAsia="Times New Roman" w:hAnsi="Times New Roman" w:cs="Times New Roman"/>
                <w:color w:val="000000"/>
                <w:sz w:val="24"/>
                <w:szCs w:val="24"/>
                <w:lang w:val="en-US"/>
              </w:rPr>
              <w:t>.–</w:t>
            </w:r>
            <w:proofErr w:type="gramEnd"/>
            <w:r w:rsidRPr="00765D60">
              <w:rPr>
                <w:rFonts w:ascii="Times New Roman" w:eastAsia="Times New Roman" w:hAnsi="Times New Roman" w:cs="Times New Roman"/>
                <w:color w:val="000000"/>
                <w:sz w:val="24"/>
                <w:szCs w:val="24"/>
                <w:lang w:val="en-US"/>
              </w:rPr>
              <w:t xml:space="preserve"> max. 720 gr.</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6,90</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13,80</w:t>
            </w:r>
          </w:p>
        </w:tc>
      </w:tr>
      <w:tr w:rsidR="007B6F2F" w:rsidRPr="00C87279" w:rsidTr="00C87279">
        <w:trPr>
          <w:trHeight w:val="645"/>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8.       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Conserve de legume – </w:t>
            </w:r>
            <w:proofErr w:type="spellStart"/>
            <w:r w:rsidRPr="00765D60">
              <w:rPr>
                <w:rFonts w:ascii="Times New Roman" w:eastAsia="Times New Roman" w:hAnsi="Times New Roman" w:cs="Times New Roman"/>
                <w:color w:val="000000"/>
                <w:sz w:val="24"/>
                <w:szCs w:val="24"/>
                <w:lang w:val="en-US"/>
              </w:rPr>
              <w:t>Ciuperci</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conservate</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Ferex</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Sirom</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Maraton</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2 </w:t>
            </w:r>
            <w:proofErr w:type="spellStart"/>
            <w:r w:rsidRPr="00765D60">
              <w:rPr>
                <w:rFonts w:ascii="Times New Roman" w:eastAsia="Times New Roman" w:hAnsi="Times New Roman" w:cs="Times New Roman"/>
                <w:color w:val="000000"/>
                <w:sz w:val="24"/>
                <w:szCs w:val="24"/>
                <w:lang w:val="en-US"/>
              </w:rPr>
              <w:t>buc</w:t>
            </w:r>
            <w:proofErr w:type="spellEnd"/>
            <w:proofErr w:type="gramStart"/>
            <w:r w:rsidRPr="00765D60">
              <w:rPr>
                <w:rFonts w:ascii="Times New Roman" w:eastAsia="Times New Roman" w:hAnsi="Times New Roman" w:cs="Times New Roman"/>
                <w:color w:val="000000"/>
                <w:sz w:val="24"/>
                <w:szCs w:val="24"/>
                <w:lang w:val="en-US"/>
              </w:rPr>
              <w:t>.-</w:t>
            </w:r>
            <w:proofErr w:type="gramEnd"/>
            <w:r w:rsidRPr="00765D60">
              <w:rPr>
                <w:rFonts w:ascii="Times New Roman" w:eastAsia="Times New Roman" w:hAnsi="Times New Roman" w:cs="Times New Roman"/>
                <w:color w:val="000000"/>
                <w:sz w:val="24"/>
                <w:szCs w:val="24"/>
                <w:lang w:val="en-US"/>
              </w:rPr>
              <w:t xml:space="preserve"> max. 425 gr.</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3,86</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7,70</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lastRenderedPageBreak/>
              <w:t>9.       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Compot</w:t>
            </w:r>
            <w:proofErr w:type="spellEnd"/>
            <w:r w:rsidRPr="00765D60">
              <w:rPr>
                <w:rFonts w:ascii="Times New Roman" w:eastAsia="Times New Roman" w:hAnsi="Times New Roman" w:cs="Times New Roman"/>
                <w:color w:val="000000"/>
                <w:sz w:val="24"/>
                <w:szCs w:val="24"/>
                <w:lang w:val="en-US"/>
              </w:rPr>
              <w:t xml:space="preserve"> de </w:t>
            </w:r>
            <w:proofErr w:type="spellStart"/>
            <w:r w:rsidRPr="00765D60">
              <w:rPr>
                <w:rFonts w:ascii="Times New Roman" w:eastAsia="Times New Roman" w:hAnsi="Times New Roman" w:cs="Times New Roman"/>
                <w:color w:val="000000"/>
                <w:sz w:val="24"/>
                <w:szCs w:val="24"/>
                <w:lang w:val="en-US"/>
              </w:rPr>
              <w:t>caise</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Conserv</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fruct</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Maraton</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2 </w:t>
            </w:r>
            <w:proofErr w:type="spellStart"/>
            <w:r w:rsidRPr="00765D60">
              <w:rPr>
                <w:rFonts w:ascii="Times New Roman" w:eastAsia="Times New Roman" w:hAnsi="Times New Roman" w:cs="Times New Roman"/>
                <w:color w:val="000000"/>
                <w:sz w:val="24"/>
                <w:szCs w:val="24"/>
                <w:lang w:val="en-US"/>
              </w:rPr>
              <w:t>buc</w:t>
            </w:r>
            <w:proofErr w:type="spellEnd"/>
            <w:r w:rsidRPr="00765D60">
              <w:rPr>
                <w:rFonts w:ascii="Times New Roman" w:eastAsia="Times New Roman" w:hAnsi="Times New Roman" w:cs="Times New Roman"/>
                <w:color w:val="000000"/>
                <w:sz w:val="24"/>
                <w:szCs w:val="24"/>
                <w:lang w:val="en-US"/>
              </w:rPr>
              <w:t>./ 720 ml</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4,91</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9,83</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10.   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Compot</w:t>
            </w:r>
            <w:proofErr w:type="spellEnd"/>
            <w:r w:rsidRPr="00765D60">
              <w:rPr>
                <w:rFonts w:ascii="Times New Roman" w:eastAsia="Times New Roman" w:hAnsi="Times New Roman" w:cs="Times New Roman"/>
                <w:color w:val="000000"/>
                <w:sz w:val="24"/>
                <w:szCs w:val="24"/>
                <w:lang w:val="en-US"/>
              </w:rPr>
              <w:t xml:space="preserve"> de </w:t>
            </w:r>
            <w:proofErr w:type="spellStart"/>
            <w:r w:rsidRPr="00765D60">
              <w:rPr>
                <w:rFonts w:ascii="Times New Roman" w:eastAsia="Times New Roman" w:hAnsi="Times New Roman" w:cs="Times New Roman"/>
                <w:color w:val="000000"/>
                <w:sz w:val="24"/>
                <w:szCs w:val="24"/>
                <w:lang w:val="en-US"/>
              </w:rPr>
              <w:t>visine</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Conserv</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fruct</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Maraton</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2 </w:t>
            </w:r>
            <w:proofErr w:type="spellStart"/>
            <w:r w:rsidRPr="00765D60">
              <w:rPr>
                <w:rFonts w:ascii="Times New Roman" w:eastAsia="Times New Roman" w:hAnsi="Times New Roman" w:cs="Times New Roman"/>
                <w:color w:val="000000"/>
                <w:sz w:val="24"/>
                <w:szCs w:val="24"/>
                <w:lang w:val="en-US"/>
              </w:rPr>
              <w:t>buc</w:t>
            </w:r>
            <w:proofErr w:type="spellEnd"/>
            <w:r w:rsidRPr="00765D60">
              <w:rPr>
                <w:rFonts w:ascii="Times New Roman" w:eastAsia="Times New Roman" w:hAnsi="Times New Roman" w:cs="Times New Roman"/>
                <w:color w:val="000000"/>
                <w:sz w:val="24"/>
                <w:szCs w:val="24"/>
                <w:lang w:val="en-US"/>
              </w:rPr>
              <w:t>./ 720 ml</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6,78</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13,57</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11.   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Compot</w:t>
            </w:r>
            <w:proofErr w:type="spellEnd"/>
            <w:r w:rsidRPr="00765D60">
              <w:rPr>
                <w:rFonts w:ascii="Times New Roman" w:eastAsia="Times New Roman" w:hAnsi="Times New Roman" w:cs="Times New Roman"/>
                <w:color w:val="000000"/>
                <w:sz w:val="24"/>
                <w:szCs w:val="24"/>
                <w:lang w:val="en-US"/>
              </w:rPr>
              <w:t xml:space="preserve"> de </w:t>
            </w:r>
            <w:proofErr w:type="spellStart"/>
            <w:r w:rsidRPr="00765D60">
              <w:rPr>
                <w:rFonts w:ascii="Times New Roman" w:eastAsia="Times New Roman" w:hAnsi="Times New Roman" w:cs="Times New Roman"/>
                <w:color w:val="000000"/>
                <w:sz w:val="24"/>
                <w:szCs w:val="24"/>
                <w:lang w:val="en-US"/>
              </w:rPr>
              <w:t>piersici</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Conserv</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fruct</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Maraton</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2 </w:t>
            </w:r>
            <w:proofErr w:type="spellStart"/>
            <w:r w:rsidRPr="00765D60">
              <w:rPr>
                <w:rFonts w:ascii="Times New Roman" w:eastAsia="Times New Roman" w:hAnsi="Times New Roman" w:cs="Times New Roman"/>
                <w:color w:val="000000"/>
                <w:sz w:val="24"/>
                <w:szCs w:val="24"/>
                <w:lang w:val="en-US"/>
              </w:rPr>
              <w:t>buc</w:t>
            </w:r>
            <w:proofErr w:type="spellEnd"/>
            <w:r w:rsidRPr="00765D60">
              <w:rPr>
                <w:rFonts w:ascii="Times New Roman" w:eastAsia="Times New Roman" w:hAnsi="Times New Roman" w:cs="Times New Roman"/>
                <w:color w:val="000000"/>
                <w:sz w:val="24"/>
                <w:szCs w:val="24"/>
                <w:lang w:val="en-US"/>
              </w:rPr>
              <w:t>./ 720 ml</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7,27</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14,54</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12.   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Ulei</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Luxor </w:t>
            </w:r>
            <w:proofErr w:type="spellStart"/>
            <w:r w:rsidRPr="00765D60">
              <w:rPr>
                <w:rFonts w:ascii="Times New Roman" w:eastAsia="Times New Roman" w:hAnsi="Times New Roman" w:cs="Times New Roman"/>
                <w:color w:val="000000"/>
                <w:sz w:val="24"/>
                <w:szCs w:val="24"/>
                <w:lang w:val="en-US"/>
              </w:rPr>
              <w:t>Impex</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1000 ml</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7,30</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7,30</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13.   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Zahăr</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Agrana</w:t>
            </w:r>
            <w:proofErr w:type="spellEnd"/>
            <w:r w:rsidRPr="00765D60">
              <w:rPr>
                <w:rFonts w:ascii="Times New Roman" w:eastAsia="Times New Roman" w:hAnsi="Times New Roman" w:cs="Times New Roman"/>
                <w:color w:val="000000"/>
                <w:sz w:val="24"/>
                <w:szCs w:val="24"/>
                <w:lang w:val="en-US"/>
              </w:rPr>
              <w:t xml:space="preserve"> Romania</w:t>
            </w:r>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1000 g</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3,92</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3,92</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14.   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Conservă</w:t>
            </w:r>
            <w:proofErr w:type="spellEnd"/>
            <w:r w:rsidRPr="00765D60">
              <w:rPr>
                <w:rFonts w:ascii="Times New Roman" w:eastAsia="Times New Roman" w:hAnsi="Times New Roman" w:cs="Times New Roman"/>
                <w:color w:val="000000"/>
                <w:sz w:val="24"/>
                <w:szCs w:val="24"/>
                <w:lang w:val="en-US"/>
              </w:rPr>
              <w:t xml:space="preserve"> carne vita</w:t>
            </w:r>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Euro Food Distribution</w:t>
            </w:r>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3 </w:t>
            </w:r>
            <w:proofErr w:type="spellStart"/>
            <w:r w:rsidRPr="00765D60">
              <w:rPr>
                <w:rFonts w:ascii="Times New Roman" w:eastAsia="Times New Roman" w:hAnsi="Times New Roman" w:cs="Times New Roman"/>
                <w:color w:val="000000"/>
                <w:sz w:val="24"/>
                <w:szCs w:val="24"/>
                <w:lang w:val="en-US"/>
              </w:rPr>
              <w:t>buc</w:t>
            </w:r>
            <w:proofErr w:type="spellEnd"/>
            <w:r w:rsidRPr="00765D60">
              <w:rPr>
                <w:rFonts w:ascii="Times New Roman" w:eastAsia="Times New Roman" w:hAnsi="Times New Roman" w:cs="Times New Roman"/>
                <w:color w:val="000000"/>
                <w:sz w:val="24"/>
                <w:szCs w:val="24"/>
                <w:lang w:val="en-US"/>
              </w:rPr>
              <w:t xml:space="preserve">. -300 </w:t>
            </w:r>
            <w:proofErr w:type="spellStart"/>
            <w:r w:rsidRPr="00765D60">
              <w:rPr>
                <w:rFonts w:ascii="Times New Roman" w:eastAsia="Times New Roman" w:hAnsi="Times New Roman" w:cs="Times New Roman"/>
                <w:color w:val="000000"/>
                <w:sz w:val="24"/>
                <w:szCs w:val="24"/>
                <w:lang w:val="en-US"/>
              </w:rPr>
              <w:t>gr</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4,27</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12,81</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15.   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Conservă</w:t>
            </w:r>
            <w:proofErr w:type="spellEnd"/>
            <w:r w:rsidRPr="00765D60">
              <w:rPr>
                <w:rFonts w:ascii="Times New Roman" w:eastAsia="Times New Roman" w:hAnsi="Times New Roman" w:cs="Times New Roman"/>
                <w:color w:val="000000"/>
                <w:sz w:val="24"/>
                <w:szCs w:val="24"/>
                <w:lang w:val="en-US"/>
              </w:rPr>
              <w:t xml:space="preserve"> carne </w:t>
            </w:r>
            <w:proofErr w:type="spellStart"/>
            <w:r w:rsidRPr="00765D60">
              <w:rPr>
                <w:rFonts w:ascii="Times New Roman" w:eastAsia="Times New Roman" w:hAnsi="Times New Roman" w:cs="Times New Roman"/>
                <w:color w:val="000000"/>
                <w:sz w:val="24"/>
                <w:szCs w:val="24"/>
                <w:lang w:val="en-US"/>
              </w:rPr>
              <w:t>porc</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Euro Food Distribution</w:t>
            </w:r>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3 </w:t>
            </w:r>
            <w:proofErr w:type="spellStart"/>
            <w:r w:rsidRPr="00765D60">
              <w:rPr>
                <w:rFonts w:ascii="Times New Roman" w:eastAsia="Times New Roman" w:hAnsi="Times New Roman" w:cs="Times New Roman"/>
                <w:color w:val="000000"/>
                <w:sz w:val="24"/>
                <w:szCs w:val="24"/>
                <w:lang w:val="en-US"/>
              </w:rPr>
              <w:t>buc</w:t>
            </w:r>
            <w:proofErr w:type="spellEnd"/>
            <w:r w:rsidRPr="00765D60">
              <w:rPr>
                <w:rFonts w:ascii="Times New Roman" w:eastAsia="Times New Roman" w:hAnsi="Times New Roman" w:cs="Times New Roman"/>
                <w:color w:val="000000"/>
                <w:sz w:val="24"/>
                <w:szCs w:val="24"/>
                <w:lang w:val="en-US"/>
              </w:rPr>
              <w:t xml:space="preserve">. -300 </w:t>
            </w:r>
            <w:proofErr w:type="spellStart"/>
            <w:r w:rsidRPr="00765D60">
              <w:rPr>
                <w:rFonts w:ascii="Times New Roman" w:eastAsia="Times New Roman" w:hAnsi="Times New Roman" w:cs="Times New Roman"/>
                <w:color w:val="000000"/>
                <w:sz w:val="24"/>
                <w:szCs w:val="24"/>
                <w:lang w:val="en-US"/>
              </w:rPr>
              <w:t>gr</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3,92</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11,76</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16.   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Conserva</w:t>
            </w:r>
            <w:proofErr w:type="spellEnd"/>
            <w:r w:rsidRPr="00765D60">
              <w:rPr>
                <w:rFonts w:ascii="Times New Roman" w:eastAsia="Times New Roman" w:hAnsi="Times New Roman" w:cs="Times New Roman"/>
                <w:color w:val="000000"/>
                <w:sz w:val="24"/>
                <w:szCs w:val="24"/>
                <w:lang w:val="en-US"/>
              </w:rPr>
              <w:t xml:space="preserve"> de pate </w:t>
            </w:r>
            <w:proofErr w:type="spellStart"/>
            <w:r w:rsidRPr="00765D60">
              <w:rPr>
                <w:rFonts w:ascii="Times New Roman" w:eastAsia="Times New Roman" w:hAnsi="Times New Roman" w:cs="Times New Roman"/>
                <w:color w:val="000000"/>
                <w:sz w:val="24"/>
                <w:szCs w:val="24"/>
                <w:lang w:val="en-US"/>
              </w:rPr>
              <w:t>ficat</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pui</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Skania</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4 </w:t>
            </w:r>
            <w:proofErr w:type="spellStart"/>
            <w:r w:rsidRPr="00765D60">
              <w:rPr>
                <w:rFonts w:ascii="Times New Roman" w:eastAsia="Times New Roman" w:hAnsi="Times New Roman" w:cs="Times New Roman"/>
                <w:color w:val="000000"/>
                <w:sz w:val="24"/>
                <w:szCs w:val="24"/>
                <w:lang w:val="en-US"/>
              </w:rPr>
              <w:t>buc</w:t>
            </w:r>
            <w:proofErr w:type="spellEnd"/>
            <w:r w:rsidRPr="00765D60">
              <w:rPr>
                <w:rFonts w:ascii="Times New Roman" w:eastAsia="Times New Roman" w:hAnsi="Times New Roman" w:cs="Times New Roman"/>
                <w:color w:val="000000"/>
                <w:sz w:val="24"/>
                <w:szCs w:val="24"/>
                <w:lang w:val="en-US"/>
              </w:rPr>
              <w:t xml:space="preserve">. - 200 </w:t>
            </w:r>
            <w:proofErr w:type="spellStart"/>
            <w:r w:rsidRPr="00765D60">
              <w:rPr>
                <w:rFonts w:ascii="Times New Roman" w:eastAsia="Times New Roman" w:hAnsi="Times New Roman" w:cs="Times New Roman"/>
                <w:color w:val="000000"/>
                <w:sz w:val="24"/>
                <w:szCs w:val="24"/>
                <w:lang w:val="en-US"/>
              </w:rPr>
              <w:t>gr</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1,81</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7,25</w:t>
            </w:r>
          </w:p>
        </w:tc>
      </w:tr>
      <w:tr w:rsidR="007B6F2F" w:rsidRPr="00C87279" w:rsidTr="00C87279">
        <w:trPr>
          <w:trHeight w:val="300"/>
        </w:trPr>
        <w:tc>
          <w:tcPr>
            <w:tcW w:w="636" w:type="dxa"/>
            <w:tcBorders>
              <w:top w:val="nil"/>
              <w:left w:val="single" w:sz="8" w:space="0" w:color="auto"/>
              <w:bottom w:val="nil"/>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17.   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Conserva</w:t>
            </w:r>
            <w:proofErr w:type="spellEnd"/>
            <w:r w:rsidRPr="00765D60">
              <w:rPr>
                <w:rFonts w:ascii="Times New Roman" w:eastAsia="Times New Roman" w:hAnsi="Times New Roman" w:cs="Times New Roman"/>
                <w:color w:val="000000"/>
                <w:sz w:val="24"/>
                <w:szCs w:val="24"/>
                <w:lang w:val="en-US"/>
              </w:rPr>
              <w:t xml:space="preserve"> de </w:t>
            </w:r>
            <w:proofErr w:type="spellStart"/>
            <w:r w:rsidRPr="00765D60">
              <w:rPr>
                <w:rFonts w:ascii="Times New Roman" w:eastAsia="Times New Roman" w:hAnsi="Times New Roman" w:cs="Times New Roman"/>
                <w:color w:val="000000"/>
                <w:sz w:val="24"/>
                <w:szCs w:val="24"/>
                <w:lang w:val="en-US"/>
              </w:rPr>
              <w:t>peste</w:t>
            </w:r>
            <w:proofErr w:type="spellEnd"/>
          </w:p>
        </w:tc>
        <w:tc>
          <w:tcPr>
            <w:tcW w:w="2551" w:type="dxa"/>
            <w:tcBorders>
              <w:top w:val="nil"/>
              <w:left w:val="nil"/>
              <w:bottom w:val="nil"/>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Fises</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Nvodul</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Banga</w:t>
            </w:r>
            <w:proofErr w:type="spellEnd"/>
          </w:p>
        </w:tc>
        <w:tc>
          <w:tcPr>
            <w:tcW w:w="1701" w:type="dxa"/>
            <w:tcBorders>
              <w:top w:val="nil"/>
              <w:left w:val="nil"/>
              <w:bottom w:val="nil"/>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4 </w:t>
            </w:r>
            <w:proofErr w:type="spellStart"/>
            <w:r w:rsidRPr="00765D60">
              <w:rPr>
                <w:rFonts w:ascii="Times New Roman" w:eastAsia="Times New Roman" w:hAnsi="Times New Roman" w:cs="Times New Roman"/>
                <w:color w:val="000000"/>
                <w:sz w:val="24"/>
                <w:szCs w:val="24"/>
                <w:lang w:val="en-US"/>
              </w:rPr>
              <w:t>buc</w:t>
            </w:r>
            <w:proofErr w:type="spellEnd"/>
            <w:r w:rsidRPr="00765D60">
              <w:rPr>
                <w:rFonts w:ascii="Times New Roman" w:eastAsia="Times New Roman" w:hAnsi="Times New Roman" w:cs="Times New Roman"/>
                <w:color w:val="000000"/>
                <w:sz w:val="24"/>
                <w:szCs w:val="24"/>
                <w:lang w:val="en-US"/>
              </w:rPr>
              <w:t xml:space="preserve">.- 170 </w:t>
            </w:r>
            <w:proofErr w:type="spellStart"/>
            <w:r w:rsidRPr="00765D60">
              <w:rPr>
                <w:rFonts w:ascii="Times New Roman" w:eastAsia="Times New Roman" w:hAnsi="Times New Roman" w:cs="Times New Roman"/>
                <w:color w:val="000000"/>
                <w:sz w:val="24"/>
                <w:szCs w:val="24"/>
                <w:lang w:val="en-US"/>
              </w:rPr>
              <w:t>gr</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4,27</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17,08</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18.   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Biscuiți</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Croco</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10 </w:t>
            </w:r>
            <w:proofErr w:type="spellStart"/>
            <w:r w:rsidRPr="00765D60">
              <w:rPr>
                <w:rFonts w:ascii="Times New Roman" w:eastAsia="Times New Roman" w:hAnsi="Times New Roman" w:cs="Times New Roman"/>
                <w:color w:val="000000"/>
                <w:sz w:val="24"/>
                <w:szCs w:val="24"/>
                <w:lang w:val="en-US"/>
              </w:rPr>
              <w:t>buc</w:t>
            </w:r>
            <w:proofErr w:type="spellEnd"/>
            <w:r w:rsidRPr="00765D60">
              <w:rPr>
                <w:rFonts w:ascii="Times New Roman" w:eastAsia="Times New Roman" w:hAnsi="Times New Roman" w:cs="Times New Roman"/>
                <w:color w:val="000000"/>
                <w:sz w:val="24"/>
                <w:szCs w:val="24"/>
                <w:lang w:val="en-US"/>
              </w:rPr>
              <w:t xml:space="preserve">.- 100 </w:t>
            </w:r>
            <w:proofErr w:type="spellStart"/>
            <w:r w:rsidRPr="00765D60">
              <w:rPr>
                <w:rFonts w:ascii="Times New Roman" w:eastAsia="Times New Roman" w:hAnsi="Times New Roman" w:cs="Times New Roman"/>
                <w:color w:val="000000"/>
                <w:sz w:val="24"/>
                <w:szCs w:val="24"/>
                <w:lang w:val="en-US"/>
              </w:rPr>
              <w:t>gr</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1,17</w:t>
            </w:r>
          </w:p>
        </w:tc>
        <w:tc>
          <w:tcPr>
            <w:tcW w:w="1276" w:type="dxa"/>
            <w:tcBorders>
              <w:top w:val="nil"/>
              <w:left w:val="nil"/>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11,70</w:t>
            </w:r>
          </w:p>
        </w:tc>
      </w:tr>
      <w:tr w:rsidR="007B6F2F" w:rsidRPr="00C87279" w:rsidTr="00C87279">
        <w:trPr>
          <w:trHeight w:val="330"/>
        </w:trPr>
        <w:tc>
          <w:tcPr>
            <w:tcW w:w="636" w:type="dxa"/>
            <w:tcBorders>
              <w:top w:val="nil"/>
              <w:left w:val="single" w:sz="8" w:space="0" w:color="auto"/>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19.   </w:t>
            </w:r>
          </w:p>
        </w:tc>
        <w:tc>
          <w:tcPr>
            <w:tcW w:w="2496"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 xml:space="preserve">Pasta de </w:t>
            </w:r>
            <w:proofErr w:type="spellStart"/>
            <w:r w:rsidRPr="00765D60">
              <w:rPr>
                <w:rFonts w:ascii="Times New Roman" w:eastAsia="Times New Roman" w:hAnsi="Times New Roman" w:cs="Times New Roman"/>
                <w:color w:val="000000"/>
                <w:sz w:val="24"/>
                <w:szCs w:val="24"/>
                <w:lang w:val="en-US"/>
              </w:rPr>
              <w:t>tomate</w:t>
            </w:r>
            <w:proofErr w:type="spellEnd"/>
          </w:p>
        </w:tc>
        <w:tc>
          <w:tcPr>
            <w:tcW w:w="255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proofErr w:type="spellStart"/>
            <w:r w:rsidRPr="00765D60">
              <w:rPr>
                <w:rFonts w:ascii="Times New Roman" w:eastAsia="Times New Roman" w:hAnsi="Times New Roman" w:cs="Times New Roman"/>
                <w:color w:val="000000"/>
                <w:sz w:val="24"/>
                <w:szCs w:val="24"/>
                <w:lang w:val="en-US"/>
              </w:rPr>
              <w:t>Agricultorul</w:t>
            </w:r>
            <w:proofErr w:type="spellEnd"/>
            <w:r w:rsidRPr="00765D60">
              <w:rPr>
                <w:rFonts w:ascii="Times New Roman" w:eastAsia="Times New Roman" w:hAnsi="Times New Roman" w:cs="Times New Roman"/>
                <w:color w:val="000000"/>
                <w:sz w:val="24"/>
                <w:szCs w:val="24"/>
                <w:lang w:val="en-US"/>
              </w:rPr>
              <w:t xml:space="preserve">, </w:t>
            </w:r>
            <w:proofErr w:type="spellStart"/>
            <w:r w:rsidRPr="00765D60">
              <w:rPr>
                <w:rFonts w:ascii="Times New Roman" w:eastAsia="Times New Roman" w:hAnsi="Times New Roman" w:cs="Times New Roman"/>
                <w:color w:val="000000"/>
                <w:sz w:val="24"/>
                <w:szCs w:val="24"/>
                <w:lang w:val="en-US"/>
              </w:rPr>
              <w:t>Maraton</w:t>
            </w:r>
            <w:proofErr w:type="spellEnd"/>
          </w:p>
        </w:tc>
        <w:tc>
          <w:tcPr>
            <w:tcW w:w="1701" w:type="dxa"/>
            <w:tcBorders>
              <w:top w:val="nil"/>
              <w:left w:val="nil"/>
              <w:bottom w:val="single" w:sz="8" w:space="0" w:color="auto"/>
              <w:right w:val="single" w:sz="8" w:space="0" w:color="auto"/>
            </w:tcBorders>
            <w:shd w:val="clear" w:color="auto" w:fill="auto"/>
            <w:hideMark/>
          </w:tcPr>
          <w:p w:rsidR="00765D60" w:rsidRPr="00765D60" w:rsidRDefault="00765D60" w:rsidP="00765D60">
            <w:pPr>
              <w:spacing w:after="0" w:line="240" w:lineRule="auto"/>
              <w:jc w:val="both"/>
              <w:rPr>
                <w:rFonts w:ascii="Times New Roman" w:eastAsia="Times New Roman" w:hAnsi="Times New Roman" w:cs="Times New Roman"/>
                <w:color w:val="000000"/>
                <w:sz w:val="24"/>
                <w:szCs w:val="24"/>
                <w:lang w:val="en-US"/>
              </w:rPr>
            </w:pPr>
            <w:bookmarkStart w:id="1" w:name="RANGE!D20"/>
            <w:r w:rsidRPr="00765D60">
              <w:rPr>
                <w:rFonts w:ascii="Times New Roman" w:eastAsia="Times New Roman" w:hAnsi="Times New Roman" w:cs="Times New Roman"/>
                <w:color w:val="000000"/>
                <w:sz w:val="24"/>
                <w:szCs w:val="24"/>
                <w:lang w:val="en-US"/>
              </w:rPr>
              <w:t xml:space="preserve">2 </w:t>
            </w:r>
            <w:proofErr w:type="spellStart"/>
            <w:r w:rsidRPr="00765D60">
              <w:rPr>
                <w:rFonts w:ascii="Times New Roman" w:eastAsia="Times New Roman" w:hAnsi="Times New Roman" w:cs="Times New Roman"/>
                <w:color w:val="000000"/>
                <w:sz w:val="24"/>
                <w:szCs w:val="24"/>
                <w:lang w:val="en-US"/>
              </w:rPr>
              <w:t>buc</w:t>
            </w:r>
            <w:proofErr w:type="spellEnd"/>
            <w:r w:rsidRPr="00765D60">
              <w:rPr>
                <w:rFonts w:ascii="Times New Roman" w:eastAsia="Times New Roman" w:hAnsi="Times New Roman" w:cs="Times New Roman"/>
                <w:color w:val="000000"/>
                <w:sz w:val="24"/>
                <w:szCs w:val="24"/>
                <w:lang w:val="en-US"/>
              </w:rPr>
              <w:t>. - 720 gr.</w:t>
            </w:r>
            <w:bookmarkEnd w:id="1"/>
          </w:p>
        </w:tc>
        <w:tc>
          <w:tcPr>
            <w:tcW w:w="1418" w:type="dxa"/>
            <w:tcBorders>
              <w:top w:val="nil"/>
              <w:left w:val="nil"/>
              <w:bottom w:val="single" w:sz="8" w:space="0" w:color="auto"/>
              <w:right w:val="single" w:sz="8"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12,18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color w:val="000000"/>
                <w:sz w:val="24"/>
                <w:szCs w:val="24"/>
                <w:lang w:val="en-US"/>
              </w:rPr>
            </w:pPr>
            <w:r w:rsidRPr="00765D60">
              <w:rPr>
                <w:rFonts w:ascii="Times New Roman" w:eastAsia="Times New Roman" w:hAnsi="Times New Roman" w:cs="Times New Roman"/>
                <w:color w:val="000000"/>
                <w:sz w:val="24"/>
                <w:szCs w:val="24"/>
                <w:lang w:val="en-US"/>
              </w:rPr>
              <w:t>24,36</w:t>
            </w:r>
          </w:p>
        </w:tc>
      </w:tr>
      <w:tr w:rsidR="00765D60" w:rsidRPr="00765D60" w:rsidTr="00C87279">
        <w:trPr>
          <w:trHeight w:val="608"/>
        </w:trPr>
        <w:tc>
          <w:tcPr>
            <w:tcW w:w="880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65D60" w:rsidRPr="00765D60" w:rsidRDefault="00765D60" w:rsidP="00765D60">
            <w:pPr>
              <w:spacing w:after="0" w:line="240" w:lineRule="auto"/>
              <w:jc w:val="center"/>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VALOARE TOTALA PACHET PRODUSE ALIMENTARE</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765D60" w:rsidRPr="00765D60" w:rsidRDefault="00765D60" w:rsidP="00765D60">
            <w:pPr>
              <w:spacing w:after="0" w:line="240" w:lineRule="auto"/>
              <w:jc w:val="right"/>
              <w:rPr>
                <w:rFonts w:ascii="Times New Roman" w:eastAsia="Times New Roman" w:hAnsi="Times New Roman" w:cs="Times New Roman"/>
                <w:b/>
                <w:bCs/>
                <w:color w:val="000000"/>
                <w:sz w:val="24"/>
                <w:szCs w:val="24"/>
                <w:lang w:val="en-US"/>
              </w:rPr>
            </w:pPr>
            <w:r w:rsidRPr="00765D60">
              <w:rPr>
                <w:rFonts w:ascii="Times New Roman" w:eastAsia="Times New Roman" w:hAnsi="Times New Roman" w:cs="Times New Roman"/>
                <w:b/>
                <w:bCs/>
                <w:color w:val="000000"/>
                <w:sz w:val="24"/>
                <w:szCs w:val="24"/>
                <w:lang w:val="en-US"/>
              </w:rPr>
              <w:t>219,76</w:t>
            </w:r>
          </w:p>
        </w:tc>
      </w:tr>
    </w:tbl>
    <w:p w:rsidR="001C7C44" w:rsidRPr="00EB18E5" w:rsidRDefault="001C7C44"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E00372" w:rsidRPr="00EB18E5" w:rsidRDefault="000E1B32" w:rsidP="00EB18E5">
      <w:pPr>
        <w:shd w:val="clear" w:color="auto" w:fill="FFFFFF"/>
        <w:spacing w:after="0" w:line="360" w:lineRule="auto"/>
        <w:outlineLvl w:val="3"/>
        <w:rPr>
          <w:rFonts w:ascii="Times New Roman" w:hAnsi="Times New Roman" w:cs="Times New Roman"/>
          <w:bCs/>
          <w:sz w:val="24"/>
          <w:szCs w:val="24"/>
        </w:rPr>
      </w:pPr>
      <w:r w:rsidRPr="00EB18E5">
        <w:rPr>
          <w:rFonts w:ascii="Times New Roman" w:hAnsi="Times New Roman" w:cs="Times New Roman"/>
          <w:bCs/>
          <w:sz w:val="24"/>
          <w:szCs w:val="24"/>
        </w:rPr>
        <w:t>6.4</w:t>
      </w:r>
      <w:r w:rsidR="00E00372" w:rsidRPr="00EB18E5">
        <w:rPr>
          <w:rFonts w:ascii="Times New Roman" w:hAnsi="Times New Roman" w:cs="Times New Roman"/>
          <w:bCs/>
          <w:sz w:val="24"/>
          <w:szCs w:val="24"/>
        </w:rPr>
        <w:t>. - Preţurile unitare sunt exprimate în lei, fără TVA şi includ toate cheltuielile ocazionate de livrarea acestora la destinaţia finală, inclusiv manipulare si transport.</w:t>
      </w:r>
    </w:p>
    <w:p w:rsidR="00E00372" w:rsidRPr="00EB18E5" w:rsidRDefault="000E1B32" w:rsidP="00EB18E5">
      <w:pPr>
        <w:shd w:val="clear" w:color="auto" w:fill="FFFFFF"/>
        <w:spacing w:after="0" w:line="360" w:lineRule="auto"/>
        <w:outlineLvl w:val="3"/>
        <w:rPr>
          <w:rFonts w:ascii="Times New Roman" w:hAnsi="Times New Roman" w:cs="Times New Roman"/>
          <w:bCs/>
          <w:sz w:val="24"/>
          <w:szCs w:val="24"/>
        </w:rPr>
      </w:pPr>
      <w:r w:rsidRPr="00EB18E5">
        <w:rPr>
          <w:rFonts w:ascii="Times New Roman" w:hAnsi="Times New Roman" w:cs="Times New Roman"/>
          <w:bCs/>
          <w:sz w:val="24"/>
          <w:szCs w:val="24"/>
        </w:rPr>
        <w:t>6.5</w:t>
      </w:r>
      <w:r w:rsidR="00E00372" w:rsidRPr="00EB18E5">
        <w:rPr>
          <w:rFonts w:ascii="Times New Roman" w:hAnsi="Times New Roman" w:cs="Times New Roman"/>
          <w:bCs/>
          <w:sz w:val="24"/>
          <w:szCs w:val="24"/>
        </w:rPr>
        <w:t xml:space="preserve">. - Pretul produselor achizitionate in baza prezentului </w:t>
      </w:r>
      <w:r w:rsidR="00BE46CC">
        <w:rPr>
          <w:rFonts w:ascii="Times New Roman" w:hAnsi="Times New Roman" w:cs="Times New Roman"/>
          <w:bCs/>
          <w:sz w:val="24"/>
          <w:szCs w:val="24"/>
        </w:rPr>
        <w:t>contract</w:t>
      </w:r>
      <w:r w:rsidR="00E00372" w:rsidRPr="00EB18E5">
        <w:rPr>
          <w:rFonts w:ascii="Times New Roman" w:hAnsi="Times New Roman" w:cs="Times New Roman"/>
          <w:bCs/>
          <w:sz w:val="24"/>
          <w:szCs w:val="24"/>
        </w:rPr>
        <w:t xml:space="preserve"> este ferm in lei si nu se ajusteaza.</w:t>
      </w:r>
    </w:p>
    <w:p w:rsidR="00E00372" w:rsidRPr="00EB18E5" w:rsidRDefault="00E00372" w:rsidP="00EB18E5">
      <w:pPr>
        <w:shd w:val="clear" w:color="auto" w:fill="FFFFFF"/>
        <w:spacing w:after="0" w:line="360" w:lineRule="auto"/>
        <w:outlineLvl w:val="3"/>
        <w:rPr>
          <w:rFonts w:ascii="Times New Roman" w:hAnsi="Times New Roman" w:cs="Times New Roman"/>
          <w:bCs/>
          <w:sz w:val="24"/>
          <w:szCs w:val="24"/>
        </w:rPr>
      </w:pPr>
    </w:p>
    <w:p w:rsidR="00374688" w:rsidRPr="00EB18E5" w:rsidRDefault="000E1B32" w:rsidP="00EB18E5">
      <w:pPr>
        <w:shd w:val="clear" w:color="auto" w:fill="FFFFFF"/>
        <w:spacing w:after="0" w:line="360" w:lineRule="auto"/>
        <w:ind w:firstLine="720"/>
        <w:outlineLvl w:val="3"/>
        <w:rPr>
          <w:rFonts w:ascii="Times New Roman" w:eastAsia="Times New Roman" w:hAnsi="Times New Roman" w:cs="Times New Roman"/>
          <w:b/>
          <w:bCs/>
          <w:sz w:val="24"/>
          <w:szCs w:val="24"/>
          <w:lang w:eastAsia="ro-RO"/>
        </w:rPr>
      </w:pPr>
      <w:r w:rsidRPr="00EB18E5">
        <w:rPr>
          <w:rFonts w:ascii="Times New Roman" w:eastAsia="Times New Roman" w:hAnsi="Times New Roman" w:cs="Times New Roman"/>
          <w:b/>
          <w:bCs/>
          <w:sz w:val="24"/>
          <w:szCs w:val="24"/>
          <w:lang w:eastAsia="ro-RO"/>
        </w:rPr>
        <w:t>7</w:t>
      </w:r>
      <w:r w:rsidR="00E00372" w:rsidRPr="00EB18E5">
        <w:rPr>
          <w:rFonts w:ascii="Times New Roman" w:eastAsia="Times New Roman" w:hAnsi="Times New Roman" w:cs="Times New Roman"/>
          <w:b/>
          <w:bCs/>
          <w:sz w:val="24"/>
          <w:szCs w:val="24"/>
          <w:lang w:eastAsia="ro-RO"/>
        </w:rPr>
        <w:t>.</w:t>
      </w:r>
      <w:r w:rsidR="00EB6615" w:rsidRPr="00EB18E5">
        <w:rPr>
          <w:rFonts w:ascii="Times New Roman" w:eastAsia="Times New Roman" w:hAnsi="Times New Roman" w:cs="Times New Roman"/>
          <w:b/>
          <w:bCs/>
          <w:sz w:val="24"/>
          <w:szCs w:val="24"/>
          <w:lang w:eastAsia="ro-RO"/>
        </w:rPr>
        <w:t xml:space="preserve"> </w:t>
      </w:r>
      <w:hyperlink r:id="rId10" w:tgtFrame="_blank" w:history="1">
        <w:r w:rsidR="00374688" w:rsidRPr="00EB18E5">
          <w:rPr>
            <w:rFonts w:ascii="Times New Roman" w:eastAsia="Times New Roman" w:hAnsi="Times New Roman" w:cs="Times New Roman"/>
            <w:b/>
            <w:bCs/>
            <w:sz w:val="24"/>
            <w:szCs w:val="24"/>
            <w:u w:val="single"/>
            <w:lang w:eastAsia="ro-RO"/>
          </w:rPr>
          <w:t>Durata contractului subsecvent de furnizare de produse</w:t>
        </w:r>
      </w:hyperlink>
    </w:p>
    <w:p w:rsidR="00BE46CC" w:rsidRPr="00C26BB3" w:rsidRDefault="000E1B32" w:rsidP="00C26BB3">
      <w:pPr>
        <w:shd w:val="clear" w:color="auto" w:fill="FFFFFF"/>
        <w:spacing w:after="0" w:line="360" w:lineRule="auto"/>
        <w:jc w:val="both"/>
        <w:rPr>
          <w:rFonts w:ascii="Times New Roman" w:eastAsia="Times New Roman" w:hAnsi="Times New Roman" w:cs="Times New Roman"/>
          <w:sz w:val="24"/>
          <w:szCs w:val="24"/>
          <w:lang w:eastAsia="ro-RO"/>
        </w:rPr>
      </w:pPr>
      <w:r w:rsidRPr="00C26BB3">
        <w:rPr>
          <w:rFonts w:ascii="Times New Roman" w:eastAsia="Times New Roman" w:hAnsi="Times New Roman" w:cs="Times New Roman"/>
          <w:bCs/>
          <w:sz w:val="24"/>
          <w:szCs w:val="24"/>
          <w:lang w:eastAsia="ro-RO"/>
        </w:rPr>
        <w:t>7.1</w:t>
      </w:r>
      <w:r w:rsidR="00EB6615" w:rsidRPr="00C26BB3">
        <w:rPr>
          <w:rFonts w:ascii="Times New Roman" w:eastAsia="Times New Roman" w:hAnsi="Times New Roman" w:cs="Times New Roman"/>
          <w:bCs/>
          <w:sz w:val="24"/>
          <w:szCs w:val="24"/>
          <w:lang w:eastAsia="ro-RO"/>
        </w:rPr>
        <w:t xml:space="preserve">. - Prezentul contract subsecvent intră în vigoare la data semnării de ambele părţi  și va fi valabil până la </w:t>
      </w:r>
      <w:r w:rsidR="00143EB5">
        <w:rPr>
          <w:rFonts w:ascii="Times New Roman" w:eastAsia="Times New Roman" w:hAnsi="Times New Roman" w:cs="Times New Roman"/>
          <w:bCs/>
          <w:sz w:val="24"/>
          <w:szCs w:val="24"/>
          <w:lang w:eastAsia="ro-RO"/>
        </w:rPr>
        <w:t>29.05.2020</w:t>
      </w:r>
      <w:r w:rsidR="00E00372" w:rsidRPr="00C26BB3">
        <w:rPr>
          <w:rFonts w:ascii="Times New Roman" w:eastAsia="Times New Roman" w:hAnsi="Times New Roman" w:cs="Times New Roman"/>
          <w:sz w:val="24"/>
          <w:szCs w:val="24"/>
          <w:lang w:eastAsia="ro-RO"/>
        </w:rPr>
        <w:t xml:space="preserve"> </w:t>
      </w:r>
      <w:r w:rsidR="00BE46CC" w:rsidRPr="00C26BB3">
        <w:rPr>
          <w:rFonts w:ascii="Times New Roman" w:eastAsia="Times New Roman" w:hAnsi="Times New Roman" w:cs="Times New Roman"/>
          <w:sz w:val="24"/>
          <w:szCs w:val="24"/>
          <w:lang w:eastAsia="ro-RO"/>
        </w:rPr>
        <w:t>Punerea în executare a contractului începe după constituirea garanției de bună execuție. Garanția de bună execuție se constituie de furnizor în termen de 5 zile lucrătoare de la data semnării contractului subsecvent.</w:t>
      </w:r>
    </w:p>
    <w:p w:rsidR="00570F1D" w:rsidRPr="00EB18E5" w:rsidRDefault="00570F1D" w:rsidP="00EB18E5">
      <w:pPr>
        <w:shd w:val="clear" w:color="auto" w:fill="FFFFFF"/>
        <w:spacing w:after="0" w:line="360" w:lineRule="auto"/>
        <w:jc w:val="both"/>
        <w:rPr>
          <w:rFonts w:ascii="Times New Roman" w:eastAsia="Times New Roman" w:hAnsi="Times New Roman" w:cs="Times New Roman"/>
          <w:bCs/>
          <w:sz w:val="24"/>
          <w:szCs w:val="24"/>
          <w:lang w:eastAsia="ro-RO"/>
        </w:rPr>
      </w:pPr>
    </w:p>
    <w:p w:rsidR="00E00372" w:rsidRPr="00EB18E5" w:rsidRDefault="000E1B32"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sidRPr="00EB18E5">
        <w:rPr>
          <w:rFonts w:ascii="Times New Roman" w:eastAsia="Times New Roman" w:hAnsi="Times New Roman" w:cs="Times New Roman"/>
          <w:b/>
          <w:bCs/>
          <w:sz w:val="24"/>
          <w:szCs w:val="24"/>
          <w:u w:val="single"/>
          <w:lang w:eastAsia="ro-RO"/>
        </w:rPr>
        <w:t>8</w:t>
      </w:r>
      <w:r w:rsidR="00E00372" w:rsidRPr="00EB18E5">
        <w:rPr>
          <w:rFonts w:ascii="Times New Roman" w:eastAsia="Times New Roman" w:hAnsi="Times New Roman" w:cs="Times New Roman"/>
          <w:b/>
          <w:bCs/>
          <w:sz w:val="24"/>
          <w:szCs w:val="24"/>
          <w:u w:val="single"/>
          <w:lang w:eastAsia="ro-RO"/>
        </w:rPr>
        <w:t>. Facturare şi plăţile contractului subsecvent</w:t>
      </w:r>
    </w:p>
    <w:p w:rsidR="00E00372" w:rsidRPr="00EB18E5" w:rsidRDefault="000E1B32" w:rsidP="00EB18E5">
      <w:pPr>
        <w:spacing w:after="0" w:line="360" w:lineRule="auto"/>
        <w:jc w:val="both"/>
        <w:rPr>
          <w:rFonts w:ascii="Times New Roman" w:hAnsi="Times New Roman" w:cs="Times New Roman"/>
          <w:sz w:val="24"/>
          <w:szCs w:val="24"/>
        </w:rPr>
      </w:pPr>
      <w:r w:rsidRPr="00EB18E5">
        <w:rPr>
          <w:rFonts w:ascii="Times New Roman" w:hAnsi="Times New Roman" w:cs="Times New Roman"/>
          <w:sz w:val="24"/>
          <w:szCs w:val="24"/>
        </w:rPr>
        <w:t>8</w:t>
      </w:r>
      <w:r w:rsidR="00E00372" w:rsidRPr="00EB18E5">
        <w:rPr>
          <w:rFonts w:ascii="Times New Roman" w:hAnsi="Times New Roman" w:cs="Times New Roman"/>
          <w:sz w:val="24"/>
          <w:szCs w:val="24"/>
        </w:rPr>
        <w:t xml:space="preserve">.1. - Plăţile care urmează a fi realizate în cadrul contractului subsecvent se vor face numai după emiterea facturii de catre Furnizor şi a aprobării procesului-verbal de recepţie cantitativă şi calitativă fără obiecţii de către Achizitor pentru produsele furnizate. </w:t>
      </w:r>
    </w:p>
    <w:p w:rsidR="00E00372" w:rsidRPr="00EB18E5" w:rsidRDefault="000E1B32" w:rsidP="00EB18E5">
      <w:pPr>
        <w:spacing w:after="0" w:line="360" w:lineRule="auto"/>
        <w:jc w:val="both"/>
        <w:rPr>
          <w:rFonts w:ascii="Times New Roman" w:hAnsi="Times New Roman" w:cs="Times New Roman"/>
          <w:sz w:val="24"/>
          <w:szCs w:val="24"/>
        </w:rPr>
      </w:pPr>
      <w:r w:rsidRPr="00EB18E5">
        <w:rPr>
          <w:rFonts w:ascii="Times New Roman" w:hAnsi="Times New Roman" w:cs="Times New Roman"/>
          <w:sz w:val="24"/>
          <w:szCs w:val="24"/>
        </w:rPr>
        <w:t>8</w:t>
      </w:r>
      <w:r w:rsidR="00E00372" w:rsidRPr="00EB18E5">
        <w:rPr>
          <w:rFonts w:ascii="Times New Roman" w:hAnsi="Times New Roman" w:cs="Times New Roman"/>
          <w:sz w:val="24"/>
          <w:szCs w:val="24"/>
        </w:rPr>
        <w:t>.2. - Plata contravalorii produselor furnizate se face, prin virament bancar, în baza facturii emisă de către Furnizor pentru suma la care este îndreptățit conform prevederilor contractuale.</w:t>
      </w:r>
    </w:p>
    <w:p w:rsidR="00967580" w:rsidRPr="00EB18E5" w:rsidRDefault="000E1B32" w:rsidP="00EB18E5">
      <w:pPr>
        <w:spacing w:after="0" w:line="360" w:lineRule="auto"/>
        <w:jc w:val="both"/>
        <w:rPr>
          <w:rFonts w:ascii="Times New Roman" w:hAnsi="Times New Roman" w:cs="Times New Roman"/>
          <w:sz w:val="24"/>
          <w:szCs w:val="24"/>
        </w:rPr>
      </w:pPr>
      <w:r w:rsidRPr="00EB18E5">
        <w:rPr>
          <w:rFonts w:ascii="Times New Roman" w:hAnsi="Times New Roman" w:cs="Times New Roman"/>
          <w:sz w:val="24"/>
          <w:szCs w:val="24"/>
        </w:rPr>
        <w:lastRenderedPageBreak/>
        <w:t>8</w:t>
      </w:r>
      <w:r w:rsidR="00967580" w:rsidRPr="00EB18E5">
        <w:rPr>
          <w:rFonts w:ascii="Times New Roman" w:hAnsi="Times New Roman" w:cs="Times New Roman"/>
          <w:sz w:val="24"/>
          <w:szCs w:val="24"/>
        </w:rPr>
        <w:t>.3. - Se va deconta doar cantitatea de produse efectiv livrată și recepționată.</w:t>
      </w:r>
    </w:p>
    <w:p w:rsidR="00E00372" w:rsidRPr="00EB18E5" w:rsidRDefault="000E1B32" w:rsidP="00EB18E5">
      <w:pPr>
        <w:spacing w:after="0" w:line="360" w:lineRule="auto"/>
        <w:jc w:val="both"/>
        <w:rPr>
          <w:rFonts w:ascii="Times New Roman" w:hAnsi="Times New Roman" w:cs="Times New Roman"/>
          <w:sz w:val="24"/>
          <w:szCs w:val="24"/>
        </w:rPr>
      </w:pPr>
      <w:r w:rsidRPr="00EB18E5">
        <w:rPr>
          <w:rFonts w:ascii="Times New Roman" w:hAnsi="Times New Roman" w:cs="Times New Roman"/>
          <w:bCs/>
          <w:sz w:val="24"/>
          <w:szCs w:val="24"/>
        </w:rPr>
        <w:t>8</w:t>
      </w:r>
      <w:r w:rsidR="00967580" w:rsidRPr="00EB18E5">
        <w:rPr>
          <w:rFonts w:ascii="Times New Roman" w:hAnsi="Times New Roman" w:cs="Times New Roman"/>
          <w:bCs/>
          <w:sz w:val="24"/>
          <w:szCs w:val="24"/>
        </w:rPr>
        <w:t>.4</w:t>
      </w:r>
      <w:r w:rsidR="00E00372" w:rsidRPr="00EB18E5">
        <w:rPr>
          <w:rFonts w:ascii="Times New Roman" w:hAnsi="Times New Roman" w:cs="Times New Roman"/>
          <w:bCs/>
          <w:sz w:val="24"/>
          <w:szCs w:val="24"/>
        </w:rPr>
        <w:t xml:space="preserve">. - Plata produselor achiziționate şi recepţionate în condiţiile prevăzute în caietul de sarcini se va efectua de către Achizitor în conformitate cu prevederile art. 6 din Legea nr. 72/2013 privind măsurile pentru combaterea întârzierii în executarea obligaţiilor de plată a unor sume de bani rezultând din contracte încheiate între profesionişti şi între aceştia şi autorităţi contractante, </w:t>
      </w:r>
      <w:r w:rsidR="00E00372" w:rsidRPr="00EB18E5">
        <w:rPr>
          <w:rFonts w:ascii="Times New Roman" w:hAnsi="Times New Roman" w:cs="Times New Roman"/>
          <w:sz w:val="24"/>
          <w:szCs w:val="24"/>
        </w:rPr>
        <w:t>în termen de  30 de zile calendaristice de la data primirii și înregistrării facturii la sediul Achizitorului  şi a recepţiei cantitative și calitative a produselor.</w:t>
      </w:r>
    </w:p>
    <w:p w:rsidR="00E00372" w:rsidRPr="00EB18E5" w:rsidRDefault="000E1B32" w:rsidP="00EB18E5">
      <w:pPr>
        <w:spacing w:after="0" w:line="360" w:lineRule="auto"/>
        <w:jc w:val="both"/>
        <w:rPr>
          <w:rFonts w:ascii="Times New Roman" w:hAnsi="Times New Roman" w:cs="Times New Roman"/>
          <w:bCs/>
          <w:sz w:val="24"/>
          <w:szCs w:val="24"/>
        </w:rPr>
      </w:pPr>
      <w:r w:rsidRPr="00EB18E5">
        <w:rPr>
          <w:rFonts w:ascii="Times New Roman" w:hAnsi="Times New Roman" w:cs="Times New Roman"/>
          <w:bCs/>
          <w:sz w:val="24"/>
          <w:szCs w:val="24"/>
        </w:rPr>
        <w:t>8</w:t>
      </w:r>
      <w:r w:rsidR="00967580" w:rsidRPr="00EB18E5">
        <w:rPr>
          <w:rFonts w:ascii="Times New Roman" w:hAnsi="Times New Roman" w:cs="Times New Roman"/>
          <w:bCs/>
          <w:sz w:val="24"/>
          <w:szCs w:val="24"/>
        </w:rPr>
        <w:t>.5</w:t>
      </w:r>
      <w:r w:rsidR="00E00372" w:rsidRPr="00EB18E5">
        <w:rPr>
          <w:rFonts w:ascii="Times New Roman" w:hAnsi="Times New Roman" w:cs="Times New Roman"/>
          <w:bCs/>
          <w:sz w:val="24"/>
          <w:szCs w:val="24"/>
        </w:rPr>
        <w:t>. - Dacă factura are elemente greșite și/sau greșeli de calcul identificate de Achizitor și sunt necesare revizuiri, clarificări suplimentare sau alte documente suport din partea Furnizorului, termenul de 30 de zile, pentru plata facturii se suspendă. Repunerea în termen se face de la momentul îndeplinirii condițiilor de formă și de fond ale facturii.</w:t>
      </w:r>
    </w:p>
    <w:p w:rsidR="00EB6615" w:rsidRPr="00EB18E5" w:rsidRDefault="00EB6615" w:rsidP="00EB18E5">
      <w:pPr>
        <w:shd w:val="clear" w:color="auto" w:fill="FFFFFF"/>
        <w:spacing w:after="0" w:line="360" w:lineRule="auto"/>
        <w:jc w:val="center"/>
        <w:outlineLvl w:val="3"/>
        <w:rPr>
          <w:rFonts w:ascii="Times New Roman" w:hAnsi="Times New Roman" w:cs="Times New Roman"/>
          <w:b/>
          <w:bCs/>
          <w:color w:val="000000"/>
          <w:sz w:val="24"/>
          <w:szCs w:val="24"/>
        </w:rPr>
      </w:pPr>
    </w:p>
    <w:p w:rsidR="00374688" w:rsidRPr="00EB18E5" w:rsidRDefault="000E1B32"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sidRPr="00EB18E5">
        <w:rPr>
          <w:rFonts w:ascii="Times New Roman" w:eastAsia="Times New Roman" w:hAnsi="Times New Roman" w:cs="Times New Roman"/>
          <w:b/>
          <w:bCs/>
          <w:sz w:val="24"/>
          <w:szCs w:val="24"/>
          <w:u w:val="single"/>
          <w:lang w:eastAsia="ro-RO"/>
        </w:rPr>
        <w:t>9</w:t>
      </w:r>
      <w:r w:rsidR="00E00372" w:rsidRPr="00EB18E5">
        <w:rPr>
          <w:rFonts w:ascii="Times New Roman" w:eastAsia="Times New Roman" w:hAnsi="Times New Roman" w:cs="Times New Roman"/>
          <w:b/>
          <w:bCs/>
          <w:sz w:val="24"/>
          <w:szCs w:val="24"/>
          <w:u w:val="single"/>
          <w:lang w:eastAsia="ro-RO"/>
        </w:rPr>
        <w:t xml:space="preserve">. </w:t>
      </w:r>
      <w:hyperlink r:id="rId11" w:tgtFrame="_blank" w:history="1">
        <w:r w:rsidR="00374688" w:rsidRPr="00EB18E5">
          <w:rPr>
            <w:rFonts w:ascii="Times New Roman" w:eastAsia="Times New Roman" w:hAnsi="Times New Roman" w:cs="Times New Roman"/>
            <w:b/>
            <w:bCs/>
            <w:sz w:val="24"/>
            <w:szCs w:val="24"/>
            <w:u w:val="single"/>
            <w:lang w:eastAsia="ro-RO"/>
          </w:rPr>
          <w:t>Obligații principale ale achizitorului</w:t>
        </w:r>
      </w:hyperlink>
    </w:p>
    <w:p w:rsidR="00E00372" w:rsidRPr="00EB18E5" w:rsidRDefault="000E1B32" w:rsidP="00EB18E5">
      <w:pPr>
        <w:spacing w:after="0" w:line="360" w:lineRule="auto"/>
        <w:jc w:val="both"/>
        <w:rPr>
          <w:rFonts w:ascii="Times New Roman" w:hAnsi="Times New Roman" w:cs="Times New Roman"/>
          <w:sz w:val="24"/>
          <w:szCs w:val="24"/>
        </w:rPr>
      </w:pPr>
      <w:r w:rsidRPr="00EB18E5">
        <w:rPr>
          <w:rFonts w:ascii="Times New Roman" w:hAnsi="Times New Roman" w:cs="Times New Roman"/>
          <w:bCs/>
          <w:sz w:val="24"/>
          <w:szCs w:val="24"/>
        </w:rPr>
        <w:t>9</w:t>
      </w:r>
      <w:r w:rsidR="00E00372" w:rsidRPr="00EB18E5">
        <w:rPr>
          <w:rFonts w:ascii="Times New Roman" w:hAnsi="Times New Roman" w:cs="Times New Roman"/>
          <w:bCs/>
          <w:sz w:val="24"/>
          <w:szCs w:val="24"/>
        </w:rPr>
        <w:t>.1. -</w:t>
      </w:r>
      <w:r w:rsidR="00E00372" w:rsidRPr="00EB18E5">
        <w:rPr>
          <w:rFonts w:ascii="Times New Roman" w:hAnsi="Times New Roman" w:cs="Times New Roman"/>
          <w:sz w:val="24"/>
          <w:szCs w:val="24"/>
        </w:rPr>
        <w:t xml:space="preserve"> Achizitorul se obligă să achiziţioneze şi să plătească preţul convenit în prezentul contract subsecvent, asa cum s-a stabilit in Acordul-cadru.</w:t>
      </w:r>
    </w:p>
    <w:p w:rsidR="00E00372" w:rsidRPr="00EB18E5" w:rsidRDefault="000E1B32" w:rsidP="00EB18E5">
      <w:pPr>
        <w:spacing w:after="0" w:line="360" w:lineRule="auto"/>
        <w:jc w:val="both"/>
        <w:rPr>
          <w:rFonts w:ascii="Times New Roman" w:hAnsi="Times New Roman" w:cs="Times New Roman"/>
          <w:sz w:val="24"/>
          <w:szCs w:val="24"/>
        </w:rPr>
      </w:pPr>
      <w:r w:rsidRPr="00EB18E5">
        <w:rPr>
          <w:rFonts w:ascii="Times New Roman" w:hAnsi="Times New Roman" w:cs="Times New Roman"/>
          <w:bCs/>
          <w:sz w:val="24"/>
          <w:szCs w:val="24"/>
        </w:rPr>
        <w:t>9</w:t>
      </w:r>
      <w:r w:rsidR="00E00372" w:rsidRPr="00EB18E5">
        <w:rPr>
          <w:rFonts w:ascii="Times New Roman" w:hAnsi="Times New Roman" w:cs="Times New Roman"/>
          <w:bCs/>
          <w:sz w:val="24"/>
          <w:szCs w:val="24"/>
        </w:rPr>
        <w:t>.2</w:t>
      </w:r>
      <w:r w:rsidR="00084502" w:rsidRPr="00EB18E5">
        <w:rPr>
          <w:rFonts w:ascii="Times New Roman" w:hAnsi="Times New Roman" w:cs="Times New Roman"/>
          <w:bCs/>
          <w:sz w:val="24"/>
          <w:szCs w:val="24"/>
        </w:rPr>
        <w:t>. -</w:t>
      </w:r>
      <w:r w:rsidR="00E00372" w:rsidRPr="00EB18E5">
        <w:rPr>
          <w:rFonts w:ascii="Times New Roman" w:hAnsi="Times New Roman" w:cs="Times New Roman"/>
          <w:sz w:val="24"/>
          <w:szCs w:val="24"/>
        </w:rPr>
        <w:t xml:space="preserve"> Achizitorul se obligă să recepţioneze produsele furnizate în termenele convenite. Achizitorul dispune şi aprobă procesele verbale de recepție calitativă și cantitativă a produselor furnizate. </w:t>
      </w:r>
    </w:p>
    <w:p w:rsidR="00E00372" w:rsidRPr="00EB18E5" w:rsidRDefault="000E1B32" w:rsidP="00EB18E5">
      <w:pPr>
        <w:spacing w:after="0" w:line="360" w:lineRule="auto"/>
        <w:jc w:val="both"/>
        <w:rPr>
          <w:rFonts w:ascii="Times New Roman" w:hAnsi="Times New Roman" w:cs="Times New Roman"/>
          <w:sz w:val="24"/>
          <w:szCs w:val="24"/>
        </w:rPr>
      </w:pPr>
      <w:r w:rsidRPr="00EB18E5">
        <w:rPr>
          <w:rFonts w:ascii="Times New Roman" w:hAnsi="Times New Roman" w:cs="Times New Roman"/>
          <w:bCs/>
          <w:sz w:val="24"/>
          <w:szCs w:val="24"/>
        </w:rPr>
        <w:t>9</w:t>
      </w:r>
      <w:r w:rsidR="00E00372" w:rsidRPr="00EB18E5">
        <w:rPr>
          <w:rFonts w:ascii="Times New Roman" w:hAnsi="Times New Roman" w:cs="Times New Roman"/>
          <w:bCs/>
          <w:sz w:val="24"/>
          <w:szCs w:val="24"/>
        </w:rPr>
        <w:t>.3</w:t>
      </w:r>
      <w:r w:rsidR="00084502" w:rsidRPr="00EB18E5">
        <w:rPr>
          <w:rFonts w:ascii="Times New Roman" w:hAnsi="Times New Roman" w:cs="Times New Roman"/>
          <w:bCs/>
          <w:sz w:val="24"/>
          <w:szCs w:val="24"/>
        </w:rPr>
        <w:t>. -</w:t>
      </w:r>
      <w:r w:rsidR="00E00372" w:rsidRPr="00EB18E5">
        <w:rPr>
          <w:rFonts w:ascii="Times New Roman" w:hAnsi="Times New Roman" w:cs="Times New Roman"/>
          <w:sz w:val="24"/>
          <w:szCs w:val="24"/>
        </w:rPr>
        <w:t xml:space="preserve"> Achizitorul se obligă să colaboreze cu Furnizorul si sa pună la dispoziţia acestuia  informaţiile pe care acesta le consideră necesare pentru îndeplinirea contractului subsecvent.</w:t>
      </w:r>
    </w:p>
    <w:p w:rsidR="00E00372" w:rsidRPr="00EB18E5" w:rsidRDefault="000E1B32" w:rsidP="00EB18E5">
      <w:pPr>
        <w:spacing w:after="0" w:line="360" w:lineRule="auto"/>
        <w:jc w:val="both"/>
        <w:rPr>
          <w:rFonts w:ascii="Times New Roman" w:hAnsi="Times New Roman" w:cs="Times New Roman"/>
          <w:sz w:val="24"/>
          <w:szCs w:val="24"/>
        </w:rPr>
      </w:pPr>
      <w:r w:rsidRPr="00EB18E5">
        <w:rPr>
          <w:rFonts w:ascii="Times New Roman" w:hAnsi="Times New Roman" w:cs="Times New Roman"/>
          <w:bCs/>
          <w:sz w:val="24"/>
          <w:szCs w:val="24"/>
        </w:rPr>
        <w:t>9</w:t>
      </w:r>
      <w:r w:rsidR="00E00372" w:rsidRPr="00EB18E5">
        <w:rPr>
          <w:rFonts w:ascii="Times New Roman" w:hAnsi="Times New Roman" w:cs="Times New Roman"/>
          <w:bCs/>
          <w:sz w:val="24"/>
          <w:szCs w:val="24"/>
        </w:rPr>
        <w:t>.4</w:t>
      </w:r>
      <w:r w:rsidR="00084502" w:rsidRPr="00EB18E5">
        <w:rPr>
          <w:rFonts w:ascii="Times New Roman" w:hAnsi="Times New Roman" w:cs="Times New Roman"/>
          <w:bCs/>
          <w:sz w:val="24"/>
          <w:szCs w:val="24"/>
        </w:rPr>
        <w:t>. -</w:t>
      </w:r>
      <w:r w:rsidR="00E00372" w:rsidRPr="00EB18E5">
        <w:rPr>
          <w:rFonts w:ascii="Times New Roman" w:hAnsi="Times New Roman" w:cs="Times New Roman"/>
          <w:sz w:val="24"/>
          <w:szCs w:val="24"/>
        </w:rPr>
        <w:t xml:space="preserve"> </w:t>
      </w:r>
      <w:r w:rsidR="00E00372" w:rsidRPr="00EB18E5">
        <w:rPr>
          <w:rFonts w:ascii="Times New Roman" w:hAnsi="Times New Roman" w:cs="Times New Roman"/>
          <w:bCs/>
          <w:sz w:val="24"/>
          <w:szCs w:val="24"/>
        </w:rPr>
        <w:t>Achizitorul se obligă să achiziţioneze si să recepţioneze produsele furnizate, în termenul convenit, conform standardelor şi/sau performanţelor prezentate în propunerea tehnică, anexă la prezentul contract subsecvent și în concordanță cu cerințele caietului de sarcini.</w:t>
      </w:r>
    </w:p>
    <w:p w:rsidR="00374688" w:rsidRPr="00EB18E5" w:rsidRDefault="000E1B32"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bCs/>
          <w:sz w:val="24"/>
          <w:szCs w:val="24"/>
          <w:lang w:eastAsia="ro-RO"/>
        </w:rPr>
        <w:t>9</w:t>
      </w:r>
      <w:r w:rsidR="00084502" w:rsidRPr="00EB18E5">
        <w:rPr>
          <w:rFonts w:ascii="Times New Roman" w:eastAsia="Times New Roman" w:hAnsi="Times New Roman" w:cs="Times New Roman"/>
          <w:bCs/>
          <w:sz w:val="24"/>
          <w:szCs w:val="24"/>
          <w:lang w:eastAsia="ro-RO"/>
        </w:rPr>
        <w:t>.5</w:t>
      </w:r>
      <w:r w:rsidR="00374688" w:rsidRPr="00EB18E5">
        <w:rPr>
          <w:rFonts w:ascii="Times New Roman" w:eastAsia="Times New Roman" w:hAnsi="Times New Roman" w:cs="Times New Roman"/>
          <w:bCs/>
          <w:sz w:val="24"/>
          <w:szCs w:val="24"/>
          <w:lang w:eastAsia="ro-RO"/>
        </w:rPr>
        <w:t>. -</w:t>
      </w:r>
      <w:r w:rsidR="00374688" w:rsidRPr="00EB18E5">
        <w:rPr>
          <w:rFonts w:ascii="Times New Roman" w:eastAsia="Times New Roman" w:hAnsi="Times New Roman" w:cs="Times New Roman"/>
          <w:sz w:val="24"/>
          <w:szCs w:val="24"/>
          <w:lang w:eastAsia="ro-RO"/>
        </w:rPr>
        <w:t> Plata produselor livrate se efectuează pe baza facturii fiscale, emisă în lei de furnizor în 30 de zile de la înregistrarea facturii la sediul achizitorului. Factura va fi însoțită de procesul- verbal de recepție a produselor livrate, semnat de către ambele părți.</w:t>
      </w:r>
    </w:p>
    <w:p w:rsidR="00570F1D" w:rsidRPr="00EB18E5" w:rsidRDefault="00570F1D"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374688" w:rsidRPr="00EB18E5" w:rsidRDefault="000E1B32"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sidRPr="00EB18E5">
        <w:rPr>
          <w:rFonts w:ascii="Times New Roman" w:eastAsia="Times New Roman" w:hAnsi="Times New Roman" w:cs="Times New Roman"/>
          <w:b/>
          <w:bCs/>
          <w:sz w:val="24"/>
          <w:szCs w:val="24"/>
          <w:u w:val="single"/>
          <w:lang w:eastAsia="ro-RO"/>
        </w:rPr>
        <w:t>10</w:t>
      </w:r>
      <w:r w:rsidR="00084502" w:rsidRPr="00EB18E5">
        <w:rPr>
          <w:rFonts w:ascii="Times New Roman" w:eastAsia="Times New Roman" w:hAnsi="Times New Roman" w:cs="Times New Roman"/>
          <w:b/>
          <w:bCs/>
          <w:sz w:val="24"/>
          <w:szCs w:val="24"/>
          <w:u w:val="single"/>
          <w:lang w:eastAsia="ro-RO"/>
        </w:rPr>
        <w:t xml:space="preserve">. </w:t>
      </w:r>
      <w:hyperlink r:id="rId12" w:tgtFrame="_blank" w:history="1">
        <w:r w:rsidR="00374688" w:rsidRPr="00EB18E5">
          <w:rPr>
            <w:rFonts w:ascii="Times New Roman" w:eastAsia="Times New Roman" w:hAnsi="Times New Roman" w:cs="Times New Roman"/>
            <w:b/>
            <w:bCs/>
            <w:sz w:val="24"/>
            <w:szCs w:val="24"/>
            <w:u w:val="single"/>
            <w:lang w:eastAsia="ro-RO"/>
          </w:rPr>
          <w:t>Obligațiile principale ale furnizorului</w:t>
        </w:r>
      </w:hyperlink>
    </w:p>
    <w:p w:rsidR="00374688" w:rsidRPr="00EB18E5" w:rsidRDefault="000E1B32"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bCs/>
          <w:sz w:val="24"/>
          <w:szCs w:val="24"/>
          <w:lang w:eastAsia="ro-RO"/>
        </w:rPr>
        <w:t>10</w:t>
      </w:r>
      <w:r w:rsidR="00374688" w:rsidRPr="00EB18E5">
        <w:rPr>
          <w:rFonts w:ascii="Times New Roman" w:eastAsia="Times New Roman" w:hAnsi="Times New Roman" w:cs="Times New Roman"/>
          <w:bCs/>
          <w:sz w:val="24"/>
          <w:szCs w:val="24"/>
          <w:lang w:eastAsia="ro-RO"/>
        </w:rPr>
        <w:t>.1. -</w:t>
      </w:r>
      <w:r w:rsidR="00374688" w:rsidRPr="00EB18E5">
        <w:rPr>
          <w:rFonts w:ascii="Times New Roman" w:eastAsia="Times New Roman" w:hAnsi="Times New Roman" w:cs="Times New Roman"/>
          <w:sz w:val="24"/>
          <w:szCs w:val="24"/>
          <w:lang w:eastAsia="ro-RO"/>
        </w:rPr>
        <w:t xml:space="preserve"> Furnizorul se obligă să furnizeze </w:t>
      </w:r>
      <w:r w:rsidR="00084502" w:rsidRPr="00EB18E5">
        <w:rPr>
          <w:rFonts w:ascii="Times New Roman" w:eastAsia="Times New Roman" w:hAnsi="Times New Roman" w:cs="Times New Roman"/>
          <w:sz w:val="24"/>
          <w:szCs w:val="24"/>
          <w:lang w:eastAsia="ro-RO"/>
        </w:rPr>
        <w:t>pachetele de produse alimentare</w:t>
      </w:r>
      <w:r w:rsidR="00374688" w:rsidRPr="00EB18E5">
        <w:rPr>
          <w:rFonts w:ascii="Times New Roman" w:eastAsia="Times New Roman" w:hAnsi="Times New Roman" w:cs="Times New Roman"/>
          <w:sz w:val="24"/>
          <w:szCs w:val="24"/>
          <w:lang w:eastAsia="ro-RO"/>
        </w:rPr>
        <w:t xml:space="preserve"> astf</w:t>
      </w:r>
      <w:r w:rsidRPr="00EB18E5">
        <w:rPr>
          <w:rFonts w:ascii="Times New Roman" w:eastAsia="Times New Roman" w:hAnsi="Times New Roman" w:cs="Times New Roman"/>
          <w:sz w:val="24"/>
          <w:szCs w:val="24"/>
          <w:lang w:eastAsia="ro-RO"/>
        </w:rPr>
        <w:t>el cum sunt menționate la art. 6.3</w:t>
      </w:r>
      <w:r w:rsidR="00374688" w:rsidRPr="00EB18E5">
        <w:rPr>
          <w:rFonts w:ascii="Times New Roman" w:eastAsia="Times New Roman" w:hAnsi="Times New Roman" w:cs="Times New Roman"/>
          <w:sz w:val="24"/>
          <w:szCs w:val="24"/>
          <w:lang w:eastAsia="ro-RO"/>
        </w:rPr>
        <w:t>, în condițiile convenite în acordul- cadru.</w:t>
      </w:r>
    </w:p>
    <w:p w:rsidR="00BE1C2F" w:rsidRPr="00EB18E5" w:rsidRDefault="000E1B32" w:rsidP="00EB18E5">
      <w:pPr>
        <w:shd w:val="clear" w:color="auto" w:fill="FFFFFF"/>
        <w:spacing w:after="0" w:line="360" w:lineRule="auto"/>
        <w:jc w:val="both"/>
        <w:rPr>
          <w:rFonts w:ascii="Times New Roman" w:hAnsi="Times New Roman" w:cs="Times New Roman"/>
          <w:sz w:val="24"/>
          <w:szCs w:val="24"/>
        </w:rPr>
      </w:pPr>
      <w:r w:rsidRPr="00EB18E5">
        <w:rPr>
          <w:rFonts w:ascii="Times New Roman" w:eastAsia="Times New Roman" w:hAnsi="Times New Roman" w:cs="Times New Roman"/>
          <w:bCs/>
          <w:sz w:val="24"/>
          <w:szCs w:val="24"/>
          <w:lang w:eastAsia="ro-RO"/>
        </w:rPr>
        <w:t>10</w:t>
      </w:r>
      <w:r w:rsidR="00374688" w:rsidRPr="00EB18E5">
        <w:rPr>
          <w:rFonts w:ascii="Times New Roman" w:eastAsia="Times New Roman" w:hAnsi="Times New Roman" w:cs="Times New Roman"/>
          <w:bCs/>
          <w:sz w:val="24"/>
          <w:szCs w:val="24"/>
          <w:lang w:eastAsia="ro-RO"/>
        </w:rPr>
        <w:t>.2. -</w:t>
      </w:r>
      <w:r w:rsidR="00374688" w:rsidRPr="00EB18E5">
        <w:rPr>
          <w:rFonts w:ascii="Times New Roman" w:eastAsia="Times New Roman" w:hAnsi="Times New Roman" w:cs="Times New Roman"/>
          <w:sz w:val="24"/>
          <w:szCs w:val="24"/>
          <w:lang w:eastAsia="ro-RO"/>
        </w:rPr>
        <w:t xml:space="preserve"> Furnizorul se obligă ca </w:t>
      </w:r>
      <w:r w:rsidR="00084502" w:rsidRPr="00EB18E5">
        <w:rPr>
          <w:rFonts w:ascii="Times New Roman" w:hAnsi="Times New Roman" w:cs="Times New Roman"/>
          <w:sz w:val="24"/>
          <w:szCs w:val="24"/>
        </w:rPr>
        <w:t>produsele furnizate să respecte cerinţele tehnice şi de calitate prevăzute în caietul de sarcini şi propunerea tehnică.</w:t>
      </w:r>
    </w:p>
    <w:p w:rsidR="00BE1C2F" w:rsidRPr="00EB18E5" w:rsidRDefault="000E1B32" w:rsidP="00EB18E5">
      <w:pPr>
        <w:shd w:val="clear" w:color="auto" w:fill="FFFFFF"/>
        <w:spacing w:after="0" w:line="360" w:lineRule="auto"/>
        <w:jc w:val="both"/>
        <w:rPr>
          <w:rFonts w:ascii="Times New Roman" w:hAnsi="Times New Roman" w:cs="Times New Roman"/>
          <w:sz w:val="24"/>
          <w:szCs w:val="24"/>
        </w:rPr>
      </w:pPr>
      <w:r w:rsidRPr="00EB18E5">
        <w:rPr>
          <w:rFonts w:ascii="Times New Roman" w:eastAsia="Times New Roman" w:hAnsi="Times New Roman" w:cs="Times New Roman"/>
          <w:bCs/>
          <w:sz w:val="24"/>
          <w:szCs w:val="24"/>
          <w:lang w:eastAsia="ro-RO"/>
        </w:rPr>
        <w:t>10</w:t>
      </w:r>
      <w:r w:rsidR="00BE1C2F" w:rsidRPr="00EB18E5">
        <w:rPr>
          <w:rFonts w:ascii="Times New Roman" w:eastAsia="Times New Roman" w:hAnsi="Times New Roman" w:cs="Times New Roman"/>
          <w:bCs/>
          <w:sz w:val="24"/>
          <w:szCs w:val="24"/>
          <w:lang w:eastAsia="ro-RO"/>
        </w:rPr>
        <w:t>.3.</w:t>
      </w:r>
      <w:r w:rsidR="00BE1C2F" w:rsidRPr="00EB18E5">
        <w:rPr>
          <w:rFonts w:ascii="Times New Roman" w:eastAsia="Times New Roman" w:hAnsi="Times New Roman" w:cs="Times New Roman"/>
          <w:b/>
          <w:bCs/>
          <w:sz w:val="24"/>
          <w:szCs w:val="24"/>
          <w:lang w:eastAsia="ro-RO"/>
        </w:rPr>
        <w:t xml:space="preserve"> -</w:t>
      </w:r>
      <w:r w:rsidR="00BE1C2F" w:rsidRPr="00EB18E5">
        <w:rPr>
          <w:rFonts w:ascii="Times New Roman" w:eastAsia="Times New Roman" w:hAnsi="Times New Roman" w:cs="Times New Roman"/>
          <w:sz w:val="24"/>
          <w:szCs w:val="24"/>
          <w:lang w:eastAsia="ro-RO"/>
        </w:rPr>
        <w:t> </w:t>
      </w:r>
      <w:r w:rsidR="00BE1C2F" w:rsidRPr="00EB18E5">
        <w:rPr>
          <w:rFonts w:ascii="Times New Roman" w:hAnsi="Times New Roman" w:cs="Times New Roman"/>
          <w:sz w:val="24"/>
          <w:szCs w:val="24"/>
        </w:rPr>
        <w:t xml:space="preserve"> Furnizorul </w:t>
      </w:r>
      <w:r w:rsidR="00BE1C2F" w:rsidRPr="00EB18E5">
        <w:rPr>
          <w:rFonts w:ascii="Times New Roman" w:hAnsi="Times New Roman" w:cs="Times New Roman"/>
          <w:bCs/>
          <w:sz w:val="24"/>
          <w:szCs w:val="24"/>
        </w:rPr>
        <w:t xml:space="preserve">se obligă ca produsele livrate să aibă un </w:t>
      </w:r>
      <w:r w:rsidR="00BE1C2F" w:rsidRPr="00EB18E5">
        <w:rPr>
          <w:rFonts w:ascii="Times New Roman" w:hAnsi="Times New Roman" w:cs="Times New Roman"/>
          <w:sz w:val="24"/>
          <w:szCs w:val="24"/>
        </w:rPr>
        <w:t xml:space="preserve">termen de valabilitate pentru cel puțin </w:t>
      </w:r>
      <w:r w:rsidR="00396A06" w:rsidRPr="00EB18E5">
        <w:rPr>
          <w:rFonts w:ascii="Times New Roman" w:hAnsi="Times New Roman" w:cs="Times New Roman"/>
          <w:sz w:val="24"/>
          <w:szCs w:val="24"/>
        </w:rPr>
        <w:t>6</w:t>
      </w:r>
      <w:r w:rsidR="00BE1C2F" w:rsidRPr="00EB18E5">
        <w:rPr>
          <w:rFonts w:ascii="Times New Roman" w:hAnsi="Times New Roman" w:cs="Times New Roman"/>
          <w:sz w:val="24"/>
          <w:szCs w:val="24"/>
        </w:rPr>
        <w:t xml:space="preserve"> luni de la data livrării.</w:t>
      </w:r>
    </w:p>
    <w:p w:rsidR="00BE1C2F" w:rsidRPr="00EB18E5" w:rsidRDefault="000E1B32"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bCs/>
          <w:sz w:val="24"/>
          <w:szCs w:val="24"/>
          <w:lang w:eastAsia="ro-RO"/>
        </w:rPr>
        <w:lastRenderedPageBreak/>
        <w:t>10</w:t>
      </w:r>
      <w:r w:rsidR="00BE1C2F" w:rsidRPr="00EB18E5">
        <w:rPr>
          <w:rFonts w:ascii="Times New Roman" w:eastAsia="Times New Roman" w:hAnsi="Times New Roman" w:cs="Times New Roman"/>
          <w:bCs/>
          <w:sz w:val="24"/>
          <w:szCs w:val="24"/>
          <w:lang w:eastAsia="ro-RO"/>
        </w:rPr>
        <w:t>.4. -</w:t>
      </w:r>
      <w:r w:rsidR="00BE1C2F" w:rsidRPr="00EB18E5">
        <w:rPr>
          <w:rFonts w:ascii="Times New Roman" w:eastAsia="Times New Roman" w:hAnsi="Times New Roman" w:cs="Times New Roman"/>
          <w:sz w:val="24"/>
          <w:szCs w:val="24"/>
          <w:lang w:eastAsia="ro-RO"/>
        </w:rPr>
        <w:t> </w:t>
      </w:r>
      <w:r w:rsidR="00BE1C2F" w:rsidRPr="00EB18E5">
        <w:rPr>
          <w:rFonts w:ascii="Times New Roman" w:hAnsi="Times New Roman" w:cs="Times New Roman"/>
          <w:color w:val="000000"/>
          <w:sz w:val="24"/>
          <w:szCs w:val="24"/>
        </w:rPr>
        <w:t>Furnizorul este responsabil pentru deținerea şi menţinerea valabilităţii tuturor autorizațiilor și certificatelor/ rapoartelor de încercare/buletinelor de analiză (însoțite de traducere autorizată, dacă este cazul) necesare pentru manipularea, transportul și livrarea produselor, conform legislației în vigoare.</w:t>
      </w:r>
    </w:p>
    <w:p w:rsidR="00374688" w:rsidRPr="00EB18E5" w:rsidRDefault="000E1B32"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bCs/>
          <w:sz w:val="24"/>
          <w:szCs w:val="24"/>
          <w:lang w:eastAsia="ro-RO"/>
        </w:rPr>
        <w:t>10</w:t>
      </w:r>
      <w:r w:rsidR="00BE1C2F" w:rsidRPr="00EB18E5">
        <w:rPr>
          <w:rFonts w:ascii="Times New Roman" w:eastAsia="Times New Roman" w:hAnsi="Times New Roman" w:cs="Times New Roman"/>
          <w:bCs/>
          <w:sz w:val="24"/>
          <w:szCs w:val="24"/>
          <w:lang w:eastAsia="ro-RO"/>
        </w:rPr>
        <w:t>.5</w:t>
      </w:r>
      <w:r w:rsidR="00374688" w:rsidRPr="00EB18E5">
        <w:rPr>
          <w:rFonts w:ascii="Times New Roman" w:eastAsia="Times New Roman" w:hAnsi="Times New Roman" w:cs="Times New Roman"/>
          <w:bCs/>
          <w:sz w:val="24"/>
          <w:szCs w:val="24"/>
          <w:lang w:eastAsia="ro-RO"/>
        </w:rPr>
        <w:t>. -</w:t>
      </w:r>
      <w:r w:rsidR="00374688" w:rsidRPr="00EB18E5">
        <w:rPr>
          <w:rFonts w:ascii="Times New Roman" w:eastAsia="Times New Roman" w:hAnsi="Times New Roman" w:cs="Times New Roman"/>
          <w:sz w:val="24"/>
          <w:szCs w:val="24"/>
          <w:lang w:eastAsia="ro-RO"/>
        </w:rPr>
        <w:t> Dacă furnizorul nu onorează obligația de furnizare a produselor care fac obiectul contractului subsecvent în termenul convenit, achizitorul are dreptul de a solicita unilateral rezilierea.</w:t>
      </w:r>
    </w:p>
    <w:p w:rsidR="00084502" w:rsidRPr="00EB18E5" w:rsidRDefault="000E1B32" w:rsidP="00EB18E5">
      <w:pPr>
        <w:spacing w:after="0" w:line="360" w:lineRule="auto"/>
        <w:jc w:val="both"/>
        <w:rPr>
          <w:rFonts w:ascii="Times New Roman" w:hAnsi="Times New Roman" w:cs="Times New Roman"/>
          <w:bCs/>
          <w:sz w:val="24"/>
          <w:szCs w:val="24"/>
        </w:rPr>
      </w:pPr>
      <w:r w:rsidRPr="00EB18E5">
        <w:rPr>
          <w:rFonts w:ascii="Times New Roman" w:eastAsia="Times New Roman" w:hAnsi="Times New Roman" w:cs="Times New Roman"/>
          <w:bCs/>
          <w:sz w:val="24"/>
          <w:szCs w:val="24"/>
          <w:lang w:eastAsia="ro-RO"/>
        </w:rPr>
        <w:t>10</w:t>
      </w:r>
      <w:r w:rsidR="00BE1C2F" w:rsidRPr="00EB18E5">
        <w:rPr>
          <w:rFonts w:ascii="Times New Roman" w:eastAsia="Times New Roman" w:hAnsi="Times New Roman" w:cs="Times New Roman"/>
          <w:bCs/>
          <w:sz w:val="24"/>
          <w:szCs w:val="24"/>
          <w:lang w:eastAsia="ro-RO"/>
        </w:rPr>
        <w:t>.6</w:t>
      </w:r>
      <w:r w:rsidR="00084502" w:rsidRPr="00EB18E5">
        <w:rPr>
          <w:rFonts w:ascii="Times New Roman" w:eastAsia="Times New Roman" w:hAnsi="Times New Roman" w:cs="Times New Roman"/>
          <w:bCs/>
          <w:sz w:val="24"/>
          <w:szCs w:val="24"/>
          <w:lang w:eastAsia="ro-RO"/>
        </w:rPr>
        <w:t>. -</w:t>
      </w:r>
      <w:r w:rsidR="00084502" w:rsidRPr="00EB18E5">
        <w:rPr>
          <w:rFonts w:ascii="Times New Roman" w:eastAsia="Times New Roman" w:hAnsi="Times New Roman" w:cs="Times New Roman"/>
          <w:sz w:val="24"/>
          <w:szCs w:val="24"/>
          <w:lang w:eastAsia="ro-RO"/>
        </w:rPr>
        <w:t> </w:t>
      </w:r>
      <w:r w:rsidR="00084502" w:rsidRPr="00EB18E5">
        <w:rPr>
          <w:rFonts w:ascii="Times New Roman" w:hAnsi="Times New Roman" w:cs="Times New Roman"/>
          <w:bCs/>
          <w:sz w:val="24"/>
          <w:szCs w:val="24"/>
        </w:rPr>
        <w:t>Furnizorul își asumă toate demersurile și diligențele privind metodele de livrare.</w:t>
      </w:r>
    </w:p>
    <w:p w:rsidR="00084502" w:rsidRPr="00EB18E5" w:rsidRDefault="000E1B32" w:rsidP="00EB18E5">
      <w:pPr>
        <w:spacing w:after="0" w:line="360" w:lineRule="auto"/>
        <w:jc w:val="both"/>
        <w:rPr>
          <w:rFonts w:ascii="Times New Roman" w:hAnsi="Times New Roman" w:cs="Times New Roman"/>
          <w:color w:val="000000"/>
          <w:sz w:val="24"/>
          <w:szCs w:val="24"/>
        </w:rPr>
      </w:pPr>
      <w:r w:rsidRPr="00EB18E5">
        <w:rPr>
          <w:rFonts w:ascii="Times New Roman" w:eastAsia="Times New Roman" w:hAnsi="Times New Roman" w:cs="Times New Roman"/>
          <w:bCs/>
          <w:color w:val="222222"/>
          <w:sz w:val="24"/>
          <w:szCs w:val="24"/>
          <w:lang w:eastAsia="ro-RO"/>
        </w:rPr>
        <w:t>10</w:t>
      </w:r>
      <w:r w:rsidR="00BE1C2F" w:rsidRPr="00EB18E5">
        <w:rPr>
          <w:rFonts w:ascii="Times New Roman" w:eastAsia="Times New Roman" w:hAnsi="Times New Roman" w:cs="Times New Roman"/>
          <w:bCs/>
          <w:color w:val="222222"/>
          <w:sz w:val="24"/>
          <w:szCs w:val="24"/>
          <w:lang w:eastAsia="ro-RO"/>
        </w:rPr>
        <w:t>.7</w:t>
      </w:r>
      <w:r w:rsidR="00084502" w:rsidRPr="00EB18E5">
        <w:rPr>
          <w:rFonts w:ascii="Times New Roman" w:eastAsia="Times New Roman" w:hAnsi="Times New Roman" w:cs="Times New Roman"/>
          <w:bCs/>
          <w:color w:val="222222"/>
          <w:sz w:val="24"/>
          <w:szCs w:val="24"/>
          <w:lang w:eastAsia="ro-RO"/>
        </w:rPr>
        <w:t>. -</w:t>
      </w:r>
      <w:r w:rsidR="00084502" w:rsidRPr="00EB18E5">
        <w:rPr>
          <w:rFonts w:ascii="Times New Roman" w:eastAsia="Times New Roman" w:hAnsi="Times New Roman" w:cs="Times New Roman"/>
          <w:color w:val="444444"/>
          <w:sz w:val="24"/>
          <w:szCs w:val="24"/>
          <w:lang w:eastAsia="ro-RO"/>
        </w:rPr>
        <w:t> </w:t>
      </w:r>
      <w:r w:rsidR="00084502" w:rsidRPr="00EB18E5">
        <w:rPr>
          <w:rFonts w:ascii="Times New Roman" w:hAnsi="Times New Roman" w:cs="Times New Roman"/>
          <w:color w:val="000000"/>
          <w:sz w:val="24"/>
          <w:szCs w:val="24"/>
        </w:rPr>
        <w:t>Furnizorul va asigura transportul produselor la adresa de livrare indicată în caietul de sarcini, in ambalaje care sa permita mutarea in diferite locatii pentru mai multe utilizari, pe riscul său.</w:t>
      </w:r>
    </w:p>
    <w:p w:rsidR="00084502" w:rsidRPr="00EB18E5" w:rsidRDefault="000E1B32" w:rsidP="00EB18E5">
      <w:pPr>
        <w:spacing w:after="0" w:line="360" w:lineRule="auto"/>
        <w:jc w:val="both"/>
        <w:rPr>
          <w:rFonts w:ascii="Times New Roman" w:hAnsi="Times New Roman" w:cs="Times New Roman"/>
          <w:color w:val="000000"/>
          <w:sz w:val="24"/>
          <w:szCs w:val="24"/>
        </w:rPr>
      </w:pPr>
      <w:r w:rsidRPr="00EB18E5">
        <w:rPr>
          <w:rFonts w:ascii="Times New Roman" w:eastAsia="Times New Roman" w:hAnsi="Times New Roman" w:cs="Times New Roman"/>
          <w:bCs/>
          <w:color w:val="222222"/>
          <w:sz w:val="24"/>
          <w:szCs w:val="24"/>
          <w:lang w:eastAsia="ro-RO"/>
        </w:rPr>
        <w:t>10</w:t>
      </w:r>
      <w:r w:rsidR="00BE1C2F" w:rsidRPr="00EB18E5">
        <w:rPr>
          <w:rFonts w:ascii="Times New Roman" w:eastAsia="Times New Roman" w:hAnsi="Times New Roman" w:cs="Times New Roman"/>
          <w:bCs/>
          <w:color w:val="222222"/>
          <w:sz w:val="24"/>
          <w:szCs w:val="24"/>
          <w:lang w:eastAsia="ro-RO"/>
        </w:rPr>
        <w:t>.8</w:t>
      </w:r>
      <w:r w:rsidR="00084502" w:rsidRPr="00EB18E5">
        <w:rPr>
          <w:rFonts w:ascii="Times New Roman" w:eastAsia="Times New Roman" w:hAnsi="Times New Roman" w:cs="Times New Roman"/>
          <w:bCs/>
          <w:color w:val="222222"/>
          <w:sz w:val="24"/>
          <w:szCs w:val="24"/>
          <w:lang w:eastAsia="ro-RO"/>
        </w:rPr>
        <w:t>. -</w:t>
      </w:r>
      <w:r w:rsidR="00084502" w:rsidRPr="00EB18E5">
        <w:rPr>
          <w:rFonts w:ascii="Times New Roman" w:eastAsia="Times New Roman" w:hAnsi="Times New Roman" w:cs="Times New Roman"/>
          <w:color w:val="444444"/>
          <w:sz w:val="24"/>
          <w:szCs w:val="24"/>
          <w:lang w:eastAsia="ro-RO"/>
        </w:rPr>
        <w:t> </w:t>
      </w:r>
      <w:proofErr w:type="spellStart"/>
      <w:r w:rsidR="00084502" w:rsidRPr="00EB18E5">
        <w:rPr>
          <w:rFonts w:ascii="Times New Roman" w:hAnsi="Times New Roman" w:cs="Times New Roman"/>
          <w:sz w:val="24"/>
          <w:szCs w:val="24"/>
          <w:lang w:val="en-US"/>
        </w:rPr>
        <w:t>Livrarea</w:t>
      </w:r>
      <w:proofErr w:type="spellEnd"/>
      <w:r w:rsidR="00084502" w:rsidRPr="00EB18E5">
        <w:rPr>
          <w:rFonts w:ascii="Times New Roman" w:hAnsi="Times New Roman" w:cs="Times New Roman"/>
          <w:sz w:val="24"/>
          <w:szCs w:val="24"/>
          <w:lang w:val="en-US"/>
        </w:rPr>
        <w:t xml:space="preserve"> </w:t>
      </w:r>
      <w:proofErr w:type="spellStart"/>
      <w:r w:rsidR="00084502" w:rsidRPr="00EB18E5">
        <w:rPr>
          <w:rFonts w:ascii="Times New Roman" w:hAnsi="Times New Roman" w:cs="Times New Roman"/>
          <w:sz w:val="24"/>
          <w:szCs w:val="24"/>
          <w:lang w:val="en-US"/>
        </w:rPr>
        <w:t>produselor</w:t>
      </w:r>
      <w:proofErr w:type="spellEnd"/>
      <w:r w:rsidR="00084502" w:rsidRPr="00EB18E5">
        <w:rPr>
          <w:rFonts w:ascii="Times New Roman" w:hAnsi="Times New Roman" w:cs="Times New Roman"/>
          <w:sz w:val="24"/>
          <w:szCs w:val="24"/>
          <w:lang w:val="en-US"/>
        </w:rPr>
        <w:t xml:space="preserve"> se </w:t>
      </w:r>
      <w:proofErr w:type="spellStart"/>
      <w:r w:rsidR="00084502" w:rsidRPr="00EB18E5">
        <w:rPr>
          <w:rFonts w:ascii="Times New Roman" w:hAnsi="Times New Roman" w:cs="Times New Roman"/>
          <w:sz w:val="24"/>
          <w:szCs w:val="24"/>
          <w:lang w:val="en-US"/>
        </w:rPr>
        <w:t>va</w:t>
      </w:r>
      <w:proofErr w:type="spellEnd"/>
      <w:r w:rsidR="00084502" w:rsidRPr="00EB18E5">
        <w:rPr>
          <w:rFonts w:ascii="Times New Roman" w:hAnsi="Times New Roman" w:cs="Times New Roman"/>
          <w:sz w:val="24"/>
          <w:szCs w:val="24"/>
          <w:lang w:val="en-US"/>
        </w:rPr>
        <w:t xml:space="preserve"> face la </w:t>
      </w:r>
      <w:proofErr w:type="spellStart"/>
      <w:r w:rsidR="00084502" w:rsidRPr="00EB18E5">
        <w:rPr>
          <w:rFonts w:ascii="Times New Roman" w:hAnsi="Times New Roman" w:cs="Times New Roman"/>
          <w:sz w:val="24"/>
          <w:szCs w:val="24"/>
          <w:lang w:val="en-US"/>
        </w:rPr>
        <w:t>sediul</w:t>
      </w:r>
      <w:proofErr w:type="spellEnd"/>
      <w:r w:rsidR="00084502" w:rsidRPr="00EB18E5">
        <w:rPr>
          <w:rFonts w:ascii="Times New Roman" w:hAnsi="Times New Roman" w:cs="Times New Roman"/>
          <w:sz w:val="24"/>
          <w:szCs w:val="24"/>
          <w:lang w:val="en-US"/>
        </w:rPr>
        <w:t xml:space="preserve"> </w:t>
      </w:r>
      <w:proofErr w:type="spellStart"/>
      <w:r w:rsidR="00084502" w:rsidRPr="00EB18E5">
        <w:rPr>
          <w:rFonts w:ascii="Times New Roman" w:hAnsi="Times New Roman" w:cs="Times New Roman"/>
          <w:sz w:val="24"/>
          <w:szCs w:val="24"/>
          <w:lang w:val="en-US"/>
        </w:rPr>
        <w:t>Direcţiei</w:t>
      </w:r>
      <w:proofErr w:type="spellEnd"/>
      <w:r w:rsidR="00084502" w:rsidRPr="00EB18E5">
        <w:rPr>
          <w:rFonts w:ascii="Times New Roman" w:hAnsi="Times New Roman" w:cs="Times New Roman"/>
          <w:sz w:val="24"/>
          <w:szCs w:val="24"/>
          <w:lang w:val="en-US"/>
        </w:rPr>
        <w:t xml:space="preserve"> </w:t>
      </w:r>
      <w:proofErr w:type="spellStart"/>
      <w:r w:rsidR="00084502" w:rsidRPr="00EB18E5">
        <w:rPr>
          <w:rFonts w:ascii="Times New Roman" w:hAnsi="Times New Roman" w:cs="Times New Roman"/>
          <w:sz w:val="24"/>
          <w:szCs w:val="24"/>
          <w:lang w:val="en-US"/>
        </w:rPr>
        <w:t>Generale</w:t>
      </w:r>
      <w:proofErr w:type="spellEnd"/>
      <w:r w:rsidR="00084502" w:rsidRPr="00EB18E5">
        <w:rPr>
          <w:rFonts w:ascii="Times New Roman" w:hAnsi="Times New Roman" w:cs="Times New Roman"/>
          <w:sz w:val="24"/>
          <w:szCs w:val="24"/>
          <w:lang w:val="en-US"/>
        </w:rPr>
        <w:t xml:space="preserve"> de </w:t>
      </w:r>
      <w:proofErr w:type="spellStart"/>
      <w:r w:rsidR="00084502" w:rsidRPr="00EB18E5">
        <w:rPr>
          <w:rFonts w:ascii="Times New Roman" w:hAnsi="Times New Roman" w:cs="Times New Roman"/>
          <w:sz w:val="24"/>
          <w:szCs w:val="24"/>
          <w:lang w:val="en-US"/>
        </w:rPr>
        <w:t>Asistenţă</w:t>
      </w:r>
      <w:proofErr w:type="spellEnd"/>
      <w:r w:rsidR="00084502" w:rsidRPr="00EB18E5">
        <w:rPr>
          <w:rFonts w:ascii="Times New Roman" w:hAnsi="Times New Roman" w:cs="Times New Roman"/>
          <w:sz w:val="24"/>
          <w:szCs w:val="24"/>
          <w:lang w:val="en-US"/>
        </w:rPr>
        <w:t xml:space="preserve"> </w:t>
      </w:r>
      <w:proofErr w:type="spellStart"/>
      <w:r w:rsidR="00084502" w:rsidRPr="00EB18E5">
        <w:rPr>
          <w:rFonts w:ascii="Times New Roman" w:hAnsi="Times New Roman" w:cs="Times New Roman"/>
          <w:sz w:val="24"/>
          <w:szCs w:val="24"/>
          <w:lang w:val="en-US"/>
        </w:rPr>
        <w:t>Socială</w:t>
      </w:r>
      <w:proofErr w:type="spellEnd"/>
      <w:r w:rsidR="00084502" w:rsidRPr="00EB18E5">
        <w:rPr>
          <w:rFonts w:ascii="Times New Roman" w:hAnsi="Times New Roman" w:cs="Times New Roman"/>
          <w:sz w:val="24"/>
          <w:szCs w:val="24"/>
          <w:lang w:val="en-US"/>
        </w:rPr>
        <w:t xml:space="preserve"> </w:t>
      </w:r>
      <w:proofErr w:type="spellStart"/>
      <w:r w:rsidR="00084502" w:rsidRPr="00EB18E5">
        <w:rPr>
          <w:rFonts w:ascii="Times New Roman" w:hAnsi="Times New Roman" w:cs="Times New Roman"/>
          <w:sz w:val="24"/>
          <w:szCs w:val="24"/>
          <w:lang w:val="en-US"/>
        </w:rPr>
        <w:t>şi</w:t>
      </w:r>
      <w:proofErr w:type="spellEnd"/>
      <w:r w:rsidR="00084502" w:rsidRPr="00EB18E5">
        <w:rPr>
          <w:rFonts w:ascii="Times New Roman" w:hAnsi="Times New Roman" w:cs="Times New Roman"/>
          <w:sz w:val="24"/>
          <w:szCs w:val="24"/>
          <w:lang w:val="en-US"/>
        </w:rPr>
        <w:t xml:space="preserve"> </w:t>
      </w:r>
      <w:proofErr w:type="spellStart"/>
      <w:r w:rsidR="00084502" w:rsidRPr="00EB18E5">
        <w:rPr>
          <w:rFonts w:ascii="Times New Roman" w:hAnsi="Times New Roman" w:cs="Times New Roman"/>
          <w:sz w:val="24"/>
          <w:szCs w:val="24"/>
          <w:lang w:val="en-US"/>
        </w:rPr>
        <w:t>Protecţia</w:t>
      </w:r>
      <w:proofErr w:type="spellEnd"/>
      <w:r w:rsidR="00084502" w:rsidRPr="00EB18E5">
        <w:rPr>
          <w:rFonts w:ascii="Times New Roman" w:hAnsi="Times New Roman" w:cs="Times New Roman"/>
          <w:sz w:val="24"/>
          <w:szCs w:val="24"/>
          <w:lang w:val="en-US"/>
        </w:rPr>
        <w:t xml:space="preserve"> </w:t>
      </w:r>
      <w:proofErr w:type="spellStart"/>
      <w:r w:rsidR="00084502" w:rsidRPr="00EB18E5">
        <w:rPr>
          <w:rFonts w:ascii="Times New Roman" w:hAnsi="Times New Roman" w:cs="Times New Roman"/>
          <w:sz w:val="24"/>
          <w:szCs w:val="24"/>
          <w:lang w:val="en-US"/>
        </w:rPr>
        <w:t>Copilului</w:t>
      </w:r>
      <w:proofErr w:type="spellEnd"/>
      <w:r w:rsidR="00084502" w:rsidRPr="00EB18E5">
        <w:rPr>
          <w:rFonts w:ascii="Times New Roman" w:hAnsi="Times New Roman" w:cs="Times New Roman"/>
          <w:sz w:val="24"/>
          <w:szCs w:val="24"/>
          <w:lang w:val="en-US"/>
        </w:rPr>
        <w:t xml:space="preserve"> Sector 2 din </w:t>
      </w:r>
      <w:proofErr w:type="spellStart"/>
      <w:r w:rsidR="00084502" w:rsidRPr="00EB18E5">
        <w:rPr>
          <w:rFonts w:ascii="Times New Roman" w:hAnsi="Times New Roman" w:cs="Times New Roman"/>
          <w:sz w:val="24"/>
          <w:szCs w:val="24"/>
          <w:lang w:val="en-US"/>
        </w:rPr>
        <w:t>Șos</w:t>
      </w:r>
      <w:proofErr w:type="spellEnd"/>
      <w:r w:rsidR="00084502" w:rsidRPr="00EB18E5">
        <w:rPr>
          <w:rFonts w:ascii="Times New Roman" w:hAnsi="Times New Roman" w:cs="Times New Roman"/>
          <w:sz w:val="24"/>
          <w:szCs w:val="24"/>
          <w:lang w:val="en-US"/>
        </w:rPr>
        <w:t xml:space="preserve">. </w:t>
      </w:r>
      <w:proofErr w:type="spellStart"/>
      <w:proofErr w:type="gramStart"/>
      <w:r w:rsidR="00084502" w:rsidRPr="00EB18E5">
        <w:rPr>
          <w:rFonts w:ascii="Times New Roman" w:hAnsi="Times New Roman" w:cs="Times New Roman"/>
          <w:sz w:val="24"/>
          <w:szCs w:val="24"/>
          <w:lang w:val="en-US"/>
        </w:rPr>
        <w:t>Pantelimon</w:t>
      </w:r>
      <w:proofErr w:type="spellEnd"/>
      <w:r w:rsidR="00084502" w:rsidRPr="00EB18E5">
        <w:rPr>
          <w:rFonts w:ascii="Times New Roman" w:hAnsi="Times New Roman" w:cs="Times New Roman"/>
          <w:sz w:val="24"/>
          <w:szCs w:val="24"/>
          <w:lang w:val="en-US"/>
        </w:rPr>
        <w:t xml:space="preserve"> nr.</w:t>
      </w:r>
      <w:proofErr w:type="gramEnd"/>
      <w:r w:rsidR="00084502" w:rsidRPr="00EB18E5">
        <w:rPr>
          <w:rFonts w:ascii="Times New Roman" w:hAnsi="Times New Roman" w:cs="Times New Roman"/>
          <w:sz w:val="24"/>
          <w:szCs w:val="24"/>
          <w:lang w:val="en-US"/>
        </w:rPr>
        <w:t xml:space="preserve"> 301, Sector 2, </w:t>
      </w:r>
      <w:proofErr w:type="spellStart"/>
      <w:r w:rsidR="00084502" w:rsidRPr="00EB18E5">
        <w:rPr>
          <w:rFonts w:ascii="Times New Roman" w:hAnsi="Times New Roman" w:cs="Times New Roman"/>
          <w:sz w:val="24"/>
          <w:szCs w:val="24"/>
          <w:lang w:val="en-US"/>
        </w:rPr>
        <w:t>București</w:t>
      </w:r>
      <w:proofErr w:type="spellEnd"/>
      <w:r w:rsidR="00084502" w:rsidRPr="00EB18E5">
        <w:rPr>
          <w:rFonts w:ascii="Times New Roman" w:hAnsi="Times New Roman" w:cs="Times New Roman"/>
          <w:sz w:val="24"/>
          <w:szCs w:val="24"/>
          <w:lang w:val="en-US"/>
        </w:rPr>
        <w:t>.</w:t>
      </w:r>
    </w:p>
    <w:p w:rsidR="00084502" w:rsidRPr="00EB18E5" w:rsidRDefault="000E1B32" w:rsidP="00EB18E5">
      <w:pPr>
        <w:spacing w:after="0" w:line="360" w:lineRule="auto"/>
        <w:jc w:val="both"/>
        <w:rPr>
          <w:rFonts w:ascii="Times New Roman" w:hAnsi="Times New Roman" w:cs="Times New Roman"/>
          <w:color w:val="000000"/>
          <w:sz w:val="24"/>
          <w:szCs w:val="24"/>
        </w:rPr>
      </w:pPr>
      <w:r w:rsidRPr="00EB18E5">
        <w:rPr>
          <w:rFonts w:ascii="Times New Roman" w:eastAsia="Times New Roman" w:hAnsi="Times New Roman" w:cs="Times New Roman"/>
          <w:bCs/>
          <w:color w:val="222222"/>
          <w:sz w:val="24"/>
          <w:szCs w:val="24"/>
          <w:lang w:eastAsia="ro-RO"/>
        </w:rPr>
        <w:t>10</w:t>
      </w:r>
      <w:r w:rsidR="00BE1C2F" w:rsidRPr="00EB18E5">
        <w:rPr>
          <w:rFonts w:ascii="Times New Roman" w:eastAsia="Times New Roman" w:hAnsi="Times New Roman" w:cs="Times New Roman"/>
          <w:bCs/>
          <w:color w:val="222222"/>
          <w:sz w:val="24"/>
          <w:szCs w:val="24"/>
          <w:lang w:eastAsia="ro-RO"/>
        </w:rPr>
        <w:t>.9</w:t>
      </w:r>
      <w:r w:rsidR="00084502" w:rsidRPr="00EB18E5">
        <w:rPr>
          <w:rFonts w:ascii="Times New Roman" w:eastAsia="Times New Roman" w:hAnsi="Times New Roman" w:cs="Times New Roman"/>
          <w:bCs/>
          <w:color w:val="222222"/>
          <w:sz w:val="24"/>
          <w:szCs w:val="24"/>
          <w:lang w:eastAsia="ro-RO"/>
        </w:rPr>
        <w:t>. -</w:t>
      </w:r>
      <w:r w:rsidR="00084502" w:rsidRPr="00EB18E5">
        <w:rPr>
          <w:rFonts w:ascii="Times New Roman" w:eastAsia="Times New Roman" w:hAnsi="Times New Roman" w:cs="Times New Roman"/>
          <w:color w:val="444444"/>
          <w:sz w:val="24"/>
          <w:szCs w:val="24"/>
          <w:lang w:eastAsia="ro-RO"/>
        </w:rPr>
        <w:t> </w:t>
      </w:r>
      <w:r w:rsidR="00084502" w:rsidRPr="00EB18E5">
        <w:rPr>
          <w:rFonts w:ascii="Times New Roman" w:hAnsi="Times New Roman" w:cs="Times New Roman"/>
          <w:color w:val="000000"/>
          <w:sz w:val="24"/>
          <w:szCs w:val="24"/>
        </w:rPr>
        <w:t>Asigurarea produselor pe timpul livrării, a manipularii şi a transportului până la destinaţia finală (adresa de livrare) este în sarcina Furnizorului.</w:t>
      </w:r>
    </w:p>
    <w:p w:rsidR="00084502" w:rsidRPr="00EB18E5" w:rsidRDefault="000E1B32" w:rsidP="00EB18E5">
      <w:pPr>
        <w:spacing w:after="0" w:line="360" w:lineRule="auto"/>
        <w:jc w:val="both"/>
        <w:rPr>
          <w:rFonts w:ascii="Times New Roman" w:hAnsi="Times New Roman" w:cs="Times New Roman"/>
          <w:color w:val="000000"/>
          <w:sz w:val="24"/>
          <w:szCs w:val="24"/>
        </w:rPr>
      </w:pPr>
      <w:r w:rsidRPr="00EB18E5">
        <w:rPr>
          <w:rFonts w:ascii="Times New Roman" w:eastAsia="Times New Roman" w:hAnsi="Times New Roman" w:cs="Times New Roman"/>
          <w:bCs/>
          <w:color w:val="222222"/>
          <w:sz w:val="24"/>
          <w:szCs w:val="24"/>
          <w:lang w:eastAsia="ro-RO"/>
        </w:rPr>
        <w:t>10</w:t>
      </w:r>
      <w:r w:rsidR="00BE1C2F" w:rsidRPr="00EB18E5">
        <w:rPr>
          <w:rFonts w:ascii="Times New Roman" w:eastAsia="Times New Roman" w:hAnsi="Times New Roman" w:cs="Times New Roman"/>
          <w:bCs/>
          <w:color w:val="222222"/>
          <w:sz w:val="24"/>
          <w:szCs w:val="24"/>
          <w:lang w:eastAsia="ro-RO"/>
        </w:rPr>
        <w:t>.10</w:t>
      </w:r>
      <w:r w:rsidR="00084502" w:rsidRPr="00EB18E5">
        <w:rPr>
          <w:rFonts w:ascii="Times New Roman" w:eastAsia="Times New Roman" w:hAnsi="Times New Roman" w:cs="Times New Roman"/>
          <w:bCs/>
          <w:color w:val="222222"/>
          <w:sz w:val="24"/>
          <w:szCs w:val="24"/>
          <w:lang w:eastAsia="ro-RO"/>
        </w:rPr>
        <w:t>.</w:t>
      </w:r>
      <w:r w:rsidR="00084502" w:rsidRPr="00EB18E5">
        <w:rPr>
          <w:rFonts w:ascii="Times New Roman" w:eastAsia="Times New Roman" w:hAnsi="Times New Roman" w:cs="Times New Roman"/>
          <w:b/>
          <w:bCs/>
          <w:color w:val="222222"/>
          <w:sz w:val="24"/>
          <w:szCs w:val="24"/>
          <w:lang w:eastAsia="ro-RO"/>
        </w:rPr>
        <w:t xml:space="preserve"> -</w:t>
      </w:r>
      <w:r w:rsidR="00084502" w:rsidRPr="00EB18E5">
        <w:rPr>
          <w:rFonts w:ascii="Times New Roman" w:eastAsia="Times New Roman" w:hAnsi="Times New Roman" w:cs="Times New Roman"/>
          <w:color w:val="444444"/>
          <w:sz w:val="24"/>
          <w:szCs w:val="24"/>
          <w:lang w:eastAsia="ro-RO"/>
        </w:rPr>
        <w:t> </w:t>
      </w:r>
      <w:r w:rsidR="00084502" w:rsidRPr="00EB18E5">
        <w:rPr>
          <w:rFonts w:ascii="Times New Roman" w:hAnsi="Times New Roman" w:cs="Times New Roman"/>
          <w:sz w:val="24"/>
          <w:szCs w:val="24"/>
        </w:rPr>
        <w:t>Furnizorul se obligă să despăgubească Achizitorul împotriva oricăror:</w:t>
      </w:r>
    </w:p>
    <w:p w:rsidR="00084502" w:rsidRPr="00EB18E5" w:rsidRDefault="00084502" w:rsidP="00EB18E5">
      <w:pPr>
        <w:autoSpaceDE w:val="0"/>
        <w:autoSpaceDN w:val="0"/>
        <w:adjustRightInd w:val="0"/>
        <w:spacing w:after="0" w:line="360" w:lineRule="auto"/>
        <w:jc w:val="both"/>
        <w:rPr>
          <w:rFonts w:ascii="Times New Roman" w:hAnsi="Times New Roman" w:cs="Times New Roman"/>
          <w:sz w:val="24"/>
          <w:szCs w:val="24"/>
        </w:rPr>
      </w:pPr>
      <w:r w:rsidRPr="00EB18E5">
        <w:rPr>
          <w:rFonts w:ascii="Times New Roman" w:hAnsi="Times New Roman" w:cs="Times New Roman"/>
          <w:sz w:val="24"/>
          <w:szCs w:val="24"/>
        </w:rPr>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produsul achiziţionat; şi</w:t>
      </w:r>
    </w:p>
    <w:p w:rsidR="001C7C44" w:rsidRDefault="00084502" w:rsidP="00EB18E5">
      <w:pPr>
        <w:autoSpaceDE w:val="0"/>
        <w:autoSpaceDN w:val="0"/>
        <w:adjustRightInd w:val="0"/>
        <w:spacing w:after="0" w:line="360" w:lineRule="auto"/>
        <w:jc w:val="both"/>
        <w:rPr>
          <w:rFonts w:ascii="Times New Roman" w:hAnsi="Times New Roman" w:cs="Times New Roman"/>
          <w:sz w:val="24"/>
          <w:szCs w:val="24"/>
        </w:rPr>
      </w:pPr>
      <w:r w:rsidRPr="00EB18E5">
        <w:rPr>
          <w:rFonts w:ascii="Times New Roman" w:hAnsi="Times New Roman" w:cs="Times New Roman"/>
          <w:sz w:val="24"/>
          <w:szCs w:val="24"/>
        </w:rPr>
        <w:t xml:space="preserve">       ii) daune-interese, costuri, taxe şi cheltuieli de orice natură aferente, cu excepţia situaţiei în care o astfel de încălcare rezultă din respectarea caietului de sarcini întocmit de către Promitentul-achizitor.</w:t>
      </w:r>
    </w:p>
    <w:p w:rsidR="001C7C44" w:rsidRPr="00EB18E5" w:rsidRDefault="001C7C44" w:rsidP="00EB18E5">
      <w:pPr>
        <w:autoSpaceDE w:val="0"/>
        <w:autoSpaceDN w:val="0"/>
        <w:adjustRightInd w:val="0"/>
        <w:spacing w:after="0" w:line="360" w:lineRule="auto"/>
        <w:jc w:val="both"/>
        <w:rPr>
          <w:rFonts w:ascii="Times New Roman" w:hAnsi="Times New Roman" w:cs="Times New Roman"/>
          <w:sz w:val="24"/>
          <w:szCs w:val="24"/>
        </w:rPr>
      </w:pPr>
    </w:p>
    <w:p w:rsidR="00BE46CC" w:rsidRPr="00054C41" w:rsidRDefault="00BE46CC" w:rsidP="00C26BB3">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sidRPr="00054C41">
        <w:rPr>
          <w:rFonts w:ascii="Times New Roman" w:eastAsia="Times New Roman" w:hAnsi="Times New Roman" w:cs="Times New Roman"/>
          <w:b/>
          <w:bCs/>
          <w:sz w:val="24"/>
          <w:szCs w:val="24"/>
          <w:u w:val="single"/>
          <w:lang w:eastAsia="ro-RO"/>
        </w:rPr>
        <w:t xml:space="preserve">11. </w:t>
      </w:r>
      <w:r w:rsidR="00C26BB3" w:rsidRPr="00054C41">
        <w:rPr>
          <w:rFonts w:ascii="Times New Roman" w:eastAsia="Times New Roman" w:hAnsi="Times New Roman" w:cs="Times New Roman"/>
          <w:b/>
          <w:bCs/>
          <w:sz w:val="24"/>
          <w:szCs w:val="24"/>
          <w:u w:val="single"/>
          <w:lang w:eastAsia="ro-RO"/>
        </w:rPr>
        <w:t xml:space="preserve">Garanţia de bună execuţie </w:t>
      </w:r>
    </w:p>
    <w:p w:rsidR="00BE46CC" w:rsidRPr="00054C41" w:rsidRDefault="00C26BB3" w:rsidP="00C26BB3">
      <w:pPr>
        <w:spacing w:after="0" w:line="360" w:lineRule="auto"/>
        <w:jc w:val="both"/>
        <w:rPr>
          <w:rFonts w:ascii="Times New Roman" w:hAnsi="Times New Roman" w:cs="Times New Roman"/>
          <w:bCs/>
          <w:sz w:val="24"/>
          <w:szCs w:val="24"/>
        </w:rPr>
      </w:pPr>
      <w:r w:rsidRPr="00054C41">
        <w:rPr>
          <w:rFonts w:ascii="Times New Roman" w:eastAsia="Times New Roman" w:hAnsi="Times New Roman" w:cs="Times New Roman"/>
          <w:bCs/>
          <w:sz w:val="24"/>
          <w:szCs w:val="24"/>
          <w:lang w:eastAsia="ro-RO"/>
        </w:rPr>
        <w:t>11.1. -</w:t>
      </w:r>
      <w:r w:rsidRPr="00054C41">
        <w:rPr>
          <w:rFonts w:ascii="Times New Roman" w:eastAsia="Times New Roman" w:hAnsi="Times New Roman" w:cs="Times New Roman"/>
          <w:sz w:val="24"/>
          <w:szCs w:val="24"/>
          <w:lang w:eastAsia="ro-RO"/>
        </w:rPr>
        <w:t> </w:t>
      </w:r>
      <w:r w:rsidR="00BE46CC" w:rsidRPr="00054C41">
        <w:rPr>
          <w:rFonts w:ascii="Times New Roman" w:hAnsi="Times New Roman" w:cs="Times New Roman"/>
          <w:bCs/>
          <w:sz w:val="24"/>
          <w:szCs w:val="24"/>
        </w:rPr>
        <w:t xml:space="preserve">Furnizorul se obligă să constituie garanţia de bună execuţie </w:t>
      </w:r>
      <w:r w:rsidR="00BE46CC" w:rsidRPr="00054C41">
        <w:rPr>
          <w:rFonts w:ascii="Times New Roman" w:hAnsi="Times New Roman" w:cs="Times New Roman"/>
          <w:sz w:val="24"/>
          <w:szCs w:val="24"/>
        </w:rPr>
        <w:t xml:space="preserve">în termen de 5 zile lucrătoare de la </w:t>
      </w:r>
      <w:r w:rsidR="00BE46CC" w:rsidRPr="00054C41">
        <w:rPr>
          <w:rFonts w:ascii="Times New Roman" w:hAnsi="Times New Roman" w:cs="Times New Roman"/>
          <w:bCs/>
          <w:sz w:val="24"/>
          <w:szCs w:val="24"/>
        </w:rPr>
        <w:t>data semnării</w:t>
      </w:r>
      <w:r w:rsidR="00BE46CC" w:rsidRPr="00054C41">
        <w:rPr>
          <w:rFonts w:ascii="Times New Roman" w:hAnsi="Times New Roman" w:cs="Times New Roman"/>
          <w:sz w:val="24"/>
          <w:szCs w:val="24"/>
        </w:rPr>
        <w:t xml:space="preserve"> contractului subsecvent</w:t>
      </w:r>
      <w:r w:rsidR="00BE46CC" w:rsidRPr="00054C41">
        <w:rPr>
          <w:rFonts w:ascii="Times New Roman" w:hAnsi="Times New Roman" w:cs="Times New Roman"/>
          <w:bCs/>
          <w:sz w:val="24"/>
          <w:szCs w:val="24"/>
        </w:rPr>
        <w:t xml:space="preserve">, de ambele părți, în cuantum de </w:t>
      </w:r>
      <w:r w:rsidR="00143EB5">
        <w:rPr>
          <w:rFonts w:ascii="Times New Roman" w:hAnsi="Times New Roman" w:cs="Times New Roman"/>
          <w:bCs/>
          <w:sz w:val="24"/>
          <w:szCs w:val="24"/>
        </w:rPr>
        <w:t>16.482,00 lei</w:t>
      </w:r>
      <w:r w:rsidR="00BE46CC" w:rsidRPr="00054C41">
        <w:rPr>
          <w:rFonts w:ascii="Times New Roman" w:hAnsi="Times New Roman" w:cs="Times New Roman"/>
          <w:bCs/>
          <w:sz w:val="24"/>
          <w:szCs w:val="24"/>
        </w:rPr>
        <w:t xml:space="preserve"> reprezentând  5% din valoarea fără TVA a contractului subsecvent </w:t>
      </w:r>
      <w:r w:rsidR="00BE46CC" w:rsidRPr="00054C41">
        <w:rPr>
          <w:rFonts w:ascii="Times New Roman" w:hAnsi="Times New Roman" w:cs="Times New Roman"/>
          <w:b/>
          <w:bCs/>
          <w:sz w:val="24"/>
          <w:szCs w:val="24"/>
        </w:rPr>
        <w:t>.</w:t>
      </w:r>
    </w:p>
    <w:p w:rsidR="00BE46CC" w:rsidRPr="00054C41" w:rsidRDefault="00C26BB3" w:rsidP="00C26BB3">
      <w:pPr>
        <w:spacing w:after="0" w:line="360" w:lineRule="auto"/>
        <w:jc w:val="both"/>
        <w:rPr>
          <w:rFonts w:ascii="Times New Roman" w:eastAsia="Calibri" w:hAnsi="Times New Roman" w:cs="Times New Roman"/>
          <w:sz w:val="24"/>
          <w:szCs w:val="24"/>
        </w:rPr>
      </w:pPr>
      <w:r w:rsidRPr="00054C41">
        <w:rPr>
          <w:rFonts w:ascii="Times New Roman" w:eastAsia="Times New Roman" w:hAnsi="Times New Roman" w:cs="Times New Roman"/>
          <w:bCs/>
          <w:sz w:val="24"/>
          <w:szCs w:val="24"/>
          <w:lang w:eastAsia="ro-RO"/>
        </w:rPr>
        <w:t>11.2. -</w:t>
      </w:r>
      <w:r w:rsidRPr="00054C41">
        <w:rPr>
          <w:rFonts w:ascii="Times New Roman" w:eastAsia="Times New Roman" w:hAnsi="Times New Roman" w:cs="Times New Roman"/>
          <w:sz w:val="24"/>
          <w:szCs w:val="24"/>
          <w:lang w:eastAsia="ro-RO"/>
        </w:rPr>
        <w:t> </w:t>
      </w:r>
      <w:r w:rsidR="00BE46CC" w:rsidRPr="00054C41">
        <w:rPr>
          <w:rFonts w:ascii="Times New Roman" w:hAnsi="Times New Roman" w:cs="Times New Roman"/>
          <w:bCs/>
          <w:sz w:val="24"/>
          <w:szCs w:val="24"/>
        </w:rPr>
        <w:t>Perioada de valabilitate a garanției de bună execuție va fi egală cu durata contractului subsecvent la care se adaugă 14 de zile.</w:t>
      </w:r>
    </w:p>
    <w:p w:rsidR="00BE46CC" w:rsidRPr="00054C41" w:rsidRDefault="00C26BB3" w:rsidP="00C26BB3">
      <w:pPr>
        <w:spacing w:after="0" w:line="360" w:lineRule="auto"/>
        <w:jc w:val="both"/>
        <w:rPr>
          <w:rFonts w:ascii="Times New Roman" w:hAnsi="Times New Roman" w:cs="Times New Roman"/>
          <w:sz w:val="24"/>
          <w:szCs w:val="24"/>
        </w:rPr>
      </w:pPr>
      <w:r w:rsidRPr="00054C41">
        <w:rPr>
          <w:rFonts w:ascii="Times New Roman" w:eastAsia="Times New Roman" w:hAnsi="Times New Roman" w:cs="Times New Roman"/>
          <w:bCs/>
          <w:sz w:val="24"/>
          <w:szCs w:val="24"/>
          <w:lang w:eastAsia="ro-RO"/>
        </w:rPr>
        <w:t>11.3. -</w:t>
      </w:r>
      <w:r w:rsidRPr="00054C41">
        <w:rPr>
          <w:rFonts w:ascii="Times New Roman" w:eastAsia="Times New Roman" w:hAnsi="Times New Roman" w:cs="Times New Roman"/>
          <w:sz w:val="24"/>
          <w:szCs w:val="24"/>
          <w:lang w:eastAsia="ro-RO"/>
        </w:rPr>
        <w:t> </w:t>
      </w:r>
      <w:r w:rsidR="00BE46CC" w:rsidRPr="00054C41">
        <w:rPr>
          <w:rFonts w:ascii="Times New Roman" w:hAnsi="Times New Roman" w:cs="Times New Roman"/>
          <w:bCs/>
          <w:sz w:val="24"/>
          <w:szCs w:val="24"/>
        </w:rPr>
        <w:t>Garanția de bună execuție se constituie în conformitate cu prevederile art. 40 alin. 1 din H.G. nr. 395/2016 pentru aprobarea Normelor metodologice de aplicare a prevederilor referitoare la atribuirea contractului de achiziție publică/ acordului-cadru din Legea nr. 98/2016 privind achizițiile publice, cu modificările și completările ulterioare,</w:t>
      </w:r>
      <w:r w:rsidR="00BE46CC" w:rsidRPr="00054C41">
        <w:rPr>
          <w:rFonts w:ascii="Times New Roman" w:hAnsi="Times New Roman" w:cs="Times New Roman"/>
          <w:sz w:val="24"/>
          <w:szCs w:val="24"/>
        </w:rPr>
        <w:t>prin virament bancar sau printr-un instrument de garantare emis de o instituţie de credit din România sau din alt stat sau de o societate de asigurări, în condiţiile legii, care devine anexă la contractul subsecvent.</w:t>
      </w:r>
    </w:p>
    <w:p w:rsidR="00BE46CC" w:rsidRPr="00054C41" w:rsidRDefault="00C26BB3" w:rsidP="00C26BB3">
      <w:pPr>
        <w:spacing w:after="0" w:line="360" w:lineRule="auto"/>
        <w:jc w:val="both"/>
        <w:rPr>
          <w:rFonts w:ascii="Times New Roman" w:hAnsi="Times New Roman" w:cs="Times New Roman"/>
          <w:sz w:val="24"/>
          <w:szCs w:val="24"/>
        </w:rPr>
      </w:pPr>
      <w:r w:rsidRPr="00054C41">
        <w:rPr>
          <w:rFonts w:ascii="Times New Roman" w:eastAsia="Times New Roman" w:hAnsi="Times New Roman" w:cs="Times New Roman"/>
          <w:bCs/>
          <w:sz w:val="24"/>
          <w:szCs w:val="24"/>
          <w:lang w:eastAsia="ro-RO"/>
        </w:rPr>
        <w:lastRenderedPageBreak/>
        <w:t>11.4. -</w:t>
      </w:r>
      <w:r w:rsidRPr="00054C41">
        <w:rPr>
          <w:rFonts w:ascii="Times New Roman" w:eastAsia="Times New Roman" w:hAnsi="Times New Roman" w:cs="Times New Roman"/>
          <w:sz w:val="24"/>
          <w:szCs w:val="24"/>
          <w:lang w:eastAsia="ro-RO"/>
        </w:rPr>
        <w:t> </w:t>
      </w:r>
      <w:r w:rsidR="00BE46CC" w:rsidRPr="00054C41">
        <w:rPr>
          <w:rFonts w:ascii="Times New Roman" w:hAnsi="Times New Roman" w:cs="Times New Roman"/>
          <w:sz w:val="24"/>
          <w:szCs w:val="24"/>
        </w:rPr>
        <w:t>Garanţia de bună execuţie va fi irevocabilă şi va prevedea că plata garanţiei de bună execuţie se va executa necondiţionat, respectiv la prima cerere a achizitorului, pe baza declaraţiei acestuia cu privire la culpa furnizorului.</w:t>
      </w:r>
    </w:p>
    <w:p w:rsidR="00BE46CC" w:rsidRPr="00054C41" w:rsidRDefault="00C26BB3" w:rsidP="00C26BB3">
      <w:pPr>
        <w:spacing w:after="0" w:line="360" w:lineRule="auto"/>
        <w:jc w:val="both"/>
        <w:rPr>
          <w:rFonts w:ascii="Times New Roman" w:hAnsi="Times New Roman" w:cs="Times New Roman"/>
          <w:bCs/>
          <w:sz w:val="24"/>
          <w:szCs w:val="24"/>
        </w:rPr>
      </w:pPr>
      <w:r w:rsidRPr="00054C41">
        <w:rPr>
          <w:rFonts w:ascii="Times New Roman" w:eastAsia="Times New Roman" w:hAnsi="Times New Roman" w:cs="Times New Roman"/>
          <w:bCs/>
          <w:sz w:val="24"/>
          <w:szCs w:val="24"/>
          <w:lang w:eastAsia="ro-RO"/>
        </w:rPr>
        <w:t>11.5. -</w:t>
      </w:r>
      <w:r w:rsidRPr="00054C41">
        <w:rPr>
          <w:rFonts w:ascii="Times New Roman" w:eastAsia="Times New Roman" w:hAnsi="Times New Roman" w:cs="Times New Roman"/>
          <w:sz w:val="24"/>
          <w:szCs w:val="24"/>
          <w:lang w:eastAsia="ro-RO"/>
        </w:rPr>
        <w:t> </w:t>
      </w:r>
      <w:r w:rsidR="00BE46CC" w:rsidRPr="00054C41">
        <w:rPr>
          <w:rFonts w:ascii="Times New Roman" w:hAnsi="Times New Roman" w:cs="Times New Roman"/>
          <w:bCs/>
          <w:sz w:val="24"/>
          <w:szCs w:val="24"/>
        </w:rPr>
        <w:t>Achizitorul are dreptul de a emite pretenţii asupra garanţiei de bună execuţie, oricând pe parcursul derulării contractului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 și modul de calcul al prejudiciului.</w:t>
      </w:r>
    </w:p>
    <w:p w:rsidR="00BE46CC" w:rsidRPr="00054C41" w:rsidRDefault="00C26BB3" w:rsidP="00C26BB3">
      <w:pPr>
        <w:spacing w:after="0" w:line="360" w:lineRule="auto"/>
        <w:jc w:val="both"/>
        <w:rPr>
          <w:rFonts w:ascii="Times New Roman" w:hAnsi="Times New Roman" w:cs="Times New Roman"/>
          <w:b/>
          <w:bCs/>
          <w:sz w:val="24"/>
          <w:szCs w:val="24"/>
        </w:rPr>
      </w:pPr>
      <w:r w:rsidRPr="00054C41">
        <w:rPr>
          <w:rFonts w:ascii="Times New Roman" w:eastAsia="Times New Roman" w:hAnsi="Times New Roman" w:cs="Times New Roman"/>
          <w:bCs/>
          <w:sz w:val="24"/>
          <w:szCs w:val="24"/>
          <w:lang w:eastAsia="ro-RO"/>
        </w:rPr>
        <w:t>11.6. -</w:t>
      </w:r>
      <w:r w:rsidRPr="00054C41">
        <w:rPr>
          <w:rFonts w:ascii="Times New Roman" w:eastAsia="Times New Roman" w:hAnsi="Times New Roman" w:cs="Times New Roman"/>
          <w:sz w:val="24"/>
          <w:szCs w:val="24"/>
          <w:lang w:eastAsia="ro-RO"/>
        </w:rPr>
        <w:t> </w:t>
      </w:r>
      <w:r w:rsidR="00BE46CC" w:rsidRPr="00054C41">
        <w:rPr>
          <w:rFonts w:ascii="Times New Roman" w:hAnsi="Times New Roman" w:cs="Times New Roman"/>
          <w:bCs/>
          <w:sz w:val="24"/>
          <w:szCs w:val="24"/>
        </w:rPr>
        <w:t>În situația executării garanției de bună execuție, parțial sau total, Furnizorul are obligația de a reîntregi garanția în cauză, raportat la restul contractului subsecvent rămas de executat</w:t>
      </w:r>
      <w:r w:rsidR="00BE46CC" w:rsidRPr="00054C41">
        <w:rPr>
          <w:rFonts w:ascii="Times New Roman" w:hAnsi="Times New Roman" w:cs="Times New Roman"/>
          <w:b/>
          <w:bCs/>
          <w:sz w:val="24"/>
          <w:szCs w:val="24"/>
        </w:rPr>
        <w:t>.</w:t>
      </w:r>
    </w:p>
    <w:p w:rsidR="00BE46CC" w:rsidRPr="00054C41" w:rsidRDefault="00C26BB3" w:rsidP="00C26BB3">
      <w:pPr>
        <w:spacing w:after="0" w:line="360" w:lineRule="auto"/>
        <w:jc w:val="both"/>
        <w:rPr>
          <w:rFonts w:ascii="Times New Roman" w:hAnsi="Times New Roman" w:cs="Times New Roman"/>
          <w:sz w:val="24"/>
          <w:szCs w:val="24"/>
        </w:rPr>
      </w:pPr>
      <w:r w:rsidRPr="00054C41">
        <w:rPr>
          <w:rFonts w:ascii="Times New Roman" w:eastAsia="Times New Roman" w:hAnsi="Times New Roman" w:cs="Times New Roman"/>
          <w:bCs/>
          <w:sz w:val="24"/>
          <w:szCs w:val="24"/>
          <w:lang w:eastAsia="ro-RO"/>
        </w:rPr>
        <w:t>11.7. -</w:t>
      </w:r>
      <w:r w:rsidRPr="00054C41">
        <w:rPr>
          <w:rFonts w:ascii="Times New Roman" w:eastAsia="Times New Roman" w:hAnsi="Times New Roman" w:cs="Times New Roman"/>
          <w:sz w:val="24"/>
          <w:szCs w:val="24"/>
          <w:lang w:eastAsia="ro-RO"/>
        </w:rPr>
        <w:t> </w:t>
      </w:r>
      <w:r w:rsidR="00BE46CC" w:rsidRPr="00054C41">
        <w:rPr>
          <w:rFonts w:ascii="Times New Roman" w:hAnsi="Times New Roman" w:cs="Times New Roman"/>
          <w:bCs/>
          <w:sz w:val="24"/>
          <w:szCs w:val="24"/>
        </w:rPr>
        <w:t>Achizitorul se obligă să restituie garanţia de bună execuţie, în cel mult 14 zile de la data a îndeplinirii de către Furnizor a tuturor obligaţiilor asumate prin contractul subsecvent şi a furnizării întregii cantităţi a produselor care fac obiectul contractului subsecvent şi/sau de la plata facturii finale,  dacă nu e ridicată nicio pretentie, până la acea dată, asupra acesteia.</w:t>
      </w:r>
    </w:p>
    <w:p w:rsidR="00570F1D" w:rsidRPr="00C26BB3" w:rsidRDefault="00570F1D" w:rsidP="00C26BB3">
      <w:pPr>
        <w:autoSpaceDE w:val="0"/>
        <w:autoSpaceDN w:val="0"/>
        <w:adjustRightInd w:val="0"/>
        <w:spacing w:after="0" w:line="360" w:lineRule="auto"/>
        <w:jc w:val="both"/>
        <w:rPr>
          <w:rFonts w:ascii="Times New Roman" w:hAnsi="Times New Roman" w:cs="Times New Roman"/>
          <w:sz w:val="24"/>
          <w:szCs w:val="24"/>
        </w:rPr>
      </w:pPr>
    </w:p>
    <w:p w:rsidR="00BE1C2F" w:rsidRPr="00EB18E5" w:rsidRDefault="00054C41"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Pr>
          <w:rFonts w:ascii="Times New Roman" w:eastAsia="Times New Roman" w:hAnsi="Times New Roman" w:cs="Times New Roman"/>
          <w:b/>
          <w:bCs/>
          <w:sz w:val="24"/>
          <w:szCs w:val="24"/>
          <w:u w:val="single"/>
          <w:lang w:eastAsia="ro-RO"/>
        </w:rPr>
        <w:t>12</w:t>
      </w:r>
      <w:r w:rsidR="00BE1C2F" w:rsidRPr="00EB18E5">
        <w:rPr>
          <w:rFonts w:ascii="Times New Roman" w:eastAsia="Times New Roman" w:hAnsi="Times New Roman" w:cs="Times New Roman"/>
          <w:b/>
          <w:bCs/>
          <w:sz w:val="24"/>
          <w:szCs w:val="24"/>
          <w:u w:val="single"/>
          <w:lang w:eastAsia="ro-RO"/>
        </w:rPr>
        <w:t xml:space="preserve">. </w:t>
      </w:r>
      <w:hyperlink r:id="rId13" w:tgtFrame="_blank" w:history="1">
        <w:r w:rsidR="00BE1C2F" w:rsidRPr="00EB18E5">
          <w:rPr>
            <w:rFonts w:ascii="Times New Roman" w:eastAsia="Times New Roman" w:hAnsi="Times New Roman" w:cs="Times New Roman"/>
            <w:b/>
            <w:bCs/>
            <w:sz w:val="24"/>
            <w:szCs w:val="24"/>
            <w:u w:val="single"/>
            <w:lang w:eastAsia="ro-RO"/>
          </w:rPr>
          <w:t>Sancțiuni pentru neîndeplinirea culpabilă a obligațiilor</w:t>
        </w:r>
      </w:hyperlink>
    </w:p>
    <w:p w:rsidR="00BE1C2F" w:rsidRPr="00EB18E5" w:rsidRDefault="00054C41" w:rsidP="00EB18E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12</w:t>
      </w:r>
      <w:r w:rsidR="00BE1C2F" w:rsidRPr="00EB18E5">
        <w:rPr>
          <w:rFonts w:ascii="Times New Roman" w:hAnsi="Times New Roman" w:cs="Times New Roman"/>
          <w:noProof/>
          <w:sz w:val="24"/>
          <w:szCs w:val="24"/>
        </w:rPr>
        <w:t xml:space="preserve">.1. - In cazul executarii necorespunzatoare sau cu intarziere a obligatiilor ce decurg din </w:t>
      </w:r>
      <w:r w:rsidR="00BE46CC">
        <w:rPr>
          <w:rFonts w:ascii="Times New Roman" w:hAnsi="Times New Roman" w:cs="Times New Roman"/>
          <w:noProof/>
          <w:sz w:val="24"/>
          <w:szCs w:val="24"/>
        </w:rPr>
        <w:t>contract</w:t>
      </w:r>
      <w:r w:rsidR="00BE1C2F" w:rsidRPr="00EB18E5">
        <w:rPr>
          <w:rFonts w:ascii="Times New Roman" w:hAnsi="Times New Roman" w:cs="Times New Roman"/>
          <w:noProof/>
          <w:sz w:val="24"/>
          <w:szCs w:val="24"/>
        </w:rPr>
        <w:t xml:space="preserve"> de catre furnizor, achizitor</w:t>
      </w:r>
      <w:r w:rsidR="00BE46CC">
        <w:rPr>
          <w:rFonts w:ascii="Times New Roman" w:hAnsi="Times New Roman" w:cs="Times New Roman"/>
          <w:noProof/>
          <w:sz w:val="24"/>
          <w:szCs w:val="24"/>
        </w:rPr>
        <w:t>ul</w:t>
      </w:r>
      <w:r w:rsidR="00BE1C2F" w:rsidRPr="00EB18E5">
        <w:rPr>
          <w:rFonts w:ascii="Times New Roman" w:hAnsi="Times New Roman" w:cs="Times New Roman"/>
          <w:noProof/>
          <w:sz w:val="24"/>
          <w:szCs w:val="24"/>
        </w:rPr>
        <w:t xml:space="preserve"> are dreptul de a deduce din preţul contractului, ca penalităţi, o sumă echivalentă cu 0,01%/zi din valoarea obligatiilor neindeplinite sau executate cu deficiente/intarziere, pentru fiecare zi de întârziere, până la îndeplinirea obligaţiilor.</w:t>
      </w:r>
      <w:r w:rsidR="00BE1C2F" w:rsidRPr="00EB18E5">
        <w:rPr>
          <w:rFonts w:ascii="Times New Roman" w:hAnsi="Times New Roman" w:cs="Times New Roman"/>
          <w:sz w:val="24"/>
          <w:szCs w:val="24"/>
        </w:rPr>
        <w:t xml:space="preserve">  </w:t>
      </w:r>
    </w:p>
    <w:p w:rsidR="00BE1C2F" w:rsidRPr="00EB18E5" w:rsidRDefault="00054C41" w:rsidP="00EB18E5">
      <w:pPr>
        <w:widowControl w:val="0"/>
        <w:spacing w:after="0" w:line="360" w:lineRule="auto"/>
        <w:jc w:val="both"/>
        <w:rPr>
          <w:rFonts w:ascii="Times New Roman" w:hAnsi="Times New Roman" w:cs="Times New Roman"/>
          <w:sz w:val="24"/>
          <w:szCs w:val="24"/>
          <w:lang w:eastAsia="ro-RO"/>
        </w:rPr>
      </w:pPr>
      <w:r>
        <w:rPr>
          <w:rFonts w:ascii="Times New Roman" w:hAnsi="Times New Roman" w:cs="Times New Roman"/>
          <w:noProof/>
          <w:sz w:val="24"/>
          <w:szCs w:val="24"/>
        </w:rPr>
        <w:t>12</w:t>
      </w:r>
      <w:r w:rsidR="00BE1C2F" w:rsidRPr="00EB18E5">
        <w:rPr>
          <w:rFonts w:ascii="Times New Roman" w:hAnsi="Times New Roman" w:cs="Times New Roman"/>
          <w:noProof/>
          <w:sz w:val="24"/>
          <w:szCs w:val="24"/>
        </w:rPr>
        <w:t>.2. - In cazul in care achizitor</w:t>
      </w:r>
      <w:r w:rsidR="00BE46CC">
        <w:rPr>
          <w:rFonts w:ascii="Times New Roman" w:hAnsi="Times New Roman" w:cs="Times New Roman"/>
          <w:noProof/>
          <w:sz w:val="24"/>
          <w:szCs w:val="24"/>
        </w:rPr>
        <w:t>ul</w:t>
      </w:r>
      <w:r w:rsidR="00BE1C2F" w:rsidRPr="00EB18E5">
        <w:rPr>
          <w:rFonts w:ascii="Times New Roman" w:hAnsi="Times New Roman" w:cs="Times New Roman"/>
          <w:noProof/>
          <w:sz w:val="24"/>
          <w:szCs w:val="24"/>
        </w:rPr>
        <w:t xml:space="preserve"> nu onoreaza facturile in termenul scadent atunci contractantul are dreptul de a deduce ca penalităţi, o suma echivalenta cu 0,01%, pentru fiecare zi de întârziere, calculata la suma restanta</w:t>
      </w:r>
      <w:r w:rsidR="00BE1C2F" w:rsidRPr="00EB18E5">
        <w:rPr>
          <w:rFonts w:ascii="Times New Roman" w:hAnsi="Times New Roman" w:cs="Times New Roman"/>
          <w:sz w:val="24"/>
          <w:szCs w:val="24"/>
          <w:lang w:eastAsia="ro-RO"/>
        </w:rPr>
        <w:t>.</w:t>
      </w:r>
    </w:p>
    <w:p w:rsidR="00BE1C2F" w:rsidRPr="00EB18E5" w:rsidRDefault="00054C41" w:rsidP="00EB18E5">
      <w:pPr>
        <w:widowControl w:val="0"/>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12</w:t>
      </w:r>
      <w:r w:rsidR="00BE46CC">
        <w:rPr>
          <w:rFonts w:ascii="Times New Roman" w:hAnsi="Times New Roman" w:cs="Times New Roman"/>
          <w:noProof/>
          <w:sz w:val="24"/>
          <w:szCs w:val="24"/>
        </w:rPr>
        <w:t>.3. A</w:t>
      </w:r>
      <w:r w:rsidR="00BE1C2F" w:rsidRPr="00EB18E5">
        <w:rPr>
          <w:rFonts w:ascii="Times New Roman" w:hAnsi="Times New Roman" w:cs="Times New Roman"/>
          <w:noProof/>
          <w:sz w:val="24"/>
          <w:szCs w:val="24"/>
        </w:rPr>
        <w:t>chizitor</w:t>
      </w:r>
      <w:r w:rsidR="00BE46CC">
        <w:rPr>
          <w:rFonts w:ascii="Times New Roman" w:hAnsi="Times New Roman" w:cs="Times New Roman"/>
          <w:noProof/>
          <w:sz w:val="24"/>
          <w:szCs w:val="24"/>
        </w:rPr>
        <w:t>ul</w:t>
      </w:r>
      <w:r w:rsidR="00BE1C2F" w:rsidRPr="00EB18E5">
        <w:rPr>
          <w:rFonts w:ascii="Times New Roman" w:hAnsi="Times New Roman" w:cs="Times New Roman"/>
          <w:noProof/>
          <w:sz w:val="24"/>
          <w:szCs w:val="24"/>
        </w:rPr>
        <w:t xml:space="preserve"> isi rezerva dreptul de a denunta unilateral acordul-cadru</w:t>
      </w:r>
      <w:r w:rsidR="00BE46CC">
        <w:rPr>
          <w:rFonts w:ascii="Times New Roman" w:hAnsi="Times New Roman" w:cs="Times New Roman"/>
          <w:noProof/>
          <w:sz w:val="24"/>
          <w:szCs w:val="24"/>
        </w:rPr>
        <w:t>/contractul subsecvent</w:t>
      </w:r>
      <w:r w:rsidR="00BE1C2F" w:rsidRPr="00EB18E5">
        <w:rPr>
          <w:rFonts w:ascii="Times New Roman" w:hAnsi="Times New Roman" w:cs="Times New Roman"/>
          <w:noProof/>
          <w:sz w:val="24"/>
          <w:szCs w:val="24"/>
        </w:rPr>
        <w:t xml:space="preserve"> in cel mult 30 zile de la aparitia unor circumstante care nu au putut fi prevazute la data incheierii acestuia si care conduc la modificarea clauzelor contractuale in asa masura incat indeplinirea acordului-cadru</w:t>
      </w:r>
      <w:r w:rsidR="00BE46CC">
        <w:rPr>
          <w:rFonts w:ascii="Times New Roman" w:hAnsi="Times New Roman" w:cs="Times New Roman"/>
          <w:noProof/>
          <w:sz w:val="24"/>
          <w:szCs w:val="24"/>
        </w:rPr>
        <w:t>/contractului subsecvent</w:t>
      </w:r>
      <w:r w:rsidR="00BE1C2F" w:rsidRPr="00EB18E5">
        <w:rPr>
          <w:rFonts w:ascii="Times New Roman" w:hAnsi="Times New Roman" w:cs="Times New Roman"/>
          <w:noProof/>
          <w:sz w:val="24"/>
          <w:szCs w:val="24"/>
        </w:rPr>
        <w:t xml:space="preserve"> respectiv ar fi contrara interesului public.</w:t>
      </w:r>
    </w:p>
    <w:p w:rsidR="00570F1D" w:rsidRPr="00EB18E5" w:rsidRDefault="00570F1D" w:rsidP="00EB18E5">
      <w:pPr>
        <w:shd w:val="clear" w:color="auto" w:fill="FFFFFF"/>
        <w:spacing w:after="0" w:line="360" w:lineRule="auto"/>
        <w:ind w:firstLine="720"/>
        <w:outlineLvl w:val="3"/>
        <w:rPr>
          <w:rFonts w:ascii="Times New Roman" w:eastAsia="Times New Roman" w:hAnsi="Times New Roman" w:cs="Times New Roman"/>
          <w:b/>
          <w:sz w:val="24"/>
          <w:szCs w:val="24"/>
          <w:lang w:eastAsia="ro-RO"/>
        </w:rPr>
      </w:pPr>
    </w:p>
    <w:p w:rsidR="00374688" w:rsidRPr="00EB18E5" w:rsidRDefault="00054C41"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Pr>
          <w:rFonts w:ascii="Times New Roman" w:eastAsia="Times New Roman" w:hAnsi="Times New Roman" w:cs="Times New Roman"/>
          <w:b/>
          <w:bCs/>
          <w:sz w:val="24"/>
          <w:szCs w:val="24"/>
          <w:u w:val="single"/>
          <w:lang w:eastAsia="ro-RO"/>
        </w:rPr>
        <w:t>13</w:t>
      </w:r>
      <w:r w:rsidR="00570F1D" w:rsidRPr="00EB18E5">
        <w:rPr>
          <w:rFonts w:ascii="Times New Roman" w:eastAsia="Times New Roman" w:hAnsi="Times New Roman" w:cs="Times New Roman"/>
          <w:b/>
          <w:bCs/>
          <w:sz w:val="24"/>
          <w:szCs w:val="24"/>
          <w:u w:val="single"/>
          <w:lang w:eastAsia="ro-RO"/>
        </w:rPr>
        <w:t>.</w:t>
      </w:r>
      <w:r w:rsidR="00BE1C2F" w:rsidRPr="00EB18E5">
        <w:rPr>
          <w:rFonts w:ascii="Times New Roman" w:eastAsia="Times New Roman" w:hAnsi="Times New Roman" w:cs="Times New Roman"/>
          <w:b/>
          <w:bCs/>
          <w:sz w:val="24"/>
          <w:szCs w:val="24"/>
          <w:u w:val="single"/>
          <w:lang w:eastAsia="ro-RO"/>
        </w:rPr>
        <w:t xml:space="preserve"> </w:t>
      </w:r>
      <w:hyperlink r:id="rId14" w:tgtFrame="_blank" w:history="1">
        <w:r w:rsidR="00374688" w:rsidRPr="00EB18E5">
          <w:rPr>
            <w:rFonts w:ascii="Times New Roman" w:eastAsia="Times New Roman" w:hAnsi="Times New Roman" w:cs="Times New Roman"/>
            <w:b/>
            <w:bCs/>
            <w:sz w:val="24"/>
            <w:szCs w:val="24"/>
            <w:u w:val="single"/>
            <w:lang w:eastAsia="ro-RO"/>
          </w:rPr>
          <w:t>Recepție și verificări</w:t>
        </w:r>
      </w:hyperlink>
    </w:p>
    <w:p w:rsidR="00374688"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13</w:t>
      </w:r>
      <w:r w:rsidR="00374688" w:rsidRPr="00EB18E5">
        <w:rPr>
          <w:rFonts w:ascii="Times New Roman" w:eastAsia="Times New Roman" w:hAnsi="Times New Roman" w:cs="Times New Roman"/>
          <w:bCs/>
          <w:sz w:val="24"/>
          <w:szCs w:val="24"/>
          <w:lang w:eastAsia="ro-RO"/>
        </w:rPr>
        <w:t>.1. -</w:t>
      </w:r>
      <w:r w:rsidR="00374688" w:rsidRPr="00EB18E5">
        <w:rPr>
          <w:rFonts w:ascii="Times New Roman" w:eastAsia="Times New Roman" w:hAnsi="Times New Roman" w:cs="Times New Roman"/>
          <w:sz w:val="24"/>
          <w:szCs w:val="24"/>
          <w:lang w:eastAsia="ro-RO"/>
        </w:rPr>
        <w:t> Achizitor</w:t>
      </w:r>
      <w:r w:rsidR="00BE1C2F" w:rsidRPr="00EB18E5">
        <w:rPr>
          <w:rFonts w:ascii="Times New Roman" w:eastAsia="Times New Roman" w:hAnsi="Times New Roman" w:cs="Times New Roman"/>
          <w:sz w:val="24"/>
          <w:szCs w:val="24"/>
          <w:lang w:eastAsia="ro-RO"/>
        </w:rPr>
        <w:t>ul</w:t>
      </w:r>
      <w:r w:rsidR="00374688" w:rsidRPr="00EB18E5">
        <w:rPr>
          <w:rFonts w:ascii="Times New Roman" w:eastAsia="Times New Roman" w:hAnsi="Times New Roman" w:cs="Times New Roman"/>
          <w:sz w:val="24"/>
          <w:szCs w:val="24"/>
          <w:lang w:eastAsia="ro-RO"/>
        </w:rPr>
        <w:t xml:space="preserve"> are dreptul de a inspecta și/sau testa produsele furnizate pentru a verifica conformitatea lor cu specificațiile din propunerea tehnică a furnizorului.</w:t>
      </w:r>
    </w:p>
    <w:p w:rsidR="00374688"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13</w:t>
      </w:r>
      <w:r w:rsidR="00374688" w:rsidRPr="00EB18E5">
        <w:rPr>
          <w:rFonts w:ascii="Times New Roman" w:eastAsia="Times New Roman" w:hAnsi="Times New Roman" w:cs="Times New Roman"/>
          <w:bCs/>
          <w:sz w:val="24"/>
          <w:szCs w:val="24"/>
          <w:lang w:eastAsia="ro-RO"/>
        </w:rPr>
        <w:t>.2. -</w:t>
      </w:r>
      <w:r w:rsidR="00374688" w:rsidRPr="00EB18E5">
        <w:rPr>
          <w:rFonts w:ascii="Times New Roman" w:eastAsia="Times New Roman" w:hAnsi="Times New Roman" w:cs="Times New Roman"/>
          <w:sz w:val="24"/>
          <w:szCs w:val="24"/>
          <w:lang w:eastAsia="ro-RO"/>
        </w:rPr>
        <w:t> Atât inspecțiile și testările la care vor fi supuse produsele, cât și condițiile de trecere a recepției provizorii și a recepției finale (calitative) vor fi efectuate de persoane împuternicite de achizitor.</w:t>
      </w:r>
    </w:p>
    <w:p w:rsidR="00F513A1" w:rsidRPr="00EB18E5" w:rsidRDefault="00054C41" w:rsidP="00EB18E5">
      <w:pPr>
        <w:shd w:val="clear" w:color="auto" w:fill="FFFFFF"/>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bCs/>
          <w:sz w:val="24"/>
          <w:szCs w:val="24"/>
          <w:lang w:eastAsia="ro-RO"/>
        </w:rPr>
        <w:lastRenderedPageBreak/>
        <w:t>13</w:t>
      </w:r>
      <w:r w:rsidR="00F513A1" w:rsidRPr="00EB18E5">
        <w:rPr>
          <w:rFonts w:ascii="Times New Roman" w:eastAsia="Times New Roman" w:hAnsi="Times New Roman" w:cs="Times New Roman"/>
          <w:bCs/>
          <w:sz w:val="24"/>
          <w:szCs w:val="24"/>
          <w:lang w:eastAsia="ro-RO"/>
        </w:rPr>
        <w:t>.3. -</w:t>
      </w:r>
      <w:r w:rsidR="00F513A1" w:rsidRPr="00EB18E5">
        <w:rPr>
          <w:rFonts w:ascii="Times New Roman" w:eastAsia="Times New Roman" w:hAnsi="Times New Roman" w:cs="Times New Roman"/>
          <w:sz w:val="24"/>
          <w:szCs w:val="24"/>
          <w:lang w:eastAsia="ro-RO"/>
        </w:rPr>
        <w:t> </w:t>
      </w:r>
      <w:r w:rsidR="00F513A1" w:rsidRPr="00EB18E5">
        <w:rPr>
          <w:rFonts w:ascii="Times New Roman" w:hAnsi="Times New Roman" w:cs="Times New Roman"/>
          <w:bCs/>
          <w:iCs/>
          <w:sz w:val="24"/>
          <w:szCs w:val="24"/>
        </w:rPr>
        <w:t>Recepţia produselor se va face la adresa de livrare.</w:t>
      </w:r>
      <w:r w:rsidR="00F513A1" w:rsidRPr="00EB18E5">
        <w:rPr>
          <w:rFonts w:ascii="Times New Roman" w:hAnsi="Times New Roman" w:cs="Times New Roman"/>
          <w:sz w:val="24"/>
          <w:szCs w:val="24"/>
          <w:lang w:val="en-US"/>
        </w:rPr>
        <w:t xml:space="preserve"> </w:t>
      </w:r>
      <w:proofErr w:type="spellStart"/>
      <w:r w:rsidR="00F513A1" w:rsidRPr="00EB18E5">
        <w:rPr>
          <w:rFonts w:ascii="Times New Roman" w:hAnsi="Times New Roman" w:cs="Times New Roman"/>
          <w:sz w:val="24"/>
          <w:szCs w:val="24"/>
          <w:lang w:val="en-US"/>
        </w:rPr>
        <w:t>Livrarea</w:t>
      </w:r>
      <w:proofErr w:type="spellEnd"/>
      <w:r w:rsidR="00F513A1" w:rsidRPr="00EB18E5">
        <w:rPr>
          <w:rFonts w:ascii="Times New Roman" w:hAnsi="Times New Roman" w:cs="Times New Roman"/>
          <w:sz w:val="24"/>
          <w:szCs w:val="24"/>
          <w:lang w:val="en-US"/>
        </w:rPr>
        <w:t xml:space="preserve"> </w:t>
      </w:r>
      <w:proofErr w:type="spellStart"/>
      <w:r w:rsidR="00F513A1" w:rsidRPr="00EB18E5">
        <w:rPr>
          <w:rFonts w:ascii="Times New Roman" w:hAnsi="Times New Roman" w:cs="Times New Roman"/>
          <w:sz w:val="24"/>
          <w:szCs w:val="24"/>
          <w:lang w:val="en-US"/>
        </w:rPr>
        <w:t>produselor</w:t>
      </w:r>
      <w:proofErr w:type="spellEnd"/>
      <w:r w:rsidR="00F513A1" w:rsidRPr="00EB18E5">
        <w:rPr>
          <w:rFonts w:ascii="Times New Roman" w:hAnsi="Times New Roman" w:cs="Times New Roman"/>
          <w:sz w:val="24"/>
          <w:szCs w:val="24"/>
          <w:lang w:val="en-US"/>
        </w:rPr>
        <w:t xml:space="preserve"> se </w:t>
      </w:r>
      <w:proofErr w:type="spellStart"/>
      <w:proofErr w:type="gramStart"/>
      <w:r w:rsidR="00F513A1" w:rsidRPr="00EB18E5">
        <w:rPr>
          <w:rFonts w:ascii="Times New Roman" w:hAnsi="Times New Roman" w:cs="Times New Roman"/>
          <w:sz w:val="24"/>
          <w:szCs w:val="24"/>
          <w:lang w:val="en-US"/>
        </w:rPr>
        <w:t>va</w:t>
      </w:r>
      <w:proofErr w:type="spellEnd"/>
      <w:proofErr w:type="gramEnd"/>
      <w:r w:rsidR="00F513A1" w:rsidRPr="00EB18E5">
        <w:rPr>
          <w:rFonts w:ascii="Times New Roman" w:hAnsi="Times New Roman" w:cs="Times New Roman"/>
          <w:sz w:val="24"/>
          <w:szCs w:val="24"/>
          <w:lang w:val="en-US"/>
        </w:rPr>
        <w:t xml:space="preserve"> face la </w:t>
      </w:r>
      <w:proofErr w:type="spellStart"/>
      <w:r w:rsidR="00F513A1" w:rsidRPr="00EB18E5">
        <w:rPr>
          <w:rFonts w:ascii="Times New Roman" w:hAnsi="Times New Roman" w:cs="Times New Roman"/>
          <w:sz w:val="24"/>
          <w:szCs w:val="24"/>
          <w:lang w:val="en-US"/>
        </w:rPr>
        <w:t>sediul</w:t>
      </w:r>
      <w:proofErr w:type="spellEnd"/>
      <w:r w:rsidR="00F513A1" w:rsidRPr="00EB18E5">
        <w:rPr>
          <w:rFonts w:ascii="Times New Roman" w:hAnsi="Times New Roman" w:cs="Times New Roman"/>
          <w:sz w:val="24"/>
          <w:szCs w:val="24"/>
          <w:lang w:val="en-US"/>
        </w:rPr>
        <w:t xml:space="preserve"> </w:t>
      </w:r>
      <w:proofErr w:type="spellStart"/>
      <w:r w:rsidR="00F513A1" w:rsidRPr="00EB18E5">
        <w:rPr>
          <w:rFonts w:ascii="Times New Roman" w:hAnsi="Times New Roman" w:cs="Times New Roman"/>
          <w:sz w:val="24"/>
          <w:szCs w:val="24"/>
          <w:lang w:val="en-US"/>
        </w:rPr>
        <w:t>Direcţiei</w:t>
      </w:r>
      <w:proofErr w:type="spellEnd"/>
      <w:r w:rsidR="00F513A1" w:rsidRPr="00EB18E5">
        <w:rPr>
          <w:rFonts w:ascii="Times New Roman" w:hAnsi="Times New Roman" w:cs="Times New Roman"/>
          <w:sz w:val="24"/>
          <w:szCs w:val="24"/>
          <w:lang w:val="en-US"/>
        </w:rPr>
        <w:t xml:space="preserve"> </w:t>
      </w:r>
      <w:proofErr w:type="spellStart"/>
      <w:r w:rsidR="00F513A1" w:rsidRPr="00EB18E5">
        <w:rPr>
          <w:rFonts w:ascii="Times New Roman" w:hAnsi="Times New Roman" w:cs="Times New Roman"/>
          <w:sz w:val="24"/>
          <w:szCs w:val="24"/>
          <w:lang w:val="en-US"/>
        </w:rPr>
        <w:t>Generale</w:t>
      </w:r>
      <w:proofErr w:type="spellEnd"/>
      <w:r w:rsidR="00F513A1" w:rsidRPr="00EB18E5">
        <w:rPr>
          <w:rFonts w:ascii="Times New Roman" w:hAnsi="Times New Roman" w:cs="Times New Roman"/>
          <w:sz w:val="24"/>
          <w:szCs w:val="24"/>
          <w:lang w:val="en-US"/>
        </w:rPr>
        <w:t xml:space="preserve"> de </w:t>
      </w:r>
      <w:proofErr w:type="spellStart"/>
      <w:r w:rsidR="00F513A1" w:rsidRPr="00EB18E5">
        <w:rPr>
          <w:rFonts w:ascii="Times New Roman" w:hAnsi="Times New Roman" w:cs="Times New Roman"/>
          <w:sz w:val="24"/>
          <w:szCs w:val="24"/>
          <w:lang w:val="en-US"/>
        </w:rPr>
        <w:t>Asistenţă</w:t>
      </w:r>
      <w:proofErr w:type="spellEnd"/>
      <w:r w:rsidR="00F513A1" w:rsidRPr="00EB18E5">
        <w:rPr>
          <w:rFonts w:ascii="Times New Roman" w:hAnsi="Times New Roman" w:cs="Times New Roman"/>
          <w:sz w:val="24"/>
          <w:szCs w:val="24"/>
          <w:lang w:val="en-US"/>
        </w:rPr>
        <w:t xml:space="preserve"> </w:t>
      </w:r>
      <w:proofErr w:type="spellStart"/>
      <w:r w:rsidR="00F513A1" w:rsidRPr="00EB18E5">
        <w:rPr>
          <w:rFonts w:ascii="Times New Roman" w:hAnsi="Times New Roman" w:cs="Times New Roman"/>
          <w:sz w:val="24"/>
          <w:szCs w:val="24"/>
          <w:lang w:val="en-US"/>
        </w:rPr>
        <w:t>Socială</w:t>
      </w:r>
      <w:proofErr w:type="spellEnd"/>
      <w:r w:rsidR="00F513A1" w:rsidRPr="00EB18E5">
        <w:rPr>
          <w:rFonts w:ascii="Times New Roman" w:hAnsi="Times New Roman" w:cs="Times New Roman"/>
          <w:sz w:val="24"/>
          <w:szCs w:val="24"/>
          <w:lang w:val="en-US"/>
        </w:rPr>
        <w:t xml:space="preserve"> </w:t>
      </w:r>
      <w:proofErr w:type="spellStart"/>
      <w:r w:rsidR="00F513A1" w:rsidRPr="00EB18E5">
        <w:rPr>
          <w:rFonts w:ascii="Times New Roman" w:hAnsi="Times New Roman" w:cs="Times New Roman"/>
          <w:sz w:val="24"/>
          <w:szCs w:val="24"/>
          <w:lang w:val="en-US"/>
        </w:rPr>
        <w:t>şi</w:t>
      </w:r>
      <w:proofErr w:type="spellEnd"/>
      <w:r w:rsidR="00F513A1" w:rsidRPr="00EB18E5">
        <w:rPr>
          <w:rFonts w:ascii="Times New Roman" w:hAnsi="Times New Roman" w:cs="Times New Roman"/>
          <w:sz w:val="24"/>
          <w:szCs w:val="24"/>
          <w:lang w:val="en-US"/>
        </w:rPr>
        <w:t xml:space="preserve"> </w:t>
      </w:r>
      <w:proofErr w:type="spellStart"/>
      <w:r w:rsidR="00F513A1" w:rsidRPr="00EB18E5">
        <w:rPr>
          <w:rFonts w:ascii="Times New Roman" w:hAnsi="Times New Roman" w:cs="Times New Roman"/>
          <w:sz w:val="24"/>
          <w:szCs w:val="24"/>
          <w:lang w:val="en-US"/>
        </w:rPr>
        <w:t>Protecţia</w:t>
      </w:r>
      <w:proofErr w:type="spellEnd"/>
      <w:r w:rsidR="00F513A1" w:rsidRPr="00EB18E5">
        <w:rPr>
          <w:rFonts w:ascii="Times New Roman" w:hAnsi="Times New Roman" w:cs="Times New Roman"/>
          <w:sz w:val="24"/>
          <w:szCs w:val="24"/>
          <w:lang w:val="en-US"/>
        </w:rPr>
        <w:t xml:space="preserve"> </w:t>
      </w:r>
      <w:proofErr w:type="spellStart"/>
      <w:r w:rsidR="00F513A1" w:rsidRPr="00EB18E5">
        <w:rPr>
          <w:rFonts w:ascii="Times New Roman" w:hAnsi="Times New Roman" w:cs="Times New Roman"/>
          <w:sz w:val="24"/>
          <w:szCs w:val="24"/>
          <w:lang w:val="en-US"/>
        </w:rPr>
        <w:t>Copilului</w:t>
      </w:r>
      <w:proofErr w:type="spellEnd"/>
      <w:r w:rsidR="00F513A1" w:rsidRPr="00EB18E5">
        <w:rPr>
          <w:rFonts w:ascii="Times New Roman" w:hAnsi="Times New Roman" w:cs="Times New Roman"/>
          <w:sz w:val="24"/>
          <w:szCs w:val="24"/>
          <w:lang w:val="en-US"/>
        </w:rPr>
        <w:t xml:space="preserve"> Sector 2 din </w:t>
      </w:r>
      <w:proofErr w:type="spellStart"/>
      <w:r w:rsidR="00F513A1" w:rsidRPr="00EB18E5">
        <w:rPr>
          <w:rFonts w:ascii="Times New Roman" w:hAnsi="Times New Roman" w:cs="Times New Roman"/>
          <w:sz w:val="24"/>
          <w:szCs w:val="24"/>
          <w:lang w:val="en-US"/>
        </w:rPr>
        <w:t>Șos</w:t>
      </w:r>
      <w:proofErr w:type="spellEnd"/>
      <w:r w:rsidR="00F513A1" w:rsidRPr="00EB18E5">
        <w:rPr>
          <w:rFonts w:ascii="Times New Roman" w:hAnsi="Times New Roman" w:cs="Times New Roman"/>
          <w:sz w:val="24"/>
          <w:szCs w:val="24"/>
          <w:lang w:val="en-US"/>
        </w:rPr>
        <w:t xml:space="preserve">. </w:t>
      </w:r>
      <w:proofErr w:type="spellStart"/>
      <w:proofErr w:type="gramStart"/>
      <w:r w:rsidR="00F513A1" w:rsidRPr="00EB18E5">
        <w:rPr>
          <w:rFonts w:ascii="Times New Roman" w:hAnsi="Times New Roman" w:cs="Times New Roman"/>
          <w:sz w:val="24"/>
          <w:szCs w:val="24"/>
          <w:lang w:val="en-US"/>
        </w:rPr>
        <w:t>Pantelimon</w:t>
      </w:r>
      <w:proofErr w:type="spellEnd"/>
      <w:r w:rsidR="00F513A1" w:rsidRPr="00EB18E5">
        <w:rPr>
          <w:rFonts w:ascii="Times New Roman" w:hAnsi="Times New Roman" w:cs="Times New Roman"/>
          <w:sz w:val="24"/>
          <w:szCs w:val="24"/>
          <w:lang w:val="en-US"/>
        </w:rPr>
        <w:t xml:space="preserve"> nr.</w:t>
      </w:r>
      <w:proofErr w:type="gramEnd"/>
      <w:r w:rsidR="00F513A1" w:rsidRPr="00EB18E5">
        <w:rPr>
          <w:rFonts w:ascii="Times New Roman" w:hAnsi="Times New Roman" w:cs="Times New Roman"/>
          <w:sz w:val="24"/>
          <w:szCs w:val="24"/>
          <w:lang w:val="en-US"/>
        </w:rPr>
        <w:t xml:space="preserve"> 301, Sector 2, </w:t>
      </w:r>
      <w:proofErr w:type="spellStart"/>
      <w:r w:rsidR="00F513A1" w:rsidRPr="00EB18E5">
        <w:rPr>
          <w:rFonts w:ascii="Times New Roman" w:hAnsi="Times New Roman" w:cs="Times New Roman"/>
          <w:sz w:val="24"/>
          <w:szCs w:val="24"/>
          <w:lang w:val="en-US"/>
        </w:rPr>
        <w:t>București</w:t>
      </w:r>
      <w:proofErr w:type="spellEnd"/>
      <w:r w:rsidR="00F513A1" w:rsidRPr="00EB18E5">
        <w:rPr>
          <w:rFonts w:ascii="Times New Roman" w:hAnsi="Times New Roman" w:cs="Times New Roman"/>
          <w:sz w:val="24"/>
          <w:szCs w:val="24"/>
          <w:lang w:val="en-US"/>
        </w:rPr>
        <w:t>.</w:t>
      </w:r>
    </w:p>
    <w:p w:rsidR="00F513A1"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13</w:t>
      </w:r>
      <w:r w:rsidR="00F513A1" w:rsidRPr="00EB18E5">
        <w:rPr>
          <w:rFonts w:ascii="Times New Roman" w:eastAsia="Times New Roman" w:hAnsi="Times New Roman" w:cs="Times New Roman"/>
          <w:bCs/>
          <w:sz w:val="24"/>
          <w:szCs w:val="24"/>
          <w:lang w:eastAsia="ro-RO"/>
        </w:rPr>
        <w:t>.4. -</w:t>
      </w:r>
      <w:r w:rsidR="00F513A1" w:rsidRPr="00EB18E5">
        <w:rPr>
          <w:rFonts w:ascii="Times New Roman" w:eastAsia="Times New Roman" w:hAnsi="Times New Roman" w:cs="Times New Roman"/>
          <w:sz w:val="24"/>
          <w:szCs w:val="24"/>
          <w:lang w:eastAsia="ro-RO"/>
        </w:rPr>
        <w:t>  Achizitorul va notifica, în scris/telefonic, furnizorului, identitatea reprezentanților săi împuterniciți pentru efectuarea recepției, testelor și/sau inspecțiilor.</w:t>
      </w:r>
    </w:p>
    <w:p w:rsidR="00374688"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13</w:t>
      </w:r>
      <w:r w:rsidR="00F513A1" w:rsidRPr="00EB18E5">
        <w:rPr>
          <w:rFonts w:ascii="Times New Roman" w:eastAsia="Times New Roman" w:hAnsi="Times New Roman" w:cs="Times New Roman"/>
          <w:bCs/>
          <w:sz w:val="24"/>
          <w:szCs w:val="24"/>
          <w:lang w:eastAsia="ro-RO"/>
        </w:rPr>
        <w:t>.5</w:t>
      </w:r>
      <w:r w:rsidR="00374688" w:rsidRPr="00EB18E5">
        <w:rPr>
          <w:rFonts w:ascii="Times New Roman" w:eastAsia="Times New Roman" w:hAnsi="Times New Roman" w:cs="Times New Roman"/>
          <w:bCs/>
          <w:sz w:val="24"/>
          <w:szCs w:val="24"/>
          <w:lang w:eastAsia="ro-RO"/>
        </w:rPr>
        <w:t>. -</w:t>
      </w:r>
      <w:r w:rsidR="00374688" w:rsidRPr="00EB18E5">
        <w:rPr>
          <w:rFonts w:ascii="Times New Roman" w:eastAsia="Times New Roman" w:hAnsi="Times New Roman" w:cs="Times New Roman"/>
          <w:sz w:val="24"/>
          <w:szCs w:val="24"/>
          <w:lang w:eastAsia="ro-RO"/>
        </w:rPr>
        <w:t> Dacă vreunul din produsele inspectate sau testate nu corespunde specificațiilor, achizitorul are dreptul să îl respingă, iar furnizorul are obligația, fără a modifica prețul contractului</w:t>
      </w:r>
      <w:r w:rsidR="00693634" w:rsidRPr="00EB18E5">
        <w:rPr>
          <w:rFonts w:ascii="Times New Roman" w:eastAsia="Times New Roman" w:hAnsi="Times New Roman" w:cs="Times New Roman"/>
          <w:sz w:val="24"/>
          <w:szCs w:val="24"/>
          <w:lang w:eastAsia="ro-RO"/>
        </w:rPr>
        <w:t>,</w:t>
      </w:r>
      <w:r w:rsidR="00944821" w:rsidRPr="00EB18E5">
        <w:rPr>
          <w:rFonts w:ascii="Times New Roman" w:eastAsia="Times New Roman" w:hAnsi="Times New Roman" w:cs="Times New Roman"/>
          <w:sz w:val="24"/>
          <w:szCs w:val="24"/>
          <w:lang w:eastAsia="ro-RO"/>
        </w:rPr>
        <w:t xml:space="preserve"> </w:t>
      </w:r>
      <w:r w:rsidR="00374688" w:rsidRPr="00EB18E5">
        <w:rPr>
          <w:rFonts w:ascii="Times New Roman" w:eastAsia="Times New Roman" w:hAnsi="Times New Roman" w:cs="Times New Roman"/>
          <w:sz w:val="24"/>
          <w:szCs w:val="24"/>
          <w:lang w:eastAsia="ro-RO"/>
        </w:rPr>
        <w:t>d</w:t>
      </w:r>
      <w:r w:rsidR="00944821" w:rsidRPr="00EB18E5">
        <w:rPr>
          <w:rFonts w:ascii="Times New Roman" w:eastAsia="Times New Roman" w:hAnsi="Times New Roman" w:cs="Times New Roman"/>
          <w:sz w:val="24"/>
          <w:szCs w:val="24"/>
          <w:lang w:eastAsia="ro-RO"/>
        </w:rPr>
        <w:t>e a înlocui produsele refuzate.</w:t>
      </w:r>
    </w:p>
    <w:p w:rsidR="00693634" w:rsidRPr="00EB18E5" w:rsidRDefault="00054C41" w:rsidP="00EB18E5">
      <w:pPr>
        <w:shd w:val="clear" w:color="auto" w:fill="FFFFFF"/>
        <w:spacing w:after="0" w:line="36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13</w:t>
      </w:r>
      <w:r w:rsidR="00944821" w:rsidRPr="00EB18E5">
        <w:rPr>
          <w:rFonts w:ascii="Times New Roman" w:eastAsia="Times New Roman" w:hAnsi="Times New Roman" w:cs="Times New Roman"/>
          <w:bCs/>
          <w:sz w:val="24"/>
          <w:szCs w:val="24"/>
          <w:lang w:eastAsia="ro-RO"/>
        </w:rPr>
        <w:t>.6. - Nu vor fi acceptate produsele care prezintă una dintre situaț</w:t>
      </w:r>
      <w:r w:rsidR="00693634" w:rsidRPr="00EB18E5">
        <w:rPr>
          <w:rFonts w:ascii="Times New Roman" w:eastAsia="Times New Roman" w:hAnsi="Times New Roman" w:cs="Times New Roman"/>
          <w:bCs/>
          <w:sz w:val="24"/>
          <w:szCs w:val="24"/>
          <w:lang w:eastAsia="ro-RO"/>
        </w:rPr>
        <w:t>iile de mai jos</w:t>
      </w:r>
      <w:r w:rsidR="00944821" w:rsidRPr="00EB18E5">
        <w:rPr>
          <w:rFonts w:ascii="Times New Roman" w:eastAsia="Times New Roman" w:hAnsi="Times New Roman" w:cs="Times New Roman"/>
          <w:bCs/>
          <w:sz w:val="24"/>
          <w:szCs w:val="24"/>
          <w:lang w:eastAsia="ro-RO"/>
        </w:rPr>
        <w:t xml:space="preserve">: </w:t>
      </w:r>
    </w:p>
    <w:p w:rsidR="00693634" w:rsidRPr="00EB18E5" w:rsidRDefault="00944821" w:rsidP="00EB18E5">
      <w:pPr>
        <w:pStyle w:val="Listparagraf"/>
        <w:numPr>
          <w:ilvl w:val="0"/>
          <w:numId w:val="5"/>
        </w:numPr>
        <w:shd w:val="clear" w:color="auto" w:fill="FFFFFF"/>
        <w:spacing w:line="360" w:lineRule="auto"/>
        <w:jc w:val="both"/>
        <w:rPr>
          <w:bCs/>
          <w:lang w:eastAsia="ro-RO"/>
        </w:rPr>
      </w:pPr>
      <w:r w:rsidRPr="00EB18E5">
        <w:rPr>
          <w:bCs/>
          <w:lang w:eastAsia="ro-RO"/>
        </w:rPr>
        <w:t>semne organoleptice de alterare</w:t>
      </w:r>
      <w:r w:rsidR="00693634" w:rsidRPr="00EB18E5">
        <w:rPr>
          <w:bCs/>
          <w:lang w:eastAsia="ro-RO"/>
        </w:rPr>
        <w:t>;</w:t>
      </w:r>
    </w:p>
    <w:p w:rsidR="00693634" w:rsidRPr="00EB18E5" w:rsidRDefault="00944821" w:rsidP="00EB18E5">
      <w:pPr>
        <w:pStyle w:val="Listparagraf"/>
        <w:numPr>
          <w:ilvl w:val="0"/>
          <w:numId w:val="5"/>
        </w:numPr>
        <w:shd w:val="clear" w:color="auto" w:fill="FFFFFF"/>
        <w:spacing w:line="360" w:lineRule="auto"/>
        <w:jc w:val="both"/>
        <w:rPr>
          <w:bCs/>
          <w:lang w:eastAsia="ro-RO"/>
        </w:rPr>
      </w:pPr>
      <w:r w:rsidRPr="00EB18E5">
        <w:rPr>
          <w:bCs/>
          <w:lang w:eastAsia="ro-RO"/>
        </w:rPr>
        <w:t xml:space="preserve">modificări ale aspectului, culorii, consistenței, gustului, mirosului; </w:t>
      </w:r>
    </w:p>
    <w:p w:rsidR="00693634" w:rsidRPr="00EB18E5" w:rsidRDefault="00944821" w:rsidP="00EB18E5">
      <w:pPr>
        <w:pStyle w:val="Listparagraf"/>
        <w:numPr>
          <w:ilvl w:val="0"/>
          <w:numId w:val="5"/>
        </w:numPr>
        <w:shd w:val="clear" w:color="auto" w:fill="FFFFFF"/>
        <w:spacing w:line="360" w:lineRule="auto"/>
        <w:jc w:val="both"/>
        <w:rPr>
          <w:bCs/>
          <w:lang w:eastAsia="ro-RO"/>
        </w:rPr>
      </w:pPr>
      <w:r w:rsidRPr="00EB18E5">
        <w:rPr>
          <w:bCs/>
          <w:lang w:eastAsia="ro-RO"/>
        </w:rPr>
        <w:t xml:space="preserve">semne de infestare cu paraziți, precum și resturi sau semne ale activității acestora; </w:t>
      </w:r>
    </w:p>
    <w:p w:rsidR="00693634" w:rsidRPr="00EB18E5" w:rsidRDefault="00944821" w:rsidP="00EB18E5">
      <w:pPr>
        <w:pStyle w:val="Listparagraf"/>
        <w:numPr>
          <w:ilvl w:val="0"/>
          <w:numId w:val="5"/>
        </w:numPr>
        <w:shd w:val="clear" w:color="auto" w:fill="FFFFFF"/>
        <w:spacing w:line="360" w:lineRule="auto"/>
        <w:jc w:val="both"/>
        <w:rPr>
          <w:bCs/>
          <w:lang w:eastAsia="ro-RO"/>
        </w:rPr>
      </w:pPr>
      <w:r w:rsidRPr="00EB18E5">
        <w:rPr>
          <w:bCs/>
          <w:lang w:eastAsia="ro-RO"/>
        </w:rPr>
        <w:t xml:space="preserve">urme de contact cu rozătoare ; - miros și gust străin de natura produsului sau pete de mucegai; </w:t>
      </w:r>
    </w:p>
    <w:p w:rsidR="00693634" w:rsidRPr="00EB18E5" w:rsidRDefault="00944821" w:rsidP="00EB18E5">
      <w:pPr>
        <w:pStyle w:val="Listparagraf"/>
        <w:numPr>
          <w:ilvl w:val="0"/>
          <w:numId w:val="5"/>
        </w:numPr>
        <w:shd w:val="clear" w:color="auto" w:fill="FFFFFF"/>
        <w:spacing w:line="360" w:lineRule="auto"/>
        <w:jc w:val="both"/>
        <w:rPr>
          <w:bCs/>
          <w:lang w:eastAsia="ro-RO"/>
        </w:rPr>
      </w:pPr>
      <w:r w:rsidRPr="00EB18E5">
        <w:rPr>
          <w:bCs/>
          <w:lang w:eastAsia="ro-RO"/>
        </w:rPr>
        <w:t xml:space="preserve">conțin contaminanți peste limitele admise de normele igienico - sanitare; </w:t>
      </w:r>
    </w:p>
    <w:p w:rsidR="00944821" w:rsidRPr="00EB18E5" w:rsidRDefault="00944821" w:rsidP="00EB18E5">
      <w:pPr>
        <w:pStyle w:val="Listparagraf"/>
        <w:numPr>
          <w:ilvl w:val="0"/>
          <w:numId w:val="5"/>
        </w:numPr>
        <w:shd w:val="clear" w:color="auto" w:fill="FFFFFF"/>
        <w:spacing w:line="360" w:lineRule="auto"/>
        <w:jc w:val="both"/>
        <w:rPr>
          <w:bCs/>
          <w:lang w:eastAsia="ro-RO"/>
        </w:rPr>
      </w:pPr>
      <w:r w:rsidRPr="00EB18E5">
        <w:rPr>
          <w:bCs/>
          <w:lang w:eastAsia="ro-RO"/>
        </w:rPr>
        <w:t>nu sunt conforme standardelor sau specificației tehnice de produs.</w:t>
      </w:r>
    </w:p>
    <w:p w:rsidR="00944821" w:rsidRPr="00EB18E5" w:rsidRDefault="00054C41" w:rsidP="00EB18E5">
      <w:pPr>
        <w:shd w:val="clear" w:color="auto" w:fill="FFFFFF"/>
        <w:spacing w:after="0" w:line="36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13</w:t>
      </w:r>
      <w:r w:rsidR="00693634" w:rsidRPr="00EB18E5">
        <w:rPr>
          <w:rFonts w:ascii="Times New Roman" w:eastAsia="Times New Roman" w:hAnsi="Times New Roman" w:cs="Times New Roman"/>
          <w:bCs/>
          <w:sz w:val="24"/>
          <w:szCs w:val="24"/>
          <w:lang w:eastAsia="ro-RO"/>
        </w:rPr>
        <w:t>.7. - </w:t>
      </w:r>
      <w:r w:rsidR="00944821" w:rsidRPr="00EB18E5">
        <w:rPr>
          <w:rFonts w:ascii="Times New Roman" w:eastAsia="Times New Roman" w:hAnsi="Times New Roman" w:cs="Times New Roman"/>
          <w:bCs/>
          <w:sz w:val="24"/>
          <w:szCs w:val="24"/>
          <w:lang w:eastAsia="ro-RO"/>
        </w:rPr>
        <w:t>Produsele care, în timpul perioadei de garanție, le înlocuiesc pe cele neconforme, beneficiază de o noua perioadă de garanție, care curge de la data înlocuirii produsului.</w:t>
      </w:r>
    </w:p>
    <w:p w:rsidR="00944821" w:rsidRPr="00EB18E5" w:rsidRDefault="00054C41" w:rsidP="00EB18E5">
      <w:pPr>
        <w:shd w:val="clear" w:color="auto" w:fill="FFFFFF"/>
        <w:spacing w:after="0" w:line="36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13</w:t>
      </w:r>
      <w:r w:rsidR="00693634" w:rsidRPr="00EB18E5">
        <w:rPr>
          <w:rFonts w:ascii="Times New Roman" w:eastAsia="Times New Roman" w:hAnsi="Times New Roman" w:cs="Times New Roman"/>
          <w:bCs/>
          <w:sz w:val="24"/>
          <w:szCs w:val="24"/>
          <w:lang w:eastAsia="ro-RO"/>
        </w:rPr>
        <w:t>.8. - </w:t>
      </w:r>
      <w:r w:rsidR="00944821" w:rsidRPr="00EB18E5">
        <w:rPr>
          <w:rFonts w:ascii="Times New Roman" w:eastAsia="Times New Roman" w:hAnsi="Times New Roman" w:cs="Times New Roman"/>
          <w:bCs/>
          <w:sz w:val="24"/>
          <w:szCs w:val="24"/>
          <w:lang w:eastAsia="ro-RO"/>
        </w:rPr>
        <w:t>Costurile suplimentare determinate de testarea calității bunurilor (dacă este cazul) vor fi suportate de către furnizori, în cazul în care, produsele sunt declarate neconforme sau de calitate inferioară celei solicitate în prezentul caiet de sarcini.</w:t>
      </w:r>
    </w:p>
    <w:p w:rsidR="00944821" w:rsidRPr="00EB18E5" w:rsidRDefault="00054C41" w:rsidP="00EB18E5">
      <w:pPr>
        <w:shd w:val="clear" w:color="auto" w:fill="FFFFFF"/>
        <w:spacing w:after="0" w:line="36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13</w:t>
      </w:r>
      <w:r w:rsidR="00693634" w:rsidRPr="00EB18E5">
        <w:rPr>
          <w:rFonts w:ascii="Times New Roman" w:eastAsia="Times New Roman" w:hAnsi="Times New Roman" w:cs="Times New Roman"/>
          <w:bCs/>
          <w:sz w:val="24"/>
          <w:szCs w:val="24"/>
          <w:lang w:eastAsia="ro-RO"/>
        </w:rPr>
        <w:t>.9. - </w:t>
      </w:r>
      <w:r w:rsidR="00944821" w:rsidRPr="00EB18E5">
        <w:rPr>
          <w:rFonts w:ascii="Times New Roman" w:eastAsia="Times New Roman" w:hAnsi="Times New Roman" w:cs="Times New Roman"/>
          <w:bCs/>
          <w:sz w:val="24"/>
          <w:szCs w:val="24"/>
          <w:lang w:eastAsia="ro-RO"/>
        </w:rPr>
        <w:t>Fiecare produs va fi însoțit la livrare de certificat de calitate / declarație de conformitate.</w:t>
      </w:r>
    </w:p>
    <w:p w:rsidR="00374688" w:rsidRPr="00EB18E5" w:rsidRDefault="00054C41" w:rsidP="00EB18E5">
      <w:pPr>
        <w:shd w:val="clear" w:color="auto" w:fill="FFFFFF"/>
        <w:spacing w:after="0" w:line="36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13</w:t>
      </w:r>
      <w:r w:rsidR="00693634" w:rsidRPr="00EB18E5">
        <w:rPr>
          <w:rFonts w:ascii="Times New Roman" w:eastAsia="Times New Roman" w:hAnsi="Times New Roman" w:cs="Times New Roman"/>
          <w:bCs/>
          <w:sz w:val="24"/>
          <w:szCs w:val="24"/>
          <w:lang w:eastAsia="ro-RO"/>
        </w:rPr>
        <w:t>.10</w:t>
      </w:r>
      <w:r w:rsidR="00374688" w:rsidRPr="00EB18E5">
        <w:rPr>
          <w:rFonts w:ascii="Times New Roman" w:eastAsia="Times New Roman" w:hAnsi="Times New Roman" w:cs="Times New Roman"/>
          <w:bCs/>
          <w:sz w:val="24"/>
          <w:szCs w:val="24"/>
          <w:lang w:eastAsia="ro-RO"/>
        </w:rPr>
        <w:t>. - Dreptul achizitorului de a inspecta, testa și, dacă este necesar, de a respinge nu va fi limitat sau amânat datorită faptului că produsele au fost inspectate și testate de furnizor, cu sau fără participarea unui reprezentant al achizitorului, anterior furnizării acestora.</w:t>
      </w:r>
    </w:p>
    <w:p w:rsidR="00570F1D" w:rsidRPr="00EB18E5" w:rsidRDefault="00570F1D"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374688" w:rsidRPr="00EB18E5" w:rsidRDefault="00054C41"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Pr>
          <w:rFonts w:ascii="Times New Roman" w:eastAsia="Times New Roman" w:hAnsi="Times New Roman" w:cs="Times New Roman"/>
          <w:b/>
          <w:bCs/>
          <w:sz w:val="24"/>
          <w:szCs w:val="24"/>
          <w:u w:val="single"/>
          <w:lang w:eastAsia="ro-RO"/>
        </w:rPr>
        <w:t>14</w:t>
      </w:r>
      <w:r w:rsidR="000E1B32" w:rsidRPr="00EB18E5">
        <w:rPr>
          <w:rFonts w:ascii="Times New Roman" w:eastAsia="Times New Roman" w:hAnsi="Times New Roman" w:cs="Times New Roman"/>
          <w:b/>
          <w:bCs/>
          <w:sz w:val="24"/>
          <w:szCs w:val="24"/>
          <w:u w:val="single"/>
          <w:lang w:eastAsia="ro-RO"/>
        </w:rPr>
        <w:t>.</w:t>
      </w:r>
      <w:r w:rsidR="00BE1C2F" w:rsidRPr="00EB18E5">
        <w:rPr>
          <w:rFonts w:ascii="Times New Roman" w:eastAsia="Times New Roman" w:hAnsi="Times New Roman" w:cs="Times New Roman"/>
          <w:b/>
          <w:bCs/>
          <w:sz w:val="24"/>
          <w:szCs w:val="24"/>
          <w:u w:val="single"/>
          <w:lang w:eastAsia="ro-RO"/>
        </w:rPr>
        <w:t xml:space="preserve"> </w:t>
      </w:r>
      <w:hyperlink r:id="rId15" w:tgtFrame="_blank" w:history="1">
        <w:r w:rsidR="00374688" w:rsidRPr="00EB18E5">
          <w:rPr>
            <w:rFonts w:ascii="Times New Roman" w:eastAsia="Times New Roman" w:hAnsi="Times New Roman" w:cs="Times New Roman"/>
            <w:b/>
            <w:bCs/>
            <w:sz w:val="24"/>
            <w:szCs w:val="24"/>
            <w:u w:val="single"/>
            <w:lang w:eastAsia="ro-RO"/>
          </w:rPr>
          <w:t>Ambalarea, marcarea, transportul și depozitarea produselor furnizate</w:t>
        </w:r>
      </w:hyperlink>
    </w:p>
    <w:p w:rsidR="00B92862"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14</w:t>
      </w:r>
      <w:r w:rsidR="00B92862" w:rsidRPr="00EB18E5">
        <w:rPr>
          <w:rFonts w:ascii="Times New Roman" w:eastAsia="Times New Roman" w:hAnsi="Times New Roman" w:cs="Times New Roman"/>
          <w:bCs/>
          <w:sz w:val="24"/>
          <w:szCs w:val="24"/>
          <w:lang w:eastAsia="ro-RO"/>
        </w:rPr>
        <w:t>.1. -</w:t>
      </w:r>
      <w:r w:rsidR="00B92862" w:rsidRPr="00EB18E5">
        <w:rPr>
          <w:rFonts w:ascii="Times New Roman" w:eastAsia="Times New Roman" w:hAnsi="Times New Roman" w:cs="Times New Roman"/>
          <w:sz w:val="24"/>
          <w:szCs w:val="24"/>
          <w:lang w:eastAsia="ro-RO"/>
        </w:rPr>
        <w:t> Achizitorul are dreptul de a inspecta mijloacele de transport care realizează distribuția efectivă a produselor pentru verificarea conformității.</w:t>
      </w:r>
    </w:p>
    <w:p w:rsidR="00B92862"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14</w:t>
      </w:r>
      <w:r w:rsidR="00B92862" w:rsidRPr="00EB18E5">
        <w:rPr>
          <w:rFonts w:ascii="Times New Roman" w:eastAsia="Times New Roman" w:hAnsi="Times New Roman" w:cs="Times New Roman"/>
          <w:bCs/>
          <w:sz w:val="24"/>
          <w:szCs w:val="24"/>
          <w:lang w:eastAsia="ro-RO"/>
        </w:rPr>
        <w:t>.2. -</w:t>
      </w:r>
      <w:r w:rsidR="00B92862" w:rsidRPr="00EB18E5">
        <w:rPr>
          <w:rFonts w:ascii="Times New Roman" w:eastAsia="Times New Roman" w:hAnsi="Times New Roman" w:cs="Times New Roman"/>
          <w:sz w:val="24"/>
          <w:szCs w:val="24"/>
          <w:lang w:eastAsia="ro-RO"/>
        </w:rPr>
        <w:t> Inspecțiile vor fi efectuate de persoane împuternicite de achizitor.</w:t>
      </w:r>
    </w:p>
    <w:p w:rsidR="00B92862"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14</w:t>
      </w:r>
      <w:r w:rsidR="00B92862" w:rsidRPr="00EB18E5">
        <w:rPr>
          <w:rFonts w:ascii="Times New Roman" w:eastAsia="Times New Roman" w:hAnsi="Times New Roman" w:cs="Times New Roman"/>
          <w:bCs/>
          <w:sz w:val="24"/>
          <w:szCs w:val="24"/>
          <w:lang w:eastAsia="ro-RO"/>
        </w:rPr>
        <w:t>.3. -</w:t>
      </w:r>
      <w:r w:rsidR="00B92862" w:rsidRPr="00EB18E5">
        <w:rPr>
          <w:rFonts w:ascii="Times New Roman" w:eastAsia="Times New Roman" w:hAnsi="Times New Roman" w:cs="Times New Roman"/>
          <w:sz w:val="24"/>
          <w:szCs w:val="24"/>
          <w:lang w:eastAsia="ro-RO"/>
        </w:rPr>
        <w:t> Achizitorul va notifica, în scris/telefonic, promitentul-furnizor identitatea reprezentanților săi împuterniciți pentru efectuarea inspecțiilor.</w:t>
      </w:r>
    </w:p>
    <w:p w:rsidR="00B92862"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14</w:t>
      </w:r>
      <w:r w:rsidR="00B92862" w:rsidRPr="00EB18E5">
        <w:rPr>
          <w:rFonts w:ascii="Times New Roman" w:eastAsia="Times New Roman" w:hAnsi="Times New Roman" w:cs="Times New Roman"/>
          <w:bCs/>
          <w:sz w:val="24"/>
          <w:szCs w:val="24"/>
          <w:lang w:eastAsia="ro-RO"/>
        </w:rPr>
        <w:t>.4.</w:t>
      </w:r>
      <w:r w:rsidR="00B92862" w:rsidRPr="00EB18E5">
        <w:rPr>
          <w:rFonts w:ascii="Times New Roman" w:eastAsia="Times New Roman" w:hAnsi="Times New Roman" w:cs="Times New Roman"/>
          <w:b/>
          <w:bCs/>
          <w:sz w:val="24"/>
          <w:szCs w:val="24"/>
          <w:lang w:eastAsia="ro-RO"/>
        </w:rPr>
        <w:t xml:space="preserve"> -</w:t>
      </w:r>
      <w:r w:rsidR="00B92862" w:rsidRPr="00EB18E5">
        <w:rPr>
          <w:rFonts w:ascii="Times New Roman" w:eastAsia="Times New Roman" w:hAnsi="Times New Roman" w:cs="Times New Roman"/>
          <w:sz w:val="24"/>
          <w:szCs w:val="24"/>
          <w:lang w:eastAsia="ro-RO"/>
        </w:rPr>
        <w:t>  Furnizorul are obligația de a ambala produsele pentru ca acestea să facă față, fără limitare, la manipularea din timpul transportului, tranzitului, la orice intemperii care ar putea să apară în timpul transportului și depozitării în aer liber, în așa fel încât să ajungă în bună stare la destinația finală.</w:t>
      </w:r>
    </w:p>
    <w:p w:rsidR="00B92862" w:rsidRPr="00EB18E5" w:rsidRDefault="00054C41" w:rsidP="00EB18E5">
      <w:pPr>
        <w:spacing w:after="0" w:line="360" w:lineRule="auto"/>
        <w:contextualSpacing/>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14</w:t>
      </w:r>
      <w:r w:rsidR="00B92862" w:rsidRPr="00EB18E5">
        <w:rPr>
          <w:rFonts w:ascii="Times New Roman" w:eastAsia="Times New Roman" w:hAnsi="Times New Roman" w:cs="Times New Roman"/>
          <w:sz w:val="24"/>
          <w:szCs w:val="24"/>
          <w:lang w:eastAsia="ro-RO"/>
        </w:rPr>
        <w:t>.5. - </w:t>
      </w:r>
      <w:r w:rsidR="00693634" w:rsidRPr="00EB18E5">
        <w:rPr>
          <w:rFonts w:ascii="Times New Roman" w:eastAsia="Times New Roman" w:hAnsi="Times New Roman" w:cs="Times New Roman"/>
          <w:sz w:val="24"/>
          <w:szCs w:val="24"/>
          <w:lang w:eastAsia="ro-RO"/>
        </w:rPr>
        <w:t xml:space="preserve">Ambalajele trebuie să asigure păstrarea integrității și calității produsului pe timpul depozitării și transportului; </w:t>
      </w:r>
    </w:p>
    <w:p w:rsidR="00693634" w:rsidRPr="00EB18E5" w:rsidRDefault="00054C41" w:rsidP="00EB18E5">
      <w:pPr>
        <w:spacing w:after="0" w:line="360" w:lineRule="auto"/>
        <w:contextualSpacing/>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w:t>
      </w:r>
      <w:r w:rsidR="00B92862" w:rsidRPr="00EB18E5">
        <w:rPr>
          <w:rFonts w:ascii="Times New Roman" w:eastAsia="Times New Roman" w:hAnsi="Times New Roman" w:cs="Times New Roman"/>
          <w:sz w:val="24"/>
          <w:szCs w:val="24"/>
          <w:lang w:eastAsia="ro-RO"/>
        </w:rPr>
        <w:t>.6. - </w:t>
      </w:r>
      <w:r w:rsidR="00693634" w:rsidRPr="00EB18E5">
        <w:rPr>
          <w:rFonts w:ascii="Times New Roman" w:eastAsia="Times New Roman" w:hAnsi="Times New Roman" w:cs="Times New Roman"/>
          <w:sz w:val="24"/>
          <w:szCs w:val="24"/>
          <w:lang w:eastAsia="ro-RO"/>
        </w:rPr>
        <w:t>Atât materialul de ambalat cât și pachetele trebuie să fie curate, uscate, în stare bună, fără insecte sau mirosuri anormale, capabile să asigure calitatea și durabilitatea produsului.</w:t>
      </w:r>
    </w:p>
    <w:p w:rsidR="00B92862" w:rsidRPr="00EB18E5" w:rsidRDefault="00054C41" w:rsidP="00EB18E5">
      <w:pPr>
        <w:spacing w:after="0" w:line="360" w:lineRule="auto"/>
        <w:contextualSpacing/>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w:t>
      </w:r>
      <w:r w:rsidR="00693634" w:rsidRPr="00EB18E5">
        <w:rPr>
          <w:rFonts w:ascii="Times New Roman" w:eastAsia="Times New Roman" w:hAnsi="Times New Roman" w:cs="Times New Roman"/>
          <w:sz w:val="24"/>
          <w:szCs w:val="24"/>
          <w:lang w:eastAsia="ro-RO"/>
        </w:rPr>
        <w:t xml:space="preserve">.7. - Ambalajele individuale vor fi imprimate și/sau prevăzute cu etichete atașate astfel încât să nu se poată schimba. Toate informațiile necesare trebuie să fie tipărite astfel încât să fie imposibilă schimbarea sau îndepărtarea lor fără a lasă urme vizibile. </w:t>
      </w:r>
    </w:p>
    <w:p w:rsidR="00B92862"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w:t>
      </w:r>
      <w:r w:rsidR="00693634" w:rsidRPr="00EB18E5">
        <w:rPr>
          <w:rFonts w:ascii="Times New Roman" w:eastAsia="Times New Roman" w:hAnsi="Times New Roman" w:cs="Times New Roman"/>
          <w:sz w:val="24"/>
          <w:szCs w:val="24"/>
          <w:lang w:eastAsia="ro-RO"/>
        </w:rPr>
        <w:t>.8</w:t>
      </w:r>
      <w:r w:rsidR="00B92862" w:rsidRPr="00EB18E5">
        <w:rPr>
          <w:rFonts w:ascii="Times New Roman" w:eastAsia="Times New Roman" w:hAnsi="Times New Roman" w:cs="Times New Roman"/>
          <w:sz w:val="24"/>
          <w:szCs w:val="24"/>
          <w:lang w:eastAsia="ro-RO"/>
        </w:rPr>
        <w:t>. - Transportul produselor furniz</w:t>
      </w:r>
      <w:r w:rsidR="00693634" w:rsidRPr="00EB18E5">
        <w:rPr>
          <w:rFonts w:ascii="Times New Roman" w:eastAsia="Times New Roman" w:hAnsi="Times New Roman" w:cs="Times New Roman"/>
          <w:sz w:val="24"/>
          <w:szCs w:val="24"/>
          <w:lang w:eastAsia="ro-RO"/>
        </w:rPr>
        <w:t>ate va fi asigurat de furnizor</w:t>
      </w:r>
      <w:r w:rsidR="00B92862" w:rsidRPr="00EB18E5">
        <w:rPr>
          <w:rFonts w:ascii="Times New Roman" w:eastAsia="Times New Roman" w:hAnsi="Times New Roman" w:cs="Times New Roman"/>
          <w:sz w:val="24"/>
          <w:szCs w:val="24"/>
          <w:lang w:eastAsia="ro-RO"/>
        </w:rPr>
        <w:t xml:space="preserve"> în condiții care să nu afecteze integritatea produselor.</w:t>
      </w:r>
    </w:p>
    <w:p w:rsidR="00967580"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w:t>
      </w:r>
      <w:r w:rsidR="00967580" w:rsidRPr="00EB18E5">
        <w:rPr>
          <w:rFonts w:ascii="Times New Roman" w:eastAsia="Times New Roman" w:hAnsi="Times New Roman" w:cs="Times New Roman"/>
          <w:sz w:val="24"/>
          <w:szCs w:val="24"/>
          <w:lang w:eastAsia="ro-RO"/>
        </w:rPr>
        <w:t>.9. - Etichetele produselor trebuie să respecte prevederile Normelor Metodologice din 7 februarie 2002 privind etichetarea alimentelor, aprobata prin H.G. nr. 106/2002, cu modificările și completările ulterioare, potrivit cărora operatorii economici sunt obligați să respecte noile reguli referitoare la etichetarea produselor alimentare. Toate menţiunile ce se înscriu pe etichete, prospecte sau, după caz, în documente însoţitoare, în conformitate cu prevederile prezentelor norme metodologice, trebuie să fie redactate în limba română, fără a exclude prezentarea acestora şi în alte limbi.</w:t>
      </w:r>
    </w:p>
    <w:p w:rsidR="00570F1D" w:rsidRPr="00EB18E5" w:rsidRDefault="00570F1D"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4B1583" w:rsidRPr="00EB18E5" w:rsidRDefault="00054C41"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Pr>
          <w:rFonts w:ascii="Times New Roman" w:eastAsia="Times New Roman" w:hAnsi="Times New Roman" w:cs="Times New Roman"/>
          <w:b/>
          <w:bCs/>
          <w:sz w:val="24"/>
          <w:szCs w:val="24"/>
          <w:u w:val="single"/>
          <w:lang w:eastAsia="ro-RO"/>
        </w:rPr>
        <w:t>15</w:t>
      </w:r>
      <w:r w:rsidR="004B1583" w:rsidRPr="00EB18E5">
        <w:rPr>
          <w:rFonts w:ascii="Times New Roman" w:eastAsia="Times New Roman" w:hAnsi="Times New Roman" w:cs="Times New Roman"/>
          <w:b/>
          <w:bCs/>
          <w:sz w:val="24"/>
          <w:szCs w:val="24"/>
          <w:u w:val="single"/>
          <w:lang w:eastAsia="ro-RO"/>
        </w:rPr>
        <w:t>. Livrarea produselor</w:t>
      </w:r>
    </w:p>
    <w:p w:rsidR="004B1583" w:rsidRPr="00EB18E5" w:rsidRDefault="004B1583" w:rsidP="00EB18E5">
      <w:pPr>
        <w:spacing w:after="0" w:line="360" w:lineRule="auto"/>
        <w:jc w:val="both"/>
        <w:rPr>
          <w:rFonts w:ascii="Times New Roman" w:hAnsi="Times New Roman" w:cs="Times New Roman"/>
          <w:sz w:val="24"/>
          <w:szCs w:val="24"/>
        </w:rPr>
      </w:pPr>
      <w:r w:rsidRPr="00EB18E5">
        <w:rPr>
          <w:rFonts w:ascii="Times New Roman" w:eastAsia="Times New Roman" w:hAnsi="Times New Roman" w:cs="Times New Roman"/>
          <w:bCs/>
          <w:sz w:val="24"/>
          <w:szCs w:val="24"/>
          <w:lang w:eastAsia="ro-RO"/>
        </w:rPr>
        <w:t>1</w:t>
      </w:r>
      <w:r w:rsidR="00054C41">
        <w:rPr>
          <w:rFonts w:ascii="Times New Roman" w:eastAsia="Times New Roman" w:hAnsi="Times New Roman" w:cs="Times New Roman"/>
          <w:bCs/>
          <w:sz w:val="24"/>
          <w:szCs w:val="24"/>
          <w:lang w:eastAsia="ro-RO"/>
        </w:rPr>
        <w:t>5</w:t>
      </w:r>
      <w:r w:rsidRPr="00EB18E5">
        <w:rPr>
          <w:rFonts w:ascii="Times New Roman" w:eastAsia="Times New Roman" w:hAnsi="Times New Roman" w:cs="Times New Roman"/>
          <w:bCs/>
          <w:sz w:val="24"/>
          <w:szCs w:val="24"/>
          <w:lang w:eastAsia="ro-RO"/>
        </w:rPr>
        <w:t>.1. -</w:t>
      </w:r>
      <w:r w:rsidRPr="00EB18E5">
        <w:rPr>
          <w:rFonts w:ascii="Times New Roman" w:eastAsia="Times New Roman" w:hAnsi="Times New Roman" w:cs="Times New Roman"/>
          <w:sz w:val="24"/>
          <w:szCs w:val="24"/>
          <w:lang w:eastAsia="ro-RO"/>
        </w:rPr>
        <w:t> </w:t>
      </w:r>
      <w:r w:rsidRPr="00EB18E5">
        <w:rPr>
          <w:rFonts w:ascii="Times New Roman" w:hAnsi="Times New Roman" w:cs="Times New Roman"/>
          <w:sz w:val="24"/>
          <w:szCs w:val="24"/>
        </w:rPr>
        <w:t xml:space="preserve"> Livrarea produselor se va face prin acordul părților,</w:t>
      </w:r>
      <w:r w:rsidR="00C87279">
        <w:rPr>
          <w:rFonts w:ascii="Times New Roman" w:hAnsi="Times New Roman" w:cs="Times New Roman"/>
          <w:sz w:val="24"/>
          <w:szCs w:val="24"/>
        </w:rPr>
        <w:t xml:space="preserve"> </w:t>
      </w:r>
      <w:proofErr w:type="spellStart"/>
      <w:r w:rsidRPr="00EB18E5">
        <w:rPr>
          <w:rFonts w:ascii="Times New Roman" w:hAnsi="Times New Roman" w:cs="Times New Roman"/>
          <w:sz w:val="24"/>
          <w:szCs w:val="24"/>
        </w:rPr>
        <w:t>saptamanal</w:t>
      </w:r>
      <w:proofErr w:type="spellEnd"/>
      <w:r w:rsidRPr="00EB18E5">
        <w:rPr>
          <w:rFonts w:ascii="Times New Roman" w:hAnsi="Times New Roman" w:cs="Times New Roman"/>
          <w:sz w:val="24"/>
          <w:szCs w:val="24"/>
        </w:rPr>
        <w:t xml:space="preserve">, pe bază de notă de comandă. </w:t>
      </w:r>
    </w:p>
    <w:p w:rsidR="004B1583" w:rsidRPr="00EB18E5" w:rsidRDefault="004B1583" w:rsidP="00EB18E5">
      <w:pPr>
        <w:spacing w:after="0" w:line="360" w:lineRule="auto"/>
        <w:jc w:val="both"/>
        <w:rPr>
          <w:rFonts w:ascii="Times New Roman" w:hAnsi="Times New Roman" w:cs="Times New Roman"/>
          <w:bCs/>
          <w:i/>
          <w:iCs/>
          <w:sz w:val="24"/>
          <w:szCs w:val="24"/>
        </w:rPr>
      </w:pPr>
      <w:r w:rsidRPr="00EB18E5">
        <w:rPr>
          <w:rFonts w:ascii="Times New Roman" w:eastAsia="Times New Roman" w:hAnsi="Times New Roman" w:cs="Times New Roman"/>
          <w:bCs/>
          <w:sz w:val="24"/>
          <w:szCs w:val="24"/>
          <w:lang w:eastAsia="ro-RO"/>
        </w:rPr>
        <w:t>1</w:t>
      </w:r>
      <w:r w:rsidR="00054C41">
        <w:rPr>
          <w:rFonts w:ascii="Times New Roman" w:eastAsia="Times New Roman" w:hAnsi="Times New Roman" w:cs="Times New Roman"/>
          <w:bCs/>
          <w:sz w:val="24"/>
          <w:szCs w:val="24"/>
          <w:lang w:eastAsia="ro-RO"/>
        </w:rPr>
        <w:t>5.2</w:t>
      </w:r>
      <w:r w:rsidRPr="00EB18E5">
        <w:rPr>
          <w:rFonts w:ascii="Times New Roman" w:eastAsia="Times New Roman" w:hAnsi="Times New Roman" w:cs="Times New Roman"/>
          <w:bCs/>
          <w:sz w:val="24"/>
          <w:szCs w:val="24"/>
          <w:lang w:eastAsia="ro-RO"/>
        </w:rPr>
        <w:t>. -</w:t>
      </w:r>
      <w:r w:rsidRPr="00EB18E5">
        <w:rPr>
          <w:rFonts w:ascii="Times New Roman" w:eastAsia="Times New Roman" w:hAnsi="Times New Roman" w:cs="Times New Roman"/>
          <w:sz w:val="24"/>
          <w:szCs w:val="24"/>
          <w:lang w:eastAsia="ro-RO"/>
        </w:rPr>
        <w:t> </w:t>
      </w:r>
      <w:r w:rsidRPr="00EB18E5">
        <w:rPr>
          <w:rFonts w:ascii="Times New Roman" w:hAnsi="Times New Roman" w:cs="Times New Roman"/>
          <w:bCs/>
          <w:iCs/>
          <w:sz w:val="24"/>
          <w:szCs w:val="24"/>
        </w:rPr>
        <w:t>Furnizorul are obligaţia de a livra produsele care fac obiectul contractului subsecvent  în termen de maxim</w:t>
      </w:r>
      <w:r w:rsidRPr="00EB18E5">
        <w:rPr>
          <w:rFonts w:ascii="Times New Roman" w:hAnsi="Times New Roman" w:cs="Times New Roman"/>
          <w:bCs/>
          <w:sz w:val="24"/>
          <w:szCs w:val="24"/>
        </w:rPr>
        <w:t xml:space="preserve"> </w:t>
      </w:r>
      <w:r w:rsidR="00C87279">
        <w:rPr>
          <w:rFonts w:ascii="Times New Roman" w:hAnsi="Times New Roman" w:cs="Times New Roman"/>
          <w:bCs/>
          <w:sz w:val="24"/>
          <w:szCs w:val="24"/>
        </w:rPr>
        <w:t>4</w:t>
      </w:r>
      <w:r w:rsidRPr="00EB18E5">
        <w:rPr>
          <w:rFonts w:ascii="Times New Roman" w:hAnsi="Times New Roman" w:cs="Times New Roman"/>
          <w:bCs/>
          <w:sz w:val="24"/>
          <w:szCs w:val="24"/>
        </w:rPr>
        <w:t xml:space="preserve"> zile de la primirea comenzii.</w:t>
      </w:r>
    </w:p>
    <w:p w:rsidR="004B1583" w:rsidRPr="00EB18E5" w:rsidRDefault="004B1583" w:rsidP="00EB18E5">
      <w:pPr>
        <w:spacing w:after="0" w:line="360" w:lineRule="auto"/>
        <w:jc w:val="both"/>
        <w:rPr>
          <w:rFonts w:ascii="Times New Roman" w:hAnsi="Times New Roman" w:cs="Times New Roman"/>
          <w:bCs/>
          <w:iCs/>
          <w:sz w:val="24"/>
          <w:szCs w:val="24"/>
        </w:rPr>
      </w:pPr>
      <w:r w:rsidRPr="00EB18E5">
        <w:rPr>
          <w:rFonts w:ascii="Times New Roman" w:eastAsia="Times New Roman" w:hAnsi="Times New Roman" w:cs="Times New Roman"/>
          <w:bCs/>
          <w:sz w:val="24"/>
          <w:szCs w:val="24"/>
          <w:lang w:eastAsia="ro-RO"/>
        </w:rPr>
        <w:t>1</w:t>
      </w:r>
      <w:r w:rsidR="00054C41">
        <w:rPr>
          <w:rFonts w:ascii="Times New Roman" w:eastAsia="Times New Roman" w:hAnsi="Times New Roman" w:cs="Times New Roman"/>
          <w:bCs/>
          <w:sz w:val="24"/>
          <w:szCs w:val="24"/>
          <w:lang w:eastAsia="ro-RO"/>
        </w:rPr>
        <w:t>5.3</w:t>
      </w:r>
      <w:r w:rsidRPr="00EB18E5">
        <w:rPr>
          <w:rFonts w:ascii="Times New Roman" w:eastAsia="Times New Roman" w:hAnsi="Times New Roman" w:cs="Times New Roman"/>
          <w:bCs/>
          <w:sz w:val="24"/>
          <w:szCs w:val="24"/>
          <w:lang w:eastAsia="ro-RO"/>
        </w:rPr>
        <w:t>. -</w:t>
      </w:r>
      <w:r w:rsidRPr="00EB18E5">
        <w:rPr>
          <w:rFonts w:ascii="Times New Roman" w:eastAsia="Times New Roman" w:hAnsi="Times New Roman" w:cs="Times New Roman"/>
          <w:sz w:val="24"/>
          <w:szCs w:val="24"/>
          <w:lang w:eastAsia="ro-RO"/>
        </w:rPr>
        <w:t> </w:t>
      </w:r>
      <w:r w:rsidRPr="00EB18E5">
        <w:rPr>
          <w:rFonts w:ascii="Times New Roman" w:hAnsi="Times New Roman" w:cs="Times New Roman"/>
          <w:bCs/>
          <w:iCs/>
          <w:sz w:val="24"/>
          <w:szCs w:val="24"/>
        </w:rPr>
        <w:t xml:space="preserve">Furnizorul are obligaţia să respecte condițiile de livrare și transport prevăzute în caietul de sarcini. </w:t>
      </w:r>
    </w:p>
    <w:p w:rsidR="004B1583" w:rsidRPr="00EB18E5" w:rsidRDefault="004B1583" w:rsidP="00EB18E5">
      <w:pPr>
        <w:spacing w:after="0" w:line="360" w:lineRule="auto"/>
        <w:jc w:val="both"/>
        <w:rPr>
          <w:rFonts w:ascii="Times New Roman" w:hAnsi="Times New Roman" w:cs="Times New Roman"/>
          <w:bCs/>
          <w:iCs/>
          <w:sz w:val="24"/>
          <w:szCs w:val="24"/>
        </w:rPr>
      </w:pPr>
      <w:r w:rsidRPr="00EB18E5">
        <w:rPr>
          <w:rFonts w:ascii="Times New Roman" w:eastAsia="Times New Roman" w:hAnsi="Times New Roman" w:cs="Times New Roman"/>
          <w:bCs/>
          <w:sz w:val="24"/>
          <w:szCs w:val="24"/>
          <w:lang w:eastAsia="ro-RO"/>
        </w:rPr>
        <w:t>1</w:t>
      </w:r>
      <w:r w:rsidR="00054C41">
        <w:rPr>
          <w:rFonts w:ascii="Times New Roman" w:eastAsia="Times New Roman" w:hAnsi="Times New Roman" w:cs="Times New Roman"/>
          <w:bCs/>
          <w:sz w:val="24"/>
          <w:szCs w:val="24"/>
          <w:lang w:eastAsia="ro-RO"/>
        </w:rPr>
        <w:t>5.4</w:t>
      </w:r>
      <w:r w:rsidRPr="00EB18E5">
        <w:rPr>
          <w:rFonts w:ascii="Times New Roman" w:eastAsia="Times New Roman" w:hAnsi="Times New Roman" w:cs="Times New Roman"/>
          <w:bCs/>
          <w:sz w:val="24"/>
          <w:szCs w:val="24"/>
          <w:lang w:eastAsia="ro-RO"/>
        </w:rPr>
        <w:t>. -</w:t>
      </w:r>
      <w:r w:rsidRPr="00EB18E5">
        <w:rPr>
          <w:rFonts w:ascii="Times New Roman" w:eastAsia="Times New Roman" w:hAnsi="Times New Roman" w:cs="Times New Roman"/>
          <w:sz w:val="24"/>
          <w:szCs w:val="24"/>
          <w:lang w:eastAsia="ro-RO"/>
        </w:rPr>
        <w:t> </w:t>
      </w:r>
      <w:r w:rsidRPr="00EB18E5">
        <w:rPr>
          <w:rFonts w:ascii="Times New Roman" w:hAnsi="Times New Roman" w:cs="Times New Roman"/>
          <w:bCs/>
          <w:iCs/>
          <w:sz w:val="24"/>
          <w:szCs w:val="24"/>
        </w:rPr>
        <w:t>Livrarea produselor se consideră încheiată în momentul în care sunt îndeplinite prevederile clauzelor de recepţie a produselor.</w:t>
      </w:r>
    </w:p>
    <w:p w:rsidR="004B1583" w:rsidRPr="00EB18E5" w:rsidRDefault="004B1583" w:rsidP="00EB18E5">
      <w:pPr>
        <w:spacing w:after="0" w:line="360" w:lineRule="auto"/>
        <w:jc w:val="both"/>
        <w:rPr>
          <w:rFonts w:ascii="Times New Roman" w:hAnsi="Times New Roman" w:cs="Times New Roman"/>
          <w:bCs/>
          <w:iCs/>
          <w:sz w:val="24"/>
          <w:szCs w:val="24"/>
        </w:rPr>
      </w:pPr>
      <w:r w:rsidRPr="00EB18E5">
        <w:rPr>
          <w:rFonts w:ascii="Times New Roman" w:eastAsia="Times New Roman" w:hAnsi="Times New Roman" w:cs="Times New Roman"/>
          <w:bCs/>
          <w:sz w:val="24"/>
          <w:szCs w:val="24"/>
          <w:lang w:eastAsia="ro-RO"/>
        </w:rPr>
        <w:t>1</w:t>
      </w:r>
      <w:r w:rsidR="00054C41">
        <w:rPr>
          <w:rFonts w:ascii="Times New Roman" w:eastAsia="Times New Roman" w:hAnsi="Times New Roman" w:cs="Times New Roman"/>
          <w:bCs/>
          <w:sz w:val="24"/>
          <w:szCs w:val="24"/>
          <w:lang w:eastAsia="ro-RO"/>
        </w:rPr>
        <w:t>5.5</w:t>
      </w:r>
      <w:r w:rsidRPr="00EB18E5">
        <w:rPr>
          <w:rFonts w:ascii="Times New Roman" w:eastAsia="Times New Roman" w:hAnsi="Times New Roman" w:cs="Times New Roman"/>
          <w:bCs/>
          <w:sz w:val="24"/>
          <w:szCs w:val="24"/>
          <w:lang w:eastAsia="ro-RO"/>
        </w:rPr>
        <w:t>.</w:t>
      </w:r>
      <w:r w:rsidRPr="00EB18E5">
        <w:rPr>
          <w:rFonts w:ascii="Times New Roman" w:eastAsia="Times New Roman" w:hAnsi="Times New Roman" w:cs="Times New Roman"/>
          <w:b/>
          <w:bCs/>
          <w:sz w:val="24"/>
          <w:szCs w:val="24"/>
          <w:lang w:eastAsia="ro-RO"/>
        </w:rPr>
        <w:t xml:space="preserve"> -</w:t>
      </w:r>
      <w:r w:rsidRPr="00EB18E5">
        <w:rPr>
          <w:rFonts w:ascii="Times New Roman" w:eastAsia="Times New Roman" w:hAnsi="Times New Roman" w:cs="Times New Roman"/>
          <w:sz w:val="24"/>
          <w:szCs w:val="24"/>
          <w:lang w:eastAsia="ro-RO"/>
        </w:rPr>
        <w:t> </w:t>
      </w:r>
      <w:r w:rsidRPr="00EB18E5">
        <w:rPr>
          <w:rFonts w:ascii="Times New Roman" w:hAnsi="Times New Roman" w:cs="Times New Roman"/>
          <w:bCs/>
          <w:iCs/>
          <w:sz w:val="24"/>
          <w:szCs w:val="24"/>
        </w:rPr>
        <w:t xml:space="preserve">Orice depăşire a termenului maxim de livrare specificat la art. </w:t>
      </w:r>
      <w:r w:rsidR="00054C41" w:rsidRPr="00054C41">
        <w:rPr>
          <w:rFonts w:ascii="Times New Roman" w:hAnsi="Times New Roman" w:cs="Times New Roman"/>
          <w:bCs/>
          <w:iCs/>
          <w:sz w:val="24"/>
          <w:szCs w:val="24"/>
        </w:rPr>
        <w:t>15</w:t>
      </w:r>
      <w:r w:rsidR="00054C41">
        <w:rPr>
          <w:rFonts w:ascii="Times New Roman" w:hAnsi="Times New Roman" w:cs="Times New Roman"/>
          <w:bCs/>
          <w:iCs/>
          <w:sz w:val="24"/>
          <w:szCs w:val="24"/>
        </w:rPr>
        <w:t>.2</w:t>
      </w:r>
      <w:r w:rsidRPr="00EB18E5">
        <w:rPr>
          <w:rFonts w:ascii="Times New Roman" w:hAnsi="Times New Roman" w:cs="Times New Roman"/>
          <w:bCs/>
          <w:iCs/>
          <w:sz w:val="24"/>
          <w:szCs w:val="24"/>
        </w:rPr>
        <w:t xml:space="preserve"> dă dreptul Achizitorului de a aplica penalităţi de întârziere, in procent de 0,01% pe zi din valoarea produselor nelivrate.</w:t>
      </w:r>
    </w:p>
    <w:p w:rsidR="00374688" w:rsidRPr="00EB18E5" w:rsidRDefault="00374688" w:rsidP="00EB18E5">
      <w:pPr>
        <w:shd w:val="clear" w:color="auto" w:fill="FFFFFF"/>
        <w:spacing w:after="0" w:line="360" w:lineRule="auto"/>
        <w:jc w:val="center"/>
        <w:rPr>
          <w:rFonts w:ascii="Times New Roman" w:eastAsia="Times New Roman" w:hAnsi="Times New Roman" w:cs="Times New Roman"/>
          <w:sz w:val="24"/>
          <w:szCs w:val="24"/>
          <w:lang w:eastAsia="ro-RO"/>
        </w:rPr>
      </w:pPr>
    </w:p>
    <w:p w:rsidR="00374688" w:rsidRPr="00EB18E5" w:rsidRDefault="00054C41"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Pr>
          <w:rFonts w:ascii="Times New Roman" w:eastAsia="Times New Roman" w:hAnsi="Times New Roman" w:cs="Times New Roman"/>
          <w:b/>
          <w:bCs/>
          <w:sz w:val="24"/>
          <w:szCs w:val="24"/>
          <w:u w:val="single"/>
          <w:lang w:eastAsia="ro-RO"/>
        </w:rPr>
        <w:t>16</w:t>
      </w:r>
      <w:r w:rsidR="000E1B32" w:rsidRPr="00EB18E5">
        <w:rPr>
          <w:rFonts w:ascii="Times New Roman" w:eastAsia="Times New Roman" w:hAnsi="Times New Roman" w:cs="Times New Roman"/>
          <w:b/>
          <w:bCs/>
          <w:sz w:val="24"/>
          <w:szCs w:val="24"/>
          <w:u w:val="single"/>
          <w:lang w:eastAsia="ro-RO"/>
        </w:rPr>
        <w:t>.</w:t>
      </w:r>
      <w:r w:rsidR="00B92862" w:rsidRPr="00EB18E5">
        <w:rPr>
          <w:rFonts w:ascii="Times New Roman" w:eastAsia="Times New Roman" w:hAnsi="Times New Roman" w:cs="Times New Roman"/>
          <w:b/>
          <w:bCs/>
          <w:sz w:val="24"/>
          <w:szCs w:val="24"/>
          <w:u w:val="single"/>
          <w:lang w:eastAsia="ro-RO"/>
        </w:rPr>
        <w:t xml:space="preserve"> </w:t>
      </w:r>
      <w:hyperlink r:id="rId16" w:tgtFrame="_blank" w:history="1">
        <w:r w:rsidR="00374688" w:rsidRPr="00EB18E5">
          <w:rPr>
            <w:rFonts w:ascii="Times New Roman" w:eastAsia="Times New Roman" w:hAnsi="Times New Roman" w:cs="Times New Roman"/>
            <w:b/>
            <w:bCs/>
            <w:sz w:val="24"/>
            <w:szCs w:val="24"/>
            <w:u w:val="single"/>
            <w:lang w:eastAsia="ro-RO"/>
          </w:rPr>
          <w:t>Perioada de garanție acordată produselor</w:t>
        </w:r>
      </w:hyperlink>
    </w:p>
    <w:p w:rsidR="00B92862" w:rsidRPr="00EB18E5" w:rsidRDefault="004B1583"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bCs/>
          <w:sz w:val="24"/>
          <w:szCs w:val="24"/>
          <w:lang w:eastAsia="ro-RO"/>
        </w:rPr>
        <w:t>1</w:t>
      </w:r>
      <w:r w:rsidR="00054C41">
        <w:rPr>
          <w:rFonts w:ascii="Times New Roman" w:eastAsia="Times New Roman" w:hAnsi="Times New Roman" w:cs="Times New Roman"/>
          <w:bCs/>
          <w:sz w:val="24"/>
          <w:szCs w:val="24"/>
          <w:lang w:eastAsia="ro-RO"/>
        </w:rPr>
        <w:t>6</w:t>
      </w:r>
      <w:r w:rsidR="00B92862" w:rsidRPr="00EB18E5">
        <w:rPr>
          <w:rFonts w:ascii="Times New Roman" w:eastAsia="Times New Roman" w:hAnsi="Times New Roman" w:cs="Times New Roman"/>
          <w:bCs/>
          <w:sz w:val="24"/>
          <w:szCs w:val="24"/>
          <w:lang w:eastAsia="ro-RO"/>
        </w:rPr>
        <w:t>.1. -</w:t>
      </w:r>
      <w:r w:rsidR="00B92862" w:rsidRPr="00EB18E5">
        <w:rPr>
          <w:rFonts w:ascii="Times New Roman" w:eastAsia="Times New Roman" w:hAnsi="Times New Roman" w:cs="Times New Roman"/>
          <w:sz w:val="24"/>
          <w:szCs w:val="24"/>
          <w:lang w:eastAsia="ro-RO"/>
        </w:rPr>
        <w:t> Furnizorul are obligația de a garanta că produsele furnizate respectă standardele și/sau performantele prezentate în oferta tehnică și prevederile caietului de sarcini întocmit de către achizitor, precum și reglementările autorizate prevăzute de legislația în vigoare pentru aceste tipuri de produse.</w:t>
      </w:r>
    </w:p>
    <w:p w:rsidR="00B92862"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16</w:t>
      </w:r>
      <w:r w:rsidR="00B92862" w:rsidRPr="00EB18E5">
        <w:rPr>
          <w:rFonts w:ascii="Times New Roman" w:eastAsia="Times New Roman" w:hAnsi="Times New Roman" w:cs="Times New Roman"/>
          <w:bCs/>
          <w:sz w:val="24"/>
          <w:szCs w:val="24"/>
          <w:lang w:eastAsia="ro-RO"/>
        </w:rPr>
        <w:t>.2. -</w:t>
      </w:r>
      <w:r w:rsidR="00B92862" w:rsidRPr="00EB18E5">
        <w:rPr>
          <w:rFonts w:ascii="Times New Roman" w:eastAsia="Times New Roman" w:hAnsi="Times New Roman" w:cs="Times New Roman"/>
          <w:sz w:val="24"/>
          <w:szCs w:val="24"/>
          <w:lang w:eastAsia="ro-RO"/>
        </w:rPr>
        <w:t> Perioada de garanție acordată produselor de către furnizor este cea declarată în propunerea tehnică.</w:t>
      </w:r>
    </w:p>
    <w:p w:rsidR="00B92862"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lastRenderedPageBreak/>
        <w:t>16</w:t>
      </w:r>
      <w:r w:rsidR="00B92862" w:rsidRPr="00EB18E5">
        <w:rPr>
          <w:rFonts w:ascii="Times New Roman" w:eastAsia="Times New Roman" w:hAnsi="Times New Roman" w:cs="Times New Roman"/>
          <w:bCs/>
          <w:sz w:val="24"/>
          <w:szCs w:val="24"/>
          <w:lang w:eastAsia="ro-RO"/>
        </w:rPr>
        <w:t>.3. -</w:t>
      </w:r>
      <w:r w:rsidR="00B92862" w:rsidRPr="00EB18E5">
        <w:rPr>
          <w:rFonts w:ascii="Times New Roman" w:eastAsia="Times New Roman" w:hAnsi="Times New Roman" w:cs="Times New Roman"/>
          <w:sz w:val="24"/>
          <w:szCs w:val="24"/>
          <w:lang w:eastAsia="ro-RO"/>
        </w:rPr>
        <w:t> Achizitorul are dreptul de a notifica imediat furnizorului, în scris, în privința oricărei plângeri sau reclamații formulate cu privire la calitatea produselor furnizate.</w:t>
      </w:r>
    </w:p>
    <w:p w:rsidR="00B92862"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16</w:t>
      </w:r>
      <w:r w:rsidR="00B92862" w:rsidRPr="00EB18E5">
        <w:rPr>
          <w:rFonts w:ascii="Times New Roman" w:eastAsia="Times New Roman" w:hAnsi="Times New Roman" w:cs="Times New Roman"/>
          <w:bCs/>
          <w:sz w:val="24"/>
          <w:szCs w:val="24"/>
          <w:lang w:eastAsia="ro-RO"/>
        </w:rPr>
        <w:t>.4. -</w:t>
      </w:r>
      <w:r w:rsidR="00B92862" w:rsidRPr="00EB18E5">
        <w:rPr>
          <w:rFonts w:ascii="Times New Roman" w:eastAsia="Times New Roman" w:hAnsi="Times New Roman" w:cs="Times New Roman"/>
          <w:sz w:val="24"/>
          <w:szCs w:val="24"/>
          <w:lang w:eastAsia="ro-RO"/>
        </w:rPr>
        <w:t> La primirea n</w:t>
      </w:r>
      <w:r>
        <w:rPr>
          <w:rFonts w:ascii="Times New Roman" w:eastAsia="Times New Roman" w:hAnsi="Times New Roman" w:cs="Times New Roman"/>
          <w:sz w:val="24"/>
          <w:szCs w:val="24"/>
          <w:lang w:eastAsia="ro-RO"/>
        </w:rPr>
        <w:t>otificării prevăzute la art. 16</w:t>
      </w:r>
      <w:r w:rsidR="00B92862" w:rsidRPr="00EB18E5">
        <w:rPr>
          <w:rFonts w:ascii="Times New Roman" w:eastAsia="Times New Roman" w:hAnsi="Times New Roman" w:cs="Times New Roman"/>
          <w:sz w:val="24"/>
          <w:szCs w:val="24"/>
          <w:lang w:eastAsia="ro-RO"/>
        </w:rPr>
        <w:t>.3, furnizorul are obligația de a înlocui produsul/produsele furnizat/e în perioada convenită, fără costuri suplimentare pentru promitentul-achizitor.</w:t>
      </w:r>
    </w:p>
    <w:p w:rsidR="00570F1D" w:rsidRPr="00EB18E5" w:rsidRDefault="00570F1D"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4B1583" w:rsidRPr="00EB18E5" w:rsidRDefault="00054C41"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Pr>
          <w:rFonts w:ascii="Times New Roman" w:eastAsia="Times New Roman" w:hAnsi="Times New Roman" w:cs="Times New Roman"/>
          <w:b/>
          <w:bCs/>
          <w:sz w:val="24"/>
          <w:szCs w:val="24"/>
          <w:u w:val="single"/>
          <w:lang w:eastAsia="ro-RO"/>
        </w:rPr>
        <w:t>17</w:t>
      </w:r>
      <w:r w:rsidR="004B1583" w:rsidRPr="00EB18E5">
        <w:rPr>
          <w:rFonts w:ascii="Times New Roman" w:eastAsia="Times New Roman" w:hAnsi="Times New Roman" w:cs="Times New Roman"/>
          <w:b/>
          <w:bCs/>
          <w:sz w:val="24"/>
          <w:szCs w:val="24"/>
          <w:u w:val="single"/>
          <w:lang w:eastAsia="ro-RO"/>
        </w:rPr>
        <w:t>. Forța majoră/Cazul fortuit</w:t>
      </w:r>
    </w:p>
    <w:p w:rsidR="004B1583" w:rsidRPr="00EB18E5" w:rsidRDefault="00054C41" w:rsidP="00EB18E5">
      <w:pPr>
        <w:spacing w:after="0" w:line="360" w:lineRule="auto"/>
        <w:jc w:val="both"/>
        <w:rPr>
          <w:rFonts w:ascii="Times New Roman" w:hAnsi="Times New Roman" w:cs="Times New Roman"/>
          <w:bCs/>
          <w:color w:val="000000"/>
          <w:sz w:val="24"/>
          <w:szCs w:val="24"/>
        </w:rPr>
      </w:pPr>
      <w:r>
        <w:rPr>
          <w:rFonts w:ascii="Times New Roman" w:hAnsi="Times New Roman" w:cs="Times New Roman"/>
          <w:bCs/>
          <w:sz w:val="24"/>
          <w:szCs w:val="24"/>
        </w:rPr>
        <w:t>17</w:t>
      </w:r>
      <w:r w:rsidR="004B1583" w:rsidRPr="00EB18E5">
        <w:rPr>
          <w:rFonts w:ascii="Times New Roman" w:hAnsi="Times New Roman" w:cs="Times New Roman"/>
          <w:bCs/>
          <w:sz w:val="24"/>
          <w:szCs w:val="24"/>
        </w:rPr>
        <w:t>.1</w:t>
      </w:r>
      <w:r w:rsidR="00D827A1" w:rsidRPr="00EB18E5">
        <w:rPr>
          <w:rFonts w:ascii="Times New Roman" w:hAnsi="Times New Roman" w:cs="Times New Roman"/>
          <w:bCs/>
          <w:sz w:val="24"/>
          <w:szCs w:val="24"/>
        </w:rPr>
        <w:t>. -</w:t>
      </w:r>
      <w:r w:rsidR="004B1583" w:rsidRPr="00EB18E5">
        <w:rPr>
          <w:rFonts w:ascii="Times New Roman" w:hAnsi="Times New Roman" w:cs="Times New Roman"/>
          <w:bCs/>
          <w:sz w:val="24"/>
          <w:szCs w:val="24"/>
        </w:rPr>
        <w:t xml:space="preserve"> Forța majoră este cea constatată de o autoritate competentă</w:t>
      </w:r>
      <w:r w:rsidR="004B1583" w:rsidRPr="00EB18E5">
        <w:rPr>
          <w:rFonts w:ascii="Times New Roman" w:hAnsi="Times New Roman" w:cs="Times New Roman"/>
          <w:bCs/>
          <w:color w:val="000000"/>
          <w:sz w:val="24"/>
          <w:szCs w:val="24"/>
        </w:rPr>
        <w:t>.</w:t>
      </w:r>
    </w:p>
    <w:p w:rsidR="004B1583" w:rsidRPr="00EB18E5" w:rsidRDefault="00054C41" w:rsidP="00EB18E5">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17</w:t>
      </w:r>
      <w:r w:rsidR="004B1583" w:rsidRPr="00EB18E5">
        <w:rPr>
          <w:rFonts w:ascii="Times New Roman" w:hAnsi="Times New Roman" w:cs="Times New Roman"/>
          <w:bCs/>
          <w:color w:val="000000"/>
          <w:sz w:val="24"/>
          <w:szCs w:val="24"/>
        </w:rPr>
        <w:t>.2</w:t>
      </w:r>
      <w:r w:rsidR="00D827A1" w:rsidRPr="00EB18E5">
        <w:rPr>
          <w:rFonts w:ascii="Times New Roman" w:hAnsi="Times New Roman" w:cs="Times New Roman"/>
          <w:bCs/>
          <w:color w:val="000000"/>
          <w:sz w:val="24"/>
          <w:szCs w:val="24"/>
        </w:rPr>
        <w:t>. -</w:t>
      </w:r>
      <w:r w:rsidR="004B1583" w:rsidRPr="00EB18E5">
        <w:rPr>
          <w:rFonts w:ascii="Times New Roman" w:hAnsi="Times New Roman" w:cs="Times New Roman"/>
          <w:bCs/>
          <w:color w:val="000000"/>
          <w:sz w:val="24"/>
          <w:szCs w:val="24"/>
        </w:rPr>
        <w:t xml:space="preserve"> Forţa majoră exonerează părțile contractante de îndeplinirea obligațiilor asumate prin prezentul </w:t>
      </w:r>
      <w:r w:rsidR="00BE46CC">
        <w:rPr>
          <w:rFonts w:ascii="Times New Roman" w:hAnsi="Times New Roman" w:cs="Times New Roman"/>
          <w:bCs/>
          <w:color w:val="000000"/>
          <w:sz w:val="24"/>
          <w:szCs w:val="24"/>
        </w:rPr>
        <w:t>contract</w:t>
      </w:r>
      <w:r w:rsidR="004B1583" w:rsidRPr="00EB18E5">
        <w:rPr>
          <w:rFonts w:ascii="Times New Roman" w:hAnsi="Times New Roman" w:cs="Times New Roman"/>
          <w:bCs/>
          <w:color w:val="000000"/>
          <w:sz w:val="24"/>
          <w:szCs w:val="24"/>
        </w:rPr>
        <w:t xml:space="preserve">, pe toată perioada în care aceasta acționează. </w:t>
      </w:r>
    </w:p>
    <w:p w:rsidR="004B1583" w:rsidRPr="00EB18E5" w:rsidRDefault="00054C41" w:rsidP="00EB18E5">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17</w:t>
      </w:r>
      <w:r w:rsidR="004B1583" w:rsidRPr="00EB18E5">
        <w:rPr>
          <w:rFonts w:ascii="Times New Roman" w:hAnsi="Times New Roman" w:cs="Times New Roman"/>
          <w:bCs/>
          <w:color w:val="000000"/>
          <w:sz w:val="24"/>
          <w:szCs w:val="24"/>
        </w:rPr>
        <w:t>.3</w:t>
      </w:r>
      <w:r w:rsidR="00D827A1" w:rsidRPr="00EB18E5">
        <w:rPr>
          <w:rFonts w:ascii="Times New Roman" w:hAnsi="Times New Roman" w:cs="Times New Roman"/>
          <w:bCs/>
          <w:color w:val="000000"/>
          <w:sz w:val="24"/>
          <w:szCs w:val="24"/>
        </w:rPr>
        <w:t xml:space="preserve"> -</w:t>
      </w:r>
      <w:r w:rsidR="004B1583" w:rsidRPr="00EB18E5">
        <w:rPr>
          <w:rFonts w:ascii="Times New Roman" w:hAnsi="Times New Roman" w:cs="Times New Roman"/>
          <w:bCs/>
          <w:color w:val="000000"/>
          <w:sz w:val="24"/>
          <w:szCs w:val="24"/>
        </w:rPr>
        <w:t xml:space="preserve"> Îndeplinirea </w:t>
      </w:r>
      <w:r w:rsidR="00BE46CC">
        <w:rPr>
          <w:rFonts w:ascii="Times New Roman" w:hAnsi="Times New Roman" w:cs="Times New Roman"/>
          <w:bCs/>
          <w:color w:val="000000"/>
          <w:sz w:val="24"/>
          <w:szCs w:val="24"/>
        </w:rPr>
        <w:t>contractului</w:t>
      </w:r>
      <w:r w:rsidR="004B1583" w:rsidRPr="00EB18E5">
        <w:rPr>
          <w:rFonts w:ascii="Times New Roman" w:hAnsi="Times New Roman" w:cs="Times New Roman"/>
          <w:bCs/>
          <w:color w:val="000000"/>
          <w:sz w:val="24"/>
          <w:szCs w:val="24"/>
        </w:rPr>
        <w:t xml:space="preserve"> va fi suspendată în perioada de acțiune a forței majore, dar f</w:t>
      </w:r>
      <w:r w:rsidR="00BE46CC">
        <w:rPr>
          <w:rFonts w:ascii="Times New Roman" w:hAnsi="Times New Roman" w:cs="Times New Roman"/>
          <w:bCs/>
          <w:color w:val="000000"/>
          <w:sz w:val="24"/>
          <w:szCs w:val="24"/>
        </w:rPr>
        <w:t>ără a prejudicia drepturile ce l</w:t>
      </w:r>
      <w:r w:rsidR="004B1583" w:rsidRPr="00EB18E5">
        <w:rPr>
          <w:rFonts w:ascii="Times New Roman" w:hAnsi="Times New Roman" w:cs="Times New Roman"/>
          <w:bCs/>
          <w:color w:val="000000"/>
          <w:sz w:val="24"/>
          <w:szCs w:val="24"/>
        </w:rPr>
        <w:t>i se cuveneau părților până la apariția acesteia.</w:t>
      </w:r>
    </w:p>
    <w:p w:rsidR="004B1583" w:rsidRPr="00EB18E5" w:rsidRDefault="00054C41" w:rsidP="00EB18E5">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17</w:t>
      </w:r>
      <w:r w:rsidR="004B1583" w:rsidRPr="00EB18E5">
        <w:rPr>
          <w:rFonts w:ascii="Times New Roman" w:hAnsi="Times New Roman" w:cs="Times New Roman"/>
          <w:bCs/>
          <w:color w:val="000000"/>
          <w:sz w:val="24"/>
          <w:szCs w:val="24"/>
        </w:rPr>
        <w:t>.4</w:t>
      </w:r>
      <w:r w:rsidR="00D827A1" w:rsidRPr="00EB18E5">
        <w:rPr>
          <w:rFonts w:ascii="Times New Roman" w:hAnsi="Times New Roman" w:cs="Times New Roman"/>
          <w:bCs/>
          <w:color w:val="000000"/>
          <w:sz w:val="24"/>
          <w:szCs w:val="24"/>
        </w:rPr>
        <w:t>. -</w:t>
      </w:r>
      <w:r w:rsidR="004B1583" w:rsidRPr="00EB18E5">
        <w:rPr>
          <w:rFonts w:ascii="Times New Roman" w:hAnsi="Times New Roman" w:cs="Times New Roman"/>
          <w:bCs/>
          <w:color w:val="000000"/>
          <w:sz w:val="24"/>
          <w:szCs w:val="24"/>
        </w:rPr>
        <w:t xml:space="preserve"> Partea contractantă care invoca forța majoră are obligația de a notifica celeilalte părți, imediat și în mod complet, producerea acesteia și sa ia orice măsuri care îi stau la dispoziție în vederea limitării consecințelor. </w:t>
      </w:r>
    </w:p>
    <w:p w:rsidR="004B1583" w:rsidRPr="00EB18E5" w:rsidRDefault="00054C41" w:rsidP="00EB18E5">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17</w:t>
      </w:r>
      <w:r w:rsidR="004B1583" w:rsidRPr="00EB18E5">
        <w:rPr>
          <w:rFonts w:ascii="Times New Roman" w:hAnsi="Times New Roman" w:cs="Times New Roman"/>
          <w:bCs/>
          <w:color w:val="000000"/>
          <w:sz w:val="24"/>
          <w:szCs w:val="24"/>
        </w:rPr>
        <w:t>.5</w:t>
      </w:r>
      <w:r w:rsidR="00D827A1" w:rsidRPr="00EB18E5">
        <w:rPr>
          <w:rFonts w:ascii="Times New Roman" w:hAnsi="Times New Roman" w:cs="Times New Roman"/>
          <w:bCs/>
          <w:color w:val="000000"/>
          <w:sz w:val="24"/>
          <w:szCs w:val="24"/>
        </w:rPr>
        <w:t>. -</w:t>
      </w:r>
      <w:r w:rsidR="004B1583" w:rsidRPr="00EB18E5">
        <w:rPr>
          <w:rFonts w:ascii="Times New Roman" w:hAnsi="Times New Roman" w:cs="Times New Roman"/>
          <w:bCs/>
          <w:color w:val="000000"/>
          <w:sz w:val="24"/>
          <w:szCs w:val="24"/>
        </w:rPr>
        <w:t xml:space="preserve"> Dacă forța majoră/cazul fortuit acționează sau se estimează ca va acționa pe o perioadă mai mare de 15 zile, fiecare parte va avea dreptul sa notifice celeilalte parți încetarea de plin drept a prezentului acord, fară ca vreuna dintre părți să poată pretinde celeilalte daune-interese.</w:t>
      </w:r>
    </w:p>
    <w:p w:rsidR="004B1583" w:rsidRPr="00EB18E5" w:rsidRDefault="00054C41" w:rsidP="00EB18E5">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17</w:t>
      </w:r>
      <w:r w:rsidR="004B1583" w:rsidRPr="00EB18E5">
        <w:rPr>
          <w:rFonts w:ascii="Times New Roman" w:hAnsi="Times New Roman" w:cs="Times New Roman"/>
          <w:bCs/>
          <w:color w:val="000000"/>
          <w:sz w:val="24"/>
          <w:szCs w:val="24"/>
        </w:rPr>
        <w:t>.6</w:t>
      </w:r>
      <w:r w:rsidR="00D827A1" w:rsidRPr="00EB18E5">
        <w:rPr>
          <w:rFonts w:ascii="Times New Roman" w:hAnsi="Times New Roman" w:cs="Times New Roman"/>
          <w:bCs/>
          <w:color w:val="000000"/>
          <w:sz w:val="24"/>
          <w:szCs w:val="24"/>
        </w:rPr>
        <w:t>. -</w:t>
      </w:r>
      <w:r w:rsidR="004B1583" w:rsidRPr="00EB18E5">
        <w:rPr>
          <w:rFonts w:ascii="Times New Roman" w:hAnsi="Times New Roman" w:cs="Times New Roman"/>
          <w:b/>
          <w:bCs/>
          <w:color w:val="000000"/>
          <w:sz w:val="24"/>
          <w:szCs w:val="24"/>
        </w:rPr>
        <w:t xml:space="preserve"> </w:t>
      </w:r>
      <w:r w:rsidR="004B1583" w:rsidRPr="00EB18E5">
        <w:rPr>
          <w:rFonts w:ascii="Times New Roman" w:hAnsi="Times New Roman" w:cs="Times New Roman"/>
          <w:bCs/>
          <w:color w:val="000000"/>
          <w:sz w:val="24"/>
          <w:szCs w:val="24"/>
        </w:rPr>
        <w:t>Cazul Fortuit va însemna orice eveniment care nu poate fi prevăzut de părți și nici împiedicat de către acestea și care determină imposibilitatea acestora de a-și executa obligațiile contractuale, acesta fiind însoțit de un raport detaliat care va explica și justifica evenimentul care a determinat Cazul Fortuit.</w:t>
      </w:r>
    </w:p>
    <w:p w:rsidR="00570F1D" w:rsidRPr="00EB18E5" w:rsidRDefault="00570F1D" w:rsidP="00EB18E5">
      <w:pPr>
        <w:spacing w:after="0" w:line="360" w:lineRule="auto"/>
        <w:jc w:val="both"/>
        <w:rPr>
          <w:rFonts w:ascii="Times New Roman" w:hAnsi="Times New Roman" w:cs="Times New Roman"/>
          <w:bCs/>
          <w:color w:val="000000"/>
          <w:sz w:val="24"/>
          <w:szCs w:val="24"/>
        </w:rPr>
      </w:pPr>
    </w:p>
    <w:p w:rsidR="004B1583" w:rsidRPr="00EB18E5" w:rsidRDefault="00054C41"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Pr>
          <w:rFonts w:ascii="Times New Roman" w:eastAsia="Times New Roman" w:hAnsi="Times New Roman" w:cs="Times New Roman"/>
          <w:b/>
          <w:bCs/>
          <w:sz w:val="24"/>
          <w:szCs w:val="24"/>
          <w:u w:val="single"/>
          <w:lang w:eastAsia="ro-RO"/>
        </w:rPr>
        <w:t>18</w:t>
      </w:r>
      <w:r w:rsidR="004B1583" w:rsidRPr="00EB18E5">
        <w:rPr>
          <w:rFonts w:ascii="Times New Roman" w:eastAsia="Times New Roman" w:hAnsi="Times New Roman" w:cs="Times New Roman"/>
          <w:b/>
          <w:bCs/>
          <w:sz w:val="24"/>
          <w:szCs w:val="24"/>
          <w:u w:val="single"/>
          <w:lang w:eastAsia="ro-RO"/>
        </w:rPr>
        <w:t>. Prelucrarea datelor cu caracter personal</w:t>
      </w:r>
    </w:p>
    <w:p w:rsidR="004B1583" w:rsidRPr="00EB18E5" w:rsidRDefault="00054C41" w:rsidP="00EB1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004B1583" w:rsidRPr="00EB18E5">
        <w:rPr>
          <w:rFonts w:ascii="Times New Roman" w:hAnsi="Times New Roman" w:cs="Times New Roman"/>
          <w:sz w:val="24"/>
          <w:szCs w:val="24"/>
        </w:rPr>
        <w:t>.1</w:t>
      </w:r>
      <w:r w:rsidR="00D827A1" w:rsidRPr="00EB18E5">
        <w:rPr>
          <w:rFonts w:ascii="Times New Roman" w:hAnsi="Times New Roman" w:cs="Times New Roman"/>
          <w:sz w:val="24"/>
          <w:szCs w:val="24"/>
        </w:rPr>
        <w:t>. -</w:t>
      </w:r>
      <w:r w:rsidR="004B1583" w:rsidRPr="00EB18E5">
        <w:rPr>
          <w:rFonts w:ascii="Times New Roman" w:hAnsi="Times New Roman" w:cs="Times New Roman"/>
          <w:sz w:val="24"/>
          <w:szCs w:val="24"/>
        </w:rPr>
        <w:t xml:space="preserve"> </w:t>
      </w:r>
      <w:r w:rsidR="004B1583" w:rsidRPr="00EB18E5">
        <w:rPr>
          <w:rFonts w:ascii="Times New Roman" w:hAnsi="Times New Roman" w:cs="Times New Roman"/>
          <w:bCs/>
          <w:sz w:val="24"/>
          <w:szCs w:val="24"/>
        </w:rPr>
        <w:t xml:space="preserve">Colectarea, prelucrarea și stocarea/arhivarea datelor cu caracter personal se vor realiza în conformitate cu prevederile Regulamentului nr. 679/2016, precum și cu respectarea legislației naționale în materie, realizării scopului </w:t>
      </w:r>
      <w:r w:rsidR="00D827A1" w:rsidRPr="00EB18E5">
        <w:rPr>
          <w:rFonts w:ascii="Times New Roman" w:hAnsi="Times New Roman" w:cs="Times New Roman"/>
          <w:bCs/>
          <w:sz w:val="24"/>
          <w:szCs w:val="24"/>
        </w:rPr>
        <w:t>contractului</w:t>
      </w:r>
      <w:r w:rsidR="004B1583" w:rsidRPr="00EB18E5">
        <w:rPr>
          <w:rFonts w:ascii="Times New Roman" w:hAnsi="Times New Roman" w:cs="Times New Roman"/>
          <w:bCs/>
          <w:sz w:val="24"/>
          <w:szCs w:val="24"/>
        </w:rPr>
        <w:t>, precum și în scop statistic.</w:t>
      </w:r>
    </w:p>
    <w:p w:rsidR="004B1583" w:rsidRPr="00EB18E5" w:rsidRDefault="00054C41" w:rsidP="00EB1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00D827A1" w:rsidRPr="00EB18E5">
        <w:rPr>
          <w:rFonts w:ascii="Times New Roman" w:hAnsi="Times New Roman" w:cs="Times New Roman"/>
          <w:sz w:val="24"/>
          <w:szCs w:val="24"/>
        </w:rPr>
        <w:t>.2.</w:t>
      </w:r>
      <w:r w:rsidR="00D827A1" w:rsidRPr="00EB18E5">
        <w:rPr>
          <w:rFonts w:ascii="Times New Roman" w:hAnsi="Times New Roman" w:cs="Times New Roman"/>
          <w:b/>
          <w:sz w:val="24"/>
          <w:szCs w:val="24"/>
        </w:rPr>
        <w:t xml:space="preserve"> - </w:t>
      </w:r>
      <w:r w:rsidR="004B1583" w:rsidRPr="00EB18E5">
        <w:rPr>
          <w:rFonts w:ascii="Times New Roman" w:hAnsi="Times New Roman" w:cs="Times New Roman"/>
          <w:bCs/>
          <w:sz w:val="24"/>
          <w:szCs w:val="24"/>
        </w:rPr>
        <w:t xml:space="preserve">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w:t>
      </w:r>
      <w:r w:rsidR="00D827A1" w:rsidRPr="00EB18E5">
        <w:rPr>
          <w:rFonts w:ascii="Times New Roman" w:hAnsi="Times New Roman" w:cs="Times New Roman"/>
          <w:bCs/>
          <w:sz w:val="24"/>
          <w:szCs w:val="24"/>
        </w:rPr>
        <w:t>contract</w:t>
      </w:r>
      <w:r w:rsidR="004B1583" w:rsidRPr="00EB18E5">
        <w:rPr>
          <w:rFonts w:ascii="Times New Roman" w:hAnsi="Times New Roman" w:cs="Times New Roman"/>
          <w:bCs/>
          <w:sz w:val="24"/>
          <w:szCs w:val="24"/>
        </w:rPr>
        <w:t>.</w:t>
      </w:r>
    </w:p>
    <w:p w:rsidR="004B1583" w:rsidRPr="00EB18E5" w:rsidRDefault="00054C41" w:rsidP="00EB18E5">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18</w:t>
      </w:r>
      <w:r w:rsidR="00D827A1" w:rsidRPr="00EB18E5">
        <w:rPr>
          <w:rFonts w:ascii="Times New Roman" w:hAnsi="Times New Roman" w:cs="Times New Roman"/>
          <w:sz w:val="24"/>
          <w:szCs w:val="24"/>
        </w:rPr>
        <w:t xml:space="preserve">.3. - </w:t>
      </w:r>
      <w:r w:rsidR="004B1583" w:rsidRPr="00EB18E5">
        <w:rPr>
          <w:rFonts w:ascii="Times New Roman" w:hAnsi="Times New Roman" w:cs="Times New Roman"/>
          <w:bCs/>
          <w:sz w:val="24"/>
          <w:szCs w:val="24"/>
        </w:rPr>
        <w:t xml:space="preserve">Părțile semnatare vor lua măsuri tehnice și organizatorice adecvate, potrivit propriilor atribuții și competențe instituționale, în vederea asigurării unui nivel corespunzător de securitate a datelor cu </w:t>
      </w:r>
      <w:r w:rsidR="004B1583" w:rsidRPr="00EB18E5">
        <w:rPr>
          <w:rFonts w:ascii="Times New Roman" w:hAnsi="Times New Roman" w:cs="Times New Roman"/>
          <w:bCs/>
          <w:sz w:val="24"/>
          <w:szCs w:val="24"/>
        </w:rPr>
        <w:lastRenderedPageBreak/>
        <w:t>caracter personal, fie că este vorba despre prelucrare, reprelucrare sau transfer către terți ori publicare pe surse publice interne sau externe.</w:t>
      </w:r>
    </w:p>
    <w:p w:rsidR="004B1583" w:rsidRPr="00EB18E5" w:rsidRDefault="00054C41" w:rsidP="00EB1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00D827A1" w:rsidRPr="00EB18E5">
        <w:rPr>
          <w:rFonts w:ascii="Times New Roman" w:hAnsi="Times New Roman" w:cs="Times New Roman"/>
          <w:sz w:val="24"/>
          <w:szCs w:val="24"/>
        </w:rPr>
        <w:t xml:space="preserve">.4. - </w:t>
      </w:r>
      <w:r w:rsidR="004B1583" w:rsidRPr="00EB18E5">
        <w:rPr>
          <w:rFonts w:ascii="Times New Roman" w:hAnsi="Times New Roman" w:cs="Times New Roman"/>
          <w:sz w:val="24"/>
          <w:szCs w:val="24"/>
        </w:rPr>
        <w:t>Părțile contractuale vor asigura potrivit propriilor atribuții și competențe instituționale toate condițiile tehnice și organizatorice pentru păstrarea confidențialității, integrității și disponibilității datelor cu caracter personal.</w:t>
      </w:r>
    </w:p>
    <w:p w:rsidR="004B1583" w:rsidRPr="00EB18E5" w:rsidRDefault="00054C41" w:rsidP="00EB1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00D827A1" w:rsidRPr="00EB18E5">
        <w:rPr>
          <w:rFonts w:ascii="Times New Roman" w:hAnsi="Times New Roman" w:cs="Times New Roman"/>
          <w:sz w:val="24"/>
          <w:szCs w:val="24"/>
        </w:rPr>
        <w:t xml:space="preserve">.5. - </w:t>
      </w:r>
      <w:r w:rsidR="004B1583" w:rsidRPr="00EB18E5">
        <w:rPr>
          <w:rFonts w:ascii="Times New Roman" w:hAnsi="Times New Roman" w:cs="Times New Roman"/>
          <w:sz w:val="24"/>
          <w:szCs w:val="24"/>
        </w:rPr>
        <w:t xml:space="preserve">Părțile contractuale se vor informa și notifica reciproc cu privire la orice încălcare a securității prelucrării datelor cu caracter personal din prezentul </w:t>
      </w:r>
      <w:r w:rsidR="00BE46CC">
        <w:rPr>
          <w:rFonts w:ascii="Times New Roman" w:hAnsi="Times New Roman" w:cs="Times New Roman"/>
          <w:sz w:val="24"/>
          <w:szCs w:val="24"/>
        </w:rPr>
        <w:t>contract</w:t>
      </w:r>
      <w:r w:rsidR="004B1583" w:rsidRPr="00EB18E5">
        <w:rPr>
          <w:rFonts w:ascii="Times New Roman" w:hAnsi="Times New Roman" w:cs="Times New Roman"/>
          <w:sz w:val="24"/>
          <w:szCs w:val="24"/>
        </w:rPr>
        <w:t>, în vederea adoptării de urgență a măsurilor tehnice și organizatorice ce se impun și în vederea notificării Autorității Naționale de Supraveghere a Prelucării Datelor cu Caracter Personal (ANSPCDCP), conform obligațiilor ce decurd din prevederile Regulamentului (UE) 679 / 2016.</w:t>
      </w:r>
    </w:p>
    <w:p w:rsidR="00570F1D" w:rsidRDefault="00570F1D" w:rsidP="00EB18E5">
      <w:pPr>
        <w:spacing w:after="0" w:line="360" w:lineRule="auto"/>
        <w:jc w:val="both"/>
        <w:rPr>
          <w:rFonts w:ascii="Times New Roman" w:hAnsi="Times New Roman" w:cs="Times New Roman"/>
          <w:sz w:val="24"/>
          <w:szCs w:val="24"/>
        </w:rPr>
      </w:pPr>
    </w:p>
    <w:p w:rsidR="00D827A1" w:rsidRPr="00EB18E5" w:rsidRDefault="00054C41"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Pr>
          <w:rFonts w:ascii="Times New Roman" w:eastAsia="Times New Roman" w:hAnsi="Times New Roman" w:cs="Times New Roman"/>
          <w:b/>
          <w:bCs/>
          <w:sz w:val="24"/>
          <w:szCs w:val="24"/>
          <w:u w:val="single"/>
          <w:lang w:eastAsia="ro-RO"/>
        </w:rPr>
        <w:t>19</w:t>
      </w:r>
      <w:r w:rsidR="00D827A1" w:rsidRPr="00EB18E5">
        <w:rPr>
          <w:rFonts w:ascii="Times New Roman" w:eastAsia="Times New Roman" w:hAnsi="Times New Roman" w:cs="Times New Roman"/>
          <w:b/>
          <w:bCs/>
          <w:sz w:val="24"/>
          <w:szCs w:val="24"/>
          <w:u w:val="single"/>
          <w:lang w:eastAsia="ro-RO"/>
        </w:rPr>
        <w:t xml:space="preserve">.  Conflictul de interese </w:t>
      </w:r>
    </w:p>
    <w:p w:rsidR="00D827A1" w:rsidRPr="00EB18E5" w:rsidRDefault="00054C41" w:rsidP="00EB18E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19</w:t>
      </w:r>
      <w:r w:rsidR="00D827A1" w:rsidRPr="00EB18E5">
        <w:rPr>
          <w:rFonts w:ascii="Times New Roman" w:hAnsi="Times New Roman" w:cs="Times New Roman"/>
          <w:bCs/>
          <w:sz w:val="24"/>
          <w:szCs w:val="24"/>
        </w:rPr>
        <w:t xml:space="preserve">.1. - </w:t>
      </w:r>
      <w:r w:rsidR="00D827A1" w:rsidRPr="00EB18E5">
        <w:rPr>
          <w:rFonts w:ascii="Times New Roman" w:hAnsi="Times New Roman" w:cs="Times New Roman"/>
          <w:sz w:val="24"/>
          <w:szCs w:val="24"/>
        </w:rPr>
        <w:t>Părțile semnatare</w:t>
      </w:r>
      <w:r w:rsidR="00D827A1" w:rsidRPr="00EB18E5">
        <w:rPr>
          <w:rFonts w:ascii="Times New Roman" w:hAnsi="Times New Roman" w:cs="Times New Roman"/>
          <w:bCs/>
          <w:sz w:val="24"/>
          <w:szCs w:val="24"/>
        </w:rPr>
        <w:t xml:space="preserve"> vor lua toate măsurile necesare pentru a preveni sau îndepărta orice situaţie de conflict de interese care are sau poate avea ca efect compromiterea executării contractului subsecvent încheiat în baza acordului-cadru, în mod obiectiv şi imparţial. </w:t>
      </w:r>
    </w:p>
    <w:p w:rsidR="00D827A1" w:rsidRPr="00EB18E5" w:rsidRDefault="00054C41" w:rsidP="00EB18E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19</w:t>
      </w:r>
      <w:r w:rsidR="00D827A1" w:rsidRPr="00EB18E5">
        <w:rPr>
          <w:rFonts w:ascii="Times New Roman" w:hAnsi="Times New Roman" w:cs="Times New Roman"/>
          <w:bCs/>
          <w:sz w:val="24"/>
          <w:szCs w:val="24"/>
        </w:rPr>
        <w:t xml:space="preserve">.2. - Conflictele de interese pot apărea, în mod special, ca rezultat al intereselor economice, afinităților politice ori de naționalitate, legăturilor de rudenie ori afinitate sau al oricăror alte legături ori interese comune. </w:t>
      </w:r>
      <w:bookmarkStart w:id="2" w:name="_Hlk8907808"/>
      <w:r w:rsidR="00D827A1" w:rsidRPr="00EB18E5">
        <w:rPr>
          <w:rFonts w:ascii="Times New Roman" w:hAnsi="Times New Roman" w:cs="Times New Roman"/>
          <w:bCs/>
          <w:sz w:val="24"/>
          <w:szCs w:val="24"/>
        </w:rPr>
        <w:t xml:space="preserve">În situaţia apariței unui potențial conflict de interese </w:t>
      </w:r>
      <w:r w:rsidR="00D827A1" w:rsidRPr="00EB18E5">
        <w:rPr>
          <w:rFonts w:ascii="Times New Roman" w:hAnsi="Times New Roman" w:cs="Times New Roman"/>
          <w:sz w:val="24"/>
          <w:szCs w:val="24"/>
        </w:rPr>
        <w:t>Furnizorul</w:t>
      </w:r>
      <w:r w:rsidR="00D827A1" w:rsidRPr="00EB18E5">
        <w:rPr>
          <w:rFonts w:ascii="Times New Roman" w:hAnsi="Times New Roman" w:cs="Times New Roman"/>
          <w:bCs/>
          <w:sz w:val="24"/>
          <w:szCs w:val="24"/>
        </w:rPr>
        <w:t xml:space="preserve"> notifică în scris Achizitorul în termen de 5 zile despre această situaţie. </w:t>
      </w:r>
    </w:p>
    <w:p w:rsidR="00D827A1" w:rsidRPr="00EB18E5" w:rsidRDefault="00054C41" w:rsidP="00EB18E5">
      <w:pPr>
        <w:spacing w:after="0" w:line="360" w:lineRule="auto"/>
        <w:jc w:val="both"/>
        <w:rPr>
          <w:rFonts w:ascii="Times New Roman" w:hAnsi="Times New Roman" w:cs="Times New Roman"/>
          <w:bCs/>
          <w:sz w:val="24"/>
          <w:szCs w:val="24"/>
        </w:rPr>
      </w:pPr>
      <w:bookmarkStart w:id="3" w:name="_Hlk8907883"/>
      <w:bookmarkEnd w:id="2"/>
      <w:r>
        <w:rPr>
          <w:rFonts w:ascii="Times New Roman" w:hAnsi="Times New Roman" w:cs="Times New Roman"/>
          <w:bCs/>
          <w:sz w:val="24"/>
          <w:szCs w:val="24"/>
        </w:rPr>
        <w:t>19</w:t>
      </w:r>
      <w:r w:rsidR="000E1B32" w:rsidRPr="00EB18E5">
        <w:rPr>
          <w:rFonts w:ascii="Times New Roman" w:hAnsi="Times New Roman" w:cs="Times New Roman"/>
          <w:bCs/>
          <w:sz w:val="24"/>
          <w:szCs w:val="24"/>
        </w:rPr>
        <w:t>.3</w:t>
      </w:r>
      <w:r w:rsidR="00D827A1" w:rsidRPr="00EB18E5">
        <w:rPr>
          <w:rFonts w:ascii="Times New Roman" w:hAnsi="Times New Roman" w:cs="Times New Roman"/>
          <w:bCs/>
          <w:sz w:val="24"/>
          <w:szCs w:val="24"/>
        </w:rPr>
        <w:t xml:space="preserve">. - În cazul în care </w:t>
      </w:r>
      <w:r w:rsidR="00D827A1" w:rsidRPr="00EB18E5">
        <w:rPr>
          <w:rFonts w:ascii="Times New Roman" w:hAnsi="Times New Roman" w:cs="Times New Roman"/>
          <w:sz w:val="24"/>
          <w:szCs w:val="24"/>
        </w:rPr>
        <w:t>furnizorul</w:t>
      </w:r>
      <w:r w:rsidR="00D827A1" w:rsidRPr="00EB18E5">
        <w:rPr>
          <w:rFonts w:ascii="Times New Roman" w:hAnsi="Times New Roman" w:cs="Times New Roman"/>
          <w:bCs/>
          <w:sz w:val="24"/>
          <w:szCs w:val="24"/>
        </w:rPr>
        <w:t xml:space="preserve"> se află în situaţie de conflict de interese sau într-o situaţie care, deşi nu este considerată conflict de interese, are ca efect compromiterea executării contractului subsecvent şi cu bună știință sau din rea voință nu aduce la cunoștința </w:t>
      </w:r>
      <w:r w:rsidR="00D827A1" w:rsidRPr="00EB18E5">
        <w:rPr>
          <w:rFonts w:ascii="Times New Roman" w:hAnsi="Times New Roman" w:cs="Times New Roman"/>
          <w:bCs/>
          <w:color w:val="000000"/>
          <w:sz w:val="24"/>
          <w:szCs w:val="24"/>
        </w:rPr>
        <w:t xml:space="preserve">achizitorului această situație </w:t>
      </w:r>
      <w:r>
        <w:rPr>
          <w:rFonts w:ascii="Times New Roman" w:hAnsi="Times New Roman" w:cs="Times New Roman"/>
          <w:bCs/>
          <w:sz w:val="24"/>
          <w:szCs w:val="24"/>
        </w:rPr>
        <w:t>în termenul prevăzut la art. 19</w:t>
      </w:r>
      <w:r w:rsidR="00D827A1" w:rsidRPr="00EB18E5">
        <w:rPr>
          <w:rFonts w:ascii="Times New Roman" w:hAnsi="Times New Roman" w:cs="Times New Roman"/>
          <w:bCs/>
          <w:sz w:val="24"/>
          <w:szCs w:val="24"/>
        </w:rPr>
        <w:t xml:space="preserve">.2, aceasta dă dreptul </w:t>
      </w:r>
      <w:r w:rsidR="00D827A1" w:rsidRPr="00EB18E5">
        <w:rPr>
          <w:rFonts w:ascii="Times New Roman" w:hAnsi="Times New Roman" w:cs="Times New Roman"/>
          <w:bCs/>
          <w:color w:val="000000"/>
          <w:sz w:val="24"/>
          <w:szCs w:val="24"/>
        </w:rPr>
        <w:t>achizitorului</w:t>
      </w:r>
      <w:r w:rsidR="00D827A1" w:rsidRPr="00EB18E5">
        <w:rPr>
          <w:rFonts w:ascii="Times New Roman" w:hAnsi="Times New Roman" w:cs="Times New Roman"/>
          <w:bCs/>
          <w:color w:val="FF0000"/>
          <w:sz w:val="24"/>
          <w:szCs w:val="24"/>
        </w:rPr>
        <w:t xml:space="preserve"> </w:t>
      </w:r>
      <w:r w:rsidR="00D827A1" w:rsidRPr="00EB18E5">
        <w:rPr>
          <w:rFonts w:ascii="Times New Roman" w:hAnsi="Times New Roman" w:cs="Times New Roman"/>
          <w:bCs/>
          <w:sz w:val="24"/>
          <w:szCs w:val="24"/>
        </w:rPr>
        <w:t>de a rezilia contractul subsecvent cu notificare prealabilă și fără acordul Furnizorului.</w:t>
      </w:r>
      <w:bookmarkEnd w:id="3"/>
    </w:p>
    <w:p w:rsidR="001D3925" w:rsidRPr="00EB18E5" w:rsidRDefault="001D3925" w:rsidP="00EB18E5">
      <w:pPr>
        <w:shd w:val="clear" w:color="auto" w:fill="FFFFFF"/>
        <w:spacing w:after="0" w:line="360" w:lineRule="auto"/>
        <w:jc w:val="both"/>
        <w:rPr>
          <w:rFonts w:ascii="Times New Roman" w:eastAsia="Times New Roman" w:hAnsi="Times New Roman" w:cs="Times New Roman"/>
          <w:color w:val="333333"/>
          <w:sz w:val="24"/>
          <w:szCs w:val="24"/>
          <w:lang w:eastAsia="ro-RO"/>
        </w:rPr>
      </w:pPr>
    </w:p>
    <w:p w:rsidR="004B1583" w:rsidRPr="00EB18E5" w:rsidRDefault="00054C41"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Pr>
          <w:rFonts w:ascii="Times New Roman" w:eastAsia="Times New Roman" w:hAnsi="Times New Roman" w:cs="Times New Roman"/>
          <w:b/>
          <w:bCs/>
          <w:sz w:val="24"/>
          <w:szCs w:val="24"/>
          <w:u w:val="single"/>
          <w:lang w:eastAsia="ro-RO"/>
        </w:rPr>
        <w:t>20</w:t>
      </w:r>
      <w:r w:rsidR="004B1583" w:rsidRPr="00EB18E5">
        <w:rPr>
          <w:rFonts w:ascii="Times New Roman" w:eastAsia="Times New Roman" w:hAnsi="Times New Roman" w:cs="Times New Roman"/>
          <w:b/>
          <w:bCs/>
          <w:sz w:val="24"/>
          <w:szCs w:val="24"/>
          <w:u w:val="single"/>
          <w:lang w:eastAsia="ro-RO"/>
        </w:rPr>
        <w:t xml:space="preserve">. </w:t>
      </w:r>
      <w:hyperlink r:id="rId17" w:tgtFrame="_blank" w:history="1">
        <w:r w:rsidR="004B1583" w:rsidRPr="00EB18E5">
          <w:rPr>
            <w:rFonts w:ascii="Times New Roman" w:eastAsia="Times New Roman" w:hAnsi="Times New Roman" w:cs="Times New Roman"/>
            <w:b/>
            <w:bCs/>
            <w:sz w:val="24"/>
            <w:szCs w:val="24"/>
            <w:u w:val="single"/>
            <w:lang w:eastAsia="ro-RO"/>
          </w:rPr>
          <w:t>Soluționarea litigiilor</w:t>
        </w:r>
      </w:hyperlink>
    </w:p>
    <w:p w:rsidR="004B1583"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20</w:t>
      </w:r>
      <w:r w:rsidR="004B1583" w:rsidRPr="00EB18E5">
        <w:rPr>
          <w:rFonts w:ascii="Times New Roman" w:eastAsia="Times New Roman" w:hAnsi="Times New Roman" w:cs="Times New Roman"/>
          <w:bCs/>
          <w:sz w:val="24"/>
          <w:szCs w:val="24"/>
          <w:lang w:eastAsia="ro-RO"/>
        </w:rPr>
        <w:t>.1. -</w:t>
      </w:r>
      <w:r w:rsidR="004B1583" w:rsidRPr="00EB18E5">
        <w:rPr>
          <w:rFonts w:ascii="Times New Roman" w:eastAsia="Times New Roman" w:hAnsi="Times New Roman" w:cs="Times New Roman"/>
          <w:sz w:val="24"/>
          <w:szCs w:val="24"/>
          <w:lang w:eastAsia="ro-RO"/>
        </w:rPr>
        <w:t> </w:t>
      </w:r>
      <w:r w:rsidR="00D827A1" w:rsidRPr="00EB18E5">
        <w:rPr>
          <w:rFonts w:ascii="Times New Roman" w:eastAsia="Times New Roman" w:hAnsi="Times New Roman" w:cs="Times New Roman"/>
          <w:sz w:val="24"/>
          <w:szCs w:val="24"/>
          <w:lang w:eastAsia="ro-RO"/>
        </w:rPr>
        <w:t>Achizitorul</w:t>
      </w:r>
      <w:r w:rsidR="004B1583" w:rsidRPr="00EB18E5">
        <w:rPr>
          <w:rFonts w:ascii="Times New Roman" w:eastAsia="Times New Roman" w:hAnsi="Times New Roman" w:cs="Times New Roman"/>
          <w:sz w:val="24"/>
          <w:szCs w:val="24"/>
          <w:lang w:eastAsia="ro-RO"/>
        </w:rPr>
        <w:t xml:space="preserve"> și furnizor</w:t>
      </w:r>
      <w:r w:rsidR="00D827A1" w:rsidRPr="00EB18E5">
        <w:rPr>
          <w:rFonts w:ascii="Times New Roman" w:eastAsia="Times New Roman" w:hAnsi="Times New Roman" w:cs="Times New Roman"/>
          <w:sz w:val="24"/>
          <w:szCs w:val="24"/>
          <w:lang w:eastAsia="ro-RO"/>
        </w:rPr>
        <w:t>ul</w:t>
      </w:r>
      <w:r w:rsidR="004B1583" w:rsidRPr="00EB18E5">
        <w:rPr>
          <w:rFonts w:ascii="Times New Roman" w:eastAsia="Times New Roman" w:hAnsi="Times New Roman" w:cs="Times New Roman"/>
          <w:sz w:val="24"/>
          <w:szCs w:val="24"/>
          <w:lang w:eastAsia="ro-RO"/>
        </w:rPr>
        <w:t xml:space="preserve"> vor face toate eforturile pentru a rezolva pe cale amiabilă, prin tratative directe, orice neînțelegere sau dispută care se poate ivi între ei în cadrul sau în legătură cu îndeplinirea acordului-cadru/contractului subsecvent.</w:t>
      </w:r>
    </w:p>
    <w:p w:rsidR="004B1583"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20</w:t>
      </w:r>
      <w:r w:rsidR="004B1583" w:rsidRPr="00EB18E5">
        <w:rPr>
          <w:rFonts w:ascii="Times New Roman" w:eastAsia="Times New Roman" w:hAnsi="Times New Roman" w:cs="Times New Roman"/>
          <w:bCs/>
          <w:sz w:val="24"/>
          <w:szCs w:val="24"/>
          <w:lang w:eastAsia="ro-RO"/>
        </w:rPr>
        <w:t>.2.</w:t>
      </w:r>
      <w:r w:rsidR="004B1583" w:rsidRPr="00EB18E5">
        <w:rPr>
          <w:rFonts w:ascii="Times New Roman" w:eastAsia="Times New Roman" w:hAnsi="Times New Roman" w:cs="Times New Roman"/>
          <w:b/>
          <w:bCs/>
          <w:sz w:val="24"/>
          <w:szCs w:val="24"/>
          <w:lang w:eastAsia="ro-RO"/>
        </w:rPr>
        <w:t xml:space="preserve"> -</w:t>
      </w:r>
      <w:r w:rsidR="004B1583" w:rsidRPr="00EB18E5">
        <w:rPr>
          <w:rFonts w:ascii="Times New Roman" w:eastAsia="Times New Roman" w:hAnsi="Times New Roman" w:cs="Times New Roman"/>
          <w:sz w:val="24"/>
          <w:szCs w:val="24"/>
          <w:lang w:eastAsia="ro-RO"/>
        </w:rPr>
        <w:t> Dacă, după  zile de la începerea acestor tratative, achizitor</w:t>
      </w:r>
      <w:r w:rsidR="00D827A1" w:rsidRPr="00EB18E5">
        <w:rPr>
          <w:rFonts w:ascii="Times New Roman" w:eastAsia="Times New Roman" w:hAnsi="Times New Roman" w:cs="Times New Roman"/>
          <w:sz w:val="24"/>
          <w:szCs w:val="24"/>
          <w:lang w:eastAsia="ro-RO"/>
        </w:rPr>
        <w:t>ul</w:t>
      </w:r>
      <w:r w:rsidR="004B1583" w:rsidRPr="00EB18E5">
        <w:rPr>
          <w:rFonts w:ascii="Times New Roman" w:eastAsia="Times New Roman" w:hAnsi="Times New Roman" w:cs="Times New Roman"/>
          <w:sz w:val="24"/>
          <w:szCs w:val="24"/>
          <w:lang w:eastAsia="ro-RO"/>
        </w:rPr>
        <w:t xml:space="preserve"> și furnizor</w:t>
      </w:r>
      <w:r w:rsidR="00D827A1" w:rsidRPr="00EB18E5">
        <w:rPr>
          <w:rFonts w:ascii="Times New Roman" w:eastAsia="Times New Roman" w:hAnsi="Times New Roman" w:cs="Times New Roman"/>
          <w:sz w:val="24"/>
          <w:szCs w:val="24"/>
          <w:lang w:eastAsia="ro-RO"/>
        </w:rPr>
        <w:t>ul</w:t>
      </w:r>
      <w:r w:rsidR="004B1583" w:rsidRPr="00EB18E5">
        <w:rPr>
          <w:rFonts w:ascii="Times New Roman" w:eastAsia="Times New Roman" w:hAnsi="Times New Roman" w:cs="Times New Roman"/>
          <w:sz w:val="24"/>
          <w:szCs w:val="24"/>
          <w:lang w:eastAsia="ro-RO"/>
        </w:rPr>
        <w:t xml:space="preserve"> nu reușesc să rezolve în mod amiabil o divergență contractuală, fiecare poate solicita ca neînțelegerea să se soluționeze de către instanțele judecătorești din România.</w:t>
      </w:r>
    </w:p>
    <w:p w:rsidR="00570F1D" w:rsidRDefault="00570F1D"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C87279" w:rsidRPr="00EB18E5" w:rsidRDefault="00C87279"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4B1583" w:rsidRPr="00EB18E5" w:rsidRDefault="00054C41" w:rsidP="00EB18E5">
      <w:pPr>
        <w:shd w:val="clear" w:color="auto" w:fill="FFFFFF"/>
        <w:spacing w:after="0" w:line="360" w:lineRule="auto"/>
        <w:ind w:firstLine="708"/>
        <w:outlineLvl w:val="3"/>
        <w:rPr>
          <w:rFonts w:ascii="Times New Roman" w:eastAsia="Times New Roman" w:hAnsi="Times New Roman" w:cs="Times New Roman"/>
          <w:b/>
          <w:bCs/>
          <w:sz w:val="24"/>
          <w:szCs w:val="24"/>
          <w:u w:val="single"/>
          <w:lang w:eastAsia="ro-RO"/>
        </w:rPr>
      </w:pPr>
      <w:r>
        <w:rPr>
          <w:rFonts w:ascii="Times New Roman" w:eastAsia="Calibri" w:hAnsi="Times New Roman" w:cs="Times New Roman"/>
          <w:b/>
          <w:noProof/>
          <w:sz w:val="24"/>
          <w:szCs w:val="24"/>
        </w:rPr>
        <w:lastRenderedPageBreak/>
        <w:t>21</w:t>
      </w:r>
      <w:r w:rsidR="004B1583" w:rsidRPr="00EB18E5">
        <w:rPr>
          <w:rFonts w:ascii="Times New Roman" w:eastAsia="Calibri" w:hAnsi="Times New Roman" w:cs="Times New Roman"/>
          <w:b/>
          <w:noProof/>
          <w:sz w:val="24"/>
          <w:szCs w:val="24"/>
        </w:rPr>
        <w:t xml:space="preserve">. </w:t>
      </w:r>
      <w:hyperlink r:id="rId18" w:tgtFrame="_blank" w:history="1">
        <w:r w:rsidR="004B1583" w:rsidRPr="00EB18E5">
          <w:rPr>
            <w:rFonts w:ascii="Times New Roman" w:eastAsia="Times New Roman" w:hAnsi="Times New Roman" w:cs="Times New Roman"/>
            <w:b/>
            <w:bCs/>
            <w:sz w:val="24"/>
            <w:szCs w:val="24"/>
            <w:u w:val="single"/>
            <w:lang w:eastAsia="ro-RO"/>
          </w:rPr>
          <w:t>Modalitatea de încetare a contractului subsecvent de furnizare de produse</w:t>
        </w:r>
      </w:hyperlink>
    </w:p>
    <w:p w:rsidR="004B1583"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21</w:t>
      </w:r>
      <w:r w:rsidR="004B1583" w:rsidRPr="00EB18E5">
        <w:rPr>
          <w:rFonts w:ascii="Times New Roman" w:eastAsia="Times New Roman" w:hAnsi="Times New Roman" w:cs="Times New Roman"/>
          <w:bCs/>
          <w:sz w:val="24"/>
          <w:szCs w:val="24"/>
          <w:lang w:eastAsia="ro-RO"/>
        </w:rPr>
        <w:t>.1</w:t>
      </w:r>
      <w:r w:rsidR="004B1583" w:rsidRPr="00EB18E5">
        <w:rPr>
          <w:rFonts w:ascii="Times New Roman" w:eastAsia="Times New Roman" w:hAnsi="Times New Roman" w:cs="Times New Roman"/>
          <w:b/>
          <w:bCs/>
          <w:sz w:val="24"/>
          <w:szCs w:val="24"/>
          <w:lang w:eastAsia="ro-RO"/>
        </w:rPr>
        <w:t>. -</w:t>
      </w:r>
      <w:r w:rsidR="004B1583" w:rsidRPr="00EB18E5">
        <w:rPr>
          <w:rFonts w:ascii="Times New Roman" w:eastAsia="Times New Roman" w:hAnsi="Times New Roman" w:cs="Times New Roman"/>
          <w:sz w:val="24"/>
          <w:szCs w:val="24"/>
          <w:lang w:eastAsia="ro-RO"/>
        </w:rPr>
        <w:t xml:space="preserve"> Prezentul </w:t>
      </w:r>
      <w:r w:rsidR="00D827A1" w:rsidRPr="00EB18E5">
        <w:rPr>
          <w:rFonts w:ascii="Times New Roman" w:eastAsia="Times New Roman" w:hAnsi="Times New Roman" w:cs="Times New Roman"/>
          <w:sz w:val="24"/>
          <w:szCs w:val="24"/>
          <w:lang w:eastAsia="ro-RO"/>
        </w:rPr>
        <w:t xml:space="preserve">contract subsecvent </w:t>
      </w:r>
      <w:r w:rsidR="004B1583" w:rsidRPr="00EB18E5">
        <w:rPr>
          <w:rFonts w:ascii="Times New Roman" w:eastAsia="Times New Roman" w:hAnsi="Times New Roman" w:cs="Times New Roman"/>
          <w:sz w:val="24"/>
          <w:szCs w:val="24"/>
          <w:lang w:eastAsia="ro-RO"/>
        </w:rPr>
        <w:t>încetează de plin drept, fără a mai fi necesară intervenția unui/unei tribunal arbitral/instanțe judecătorești, în următoarele situații:</w:t>
      </w:r>
    </w:p>
    <w:p w:rsidR="004B1583" w:rsidRPr="00EB18E5" w:rsidRDefault="004B1583"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b/>
          <w:bCs/>
          <w:sz w:val="24"/>
          <w:szCs w:val="24"/>
          <w:lang w:eastAsia="ro-RO"/>
        </w:rPr>
        <w:t>-</w:t>
      </w:r>
      <w:r w:rsidRPr="00EB18E5">
        <w:rPr>
          <w:rFonts w:ascii="Times New Roman" w:eastAsia="Times New Roman" w:hAnsi="Times New Roman" w:cs="Times New Roman"/>
          <w:sz w:val="24"/>
          <w:szCs w:val="24"/>
          <w:lang w:eastAsia="ro-RO"/>
        </w:rPr>
        <w:t> prin ajungerea la termen;</w:t>
      </w:r>
    </w:p>
    <w:p w:rsidR="004B1583" w:rsidRPr="00EB18E5" w:rsidRDefault="004B1583"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b/>
          <w:bCs/>
          <w:sz w:val="24"/>
          <w:szCs w:val="24"/>
          <w:lang w:eastAsia="ro-RO"/>
        </w:rPr>
        <w:t>-</w:t>
      </w:r>
      <w:r w:rsidRPr="00EB18E5">
        <w:rPr>
          <w:rFonts w:ascii="Times New Roman" w:eastAsia="Times New Roman" w:hAnsi="Times New Roman" w:cs="Times New Roman"/>
          <w:sz w:val="24"/>
          <w:szCs w:val="24"/>
          <w:lang w:eastAsia="ro-RO"/>
        </w:rPr>
        <w:t> prin acordul de voință al părților;</w:t>
      </w:r>
    </w:p>
    <w:p w:rsidR="004B1583" w:rsidRPr="00EB18E5" w:rsidRDefault="004B1583"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b/>
          <w:bCs/>
          <w:sz w:val="24"/>
          <w:szCs w:val="24"/>
          <w:lang w:eastAsia="ro-RO"/>
        </w:rPr>
        <w:t>-</w:t>
      </w:r>
      <w:r w:rsidRPr="00EB18E5">
        <w:rPr>
          <w:rFonts w:ascii="Times New Roman" w:eastAsia="Times New Roman" w:hAnsi="Times New Roman" w:cs="Times New Roman"/>
          <w:sz w:val="24"/>
          <w:szCs w:val="24"/>
          <w:lang w:eastAsia="ro-RO"/>
        </w:rPr>
        <w:t> prin rezilierea de către o parte, ca urmare a neîndeplinirii sau îndeplinirii în mod necorespunzător de către cealaltă parte a obligațiilor asumate prin prezentul contract, cu notificarea prealabilă a părții în culpă cu 5 zile înainte de rezilierea contractului.</w:t>
      </w:r>
    </w:p>
    <w:p w:rsidR="004B1583"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21</w:t>
      </w:r>
      <w:r w:rsidR="004B1583" w:rsidRPr="00EB18E5">
        <w:rPr>
          <w:rFonts w:ascii="Times New Roman" w:eastAsia="Times New Roman" w:hAnsi="Times New Roman" w:cs="Times New Roman"/>
          <w:bCs/>
          <w:sz w:val="24"/>
          <w:szCs w:val="24"/>
          <w:lang w:eastAsia="ro-RO"/>
        </w:rPr>
        <w:t>.2. -</w:t>
      </w:r>
      <w:r w:rsidR="004B1583" w:rsidRPr="00EB18E5">
        <w:rPr>
          <w:rFonts w:ascii="Times New Roman" w:eastAsia="Times New Roman" w:hAnsi="Times New Roman" w:cs="Times New Roman"/>
          <w:sz w:val="24"/>
          <w:szCs w:val="24"/>
          <w:lang w:eastAsia="ro-RO"/>
        </w:rPr>
        <w:t>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rsidR="004B1583" w:rsidRPr="00EB18E5" w:rsidRDefault="004B1583"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bCs/>
          <w:sz w:val="24"/>
          <w:szCs w:val="24"/>
          <w:lang w:eastAsia="ro-RO"/>
        </w:rPr>
        <w:t>a)</w:t>
      </w:r>
      <w:r w:rsidRPr="00EB18E5">
        <w:rPr>
          <w:rFonts w:ascii="Times New Roman" w:eastAsia="Times New Roman" w:hAnsi="Times New Roman" w:cs="Times New Roman"/>
          <w:sz w:val="24"/>
          <w:szCs w:val="24"/>
          <w:lang w:eastAsia="ro-RO"/>
        </w:rPr>
        <w:t> contractantul se afla, la momentul atribuirii contractului, în una dintre situațiile care ar fi determinat excluderea sa din procedura de atribuire potrivit </w:t>
      </w:r>
      <w:hyperlink r:id="rId19" w:anchor="p-96798918" w:tgtFrame="_blank" w:history="1">
        <w:r w:rsidRPr="00EB18E5">
          <w:rPr>
            <w:rFonts w:ascii="Times New Roman" w:eastAsia="Times New Roman" w:hAnsi="Times New Roman" w:cs="Times New Roman"/>
            <w:sz w:val="24"/>
            <w:szCs w:val="24"/>
            <w:u w:val="single"/>
            <w:lang w:eastAsia="ro-RO"/>
          </w:rPr>
          <w:t>art. 164</w:t>
        </w:r>
      </w:hyperlink>
      <w:r w:rsidRPr="00EB18E5">
        <w:rPr>
          <w:rFonts w:ascii="Times New Roman" w:eastAsia="Times New Roman" w:hAnsi="Times New Roman" w:cs="Times New Roman"/>
          <w:sz w:val="24"/>
          <w:szCs w:val="24"/>
          <w:lang w:eastAsia="ro-RO"/>
        </w:rPr>
        <w:t>-</w:t>
      </w:r>
      <w:hyperlink r:id="rId20" w:anchor="p-96798937" w:tgtFrame="_blank" w:history="1">
        <w:r w:rsidRPr="00EB18E5">
          <w:rPr>
            <w:rFonts w:ascii="Times New Roman" w:eastAsia="Times New Roman" w:hAnsi="Times New Roman" w:cs="Times New Roman"/>
            <w:sz w:val="24"/>
            <w:szCs w:val="24"/>
            <w:u w:val="single"/>
            <w:lang w:eastAsia="ro-RO"/>
          </w:rPr>
          <w:t>167</w:t>
        </w:r>
      </w:hyperlink>
      <w:r w:rsidRPr="00EB18E5">
        <w:rPr>
          <w:rFonts w:ascii="Times New Roman" w:eastAsia="Times New Roman" w:hAnsi="Times New Roman" w:cs="Times New Roman"/>
          <w:sz w:val="24"/>
          <w:szCs w:val="24"/>
          <w:lang w:eastAsia="ro-RO"/>
        </w:rPr>
        <w:t>din Legea nr. 98/2016, cu modificările și completările ulterioare;</w:t>
      </w:r>
    </w:p>
    <w:p w:rsidR="004B1583" w:rsidRDefault="004B1583"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bCs/>
          <w:sz w:val="24"/>
          <w:szCs w:val="24"/>
          <w:lang w:eastAsia="ro-RO"/>
        </w:rPr>
        <w:t>b)</w:t>
      </w:r>
      <w:r w:rsidRPr="00EB18E5">
        <w:rPr>
          <w:rFonts w:ascii="Times New Roman" w:eastAsia="Times New Roman" w:hAnsi="Times New Roman" w:cs="Times New Roman"/>
          <w:sz w:val="24"/>
          <w:szCs w:val="24"/>
          <w:lang w:eastAsia="ro-RO"/>
        </w:rPr>
        <w:t> contractul nu ar fi trebuit să fie atribuit contractantului respectiv, având în vedere o încălcare gravă a obligațiilor care rezultă din legislația europeană relevantă și care a fost constatată printr-o decizie a Curții de Justiție a Uniunii Europene.</w:t>
      </w:r>
    </w:p>
    <w:p w:rsidR="00EB18E5" w:rsidRPr="00EB18E5" w:rsidRDefault="00EB18E5"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570F1D" w:rsidRPr="00EB18E5" w:rsidRDefault="00054C41" w:rsidP="00EB18E5">
      <w:pPr>
        <w:shd w:val="clear" w:color="auto" w:fill="FFFFFF"/>
        <w:spacing w:after="0" w:line="360" w:lineRule="auto"/>
        <w:ind w:firstLine="720"/>
        <w:outlineLvl w:val="3"/>
        <w:rPr>
          <w:rFonts w:ascii="Times New Roman" w:eastAsia="Times New Roman" w:hAnsi="Times New Roman" w:cs="Times New Roman"/>
          <w:b/>
          <w:bCs/>
          <w:sz w:val="24"/>
          <w:szCs w:val="24"/>
          <w:u w:val="single"/>
          <w:lang w:eastAsia="ro-RO"/>
        </w:rPr>
      </w:pPr>
      <w:r>
        <w:rPr>
          <w:rFonts w:ascii="Times New Roman" w:eastAsia="Times New Roman" w:hAnsi="Times New Roman" w:cs="Times New Roman"/>
          <w:b/>
          <w:bCs/>
          <w:sz w:val="24"/>
          <w:szCs w:val="24"/>
          <w:u w:val="single"/>
          <w:lang w:eastAsia="ro-RO"/>
        </w:rPr>
        <w:t>22</w:t>
      </w:r>
      <w:r w:rsidR="00570F1D" w:rsidRPr="00EB18E5">
        <w:rPr>
          <w:rFonts w:ascii="Times New Roman" w:eastAsia="Times New Roman" w:hAnsi="Times New Roman" w:cs="Times New Roman"/>
          <w:b/>
          <w:bCs/>
          <w:sz w:val="24"/>
          <w:szCs w:val="24"/>
          <w:u w:val="single"/>
          <w:lang w:eastAsia="ro-RO"/>
        </w:rPr>
        <w:t xml:space="preserve">. </w:t>
      </w:r>
      <w:hyperlink r:id="rId21" w:tgtFrame="_blank" w:history="1">
        <w:r w:rsidR="00570F1D" w:rsidRPr="00EB18E5">
          <w:rPr>
            <w:rFonts w:ascii="Times New Roman" w:eastAsia="Times New Roman" w:hAnsi="Times New Roman" w:cs="Times New Roman"/>
            <w:b/>
            <w:bCs/>
            <w:sz w:val="24"/>
            <w:szCs w:val="24"/>
            <w:u w:val="single"/>
            <w:lang w:eastAsia="ro-RO"/>
          </w:rPr>
          <w:t>Amendamente</w:t>
        </w:r>
      </w:hyperlink>
    </w:p>
    <w:p w:rsidR="00570F1D"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22</w:t>
      </w:r>
      <w:r w:rsidR="00570F1D" w:rsidRPr="00EB18E5">
        <w:rPr>
          <w:rFonts w:ascii="Times New Roman" w:eastAsia="Times New Roman" w:hAnsi="Times New Roman" w:cs="Times New Roman"/>
          <w:sz w:val="24"/>
          <w:szCs w:val="24"/>
          <w:lang w:eastAsia="ro-RO"/>
        </w:rPr>
        <w:t>.1. - Orice modificări ulterioare ale legii care afectează prevederile prezentului contract subsecvent vor fi discutate de părți și va fi încheiat un act adițional în consecință.</w:t>
      </w:r>
    </w:p>
    <w:p w:rsidR="00570F1D" w:rsidRPr="00EB18E5" w:rsidRDefault="00570F1D"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4B1583" w:rsidRPr="00EB18E5" w:rsidRDefault="00054C41" w:rsidP="00EB18E5">
      <w:pPr>
        <w:shd w:val="clear" w:color="auto" w:fill="FFFFFF"/>
        <w:spacing w:after="0" w:line="360" w:lineRule="auto"/>
        <w:ind w:firstLine="708"/>
        <w:outlineLvl w:val="3"/>
        <w:rPr>
          <w:rFonts w:ascii="Times New Roman" w:eastAsia="Calibri" w:hAnsi="Times New Roman" w:cs="Times New Roman"/>
          <w:b/>
          <w:noProof/>
          <w:sz w:val="24"/>
          <w:szCs w:val="24"/>
          <w:u w:val="single"/>
        </w:rPr>
      </w:pPr>
      <w:r>
        <w:rPr>
          <w:rFonts w:ascii="Times New Roman" w:eastAsia="Calibri" w:hAnsi="Times New Roman" w:cs="Times New Roman"/>
          <w:b/>
          <w:noProof/>
          <w:sz w:val="24"/>
          <w:szCs w:val="24"/>
          <w:u w:val="single"/>
        </w:rPr>
        <w:t>23</w:t>
      </w:r>
      <w:r w:rsidR="004B1583" w:rsidRPr="00EB18E5">
        <w:rPr>
          <w:rFonts w:ascii="Times New Roman" w:eastAsia="Calibri" w:hAnsi="Times New Roman" w:cs="Times New Roman"/>
          <w:b/>
          <w:noProof/>
          <w:sz w:val="24"/>
          <w:szCs w:val="24"/>
          <w:u w:val="single"/>
        </w:rPr>
        <w:t>.</w:t>
      </w:r>
      <w:hyperlink r:id="rId22" w:tgtFrame="_blank" w:history="1">
        <w:r w:rsidR="004B1583" w:rsidRPr="00EB18E5">
          <w:rPr>
            <w:rFonts w:ascii="Times New Roman" w:eastAsia="Calibri" w:hAnsi="Times New Roman" w:cs="Times New Roman"/>
            <w:b/>
            <w:noProof/>
            <w:sz w:val="24"/>
            <w:szCs w:val="24"/>
            <w:u w:val="single"/>
          </w:rPr>
          <w:t xml:space="preserve">Limba care guvernează </w:t>
        </w:r>
        <w:r w:rsidR="00BE46CC">
          <w:rPr>
            <w:rFonts w:ascii="Times New Roman" w:eastAsia="Calibri" w:hAnsi="Times New Roman" w:cs="Times New Roman"/>
            <w:b/>
            <w:noProof/>
            <w:sz w:val="24"/>
            <w:szCs w:val="24"/>
            <w:u w:val="single"/>
          </w:rPr>
          <w:t>contractul</w:t>
        </w:r>
      </w:hyperlink>
      <w:r w:rsidR="00BE46CC" w:rsidRPr="00BE46CC">
        <w:rPr>
          <w:rFonts w:ascii="Times New Roman" w:eastAsia="Calibri" w:hAnsi="Times New Roman" w:cs="Times New Roman"/>
          <w:b/>
          <w:noProof/>
          <w:sz w:val="24"/>
          <w:szCs w:val="24"/>
          <w:u w:val="single"/>
        </w:rPr>
        <w:t xml:space="preserve"> subsecvent</w:t>
      </w:r>
    </w:p>
    <w:p w:rsidR="004B1583"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23</w:t>
      </w:r>
      <w:r w:rsidR="000E1B32" w:rsidRPr="00EB18E5">
        <w:rPr>
          <w:rFonts w:ascii="Times New Roman" w:eastAsia="Times New Roman" w:hAnsi="Times New Roman" w:cs="Times New Roman"/>
          <w:sz w:val="24"/>
          <w:szCs w:val="24"/>
          <w:lang w:eastAsia="ro-RO"/>
        </w:rPr>
        <w:t xml:space="preserve">.1. - </w:t>
      </w:r>
      <w:r w:rsidR="004B1583" w:rsidRPr="00EB18E5">
        <w:rPr>
          <w:rFonts w:ascii="Times New Roman" w:eastAsia="Times New Roman" w:hAnsi="Times New Roman" w:cs="Times New Roman"/>
          <w:sz w:val="24"/>
          <w:szCs w:val="24"/>
          <w:lang w:eastAsia="ro-RO"/>
        </w:rPr>
        <w:t xml:space="preserve">Limba care guvernează </w:t>
      </w:r>
      <w:r w:rsidR="00BE46CC">
        <w:rPr>
          <w:rFonts w:ascii="Times New Roman" w:eastAsia="Times New Roman" w:hAnsi="Times New Roman" w:cs="Times New Roman"/>
          <w:sz w:val="24"/>
          <w:szCs w:val="24"/>
          <w:lang w:eastAsia="ro-RO"/>
        </w:rPr>
        <w:t>contractul</w:t>
      </w:r>
      <w:r w:rsidR="004B1583" w:rsidRPr="00EB18E5">
        <w:rPr>
          <w:rFonts w:ascii="Times New Roman" w:eastAsia="Times New Roman" w:hAnsi="Times New Roman" w:cs="Times New Roman"/>
          <w:sz w:val="24"/>
          <w:szCs w:val="24"/>
          <w:lang w:eastAsia="ro-RO"/>
        </w:rPr>
        <w:t xml:space="preserve"> este limba română.</w:t>
      </w:r>
    </w:p>
    <w:p w:rsidR="000E1B32" w:rsidRPr="00EB18E5" w:rsidRDefault="000E1B32"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4B1583" w:rsidRPr="00EB18E5" w:rsidRDefault="00054C41" w:rsidP="00EB18E5">
      <w:pPr>
        <w:shd w:val="clear" w:color="auto" w:fill="FFFFFF"/>
        <w:spacing w:after="0" w:line="360" w:lineRule="auto"/>
        <w:ind w:firstLine="708"/>
        <w:outlineLvl w:val="3"/>
        <w:rPr>
          <w:rFonts w:ascii="Times New Roman" w:eastAsia="Calibri" w:hAnsi="Times New Roman" w:cs="Times New Roman"/>
          <w:b/>
          <w:noProof/>
          <w:sz w:val="24"/>
          <w:szCs w:val="24"/>
          <w:u w:val="single"/>
        </w:rPr>
      </w:pPr>
      <w:r>
        <w:rPr>
          <w:rFonts w:ascii="Times New Roman" w:eastAsia="Calibri" w:hAnsi="Times New Roman" w:cs="Times New Roman"/>
          <w:b/>
          <w:noProof/>
          <w:sz w:val="24"/>
          <w:szCs w:val="24"/>
          <w:u w:val="single"/>
        </w:rPr>
        <w:t>24</w:t>
      </w:r>
      <w:r w:rsidR="004B1583" w:rsidRPr="00EB18E5">
        <w:rPr>
          <w:rFonts w:ascii="Times New Roman" w:eastAsia="Calibri" w:hAnsi="Times New Roman" w:cs="Times New Roman"/>
          <w:b/>
          <w:noProof/>
          <w:sz w:val="24"/>
          <w:szCs w:val="24"/>
          <w:u w:val="single"/>
        </w:rPr>
        <w:t xml:space="preserve">. </w:t>
      </w:r>
      <w:hyperlink r:id="rId23" w:tgtFrame="_blank" w:history="1">
        <w:r w:rsidR="004B1583" w:rsidRPr="00EB18E5">
          <w:rPr>
            <w:rFonts w:ascii="Times New Roman" w:eastAsia="Calibri" w:hAnsi="Times New Roman" w:cs="Times New Roman"/>
            <w:b/>
            <w:noProof/>
            <w:sz w:val="24"/>
            <w:szCs w:val="24"/>
            <w:u w:val="single"/>
          </w:rPr>
          <w:t>Comunicări</w:t>
        </w:r>
      </w:hyperlink>
    </w:p>
    <w:p w:rsidR="004B1583"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24</w:t>
      </w:r>
      <w:r w:rsidR="004B1583" w:rsidRPr="00EB18E5">
        <w:rPr>
          <w:rFonts w:ascii="Times New Roman" w:eastAsia="Times New Roman" w:hAnsi="Times New Roman" w:cs="Times New Roman"/>
          <w:bCs/>
          <w:sz w:val="24"/>
          <w:szCs w:val="24"/>
          <w:lang w:eastAsia="ro-RO"/>
        </w:rPr>
        <w:t>.1. -</w:t>
      </w:r>
      <w:r w:rsidR="004B1583" w:rsidRPr="00EB18E5">
        <w:rPr>
          <w:rFonts w:ascii="Times New Roman" w:eastAsia="Times New Roman" w:hAnsi="Times New Roman" w:cs="Times New Roman"/>
          <w:sz w:val="24"/>
          <w:szCs w:val="24"/>
          <w:lang w:eastAsia="ro-RO"/>
        </w:rPr>
        <w:t> Orice comunicare între părți, referitoare la</w:t>
      </w:r>
      <w:r w:rsidR="00D827A1" w:rsidRPr="00EB18E5">
        <w:rPr>
          <w:rFonts w:ascii="Times New Roman" w:eastAsia="Times New Roman" w:hAnsi="Times New Roman" w:cs="Times New Roman"/>
          <w:sz w:val="24"/>
          <w:szCs w:val="24"/>
          <w:lang w:eastAsia="ro-RO"/>
        </w:rPr>
        <w:t xml:space="preserve"> îndeplinirea prezentului </w:t>
      </w:r>
      <w:r w:rsidR="004B1583" w:rsidRPr="00EB18E5">
        <w:rPr>
          <w:rFonts w:ascii="Times New Roman" w:eastAsia="Times New Roman" w:hAnsi="Times New Roman" w:cs="Times New Roman"/>
          <w:sz w:val="24"/>
          <w:szCs w:val="24"/>
          <w:lang w:eastAsia="ro-RO"/>
        </w:rPr>
        <w:t>contract subsecvent, trebuie să fie transmisă în scris și înregistrată.</w:t>
      </w:r>
    </w:p>
    <w:p w:rsidR="004B1583"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24</w:t>
      </w:r>
      <w:r w:rsidR="004B1583" w:rsidRPr="00EB18E5">
        <w:rPr>
          <w:rFonts w:ascii="Times New Roman" w:eastAsia="Times New Roman" w:hAnsi="Times New Roman" w:cs="Times New Roman"/>
          <w:bCs/>
          <w:sz w:val="24"/>
          <w:szCs w:val="24"/>
          <w:lang w:eastAsia="ro-RO"/>
        </w:rPr>
        <w:t>.2.</w:t>
      </w:r>
      <w:r w:rsidR="004B1583" w:rsidRPr="00EB18E5">
        <w:rPr>
          <w:rFonts w:ascii="Times New Roman" w:eastAsia="Times New Roman" w:hAnsi="Times New Roman" w:cs="Times New Roman"/>
          <w:b/>
          <w:bCs/>
          <w:sz w:val="24"/>
          <w:szCs w:val="24"/>
          <w:lang w:eastAsia="ro-RO"/>
        </w:rPr>
        <w:t xml:space="preserve"> -</w:t>
      </w:r>
      <w:r w:rsidR="004B1583" w:rsidRPr="00EB18E5">
        <w:rPr>
          <w:rFonts w:ascii="Times New Roman" w:eastAsia="Times New Roman" w:hAnsi="Times New Roman" w:cs="Times New Roman"/>
          <w:sz w:val="24"/>
          <w:szCs w:val="24"/>
          <w:lang w:eastAsia="ro-RO"/>
        </w:rPr>
        <w:t> Comunicările între părți se pot face și prin telefon, telegramă, fax sau e-mail, cu condiția confirmării primirii comunicării.</w:t>
      </w:r>
    </w:p>
    <w:p w:rsidR="000E1B32" w:rsidRDefault="000E1B32"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C87279" w:rsidRPr="00EB18E5" w:rsidRDefault="00C87279" w:rsidP="00EB18E5">
      <w:pPr>
        <w:shd w:val="clear" w:color="auto" w:fill="FFFFFF"/>
        <w:spacing w:after="0" w:line="360" w:lineRule="auto"/>
        <w:jc w:val="both"/>
        <w:rPr>
          <w:rFonts w:ascii="Times New Roman" w:eastAsia="Times New Roman" w:hAnsi="Times New Roman" w:cs="Times New Roman"/>
          <w:sz w:val="24"/>
          <w:szCs w:val="24"/>
          <w:lang w:eastAsia="ro-RO"/>
        </w:rPr>
      </w:pPr>
    </w:p>
    <w:p w:rsidR="002636E6" w:rsidRDefault="002636E6" w:rsidP="00EB18E5">
      <w:pPr>
        <w:shd w:val="clear" w:color="auto" w:fill="FFFFFF"/>
        <w:spacing w:after="0" w:line="360" w:lineRule="auto"/>
        <w:ind w:firstLine="708"/>
        <w:outlineLvl w:val="3"/>
        <w:rPr>
          <w:rFonts w:ascii="Times New Roman" w:eastAsia="Calibri" w:hAnsi="Times New Roman" w:cs="Times New Roman"/>
          <w:b/>
          <w:noProof/>
          <w:sz w:val="24"/>
          <w:szCs w:val="24"/>
          <w:u w:val="single"/>
        </w:rPr>
      </w:pPr>
    </w:p>
    <w:p w:rsidR="004B1583" w:rsidRPr="00EB18E5" w:rsidRDefault="00054C41" w:rsidP="00EB18E5">
      <w:pPr>
        <w:shd w:val="clear" w:color="auto" w:fill="FFFFFF"/>
        <w:spacing w:after="0" w:line="360" w:lineRule="auto"/>
        <w:ind w:firstLine="708"/>
        <w:outlineLvl w:val="3"/>
        <w:rPr>
          <w:rFonts w:ascii="Times New Roman" w:eastAsia="Calibri" w:hAnsi="Times New Roman" w:cs="Times New Roman"/>
          <w:b/>
          <w:noProof/>
          <w:sz w:val="24"/>
          <w:szCs w:val="24"/>
          <w:u w:val="single"/>
        </w:rPr>
      </w:pPr>
      <w:r>
        <w:rPr>
          <w:rFonts w:ascii="Times New Roman" w:eastAsia="Calibri" w:hAnsi="Times New Roman" w:cs="Times New Roman"/>
          <w:b/>
          <w:noProof/>
          <w:sz w:val="24"/>
          <w:szCs w:val="24"/>
          <w:u w:val="single"/>
        </w:rPr>
        <w:t>25</w:t>
      </w:r>
      <w:r w:rsidR="004B1583" w:rsidRPr="00EB18E5">
        <w:rPr>
          <w:rFonts w:ascii="Times New Roman" w:eastAsia="Calibri" w:hAnsi="Times New Roman" w:cs="Times New Roman"/>
          <w:b/>
          <w:noProof/>
          <w:sz w:val="24"/>
          <w:szCs w:val="24"/>
          <w:u w:val="single"/>
        </w:rPr>
        <w:t xml:space="preserve">. </w:t>
      </w:r>
      <w:hyperlink r:id="rId24" w:tgtFrame="_blank" w:history="1">
        <w:r w:rsidR="00BE46CC">
          <w:rPr>
            <w:rFonts w:ascii="Times New Roman" w:eastAsia="Calibri" w:hAnsi="Times New Roman" w:cs="Times New Roman"/>
            <w:b/>
            <w:noProof/>
            <w:sz w:val="24"/>
            <w:szCs w:val="24"/>
            <w:u w:val="single"/>
          </w:rPr>
          <w:t>L</w:t>
        </w:r>
        <w:r w:rsidR="00BE46CC" w:rsidRPr="00EB18E5">
          <w:rPr>
            <w:rFonts w:ascii="Times New Roman" w:eastAsia="Calibri" w:hAnsi="Times New Roman" w:cs="Times New Roman"/>
            <w:b/>
            <w:noProof/>
            <w:sz w:val="24"/>
            <w:szCs w:val="24"/>
            <w:u w:val="single"/>
          </w:rPr>
          <w:t xml:space="preserve">egea aplicabilă </w:t>
        </w:r>
        <w:r w:rsidR="00BE46CC">
          <w:rPr>
            <w:rFonts w:ascii="Times New Roman" w:eastAsia="Calibri" w:hAnsi="Times New Roman" w:cs="Times New Roman"/>
            <w:b/>
            <w:noProof/>
            <w:sz w:val="24"/>
            <w:szCs w:val="24"/>
            <w:u w:val="single"/>
          </w:rPr>
          <w:t>contractului</w:t>
        </w:r>
      </w:hyperlink>
      <w:r w:rsidR="00BE46CC" w:rsidRPr="00BE46CC">
        <w:rPr>
          <w:rFonts w:ascii="Times New Roman" w:eastAsia="Calibri" w:hAnsi="Times New Roman" w:cs="Times New Roman"/>
          <w:b/>
          <w:noProof/>
          <w:sz w:val="24"/>
          <w:szCs w:val="24"/>
          <w:u w:val="single"/>
        </w:rPr>
        <w:t xml:space="preserve"> subsecvent</w:t>
      </w:r>
    </w:p>
    <w:p w:rsidR="000E1B32" w:rsidRPr="00EB18E5" w:rsidRDefault="00054C41" w:rsidP="00EB18E5">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25</w:t>
      </w:r>
      <w:r w:rsidR="00D827A1" w:rsidRPr="00EB18E5">
        <w:rPr>
          <w:rFonts w:ascii="Times New Roman" w:eastAsia="Times New Roman" w:hAnsi="Times New Roman" w:cs="Times New Roman"/>
          <w:sz w:val="24"/>
          <w:szCs w:val="24"/>
          <w:lang w:eastAsia="ro-RO"/>
        </w:rPr>
        <w:t xml:space="preserve">.1. </w:t>
      </w:r>
      <w:r w:rsidR="00BE46CC">
        <w:rPr>
          <w:rFonts w:ascii="Times New Roman" w:eastAsia="Times New Roman" w:hAnsi="Times New Roman" w:cs="Times New Roman"/>
          <w:sz w:val="24"/>
          <w:szCs w:val="24"/>
          <w:lang w:eastAsia="ro-RO"/>
        </w:rPr>
        <w:t>–</w:t>
      </w:r>
      <w:r w:rsidR="00D827A1" w:rsidRPr="00EB18E5">
        <w:rPr>
          <w:rFonts w:ascii="Times New Roman" w:eastAsia="Times New Roman" w:hAnsi="Times New Roman" w:cs="Times New Roman"/>
          <w:sz w:val="24"/>
          <w:szCs w:val="24"/>
          <w:lang w:eastAsia="ro-RO"/>
        </w:rPr>
        <w:t xml:space="preserve"> </w:t>
      </w:r>
      <w:r w:rsidR="00BE46CC">
        <w:rPr>
          <w:rFonts w:ascii="Times New Roman" w:eastAsia="Times New Roman" w:hAnsi="Times New Roman" w:cs="Times New Roman"/>
          <w:sz w:val="24"/>
          <w:szCs w:val="24"/>
          <w:lang w:eastAsia="ro-RO"/>
        </w:rPr>
        <w:t>Contractul subsecvent</w:t>
      </w:r>
      <w:r w:rsidR="004B1583" w:rsidRPr="00EB18E5">
        <w:rPr>
          <w:rFonts w:ascii="Times New Roman" w:eastAsia="Times New Roman" w:hAnsi="Times New Roman" w:cs="Times New Roman"/>
          <w:sz w:val="24"/>
          <w:szCs w:val="24"/>
          <w:lang w:eastAsia="ro-RO"/>
        </w:rPr>
        <w:t xml:space="preserve"> va fi interpretat conform legilor din România.</w:t>
      </w:r>
    </w:p>
    <w:p w:rsidR="004B1583" w:rsidRPr="00EB18E5" w:rsidRDefault="004B1583" w:rsidP="00EB18E5">
      <w:pPr>
        <w:shd w:val="clear" w:color="auto" w:fill="FFFFFF"/>
        <w:spacing w:after="0" w:line="36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sz w:val="24"/>
          <w:szCs w:val="24"/>
          <w:lang w:eastAsia="ro-RO"/>
        </w:rPr>
        <w:t>Părțile au înțeles să î</w:t>
      </w:r>
      <w:r w:rsidR="00D827A1" w:rsidRPr="00EB18E5">
        <w:rPr>
          <w:rFonts w:ascii="Times New Roman" w:eastAsia="Times New Roman" w:hAnsi="Times New Roman" w:cs="Times New Roman"/>
          <w:sz w:val="24"/>
          <w:szCs w:val="24"/>
          <w:lang w:eastAsia="ro-RO"/>
        </w:rPr>
        <w:t xml:space="preserve">ncheie astăzi, . . . . . . . . </w:t>
      </w:r>
      <w:r w:rsidRPr="00EB18E5">
        <w:rPr>
          <w:rFonts w:ascii="Times New Roman" w:eastAsia="Times New Roman" w:hAnsi="Times New Roman" w:cs="Times New Roman"/>
          <w:sz w:val="24"/>
          <w:szCs w:val="24"/>
          <w:lang w:eastAsia="ro-RO"/>
        </w:rPr>
        <w:t xml:space="preserve">. . . . . . . . ., prezentul </w:t>
      </w:r>
      <w:r w:rsidR="00BE46CC">
        <w:rPr>
          <w:rFonts w:ascii="Times New Roman" w:eastAsia="Times New Roman" w:hAnsi="Times New Roman" w:cs="Times New Roman"/>
          <w:sz w:val="24"/>
          <w:szCs w:val="24"/>
          <w:lang w:eastAsia="ro-RO"/>
        </w:rPr>
        <w:t>contract subsecvent</w:t>
      </w:r>
      <w:r w:rsidRPr="00EB18E5">
        <w:rPr>
          <w:rFonts w:ascii="Times New Roman" w:eastAsia="Times New Roman" w:hAnsi="Times New Roman" w:cs="Times New Roman"/>
          <w:sz w:val="24"/>
          <w:szCs w:val="24"/>
          <w:lang w:eastAsia="ro-RO"/>
        </w:rPr>
        <w:t xml:space="preserve"> în două exemplare, câte unul pentru fiecare parte.</w:t>
      </w:r>
    </w:p>
    <w:p w:rsidR="004B1583" w:rsidRPr="00EB18E5" w:rsidRDefault="004B1583" w:rsidP="001C7C44">
      <w:pPr>
        <w:shd w:val="clear" w:color="auto" w:fill="FFFFFF"/>
        <w:spacing w:after="0" w:line="240" w:lineRule="auto"/>
        <w:jc w:val="both"/>
        <w:rPr>
          <w:rFonts w:ascii="Times New Roman" w:eastAsia="Times New Roman" w:hAnsi="Times New Roman" w:cs="Times New Roman"/>
          <w:sz w:val="24"/>
          <w:szCs w:val="24"/>
          <w:lang w:eastAsia="ro-RO"/>
        </w:rPr>
      </w:pPr>
      <w:r w:rsidRPr="00EB18E5">
        <w:rPr>
          <w:rFonts w:ascii="Times New Roman" w:eastAsia="Times New Roman" w:hAnsi="Times New Roman" w:cs="Times New Roman"/>
          <w:b/>
          <w:sz w:val="24"/>
          <w:szCs w:val="24"/>
          <w:lang w:eastAsia="ro-RO"/>
        </w:rPr>
        <w:t xml:space="preserve">ACHIZITOR </w:t>
      </w:r>
      <w:r w:rsidRPr="00EB18E5">
        <w:rPr>
          <w:rFonts w:ascii="Times New Roman" w:eastAsia="Times New Roman" w:hAnsi="Times New Roman" w:cs="Times New Roman"/>
          <w:sz w:val="24"/>
          <w:szCs w:val="24"/>
          <w:lang w:eastAsia="ro-RO"/>
        </w:rPr>
        <w:t xml:space="preserve">                          </w:t>
      </w:r>
      <w:r w:rsidRPr="00EB18E5">
        <w:rPr>
          <w:rFonts w:ascii="Times New Roman" w:eastAsia="Times New Roman" w:hAnsi="Times New Roman" w:cs="Times New Roman"/>
          <w:sz w:val="24"/>
          <w:szCs w:val="24"/>
          <w:lang w:eastAsia="ro-RO"/>
        </w:rPr>
        <w:tab/>
        <w:t xml:space="preserve">                  </w:t>
      </w:r>
      <w:r w:rsidR="00EB18E5">
        <w:rPr>
          <w:rFonts w:ascii="Times New Roman" w:eastAsia="Times New Roman" w:hAnsi="Times New Roman" w:cs="Times New Roman"/>
          <w:sz w:val="24"/>
          <w:szCs w:val="24"/>
          <w:lang w:eastAsia="ro-RO"/>
        </w:rPr>
        <w:tab/>
      </w:r>
      <w:r w:rsidR="00EB18E5">
        <w:rPr>
          <w:rFonts w:ascii="Times New Roman" w:eastAsia="Times New Roman" w:hAnsi="Times New Roman" w:cs="Times New Roman"/>
          <w:sz w:val="24"/>
          <w:szCs w:val="24"/>
          <w:lang w:eastAsia="ro-RO"/>
        </w:rPr>
        <w:tab/>
      </w:r>
      <w:r w:rsidR="00EB18E5">
        <w:rPr>
          <w:rFonts w:ascii="Times New Roman" w:eastAsia="Times New Roman" w:hAnsi="Times New Roman" w:cs="Times New Roman"/>
          <w:sz w:val="24"/>
          <w:szCs w:val="24"/>
          <w:lang w:eastAsia="ro-RO"/>
        </w:rPr>
        <w:tab/>
      </w:r>
      <w:r w:rsidRPr="00EB18E5">
        <w:rPr>
          <w:rFonts w:ascii="Times New Roman" w:eastAsia="Times New Roman" w:hAnsi="Times New Roman" w:cs="Times New Roman"/>
          <w:sz w:val="24"/>
          <w:szCs w:val="24"/>
          <w:lang w:eastAsia="ro-RO"/>
        </w:rPr>
        <w:t xml:space="preserve">  </w:t>
      </w:r>
      <w:r w:rsidRPr="00EB18E5">
        <w:rPr>
          <w:rFonts w:ascii="Times New Roman" w:eastAsia="Times New Roman" w:hAnsi="Times New Roman" w:cs="Times New Roman"/>
          <w:b/>
          <w:sz w:val="24"/>
          <w:szCs w:val="24"/>
          <w:lang w:eastAsia="ro-RO"/>
        </w:rPr>
        <w:t>FURNIZOR</w:t>
      </w:r>
    </w:p>
    <w:p w:rsidR="001C7C44" w:rsidRPr="00FD203F" w:rsidRDefault="001C7C44" w:rsidP="001C7C44">
      <w:pPr>
        <w:overflowPunct w:val="0"/>
        <w:autoSpaceDE w:val="0"/>
        <w:autoSpaceDN w:val="0"/>
        <w:adjustRightInd w:val="0"/>
        <w:spacing w:after="0" w:line="240" w:lineRule="auto"/>
        <w:jc w:val="both"/>
        <w:textAlignment w:val="baseline"/>
        <w:rPr>
          <w:rFonts w:ascii="Times New Roman" w:hAnsi="Times New Roman" w:cs="Times New Roman"/>
          <w:b/>
          <w:sz w:val="24"/>
          <w:szCs w:val="24"/>
          <w:lang w:val="es-ES"/>
        </w:rPr>
      </w:pPr>
      <w:r w:rsidRPr="00FD203F">
        <w:rPr>
          <w:rFonts w:ascii="Times New Roman" w:hAnsi="Times New Roman" w:cs="Times New Roman"/>
          <w:b/>
          <w:sz w:val="24"/>
          <w:szCs w:val="24"/>
          <w:lang w:val="es-ES"/>
        </w:rPr>
        <w:t>SECTORUL 2</w:t>
      </w:r>
    </w:p>
    <w:p w:rsidR="001C7C44" w:rsidRPr="00FD203F" w:rsidRDefault="001C7C44" w:rsidP="001C7C44">
      <w:pPr>
        <w:overflowPunct w:val="0"/>
        <w:autoSpaceDE w:val="0"/>
        <w:autoSpaceDN w:val="0"/>
        <w:adjustRightInd w:val="0"/>
        <w:spacing w:after="0" w:line="240" w:lineRule="auto"/>
        <w:jc w:val="both"/>
        <w:textAlignment w:val="baseline"/>
        <w:rPr>
          <w:rFonts w:ascii="Times New Roman" w:hAnsi="Times New Roman" w:cs="Times New Roman"/>
          <w:b/>
          <w:sz w:val="24"/>
          <w:szCs w:val="24"/>
          <w:lang w:val="es-ES"/>
        </w:rPr>
      </w:pPr>
      <w:r w:rsidRPr="00FD203F">
        <w:rPr>
          <w:rFonts w:ascii="Times New Roman" w:hAnsi="Times New Roman" w:cs="Times New Roman"/>
          <w:b/>
          <w:sz w:val="24"/>
          <w:szCs w:val="24"/>
          <w:lang w:val="es-ES"/>
        </w:rPr>
        <w:t>AL MUNICIPIULUI BUCURE</w:t>
      </w:r>
      <w:r w:rsidRPr="00FD203F">
        <w:rPr>
          <w:rFonts w:ascii="Times New Roman" w:hAnsi="Times New Roman" w:cs="Times New Roman"/>
          <w:b/>
          <w:sz w:val="24"/>
          <w:szCs w:val="24"/>
        </w:rPr>
        <w:t>ŞTI</w:t>
      </w:r>
      <w:r w:rsidRPr="00FD203F">
        <w:rPr>
          <w:rFonts w:ascii="Times New Roman" w:hAnsi="Times New Roman" w:cs="Times New Roman"/>
          <w:b/>
          <w:sz w:val="24"/>
          <w:szCs w:val="24"/>
          <w:lang w:val="es-ES"/>
        </w:rPr>
        <w:t xml:space="preserve">               </w:t>
      </w:r>
      <w:r w:rsidRPr="00FD203F">
        <w:rPr>
          <w:rFonts w:ascii="Times New Roman" w:hAnsi="Times New Roman" w:cs="Times New Roman"/>
          <w:b/>
          <w:sz w:val="24"/>
          <w:szCs w:val="24"/>
          <w:lang w:val="es-ES"/>
        </w:rPr>
        <w:tab/>
      </w:r>
      <w:r w:rsidRPr="00FD203F">
        <w:rPr>
          <w:rFonts w:ascii="Times New Roman" w:hAnsi="Times New Roman" w:cs="Times New Roman"/>
          <w:b/>
          <w:sz w:val="24"/>
          <w:szCs w:val="24"/>
          <w:lang w:val="es-ES"/>
        </w:rPr>
        <w:tab/>
      </w:r>
      <w:r>
        <w:rPr>
          <w:rFonts w:ascii="Times New Roman" w:hAnsi="Times New Roman" w:cs="Times New Roman"/>
          <w:b/>
          <w:sz w:val="24"/>
          <w:szCs w:val="24"/>
          <w:lang w:val="es-ES"/>
        </w:rPr>
        <w:t xml:space="preserve">        </w:t>
      </w:r>
      <w:r w:rsidRPr="00FD203F">
        <w:rPr>
          <w:rFonts w:ascii="Times New Roman" w:hAnsi="Times New Roman" w:cs="Times New Roman"/>
          <w:b/>
          <w:sz w:val="24"/>
          <w:szCs w:val="24"/>
          <w:lang w:val="es-ES"/>
        </w:rPr>
        <w:t xml:space="preserve"> </w:t>
      </w:r>
      <w:r>
        <w:rPr>
          <w:rFonts w:ascii="Times New Roman" w:hAnsi="Times New Roman" w:cs="Times New Roman"/>
          <w:b/>
          <w:sz w:val="24"/>
          <w:szCs w:val="24"/>
        </w:rPr>
        <w:t xml:space="preserve">  </w:t>
      </w:r>
      <w:r w:rsidRPr="000E5DE9">
        <w:rPr>
          <w:rFonts w:ascii="Times New Roman" w:hAnsi="Times New Roman" w:cs="Times New Roman"/>
          <w:b/>
          <w:sz w:val="24"/>
          <w:szCs w:val="24"/>
        </w:rPr>
        <w:t>SC VANBET SRL</w:t>
      </w:r>
    </w:p>
    <w:p w:rsidR="001C7C44" w:rsidRDefault="001C7C44" w:rsidP="001C7C44">
      <w:pPr>
        <w:pStyle w:val="Corptext"/>
        <w:jc w:val="left"/>
        <w:rPr>
          <w:b/>
          <w:szCs w:val="24"/>
        </w:rPr>
      </w:pPr>
    </w:p>
    <w:p w:rsidR="001C7C44" w:rsidRPr="00FD203F" w:rsidRDefault="001C7C44" w:rsidP="001C7C44">
      <w:pPr>
        <w:pStyle w:val="Corptext"/>
        <w:jc w:val="left"/>
        <w:rPr>
          <w:b/>
          <w:szCs w:val="24"/>
        </w:rPr>
        <w:sectPr w:rsidR="001C7C44" w:rsidRPr="00FD203F" w:rsidSect="00C87279">
          <w:headerReference w:type="even" r:id="rId25"/>
          <w:headerReference w:type="default" r:id="rId26"/>
          <w:footerReference w:type="even" r:id="rId27"/>
          <w:footerReference w:type="default" r:id="rId28"/>
          <w:headerReference w:type="first" r:id="rId29"/>
          <w:footerReference w:type="first" r:id="rId30"/>
          <w:pgSz w:w="12240" w:h="15840"/>
          <w:pgMar w:top="630" w:right="1080" w:bottom="1135" w:left="1394" w:header="0" w:footer="3" w:gutter="0"/>
          <w:cols w:space="720"/>
          <w:noEndnote/>
          <w:docGrid w:linePitch="360"/>
        </w:sectPr>
      </w:pPr>
    </w:p>
    <w:p w:rsidR="001C7C44" w:rsidRPr="00FD203F" w:rsidRDefault="001C7C44" w:rsidP="001C7C44">
      <w:pPr>
        <w:spacing w:after="0" w:line="240" w:lineRule="auto"/>
        <w:rPr>
          <w:rFonts w:ascii="Times New Roman" w:hAnsi="Times New Roman" w:cs="Times New Roman"/>
          <w:sz w:val="24"/>
          <w:szCs w:val="24"/>
        </w:rPr>
        <w:sectPr w:rsidR="001C7C44" w:rsidRPr="00FD203F" w:rsidSect="006C7955">
          <w:type w:val="continuous"/>
          <w:pgSz w:w="12240" w:h="15840"/>
          <w:pgMar w:top="1934" w:right="0" w:bottom="1560" w:left="0" w:header="0" w:footer="3" w:gutter="0"/>
          <w:cols w:space="720"/>
          <w:noEndnote/>
          <w:docGrid w:linePitch="360"/>
        </w:sectPr>
      </w:pPr>
    </w:p>
    <w:p w:rsidR="00EB18E5" w:rsidRPr="00605942" w:rsidRDefault="00EB18E5" w:rsidP="00EB18E5">
      <w:pPr>
        <w:spacing w:line="360" w:lineRule="auto"/>
        <w:rPr>
          <w:rFonts w:ascii="Times New Roman" w:hAnsi="Times New Roman" w:cs="Times New Roman"/>
        </w:rPr>
        <w:sectPr w:rsidR="00EB18E5" w:rsidRPr="00605942" w:rsidSect="006C7955">
          <w:type w:val="continuous"/>
          <w:pgSz w:w="12240" w:h="15840"/>
          <w:pgMar w:top="1934" w:right="0" w:bottom="1560" w:left="0" w:header="0" w:footer="3" w:gutter="0"/>
          <w:cols w:space="720"/>
          <w:noEndnote/>
          <w:docGrid w:linePitch="360"/>
        </w:sectPr>
      </w:pPr>
    </w:p>
    <w:p w:rsidR="00847EB3" w:rsidRPr="00EB18E5" w:rsidRDefault="00847EB3" w:rsidP="001C7C44">
      <w:pPr>
        <w:shd w:val="clear" w:color="auto" w:fill="FFFFFF"/>
        <w:spacing w:after="0" w:line="360" w:lineRule="auto"/>
        <w:outlineLvl w:val="3"/>
        <w:rPr>
          <w:rFonts w:ascii="Times New Roman" w:hAnsi="Times New Roman" w:cs="Times New Roman"/>
          <w:sz w:val="24"/>
          <w:szCs w:val="24"/>
        </w:rPr>
      </w:pPr>
    </w:p>
    <w:sectPr w:rsidR="00847EB3" w:rsidRPr="00EB18E5" w:rsidSect="000E1B32">
      <w:pgSz w:w="11906" w:h="16838"/>
      <w:pgMar w:top="990" w:right="1440" w:bottom="117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775" w:rsidRDefault="003E2775" w:rsidP="00942072">
      <w:pPr>
        <w:spacing w:after="0" w:line="240" w:lineRule="auto"/>
      </w:pPr>
      <w:r>
        <w:separator/>
      </w:r>
    </w:p>
  </w:endnote>
  <w:endnote w:type="continuationSeparator" w:id="0">
    <w:p w:rsidR="003E2775" w:rsidRDefault="003E2775" w:rsidP="00942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072" w:rsidRDefault="00942072">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072" w:rsidRDefault="00942072">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072" w:rsidRDefault="00942072">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775" w:rsidRDefault="003E2775" w:rsidP="00942072">
      <w:pPr>
        <w:spacing w:after="0" w:line="240" w:lineRule="auto"/>
      </w:pPr>
      <w:r>
        <w:separator/>
      </w:r>
    </w:p>
  </w:footnote>
  <w:footnote w:type="continuationSeparator" w:id="0">
    <w:p w:rsidR="003E2775" w:rsidRDefault="003E2775" w:rsidP="009420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072" w:rsidRDefault="00942072">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072" w:rsidRDefault="00942072">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072" w:rsidRDefault="00942072">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64C7"/>
    <w:multiLevelType w:val="hybridMultilevel"/>
    <w:tmpl w:val="C680A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B28A8"/>
    <w:multiLevelType w:val="multilevel"/>
    <w:tmpl w:val="19C04EC8"/>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48F174A"/>
    <w:multiLevelType w:val="hybridMultilevel"/>
    <w:tmpl w:val="5B44ACCC"/>
    <w:lvl w:ilvl="0" w:tplc="8F74CF74">
      <w:start w:val="1"/>
      <w:numFmt w:val="lowerLetter"/>
      <w:lvlText w:val="%1)"/>
      <w:lvlJc w:val="left"/>
      <w:pPr>
        <w:ind w:left="1080" w:hanging="360"/>
      </w:pPr>
      <w:rPr>
        <w:rFonts w:ascii="Arial" w:eastAsia="Times New Roman" w:hAnsi="Arial"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776595B"/>
    <w:multiLevelType w:val="hybridMultilevel"/>
    <w:tmpl w:val="6116F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0D528B"/>
    <w:multiLevelType w:val="hybridMultilevel"/>
    <w:tmpl w:val="AA88C1C2"/>
    <w:lvl w:ilvl="0" w:tplc="BC78C924">
      <w:start w:val="7"/>
      <w:numFmt w:val="bullet"/>
      <w:lvlText w:val="-"/>
      <w:lvlJc w:val="left"/>
      <w:pPr>
        <w:ind w:left="360" w:hanging="360"/>
      </w:pPr>
      <w:rPr>
        <w:rFonts w:ascii="Trebuchet MS" w:eastAsia="Times New Roman" w:hAnsi="Trebuchet M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8620791"/>
    <w:multiLevelType w:val="multilevel"/>
    <w:tmpl w:val="FB36DF2A"/>
    <w:lvl w:ilvl="0">
      <w:start w:val="11"/>
      <w:numFmt w:val="decimal"/>
      <w:lvlText w:val="%1"/>
      <w:lvlJc w:val="left"/>
      <w:pPr>
        <w:ind w:left="420" w:hanging="420"/>
      </w:pPr>
      <w:rPr>
        <w:rFonts w:eastAsia="Times New Roman" w:hint="default"/>
      </w:rPr>
    </w:lvl>
    <w:lvl w:ilvl="1">
      <w:start w:val="9"/>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6">
    <w:nsid w:val="78F36123"/>
    <w:multiLevelType w:val="multilevel"/>
    <w:tmpl w:val="95205ABA"/>
    <w:lvl w:ilvl="0">
      <w:start w:val="11"/>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374688"/>
    <w:rsid w:val="00002A23"/>
    <w:rsid w:val="00054C41"/>
    <w:rsid w:val="00084502"/>
    <w:rsid w:val="000E1B32"/>
    <w:rsid w:val="001000CF"/>
    <w:rsid w:val="001162C2"/>
    <w:rsid w:val="00143EB5"/>
    <w:rsid w:val="001C7C44"/>
    <w:rsid w:val="001D3925"/>
    <w:rsid w:val="00227C97"/>
    <w:rsid w:val="002636E6"/>
    <w:rsid w:val="00264DF2"/>
    <w:rsid w:val="00294FE6"/>
    <w:rsid w:val="002E7CB7"/>
    <w:rsid w:val="002F2272"/>
    <w:rsid w:val="00374688"/>
    <w:rsid w:val="00396A06"/>
    <w:rsid w:val="003E2775"/>
    <w:rsid w:val="00431D36"/>
    <w:rsid w:val="00451AD8"/>
    <w:rsid w:val="004B1583"/>
    <w:rsid w:val="004C0D24"/>
    <w:rsid w:val="00570F1D"/>
    <w:rsid w:val="00656701"/>
    <w:rsid w:val="00673FA6"/>
    <w:rsid w:val="00693634"/>
    <w:rsid w:val="006A1F42"/>
    <w:rsid w:val="006C7ABC"/>
    <w:rsid w:val="0072368B"/>
    <w:rsid w:val="00765D60"/>
    <w:rsid w:val="007B0753"/>
    <w:rsid w:val="007B6F2F"/>
    <w:rsid w:val="007D6E4D"/>
    <w:rsid w:val="00847EB3"/>
    <w:rsid w:val="008505C4"/>
    <w:rsid w:val="00942072"/>
    <w:rsid w:val="00944821"/>
    <w:rsid w:val="00967580"/>
    <w:rsid w:val="009D61A2"/>
    <w:rsid w:val="00A0167B"/>
    <w:rsid w:val="00A668AA"/>
    <w:rsid w:val="00AC4C29"/>
    <w:rsid w:val="00B032E3"/>
    <w:rsid w:val="00B14BD8"/>
    <w:rsid w:val="00B43C98"/>
    <w:rsid w:val="00B92862"/>
    <w:rsid w:val="00B97A27"/>
    <w:rsid w:val="00BB48DE"/>
    <w:rsid w:val="00BE1C2F"/>
    <w:rsid w:val="00BE46CC"/>
    <w:rsid w:val="00C26BB3"/>
    <w:rsid w:val="00C87279"/>
    <w:rsid w:val="00CD1A33"/>
    <w:rsid w:val="00D02626"/>
    <w:rsid w:val="00D057CA"/>
    <w:rsid w:val="00D25E4A"/>
    <w:rsid w:val="00D827A1"/>
    <w:rsid w:val="00E00372"/>
    <w:rsid w:val="00E55723"/>
    <w:rsid w:val="00EB18E5"/>
    <w:rsid w:val="00EB6615"/>
    <w:rsid w:val="00F513A1"/>
    <w:rsid w:val="00F72A2E"/>
    <w:rsid w:val="00FB6A13"/>
    <w:rsid w:val="00FC5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8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qFormat/>
    <w:rsid w:val="00374688"/>
    <w:pPr>
      <w:spacing w:after="0" w:line="240" w:lineRule="auto"/>
    </w:pPr>
    <w:rPr>
      <w:rFonts w:ascii="Times New Roman" w:eastAsia="Calibri" w:hAnsi="Times New Roman" w:cs="Times New Roman"/>
      <w:sz w:val="24"/>
      <w:szCs w:val="20"/>
      <w:lang w:val="en-US"/>
    </w:rPr>
  </w:style>
  <w:style w:type="paragraph" w:styleId="Frspaiere">
    <w:name w:val="No Spacing"/>
    <w:uiPriority w:val="1"/>
    <w:qFormat/>
    <w:rsid w:val="00294FE6"/>
    <w:pPr>
      <w:spacing w:after="0" w:line="240" w:lineRule="auto"/>
    </w:pPr>
  </w:style>
  <w:style w:type="paragraph" w:styleId="Listparagraf">
    <w:name w:val="List Paragraph"/>
    <w:aliases w:val="Forth level,Heading x1,Normal bullet 2,List Paragraph1,body 2,List Paragraph11,Citation List,본문(내용),List Paragraph (numbered (a)),lp1,Lista 1,lp11,Header bold,Lettre d'introduction,List Paragraph111,A_wyliczenie,K-P_odwolanie,List1"/>
    <w:basedOn w:val="Normal"/>
    <w:link w:val="ListparagrafCaracter"/>
    <w:qFormat/>
    <w:rsid w:val="00EB6615"/>
    <w:pPr>
      <w:spacing w:after="0" w:line="240" w:lineRule="auto"/>
      <w:ind w:left="720"/>
      <w:contextualSpacing/>
    </w:pPr>
    <w:rPr>
      <w:rFonts w:ascii="Times New Roman" w:eastAsia="Times New Roman" w:hAnsi="Times New Roman" w:cs="Times New Roman"/>
      <w:sz w:val="24"/>
      <w:szCs w:val="24"/>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qFormat/>
    <w:locked/>
    <w:rsid w:val="00EB6615"/>
    <w:rPr>
      <w:rFonts w:ascii="Times New Roman" w:eastAsia="Times New Roman" w:hAnsi="Times New Roman" w:cs="Times New Roman"/>
      <w:sz w:val="24"/>
      <w:szCs w:val="24"/>
      <w:lang w:val="ro-RO"/>
    </w:rPr>
  </w:style>
  <w:style w:type="character" w:customStyle="1" w:styleId="salnbdy">
    <w:name w:val="s_aln_bdy"/>
    <w:basedOn w:val="Fontdeparagrafimplicit"/>
    <w:rsid w:val="00EB6615"/>
  </w:style>
  <w:style w:type="paragraph" w:customStyle="1" w:styleId="ColorfulList-Accent11">
    <w:name w:val="Colorful List - Accent 11"/>
    <w:basedOn w:val="Normal"/>
    <w:link w:val="ColorfulList-Accent1Char"/>
    <w:uiPriority w:val="34"/>
    <w:qFormat/>
    <w:rsid w:val="00EB6615"/>
    <w:pPr>
      <w:spacing w:after="0" w:line="240" w:lineRule="auto"/>
      <w:ind w:left="720"/>
    </w:pPr>
    <w:rPr>
      <w:rFonts w:ascii="Calibri" w:eastAsia="Calibri" w:hAnsi="Calibri" w:cs="Calibri"/>
      <w:noProof/>
    </w:rPr>
  </w:style>
  <w:style w:type="character" w:customStyle="1" w:styleId="ColorfulList-Accent1Char">
    <w:name w:val="Colorful List - Accent 1 Char"/>
    <w:link w:val="ColorfulList-Accent11"/>
    <w:uiPriority w:val="34"/>
    <w:qFormat/>
    <w:locked/>
    <w:rsid w:val="00EB6615"/>
    <w:rPr>
      <w:rFonts w:ascii="Calibri" w:eastAsia="Calibri" w:hAnsi="Calibri" w:cs="Calibri"/>
      <w:noProof/>
      <w:lang w:val="ro-RO"/>
    </w:rPr>
  </w:style>
  <w:style w:type="character" w:customStyle="1" w:styleId="DefaultTextChar">
    <w:name w:val="Default Text Char"/>
    <w:link w:val="DefaultText"/>
    <w:locked/>
    <w:rsid w:val="00EB6615"/>
    <w:rPr>
      <w:rFonts w:ascii="Times New Roman" w:eastAsia="Calibri" w:hAnsi="Times New Roman" w:cs="Times New Roman"/>
      <w:sz w:val="24"/>
      <w:szCs w:val="20"/>
    </w:rPr>
  </w:style>
  <w:style w:type="character" w:customStyle="1" w:styleId="Bodytext2">
    <w:name w:val="Body text (2)_"/>
    <w:basedOn w:val="Fontdeparagrafimplicit"/>
    <w:link w:val="Bodytext20"/>
    <w:rsid w:val="00EB18E5"/>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EB18E5"/>
    <w:pPr>
      <w:widowControl w:val="0"/>
      <w:shd w:val="clear" w:color="auto" w:fill="FFFFFF"/>
      <w:spacing w:before="360" w:after="60" w:line="0" w:lineRule="atLeast"/>
      <w:ind w:hanging="360"/>
      <w:jc w:val="both"/>
    </w:pPr>
    <w:rPr>
      <w:rFonts w:ascii="Times New Roman" w:eastAsia="Times New Roman" w:hAnsi="Times New Roman" w:cs="Times New Roman"/>
      <w:lang w:val="en-US"/>
    </w:rPr>
  </w:style>
  <w:style w:type="paragraph" w:styleId="Corptext">
    <w:name w:val="Body Text"/>
    <w:basedOn w:val="Normal"/>
    <w:link w:val="CorptextCaracter"/>
    <w:rsid w:val="00EB18E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CorptextCaracter">
    <w:name w:val="Corp text Caracter"/>
    <w:basedOn w:val="Fontdeparagrafimplicit"/>
    <w:link w:val="Corptext"/>
    <w:rsid w:val="00EB18E5"/>
    <w:rPr>
      <w:rFonts w:ascii="Times New Roman" w:eastAsia="Times New Roman" w:hAnsi="Times New Roman" w:cs="Times New Roman"/>
      <w:sz w:val="24"/>
      <w:szCs w:val="20"/>
    </w:rPr>
  </w:style>
  <w:style w:type="paragraph" w:styleId="Antet">
    <w:name w:val="header"/>
    <w:basedOn w:val="Normal"/>
    <w:link w:val="AntetCaracter"/>
    <w:uiPriority w:val="99"/>
    <w:semiHidden/>
    <w:unhideWhenUsed/>
    <w:rsid w:val="00942072"/>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942072"/>
    <w:rPr>
      <w:lang w:val="ro-RO"/>
    </w:rPr>
  </w:style>
  <w:style w:type="paragraph" w:styleId="Subsol">
    <w:name w:val="footer"/>
    <w:basedOn w:val="Normal"/>
    <w:link w:val="SubsolCaracter"/>
    <w:uiPriority w:val="99"/>
    <w:semiHidden/>
    <w:unhideWhenUsed/>
    <w:rsid w:val="00942072"/>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942072"/>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8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qFormat/>
    <w:rsid w:val="00374688"/>
    <w:pPr>
      <w:spacing w:after="0" w:line="240" w:lineRule="auto"/>
    </w:pPr>
    <w:rPr>
      <w:rFonts w:ascii="Times New Roman" w:eastAsia="Calibri" w:hAnsi="Times New Roman" w:cs="Times New Roman"/>
      <w:sz w:val="24"/>
      <w:szCs w:val="20"/>
      <w:lang w:val="en-US"/>
    </w:rPr>
  </w:style>
  <w:style w:type="paragraph" w:styleId="NoSpacing">
    <w:name w:val="No Spacing"/>
    <w:uiPriority w:val="1"/>
    <w:qFormat/>
    <w:rsid w:val="00294FE6"/>
    <w:pPr>
      <w:spacing w:after="0" w:line="240" w:lineRule="auto"/>
    </w:pPr>
  </w:style>
  <w:style w:type="paragraph" w:styleId="ListParagraph">
    <w:name w:val="List Paragraph"/>
    <w:aliases w:val="Forth level,Heading x1,Normal bullet 2,List Paragraph1,body 2,List Paragraph11,Citation List,본문(내용),List Paragraph (numbered (a)),lp1,Lista 1,lp11,Header bold,Lettre d'introduction,List Paragraph111,A_wyliczenie,K-P_odwolanie"/>
    <w:basedOn w:val="Normal"/>
    <w:link w:val="ListParagraphChar"/>
    <w:qFormat/>
    <w:rsid w:val="00EB661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ista 1 Char,lp11 Char,Header bold Char"/>
    <w:link w:val="ListParagraph"/>
    <w:qFormat/>
    <w:locked/>
    <w:rsid w:val="00EB6615"/>
    <w:rPr>
      <w:rFonts w:ascii="Times New Roman" w:eastAsia="Times New Roman" w:hAnsi="Times New Roman" w:cs="Times New Roman"/>
      <w:sz w:val="24"/>
      <w:szCs w:val="24"/>
      <w:lang w:val="ro-RO"/>
    </w:rPr>
  </w:style>
  <w:style w:type="character" w:customStyle="1" w:styleId="salnbdy">
    <w:name w:val="s_aln_bdy"/>
    <w:basedOn w:val="DefaultParagraphFont"/>
    <w:rsid w:val="00EB6615"/>
  </w:style>
  <w:style w:type="paragraph" w:customStyle="1" w:styleId="ColorfulList-Accent11">
    <w:name w:val="Colorful List - Accent 11"/>
    <w:basedOn w:val="Normal"/>
    <w:link w:val="ColorfulList-Accent1Char"/>
    <w:uiPriority w:val="34"/>
    <w:qFormat/>
    <w:rsid w:val="00EB6615"/>
    <w:pPr>
      <w:spacing w:after="0" w:line="240" w:lineRule="auto"/>
      <w:ind w:left="720"/>
    </w:pPr>
    <w:rPr>
      <w:rFonts w:ascii="Calibri" w:eastAsia="Calibri" w:hAnsi="Calibri" w:cs="Calibri"/>
      <w:noProof/>
    </w:rPr>
  </w:style>
  <w:style w:type="character" w:customStyle="1" w:styleId="ColorfulList-Accent1Char">
    <w:name w:val="Colorful List - Accent 1 Char"/>
    <w:link w:val="ColorfulList-Accent11"/>
    <w:uiPriority w:val="34"/>
    <w:qFormat/>
    <w:locked/>
    <w:rsid w:val="00EB6615"/>
    <w:rPr>
      <w:rFonts w:ascii="Calibri" w:eastAsia="Calibri" w:hAnsi="Calibri" w:cs="Calibri"/>
      <w:noProof/>
      <w:lang w:val="ro-RO"/>
    </w:rPr>
  </w:style>
  <w:style w:type="character" w:customStyle="1" w:styleId="DefaultTextChar">
    <w:name w:val="Default Text Char"/>
    <w:link w:val="DefaultText"/>
    <w:locked/>
    <w:rsid w:val="00EB6615"/>
    <w:rPr>
      <w:rFonts w:ascii="Times New Roman" w:eastAsia="Calibri"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681012232">
      <w:bodyDiv w:val="1"/>
      <w:marLeft w:val="0"/>
      <w:marRight w:val="0"/>
      <w:marTop w:val="0"/>
      <w:marBottom w:val="0"/>
      <w:divBdr>
        <w:top w:val="none" w:sz="0" w:space="0" w:color="auto"/>
        <w:left w:val="none" w:sz="0" w:space="0" w:color="auto"/>
        <w:bottom w:val="none" w:sz="0" w:space="0" w:color="auto"/>
        <w:right w:val="none" w:sz="0" w:space="0" w:color="auto"/>
      </w:divBdr>
    </w:div>
    <w:div w:id="1138842744">
      <w:bodyDiv w:val="1"/>
      <w:marLeft w:val="0"/>
      <w:marRight w:val="0"/>
      <w:marTop w:val="0"/>
      <w:marBottom w:val="0"/>
      <w:divBdr>
        <w:top w:val="none" w:sz="0" w:space="0" w:color="auto"/>
        <w:left w:val="none" w:sz="0" w:space="0" w:color="auto"/>
        <w:bottom w:val="none" w:sz="0" w:space="0" w:color="auto"/>
        <w:right w:val="none" w:sz="0" w:space="0" w:color="auto"/>
      </w:divBdr>
    </w:div>
    <w:div w:id="1635672864">
      <w:bodyDiv w:val="1"/>
      <w:marLeft w:val="0"/>
      <w:marRight w:val="0"/>
      <w:marTop w:val="0"/>
      <w:marBottom w:val="0"/>
      <w:divBdr>
        <w:top w:val="none" w:sz="0" w:space="0" w:color="auto"/>
        <w:left w:val="none" w:sz="0" w:space="0" w:color="auto"/>
        <w:bottom w:val="none" w:sz="0" w:space="0" w:color="auto"/>
        <w:right w:val="none" w:sz="0" w:space="0" w:color="auto"/>
      </w:divBdr>
    </w:div>
    <w:div w:id="168659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3dqobvge3q/obiectul-principal-al-contractului-subsecvent-de-furnizare-de-produse-ordin-19-2018?dp=gi2tenbugaytemi" TargetMode="External"/><Relationship Id="rId13" Type="http://schemas.openxmlformats.org/officeDocument/2006/relationships/hyperlink" Target="https://lege5.ro/Gratuit/gi3dqobvge3q/sanctiuni-pentru-neindeplinirea-culpabila-a-obligatiilor-ordin-19-2018?dp=gi2tenbugaydioi" TargetMode="External"/><Relationship Id="rId18" Type="http://schemas.openxmlformats.org/officeDocument/2006/relationships/hyperlink" Target="https://lege5.ro/Gratuit/gi3dqobvge3q/modalitatea-de-incetare-a-acordului-cadru-contractului-subsecvent-de-furnizare-de-produse-ordin-19-2018?dp=gi2tenbugaydsmy"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lege5.ro/Gratuit/gi3dqobvge3q/amendamente-ordin-19-2018?dp=gi2tenbugaytmoa" TargetMode="External"/><Relationship Id="rId7" Type="http://schemas.openxmlformats.org/officeDocument/2006/relationships/hyperlink" Target="https://lege5.ro/Gratuit/gi3dqobvge3q/clauze-contractuale-ordin-19-2018?dp=gi2tenbugaytcoa" TargetMode="External"/><Relationship Id="rId12" Type="http://schemas.openxmlformats.org/officeDocument/2006/relationships/hyperlink" Target="https://lege5.ro/Gratuit/gi3dqobvge3q/obligatiile-principale-ale-furnizorului-ordin-19-2018?dp=gi2tenbugaytgna" TargetMode="External"/><Relationship Id="rId17" Type="http://schemas.openxmlformats.org/officeDocument/2006/relationships/hyperlink" Target="https://lege5.ro/Gratuit/gi3dqobvge3q/solutionarea-litigiilor-ordin-19-2018?dp=gi2tenbugaydsma" TargetMode="External"/><Relationship Id="rId25" Type="http://schemas.openxmlformats.org/officeDocument/2006/relationships/header" Target="header1.xm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lege5.ro/Gratuit/gi3dqobvge3q/perioada-de-garantie-acordata-produselor-ordin-19-2018?dp=gi2tenbugaytmmq" TargetMode="External"/><Relationship Id="rId20" Type="http://schemas.openxmlformats.org/officeDocument/2006/relationships/hyperlink" Target="https://lege5.ro/Gratuit/geytcnbrgy3a/legea-nr-98-2016-privind-achizitiile-publice?pid=96798937&amp;d=2019-01-2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i3dqobvge3q/obligatii-principale-ale-achizitorului-ordin-19-2018?dp=gi2tenbugaytgmi" TargetMode="External"/><Relationship Id="rId24" Type="http://schemas.openxmlformats.org/officeDocument/2006/relationships/hyperlink" Target="https://lege5.ro/Gratuit/gi3dqobvge3q/legea-aplicabila-acordului-cadru-ordin-19-2018?dp=gi2tenbugaytanq"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ge5.ro/Gratuit/gi3dqobvge3q/ambalarea-marcarea-transportul-si-depozitarea-produselor-furnizate-ordin-19-2018?dp=gi2tenbugaytkmy" TargetMode="External"/><Relationship Id="rId23" Type="http://schemas.openxmlformats.org/officeDocument/2006/relationships/hyperlink" Target="https://lege5.ro/Gratuit/gi3dqobvge3q/comunicari-ordin-19-2018?dp=gi2tenbugaytamy" TargetMode="External"/><Relationship Id="rId28" Type="http://schemas.openxmlformats.org/officeDocument/2006/relationships/footer" Target="footer2.xml"/><Relationship Id="rId10" Type="http://schemas.openxmlformats.org/officeDocument/2006/relationships/hyperlink" Target="https://lege5.ro/Gratuit/gi3dqobvge3q/durata-contractului-subsecvent-de-furnizare-de-produse-ordin-19-2018?dp=gi2tenbugayteny" TargetMode="External"/><Relationship Id="rId19" Type="http://schemas.openxmlformats.org/officeDocument/2006/relationships/hyperlink" Target="https://lege5.ro/Gratuit/geytcnbrgy3a/legea-nr-98-2016-privind-achizitiile-publice?pid=96798918&amp;d=2019-01-2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e5.ro/Gratuit/gi3dqobvge3q/pretul-produselor-ordin-19-2018?dp=gi2tenbugaytemy" TargetMode="External"/><Relationship Id="rId14" Type="http://schemas.openxmlformats.org/officeDocument/2006/relationships/hyperlink" Target="https://lege5.ro/Gratuit/gi3dqobvge3q/receptie-si-verificari-ordin-19-2018?dp=gi2tenbugaytini" TargetMode="External"/><Relationship Id="rId22" Type="http://schemas.openxmlformats.org/officeDocument/2006/relationships/hyperlink" Target="https://lege5.ro/Gratuit/gi3dqobvge3q/limba-care-guverneaza-acordul-cadru-ordin-19-2018?dp=gi2tenbugaytami"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5045</Words>
  <Characters>28757</Characters>
  <Application>Microsoft Office Word</Application>
  <DocSecurity>0</DocSecurity>
  <Lines>239</Lines>
  <Paragraphs>67</Paragraphs>
  <ScaleCrop>false</ScaleCrop>
  <Company/>
  <LinksUpToDate>false</LinksUpToDate>
  <CharactersWithSpaces>33735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2020-04-16T10:31:00Z</dcterms:created>
  <dcterms:modified xsi:type="dcterms:W3CDTF">2020-04-16T11:10:00Z</dcterms:modified>
</cp:coreProperties>
</file>