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2B493" w14:textId="0C532D1F" w:rsidR="005A416F" w:rsidRDefault="005A416F" w:rsidP="005A416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r>
        <w:rPr>
          <w:rFonts w:ascii="Times New Roman" w:eastAsia="Times New Roman" w:hAnsi="Times New Roman"/>
          <w:b/>
          <w:color w:val="000000"/>
          <w:sz w:val="24"/>
          <w:szCs w:val="24"/>
          <w:lang w:eastAsia="ro-RO"/>
        </w:rPr>
        <w:t xml:space="preserve">CONTRACT SUBSECVENT DE LUCRARI  </w:t>
      </w:r>
      <w:r w:rsidR="00B776CA">
        <w:rPr>
          <w:rFonts w:ascii="Times New Roman" w:eastAsia="Times New Roman" w:hAnsi="Times New Roman"/>
          <w:b/>
          <w:color w:val="000000"/>
          <w:sz w:val="24"/>
          <w:szCs w:val="24"/>
          <w:lang w:eastAsia="ro-RO"/>
        </w:rPr>
        <w:t>S</w:t>
      </w:r>
      <w:r w:rsidR="00315668">
        <w:rPr>
          <w:rFonts w:ascii="Times New Roman" w:eastAsia="Times New Roman" w:hAnsi="Times New Roman"/>
          <w:b/>
          <w:color w:val="000000"/>
          <w:sz w:val="24"/>
          <w:szCs w:val="24"/>
          <w:lang w:eastAsia="ro-RO"/>
        </w:rPr>
        <w:t>4</w:t>
      </w:r>
      <w:r w:rsidR="00B776CA">
        <w:rPr>
          <w:rFonts w:ascii="Times New Roman" w:eastAsia="Times New Roman" w:hAnsi="Times New Roman"/>
          <w:b/>
          <w:color w:val="000000"/>
          <w:sz w:val="24"/>
          <w:szCs w:val="24"/>
          <w:lang w:eastAsia="ro-RO"/>
        </w:rPr>
        <w:t>.R1.L68</w:t>
      </w:r>
    </w:p>
    <w:p w14:paraId="0FB648EB" w14:textId="7F50BB7E" w:rsidR="005A416F" w:rsidRDefault="005A416F" w:rsidP="005A416F">
      <w:pPr>
        <w:tabs>
          <w:tab w:val="left" w:pos="720"/>
          <w:tab w:val="left" w:pos="1440"/>
          <w:tab w:val="left" w:pos="2160"/>
          <w:tab w:val="left" w:pos="2880"/>
          <w:tab w:val="left" w:pos="3600"/>
          <w:tab w:val="left" w:pos="4320"/>
          <w:tab w:val="left" w:pos="5040"/>
          <w:tab w:val="center" w:pos="6660"/>
        </w:tabs>
        <w:autoSpaceDE w:val="0"/>
        <w:autoSpaceDN w:val="0"/>
        <w:adjustRightInd w:val="0"/>
        <w:spacing w:after="0" w:line="240" w:lineRule="auto"/>
        <w:ind w:left="2880" w:firstLine="720"/>
        <w:rPr>
          <w:rFonts w:ascii="Times New Roman" w:eastAsia="Times New Roman" w:hAnsi="Times New Roman"/>
          <w:b/>
          <w:color w:val="000000"/>
          <w:sz w:val="24"/>
          <w:szCs w:val="24"/>
          <w:lang w:eastAsia="ro-RO"/>
        </w:rPr>
      </w:pPr>
      <w:r>
        <w:rPr>
          <w:rFonts w:ascii="Times New Roman" w:eastAsia="Times New Roman" w:hAnsi="Times New Roman"/>
          <w:b/>
          <w:color w:val="000000"/>
          <w:sz w:val="24"/>
          <w:szCs w:val="24"/>
          <w:lang w:eastAsia="ro-RO"/>
        </w:rPr>
        <w:t>nr.</w:t>
      </w:r>
      <w:r w:rsidR="00250536">
        <w:rPr>
          <w:rFonts w:ascii="Times New Roman" w:eastAsia="Times New Roman" w:hAnsi="Times New Roman"/>
          <w:b/>
          <w:color w:val="000000"/>
          <w:sz w:val="24"/>
          <w:szCs w:val="24"/>
          <w:lang w:eastAsia="ro-RO"/>
        </w:rPr>
        <w:t xml:space="preserve"> 93957/27.07.2020</w:t>
      </w:r>
      <w:r>
        <w:rPr>
          <w:rFonts w:ascii="Times New Roman" w:eastAsia="Times New Roman" w:hAnsi="Times New Roman"/>
          <w:b/>
          <w:color w:val="000000"/>
          <w:sz w:val="24"/>
          <w:szCs w:val="24"/>
          <w:lang w:eastAsia="ro-RO"/>
        </w:rPr>
        <w:t xml:space="preserve"> </w:t>
      </w:r>
      <w:r>
        <w:rPr>
          <w:rFonts w:ascii="Times New Roman" w:eastAsia="Times New Roman" w:hAnsi="Times New Roman"/>
          <w:b/>
          <w:color w:val="000000"/>
          <w:sz w:val="24"/>
          <w:szCs w:val="24"/>
          <w:lang w:eastAsia="ro-RO"/>
        </w:rPr>
        <w:tab/>
      </w:r>
    </w:p>
    <w:p w14:paraId="5F1806DB" w14:textId="77777777" w:rsidR="005A416F" w:rsidRDefault="005A416F" w:rsidP="005A416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p>
    <w:p w14:paraId="37CBF532" w14:textId="77777777" w:rsidR="005A416F" w:rsidRDefault="005A416F" w:rsidP="005A416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p>
    <w:p w14:paraId="268A5FC0" w14:textId="77777777" w:rsidR="005A416F" w:rsidRDefault="005A416F" w:rsidP="005A416F">
      <w:pPr>
        <w:autoSpaceDE w:val="0"/>
        <w:autoSpaceDN w:val="0"/>
        <w:adjustRightInd w:val="0"/>
        <w:spacing w:after="0" w:line="240" w:lineRule="auto"/>
        <w:jc w:val="both"/>
        <w:rPr>
          <w:rFonts w:ascii="Times New Roman,Bold" w:eastAsia="Times New Roman" w:hAnsi="Times New Roman,Bold" w:cs="Times New Roman,Bold"/>
          <w:b/>
          <w:bCs/>
          <w:color w:val="000000"/>
          <w:sz w:val="24"/>
          <w:szCs w:val="24"/>
          <w:lang w:eastAsia="ro-RO"/>
        </w:rPr>
      </w:pPr>
      <w:r>
        <w:rPr>
          <w:rFonts w:ascii="Times New Roman,Bold" w:eastAsia="Times New Roman" w:hAnsi="Times New Roman,Bold" w:cs="Times New Roman,Bold"/>
          <w:b/>
          <w:bCs/>
          <w:color w:val="000000"/>
          <w:sz w:val="24"/>
          <w:szCs w:val="24"/>
          <w:lang w:eastAsia="ro-RO"/>
        </w:rPr>
        <w:t>1. Părţile contractului subsecvent</w:t>
      </w:r>
    </w:p>
    <w:p w14:paraId="25880166" w14:textId="3A556EF7" w:rsidR="005A416F" w:rsidRPr="0000037A"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În temeiul Acordului Cadru nr</w:t>
      </w:r>
      <w:r w:rsidRPr="0000037A">
        <w:rPr>
          <w:rFonts w:ascii="Times New Roman" w:eastAsia="Times New Roman" w:hAnsi="Times New Roman"/>
          <w:color w:val="000000"/>
          <w:sz w:val="24"/>
          <w:szCs w:val="24"/>
          <w:lang w:eastAsia="ro-RO"/>
        </w:rPr>
        <w:t>.</w:t>
      </w:r>
      <w:r w:rsidRPr="0000037A">
        <w:rPr>
          <w:rFonts w:ascii="Times New Roman" w:eastAsia="Times New Roman" w:hAnsi="Times New Roman"/>
          <w:sz w:val="24"/>
          <w:szCs w:val="24"/>
          <w:lang w:eastAsia="ro-RO"/>
        </w:rPr>
        <w:t xml:space="preserve"> </w:t>
      </w:r>
      <w:r w:rsidR="0000037A" w:rsidRPr="0000037A">
        <w:rPr>
          <w:rFonts w:ascii="Times New Roman" w:eastAsia="Times New Roman" w:hAnsi="Times New Roman"/>
          <w:sz w:val="24"/>
          <w:szCs w:val="24"/>
          <w:lang w:eastAsia="ro-RO"/>
        </w:rPr>
        <w:t>444</w:t>
      </w:r>
      <w:r w:rsidR="00C82BC1">
        <w:rPr>
          <w:rFonts w:ascii="Times New Roman" w:eastAsia="Times New Roman" w:hAnsi="Times New Roman"/>
          <w:sz w:val="24"/>
          <w:szCs w:val="24"/>
          <w:lang w:eastAsia="ro-RO"/>
        </w:rPr>
        <w:t>80</w:t>
      </w:r>
      <w:r w:rsidR="0000037A" w:rsidRPr="0000037A">
        <w:rPr>
          <w:rFonts w:ascii="Times New Roman" w:eastAsia="Times New Roman" w:hAnsi="Times New Roman"/>
          <w:sz w:val="24"/>
          <w:szCs w:val="24"/>
          <w:lang w:eastAsia="ro-RO"/>
        </w:rPr>
        <w:t>/01.04.2020</w:t>
      </w:r>
      <w:r w:rsidRPr="0000037A">
        <w:rPr>
          <w:rFonts w:ascii="Times New Roman" w:eastAsia="Times New Roman" w:hAnsi="Times New Roman"/>
          <w:sz w:val="28"/>
          <w:szCs w:val="28"/>
          <w:lang w:eastAsia="ro-RO"/>
        </w:rPr>
        <w:t>,</w:t>
      </w:r>
      <w:r w:rsidRPr="0000037A">
        <w:rPr>
          <w:rFonts w:ascii="Times New Roman" w:eastAsia="Times New Roman" w:hAnsi="Times New Roman"/>
          <w:color w:val="000000"/>
          <w:sz w:val="24"/>
          <w:szCs w:val="24"/>
          <w:lang w:eastAsia="ro-RO"/>
        </w:rPr>
        <w:t xml:space="preserve"> a intervenit prezentul contract subsecvent, încheiat</w:t>
      </w:r>
    </w:p>
    <w:p w14:paraId="6DAA65D1" w14:textId="77777777" w:rsidR="005A416F" w:rsidRDefault="005A416F" w:rsidP="005A416F">
      <w:pPr>
        <w:autoSpaceDE w:val="0"/>
        <w:autoSpaceDN w:val="0"/>
        <w:adjustRightInd w:val="0"/>
        <w:spacing w:after="0" w:line="240" w:lineRule="auto"/>
        <w:jc w:val="both"/>
        <w:rPr>
          <w:rFonts w:ascii="Times New Roman,Bold" w:eastAsia="Times New Roman" w:hAnsi="Times New Roman,Bold" w:cs="Times New Roman,Bold"/>
          <w:b/>
          <w:bCs/>
          <w:color w:val="000000"/>
          <w:sz w:val="24"/>
          <w:szCs w:val="24"/>
          <w:lang w:eastAsia="ro-RO"/>
        </w:rPr>
      </w:pPr>
    </w:p>
    <w:p w14:paraId="4E4216E0" w14:textId="77777777" w:rsidR="005A416F" w:rsidRDefault="005A416F" w:rsidP="005A416F">
      <w:pPr>
        <w:autoSpaceDE w:val="0"/>
        <w:autoSpaceDN w:val="0"/>
        <w:adjustRightInd w:val="0"/>
        <w:spacing w:after="0" w:line="240" w:lineRule="auto"/>
        <w:jc w:val="both"/>
        <w:rPr>
          <w:rFonts w:ascii="Times New Roman" w:eastAsia="Times New Roman" w:hAnsi="Times New Roman"/>
          <w:b/>
          <w:i/>
          <w:sz w:val="24"/>
          <w:szCs w:val="24"/>
          <w:lang w:eastAsia="ro-RO"/>
        </w:rPr>
      </w:pPr>
      <w:r>
        <w:rPr>
          <w:rFonts w:ascii="Times New Roman" w:eastAsia="Times New Roman" w:hAnsi="Times New Roman"/>
          <w:b/>
          <w:i/>
          <w:sz w:val="24"/>
          <w:szCs w:val="24"/>
          <w:lang w:eastAsia="ro-RO"/>
        </w:rPr>
        <w:t>între</w:t>
      </w:r>
    </w:p>
    <w:p w14:paraId="58745C4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p>
    <w:p w14:paraId="14690E9A" w14:textId="0378B24C" w:rsidR="005A416F" w:rsidRPr="0000037A" w:rsidRDefault="005A416F" w:rsidP="0000037A">
      <w:pPr>
        <w:numPr>
          <w:ilvl w:val="0"/>
          <w:numId w:val="1"/>
        </w:numPr>
        <w:spacing w:after="0" w:line="240" w:lineRule="auto"/>
        <w:ind w:left="0" w:right="-68" w:firstLine="0"/>
        <w:jc w:val="both"/>
        <w:rPr>
          <w:rFonts w:ascii="Times New Roman" w:eastAsia="Times New Roman" w:hAnsi="Times New Roman"/>
          <w:i/>
          <w:noProof/>
          <w:sz w:val="24"/>
          <w:szCs w:val="24"/>
          <w:lang w:val="it-IT"/>
        </w:rPr>
      </w:pPr>
      <w:r w:rsidRPr="0000037A">
        <w:rPr>
          <w:rFonts w:ascii="Times New Roman" w:eastAsia="Times New Roman" w:hAnsi="Times New Roman"/>
          <w:b/>
          <w:sz w:val="24"/>
          <w:szCs w:val="24"/>
          <w:lang w:val="fr-FR" w:eastAsia="ro-RO"/>
        </w:rPr>
        <w:t>Sectorul 2 al Municipiului Bucureşti</w:t>
      </w:r>
      <w:r w:rsidRPr="0000037A">
        <w:rPr>
          <w:rFonts w:ascii="Times New Roman" w:eastAsia="Times New Roman" w:hAnsi="Times New Roman"/>
          <w:sz w:val="24"/>
          <w:szCs w:val="24"/>
          <w:lang w:val="fr-FR" w:eastAsia="ro-RO"/>
        </w:rPr>
        <w:t xml:space="preserve"> prin</w:t>
      </w:r>
      <w:r w:rsidR="0000037A" w:rsidRPr="0000037A">
        <w:rPr>
          <w:rFonts w:ascii="Times New Roman" w:eastAsia="Times New Roman" w:hAnsi="Times New Roman"/>
          <w:sz w:val="24"/>
          <w:szCs w:val="24"/>
          <w:lang w:val="fr-FR" w:eastAsia="ro-RO"/>
        </w:rPr>
        <w:t xml:space="preserve"> </w:t>
      </w:r>
      <w:r w:rsidRPr="0000037A">
        <w:rPr>
          <w:rFonts w:ascii="Times New Roman" w:eastAsia="Times New Roman" w:hAnsi="Times New Roman"/>
          <w:sz w:val="24"/>
          <w:szCs w:val="24"/>
          <w:lang w:val="fr-FR" w:eastAsia="ro-RO"/>
        </w:rPr>
        <w:t xml:space="preserve">Primăria Sectorului 2 cu sediul în Bucureşti, str. </w:t>
      </w:r>
      <w:r w:rsidRPr="0000037A">
        <w:rPr>
          <w:rFonts w:ascii="Times New Roman" w:eastAsia="Times New Roman" w:hAnsi="Times New Roman"/>
          <w:sz w:val="24"/>
          <w:szCs w:val="24"/>
          <w:lang w:eastAsia="ro-RO"/>
        </w:rPr>
        <w:t>Chiristigiilor,  nr. 11-13,   Sector 2,</w:t>
      </w:r>
      <w:r w:rsidR="0000037A">
        <w:rPr>
          <w:rFonts w:ascii="Times New Roman" w:eastAsia="Times New Roman" w:hAnsi="Times New Roman"/>
          <w:sz w:val="24"/>
          <w:szCs w:val="24"/>
          <w:lang w:eastAsia="ro-RO"/>
        </w:rPr>
        <w:t xml:space="preserve"> </w:t>
      </w:r>
      <w:r w:rsidRPr="0000037A">
        <w:rPr>
          <w:rFonts w:ascii="Times New Roman" w:eastAsia="Times New Roman" w:hAnsi="Times New Roman"/>
          <w:sz w:val="24"/>
          <w:szCs w:val="24"/>
          <w:lang w:eastAsia="ro-RO"/>
        </w:rPr>
        <w:t>telefon:</w:t>
      </w:r>
      <w:r w:rsidRPr="0000037A">
        <w:rPr>
          <w:rFonts w:ascii="Times New Roman" w:eastAsia="Times New Roman" w:hAnsi="Times New Roman"/>
          <w:color w:val="000000"/>
          <w:sz w:val="20"/>
          <w:szCs w:val="28"/>
          <w:lang w:eastAsia="ro-RO"/>
        </w:rPr>
        <w:t xml:space="preserve"> </w:t>
      </w:r>
      <w:r w:rsidRPr="0000037A">
        <w:rPr>
          <w:rFonts w:ascii="Times New Roman" w:eastAsia="Times New Roman" w:hAnsi="Times New Roman"/>
          <w:sz w:val="24"/>
          <w:szCs w:val="24"/>
          <w:lang w:val="fr-FR" w:eastAsia="ro-RO"/>
        </w:rPr>
        <w:t>021.209.60.00; fax: 021.209.60.00 cod fiscal:</w:t>
      </w:r>
      <w:r w:rsidRPr="0000037A">
        <w:rPr>
          <w:rFonts w:ascii="Times New Roman" w:eastAsia="Times New Roman" w:hAnsi="Times New Roman"/>
          <w:color w:val="000000"/>
          <w:sz w:val="20"/>
          <w:szCs w:val="28"/>
          <w:lang w:val="fr-FR" w:eastAsia="ro-RO"/>
        </w:rPr>
        <w:t xml:space="preserve"> </w:t>
      </w:r>
      <w:r w:rsidRPr="0000037A">
        <w:rPr>
          <w:rFonts w:ascii="Times New Roman" w:eastAsia="Times New Roman" w:hAnsi="Times New Roman"/>
          <w:sz w:val="24"/>
          <w:szCs w:val="24"/>
          <w:lang w:val="fr-FR" w:eastAsia="ro-RO"/>
        </w:rPr>
        <w:t>4204038 cont trezorerie</w:t>
      </w:r>
      <w:r w:rsidRPr="0000037A">
        <w:rPr>
          <w:rFonts w:ascii="Times New Roman" w:eastAsia="Times New Roman" w:hAnsi="Times New Roman"/>
          <w:b/>
          <w:sz w:val="24"/>
          <w:szCs w:val="24"/>
          <w:lang w:val="fr-FR" w:eastAsia="ro-RO"/>
        </w:rPr>
        <w:t xml:space="preserve">: </w:t>
      </w:r>
      <w:r w:rsidR="00FC6B8A">
        <w:rPr>
          <w:rFonts w:ascii="Times New Roman" w:eastAsia="Times New Roman" w:hAnsi="Times New Roman"/>
          <w:b/>
          <w:sz w:val="24"/>
          <w:szCs w:val="24"/>
          <w:lang w:val="fr-FR" w:eastAsia="ro-RO"/>
        </w:rPr>
        <w:t>………………</w:t>
      </w:r>
      <w:r w:rsidR="00EB41DE">
        <w:rPr>
          <w:rFonts w:ascii="Times New Roman" w:eastAsia="Times New Roman" w:hAnsi="Times New Roman"/>
          <w:b/>
          <w:sz w:val="24"/>
          <w:szCs w:val="24"/>
          <w:lang w:val="fr-FR" w:eastAsia="ro-RO"/>
        </w:rPr>
        <w:t>…………………………</w:t>
      </w:r>
      <w:bookmarkStart w:id="0" w:name="_GoBack"/>
      <w:bookmarkEnd w:id="0"/>
      <w:r w:rsidRPr="0000037A">
        <w:rPr>
          <w:rFonts w:ascii="Times New Roman" w:eastAsia="Times New Roman" w:hAnsi="Times New Roman"/>
          <w:b/>
          <w:sz w:val="24"/>
          <w:szCs w:val="24"/>
          <w:lang w:val="fr-FR" w:eastAsia="ro-RO"/>
        </w:rPr>
        <w:t xml:space="preserve">  </w:t>
      </w:r>
      <w:r w:rsidRPr="0000037A">
        <w:rPr>
          <w:rFonts w:ascii="Times New Roman" w:eastAsia="Times New Roman" w:hAnsi="Times New Roman"/>
          <w:sz w:val="24"/>
          <w:szCs w:val="24"/>
          <w:lang w:val="fr-FR" w:eastAsia="ro-RO"/>
        </w:rPr>
        <w:t xml:space="preserve">Trezorerie sector 2 reprezentata prin: </w:t>
      </w:r>
      <w:r w:rsidRPr="0000037A">
        <w:rPr>
          <w:rFonts w:ascii="Times New Roman" w:eastAsia="Times New Roman" w:hAnsi="Times New Roman"/>
          <w:b/>
          <w:sz w:val="24"/>
          <w:szCs w:val="24"/>
          <w:lang w:val="fr-FR" w:eastAsia="ro-RO"/>
        </w:rPr>
        <w:t xml:space="preserve">Toader Mugur Mihai, Primarul Sectorului 2, Bucureşti </w:t>
      </w:r>
      <w:r w:rsidRPr="0000037A">
        <w:rPr>
          <w:rFonts w:ascii="Times New Roman" w:eastAsia="Times New Roman" w:hAnsi="Times New Roman"/>
          <w:b/>
          <w:noProof/>
          <w:sz w:val="24"/>
          <w:szCs w:val="24"/>
          <w:lang w:val="fr-FR"/>
        </w:rPr>
        <w:t>în calitate de achizitor</w:t>
      </w:r>
      <w:r w:rsidRPr="0000037A">
        <w:rPr>
          <w:rFonts w:ascii="Times New Roman" w:eastAsia="Times New Roman" w:hAnsi="Times New Roman"/>
          <w:noProof/>
          <w:sz w:val="24"/>
          <w:szCs w:val="24"/>
          <w:lang w:val="fr-FR"/>
        </w:rPr>
        <w:t xml:space="preserve">,  </w:t>
      </w:r>
      <w:r w:rsidRPr="0000037A">
        <w:rPr>
          <w:rFonts w:ascii="Times New Roman" w:eastAsia="Times New Roman" w:hAnsi="Times New Roman"/>
          <w:i/>
          <w:noProof/>
          <w:sz w:val="24"/>
          <w:szCs w:val="24"/>
          <w:lang w:val="fr-FR"/>
        </w:rPr>
        <w:t xml:space="preserve"> </w:t>
      </w:r>
      <w:r w:rsidRPr="0000037A">
        <w:rPr>
          <w:rFonts w:ascii="Times New Roman" w:eastAsia="Times New Roman" w:hAnsi="Times New Roman"/>
          <w:i/>
          <w:noProof/>
          <w:sz w:val="24"/>
          <w:szCs w:val="24"/>
          <w:lang w:val="it-IT"/>
        </w:rPr>
        <w:t>pe de o parte</w:t>
      </w:r>
    </w:p>
    <w:p w14:paraId="4F1F0268" w14:textId="77777777" w:rsidR="005A416F"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şi</w:t>
      </w:r>
    </w:p>
    <w:p w14:paraId="73AC2054"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lang w:eastAsia="ro-RO"/>
        </w:rPr>
      </w:pPr>
    </w:p>
    <w:p w14:paraId="7C34C556" w14:textId="77777777" w:rsidR="00B56E83" w:rsidRPr="00450E57" w:rsidRDefault="005A416F" w:rsidP="00B56E83">
      <w:pPr>
        <w:autoSpaceDE w:val="0"/>
        <w:autoSpaceDN w:val="0"/>
        <w:adjustRightInd w:val="0"/>
        <w:jc w:val="both"/>
        <w:rPr>
          <w:rFonts w:ascii="Times New Roman" w:hAnsi="Times New Roman"/>
          <w:b/>
          <w:sz w:val="24"/>
          <w:szCs w:val="24"/>
        </w:rPr>
      </w:pPr>
      <w:r>
        <w:rPr>
          <w:rFonts w:ascii="Times New Roman" w:eastAsia="Times New Roman" w:hAnsi="Times New Roman"/>
          <w:b/>
          <w:sz w:val="24"/>
          <w:szCs w:val="24"/>
          <w:lang w:val="fr-FR" w:eastAsia="ro-RO"/>
        </w:rPr>
        <w:t xml:space="preserve">B.  </w:t>
      </w:r>
      <w:r w:rsidR="00B56E83" w:rsidRPr="00450E57">
        <w:rPr>
          <w:rFonts w:ascii="Times New Roman" w:hAnsi="Times New Roman"/>
          <w:b/>
          <w:sz w:val="24"/>
          <w:szCs w:val="24"/>
        </w:rPr>
        <w:t xml:space="preserve">Asocierea  </w:t>
      </w:r>
    </w:p>
    <w:p w14:paraId="3EE6844E" w14:textId="44057A61" w:rsidR="00B56E83" w:rsidRPr="00450E57" w:rsidRDefault="00B56E83" w:rsidP="00B56E83">
      <w:pPr>
        <w:jc w:val="both"/>
        <w:rPr>
          <w:rFonts w:ascii="Times New Roman" w:hAnsi="Times New Roman"/>
          <w:sz w:val="24"/>
          <w:szCs w:val="24"/>
        </w:rPr>
      </w:pPr>
      <w:r w:rsidRPr="00450E57">
        <w:rPr>
          <w:rFonts w:ascii="Times New Roman" w:hAnsi="Times New Roman"/>
          <w:b/>
          <w:sz w:val="24"/>
          <w:szCs w:val="24"/>
        </w:rPr>
        <w:t>SC Palex Constructii Instalatii SRL (lider asociere)</w:t>
      </w:r>
      <w:r w:rsidRPr="00450E57">
        <w:rPr>
          <w:rFonts w:ascii="Times New Roman" w:hAnsi="Times New Roman"/>
          <w:sz w:val="24"/>
          <w:szCs w:val="24"/>
        </w:rPr>
        <w:t xml:space="preserve"> cu sediul în </w:t>
      </w:r>
      <w:r w:rsidRPr="00450E57">
        <w:rPr>
          <w:rFonts w:ascii="Times New Roman" w:hAnsi="Times New Roman"/>
        </w:rPr>
        <w:t xml:space="preserve">Str. Constantin Radulescu Motru nr. 20, bl. 22-24, sc. B, parter, ap. 47, cam. 1, sector 4, Bucuresti, </w:t>
      </w:r>
      <w:r w:rsidRPr="00450E57">
        <w:rPr>
          <w:rFonts w:ascii="Times New Roman" w:hAnsi="Times New Roman"/>
          <w:sz w:val="24"/>
          <w:szCs w:val="24"/>
          <w:lang w:val="en-GB"/>
        </w:rPr>
        <w:t xml:space="preserve">tel/fax  021.346.11.02/021.346.38.43, inregistrata la Oficiul Registrului Comertului sub nr. J40/21960/1994, C.I.F. RO 6546959, cont bancar </w:t>
      </w:r>
      <w:proofErr w:type="gramStart"/>
      <w:r w:rsidR="00E967A2">
        <w:rPr>
          <w:rFonts w:ascii="Times New Roman" w:hAnsi="Times New Roman"/>
          <w:sz w:val="24"/>
          <w:szCs w:val="24"/>
          <w:lang w:val="en-GB"/>
        </w:rPr>
        <w:t>………………….…………..</w:t>
      </w:r>
      <w:r w:rsidRPr="00450E57">
        <w:rPr>
          <w:rFonts w:ascii="Times New Roman" w:hAnsi="Times New Roman"/>
          <w:sz w:val="24"/>
          <w:szCs w:val="24"/>
          <w:lang w:val="en-GB"/>
        </w:rPr>
        <w:t>,</w:t>
      </w:r>
      <w:proofErr w:type="gramEnd"/>
      <w:r w:rsidRPr="00450E57">
        <w:rPr>
          <w:rFonts w:ascii="Times New Roman" w:hAnsi="Times New Roman"/>
          <w:sz w:val="24"/>
          <w:szCs w:val="24"/>
          <w:lang w:val="en-GB"/>
        </w:rPr>
        <w:t xml:space="preserve"> deschis la BCR, reprezentata prin Administrator </w:t>
      </w:r>
      <w:r w:rsidR="00E967A2">
        <w:rPr>
          <w:rFonts w:ascii="Times New Roman" w:hAnsi="Times New Roman"/>
          <w:sz w:val="24"/>
          <w:szCs w:val="24"/>
          <w:lang w:val="en-GB"/>
        </w:rPr>
        <w:t>…</w:t>
      </w:r>
      <w:r w:rsidR="00610DDF">
        <w:rPr>
          <w:rFonts w:ascii="Times New Roman" w:hAnsi="Times New Roman"/>
          <w:sz w:val="24"/>
          <w:szCs w:val="24"/>
          <w:lang w:val="en-GB"/>
        </w:rPr>
        <w:t>……………</w:t>
      </w:r>
      <w:r w:rsidR="00E967A2">
        <w:rPr>
          <w:rFonts w:ascii="Times New Roman" w:hAnsi="Times New Roman"/>
          <w:sz w:val="24"/>
          <w:szCs w:val="24"/>
          <w:lang w:val="en-GB"/>
        </w:rPr>
        <w:t>……..</w:t>
      </w:r>
      <w:r w:rsidRPr="00450E57">
        <w:rPr>
          <w:rFonts w:ascii="Times New Roman" w:hAnsi="Times New Roman"/>
          <w:sz w:val="24"/>
          <w:szCs w:val="24"/>
          <w:lang w:val="en-GB"/>
        </w:rPr>
        <w:t xml:space="preserve">,  în calitate de </w:t>
      </w:r>
      <w:r w:rsidRPr="00450E57">
        <w:rPr>
          <w:rFonts w:ascii="Times New Roman" w:hAnsi="Times New Roman"/>
          <w:b/>
          <w:sz w:val="24"/>
          <w:szCs w:val="24"/>
        </w:rPr>
        <w:t>executant</w:t>
      </w:r>
      <w:r w:rsidRPr="00450E57">
        <w:rPr>
          <w:rFonts w:ascii="Times New Roman" w:hAnsi="Times New Roman"/>
          <w:sz w:val="24"/>
          <w:szCs w:val="24"/>
        </w:rPr>
        <w:t>, pe de altă parte.</w:t>
      </w:r>
    </w:p>
    <w:p w14:paraId="258C7A4A" w14:textId="77777777" w:rsidR="00B56E83" w:rsidRDefault="00B56E83" w:rsidP="00B56E83">
      <w:pPr>
        <w:jc w:val="both"/>
        <w:rPr>
          <w:rFonts w:ascii="Times New Roman" w:hAnsi="Times New Roman"/>
          <w:b/>
          <w:sz w:val="24"/>
          <w:szCs w:val="24"/>
        </w:rPr>
      </w:pPr>
      <w:r>
        <w:rPr>
          <w:rFonts w:ascii="Times New Roman" w:hAnsi="Times New Roman"/>
          <w:b/>
          <w:sz w:val="24"/>
          <w:szCs w:val="24"/>
        </w:rPr>
        <w:t xml:space="preserve">   </w:t>
      </w:r>
      <w:r w:rsidRPr="00450E57">
        <w:rPr>
          <w:rFonts w:ascii="Times New Roman" w:hAnsi="Times New Roman"/>
          <w:b/>
          <w:sz w:val="24"/>
          <w:szCs w:val="24"/>
        </w:rPr>
        <w:t>si</w:t>
      </w:r>
    </w:p>
    <w:p w14:paraId="352983CA" w14:textId="007ACA8B" w:rsidR="00B56E83" w:rsidRPr="00450E57" w:rsidRDefault="00B56E83" w:rsidP="00B56E83">
      <w:pPr>
        <w:keepNext/>
        <w:jc w:val="both"/>
        <w:rPr>
          <w:rFonts w:ascii="Times New Roman" w:hAnsi="Times New Roman"/>
          <w:sz w:val="24"/>
          <w:szCs w:val="24"/>
        </w:rPr>
      </w:pPr>
      <w:r w:rsidRPr="00450E57">
        <w:rPr>
          <w:rFonts w:ascii="Times New Roman" w:hAnsi="Times New Roman"/>
          <w:b/>
          <w:sz w:val="24"/>
          <w:szCs w:val="24"/>
        </w:rPr>
        <w:t>SC Terra Gaz Construct SRL (membru asociat) -</w:t>
      </w:r>
      <w:r w:rsidRPr="00450E57">
        <w:rPr>
          <w:rFonts w:ascii="Times New Roman" w:hAnsi="Times New Roman"/>
          <w:sz w:val="24"/>
          <w:szCs w:val="24"/>
        </w:rPr>
        <w:t xml:space="preserve"> cu sediul în Str. Ion Mihalache nr. 3,                                        loc. Otopeni, jud. Ilfov, </w:t>
      </w:r>
      <w:r w:rsidRPr="00450E57">
        <w:rPr>
          <w:rFonts w:ascii="Times New Roman" w:hAnsi="Times New Roman"/>
          <w:sz w:val="24"/>
          <w:szCs w:val="24"/>
          <w:lang w:val="en-GB"/>
        </w:rPr>
        <w:t xml:space="preserve">tel/fax  0317.171.711/0317.171.715, inregistrata la Oficiul Registrului Comertului sub nr. J23/41/2010, C.I.F. RO 10376216, cont bancar </w:t>
      </w:r>
      <w:r w:rsidR="00DE1DCA">
        <w:rPr>
          <w:rFonts w:ascii="Times New Roman" w:hAnsi="Times New Roman"/>
          <w:sz w:val="24"/>
          <w:szCs w:val="24"/>
          <w:lang w:val="en-GB"/>
        </w:rPr>
        <w:t>…………………………………</w:t>
      </w:r>
      <w:r w:rsidRPr="00450E57">
        <w:rPr>
          <w:rFonts w:ascii="Times New Roman" w:hAnsi="Times New Roman"/>
          <w:sz w:val="24"/>
          <w:szCs w:val="24"/>
          <w:lang w:val="en-GB"/>
        </w:rPr>
        <w:t xml:space="preserve">, deschis la OTP BANK, reprezentata prin Administrator </w:t>
      </w:r>
      <w:r w:rsidR="00DE1DCA">
        <w:rPr>
          <w:rFonts w:ascii="Times New Roman" w:hAnsi="Times New Roman"/>
          <w:sz w:val="24"/>
          <w:szCs w:val="24"/>
          <w:lang w:val="en-GB"/>
        </w:rPr>
        <w:t>………</w:t>
      </w:r>
      <w:r w:rsidR="001A5A62">
        <w:rPr>
          <w:rFonts w:ascii="Times New Roman" w:hAnsi="Times New Roman"/>
          <w:sz w:val="24"/>
          <w:szCs w:val="24"/>
          <w:lang w:val="en-GB"/>
        </w:rPr>
        <w:t>…………….</w:t>
      </w:r>
      <w:r w:rsidRPr="00450E57">
        <w:rPr>
          <w:rFonts w:ascii="Times New Roman" w:hAnsi="Times New Roman"/>
          <w:sz w:val="24"/>
          <w:szCs w:val="24"/>
          <w:lang w:val="en-GB"/>
        </w:rPr>
        <w:t xml:space="preserve">, </w:t>
      </w:r>
      <w:r w:rsidRPr="00450E57">
        <w:rPr>
          <w:rFonts w:ascii="Times New Roman" w:hAnsi="Times New Roman"/>
          <w:sz w:val="24"/>
          <w:szCs w:val="24"/>
        </w:rPr>
        <w:t xml:space="preserve">în calitate de </w:t>
      </w:r>
      <w:r w:rsidRPr="00450E57">
        <w:rPr>
          <w:rFonts w:ascii="Times New Roman" w:hAnsi="Times New Roman"/>
          <w:b/>
          <w:sz w:val="24"/>
          <w:szCs w:val="24"/>
        </w:rPr>
        <w:t>executant</w:t>
      </w:r>
      <w:r w:rsidRPr="00450E57">
        <w:rPr>
          <w:rFonts w:ascii="Times New Roman" w:hAnsi="Times New Roman"/>
          <w:sz w:val="24"/>
          <w:szCs w:val="24"/>
        </w:rPr>
        <w:t xml:space="preserve">, pe de </w:t>
      </w:r>
      <w:proofErr w:type="gramStart"/>
      <w:r w:rsidRPr="00450E57">
        <w:rPr>
          <w:rFonts w:ascii="Times New Roman" w:hAnsi="Times New Roman"/>
          <w:sz w:val="24"/>
          <w:szCs w:val="24"/>
        </w:rPr>
        <w:t>altă</w:t>
      </w:r>
      <w:proofErr w:type="gramEnd"/>
      <w:r w:rsidRPr="00450E57">
        <w:rPr>
          <w:rFonts w:ascii="Times New Roman" w:hAnsi="Times New Roman"/>
          <w:sz w:val="24"/>
          <w:szCs w:val="24"/>
        </w:rPr>
        <w:t xml:space="preserve"> parte.</w:t>
      </w:r>
    </w:p>
    <w:p w14:paraId="7EB730C0" w14:textId="77777777" w:rsidR="00B56E83" w:rsidRPr="00450E57" w:rsidRDefault="00B56E83" w:rsidP="00B56E83">
      <w:pPr>
        <w:jc w:val="both"/>
        <w:rPr>
          <w:rFonts w:ascii="Times New Roman" w:hAnsi="Times New Roman"/>
          <w:b/>
          <w:sz w:val="24"/>
          <w:szCs w:val="24"/>
        </w:rPr>
      </w:pPr>
      <w:r w:rsidRPr="00450E57">
        <w:rPr>
          <w:rFonts w:ascii="Times New Roman" w:hAnsi="Times New Roman"/>
          <w:b/>
          <w:sz w:val="24"/>
          <w:szCs w:val="24"/>
        </w:rPr>
        <w:t xml:space="preserve">   si</w:t>
      </w:r>
    </w:p>
    <w:p w14:paraId="366B1FA3" w14:textId="704FBD65" w:rsidR="00B56E83" w:rsidRPr="00450E57" w:rsidRDefault="00B56E83" w:rsidP="00B56E83">
      <w:pPr>
        <w:jc w:val="both"/>
        <w:rPr>
          <w:rFonts w:ascii="Times New Roman" w:hAnsi="Times New Roman"/>
          <w:sz w:val="24"/>
          <w:szCs w:val="24"/>
        </w:rPr>
      </w:pPr>
      <w:r w:rsidRPr="00450E57">
        <w:rPr>
          <w:rFonts w:ascii="Times New Roman" w:hAnsi="Times New Roman"/>
          <w:b/>
          <w:sz w:val="24"/>
          <w:szCs w:val="24"/>
        </w:rPr>
        <w:t>SC TESARO KIT CONSTRUCT SRL, (membru asociat)</w:t>
      </w:r>
      <w:r w:rsidRPr="00450E57">
        <w:rPr>
          <w:rFonts w:ascii="Times New Roman" w:hAnsi="Times New Roman"/>
          <w:sz w:val="24"/>
          <w:szCs w:val="24"/>
        </w:rPr>
        <w:t xml:space="preserve"> cu sediul în str</w:t>
      </w:r>
      <w:r w:rsidRPr="00450E57">
        <w:rPr>
          <w:rFonts w:ascii="Times New Roman" w:hAnsi="Times New Roman"/>
        </w:rPr>
        <w:t>. Olari nr. 7A, camera 1,</w:t>
      </w:r>
      <w:r w:rsidR="00CF7EEE">
        <w:rPr>
          <w:rFonts w:ascii="Times New Roman" w:hAnsi="Times New Roman"/>
        </w:rPr>
        <w:t xml:space="preserve"> e</w:t>
      </w:r>
      <w:r w:rsidRPr="00450E57">
        <w:rPr>
          <w:rFonts w:ascii="Times New Roman" w:hAnsi="Times New Roman"/>
        </w:rPr>
        <w:t>taj 6, sector 2, Bucuresti</w:t>
      </w:r>
      <w:r w:rsidRPr="00450E57">
        <w:rPr>
          <w:rFonts w:ascii="Times New Roman" w:hAnsi="Times New Roman"/>
          <w:sz w:val="24"/>
          <w:szCs w:val="24"/>
        </w:rPr>
        <w:t xml:space="preserve">, </w:t>
      </w:r>
      <w:r w:rsidRPr="00450E57">
        <w:rPr>
          <w:rFonts w:ascii="Times New Roman" w:hAnsi="Times New Roman"/>
          <w:sz w:val="24"/>
          <w:szCs w:val="24"/>
          <w:lang w:val="en-GB"/>
        </w:rPr>
        <w:t xml:space="preserve">telefon 0732.460.117, inmatriculata la Registrul Comertului din Bucuresti sub nr. J40/13503/2012, cod de identificare fiscala RO 3091756, cont bancar </w:t>
      </w:r>
      <w:r w:rsidR="001A5A62">
        <w:rPr>
          <w:rFonts w:ascii="Times New Roman" w:hAnsi="Times New Roman"/>
          <w:sz w:val="24"/>
          <w:szCs w:val="24"/>
          <w:lang w:val="en-GB"/>
        </w:rPr>
        <w:t>…………………………………………</w:t>
      </w:r>
      <w:r w:rsidRPr="00450E57">
        <w:rPr>
          <w:rFonts w:ascii="Times New Roman" w:hAnsi="Times New Roman"/>
          <w:sz w:val="24"/>
          <w:szCs w:val="24"/>
          <w:lang w:val="en-GB"/>
        </w:rPr>
        <w:t xml:space="preserve">, deschis la TREZORERIA MUNICIPIULUI BUCURESTI, reprezentata prin Administrator </w:t>
      </w:r>
      <w:r w:rsidR="001A5A62">
        <w:rPr>
          <w:rFonts w:ascii="Times New Roman" w:hAnsi="Times New Roman"/>
          <w:sz w:val="24"/>
          <w:szCs w:val="24"/>
          <w:lang w:val="en-GB"/>
        </w:rPr>
        <w:t>………………………..</w:t>
      </w:r>
      <w:r w:rsidRPr="00450E57">
        <w:rPr>
          <w:rFonts w:ascii="Times New Roman" w:hAnsi="Times New Roman"/>
          <w:sz w:val="24"/>
          <w:szCs w:val="24"/>
          <w:lang w:val="en-GB"/>
        </w:rPr>
        <w:t xml:space="preserve">, în calitate de </w:t>
      </w:r>
      <w:r w:rsidRPr="00450E57">
        <w:rPr>
          <w:rFonts w:ascii="Times New Roman" w:hAnsi="Times New Roman"/>
          <w:b/>
          <w:sz w:val="24"/>
          <w:szCs w:val="24"/>
        </w:rPr>
        <w:t>executant</w:t>
      </w:r>
      <w:r w:rsidRPr="00450E57">
        <w:rPr>
          <w:rFonts w:ascii="Times New Roman" w:hAnsi="Times New Roman"/>
          <w:sz w:val="24"/>
          <w:szCs w:val="24"/>
        </w:rPr>
        <w:t>, pe de altă parte;</w:t>
      </w:r>
    </w:p>
    <w:p w14:paraId="66A5C488" w14:textId="77777777" w:rsidR="005A416F" w:rsidRDefault="005A416F" w:rsidP="005A416F">
      <w:pPr>
        <w:spacing w:after="0" w:line="240" w:lineRule="auto"/>
        <w:ind w:right="-68"/>
        <w:jc w:val="both"/>
        <w:rPr>
          <w:rFonts w:ascii="Times New Roman" w:eastAsia="Times New Roman" w:hAnsi="Times New Roman"/>
          <w:i/>
          <w:sz w:val="24"/>
          <w:szCs w:val="24"/>
          <w:lang w:eastAsia="ro-RO"/>
        </w:rPr>
      </w:pPr>
    </w:p>
    <w:p w14:paraId="007184AE" w14:textId="77777777" w:rsidR="005A416F" w:rsidRPr="00B56E83" w:rsidRDefault="005A416F" w:rsidP="005A416F">
      <w:pPr>
        <w:autoSpaceDE w:val="0"/>
        <w:autoSpaceDN w:val="0"/>
        <w:adjustRightInd w:val="0"/>
        <w:spacing w:after="0" w:line="240" w:lineRule="auto"/>
        <w:jc w:val="both"/>
        <w:rPr>
          <w:rFonts w:ascii="Times New Roman" w:eastAsia="Times New Roman" w:hAnsi="Times New Roman"/>
          <w:bCs/>
          <w:sz w:val="24"/>
          <w:szCs w:val="24"/>
          <w:lang w:eastAsia="ro-RO"/>
        </w:rPr>
      </w:pPr>
      <w:r w:rsidRPr="00B56E83">
        <w:rPr>
          <w:rFonts w:ascii="Times New Roman" w:eastAsia="Times New Roman" w:hAnsi="Times New Roman"/>
          <w:bCs/>
          <w:sz w:val="24"/>
          <w:szCs w:val="24"/>
          <w:lang w:eastAsia="ro-RO"/>
        </w:rPr>
        <w:t>s-a încheiat prezentul contract subsecvent care reprezintă voinţa expresă a parţilor mai sus numite.</w:t>
      </w:r>
    </w:p>
    <w:p w14:paraId="1DFBB093" w14:textId="77777777" w:rsidR="005A416F" w:rsidRDefault="005A416F" w:rsidP="005A416F">
      <w:pPr>
        <w:autoSpaceDE w:val="0"/>
        <w:autoSpaceDN w:val="0"/>
        <w:adjustRightInd w:val="0"/>
        <w:spacing w:after="0" w:line="240" w:lineRule="auto"/>
        <w:jc w:val="both"/>
        <w:rPr>
          <w:rFonts w:ascii="Times New Roman" w:eastAsia="Times New Roman" w:hAnsi="Times New Roman"/>
          <w:b/>
          <w:color w:val="000000"/>
          <w:sz w:val="24"/>
          <w:szCs w:val="24"/>
          <w:lang w:eastAsia="ro-RO"/>
        </w:rPr>
      </w:pPr>
    </w:p>
    <w:p w14:paraId="6DF6A3E0" w14:textId="77777777" w:rsidR="00315668" w:rsidRDefault="00315668" w:rsidP="005A416F">
      <w:pPr>
        <w:autoSpaceDE w:val="0"/>
        <w:autoSpaceDN w:val="0"/>
        <w:adjustRightInd w:val="0"/>
        <w:spacing w:after="0" w:line="240" w:lineRule="auto"/>
        <w:jc w:val="both"/>
        <w:rPr>
          <w:rFonts w:ascii="Times New Roman" w:eastAsia="Times New Roman" w:hAnsi="Times New Roman"/>
          <w:b/>
          <w:color w:val="000000"/>
          <w:sz w:val="24"/>
          <w:szCs w:val="24"/>
          <w:lang w:eastAsia="ro-RO"/>
        </w:rPr>
      </w:pPr>
    </w:p>
    <w:p w14:paraId="07D12CA7" w14:textId="77777777" w:rsidR="00CF7EEE" w:rsidRDefault="00CF7EEE" w:rsidP="005A416F">
      <w:pPr>
        <w:autoSpaceDE w:val="0"/>
        <w:autoSpaceDN w:val="0"/>
        <w:adjustRightInd w:val="0"/>
        <w:spacing w:after="0" w:line="240" w:lineRule="auto"/>
        <w:jc w:val="both"/>
        <w:rPr>
          <w:rFonts w:ascii="Times New Roman" w:eastAsia="Times New Roman" w:hAnsi="Times New Roman"/>
          <w:b/>
          <w:color w:val="000000"/>
          <w:sz w:val="24"/>
          <w:szCs w:val="24"/>
          <w:lang w:eastAsia="ro-RO"/>
        </w:rPr>
      </w:pPr>
    </w:p>
    <w:p w14:paraId="0F65E5C4" w14:textId="77777777" w:rsidR="009A3E54" w:rsidRDefault="009A3E54"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532C4BD8" w14:textId="77777777" w:rsidR="009A3E54" w:rsidRDefault="009A3E54"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65668DC9" w14:textId="77777777" w:rsidR="009A3E54" w:rsidRDefault="009A3E54"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4B7C4553"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2. Definiţii</w:t>
      </w:r>
    </w:p>
    <w:p w14:paraId="797C51C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 - În prezentul contract următorii termeni vor fi interpretaţi astfel:</w:t>
      </w:r>
    </w:p>
    <w:p w14:paraId="315A03D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w:t>
      </w:r>
      <w:r>
        <w:rPr>
          <w:rFonts w:ascii="Times New Roman" w:eastAsia="Times New Roman" w:hAnsi="Times New Roman"/>
          <w:b/>
          <w:i/>
          <w:color w:val="000000"/>
          <w:sz w:val="24"/>
          <w:szCs w:val="24"/>
        </w:rPr>
        <w:t>contract</w:t>
      </w:r>
      <w:r>
        <w:rPr>
          <w:rFonts w:ascii="Times New Roman" w:eastAsia="Times New Roman" w:hAnsi="Times New Roman"/>
          <w:color w:val="000000"/>
          <w:sz w:val="24"/>
          <w:szCs w:val="24"/>
        </w:rPr>
        <w:t xml:space="preserve"> - prezentul contract şi toate anexele sale;</w:t>
      </w:r>
    </w:p>
    <w:p w14:paraId="6552A3D3"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 </w:t>
      </w:r>
      <w:r>
        <w:rPr>
          <w:rFonts w:ascii="Times New Roman" w:eastAsia="Times New Roman" w:hAnsi="Times New Roman"/>
          <w:b/>
          <w:i/>
          <w:color w:val="000000"/>
          <w:sz w:val="24"/>
          <w:szCs w:val="24"/>
        </w:rPr>
        <w:t>achizitor şi executant</w:t>
      </w:r>
      <w:r>
        <w:rPr>
          <w:rFonts w:ascii="Times New Roman" w:eastAsia="Times New Roman" w:hAnsi="Times New Roman"/>
          <w:color w:val="000000"/>
          <w:sz w:val="24"/>
          <w:szCs w:val="24"/>
        </w:rPr>
        <w:t xml:space="preserve"> - părţile contractante, aşa cum sunt acestea numite în prezentul contract;</w:t>
      </w:r>
    </w:p>
    <w:p w14:paraId="2E63C97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 </w:t>
      </w:r>
      <w:r>
        <w:rPr>
          <w:rFonts w:ascii="Times New Roman" w:eastAsia="Times New Roman" w:hAnsi="Times New Roman"/>
          <w:b/>
          <w:i/>
          <w:color w:val="000000"/>
          <w:sz w:val="24"/>
          <w:szCs w:val="24"/>
        </w:rPr>
        <w:t>preţul contractului</w:t>
      </w:r>
      <w:r>
        <w:rPr>
          <w:rFonts w:ascii="Times New Roman" w:eastAsia="Times New Roman" w:hAnsi="Times New Roman"/>
          <w:color w:val="000000"/>
          <w:sz w:val="24"/>
          <w:szCs w:val="24"/>
        </w:rPr>
        <w:t xml:space="preserve"> - preţul plătibil executantului de către achizitor, în baza contractului, pentru îndeplinirea integrală şi corespunzătoare a tuturor obligaţiilor sale, asumate prin contract;</w:t>
      </w:r>
    </w:p>
    <w:p w14:paraId="4535B99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 </w:t>
      </w:r>
      <w:r>
        <w:rPr>
          <w:rFonts w:ascii="Times New Roman" w:eastAsia="Times New Roman" w:hAnsi="Times New Roman"/>
          <w:b/>
          <w:i/>
          <w:color w:val="000000"/>
          <w:sz w:val="24"/>
          <w:szCs w:val="24"/>
        </w:rPr>
        <w:t>reprezentantii achizitorului</w:t>
      </w:r>
      <w:r>
        <w:rPr>
          <w:rFonts w:ascii="Times New Roman" w:eastAsia="Times New Roman" w:hAnsi="Times New Roman"/>
          <w:color w:val="000000"/>
          <w:sz w:val="24"/>
          <w:szCs w:val="24"/>
        </w:rPr>
        <w:t xml:space="preserve"> – persoane juridice sau fizice desemnate de Achizitor pentru asigurarea verificarii executiei corecte a lucrarilor sau pentru a indeplini anumite indatoriri;</w:t>
      </w:r>
    </w:p>
    <w:p w14:paraId="391CE4D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 </w:t>
      </w:r>
      <w:r>
        <w:rPr>
          <w:rFonts w:ascii="Times New Roman" w:eastAsia="Times New Roman" w:hAnsi="Times New Roman"/>
          <w:b/>
          <w:i/>
          <w:color w:val="000000"/>
          <w:sz w:val="24"/>
          <w:szCs w:val="24"/>
        </w:rPr>
        <w:t>reprezentantul executantului</w:t>
      </w:r>
      <w:r>
        <w:rPr>
          <w:rFonts w:ascii="Times New Roman" w:eastAsia="Times New Roman" w:hAnsi="Times New Roman"/>
          <w:color w:val="000000"/>
          <w:sz w:val="24"/>
          <w:szCs w:val="24"/>
        </w:rPr>
        <w:t xml:space="preserve"> – persoana desemnata de executant sa primeasca instructiuni in numele acestuia, aprobate de achizitor;</w:t>
      </w:r>
    </w:p>
    <w:p w14:paraId="2484CF6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 </w:t>
      </w:r>
      <w:r>
        <w:rPr>
          <w:rFonts w:ascii="Times New Roman" w:eastAsia="Times New Roman" w:hAnsi="Times New Roman"/>
          <w:b/>
          <w:i/>
          <w:color w:val="000000"/>
          <w:sz w:val="24"/>
          <w:szCs w:val="24"/>
        </w:rPr>
        <w:t>lucrari</w:t>
      </w:r>
      <w:r>
        <w:rPr>
          <w:rFonts w:ascii="Times New Roman" w:eastAsia="Times New Roman" w:hAnsi="Times New Roman"/>
          <w:color w:val="000000"/>
          <w:sz w:val="24"/>
          <w:szCs w:val="24"/>
        </w:rPr>
        <w:t xml:space="preserve"> – totalitatea lucrarilor de orice tip, necesare pe şantier pentru execuţia şi terminarea lucrărilor şi remedierea oricăror defecţiuni</w:t>
      </w:r>
    </w:p>
    <w:p w14:paraId="1616339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g. </w:t>
      </w:r>
      <w:r>
        <w:rPr>
          <w:rFonts w:ascii="Times New Roman" w:eastAsia="Times New Roman" w:hAnsi="Times New Roman"/>
          <w:b/>
          <w:i/>
          <w:color w:val="000000"/>
          <w:sz w:val="24"/>
          <w:szCs w:val="24"/>
        </w:rPr>
        <w:t>amplasamentul lucrării</w:t>
      </w:r>
      <w:r>
        <w:rPr>
          <w:rFonts w:ascii="Times New Roman" w:eastAsia="Times New Roman" w:hAnsi="Times New Roman"/>
          <w:color w:val="000000"/>
          <w:sz w:val="24"/>
          <w:szCs w:val="24"/>
        </w:rPr>
        <w:t xml:space="preserve"> - locul unde executantul execută lucrarea;</w:t>
      </w:r>
    </w:p>
    <w:p w14:paraId="6CC6A53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 </w:t>
      </w:r>
      <w:r>
        <w:rPr>
          <w:rFonts w:ascii="Times New Roman" w:eastAsia="Times New Roman" w:hAnsi="Times New Roman"/>
          <w:b/>
          <w:i/>
          <w:color w:val="000000"/>
          <w:sz w:val="24"/>
          <w:szCs w:val="24"/>
        </w:rPr>
        <w:t>graficul de executie</w:t>
      </w:r>
      <w:r>
        <w:rPr>
          <w:rFonts w:ascii="Times New Roman" w:eastAsia="Times New Roman" w:hAnsi="Times New Roman"/>
          <w:color w:val="000000"/>
          <w:sz w:val="24"/>
          <w:szCs w:val="24"/>
        </w:rPr>
        <w:t xml:space="preserve"> – evaluarea fizica si valorica in timp a lucrarilor de executie  contractate, cu respectarea fluxurilor tehnologice de executie si incadrarea in termenele de executie contractuale; intocmit de executant si supus aprobarii achizitorului, in conditiile contractului;</w:t>
      </w:r>
    </w:p>
    <w:p w14:paraId="1BBC012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 </w:t>
      </w:r>
      <w:r>
        <w:rPr>
          <w:rFonts w:ascii="Times New Roman" w:eastAsia="Times New Roman" w:hAnsi="Times New Roman"/>
          <w:b/>
          <w:i/>
          <w:color w:val="000000"/>
          <w:sz w:val="24"/>
          <w:szCs w:val="24"/>
        </w:rPr>
        <w:t>data de incepere a lucrarilor</w:t>
      </w:r>
      <w:r>
        <w:rPr>
          <w:rFonts w:ascii="Times New Roman" w:eastAsia="Times New Roman" w:hAnsi="Times New Roman"/>
          <w:color w:val="000000"/>
          <w:sz w:val="24"/>
          <w:szCs w:val="24"/>
        </w:rPr>
        <w:t xml:space="preserve"> – data stabilita in ordinul de incepere al lucrarilor emis de achizitor;</w:t>
      </w:r>
    </w:p>
    <w:p w14:paraId="1684D91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 </w:t>
      </w:r>
      <w:r>
        <w:rPr>
          <w:rFonts w:ascii="Times New Roman" w:eastAsia="Times New Roman" w:hAnsi="Times New Roman"/>
          <w:b/>
          <w:i/>
          <w:color w:val="000000"/>
          <w:sz w:val="24"/>
          <w:szCs w:val="24"/>
        </w:rPr>
        <w:t>ordinul de incepere a lucrarilor</w:t>
      </w:r>
      <w:r>
        <w:rPr>
          <w:rFonts w:ascii="Times New Roman" w:eastAsia="Times New Roman" w:hAnsi="Times New Roman"/>
          <w:color w:val="000000"/>
          <w:sz w:val="24"/>
          <w:szCs w:val="24"/>
        </w:rPr>
        <w:t xml:space="preserve"> – notificarea emisa de achizitor catre executant,care stabileste data începerii lucrarilor de executie, in corelare cu graficul de executie;</w:t>
      </w:r>
    </w:p>
    <w:p w14:paraId="0187EE8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k. </w:t>
      </w:r>
      <w:r>
        <w:rPr>
          <w:rFonts w:ascii="Times New Roman" w:eastAsia="Times New Roman" w:hAnsi="Times New Roman"/>
          <w:b/>
          <w:i/>
          <w:color w:val="000000"/>
          <w:sz w:val="24"/>
          <w:szCs w:val="24"/>
        </w:rPr>
        <w:t>document scris</w:t>
      </w:r>
      <w:r>
        <w:rPr>
          <w:rFonts w:ascii="Times New Roman" w:eastAsia="Times New Roman" w:hAnsi="Times New Roman"/>
          <w:color w:val="000000"/>
          <w:sz w:val="24"/>
          <w:szCs w:val="24"/>
        </w:rPr>
        <w:t xml:space="preserve"> – orice document intocmit de achizitor sau executant, datat, semnat si confirmat de primire, care are legatura cu orice problema intervenita in derularea contractului;</w:t>
      </w:r>
    </w:p>
    <w:p w14:paraId="56D5FE2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 </w:t>
      </w:r>
      <w:r>
        <w:rPr>
          <w:rFonts w:ascii="Times New Roman" w:eastAsia="Times New Roman" w:hAnsi="Times New Roman"/>
          <w:b/>
          <w:i/>
          <w:color w:val="000000"/>
          <w:sz w:val="24"/>
          <w:szCs w:val="24"/>
        </w:rPr>
        <w:t>situatii lunare de plata</w:t>
      </w:r>
      <w:r>
        <w:rPr>
          <w:rFonts w:ascii="Times New Roman" w:eastAsia="Times New Roman" w:hAnsi="Times New Roman"/>
          <w:color w:val="000000"/>
          <w:sz w:val="24"/>
          <w:szCs w:val="24"/>
        </w:rPr>
        <w:t xml:space="preserve"> – situatiile financiare, avand caracter tranzitoriu, emise la 2 luni de executant, spre aprobare achizitorului, in forma si continutul stabilit de acesta, care cuprind sumele</w:t>
      </w:r>
    </w:p>
    <w:p w14:paraId="6A8484A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datorate executantului, calculate pe baza cantitatilor de lucrari si a preturilor unitare si executate cumulat pana la sfarsitul lunii de raportare;</w:t>
      </w:r>
    </w:p>
    <w:p w14:paraId="78E1AF1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 </w:t>
      </w:r>
      <w:r>
        <w:rPr>
          <w:rFonts w:ascii="Times New Roman" w:eastAsia="Times New Roman" w:hAnsi="Times New Roman"/>
          <w:b/>
          <w:i/>
          <w:color w:val="000000"/>
          <w:sz w:val="24"/>
          <w:szCs w:val="24"/>
        </w:rPr>
        <w:t>situatie finala de plata</w:t>
      </w:r>
      <w:r>
        <w:rPr>
          <w:rFonts w:ascii="Times New Roman" w:eastAsia="Times New Roman" w:hAnsi="Times New Roman"/>
          <w:color w:val="000000"/>
          <w:sz w:val="24"/>
          <w:szCs w:val="24"/>
        </w:rPr>
        <w:t xml:space="preserve"> – ultima situatie cumulativa de plata intocmita de executant, cu ocazia comunicarii finalizarii lucrarilor, in vederea receptiei la terminarea lucrarilor si supusa aprobarii</w:t>
      </w:r>
    </w:p>
    <w:p w14:paraId="0507F17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achizitorului, care cuprinde totalitatea cheltuielilor efective aferente executarii tuturor lucrarilor contractate;</w:t>
      </w:r>
    </w:p>
    <w:p w14:paraId="1CC5F99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 </w:t>
      </w:r>
      <w:r>
        <w:rPr>
          <w:rFonts w:ascii="Times New Roman" w:eastAsia="Times New Roman" w:hAnsi="Times New Roman"/>
          <w:b/>
          <w:i/>
          <w:color w:val="000000"/>
          <w:sz w:val="24"/>
          <w:szCs w:val="24"/>
        </w:rPr>
        <w:t>perioada de garantie</w:t>
      </w:r>
      <w:r>
        <w:rPr>
          <w:rFonts w:ascii="Times New Roman" w:eastAsia="Times New Roman" w:hAnsi="Times New Roman"/>
          <w:color w:val="000000"/>
          <w:sz w:val="24"/>
          <w:szCs w:val="24"/>
        </w:rPr>
        <w:t xml:space="preserve"> – perioada de timp cuprinsa intre data receptiei la terminarea lucrarilor si data receptiei finale, a carei durata se stabileste prin contract si in cadrul careia executantul are obligatia inlaturarii, pe cheltuiala sa, a tuturor deficientelor aparute datorita nerespectarii clauzelor si specificatiilor contractuale, a prevederilor reglementarilor tehnice aplicabile sau a folosirii de materiale, instalatii, subansamble etc., necorespunzatoare ;</w:t>
      </w:r>
    </w:p>
    <w:p w14:paraId="72047CD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 </w:t>
      </w:r>
      <w:r>
        <w:rPr>
          <w:rFonts w:ascii="Times New Roman" w:eastAsia="Times New Roman" w:hAnsi="Times New Roman"/>
          <w:b/>
          <w:i/>
          <w:color w:val="000000"/>
          <w:sz w:val="24"/>
          <w:szCs w:val="24"/>
        </w:rPr>
        <w:t>costul lucrarilor</w:t>
      </w:r>
      <w:r>
        <w:rPr>
          <w:rFonts w:ascii="Times New Roman" w:eastAsia="Times New Roman" w:hAnsi="Times New Roman"/>
          <w:color w:val="000000"/>
          <w:sz w:val="24"/>
          <w:szCs w:val="24"/>
        </w:rPr>
        <w:t xml:space="preserve"> – totalitatea cheltuielilor executantului efectuate in conformitate cu contractul;</w:t>
      </w:r>
    </w:p>
    <w:p w14:paraId="3135B798"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 </w:t>
      </w:r>
      <w:r>
        <w:rPr>
          <w:rFonts w:ascii="Times New Roman" w:eastAsia="Times New Roman" w:hAnsi="Times New Roman"/>
          <w:b/>
          <w:i/>
          <w:color w:val="000000"/>
          <w:sz w:val="24"/>
          <w:szCs w:val="24"/>
        </w:rPr>
        <w:t>utilajele executantului</w:t>
      </w:r>
      <w:r>
        <w:rPr>
          <w:rFonts w:ascii="Times New Roman" w:eastAsia="Times New Roman" w:hAnsi="Times New Roman"/>
          <w:color w:val="000000"/>
          <w:sz w:val="24"/>
          <w:szCs w:val="24"/>
        </w:rPr>
        <w:t xml:space="preserve"> – toate aparatele, masinile, vehiculele, facilitatile si alte lucruri necesare executiei lucrarilor, dar care nu includ materialele sau echipamentele;</w:t>
      </w:r>
    </w:p>
    <w:p w14:paraId="74D10F5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 </w:t>
      </w:r>
      <w:r>
        <w:rPr>
          <w:rFonts w:ascii="Times New Roman" w:eastAsia="Times New Roman" w:hAnsi="Times New Roman"/>
          <w:b/>
          <w:i/>
          <w:color w:val="000000"/>
          <w:sz w:val="24"/>
          <w:szCs w:val="24"/>
        </w:rPr>
        <w:t>materiale</w:t>
      </w:r>
      <w:r>
        <w:rPr>
          <w:rFonts w:ascii="Times New Roman" w:eastAsia="Times New Roman" w:hAnsi="Times New Roman"/>
          <w:color w:val="000000"/>
          <w:sz w:val="24"/>
          <w:szCs w:val="24"/>
        </w:rPr>
        <w:t xml:space="preserve"> – produse de orice tip (altele decat echipamentele), care vor face sau fac parte din lucrarile permanente;</w:t>
      </w:r>
    </w:p>
    <w:p w14:paraId="1345931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w:t>
      </w:r>
      <w:r>
        <w:rPr>
          <w:rFonts w:ascii="Times New Roman" w:eastAsia="Times New Roman" w:hAnsi="Times New Roman"/>
          <w:b/>
          <w:i/>
          <w:color w:val="000000"/>
          <w:sz w:val="24"/>
          <w:szCs w:val="24"/>
        </w:rPr>
        <w:t>. echipamente</w:t>
      </w:r>
      <w:r>
        <w:rPr>
          <w:rFonts w:ascii="Times New Roman" w:eastAsia="Times New Roman" w:hAnsi="Times New Roman"/>
          <w:color w:val="000000"/>
          <w:sz w:val="24"/>
          <w:szCs w:val="24"/>
        </w:rPr>
        <w:t xml:space="preserve"> – masinile si aparatele care vor face sau fac parte din lucrarile permanente;</w:t>
      </w:r>
    </w:p>
    <w:p w14:paraId="6F29563C" w14:textId="2A5A3C93"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ş</w:t>
      </w:r>
      <w:r>
        <w:rPr>
          <w:rFonts w:ascii="Times New Roman" w:eastAsia="Times New Roman" w:hAnsi="Times New Roman"/>
          <w:b/>
          <w:i/>
          <w:color w:val="000000"/>
          <w:sz w:val="24"/>
          <w:szCs w:val="24"/>
        </w:rPr>
        <w:t>. modificare</w:t>
      </w:r>
      <w:r>
        <w:rPr>
          <w:rFonts w:ascii="Times New Roman" w:eastAsia="Times New Roman" w:hAnsi="Times New Roman"/>
          <w:color w:val="000000"/>
          <w:sz w:val="24"/>
          <w:szCs w:val="24"/>
        </w:rPr>
        <w:t xml:space="preserve"> – schimbare adusa specificatiilor dispusa de catre beneficiar potrivit</w:t>
      </w:r>
      <w:r w:rsidR="009A3E54">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contractului;</w:t>
      </w:r>
    </w:p>
    <w:p w14:paraId="1FDE3D6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t. </w:t>
      </w:r>
      <w:r>
        <w:rPr>
          <w:rFonts w:ascii="Times New Roman" w:eastAsia="Times New Roman" w:hAnsi="Times New Roman"/>
          <w:b/>
          <w:i/>
          <w:color w:val="000000"/>
          <w:sz w:val="24"/>
          <w:szCs w:val="24"/>
        </w:rPr>
        <w:t>forţa majoră</w:t>
      </w:r>
      <w:r>
        <w:rPr>
          <w:rFonts w:ascii="Times New Roman" w:eastAsia="Times New Roman" w:hAnsi="Times New Roman"/>
          <w:color w:val="000000"/>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BE73B5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ţ.</w:t>
      </w:r>
      <w:r>
        <w:rPr>
          <w:rFonts w:ascii="Times New Roman" w:eastAsia="Times New Roman" w:hAnsi="Times New Roman"/>
          <w:b/>
          <w:sz w:val="24"/>
          <w:szCs w:val="24"/>
          <w:lang w:eastAsia="ro-RO"/>
        </w:rPr>
        <w:t xml:space="preserve"> act adiţional: </w:t>
      </w:r>
      <w:r>
        <w:rPr>
          <w:rFonts w:ascii="Times New Roman" w:eastAsia="Times New Roman" w:hAnsi="Times New Roman"/>
          <w:sz w:val="24"/>
          <w:szCs w:val="24"/>
          <w:lang w:eastAsia="ro-RO"/>
        </w:rPr>
        <w:t>document ce modifica termenii şi condiţiile contractului de lucrari</w:t>
      </w:r>
    </w:p>
    <w:p w14:paraId="60DD448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u. </w:t>
      </w:r>
      <w:r>
        <w:rPr>
          <w:rFonts w:ascii="Times New Roman" w:eastAsia="Times New Roman" w:hAnsi="Times New Roman"/>
          <w:b/>
          <w:i/>
          <w:color w:val="000000"/>
          <w:sz w:val="24"/>
          <w:szCs w:val="24"/>
        </w:rPr>
        <w:t>zi -</w:t>
      </w:r>
      <w:r>
        <w:rPr>
          <w:rFonts w:ascii="Times New Roman" w:eastAsia="Times New Roman" w:hAnsi="Times New Roman"/>
          <w:color w:val="000000"/>
          <w:sz w:val="24"/>
          <w:szCs w:val="24"/>
        </w:rPr>
        <w:t xml:space="preserve"> zi calendaristică; an - 365 de zile.</w:t>
      </w:r>
    </w:p>
    <w:p w14:paraId="239B2F3C"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lang w:val="fr-FR"/>
        </w:rPr>
      </w:pPr>
    </w:p>
    <w:p w14:paraId="136FE71E"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3. Interpretare</w:t>
      </w:r>
    </w:p>
    <w:p w14:paraId="470226F7"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3.1. - În prezentul contract subsecvent, cu excepţia unei prevederi contrare, cuvintele la forma de singular vor include forma de plural şi viceversa, acolo unde acest lucru este permis de context.</w:t>
      </w:r>
    </w:p>
    <w:p w14:paraId="389DACF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3.2. - Termenul "zi" ori "zile" sau orice referire la zile reprezintă zile calendaristice, dacă nu se specifică în mod diferit.</w:t>
      </w:r>
    </w:p>
    <w:p w14:paraId="14026F4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3.3 – Interpretarea tuturor prevederilor contractului se face in conformitate cu documentele contractului subsecvent;</w:t>
      </w:r>
    </w:p>
    <w:p w14:paraId="3C72E86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 – Ca urmare, prevederile contractului vor fi citite si interpretate ca parte din contractul subsecvent, in urmatoarea ordine de prioritate:</w:t>
      </w:r>
    </w:p>
    <w:p w14:paraId="1F4B994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Prevederile legii române;</w:t>
      </w:r>
    </w:p>
    <w:p w14:paraId="32451AE8"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Prezentul contract, impreuna cu anexa sa;</w:t>
      </w:r>
    </w:p>
    <w:p w14:paraId="2025FA6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Oferta executantului.</w:t>
      </w:r>
    </w:p>
    <w:p w14:paraId="6C03AC70"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63FB23EB"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Clauze obligatorii</w:t>
      </w:r>
    </w:p>
    <w:p w14:paraId="349DE97B"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2912D7DF"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4. Obiectul principal al contractului subsecvent</w:t>
      </w:r>
    </w:p>
    <w:p w14:paraId="52F044BA" w14:textId="77777777" w:rsidR="005A416F" w:rsidRDefault="005A416F" w:rsidP="005A416F">
      <w:pPr>
        <w:spacing w:after="0" w:line="240" w:lineRule="auto"/>
        <w:rPr>
          <w:rFonts w:ascii="Times New Roman" w:eastAsia="Times New Roman" w:hAnsi="Times New Roman"/>
          <w:b/>
          <w:sz w:val="24"/>
          <w:szCs w:val="24"/>
          <w:lang w:eastAsia="ro-RO"/>
        </w:rPr>
      </w:pPr>
      <w:r>
        <w:rPr>
          <w:rFonts w:ascii="Times New Roman" w:eastAsia="Times New Roman" w:hAnsi="Times New Roman"/>
          <w:sz w:val="24"/>
          <w:szCs w:val="24"/>
          <w:lang w:val="it-IT" w:eastAsia="ro-RO"/>
        </w:rPr>
        <w:t xml:space="preserve">4.1. – Executantul se obligă să execute, să finalizeze lucrarile şi sa întretina </w:t>
      </w:r>
      <w:r w:rsidRPr="00344026">
        <w:rPr>
          <w:rFonts w:ascii="Times New Roman" w:eastAsia="Times New Roman" w:hAnsi="Times New Roman"/>
          <w:sz w:val="24"/>
          <w:szCs w:val="24"/>
          <w:lang w:val="it-IT" w:eastAsia="ro-RO"/>
        </w:rPr>
        <w:t>obiectivul</w:t>
      </w:r>
      <w:r>
        <w:rPr>
          <w:rFonts w:ascii="Times New Roman" w:eastAsia="Times New Roman" w:hAnsi="Times New Roman"/>
          <w:b/>
          <w:sz w:val="24"/>
          <w:szCs w:val="24"/>
          <w:lang w:eastAsia="ro-RO"/>
        </w:rPr>
        <w:t xml:space="preserve"> </w:t>
      </w:r>
      <w:r w:rsidRPr="00344026">
        <w:rPr>
          <w:rFonts w:ascii="Times New Roman" w:eastAsia="Times New Roman" w:hAnsi="Times New Roman"/>
          <w:sz w:val="24"/>
          <w:szCs w:val="24"/>
          <w:lang w:eastAsia="ro-RO"/>
        </w:rPr>
        <w:t xml:space="preserve">: </w:t>
      </w:r>
    </w:p>
    <w:p w14:paraId="66896EAE" w14:textId="680AB9B7" w:rsidR="005A416F" w:rsidRDefault="00315668" w:rsidP="0039248F">
      <w:pPr>
        <w:spacing w:after="0" w:line="240" w:lineRule="auto"/>
        <w:jc w:val="both"/>
        <w:rPr>
          <w:rFonts w:ascii="Times New Roman" w:eastAsia="Times New Roman" w:hAnsi="Times New Roman"/>
          <w:b/>
          <w:sz w:val="24"/>
          <w:szCs w:val="24"/>
          <w:lang w:val="pt-BR" w:eastAsia="ro-RO"/>
        </w:rPr>
      </w:pPr>
      <w:r>
        <w:rPr>
          <w:rFonts w:ascii="Times New Roman" w:hAnsi="Times New Roman"/>
          <w:b/>
          <w:sz w:val="24"/>
          <w:szCs w:val="24"/>
          <w:lang w:val="pt-BR"/>
        </w:rPr>
        <w:t>”</w:t>
      </w:r>
      <w:r w:rsidRPr="007C4906">
        <w:rPr>
          <w:rFonts w:ascii="Times New Roman" w:hAnsi="Times New Roman"/>
          <w:b/>
          <w:color w:val="000000"/>
          <w:sz w:val="24"/>
          <w:szCs w:val="24"/>
          <w:lang w:val="pt-BR"/>
        </w:rPr>
        <w:t xml:space="preserve">Reabilitarea termică a blocului din șos. Pantelimon nr. 301, bl. C1; a blocului din </w:t>
      </w:r>
      <w:r>
        <w:rPr>
          <w:rFonts w:ascii="Times New Roman" w:hAnsi="Times New Roman"/>
          <w:b/>
          <w:color w:val="000000"/>
          <w:sz w:val="24"/>
          <w:szCs w:val="24"/>
          <w:lang w:val="pt-BR"/>
        </w:rPr>
        <w:t xml:space="preserve">                 </w:t>
      </w:r>
      <w:r w:rsidRPr="007C4906">
        <w:rPr>
          <w:rFonts w:ascii="Times New Roman" w:hAnsi="Times New Roman"/>
          <w:b/>
          <w:color w:val="000000"/>
          <w:sz w:val="24"/>
          <w:szCs w:val="24"/>
          <w:lang w:val="pt-BR"/>
        </w:rPr>
        <w:t>șos. Pantelimon nr. 358-362, bl. 15ABC, TRS. C și a blocului din șos. Pantelimon</w:t>
      </w:r>
      <w:r w:rsidR="008D08AC">
        <w:rPr>
          <w:rFonts w:ascii="Times New Roman" w:hAnsi="Times New Roman"/>
          <w:b/>
          <w:color w:val="000000"/>
          <w:sz w:val="24"/>
          <w:szCs w:val="24"/>
          <w:lang w:val="pt-BR"/>
        </w:rPr>
        <w:t xml:space="preserve">                      </w:t>
      </w:r>
      <w:r w:rsidRPr="007C4906">
        <w:rPr>
          <w:rFonts w:ascii="Times New Roman" w:hAnsi="Times New Roman"/>
          <w:b/>
          <w:color w:val="000000"/>
          <w:sz w:val="24"/>
          <w:szCs w:val="24"/>
          <w:lang w:val="pt-BR"/>
        </w:rPr>
        <w:t xml:space="preserve"> nr. 363, </w:t>
      </w:r>
      <w:r>
        <w:rPr>
          <w:rFonts w:ascii="Times New Roman" w:hAnsi="Times New Roman"/>
          <w:b/>
          <w:color w:val="000000"/>
          <w:sz w:val="24"/>
          <w:szCs w:val="24"/>
          <w:lang w:val="pt-BR"/>
        </w:rPr>
        <w:t>b</w:t>
      </w:r>
      <w:r w:rsidRPr="007C4906">
        <w:rPr>
          <w:rFonts w:ascii="Times New Roman" w:hAnsi="Times New Roman"/>
          <w:b/>
          <w:color w:val="000000"/>
          <w:sz w:val="24"/>
          <w:szCs w:val="24"/>
          <w:lang w:val="pt-BR"/>
        </w:rPr>
        <w:t>l. A1</w:t>
      </w:r>
      <w:r>
        <w:rPr>
          <w:rFonts w:ascii="Times New Roman" w:hAnsi="Times New Roman"/>
          <w:b/>
          <w:color w:val="000000"/>
          <w:sz w:val="24"/>
          <w:szCs w:val="24"/>
          <w:lang w:val="pt-BR"/>
        </w:rPr>
        <w:t xml:space="preserve">”, </w:t>
      </w:r>
      <w:r w:rsidR="005A416F">
        <w:rPr>
          <w:rFonts w:ascii="Arial" w:eastAsia="Times New Roman" w:hAnsi="Arial" w:cs="Arial"/>
          <w:b/>
          <w:bCs/>
          <w:sz w:val="20"/>
          <w:szCs w:val="20"/>
          <w:lang w:eastAsia="ro-RO"/>
        </w:rPr>
        <w:t xml:space="preserve"> </w:t>
      </w:r>
      <w:r w:rsidR="005A416F">
        <w:rPr>
          <w:rFonts w:ascii="Times New Roman" w:eastAsia="Times New Roman" w:hAnsi="Times New Roman"/>
          <w:sz w:val="24"/>
          <w:szCs w:val="24"/>
          <w:lang w:val="it-IT" w:eastAsia="ro-RO"/>
        </w:rPr>
        <w:t>situat în Bucureşti, Sector 2, in conformitate cu obligatiile asumate prin prezentul contract subsecvent.</w:t>
      </w:r>
    </w:p>
    <w:p w14:paraId="4168049E" w14:textId="77777777" w:rsidR="005A416F" w:rsidRDefault="005A416F" w:rsidP="005A416F">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Executantul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contractul subsecvent.</w:t>
      </w:r>
    </w:p>
    <w:p w14:paraId="4E860175" w14:textId="77777777" w:rsidR="005A416F" w:rsidRDefault="005A416F" w:rsidP="005A416F">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4.3 - Achizitorul se obliga sa plateasca pretul convenit in prezentul contract subsecvent.</w:t>
      </w:r>
    </w:p>
    <w:p w14:paraId="4BDA2DB1"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0C17CCA0"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5. Preţul contractului</w:t>
      </w:r>
    </w:p>
    <w:p w14:paraId="00DF925A" w14:textId="77777777" w:rsidR="00CF4032" w:rsidRPr="00D93C19" w:rsidRDefault="00CF4032" w:rsidP="00CF4032">
      <w:pPr>
        <w:spacing w:after="0" w:line="240" w:lineRule="auto"/>
        <w:jc w:val="both"/>
        <w:rPr>
          <w:rFonts w:ascii="Times New Roman" w:eastAsia="Times New Roman" w:hAnsi="Times New Roman"/>
          <w:b/>
          <w:sz w:val="24"/>
          <w:szCs w:val="24"/>
          <w:lang w:eastAsia="ro-RO"/>
        </w:rPr>
      </w:pPr>
      <w:r w:rsidRPr="00D93C19">
        <w:rPr>
          <w:rFonts w:ascii="Times New Roman" w:eastAsia="Times New Roman" w:hAnsi="Times New Roman"/>
          <w:sz w:val="24"/>
          <w:szCs w:val="24"/>
        </w:rPr>
        <w:t xml:space="preserve">5.1. Preţul convenit pentru îndeplinirea contractului subsecvent, conform Anexei, este de </w:t>
      </w:r>
      <w:r w:rsidRPr="00E972E8">
        <w:rPr>
          <w:rFonts w:ascii="Times New Roman" w:eastAsia="Times New Roman" w:hAnsi="Times New Roman"/>
          <w:b/>
          <w:sz w:val="24"/>
          <w:szCs w:val="24"/>
        </w:rPr>
        <w:t>6.864.054,34</w:t>
      </w:r>
      <w:r w:rsidRPr="00D93C19">
        <w:rPr>
          <w:rFonts w:ascii="Times New Roman" w:eastAsia="Times New Roman" w:hAnsi="Times New Roman"/>
          <w:b/>
          <w:bCs/>
          <w:sz w:val="24"/>
          <w:szCs w:val="24"/>
        </w:rPr>
        <w:t xml:space="preserve"> </w:t>
      </w:r>
      <w:r w:rsidRPr="00D93C19">
        <w:rPr>
          <w:rFonts w:ascii="Times New Roman" w:eastAsia="Times New Roman" w:hAnsi="Times New Roman"/>
          <w:b/>
          <w:sz w:val="24"/>
          <w:szCs w:val="24"/>
          <w:lang w:eastAsia="ro-RO"/>
        </w:rPr>
        <w:t xml:space="preserve">lei, </w:t>
      </w:r>
      <w:r w:rsidRPr="00D93C19">
        <w:rPr>
          <w:rFonts w:ascii="Times New Roman" w:eastAsia="Times New Roman" w:hAnsi="Times New Roman"/>
          <w:sz w:val="24"/>
          <w:szCs w:val="24"/>
          <w:lang w:eastAsia="ro-RO"/>
        </w:rPr>
        <w:t>la care se adauga</w:t>
      </w:r>
      <w:r w:rsidRPr="00D93C19">
        <w:rPr>
          <w:rFonts w:ascii="Times New Roman" w:eastAsia="Times New Roman" w:hAnsi="Times New Roman"/>
          <w:b/>
          <w:sz w:val="24"/>
          <w:szCs w:val="24"/>
          <w:lang w:eastAsia="ro-RO"/>
        </w:rPr>
        <w:t xml:space="preserve">  TVA </w:t>
      </w:r>
      <w:r w:rsidRPr="00D93C19">
        <w:rPr>
          <w:rFonts w:ascii="Times New Roman" w:eastAsia="Times New Roman" w:hAnsi="Times New Roman"/>
          <w:bCs/>
          <w:sz w:val="24"/>
          <w:szCs w:val="24"/>
          <w:lang w:eastAsia="ro-RO"/>
        </w:rPr>
        <w:t>in valoare de</w:t>
      </w:r>
      <w:r w:rsidRPr="00D93C19">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1.304.170,32</w:t>
      </w:r>
      <w:r w:rsidRPr="00D93C19">
        <w:rPr>
          <w:rFonts w:ascii="Times New Roman" w:eastAsia="Times New Roman" w:hAnsi="Times New Roman"/>
          <w:b/>
          <w:sz w:val="24"/>
          <w:szCs w:val="24"/>
          <w:lang w:eastAsia="ro-RO"/>
        </w:rPr>
        <w:t xml:space="preserve"> lei, prețul TOTAL al contractului fiind </w:t>
      </w:r>
      <w:r>
        <w:rPr>
          <w:rFonts w:ascii="Times New Roman" w:eastAsia="Times New Roman" w:hAnsi="Times New Roman"/>
          <w:b/>
          <w:sz w:val="24"/>
          <w:szCs w:val="24"/>
          <w:lang w:eastAsia="ro-RO"/>
        </w:rPr>
        <w:t>8.168.224,66</w:t>
      </w:r>
      <w:r w:rsidRPr="00D93C19">
        <w:rPr>
          <w:rFonts w:ascii="Times New Roman" w:eastAsia="Times New Roman" w:hAnsi="Times New Roman"/>
          <w:b/>
          <w:sz w:val="24"/>
          <w:szCs w:val="24"/>
          <w:lang w:eastAsia="ro-RO"/>
        </w:rPr>
        <w:t xml:space="preserve"> lei cu TVA.</w:t>
      </w:r>
    </w:p>
    <w:p w14:paraId="1BFE46C3" w14:textId="77777777" w:rsidR="00CF4032" w:rsidRPr="00D93C19" w:rsidRDefault="00CF4032" w:rsidP="00CF4032">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Preţul contractului cuprinde: valoarea investiției de bază de </w:t>
      </w:r>
      <w:r>
        <w:rPr>
          <w:rFonts w:ascii="Times New Roman" w:eastAsia="Times New Roman" w:hAnsi="Times New Roman"/>
          <w:sz w:val="24"/>
          <w:szCs w:val="24"/>
          <w:lang w:eastAsia="ro-RO"/>
        </w:rPr>
        <w:t xml:space="preserve">6.758.794,17 </w:t>
      </w:r>
      <w:r w:rsidRPr="00D93C19">
        <w:rPr>
          <w:rFonts w:ascii="Times New Roman" w:eastAsia="Times New Roman" w:hAnsi="Times New Roman"/>
          <w:sz w:val="24"/>
          <w:szCs w:val="24"/>
          <w:lang w:eastAsia="ro-RO"/>
        </w:rPr>
        <w:t xml:space="preserve">lei la care se adaugă </w:t>
      </w:r>
      <w:r>
        <w:rPr>
          <w:rFonts w:ascii="Times New Roman" w:eastAsia="Times New Roman" w:hAnsi="Times New Roman"/>
          <w:sz w:val="24"/>
          <w:szCs w:val="24"/>
          <w:lang w:eastAsia="ro-RO"/>
        </w:rPr>
        <w:t>1.284.170,89</w:t>
      </w:r>
      <w:r w:rsidRPr="00D93C19">
        <w:rPr>
          <w:rFonts w:ascii="Times New Roman" w:eastAsia="Times New Roman" w:hAnsi="Times New Roman"/>
          <w:sz w:val="24"/>
          <w:szCs w:val="24"/>
          <w:lang w:eastAsia="ro-RO"/>
        </w:rPr>
        <w:t xml:space="preserve"> lei TVA</w:t>
      </w:r>
      <w:r>
        <w:rPr>
          <w:rFonts w:ascii="Times New Roman" w:eastAsia="Times New Roman" w:hAnsi="Times New Roman"/>
          <w:sz w:val="24"/>
          <w:szCs w:val="24"/>
          <w:lang w:eastAsia="ro-RO"/>
        </w:rPr>
        <w:t xml:space="preserve"> și</w:t>
      </w:r>
      <w:r w:rsidRPr="00D93C19">
        <w:rPr>
          <w:rFonts w:ascii="Times New Roman" w:eastAsia="Times New Roman" w:hAnsi="Times New Roman"/>
          <w:sz w:val="24"/>
          <w:szCs w:val="24"/>
          <w:lang w:eastAsia="ro-RO"/>
        </w:rPr>
        <w:t xml:space="preserve"> Organizarea de șantier de </w:t>
      </w:r>
      <w:r>
        <w:rPr>
          <w:rFonts w:ascii="Times New Roman" w:eastAsia="Times New Roman" w:hAnsi="Times New Roman"/>
          <w:sz w:val="24"/>
          <w:szCs w:val="24"/>
          <w:lang w:eastAsia="ro-RO"/>
        </w:rPr>
        <w:t>105.260,17</w:t>
      </w:r>
      <w:r w:rsidRPr="00D93C19">
        <w:rPr>
          <w:rFonts w:ascii="Times New Roman" w:eastAsia="Times New Roman" w:hAnsi="Times New Roman"/>
          <w:sz w:val="24"/>
          <w:szCs w:val="24"/>
          <w:lang w:eastAsia="ro-RO"/>
        </w:rPr>
        <w:t xml:space="preserve"> lei la care se adaugă </w:t>
      </w:r>
      <w:r>
        <w:rPr>
          <w:rFonts w:ascii="Times New Roman" w:eastAsia="Times New Roman" w:hAnsi="Times New Roman"/>
          <w:sz w:val="24"/>
          <w:szCs w:val="24"/>
          <w:lang w:eastAsia="ro-RO"/>
        </w:rPr>
        <w:t xml:space="preserve">          19.999,43</w:t>
      </w:r>
      <w:r w:rsidRPr="00D93C19">
        <w:rPr>
          <w:rFonts w:ascii="Times New Roman" w:eastAsia="Times New Roman" w:hAnsi="Times New Roman"/>
          <w:sz w:val="24"/>
          <w:szCs w:val="24"/>
          <w:lang w:eastAsia="ro-RO"/>
        </w:rPr>
        <w:t xml:space="preserve"> lei TVA</w:t>
      </w:r>
      <w:r>
        <w:rPr>
          <w:rFonts w:ascii="Times New Roman" w:eastAsia="Times New Roman" w:hAnsi="Times New Roman"/>
          <w:sz w:val="24"/>
          <w:szCs w:val="24"/>
          <w:lang w:eastAsia="ro-RO"/>
        </w:rPr>
        <w:t>.</w:t>
      </w:r>
      <w:r w:rsidRPr="00D93C19">
        <w:rPr>
          <w:rFonts w:ascii="Times New Roman" w:eastAsia="Times New Roman" w:hAnsi="Times New Roman"/>
          <w:sz w:val="24"/>
          <w:szCs w:val="24"/>
          <w:lang w:eastAsia="ro-RO"/>
        </w:rPr>
        <w:t xml:space="preserve"> </w:t>
      </w:r>
    </w:p>
    <w:p w14:paraId="73A849ED" w14:textId="6B624AD9" w:rsidR="00CF07CB" w:rsidRPr="00775951" w:rsidRDefault="009E63C9" w:rsidP="00EF4B4E">
      <w:pPr>
        <w:spacing w:after="0" w:line="240" w:lineRule="auto"/>
        <w:jc w:val="both"/>
        <w:rPr>
          <w:rFonts w:ascii="Times New Roman" w:eastAsia="Times New Roman" w:hAnsi="Times New Roman"/>
          <w:sz w:val="24"/>
          <w:szCs w:val="24"/>
          <w:lang w:eastAsia="ro-RO"/>
        </w:rPr>
      </w:pPr>
      <w:r w:rsidRPr="00775951">
        <w:rPr>
          <w:rFonts w:ascii="Times New Roman" w:eastAsia="Times New Roman" w:hAnsi="Times New Roman"/>
          <w:sz w:val="24"/>
          <w:szCs w:val="24"/>
          <w:lang w:eastAsia="ro-RO"/>
        </w:rPr>
        <w:t>5.2. Pretul convenit pentru indeplinirea contractului se va achita dupa cum urmeaza:</w:t>
      </w:r>
    </w:p>
    <w:p w14:paraId="1A28FC1D" w14:textId="0EA0154C" w:rsidR="00CF07CB" w:rsidRPr="00775951" w:rsidRDefault="00CF07CB" w:rsidP="00AF0EBA">
      <w:pPr>
        <w:pStyle w:val="Listparagraf"/>
        <w:numPr>
          <w:ilvl w:val="0"/>
          <w:numId w:val="4"/>
        </w:numPr>
        <w:autoSpaceDE w:val="0"/>
        <w:autoSpaceDN w:val="0"/>
        <w:adjustRightInd w:val="0"/>
        <w:spacing w:after="0" w:line="240" w:lineRule="auto"/>
        <w:jc w:val="both"/>
        <w:rPr>
          <w:rFonts w:ascii="Times New Roman" w:eastAsia="Times New Roman" w:hAnsi="Times New Roman"/>
          <w:sz w:val="24"/>
          <w:szCs w:val="24"/>
          <w:lang w:val="fr-FR" w:eastAsia="ro-RO"/>
        </w:rPr>
      </w:pPr>
      <w:r w:rsidRPr="00775951">
        <w:rPr>
          <w:rFonts w:ascii="Times New Roman" w:eastAsia="Times New Roman" w:hAnsi="Times New Roman"/>
          <w:sz w:val="24"/>
          <w:szCs w:val="24"/>
          <w:lang w:val="fr-FR" w:eastAsia="ro-RO"/>
        </w:rPr>
        <w:t xml:space="preserve">Suma </w:t>
      </w:r>
      <w:r w:rsidR="00CA73E8" w:rsidRPr="00775951">
        <w:rPr>
          <w:rFonts w:ascii="Times New Roman" w:eastAsia="Times New Roman" w:hAnsi="Times New Roman"/>
          <w:sz w:val="24"/>
          <w:szCs w:val="24"/>
          <w:lang w:val="fr-FR" w:eastAsia="ro-RO"/>
        </w:rPr>
        <w:t>4.890.275,20</w:t>
      </w:r>
      <w:r w:rsidRPr="00775951">
        <w:rPr>
          <w:rFonts w:ascii="Times New Roman" w:eastAsia="Times New Roman" w:hAnsi="Times New Roman"/>
          <w:sz w:val="24"/>
          <w:szCs w:val="24"/>
          <w:lang w:val="fr-FR" w:eastAsia="ro-RO"/>
        </w:rPr>
        <w:t xml:space="preserve"> lei cu TVA, aferenta obiectivului din</w:t>
      </w:r>
      <w:r w:rsidR="00CA73E8" w:rsidRPr="00775951">
        <w:rPr>
          <w:rFonts w:ascii="Times New Roman" w:eastAsia="Times New Roman" w:hAnsi="Times New Roman"/>
          <w:sz w:val="24"/>
          <w:szCs w:val="24"/>
          <w:lang w:val="fr-FR" w:eastAsia="ro-RO"/>
        </w:rPr>
        <w:t> șos. Pantelimon nr. 301, bloc C1</w:t>
      </w:r>
      <w:r w:rsidR="0064596A" w:rsidRPr="00775951">
        <w:rPr>
          <w:rFonts w:ascii="Times New Roman" w:eastAsia="Times New Roman" w:hAnsi="Times New Roman"/>
          <w:sz w:val="24"/>
          <w:szCs w:val="24"/>
          <w:lang w:val="fr-FR" w:eastAsia="ro-RO"/>
        </w:rPr>
        <w:t xml:space="preserve"> că</w:t>
      </w:r>
      <w:r w:rsidRPr="00775951">
        <w:rPr>
          <w:rFonts w:ascii="Times New Roman" w:eastAsia="Times New Roman" w:hAnsi="Times New Roman"/>
          <w:sz w:val="24"/>
          <w:szCs w:val="24"/>
          <w:lang w:val="fr-FR" w:eastAsia="ro-RO"/>
        </w:rPr>
        <w:t xml:space="preserve">tre S.C. </w:t>
      </w:r>
      <w:r w:rsidR="0064596A" w:rsidRPr="00775951">
        <w:rPr>
          <w:rFonts w:ascii="Times New Roman" w:eastAsia="Times New Roman" w:hAnsi="Times New Roman"/>
          <w:sz w:val="24"/>
          <w:szCs w:val="24"/>
          <w:lang w:val="fr-FR" w:eastAsia="ro-RO"/>
        </w:rPr>
        <w:t>Tesaro Kit Construct</w:t>
      </w:r>
      <w:r w:rsidRPr="00775951">
        <w:rPr>
          <w:rFonts w:ascii="Times New Roman" w:eastAsia="Times New Roman" w:hAnsi="Times New Roman"/>
          <w:sz w:val="24"/>
          <w:szCs w:val="24"/>
          <w:lang w:val="fr-FR" w:eastAsia="ro-RO"/>
        </w:rPr>
        <w:t xml:space="preserve"> S.R.L.</w:t>
      </w:r>
      <w:r w:rsidR="00FB6082" w:rsidRPr="00775951">
        <w:rPr>
          <w:rFonts w:ascii="Times New Roman" w:eastAsia="Times New Roman" w:hAnsi="Times New Roman"/>
          <w:sz w:val="24"/>
          <w:szCs w:val="24"/>
          <w:lang w:val="fr-FR" w:eastAsia="ro-RO"/>
        </w:rPr>
        <w:t xml:space="preserve"> in calitate de </w:t>
      </w:r>
      <w:r w:rsidR="0064596A" w:rsidRPr="00775951">
        <w:rPr>
          <w:rFonts w:ascii="Times New Roman" w:eastAsia="Times New Roman" w:hAnsi="Times New Roman"/>
          <w:sz w:val="24"/>
          <w:szCs w:val="24"/>
          <w:lang w:val="fr-FR" w:eastAsia="ro-RO"/>
        </w:rPr>
        <w:t>membru asociat</w:t>
      </w:r>
      <w:r w:rsidRPr="00775951">
        <w:rPr>
          <w:rFonts w:ascii="Times New Roman" w:eastAsia="Times New Roman" w:hAnsi="Times New Roman"/>
          <w:sz w:val="24"/>
          <w:szCs w:val="24"/>
          <w:lang w:val="fr-FR" w:eastAsia="ro-RO"/>
        </w:rPr>
        <w:t> ;</w:t>
      </w:r>
    </w:p>
    <w:p w14:paraId="315CB77B" w14:textId="0F7CB5B8" w:rsidR="00CF07CB" w:rsidRPr="00775951" w:rsidRDefault="00CF07CB" w:rsidP="00AF0EBA">
      <w:pPr>
        <w:pStyle w:val="Listparagraf"/>
        <w:numPr>
          <w:ilvl w:val="0"/>
          <w:numId w:val="4"/>
        </w:numPr>
        <w:autoSpaceDE w:val="0"/>
        <w:autoSpaceDN w:val="0"/>
        <w:adjustRightInd w:val="0"/>
        <w:spacing w:after="0" w:line="240" w:lineRule="auto"/>
        <w:jc w:val="both"/>
        <w:rPr>
          <w:rFonts w:ascii="Times New Roman" w:eastAsia="Times New Roman" w:hAnsi="Times New Roman"/>
          <w:sz w:val="24"/>
          <w:szCs w:val="24"/>
          <w:lang w:val="fr-FR" w:eastAsia="ro-RO"/>
        </w:rPr>
      </w:pPr>
      <w:r w:rsidRPr="00775951">
        <w:rPr>
          <w:rFonts w:ascii="Times New Roman" w:eastAsia="Times New Roman" w:hAnsi="Times New Roman"/>
          <w:sz w:val="24"/>
          <w:szCs w:val="24"/>
          <w:lang w:val="fr-FR" w:eastAsia="ro-RO"/>
        </w:rPr>
        <w:t xml:space="preserve">Suma de </w:t>
      </w:r>
      <w:r w:rsidR="00840CE9" w:rsidRPr="00775951">
        <w:rPr>
          <w:rFonts w:ascii="Times New Roman" w:eastAsia="Times New Roman" w:hAnsi="Times New Roman"/>
          <w:sz w:val="24"/>
          <w:szCs w:val="24"/>
          <w:lang w:val="fr-FR" w:eastAsia="ro-RO"/>
        </w:rPr>
        <w:t>1.129.014,57</w:t>
      </w:r>
      <w:r w:rsidRPr="00775951">
        <w:rPr>
          <w:rFonts w:ascii="Times New Roman" w:eastAsia="Times New Roman" w:hAnsi="Times New Roman"/>
          <w:sz w:val="24"/>
          <w:szCs w:val="24"/>
          <w:lang w:val="fr-FR" w:eastAsia="ro-RO"/>
        </w:rPr>
        <w:t xml:space="preserve"> lei cu TVA aferenta obiectivului din </w:t>
      </w:r>
      <w:r w:rsidR="00840CE9" w:rsidRPr="00775951">
        <w:rPr>
          <w:rFonts w:ascii="Times New Roman" w:eastAsia="Times New Roman" w:hAnsi="Times New Roman"/>
          <w:sz w:val="24"/>
          <w:szCs w:val="24"/>
          <w:lang w:val="fr-FR" w:eastAsia="ro-RO"/>
        </w:rPr>
        <w:t>șos</w:t>
      </w:r>
      <w:r w:rsidRPr="00775951">
        <w:rPr>
          <w:rFonts w:ascii="Times New Roman" w:eastAsia="Times New Roman" w:hAnsi="Times New Roman"/>
          <w:sz w:val="24"/>
          <w:szCs w:val="24"/>
          <w:lang w:val="fr-FR" w:eastAsia="ro-RO"/>
        </w:rPr>
        <w:t xml:space="preserve">. </w:t>
      </w:r>
      <w:r w:rsidR="00840CE9" w:rsidRPr="00775951">
        <w:rPr>
          <w:rFonts w:ascii="Times New Roman" w:eastAsia="Times New Roman" w:hAnsi="Times New Roman"/>
          <w:sz w:val="24"/>
          <w:szCs w:val="24"/>
          <w:lang w:val="fr-FR" w:eastAsia="ro-RO"/>
        </w:rPr>
        <w:t>Pantelimon</w:t>
      </w:r>
      <w:r w:rsidR="001E6F97" w:rsidRPr="00775951">
        <w:rPr>
          <w:rFonts w:ascii="Times New Roman" w:eastAsia="Times New Roman" w:hAnsi="Times New Roman"/>
          <w:sz w:val="24"/>
          <w:szCs w:val="24"/>
          <w:lang w:val="fr-FR" w:eastAsia="ro-RO"/>
        </w:rPr>
        <w:t xml:space="preserve">                   </w:t>
      </w:r>
      <w:r w:rsidR="00840CE9" w:rsidRPr="00775951">
        <w:rPr>
          <w:rFonts w:ascii="Times New Roman" w:eastAsia="Times New Roman" w:hAnsi="Times New Roman"/>
          <w:sz w:val="24"/>
          <w:szCs w:val="24"/>
          <w:lang w:val="fr-FR" w:eastAsia="ro-RO"/>
        </w:rPr>
        <w:t xml:space="preserve"> nr. 358-362, bl. 15ABC</w:t>
      </w:r>
      <w:r w:rsidR="001E6F97" w:rsidRPr="00775951">
        <w:rPr>
          <w:rFonts w:ascii="Times New Roman" w:eastAsia="Times New Roman" w:hAnsi="Times New Roman"/>
          <w:sz w:val="24"/>
          <w:szCs w:val="24"/>
          <w:lang w:val="fr-FR" w:eastAsia="ro-RO"/>
        </w:rPr>
        <w:t>, TRS. C</w:t>
      </w:r>
      <w:r w:rsidRPr="00775951">
        <w:rPr>
          <w:rFonts w:ascii="Times New Roman" w:eastAsia="Times New Roman" w:hAnsi="Times New Roman"/>
          <w:sz w:val="24"/>
          <w:szCs w:val="24"/>
          <w:lang w:val="fr-FR" w:eastAsia="ro-RO"/>
        </w:rPr>
        <w:t xml:space="preserve"> c</w:t>
      </w:r>
      <w:r w:rsidR="001E6F97" w:rsidRPr="00775951">
        <w:rPr>
          <w:rFonts w:ascii="Times New Roman" w:eastAsia="Times New Roman" w:hAnsi="Times New Roman"/>
          <w:sz w:val="24"/>
          <w:szCs w:val="24"/>
          <w:lang w:val="fr-FR" w:eastAsia="ro-RO"/>
        </w:rPr>
        <w:t>ă</w:t>
      </w:r>
      <w:r w:rsidRPr="00775951">
        <w:rPr>
          <w:rFonts w:ascii="Times New Roman" w:eastAsia="Times New Roman" w:hAnsi="Times New Roman"/>
          <w:sz w:val="24"/>
          <w:szCs w:val="24"/>
          <w:lang w:val="fr-FR" w:eastAsia="ro-RO"/>
        </w:rPr>
        <w:t xml:space="preserve">tre S.C. </w:t>
      </w:r>
      <w:r w:rsidR="001E6F97" w:rsidRPr="00775951">
        <w:rPr>
          <w:rFonts w:ascii="Times New Roman" w:eastAsia="Times New Roman" w:hAnsi="Times New Roman"/>
          <w:sz w:val="24"/>
          <w:szCs w:val="24"/>
          <w:lang w:val="fr-FR" w:eastAsia="ro-RO"/>
        </w:rPr>
        <w:t>Palex Construcții Instalații</w:t>
      </w:r>
      <w:r w:rsidRPr="00775951">
        <w:rPr>
          <w:rFonts w:ascii="Times New Roman" w:eastAsia="Times New Roman" w:hAnsi="Times New Roman"/>
          <w:sz w:val="24"/>
          <w:szCs w:val="24"/>
          <w:lang w:val="fr-FR" w:eastAsia="ro-RO"/>
        </w:rPr>
        <w:t xml:space="preserve"> S.R.L.</w:t>
      </w:r>
      <w:r w:rsidR="00FB6082" w:rsidRPr="00775951">
        <w:rPr>
          <w:rFonts w:ascii="Times New Roman" w:eastAsia="Times New Roman" w:hAnsi="Times New Roman"/>
          <w:sz w:val="24"/>
          <w:szCs w:val="24"/>
          <w:lang w:val="fr-FR" w:eastAsia="ro-RO"/>
        </w:rPr>
        <w:t xml:space="preserve"> in calitate de </w:t>
      </w:r>
      <w:r w:rsidR="001E6F97" w:rsidRPr="00775951">
        <w:rPr>
          <w:rFonts w:ascii="Times New Roman" w:eastAsia="Times New Roman" w:hAnsi="Times New Roman"/>
          <w:sz w:val="24"/>
          <w:szCs w:val="24"/>
          <w:lang w:val="fr-FR" w:eastAsia="ro-RO"/>
        </w:rPr>
        <w:t>lider</w:t>
      </w:r>
      <w:r w:rsidR="00FB6082" w:rsidRPr="00775951">
        <w:rPr>
          <w:rFonts w:ascii="Times New Roman" w:eastAsia="Times New Roman" w:hAnsi="Times New Roman"/>
          <w:sz w:val="24"/>
          <w:szCs w:val="24"/>
          <w:lang w:val="fr-FR" w:eastAsia="ro-RO"/>
        </w:rPr>
        <w:t xml:space="preserve"> al asocierii</w:t>
      </w:r>
      <w:r w:rsidRPr="00775951">
        <w:rPr>
          <w:rFonts w:ascii="Times New Roman" w:eastAsia="Times New Roman" w:hAnsi="Times New Roman"/>
          <w:sz w:val="24"/>
          <w:szCs w:val="24"/>
          <w:lang w:val="fr-FR" w:eastAsia="ro-RO"/>
        </w:rPr>
        <w:t>;</w:t>
      </w:r>
    </w:p>
    <w:p w14:paraId="35578CF5" w14:textId="244773A5" w:rsidR="00BF498B" w:rsidRPr="00775951" w:rsidRDefault="00CF07CB" w:rsidP="00AF0EBA">
      <w:pPr>
        <w:pStyle w:val="Listparagraf"/>
        <w:numPr>
          <w:ilvl w:val="0"/>
          <w:numId w:val="4"/>
        </w:numPr>
        <w:spacing w:after="0" w:line="240" w:lineRule="auto"/>
        <w:jc w:val="both"/>
        <w:rPr>
          <w:rFonts w:ascii="Times New Roman" w:eastAsia="Times New Roman" w:hAnsi="Times New Roman"/>
          <w:b/>
          <w:sz w:val="24"/>
          <w:szCs w:val="24"/>
          <w:lang w:eastAsia="ro-RO"/>
        </w:rPr>
      </w:pPr>
      <w:r w:rsidRPr="00775951">
        <w:rPr>
          <w:rFonts w:ascii="Times New Roman" w:eastAsia="Times New Roman" w:hAnsi="Times New Roman"/>
          <w:sz w:val="24"/>
          <w:szCs w:val="24"/>
          <w:lang w:val="fr-FR" w:eastAsia="ro-RO"/>
        </w:rPr>
        <w:lastRenderedPageBreak/>
        <w:t xml:space="preserve">Suma </w:t>
      </w:r>
      <w:r w:rsidR="0024139B" w:rsidRPr="00775951">
        <w:rPr>
          <w:rFonts w:ascii="Times New Roman" w:eastAsia="Times New Roman" w:hAnsi="Times New Roman"/>
          <w:sz w:val="24"/>
          <w:szCs w:val="24"/>
          <w:lang w:val="fr-FR" w:eastAsia="ro-RO"/>
        </w:rPr>
        <w:t>2.148.934,89</w:t>
      </w:r>
      <w:r w:rsidRPr="00775951">
        <w:rPr>
          <w:rFonts w:ascii="Times New Roman" w:eastAsia="Times New Roman" w:hAnsi="Times New Roman"/>
          <w:sz w:val="24"/>
          <w:szCs w:val="24"/>
          <w:lang w:val="fr-FR" w:eastAsia="ro-RO"/>
        </w:rPr>
        <w:t xml:space="preserve"> lei cu TVA, aferenta obiectivului din </w:t>
      </w:r>
      <w:r w:rsidR="0024139B" w:rsidRPr="00775951">
        <w:rPr>
          <w:rFonts w:ascii="Times New Roman" w:eastAsia="Times New Roman" w:hAnsi="Times New Roman"/>
          <w:sz w:val="24"/>
          <w:szCs w:val="24"/>
          <w:lang w:val="fr-FR" w:eastAsia="ro-RO"/>
        </w:rPr>
        <w:t>șos. Pantelimon nr. 363, bl. A1</w:t>
      </w:r>
      <w:r w:rsidRPr="00775951">
        <w:rPr>
          <w:rFonts w:ascii="Times New Roman" w:eastAsia="Times New Roman" w:hAnsi="Times New Roman"/>
          <w:sz w:val="24"/>
          <w:szCs w:val="24"/>
          <w:lang w:val="fr-FR" w:eastAsia="ro-RO"/>
        </w:rPr>
        <w:t xml:space="preserve"> catre S.C. </w:t>
      </w:r>
      <w:r w:rsidR="0024139B" w:rsidRPr="00775951">
        <w:rPr>
          <w:rFonts w:ascii="Times New Roman" w:eastAsia="Times New Roman" w:hAnsi="Times New Roman"/>
          <w:sz w:val="24"/>
          <w:szCs w:val="24"/>
          <w:lang w:val="fr-FR" w:eastAsia="ro-RO"/>
        </w:rPr>
        <w:t xml:space="preserve">Palex Construcții Instalații </w:t>
      </w:r>
      <w:r w:rsidRPr="00775951">
        <w:rPr>
          <w:rFonts w:ascii="Times New Roman" w:eastAsia="Times New Roman" w:hAnsi="Times New Roman"/>
          <w:sz w:val="24"/>
          <w:szCs w:val="24"/>
          <w:lang w:val="fr-FR" w:eastAsia="ro-RO"/>
        </w:rPr>
        <w:t>S.R.L.</w:t>
      </w:r>
      <w:r w:rsidR="00FB6082" w:rsidRPr="00775951">
        <w:rPr>
          <w:rFonts w:ascii="Times New Roman" w:eastAsia="Times New Roman" w:hAnsi="Times New Roman"/>
          <w:sz w:val="24"/>
          <w:szCs w:val="24"/>
          <w:lang w:val="fr-FR" w:eastAsia="ro-RO"/>
        </w:rPr>
        <w:t xml:space="preserve"> in calitate de </w:t>
      </w:r>
      <w:r w:rsidR="0024139B" w:rsidRPr="00775951">
        <w:rPr>
          <w:rFonts w:ascii="Times New Roman" w:eastAsia="Times New Roman" w:hAnsi="Times New Roman"/>
          <w:sz w:val="24"/>
          <w:szCs w:val="24"/>
          <w:lang w:val="fr-FR" w:eastAsia="ro-RO"/>
        </w:rPr>
        <w:t>lider</w:t>
      </w:r>
      <w:r w:rsidR="00FB6082" w:rsidRPr="00775951">
        <w:rPr>
          <w:rFonts w:ascii="Times New Roman" w:eastAsia="Times New Roman" w:hAnsi="Times New Roman"/>
          <w:sz w:val="24"/>
          <w:szCs w:val="24"/>
          <w:lang w:val="fr-FR" w:eastAsia="ro-RO"/>
        </w:rPr>
        <w:t xml:space="preserve"> al asocierii.</w:t>
      </w:r>
    </w:p>
    <w:p w14:paraId="642C4C9E" w14:textId="77777777" w:rsidR="0024139B" w:rsidRPr="0011164E" w:rsidRDefault="0024139B" w:rsidP="0024139B">
      <w:pPr>
        <w:pStyle w:val="Listparagraf"/>
        <w:spacing w:after="0" w:line="240" w:lineRule="auto"/>
        <w:ind w:left="1080"/>
        <w:jc w:val="both"/>
        <w:rPr>
          <w:rFonts w:ascii="Times New Roman" w:eastAsia="Times New Roman" w:hAnsi="Times New Roman"/>
          <w:b/>
          <w:color w:val="FF0000"/>
          <w:sz w:val="24"/>
          <w:szCs w:val="24"/>
          <w:lang w:eastAsia="ro-RO"/>
        </w:rPr>
      </w:pPr>
    </w:p>
    <w:p w14:paraId="5D0AAD07" w14:textId="77777777" w:rsidR="005A416F" w:rsidRDefault="005A416F" w:rsidP="005A416F">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6. Durata contractului subsecvent</w:t>
      </w:r>
    </w:p>
    <w:p w14:paraId="388F54D4" w14:textId="77777777" w:rsidR="00CF4032" w:rsidRPr="00D93C19" w:rsidRDefault="00CF4032" w:rsidP="00CF4032">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6.1 – Executantul se obligă să execute şi să finalizeze obiectivul</w:t>
      </w:r>
      <w:r>
        <w:rPr>
          <w:rFonts w:ascii="Times New Roman" w:eastAsia="Times New Roman" w:hAnsi="Times New Roman"/>
          <w:sz w:val="24"/>
          <w:szCs w:val="24"/>
          <w:lang w:eastAsia="ro-RO"/>
        </w:rPr>
        <w:t xml:space="preserve"> </w:t>
      </w:r>
      <w:r>
        <w:rPr>
          <w:rFonts w:ascii="Times New Roman" w:hAnsi="Times New Roman"/>
          <w:b/>
          <w:sz w:val="24"/>
          <w:szCs w:val="24"/>
          <w:lang w:val="pt-BR"/>
        </w:rPr>
        <w:t>”</w:t>
      </w:r>
      <w:r w:rsidRPr="007C4906">
        <w:rPr>
          <w:rFonts w:ascii="Times New Roman" w:hAnsi="Times New Roman"/>
          <w:b/>
          <w:color w:val="000000"/>
          <w:sz w:val="24"/>
          <w:szCs w:val="24"/>
          <w:lang w:val="pt-BR"/>
        </w:rPr>
        <w:t>Reabilitarea termică a blocului din șos. Pantelimon nr. 301, bl. C1; a blocului din</w:t>
      </w:r>
      <w:r>
        <w:rPr>
          <w:rFonts w:ascii="Times New Roman" w:hAnsi="Times New Roman"/>
          <w:b/>
          <w:color w:val="000000"/>
          <w:sz w:val="24"/>
          <w:szCs w:val="24"/>
          <w:lang w:val="pt-BR"/>
        </w:rPr>
        <w:t xml:space="preserve"> </w:t>
      </w:r>
      <w:r w:rsidRPr="007C4906">
        <w:rPr>
          <w:rFonts w:ascii="Times New Roman" w:hAnsi="Times New Roman"/>
          <w:b/>
          <w:color w:val="000000"/>
          <w:sz w:val="24"/>
          <w:szCs w:val="24"/>
          <w:lang w:val="pt-BR"/>
        </w:rPr>
        <w:t xml:space="preserve">șos. Pantelimon nr. 358-362, bl. 15ABC, TRS. C și a blocului din șos. Pantelimon nr. 363, </w:t>
      </w:r>
      <w:r>
        <w:rPr>
          <w:rFonts w:ascii="Times New Roman" w:hAnsi="Times New Roman"/>
          <w:b/>
          <w:color w:val="000000"/>
          <w:sz w:val="24"/>
          <w:szCs w:val="24"/>
          <w:lang w:val="pt-BR"/>
        </w:rPr>
        <w:t>b</w:t>
      </w:r>
      <w:r w:rsidRPr="007C4906">
        <w:rPr>
          <w:rFonts w:ascii="Times New Roman" w:hAnsi="Times New Roman"/>
          <w:b/>
          <w:color w:val="000000"/>
          <w:sz w:val="24"/>
          <w:szCs w:val="24"/>
          <w:lang w:val="pt-BR"/>
        </w:rPr>
        <w:t>l. A1</w:t>
      </w:r>
      <w:r>
        <w:rPr>
          <w:rFonts w:ascii="Times New Roman" w:hAnsi="Times New Roman"/>
          <w:b/>
          <w:color w:val="000000"/>
          <w:sz w:val="24"/>
          <w:szCs w:val="24"/>
          <w:lang w:val="pt-BR"/>
        </w:rPr>
        <w:t>”</w:t>
      </w:r>
      <w:r>
        <w:rPr>
          <w:rFonts w:ascii="Times New Roman" w:hAnsi="Times New Roman"/>
          <w:b/>
          <w:sz w:val="24"/>
          <w:szCs w:val="24"/>
          <w:lang w:val="pt-BR"/>
        </w:rPr>
        <w:t xml:space="preserve"> </w:t>
      </w:r>
      <w:r w:rsidRPr="00D93C19">
        <w:rPr>
          <w:rFonts w:ascii="Times New Roman" w:eastAsia="Times New Roman" w:hAnsi="Times New Roman"/>
          <w:sz w:val="24"/>
          <w:szCs w:val="24"/>
          <w:lang w:eastAsia="ro-RO"/>
        </w:rPr>
        <w:t xml:space="preserve">în termen de </w:t>
      </w:r>
      <w:r w:rsidRPr="0028332C">
        <w:rPr>
          <w:rFonts w:ascii="Times New Roman" w:eastAsia="Times New Roman" w:hAnsi="Times New Roman"/>
          <w:b/>
          <w:sz w:val="24"/>
          <w:szCs w:val="24"/>
          <w:u w:val="single"/>
          <w:lang w:eastAsia="ro-RO"/>
        </w:rPr>
        <w:t>4 luni</w:t>
      </w:r>
      <w:r w:rsidRPr="00D93C19">
        <w:rPr>
          <w:rFonts w:ascii="Times New Roman" w:eastAsia="Times New Roman" w:hAnsi="Times New Roman"/>
          <w:sz w:val="24"/>
          <w:szCs w:val="24"/>
          <w:lang w:eastAsia="ro-RO"/>
        </w:rPr>
        <w:t xml:space="preserve"> de la transmiterea Ordinului de începere a lucrărilor, cu drept de finalizare în avans.</w:t>
      </w:r>
    </w:p>
    <w:p w14:paraId="6DB61F25" w14:textId="77777777" w:rsidR="00CF4032" w:rsidRPr="00D93C19" w:rsidRDefault="00CF4032" w:rsidP="00CF4032">
      <w:pPr>
        <w:autoSpaceDE w:val="0"/>
        <w:autoSpaceDN w:val="0"/>
        <w:adjustRightInd w:val="0"/>
        <w:spacing w:after="0" w:line="240" w:lineRule="auto"/>
        <w:jc w:val="both"/>
        <w:rPr>
          <w:rFonts w:ascii="Times New Roman" w:eastAsia="Times New Roman" w:hAnsi="Times New Roman"/>
          <w:i/>
          <w:iCs/>
          <w:sz w:val="24"/>
          <w:szCs w:val="24"/>
        </w:rPr>
      </w:pPr>
      <w:r w:rsidRPr="00D93C19">
        <w:rPr>
          <w:rFonts w:ascii="Times New Roman" w:eastAsia="Times New Roman" w:hAnsi="Times New Roman"/>
          <w:sz w:val="24"/>
          <w:szCs w:val="24"/>
        </w:rPr>
        <w:t xml:space="preserve">6.2.- Durata contractului subsecvent se va decala corespunzător cu numărul de zile calendaristice atunci când intervine orice fel de sistare, pentru motive temeinice, comunicată de </w:t>
      </w:r>
      <w:r w:rsidRPr="00D93C19">
        <w:rPr>
          <w:rFonts w:ascii="Times New Roman" w:eastAsia="Times New Roman" w:hAnsi="Times New Roman"/>
          <w:i/>
          <w:iCs/>
          <w:sz w:val="24"/>
          <w:szCs w:val="24"/>
        </w:rPr>
        <w:t>achizitor.</w:t>
      </w:r>
    </w:p>
    <w:p w14:paraId="7ED5B397" w14:textId="77777777" w:rsidR="00CF4032" w:rsidRPr="00D93C19" w:rsidRDefault="00CF4032" w:rsidP="00CF4032">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iCs/>
          <w:sz w:val="24"/>
          <w:szCs w:val="24"/>
        </w:rPr>
        <w:t>6.3-</w:t>
      </w:r>
      <w:r w:rsidRPr="00D93C19">
        <w:rPr>
          <w:rFonts w:ascii="Times New Roman" w:eastAsia="Times New Roman" w:hAnsi="Times New Roman"/>
          <w:sz w:val="24"/>
          <w:szCs w:val="24"/>
          <w:lang w:eastAsia="ro-RO"/>
        </w:rPr>
        <w:t xml:space="preserve"> Prezentul contract subsecvent încetează să producă efecte la data încheierii procesului-verbal de recepţie finală, si eliberarea garantiei de buna executie.</w:t>
      </w:r>
    </w:p>
    <w:p w14:paraId="58AF3C37" w14:textId="77777777" w:rsidR="005A416F" w:rsidRDefault="005A416F" w:rsidP="005A416F">
      <w:pPr>
        <w:autoSpaceDE w:val="0"/>
        <w:autoSpaceDN w:val="0"/>
        <w:adjustRightInd w:val="0"/>
        <w:spacing w:after="0" w:line="240" w:lineRule="auto"/>
        <w:jc w:val="both"/>
        <w:rPr>
          <w:rFonts w:ascii="Times New Roman" w:eastAsia="Times New Roman" w:hAnsi="Times New Roman"/>
          <w:i/>
          <w:iCs/>
          <w:color w:val="000000"/>
          <w:sz w:val="24"/>
          <w:szCs w:val="24"/>
        </w:rPr>
      </w:pPr>
    </w:p>
    <w:p w14:paraId="55A5E89D" w14:textId="77777777" w:rsidR="005A416F" w:rsidRDefault="005A416F" w:rsidP="005A416F">
      <w:pPr>
        <w:autoSpaceDE w:val="0"/>
        <w:autoSpaceDN w:val="0"/>
        <w:adjustRightInd w:val="0"/>
        <w:spacing w:after="0" w:line="240" w:lineRule="auto"/>
        <w:jc w:val="both"/>
        <w:rPr>
          <w:rFonts w:ascii="Times New Roman" w:eastAsia="Times New Roman" w:hAnsi="Times New Roman"/>
          <w:b/>
          <w:color w:val="000000"/>
          <w:sz w:val="24"/>
          <w:szCs w:val="24"/>
          <w:lang w:eastAsia="ro-RO"/>
        </w:rPr>
      </w:pPr>
      <w:r>
        <w:rPr>
          <w:rFonts w:ascii="Times New Roman" w:eastAsia="Times New Roman" w:hAnsi="Times New Roman"/>
          <w:b/>
          <w:color w:val="000000"/>
          <w:sz w:val="24"/>
          <w:szCs w:val="24"/>
          <w:lang w:eastAsia="ro-RO"/>
        </w:rPr>
        <w:t>7</w:t>
      </w:r>
      <w:r>
        <w:rPr>
          <w:rFonts w:ascii="Times New Roman" w:eastAsia="Times New Roman" w:hAnsi="Times New Roman"/>
          <w:color w:val="000000"/>
          <w:sz w:val="24"/>
          <w:szCs w:val="24"/>
          <w:lang w:eastAsia="ro-RO"/>
        </w:rPr>
        <w:t xml:space="preserve">. </w:t>
      </w:r>
      <w:r>
        <w:rPr>
          <w:rFonts w:ascii="Times New Roman" w:eastAsia="Times New Roman" w:hAnsi="Times New Roman"/>
          <w:b/>
          <w:color w:val="000000"/>
          <w:sz w:val="24"/>
          <w:szCs w:val="24"/>
          <w:lang w:eastAsia="ro-RO"/>
        </w:rPr>
        <w:t>Executarea contractului</w:t>
      </w:r>
    </w:p>
    <w:p w14:paraId="58D9B8AF"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color w:val="000000"/>
          <w:sz w:val="24"/>
          <w:szCs w:val="24"/>
          <w:lang w:eastAsia="ro-RO"/>
        </w:rPr>
        <w:t xml:space="preserve">7.1. – (1)  Contractul intră în vigoare la data semnării acestuia de către ambele părţi, </w:t>
      </w:r>
      <w:r>
        <w:rPr>
          <w:rFonts w:ascii="Times New Roman" w:eastAsia="Times New Roman" w:hAnsi="Times New Roman"/>
          <w:sz w:val="24"/>
          <w:szCs w:val="24"/>
          <w:lang w:eastAsia="ro-RO"/>
        </w:rPr>
        <w:t>iar executarea contractului începe după transmiterea Ordinului de începere a lucrărilor.</w:t>
      </w:r>
    </w:p>
    <w:p w14:paraId="338EEFC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color w:val="000000"/>
          <w:sz w:val="24"/>
          <w:szCs w:val="24"/>
          <w:lang w:eastAsia="ro-RO"/>
        </w:rPr>
        <w:t xml:space="preserve">(2) </w:t>
      </w:r>
      <w:r>
        <w:rPr>
          <w:rFonts w:ascii="Times New Roman" w:eastAsia="Times New Roman" w:hAnsi="Times New Roman"/>
          <w:sz w:val="24"/>
          <w:szCs w:val="24"/>
          <w:lang w:eastAsia="ro-RO"/>
        </w:rPr>
        <w:t>Execuţia lucrărilor de construcţie va fi demarată dupa predarea amplasamentului şi emiterea Ordinului de începere a lucrărilor.</w:t>
      </w:r>
    </w:p>
    <w:p w14:paraId="0D90CBAF" w14:textId="77777777" w:rsidR="005A416F" w:rsidRDefault="005A416F" w:rsidP="005A416F">
      <w:pPr>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7.2 – ( 1 ) Executantul are obligatia de a anunta Achizitorul de inceperea lucrarilor de execuţie, cu cel putin 24 de ore inainte de inceperea acestora.</w:t>
      </w:r>
    </w:p>
    <w:p w14:paraId="06E2A2C3" w14:textId="77777777" w:rsidR="005A416F" w:rsidRDefault="005A416F" w:rsidP="005A416F">
      <w:pPr>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( 2 ) Ordinul de incepere a lucrarilor va fi emis de catre Achizitor numai daca Executantul face dovada constituirii garantiei de buna executie si a incheierii Politei de asigurare, conform prevederilor prezentului contract.</w:t>
      </w:r>
    </w:p>
    <w:p w14:paraId="3F8AD06E"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executantul va transmite graficului de execuţie fizic şi valoric revizuit.</w:t>
      </w:r>
    </w:p>
    <w:p w14:paraId="4B6AF1A3"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Executantul are obligaţia ca în termen de 15 zile de la preluarea amplasamentului, să comunice într-un material unic, o analiză a situaţiei reale a obiectivelor de investiţii care să semnaleze eventualele neconcordanţe între documentaţia tehnică primită şi situaţia reală a obiectivului.</w:t>
      </w:r>
    </w:p>
    <w:p w14:paraId="6F48BC09" w14:textId="77777777" w:rsidR="00C525F5" w:rsidRDefault="00C525F5" w:rsidP="005A416F">
      <w:pPr>
        <w:spacing w:after="0" w:line="240" w:lineRule="auto"/>
        <w:jc w:val="both"/>
        <w:rPr>
          <w:rFonts w:ascii="Times New Roman" w:eastAsia="Times New Roman" w:hAnsi="Times New Roman"/>
          <w:color w:val="000000"/>
          <w:sz w:val="24"/>
          <w:szCs w:val="24"/>
          <w:lang w:eastAsia="ro-RO"/>
        </w:rPr>
      </w:pPr>
    </w:p>
    <w:p w14:paraId="7CD3AE8D"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8. Documentele contractului subsecvent</w:t>
      </w:r>
    </w:p>
    <w:p w14:paraId="5FDC60A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8.1. - Documentele contractului sunt:</w:t>
      </w:r>
    </w:p>
    <w:p w14:paraId="24745284" w14:textId="06DFDA22" w:rsidR="005A416F" w:rsidRPr="00C525F5"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C525F5">
        <w:rPr>
          <w:rFonts w:ascii="Times New Roman" w:eastAsia="Times New Roman" w:hAnsi="Times New Roman"/>
          <w:sz w:val="24"/>
          <w:szCs w:val="24"/>
          <w:lang w:eastAsia="ro-RO"/>
        </w:rPr>
        <w:t xml:space="preserve">1. </w:t>
      </w:r>
      <w:r w:rsidR="00907344" w:rsidRPr="00C525F5">
        <w:rPr>
          <w:rFonts w:ascii="Times New Roman" w:eastAsia="Times New Roman" w:hAnsi="Times New Roman"/>
          <w:sz w:val="24"/>
          <w:szCs w:val="24"/>
          <w:lang w:eastAsia="ro-RO"/>
        </w:rPr>
        <w:t>P</w:t>
      </w:r>
      <w:r w:rsidRPr="00C525F5">
        <w:rPr>
          <w:rFonts w:ascii="Times New Roman" w:eastAsia="Times New Roman" w:hAnsi="Times New Roman"/>
          <w:sz w:val="24"/>
          <w:szCs w:val="24"/>
          <w:lang w:eastAsia="ro-RO"/>
        </w:rPr>
        <w:t>ropunerea tehnică</w:t>
      </w:r>
      <w:r w:rsidR="004D0FC4" w:rsidRPr="00C525F5">
        <w:rPr>
          <w:rFonts w:ascii="Times New Roman" w:eastAsia="Times New Roman" w:hAnsi="Times New Roman"/>
          <w:sz w:val="24"/>
          <w:szCs w:val="24"/>
          <w:lang w:eastAsia="ro-RO"/>
        </w:rPr>
        <w:t>;</w:t>
      </w:r>
      <w:r w:rsidRPr="00C525F5">
        <w:rPr>
          <w:rFonts w:ascii="Times New Roman" w:eastAsia="Times New Roman" w:hAnsi="Times New Roman"/>
          <w:sz w:val="24"/>
          <w:szCs w:val="24"/>
          <w:lang w:eastAsia="ro-RO"/>
        </w:rPr>
        <w:t xml:space="preserve"> </w:t>
      </w:r>
    </w:p>
    <w:p w14:paraId="1D8E4AC0" w14:textId="6306B05E" w:rsidR="005A416F" w:rsidRPr="00C525F5"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C525F5">
        <w:rPr>
          <w:rFonts w:ascii="Times New Roman" w:eastAsia="Times New Roman" w:hAnsi="Times New Roman"/>
          <w:sz w:val="24"/>
          <w:szCs w:val="24"/>
          <w:lang w:eastAsia="ro-RO"/>
        </w:rPr>
        <w:t xml:space="preserve">2. </w:t>
      </w:r>
      <w:r w:rsidR="00907344" w:rsidRPr="00C525F5">
        <w:rPr>
          <w:rFonts w:ascii="Times New Roman" w:eastAsia="Times New Roman" w:hAnsi="Times New Roman"/>
          <w:sz w:val="24"/>
          <w:szCs w:val="24"/>
          <w:lang w:eastAsia="ro-RO"/>
        </w:rPr>
        <w:t>P</w:t>
      </w:r>
      <w:r w:rsidRPr="00C525F5">
        <w:rPr>
          <w:rFonts w:ascii="Times New Roman" w:eastAsia="Times New Roman" w:hAnsi="Times New Roman"/>
          <w:sz w:val="24"/>
          <w:szCs w:val="24"/>
          <w:lang w:eastAsia="ro-RO"/>
        </w:rPr>
        <w:t>ropunerea financiară</w:t>
      </w:r>
      <w:r w:rsidR="004D0FC4" w:rsidRPr="00C525F5">
        <w:rPr>
          <w:rFonts w:ascii="Times New Roman" w:eastAsia="Times New Roman" w:hAnsi="Times New Roman"/>
          <w:sz w:val="24"/>
          <w:szCs w:val="24"/>
          <w:lang w:eastAsia="ro-RO"/>
        </w:rPr>
        <w:t>;</w:t>
      </w:r>
    </w:p>
    <w:p w14:paraId="1CF4886E" w14:textId="78826695" w:rsidR="008F7348" w:rsidRPr="00C525F5" w:rsidRDefault="008F7348" w:rsidP="008F7348">
      <w:pPr>
        <w:autoSpaceDE w:val="0"/>
        <w:autoSpaceDN w:val="0"/>
        <w:adjustRightInd w:val="0"/>
        <w:spacing w:after="0" w:line="240" w:lineRule="auto"/>
        <w:jc w:val="both"/>
        <w:rPr>
          <w:rFonts w:ascii="Times New Roman" w:eastAsia="Times New Roman" w:hAnsi="Times New Roman"/>
          <w:sz w:val="24"/>
          <w:szCs w:val="24"/>
          <w:lang w:eastAsia="ro-RO"/>
        </w:rPr>
      </w:pPr>
      <w:r w:rsidRPr="00C525F5">
        <w:rPr>
          <w:rFonts w:ascii="Times New Roman" w:eastAsia="Times New Roman" w:hAnsi="Times New Roman"/>
          <w:sz w:val="24"/>
          <w:szCs w:val="24"/>
          <w:lang w:eastAsia="ro-RO"/>
        </w:rPr>
        <w:t xml:space="preserve">3. </w:t>
      </w:r>
      <w:r w:rsidR="00907344" w:rsidRPr="00C525F5">
        <w:rPr>
          <w:rFonts w:ascii="Times New Roman" w:eastAsia="Times New Roman" w:hAnsi="Times New Roman"/>
          <w:sz w:val="24"/>
          <w:szCs w:val="24"/>
          <w:lang w:eastAsia="ro-RO"/>
        </w:rPr>
        <w:t>C</w:t>
      </w:r>
      <w:r w:rsidRPr="00C525F5">
        <w:rPr>
          <w:rFonts w:ascii="Times New Roman" w:eastAsia="Times New Roman" w:hAnsi="Times New Roman"/>
          <w:sz w:val="24"/>
          <w:szCs w:val="24"/>
          <w:lang w:eastAsia="ro-RO"/>
        </w:rPr>
        <w:t>ertificatele de garanţie</w:t>
      </w:r>
      <w:r w:rsidR="005A416F" w:rsidRPr="00C525F5">
        <w:rPr>
          <w:rFonts w:ascii="Times New Roman" w:eastAsia="Times New Roman" w:hAnsi="Times New Roman"/>
          <w:sz w:val="24"/>
          <w:szCs w:val="24"/>
          <w:lang w:eastAsia="ro-RO"/>
        </w:rPr>
        <w:t xml:space="preserve"> </w:t>
      </w:r>
      <w:r w:rsidRPr="00C525F5">
        <w:rPr>
          <w:rFonts w:ascii="Times New Roman" w:eastAsia="Times New Roman" w:hAnsi="Times New Roman"/>
          <w:sz w:val="24"/>
          <w:szCs w:val="24"/>
          <w:lang w:eastAsia="ro-RO"/>
        </w:rPr>
        <w:t xml:space="preserve">- se vor prezenta în perioada de derulare a lucrărilor odată cu situațiile </w:t>
      </w:r>
    </w:p>
    <w:p w14:paraId="6C22951D" w14:textId="77777777" w:rsidR="008F7348" w:rsidRPr="00C525F5" w:rsidRDefault="008F7348" w:rsidP="008F7348">
      <w:pPr>
        <w:autoSpaceDE w:val="0"/>
        <w:autoSpaceDN w:val="0"/>
        <w:adjustRightInd w:val="0"/>
        <w:spacing w:after="0" w:line="240" w:lineRule="auto"/>
        <w:jc w:val="both"/>
        <w:rPr>
          <w:rFonts w:ascii="Times New Roman" w:eastAsia="Times New Roman" w:hAnsi="Times New Roman"/>
          <w:i/>
          <w:iCs/>
          <w:sz w:val="24"/>
          <w:szCs w:val="24"/>
          <w:lang w:eastAsia="ro-RO"/>
        </w:rPr>
      </w:pPr>
      <w:r w:rsidRPr="00C525F5">
        <w:rPr>
          <w:rFonts w:ascii="Times New Roman" w:eastAsia="Times New Roman" w:hAnsi="Times New Roman"/>
          <w:sz w:val="24"/>
          <w:szCs w:val="24"/>
          <w:lang w:eastAsia="ro-RO"/>
        </w:rPr>
        <w:t xml:space="preserve">    de lucrări;</w:t>
      </w:r>
    </w:p>
    <w:p w14:paraId="5D5A4E27" w14:textId="3011EB7E" w:rsidR="008F7348" w:rsidRPr="00C525F5" w:rsidRDefault="005A416F" w:rsidP="008F7348">
      <w:pPr>
        <w:autoSpaceDE w:val="0"/>
        <w:autoSpaceDN w:val="0"/>
        <w:adjustRightInd w:val="0"/>
        <w:spacing w:after="0" w:line="240" w:lineRule="auto"/>
        <w:jc w:val="both"/>
        <w:rPr>
          <w:rFonts w:ascii="Times New Roman" w:eastAsia="Times New Roman" w:hAnsi="Times New Roman"/>
          <w:sz w:val="24"/>
          <w:szCs w:val="24"/>
          <w:lang w:eastAsia="ro-RO"/>
        </w:rPr>
      </w:pPr>
      <w:r w:rsidRPr="00C525F5">
        <w:rPr>
          <w:rFonts w:ascii="Times New Roman" w:eastAsia="Times New Roman" w:hAnsi="Times New Roman"/>
          <w:sz w:val="24"/>
          <w:szCs w:val="24"/>
          <w:lang w:eastAsia="ro-RO"/>
        </w:rPr>
        <w:t xml:space="preserve">4. </w:t>
      </w:r>
      <w:r w:rsidR="00907344" w:rsidRPr="00C525F5">
        <w:rPr>
          <w:rFonts w:ascii="Times New Roman" w:eastAsia="Times New Roman" w:hAnsi="Times New Roman"/>
          <w:sz w:val="24"/>
          <w:szCs w:val="24"/>
          <w:lang w:eastAsia="ro-RO"/>
        </w:rPr>
        <w:t>C</w:t>
      </w:r>
      <w:r w:rsidRPr="00C525F5">
        <w:rPr>
          <w:rFonts w:ascii="Times New Roman" w:eastAsia="Times New Roman" w:hAnsi="Times New Roman"/>
          <w:sz w:val="24"/>
          <w:szCs w:val="24"/>
          <w:lang w:eastAsia="ro-RO"/>
        </w:rPr>
        <w:t>ertificatele de calitate</w:t>
      </w:r>
      <w:r w:rsidR="008F7348" w:rsidRPr="00C525F5">
        <w:rPr>
          <w:rFonts w:ascii="Times New Roman" w:eastAsia="Times New Roman" w:hAnsi="Times New Roman"/>
          <w:sz w:val="24"/>
          <w:szCs w:val="24"/>
          <w:lang w:eastAsia="ro-RO"/>
        </w:rPr>
        <w:t xml:space="preserve">- se vor prezenta în perioada de derulare a lucrărilor odată cu situațiile </w:t>
      </w:r>
    </w:p>
    <w:p w14:paraId="6C751A70" w14:textId="77777777" w:rsidR="008F7348" w:rsidRPr="00C525F5" w:rsidRDefault="008F7348" w:rsidP="008F7348">
      <w:pPr>
        <w:autoSpaceDE w:val="0"/>
        <w:autoSpaceDN w:val="0"/>
        <w:adjustRightInd w:val="0"/>
        <w:spacing w:after="0" w:line="240" w:lineRule="auto"/>
        <w:jc w:val="both"/>
        <w:rPr>
          <w:rFonts w:ascii="Times New Roman" w:eastAsia="Times New Roman" w:hAnsi="Times New Roman"/>
          <w:i/>
          <w:iCs/>
          <w:sz w:val="24"/>
          <w:szCs w:val="24"/>
          <w:lang w:eastAsia="ro-RO"/>
        </w:rPr>
      </w:pPr>
      <w:r w:rsidRPr="00C525F5">
        <w:rPr>
          <w:rFonts w:ascii="Times New Roman" w:eastAsia="Times New Roman" w:hAnsi="Times New Roman"/>
          <w:sz w:val="24"/>
          <w:szCs w:val="24"/>
          <w:lang w:eastAsia="ro-RO"/>
        </w:rPr>
        <w:t xml:space="preserve">    de lucrări;</w:t>
      </w:r>
    </w:p>
    <w:p w14:paraId="5C06C525" w14:textId="7EE61EC5" w:rsidR="005A416F" w:rsidRPr="00C525F5"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C525F5">
        <w:rPr>
          <w:rFonts w:ascii="Times New Roman" w:eastAsia="Times New Roman" w:hAnsi="Times New Roman"/>
          <w:sz w:val="24"/>
          <w:szCs w:val="24"/>
          <w:lang w:eastAsia="ro-RO"/>
        </w:rPr>
        <w:t>5</w:t>
      </w:r>
      <w:r w:rsidR="00E364EE">
        <w:rPr>
          <w:rFonts w:ascii="Times New Roman" w:eastAsia="Times New Roman" w:hAnsi="Times New Roman"/>
          <w:i/>
          <w:iCs/>
          <w:sz w:val="24"/>
          <w:szCs w:val="24"/>
          <w:lang w:eastAsia="ro-RO"/>
        </w:rPr>
        <w:t xml:space="preserve">. </w:t>
      </w:r>
      <w:r w:rsidR="00907344" w:rsidRPr="00C525F5">
        <w:rPr>
          <w:rFonts w:ascii="Times New Roman" w:eastAsia="Times New Roman" w:hAnsi="Times New Roman"/>
          <w:sz w:val="24"/>
          <w:szCs w:val="24"/>
          <w:lang w:eastAsia="ro-RO"/>
        </w:rPr>
        <w:t>C</w:t>
      </w:r>
      <w:r w:rsidRPr="00C525F5">
        <w:rPr>
          <w:rFonts w:ascii="Times New Roman" w:eastAsia="Times New Roman" w:hAnsi="Times New Roman"/>
          <w:sz w:val="24"/>
          <w:szCs w:val="24"/>
          <w:lang w:eastAsia="ro-RO"/>
        </w:rPr>
        <w:t>aietul de sarcini</w:t>
      </w:r>
    </w:p>
    <w:p w14:paraId="3FB30585" w14:textId="1809C568" w:rsidR="008F7348" w:rsidRPr="00803D7B" w:rsidRDefault="005E1C3D" w:rsidP="008F7348">
      <w:pPr>
        <w:autoSpaceDE w:val="0"/>
        <w:autoSpaceDN w:val="0"/>
        <w:adjustRightInd w:val="0"/>
        <w:spacing w:after="0" w:line="240" w:lineRule="auto"/>
        <w:jc w:val="both"/>
        <w:rPr>
          <w:rFonts w:ascii="Times New Roman" w:eastAsia="Times New Roman" w:hAnsi="Times New Roman"/>
          <w:i/>
          <w:sz w:val="24"/>
          <w:szCs w:val="24"/>
          <w:lang w:eastAsia="ro-RO"/>
        </w:rPr>
      </w:pPr>
      <w:r w:rsidRPr="00803D7B">
        <w:rPr>
          <w:rFonts w:ascii="Times New Roman" w:eastAsia="Times New Roman" w:hAnsi="Times New Roman"/>
          <w:iCs/>
          <w:sz w:val="24"/>
          <w:szCs w:val="24"/>
          <w:lang w:eastAsia="ro-RO"/>
        </w:rPr>
        <w:t xml:space="preserve">6. </w:t>
      </w:r>
      <w:r w:rsidR="00A27C80" w:rsidRPr="00803D7B">
        <w:rPr>
          <w:rFonts w:ascii="Times New Roman" w:eastAsia="Times New Roman" w:hAnsi="Times New Roman"/>
          <w:iCs/>
          <w:sz w:val="24"/>
          <w:szCs w:val="24"/>
          <w:lang w:eastAsia="ro-RO"/>
        </w:rPr>
        <w:t>Acord de a</w:t>
      </w:r>
      <w:r w:rsidR="008F7348" w:rsidRPr="00803D7B">
        <w:rPr>
          <w:rFonts w:ascii="Times New Roman" w:eastAsia="Times New Roman" w:hAnsi="Times New Roman"/>
          <w:sz w:val="24"/>
          <w:szCs w:val="24"/>
          <w:lang w:eastAsia="ro-RO"/>
        </w:rPr>
        <w:t>sociere nr. 1</w:t>
      </w:r>
      <w:r w:rsidR="00554708" w:rsidRPr="00803D7B">
        <w:rPr>
          <w:rFonts w:ascii="Times New Roman" w:eastAsia="Times New Roman" w:hAnsi="Times New Roman"/>
          <w:sz w:val="24"/>
          <w:szCs w:val="24"/>
          <w:lang w:eastAsia="ro-RO"/>
        </w:rPr>
        <w:t>310/08</w:t>
      </w:r>
      <w:r w:rsidR="008F7348" w:rsidRPr="00803D7B">
        <w:rPr>
          <w:rFonts w:ascii="Times New Roman" w:eastAsia="Times New Roman" w:hAnsi="Times New Roman"/>
          <w:sz w:val="24"/>
          <w:szCs w:val="24"/>
          <w:lang w:eastAsia="ro-RO"/>
        </w:rPr>
        <w:t>.07.2019 lider asociere SC</w:t>
      </w:r>
      <w:r w:rsidR="00612A66" w:rsidRPr="00803D7B">
        <w:rPr>
          <w:rFonts w:ascii="Times New Roman" w:eastAsia="Times New Roman" w:hAnsi="Times New Roman"/>
          <w:sz w:val="24"/>
          <w:szCs w:val="24"/>
          <w:lang w:eastAsia="ro-RO"/>
        </w:rPr>
        <w:t xml:space="preserve"> Palex Constructii Instalatii </w:t>
      </w:r>
      <w:r w:rsidR="008F7348" w:rsidRPr="00803D7B">
        <w:rPr>
          <w:rFonts w:ascii="Times New Roman" w:eastAsia="Times New Roman" w:hAnsi="Times New Roman"/>
          <w:sz w:val="24"/>
          <w:szCs w:val="24"/>
          <w:lang w:eastAsia="ro-RO"/>
        </w:rPr>
        <w:t>SRL</w:t>
      </w:r>
      <w:r w:rsidR="002F04B6" w:rsidRPr="00803D7B">
        <w:rPr>
          <w:rFonts w:ascii="Times New Roman" w:eastAsia="Times New Roman" w:hAnsi="Times New Roman"/>
          <w:sz w:val="24"/>
          <w:szCs w:val="24"/>
          <w:lang w:eastAsia="ro-RO"/>
        </w:rPr>
        <w:t xml:space="preserve"> si act aditional nr.</w:t>
      </w:r>
      <w:r w:rsidR="00803D7B" w:rsidRPr="00803D7B">
        <w:rPr>
          <w:rFonts w:ascii="Times New Roman" w:eastAsia="Times New Roman" w:hAnsi="Times New Roman"/>
          <w:sz w:val="24"/>
          <w:szCs w:val="24"/>
          <w:lang w:eastAsia="ro-RO"/>
        </w:rPr>
        <w:t>2</w:t>
      </w:r>
      <w:r w:rsidR="00D70F10" w:rsidRPr="00803D7B">
        <w:rPr>
          <w:rFonts w:ascii="Times New Roman" w:eastAsia="Times New Roman" w:hAnsi="Times New Roman"/>
          <w:sz w:val="24"/>
          <w:szCs w:val="24"/>
          <w:lang w:eastAsia="ro-RO"/>
        </w:rPr>
        <w:t>/</w:t>
      </w:r>
      <w:r w:rsidR="00803D7B" w:rsidRPr="00803D7B">
        <w:rPr>
          <w:rFonts w:ascii="Times New Roman" w:eastAsia="Times New Roman" w:hAnsi="Times New Roman"/>
          <w:sz w:val="24"/>
          <w:szCs w:val="24"/>
          <w:lang w:eastAsia="ro-RO"/>
        </w:rPr>
        <w:t>02</w:t>
      </w:r>
      <w:r w:rsidR="00D70F10" w:rsidRPr="00803D7B">
        <w:rPr>
          <w:rFonts w:ascii="Times New Roman" w:eastAsia="Times New Roman" w:hAnsi="Times New Roman"/>
          <w:sz w:val="24"/>
          <w:szCs w:val="24"/>
          <w:lang w:eastAsia="ro-RO"/>
        </w:rPr>
        <w:t>.06.2020;</w:t>
      </w:r>
    </w:p>
    <w:p w14:paraId="51129EA7" w14:textId="59253088" w:rsidR="008F7348" w:rsidRPr="00C525F5" w:rsidRDefault="007248D7" w:rsidP="008F7348">
      <w:pPr>
        <w:autoSpaceDE w:val="0"/>
        <w:autoSpaceDN w:val="0"/>
        <w:adjustRightInd w:val="0"/>
        <w:spacing w:after="0" w:line="240" w:lineRule="auto"/>
        <w:jc w:val="both"/>
        <w:rPr>
          <w:rFonts w:ascii="Times New Roman" w:eastAsia="Times New Roman" w:hAnsi="Times New Roman"/>
          <w:sz w:val="24"/>
          <w:szCs w:val="24"/>
          <w:lang w:eastAsia="ro-RO"/>
        </w:rPr>
      </w:pPr>
      <w:r w:rsidRPr="00C525F5">
        <w:rPr>
          <w:rFonts w:ascii="Times New Roman" w:eastAsia="Times New Roman" w:hAnsi="Times New Roman"/>
          <w:sz w:val="24"/>
          <w:szCs w:val="24"/>
          <w:lang w:eastAsia="ro-RO"/>
        </w:rPr>
        <w:t>7</w:t>
      </w:r>
      <w:r w:rsidR="005A416F" w:rsidRPr="00C525F5">
        <w:rPr>
          <w:rFonts w:ascii="Times New Roman" w:eastAsia="Times New Roman" w:hAnsi="Times New Roman"/>
          <w:sz w:val="24"/>
          <w:szCs w:val="24"/>
          <w:lang w:eastAsia="ro-RO"/>
        </w:rPr>
        <w:t xml:space="preserve">. </w:t>
      </w:r>
      <w:r w:rsidR="008F7348" w:rsidRPr="00657F7C">
        <w:rPr>
          <w:rFonts w:ascii="Times New Roman" w:eastAsia="Times New Roman" w:hAnsi="Times New Roman"/>
          <w:sz w:val="24"/>
          <w:szCs w:val="24"/>
          <w:lang w:eastAsia="ro-RO"/>
        </w:rPr>
        <w:t xml:space="preserve">Contract de subcontractare </w:t>
      </w:r>
      <w:r w:rsidR="00657F7C" w:rsidRPr="00657F7C">
        <w:rPr>
          <w:rFonts w:ascii="Times New Roman" w:eastAsia="Times New Roman" w:hAnsi="Times New Roman"/>
          <w:sz w:val="24"/>
          <w:szCs w:val="24"/>
          <w:lang w:eastAsia="ro-RO"/>
        </w:rPr>
        <w:t>nr.</w:t>
      </w:r>
      <w:r w:rsidR="00B5089E">
        <w:rPr>
          <w:rFonts w:ascii="Times New Roman" w:eastAsia="Times New Roman" w:hAnsi="Times New Roman"/>
          <w:sz w:val="24"/>
          <w:szCs w:val="24"/>
          <w:lang w:eastAsia="ro-RO"/>
        </w:rPr>
        <w:t>2089/02.07.2020</w:t>
      </w:r>
      <w:r w:rsidR="008F7348" w:rsidRPr="00657F7C">
        <w:rPr>
          <w:rFonts w:ascii="Times New Roman" w:eastAsia="Times New Roman" w:hAnsi="Times New Roman"/>
          <w:sz w:val="24"/>
          <w:szCs w:val="24"/>
          <w:lang w:eastAsia="ro-RO"/>
        </w:rPr>
        <w:t xml:space="preserve">, încheiat între SC </w:t>
      </w:r>
      <w:r w:rsidR="00B66700" w:rsidRPr="00657F7C">
        <w:rPr>
          <w:rFonts w:ascii="Times New Roman" w:eastAsia="Times New Roman" w:hAnsi="Times New Roman"/>
          <w:sz w:val="24"/>
          <w:szCs w:val="24"/>
          <w:lang w:eastAsia="ro-RO"/>
        </w:rPr>
        <w:t>Palex Constructii Instalatii</w:t>
      </w:r>
      <w:r w:rsidR="008F7348" w:rsidRPr="00657F7C">
        <w:rPr>
          <w:rFonts w:ascii="Times New Roman" w:eastAsia="Times New Roman" w:hAnsi="Times New Roman"/>
          <w:sz w:val="24"/>
          <w:szCs w:val="24"/>
          <w:lang w:eastAsia="ro-RO"/>
        </w:rPr>
        <w:t xml:space="preserve"> SRL </w:t>
      </w:r>
      <w:r w:rsidR="00B66700" w:rsidRPr="00657F7C">
        <w:rPr>
          <w:rFonts w:ascii="Times New Roman" w:eastAsia="Times New Roman" w:hAnsi="Times New Roman"/>
          <w:sz w:val="24"/>
          <w:szCs w:val="24"/>
          <w:lang w:eastAsia="ro-RO"/>
        </w:rPr>
        <w:t xml:space="preserve">în calitate de </w:t>
      </w:r>
      <w:r w:rsidR="0087748E" w:rsidRPr="00657F7C">
        <w:rPr>
          <w:rFonts w:ascii="Times New Roman" w:eastAsia="Times New Roman" w:hAnsi="Times New Roman"/>
          <w:sz w:val="24"/>
          <w:szCs w:val="24"/>
          <w:lang w:eastAsia="ro-RO"/>
        </w:rPr>
        <w:t xml:space="preserve">Contractant general </w:t>
      </w:r>
      <w:r w:rsidR="008F7348" w:rsidRPr="00657F7C">
        <w:rPr>
          <w:rFonts w:ascii="Times New Roman" w:eastAsia="Times New Roman" w:hAnsi="Times New Roman"/>
          <w:sz w:val="24"/>
          <w:szCs w:val="24"/>
          <w:lang w:eastAsia="ro-RO"/>
        </w:rPr>
        <w:t xml:space="preserve">– SC </w:t>
      </w:r>
      <w:r w:rsidR="00B66700" w:rsidRPr="00657F7C">
        <w:rPr>
          <w:rFonts w:ascii="Times New Roman" w:eastAsia="Times New Roman" w:hAnsi="Times New Roman"/>
          <w:sz w:val="24"/>
          <w:szCs w:val="24"/>
          <w:lang w:eastAsia="ro-RO"/>
        </w:rPr>
        <w:t>General Mpm Impex</w:t>
      </w:r>
      <w:r w:rsidR="008F7348" w:rsidRPr="00657F7C">
        <w:rPr>
          <w:rFonts w:ascii="Times New Roman" w:eastAsia="Times New Roman" w:hAnsi="Times New Roman"/>
          <w:sz w:val="24"/>
          <w:szCs w:val="24"/>
          <w:lang w:eastAsia="ro-RO"/>
        </w:rPr>
        <w:t xml:space="preserve"> SRL în calitate de subcontractant</w:t>
      </w:r>
      <w:r w:rsidR="008F7348" w:rsidRPr="00C525F5">
        <w:rPr>
          <w:rFonts w:ascii="Times New Roman" w:eastAsia="Times New Roman" w:hAnsi="Times New Roman"/>
          <w:sz w:val="24"/>
          <w:szCs w:val="24"/>
          <w:lang w:eastAsia="ro-RO"/>
        </w:rPr>
        <w:t xml:space="preserve">; </w:t>
      </w:r>
    </w:p>
    <w:p w14:paraId="682F9232" w14:textId="052ECA9B" w:rsidR="005A416F" w:rsidRPr="00C525F5" w:rsidRDefault="007248D7"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C525F5">
        <w:rPr>
          <w:rFonts w:ascii="Times New Roman" w:eastAsia="Times New Roman" w:hAnsi="Times New Roman"/>
          <w:sz w:val="24"/>
          <w:szCs w:val="24"/>
          <w:lang w:eastAsia="ro-RO"/>
        </w:rPr>
        <w:t>8</w:t>
      </w:r>
      <w:r w:rsidR="005A416F" w:rsidRPr="00C525F5">
        <w:rPr>
          <w:rFonts w:ascii="Times New Roman" w:eastAsia="Times New Roman" w:hAnsi="Times New Roman"/>
          <w:sz w:val="24"/>
          <w:szCs w:val="24"/>
          <w:lang w:eastAsia="ro-RO"/>
        </w:rPr>
        <w:t xml:space="preserve">. </w:t>
      </w:r>
      <w:r w:rsidR="00907344" w:rsidRPr="00C525F5">
        <w:rPr>
          <w:rFonts w:ascii="Times New Roman" w:eastAsia="Times New Roman" w:hAnsi="Times New Roman"/>
          <w:iCs/>
          <w:sz w:val="24"/>
          <w:szCs w:val="24"/>
          <w:lang w:eastAsia="ro-RO"/>
        </w:rPr>
        <w:t>L</w:t>
      </w:r>
      <w:r w:rsidR="008F7348" w:rsidRPr="00C525F5">
        <w:rPr>
          <w:rFonts w:ascii="Times New Roman" w:eastAsia="Times New Roman" w:hAnsi="Times New Roman"/>
          <w:iCs/>
          <w:sz w:val="24"/>
          <w:szCs w:val="24"/>
          <w:lang w:eastAsia="ro-RO"/>
        </w:rPr>
        <w:t>ista personalului propus pentru îndeplinirea contractului;</w:t>
      </w:r>
    </w:p>
    <w:p w14:paraId="432EF7AD" w14:textId="0F5A9F48" w:rsidR="00F409ED" w:rsidRDefault="007248D7" w:rsidP="008F7348">
      <w:pPr>
        <w:autoSpaceDE w:val="0"/>
        <w:autoSpaceDN w:val="0"/>
        <w:adjustRightInd w:val="0"/>
        <w:spacing w:after="0" w:line="240" w:lineRule="auto"/>
        <w:jc w:val="both"/>
        <w:rPr>
          <w:rFonts w:ascii="Times New Roman" w:eastAsia="Times New Roman" w:hAnsi="Times New Roman"/>
          <w:sz w:val="24"/>
          <w:szCs w:val="24"/>
          <w:lang w:eastAsia="ro-RO"/>
        </w:rPr>
      </w:pPr>
      <w:r w:rsidRPr="00657F7C">
        <w:rPr>
          <w:rFonts w:ascii="Times New Roman" w:eastAsia="Times New Roman" w:hAnsi="Times New Roman"/>
          <w:iCs/>
          <w:sz w:val="24"/>
          <w:szCs w:val="24"/>
          <w:lang w:eastAsia="ro-RO"/>
        </w:rPr>
        <w:t>9</w:t>
      </w:r>
      <w:r w:rsidR="005A416F" w:rsidRPr="000E7FFA">
        <w:rPr>
          <w:rFonts w:ascii="Times New Roman" w:eastAsia="Times New Roman" w:hAnsi="Times New Roman"/>
          <w:i/>
          <w:iCs/>
          <w:sz w:val="24"/>
          <w:szCs w:val="24"/>
          <w:lang w:eastAsia="ro-RO"/>
        </w:rPr>
        <w:t xml:space="preserve">. </w:t>
      </w:r>
      <w:r w:rsidR="00907344" w:rsidRPr="000E7FFA">
        <w:rPr>
          <w:rFonts w:ascii="Times New Roman" w:eastAsia="Times New Roman" w:hAnsi="Times New Roman"/>
          <w:sz w:val="24"/>
          <w:szCs w:val="24"/>
          <w:lang w:eastAsia="ro-RO"/>
        </w:rPr>
        <w:t>G</w:t>
      </w:r>
      <w:r w:rsidR="008F7348" w:rsidRPr="000E7FFA">
        <w:rPr>
          <w:rFonts w:ascii="Times New Roman" w:eastAsia="Times New Roman" w:hAnsi="Times New Roman"/>
          <w:sz w:val="24"/>
          <w:szCs w:val="24"/>
          <w:lang w:eastAsia="ro-RO"/>
        </w:rPr>
        <w:t>aranţia d</w:t>
      </w:r>
      <w:r w:rsidR="00484276" w:rsidRPr="000E7FFA">
        <w:rPr>
          <w:rFonts w:ascii="Times New Roman" w:eastAsia="Times New Roman" w:hAnsi="Times New Roman"/>
          <w:sz w:val="24"/>
          <w:szCs w:val="24"/>
          <w:lang w:eastAsia="ro-RO"/>
        </w:rPr>
        <w:t xml:space="preserve">e bună execuţie, </w:t>
      </w:r>
      <w:r w:rsidR="004112C0" w:rsidRPr="000E7FFA">
        <w:rPr>
          <w:rFonts w:ascii="Times New Roman" w:eastAsia="Times New Roman" w:hAnsi="Times New Roman"/>
          <w:sz w:val="24"/>
          <w:szCs w:val="24"/>
          <w:lang w:eastAsia="ro-RO"/>
        </w:rPr>
        <w:t xml:space="preserve">va fi </w:t>
      </w:r>
      <w:r w:rsidR="00484276" w:rsidRPr="000E7FFA">
        <w:rPr>
          <w:rFonts w:ascii="Times New Roman" w:eastAsia="Times New Roman" w:hAnsi="Times New Roman"/>
          <w:sz w:val="24"/>
          <w:szCs w:val="24"/>
          <w:lang w:eastAsia="ro-RO"/>
        </w:rPr>
        <w:t xml:space="preserve">constituită </w:t>
      </w:r>
      <w:r w:rsidR="00F409ED" w:rsidRPr="000E7FFA">
        <w:rPr>
          <w:rFonts w:ascii="Times New Roman" w:eastAsia="Times New Roman" w:hAnsi="Times New Roman"/>
          <w:sz w:val="24"/>
          <w:szCs w:val="24"/>
          <w:lang w:eastAsia="ro-RO"/>
        </w:rPr>
        <w:t>dupa cum urmeaza:</w:t>
      </w:r>
    </w:p>
    <w:p w14:paraId="1E968DA9" w14:textId="759D90A2" w:rsidR="00775951" w:rsidRPr="00093BCC" w:rsidRDefault="00775951" w:rsidP="00775951">
      <w:pPr>
        <w:pStyle w:val="Listparagraf"/>
        <w:numPr>
          <w:ilvl w:val="0"/>
          <w:numId w:val="6"/>
        </w:numPr>
        <w:autoSpaceDE w:val="0"/>
        <w:autoSpaceDN w:val="0"/>
        <w:adjustRightInd w:val="0"/>
        <w:spacing w:after="0" w:line="240" w:lineRule="auto"/>
        <w:jc w:val="both"/>
        <w:rPr>
          <w:rFonts w:ascii="Times New Roman" w:eastAsia="Times New Roman" w:hAnsi="Times New Roman"/>
          <w:sz w:val="24"/>
          <w:szCs w:val="24"/>
          <w:lang w:eastAsia="ro-RO"/>
        </w:rPr>
      </w:pPr>
      <w:r w:rsidRPr="00093BCC">
        <w:rPr>
          <w:rFonts w:ascii="Times New Roman" w:eastAsia="Times New Roman" w:hAnsi="Times New Roman"/>
          <w:sz w:val="24"/>
          <w:szCs w:val="24"/>
          <w:lang w:val="fr-FR" w:eastAsia="ro-RO"/>
        </w:rPr>
        <w:t>S.C. Tesaro Kit</w:t>
      </w:r>
      <w:r w:rsidR="0051606C" w:rsidRPr="00093BCC">
        <w:rPr>
          <w:rFonts w:ascii="Times New Roman" w:eastAsia="Times New Roman" w:hAnsi="Times New Roman"/>
          <w:sz w:val="24"/>
          <w:szCs w:val="24"/>
          <w:lang w:val="fr-FR" w:eastAsia="ro-RO"/>
        </w:rPr>
        <w:t xml:space="preserve"> Construct</w:t>
      </w:r>
      <w:r w:rsidRPr="00093BCC">
        <w:rPr>
          <w:rFonts w:ascii="Times New Roman" w:eastAsia="Times New Roman" w:hAnsi="Times New Roman"/>
          <w:sz w:val="24"/>
          <w:szCs w:val="24"/>
          <w:lang w:val="fr-FR" w:eastAsia="ro-RO"/>
        </w:rPr>
        <w:t xml:space="preserve"> S.R.L, </w:t>
      </w:r>
      <w:r w:rsidR="0051606C" w:rsidRPr="00093BCC">
        <w:rPr>
          <w:rFonts w:ascii="Times New Roman" w:eastAsia="Times New Roman" w:hAnsi="Times New Roman"/>
          <w:sz w:val="24"/>
          <w:szCs w:val="24"/>
          <w:lang w:val="fr-FR" w:eastAsia="ro-RO"/>
        </w:rPr>
        <w:t>î</w:t>
      </w:r>
      <w:r w:rsidRPr="00093BCC">
        <w:rPr>
          <w:rFonts w:ascii="Times New Roman" w:eastAsia="Times New Roman" w:hAnsi="Times New Roman"/>
          <w:sz w:val="24"/>
          <w:szCs w:val="24"/>
          <w:lang w:val="fr-FR" w:eastAsia="ro-RO"/>
        </w:rPr>
        <w:t>ntr-un cont aferent obiectiv</w:t>
      </w:r>
      <w:r w:rsidR="0040039A" w:rsidRPr="00093BCC">
        <w:rPr>
          <w:rFonts w:ascii="Times New Roman" w:eastAsia="Times New Roman" w:hAnsi="Times New Roman"/>
          <w:sz w:val="24"/>
          <w:szCs w:val="24"/>
          <w:lang w:val="fr-FR" w:eastAsia="ro-RO"/>
        </w:rPr>
        <w:t>ului</w:t>
      </w:r>
      <w:r w:rsidRPr="00093BCC">
        <w:rPr>
          <w:rFonts w:ascii="Times New Roman" w:eastAsia="Times New Roman" w:hAnsi="Times New Roman"/>
          <w:sz w:val="24"/>
          <w:szCs w:val="24"/>
          <w:lang w:val="fr-FR" w:eastAsia="ro-RO"/>
        </w:rPr>
        <w:t xml:space="preserve"> din </w:t>
      </w:r>
      <w:r w:rsidR="0040039A" w:rsidRPr="00093BCC">
        <w:rPr>
          <w:rFonts w:ascii="Times New Roman" w:eastAsia="Times New Roman" w:hAnsi="Times New Roman"/>
          <w:sz w:val="24"/>
          <w:szCs w:val="24"/>
          <w:lang w:val="fr-FR" w:eastAsia="ro-RO"/>
        </w:rPr>
        <w:t>ș</w:t>
      </w:r>
      <w:r w:rsidRPr="00093BCC">
        <w:rPr>
          <w:rFonts w:ascii="Times New Roman" w:eastAsia="Times New Roman" w:hAnsi="Times New Roman"/>
          <w:sz w:val="24"/>
          <w:szCs w:val="24"/>
          <w:lang w:val="fr-FR" w:eastAsia="ro-RO"/>
        </w:rPr>
        <w:t xml:space="preserve">os. </w:t>
      </w:r>
      <w:r w:rsidR="0040039A" w:rsidRPr="00093BCC">
        <w:rPr>
          <w:rFonts w:ascii="Times New Roman" w:eastAsia="Times New Roman" w:hAnsi="Times New Roman"/>
          <w:sz w:val="24"/>
          <w:szCs w:val="24"/>
          <w:lang w:val="fr-FR" w:eastAsia="ro-RO"/>
        </w:rPr>
        <w:t>Pantelimon nr. 301, bl. C1 î</w:t>
      </w:r>
      <w:r w:rsidRPr="00093BCC">
        <w:rPr>
          <w:rFonts w:ascii="Times New Roman" w:eastAsia="Times New Roman" w:hAnsi="Times New Roman"/>
          <w:sz w:val="24"/>
          <w:szCs w:val="24"/>
          <w:lang w:val="fr-FR" w:eastAsia="ro-RO"/>
        </w:rPr>
        <w:t>n calitate de membru al asocierii</w:t>
      </w:r>
      <w:r w:rsidR="0040039A" w:rsidRPr="00093BCC">
        <w:rPr>
          <w:rFonts w:ascii="Times New Roman" w:eastAsia="Times New Roman" w:hAnsi="Times New Roman"/>
          <w:sz w:val="24"/>
          <w:szCs w:val="24"/>
          <w:lang w:val="fr-FR" w:eastAsia="ro-RO"/>
        </w:rPr>
        <w:t> ;</w:t>
      </w:r>
    </w:p>
    <w:p w14:paraId="4650FD8C" w14:textId="77777777" w:rsidR="00775951" w:rsidRPr="00093BCC" w:rsidRDefault="00775951" w:rsidP="008F7348">
      <w:pPr>
        <w:autoSpaceDE w:val="0"/>
        <w:autoSpaceDN w:val="0"/>
        <w:adjustRightInd w:val="0"/>
        <w:spacing w:after="0" w:line="240" w:lineRule="auto"/>
        <w:jc w:val="both"/>
        <w:rPr>
          <w:rFonts w:ascii="Times New Roman" w:eastAsia="Times New Roman" w:hAnsi="Times New Roman"/>
          <w:sz w:val="24"/>
          <w:szCs w:val="24"/>
          <w:lang w:eastAsia="ro-RO"/>
        </w:rPr>
      </w:pPr>
    </w:p>
    <w:p w14:paraId="45486AEE" w14:textId="3CFC581C" w:rsidR="008F7348" w:rsidRPr="00093BCC" w:rsidRDefault="00484276" w:rsidP="00051D2A">
      <w:pPr>
        <w:pStyle w:val="Listparagraf"/>
        <w:numPr>
          <w:ilvl w:val="0"/>
          <w:numId w:val="6"/>
        </w:numPr>
        <w:autoSpaceDE w:val="0"/>
        <w:autoSpaceDN w:val="0"/>
        <w:adjustRightInd w:val="0"/>
        <w:spacing w:after="0" w:line="240" w:lineRule="auto"/>
        <w:jc w:val="both"/>
        <w:rPr>
          <w:rFonts w:ascii="Times New Roman" w:eastAsia="Times New Roman" w:hAnsi="Times New Roman"/>
          <w:sz w:val="24"/>
          <w:szCs w:val="24"/>
          <w:lang w:eastAsia="ro-RO"/>
        </w:rPr>
      </w:pPr>
      <w:r w:rsidRPr="00093BCC">
        <w:rPr>
          <w:rFonts w:ascii="Times New Roman" w:eastAsia="Times New Roman" w:hAnsi="Times New Roman"/>
          <w:sz w:val="24"/>
          <w:szCs w:val="24"/>
          <w:lang w:eastAsia="ro-RO"/>
        </w:rPr>
        <w:lastRenderedPageBreak/>
        <w:t>SC Palex Constructii Instalatii SRL</w:t>
      </w:r>
      <w:r w:rsidR="008F7348" w:rsidRPr="00093BCC">
        <w:rPr>
          <w:rFonts w:ascii="Times New Roman" w:eastAsia="Times New Roman" w:hAnsi="Times New Roman"/>
          <w:sz w:val="24"/>
          <w:szCs w:val="24"/>
          <w:lang w:eastAsia="ro-RO"/>
        </w:rPr>
        <w:t>,</w:t>
      </w:r>
      <w:r w:rsidR="00B42751" w:rsidRPr="00093BCC">
        <w:rPr>
          <w:rFonts w:ascii="Times New Roman" w:eastAsia="Times New Roman" w:hAnsi="Times New Roman"/>
          <w:sz w:val="24"/>
          <w:szCs w:val="24"/>
          <w:lang w:eastAsia="ro-RO"/>
        </w:rPr>
        <w:t xml:space="preserve"> </w:t>
      </w:r>
      <w:r w:rsidR="0051606C" w:rsidRPr="00093BCC">
        <w:rPr>
          <w:rFonts w:ascii="Times New Roman" w:eastAsia="Times New Roman" w:hAnsi="Times New Roman"/>
          <w:sz w:val="24"/>
          <w:szCs w:val="24"/>
          <w:lang w:eastAsia="ro-RO"/>
        </w:rPr>
        <w:t>î</w:t>
      </w:r>
      <w:r w:rsidR="00B42751" w:rsidRPr="00093BCC">
        <w:rPr>
          <w:rFonts w:ascii="Times New Roman" w:eastAsia="Times New Roman" w:hAnsi="Times New Roman"/>
          <w:sz w:val="24"/>
          <w:szCs w:val="24"/>
          <w:lang w:eastAsia="ro-RO"/>
        </w:rPr>
        <w:t>ntr-un cont aferent</w:t>
      </w:r>
      <w:r w:rsidR="00051D2A" w:rsidRPr="00093BCC">
        <w:rPr>
          <w:rFonts w:ascii="Times New Roman" w:eastAsia="Times New Roman" w:hAnsi="Times New Roman"/>
          <w:sz w:val="24"/>
          <w:szCs w:val="24"/>
          <w:lang w:eastAsia="ro-RO"/>
        </w:rPr>
        <w:t xml:space="preserve"> obiectiv</w:t>
      </w:r>
      <w:r w:rsidR="0040039A" w:rsidRPr="00093BCC">
        <w:rPr>
          <w:rFonts w:ascii="Times New Roman" w:eastAsia="Times New Roman" w:hAnsi="Times New Roman"/>
          <w:sz w:val="24"/>
          <w:szCs w:val="24"/>
          <w:lang w:eastAsia="ro-RO"/>
        </w:rPr>
        <w:t>elor</w:t>
      </w:r>
      <w:r w:rsidR="00051D2A" w:rsidRPr="00093BCC">
        <w:rPr>
          <w:rFonts w:ascii="Times New Roman" w:eastAsia="Times New Roman" w:hAnsi="Times New Roman"/>
          <w:sz w:val="24"/>
          <w:szCs w:val="24"/>
          <w:lang w:eastAsia="ro-RO"/>
        </w:rPr>
        <w:t xml:space="preserve"> din</w:t>
      </w:r>
      <w:r w:rsidR="0051606C" w:rsidRPr="00093BCC">
        <w:rPr>
          <w:rFonts w:ascii="Times New Roman" w:eastAsia="Times New Roman" w:hAnsi="Times New Roman"/>
          <w:sz w:val="24"/>
          <w:szCs w:val="24"/>
          <w:lang w:eastAsia="ro-RO"/>
        </w:rPr>
        <w:t xml:space="preserve">                                 </w:t>
      </w:r>
      <w:r w:rsidR="00051D2A" w:rsidRPr="00093BCC">
        <w:rPr>
          <w:rFonts w:ascii="Times New Roman" w:eastAsia="Times New Roman" w:hAnsi="Times New Roman"/>
          <w:sz w:val="24"/>
          <w:szCs w:val="24"/>
          <w:lang w:eastAsia="ro-RO"/>
        </w:rPr>
        <w:t xml:space="preserve"> </w:t>
      </w:r>
      <w:r w:rsidR="0051606C" w:rsidRPr="00093BCC">
        <w:rPr>
          <w:rFonts w:ascii="Times New Roman" w:eastAsia="Times New Roman" w:hAnsi="Times New Roman"/>
          <w:sz w:val="24"/>
          <w:szCs w:val="24"/>
          <w:lang w:eastAsia="ro-RO"/>
        </w:rPr>
        <w:t>șos. Pantelimon nr. 358-362, bl. 15ABC, TRS. C și șos. Pantelimon nr. 363, bl. A1</w:t>
      </w:r>
      <w:r w:rsidR="00051D2A" w:rsidRPr="00093BCC">
        <w:rPr>
          <w:rFonts w:ascii="Times New Roman" w:eastAsia="Times New Roman" w:hAnsi="Times New Roman"/>
          <w:sz w:val="24"/>
          <w:szCs w:val="24"/>
          <w:lang w:eastAsia="ro-RO"/>
        </w:rPr>
        <w:t xml:space="preserve"> in calitate de lider al asocierii</w:t>
      </w:r>
      <w:r w:rsidR="008F7348" w:rsidRPr="00093BCC">
        <w:rPr>
          <w:rFonts w:ascii="Times New Roman" w:eastAsia="Times New Roman" w:hAnsi="Times New Roman"/>
          <w:sz w:val="24"/>
          <w:szCs w:val="24"/>
          <w:lang w:eastAsia="ro-RO"/>
        </w:rPr>
        <w:t>;</w:t>
      </w:r>
    </w:p>
    <w:p w14:paraId="7CCA44C5" w14:textId="77777777" w:rsidR="00CD21C7" w:rsidRDefault="00CD21C7"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30C85DC7"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9. Protecţia patrimoniului cultural naţional</w:t>
      </w:r>
    </w:p>
    <w:p w14:paraId="11C275E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 - Toate fosilele, monedele, obiectele de valoare sau orice alte vestigii sau obiecte de interes arheologic descoperite pe amplasamentul lucrării sunt considerate, în relaţiile dintre părţi, ca fiind proprietatea absolută a achizitorului.</w:t>
      </w:r>
    </w:p>
    <w:p w14:paraId="6C3129B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9.2. -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351AC17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orice prelungire a duratei de execuţie la care executantul are dreptul;</w:t>
      </w:r>
    </w:p>
    <w:p w14:paraId="5E7D375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 totalul cheltuielilor suplimentare, care se va adăuga la preţul contractului subsecvent.</w:t>
      </w:r>
    </w:p>
    <w:p w14:paraId="04C1E70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9.3. - Achizitorul are obligaţia, de îndată ce a luat la cunoştinţă despre descoperirea obiectelor prevăzute la clauza 9.1, de a înştiinţa în acest sens organele de poliţie şi comisia monumentelor istorice.</w:t>
      </w:r>
    </w:p>
    <w:p w14:paraId="0E57F220"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2BC1EA51"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10. Obligaţiile principale ale executantului</w:t>
      </w:r>
    </w:p>
    <w:p w14:paraId="4946DFC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10.1. - (1) Executantul are obligaţia de a executa şi finaliza lucrările, precum şi de a remedia viciile ascunse, cu atenţia şi promptitudinea cuvenită, în concordanţă cu obligaţiile asumate prin contract, în limitele prevăzute de prezentul contract.</w:t>
      </w:r>
    </w:p>
    <w:p w14:paraId="3F045BB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este pe deplin responsabil pentru execuţia lucrărilor, în conformitate cu graficul de execuţie anexat prezentului contract subsecvent. Totodată, este răspunzător atât de siguranţa tuturor operaţiunilor şi metodelor de prestare utilizate, cât şi de calificarea personalului folosit pe toată durata contractului.</w:t>
      </w:r>
    </w:p>
    <w:p w14:paraId="253E733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color w:val="FF0000"/>
          <w:sz w:val="24"/>
          <w:szCs w:val="24"/>
        </w:rPr>
        <w:t xml:space="preserve"> </w:t>
      </w:r>
      <w:r>
        <w:rPr>
          <w:rFonts w:ascii="Times New Roman" w:eastAsia="Times New Roman" w:hAnsi="Times New Roman"/>
          <w:b/>
          <w:sz w:val="24"/>
          <w:szCs w:val="24"/>
          <w:lang w:eastAsia="ro-RO"/>
        </w:rPr>
        <w:t>Executia lucrarilor de anvelopare se va realiza cu schela sau echivalent, fiind total interzis folosirea alpinismului utilitar.</w:t>
      </w:r>
    </w:p>
    <w:p w14:paraId="67D5C2C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Executantul se obligă să despăgubească achizitorul împotriva oricăror:</w:t>
      </w:r>
    </w:p>
    <w:p w14:paraId="0E9DBA3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14:paraId="53FE724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 daune-interese, costuri, taxe şi cheltuieli de orice natură, aferente, cu excepţia situaţiei în care o astfel de încălcare rezultă din respectarea caietului de sarcini întocmit de către achizitor.</w:t>
      </w:r>
    </w:p>
    <w:p w14:paraId="6371F503"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25D16648"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10.2. - (1) Executantul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color w:val="000000"/>
          <w:sz w:val="24"/>
          <w:szCs w:val="24"/>
        </w:rPr>
        <w:t>nr. 10/1995</w:t>
      </w:r>
      <w:r>
        <w:rPr>
          <w:rFonts w:ascii="Times New Roman" w:eastAsia="Times New Roman" w:hAnsi="Times New Roman"/>
          <w:color w:val="000000"/>
          <w:sz w:val="24"/>
          <w:szCs w:val="24"/>
        </w:rPr>
        <w:t xml:space="preserve"> privind calitatea în construcţii, cu modificările ulterioare.</w:t>
      </w:r>
    </w:p>
    <w:p w14:paraId="6D4DAB1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va fi răspunzător pentru documentatia tehnico-economica şi caietele de sarcini care au fost întocmite de el.</w:t>
      </w:r>
    </w:p>
    <w:p w14:paraId="62D2A419" w14:textId="77777777" w:rsidR="009A3E54"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10.3.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w:t>
      </w:r>
    </w:p>
    <w:p w14:paraId="60D8E1E4" w14:textId="77777777" w:rsidR="009A3E54" w:rsidRDefault="009A3E54" w:rsidP="005A416F">
      <w:pPr>
        <w:autoSpaceDE w:val="0"/>
        <w:autoSpaceDN w:val="0"/>
        <w:adjustRightInd w:val="0"/>
        <w:spacing w:after="0" w:line="240" w:lineRule="auto"/>
        <w:jc w:val="both"/>
        <w:rPr>
          <w:rFonts w:ascii="Times New Roman" w:eastAsia="Times New Roman" w:hAnsi="Times New Roman"/>
          <w:color w:val="000000"/>
          <w:sz w:val="24"/>
          <w:szCs w:val="24"/>
        </w:rPr>
      </w:pPr>
    </w:p>
    <w:p w14:paraId="57A9E135" w14:textId="45EE44F9"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ridica obiecţii, în scris, fără ca obiecţiile respective să îl absolve de obligaţia de a executa dispoziţiile primite, cu excepţia cazului în care acestea contravin prevederilor legale.</w:t>
      </w:r>
    </w:p>
    <w:p w14:paraId="2B31834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În cazul în care respectarea şi executarea dispoziţiilor prevăzute la alin. (1)determină dificultăţi în execuţie care generează costuri suplimentare, atunci aceste costuri vor fi acoperite pe cheltuiala achizitorului.</w:t>
      </w:r>
    </w:p>
    <w:p w14:paraId="2586DAA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10.4. - (1) Executantul este responsabil de trasarea corectă a lucrărilor faţă de reperele date de achizitor, precum şi de furnizarea tuturor echipamentelor, instrumentelor, dispozitivelor şi resurselor umane necesare îndeplinirii responsabilităţii respective.</w:t>
      </w:r>
    </w:p>
    <w:p w14:paraId="417FA6B7"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w:t>
      </w:r>
    </w:p>
    <w:p w14:paraId="592B971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executantul va constata existenţa unor lucrări ascunse ce nu au fost prevăzute de proiectant, executantul va notifica achizitorul privind necesitatea executării acestor lucrări. </w:t>
      </w:r>
    </w:p>
    <w:p w14:paraId="78503AA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10.5. - Pe parcursul execuţiei lucrărilor şi remedierii viciilor ascunse, executantul are obligaţia:</w:t>
      </w:r>
    </w:p>
    <w:p w14:paraId="38E7D93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3184C8D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achizitor sau de către alte autorităţi competente, în scopul protejării lucrărilor sau al asigurării confortului riveranilor;</w:t>
      </w:r>
    </w:p>
    <w:p w14:paraId="4E1A440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60B0FC3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10.6. - (1) Executantul este responsabil pentru menţinerea în bună stare a lucrărilor, materialelor, echipamentelor şi instalaţiilor care urmează a fi puse în operă, de la data predării amplasamentului până la data semnării procesului-verbal de recepţie a lucrării.</w:t>
      </w:r>
    </w:p>
    <w:p w14:paraId="00C98A6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(2) Executantul are obligaţia de a-si contoriza separat consumurile pentru utilitati, urmand ca plata sa se faca catre asociatia de proprietari. </w:t>
      </w:r>
    </w:p>
    <w:p w14:paraId="4ECE530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10.7. - (1) Pe parcursul execuţiei lucrărilor şi al remedierii viciilor ascunse, executantul are obligaţia, în măsura permisă de respectarea prevederilor contractului, de a nu stânjeni inutil sau în mod abuziv:</w:t>
      </w:r>
    </w:p>
    <w:p w14:paraId="5C53F85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confortul riveranilor; sau</w:t>
      </w:r>
    </w:p>
    <w:p w14:paraId="1C6A8A1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 căile de acces, prin folosirea şi ocuparea drumurilor şi căilor publice sau private care deservesc proprietăţile aflate în posesia achizitorului sau a oricărei alte persoane.</w:t>
      </w:r>
    </w:p>
    <w:p w14:paraId="3E3FF9C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2E7C9522" w14:textId="77777777" w:rsidR="0007407D" w:rsidRDefault="005A416F" w:rsidP="0007407D">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w:t>
      </w:r>
    </w:p>
    <w:p w14:paraId="3D23A9D2" w14:textId="77777777" w:rsidR="0007407D" w:rsidRDefault="0007407D" w:rsidP="005A416F">
      <w:pPr>
        <w:autoSpaceDE w:val="0"/>
        <w:autoSpaceDN w:val="0"/>
        <w:adjustRightInd w:val="0"/>
        <w:spacing w:after="0" w:line="240" w:lineRule="auto"/>
        <w:jc w:val="both"/>
        <w:rPr>
          <w:rFonts w:ascii="Times New Roman" w:eastAsia="Times New Roman" w:hAnsi="Times New Roman"/>
          <w:color w:val="000000"/>
          <w:sz w:val="24"/>
          <w:szCs w:val="24"/>
        </w:rPr>
      </w:pPr>
    </w:p>
    <w:p w14:paraId="375D4ECF" w14:textId="7C720480"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14:paraId="11A5320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În cazul în care natura lucrărilor impune utilizarea de către executant a transportului pe apă, atunci prevederile de la alin. (1) vor fi interpretate în maniera în care prin "drum" se înţelege inclusiv</w:t>
      </w:r>
    </w:p>
    <w:p w14:paraId="097D977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ecluză, doc, dig sau orice altă structură aferentă căii navigabile şi prin "vehicul" se înţelege orice ambarcaţiune, iar prevederile respective se vor aplica în consecinţă.</w:t>
      </w:r>
    </w:p>
    <w:p w14:paraId="3229081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B288CAF"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0DA9FB1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10.9. - (1) Pe parcursul execuţiei lucrării, executantul are obligaţia:</w:t>
      </w:r>
    </w:p>
    <w:p w14:paraId="4D12F31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 de a evita, pe cât posibil, acumularea de obstacole inutile pe şantier;</w:t>
      </w:r>
    </w:p>
    <w:p w14:paraId="6B042FE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 de a depozita sau retrage orice utilaje, echipamente, instalaţii, surplus de materiale;</w:t>
      </w:r>
    </w:p>
    <w:p w14:paraId="1AAF023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iii) de a aduna şi îndepărta de pe şantier dărâmăturile, molozul sau lucrările provizorii de orice fel, care nu mai sunt necesare.</w:t>
      </w:r>
    </w:p>
    <w:p w14:paraId="46F3F81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1880EEC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10.10. – Executantul se obliga sa respecte toate cerintele si reglementarile referitoare la conditiile de munca si de protectie a muncii, precum si regulile obligatorii privind angajarea si folosirea fortei de munca, in vigoare la nivel national, pe parcursul indeplinirii contractului.</w:t>
      </w:r>
    </w:p>
    <w:p w14:paraId="25554E7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10.11. –Executantul are obligaţia de a se asigura că subantreprenorii/ subcontractanţii / sau orice altă persoană fizică sau juridică care desfăşoară activităţi pentru implementarea proiectului prevăzut la Art. 4, respecta toate cerintele, reglementarile si regulile obligatorii prevazute la art.10.10.</w:t>
      </w:r>
    </w:p>
    <w:p w14:paraId="54B0F776"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color w:val="000000"/>
          <w:sz w:val="24"/>
          <w:szCs w:val="24"/>
        </w:rPr>
        <w:t>10.12. - Executantul răspunde, potrivit obligaţiilor care îi revin, pentru viciile ascunse ale construcţiei, ivite într-un interval de 3</w:t>
      </w:r>
      <w:r>
        <w:rPr>
          <w:rFonts w:ascii="Times New Roman" w:eastAsia="Times New Roman" w:hAnsi="Times New Roman"/>
          <w:b/>
          <w:color w:val="FF0000"/>
          <w:sz w:val="24"/>
          <w:szCs w:val="24"/>
        </w:rPr>
        <w:t xml:space="preserve"> </w:t>
      </w:r>
      <w:r>
        <w:rPr>
          <w:rFonts w:ascii="Times New Roman" w:eastAsia="Times New Roman" w:hAnsi="Times New Roman"/>
          <w:b/>
          <w:color w:val="000000"/>
          <w:sz w:val="24"/>
          <w:szCs w:val="24"/>
        </w:rPr>
        <w:t xml:space="preserve">ani de la data incheierii Procesului Verbal de recepţie </w:t>
      </w:r>
      <w:r>
        <w:rPr>
          <w:rFonts w:ascii="Times New Roman" w:eastAsia="Times New Roman" w:hAnsi="Times New Roman"/>
          <w:b/>
          <w:sz w:val="24"/>
          <w:szCs w:val="24"/>
        </w:rPr>
        <w:t>incheiat la terminarea lucrărilor.</w:t>
      </w:r>
    </w:p>
    <w:p w14:paraId="241252D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Executantul are obligaţia de a notifica achizitorul în momentul în care se solicită intrarea în insolvenţă, divizarea, reorganizarea, a executantului precum şi în orice situaţii ce pot conduce la încetarea activităţii şi la rezilierea prezentului contract subsecvent de lucrări, implicit a acordului de lucrări.</w:t>
      </w:r>
    </w:p>
    <w:p w14:paraId="6E00EE4D"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color w:val="000000"/>
          <w:sz w:val="24"/>
          <w:szCs w:val="24"/>
        </w:rPr>
        <w:t xml:space="preserve">10.14. - (1) </w:t>
      </w:r>
      <w:r>
        <w:rPr>
          <w:rFonts w:ascii="Times New Roman" w:eastAsia="Times New Roman" w:hAnsi="Times New Roman"/>
          <w:sz w:val="24"/>
          <w:szCs w:val="24"/>
        </w:rPr>
        <w:t>Executantul</w:t>
      </w:r>
      <w:r>
        <w:rPr>
          <w:rFonts w:ascii="Times New Roman" w:eastAsia="Arial,Bold" w:hAnsi="Times New Roman"/>
          <w:bCs/>
          <w:color w:val="FF0000"/>
          <w:sz w:val="24"/>
          <w:szCs w:val="24"/>
          <w:lang w:eastAsia="ko-KR"/>
        </w:rPr>
        <w:t xml:space="preserve"> </w:t>
      </w:r>
      <w:r>
        <w:rPr>
          <w:rFonts w:ascii="Times New Roman" w:eastAsia="Arial,Bold" w:hAnsi="Times New Roman"/>
          <w:bCs/>
          <w:sz w:val="24"/>
          <w:szCs w:val="24"/>
          <w:lang w:eastAsia="ko-KR"/>
        </w:rPr>
        <w:t xml:space="preserve">informează Achizitorul cu privire la personalul nominalizat în oferta tehnică şi pe care îl utilizează pentru implementarea prezentului contract. </w:t>
      </w:r>
    </w:p>
    <w:p w14:paraId="34C2E4E7"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prezintă Achizitorului, la data Ordinului de începere, personalul nominalizat pentru realizarea contractului.</w:t>
      </w:r>
    </w:p>
    <w:p w14:paraId="33D43F2C"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14:paraId="708838DF"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nu va efectua schimbări ale personalului fără acordul scris prealabil al Achizitorului.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14:paraId="34FAC490" w14:textId="77777777" w:rsidR="005A416F" w:rsidRDefault="005A416F"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14:paraId="1353A467" w14:textId="77777777" w:rsidR="005A416F" w:rsidRDefault="005A416F"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lastRenderedPageBreak/>
        <w:t xml:space="preserve">1.2. în cazul în care se impune înlocuirea unui membru al personalului pentru orice alt motiv care nu este sub controlul </w:t>
      </w:r>
      <w:r>
        <w:rPr>
          <w:rFonts w:ascii="Times New Roman" w:eastAsia="Times New Roman" w:hAnsi="Times New Roman"/>
          <w:sz w:val="24"/>
          <w:szCs w:val="24"/>
        </w:rPr>
        <w:t>Executantului</w:t>
      </w:r>
      <w:r>
        <w:rPr>
          <w:rFonts w:ascii="Times New Roman" w:eastAsia="Arial,Bold" w:hAnsi="Times New Roman"/>
          <w:bCs/>
          <w:sz w:val="24"/>
          <w:szCs w:val="24"/>
          <w:lang w:eastAsia="ko-KR"/>
        </w:rPr>
        <w:t xml:space="preserve"> (ex. demisia, etc.).</w:t>
      </w:r>
    </w:p>
    <w:p w14:paraId="0AD6BFF7"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Achizitorul poate solicita înlocuirea unora dintre membrii personalului angajat sau contractat de </w:t>
      </w:r>
      <w:r>
        <w:rPr>
          <w:rFonts w:ascii="Times New Roman" w:eastAsia="Times New Roman" w:hAnsi="Times New Roman"/>
          <w:sz w:val="24"/>
          <w:szCs w:val="24"/>
        </w:rPr>
        <w:t xml:space="preserve">Executant,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14:paraId="6B8F1136"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Achizitorul. </w:t>
      </w:r>
    </w:p>
    <w:p w14:paraId="6A944471"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Executantului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Achizitorul poate solicita </w:t>
      </w:r>
      <w:r>
        <w:rPr>
          <w:rFonts w:ascii="Times New Roman" w:eastAsia="Times New Roman" w:hAnsi="Times New Roman"/>
          <w:sz w:val="24"/>
          <w:szCs w:val="24"/>
        </w:rPr>
        <w:t>Executantului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14:paraId="55129EC2"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14:paraId="46614E0B"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14:paraId="1DFBE679" w14:textId="77777777" w:rsidR="005A416F" w:rsidRDefault="005A416F" w:rsidP="005A416F">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Executantul</w:t>
      </w:r>
      <w:r>
        <w:rPr>
          <w:rFonts w:ascii="Times New Roman" w:eastAsia="Batang" w:hAnsi="Times New Roman"/>
          <w:sz w:val="24"/>
          <w:szCs w:val="24"/>
          <w:lang w:val="es-ES" w:eastAsia="ko-KR"/>
        </w:rPr>
        <w:t xml:space="preserve"> comunică Achizitorului numele, prenumele şi datele de contact a persoanei care are calitatea de reprezentant al său cu putere de decizie în derularea prezentului contract.</w:t>
      </w:r>
    </w:p>
    <w:p w14:paraId="63C567B4" w14:textId="77777777" w:rsidR="005A416F" w:rsidRDefault="005A416F" w:rsidP="005A416F">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Executantul</w:t>
      </w:r>
      <w:r>
        <w:rPr>
          <w:rFonts w:ascii="Times New Roman" w:eastAsia="Batang" w:hAnsi="Times New Roman"/>
          <w:sz w:val="24"/>
          <w:szCs w:val="24"/>
          <w:lang w:val="es-ES" w:eastAsia="ko-KR"/>
        </w:rPr>
        <w:t xml:space="preserve"> va furniza Achizitorului, la cerere, documente justificative cu privire la condiţiile în care se execută prezentul contract. Achizitorul va efectua orice documentare sau cercetare la faţa locului pe care o consideră necesară.</w:t>
      </w:r>
    </w:p>
    <w:p w14:paraId="5A8EDC5A"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color w:val="FF0000"/>
          <w:sz w:val="24"/>
          <w:szCs w:val="24"/>
        </w:rPr>
      </w:pPr>
    </w:p>
    <w:p w14:paraId="4EB725CB"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11. Obligaţiile achizitorului</w:t>
      </w:r>
    </w:p>
    <w:p w14:paraId="6331C053" w14:textId="656932E5" w:rsidR="005A416F" w:rsidRDefault="00F80245"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11.1.</w:t>
      </w:r>
      <w:r w:rsidR="005A416F">
        <w:rPr>
          <w:rFonts w:ascii="Times New Roman" w:eastAsia="Times New Roman" w:hAnsi="Times New Roman"/>
          <w:color w:val="000000"/>
          <w:sz w:val="24"/>
          <w:szCs w:val="24"/>
        </w:rPr>
        <w:t xml:space="preserve"> - (1) Achizitorul are obligaţia de a pune la dispoziţia executantului, fără plată, dacă nu s-a convenit altfel, următoarele:</w:t>
      </w:r>
    </w:p>
    <w:p w14:paraId="06AC195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amplasamentul lucrării;</w:t>
      </w:r>
    </w:p>
    <w:p w14:paraId="13556C7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 suprafeţele de teren necesare pentru depozitare şi pentru organizarea de şantier in limita spatiului existent;</w:t>
      </w:r>
    </w:p>
    <w:p w14:paraId="4F2DB6E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 căile de acces rutier şi racordurile de cale ferată in limita situatie existente din teren;</w:t>
      </w:r>
    </w:p>
    <w:p w14:paraId="27CE172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Costurile pentru consumul de utilităţi, precum şi cel al contoarelor sau al altor aparate de măsurat se suportă de către executant.</w:t>
      </w:r>
    </w:p>
    <w:p w14:paraId="285A1FB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11.2. - Achizitorul este responsabil prin proiectant şi consultantul lucrării pentru trasarea axelor principale, bornelor de referinţă, căilor de circulaţie şi a limitelor terenului pus la dispoziţia executantului, precum şi pentru materializarea cotelor de nivel în imediata apropiere a terenului.</w:t>
      </w:r>
    </w:p>
    <w:p w14:paraId="247F50F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11.3. - Achizitorul are obligaţia de a examina şi măsura lucrările care devin ascunse în cel mult 5 zile de la notificarea executantului.</w:t>
      </w:r>
    </w:p>
    <w:p w14:paraId="435241B7"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11.4. - Achizitorul este pe deplin responsabil de exactitatea documentelor şi a oricăror alte informaţii furnizate executantului, precum şi pentru dispoziţiile şi livrările sale.</w:t>
      </w:r>
    </w:p>
    <w:p w14:paraId="17B63DC6"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065D61BA"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12. Sancţiuni pentru neîndeplinirea culpabilă a obligaţiilor</w:t>
      </w:r>
    </w:p>
    <w:p w14:paraId="477AC329" w14:textId="77777777" w:rsidR="005A416F" w:rsidRDefault="005A416F" w:rsidP="005A416F">
      <w:pPr>
        <w:autoSpaceDE w:val="0"/>
        <w:autoSpaceDN w:val="0"/>
        <w:adjustRightInd w:val="0"/>
        <w:spacing w:after="0" w:line="240" w:lineRule="auto"/>
        <w:ind w:right="-17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12.1. - În cazul în care, din vina sa exclusivă, </w:t>
      </w:r>
      <w:r>
        <w:rPr>
          <w:rFonts w:ascii="Times New Roman" w:eastAsia="Times New Roman" w:hAnsi="Times New Roman"/>
          <w:b/>
          <w:color w:val="000000"/>
          <w:sz w:val="24"/>
          <w:szCs w:val="24"/>
        </w:rPr>
        <w:t>executantul</w:t>
      </w:r>
      <w:r>
        <w:rPr>
          <w:rFonts w:ascii="Times New Roman" w:eastAsia="Times New Roman" w:hAnsi="Times New Roman"/>
          <w:color w:val="000000"/>
          <w:sz w:val="24"/>
          <w:szCs w:val="24"/>
        </w:rPr>
        <w:t xml:space="preserve"> nu reuşeşte să-şi îndeplinească obligaţiile asumate prin contract, atunci achizitorul este îndreptăţit de a deduce din preţul contractului, ca penalităţi, o sumă echivalentă cu o cotă procentuală de 0,01% din valoarea </w:t>
      </w:r>
      <w:r>
        <w:rPr>
          <w:rFonts w:ascii="Times New Roman" w:eastAsia="Times New Roman" w:hAnsi="Times New Roman"/>
          <w:color w:val="000000"/>
          <w:sz w:val="24"/>
          <w:szCs w:val="24"/>
        </w:rPr>
        <w:lastRenderedPageBreak/>
        <w:t>contractului, pentru fiecare zi de întârziere până la îndeplinirea efectivă a obligaţiilor. Plata penalitatilor poate fi retinuta de catre achizitor de la executant din garantia de buna executie, cu obligatia reconstituirii ulterioare a cuantumului acestuia, daca se continua raporturile contractuale si / sau din facturile aflate la plata  pe baza unui proces verbal de compensatie si/sau prin orice alta modalitate prevazuta de lege.</w:t>
      </w:r>
    </w:p>
    <w:p w14:paraId="4B9DC44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12.2. - În cazul în care </w:t>
      </w:r>
      <w:r>
        <w:rPr>
          <w:rFonts w:ascii="Times New Roman" w:eastAsia="Times New Roman" w:hAnsi="Times New Roman"/>
          <w:b/>
          <w:color w:val="000000"/>
          <w:sz w:val="24"/>
          <w:szCs w:val="24"/>
        </w:rPr>
        <w:t>achizitorul</w:t>
      </w:r>
      <w:r>
        <w:rPr>
          <w:rFonts w:ascii="Times New Roman" w:eastAsia="Times New Roman" w:hAnsi="Times New Roman"/>
          <w:color w:val="000000"/>
          <w:sz w:val="24"/>
          <w:szCs w:val="24"/>
        </w:rPr>
        <w:t xml:space="preserve"> nu onorează facturile în termen de 30 de zile de la expirarea perioadei convenite, atunci executantul are dreptul de a solicita, ca penalităţi, o sumă echivalentă cu o cotă procentuală de 0,05%/zi întârziere din valoarea facturilor neonorate.</w:t>
      </w:r>
    </w:p>
    <w:p w14:paraId="7E7F9D1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fara intervenția instanței si fara alte formalitati suplimentare.</w:t>
      </w:r>
    </w:p>
    <w:p w14:paraId="00BAC8F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12.4. - Achizitorul îşi rezervă dreptul de a renunţa oricând la contract, printr-o notificare scrisă adresată executantului, fără nici o compensaţie, dacă acesta din urmă dă faliment, cu condiţia ca această renunţare să nu prejudicieze sau să afecteze dreptul la acţiune sau despăgubire pentru executant. În acest caz, executantul are dreptul de a pretinde numai plata corespunzătoare pentru partea din contract executată până la data denunţării unilaterale a contractului.</w:t>
      </w:r>
    </w:p>
    <w:p w14:paraId="18BC4908"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12.5. - Executantul va despăgubi în mod obligatoriu Achizitorul pentru daunele – interese, determinate de neregulile constatate de organismele implicate în finanţarea proiectului, pe perioada derulării contractului, precum şi în perioada de garanţie a lucrărilor, dacă aceste nereguli sunt determinate de acţiunile Executantului; cuantumul daunelor vor fi stabilite la nivelul sumelor notificate în baza contractului de finantare.</w:t>
      </w:r>
    </w:p>
    <w:p w14:paraId="0A4A6C3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12.6. – </w:t>
      </w:r>
      <w:r>
        <w:rPr>
          <w:rFonts w:ascii="Times New Roman" w:eastAsia="Times New Roman" w:hAnsi="Times New Roman"/>
          <w:color w:val="000000"/>
          <w:sz w:val="24"/>
          <w:szCs w:val="24"/>
          <w:lang w:val="en-US"/>
        </w:rPr>
        <w:t xml:space="preserve">Compensarea </w:t>
      </w:r>
      <w:r>
        <w:rPr>
          <w:rFonts w:ascii="Times New Roman" w:eastAsia="Times New Roman" w:hAnsi="Times New Roman"/>
          <w:color w:val="000000"/>
          <w:sz w:val="24"/>
          <w:szCs w:val="24"/>
        </w:rPr>
        <w:t xml:space="preserve">sumelor calculate prin aplicarea clauzelor prevăzute la art. 12.1 şi 12.5 se va deduce din facturile de plată emise şi/sau depuse de către executant, </w:t>
      </w:r>
      <w:r>
        <w:rPr>
          <w:rFonts w:ascii="Times New Roman" w:eastAsia="Times New Roman" w:hAnsi="Times New Roman"/>
          <w:sz w:val="24"/>
          <w:szCs w:val="24"/>
        </w:rPr>
        <w:t>fără alte notificări/corespondenţă din partea achizitoriului.</w:t>
      </w:r>
    </w:p>
    <w:p w14:paraId="7212946C"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2267FFC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14:paraId="0ACBD4E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13.1. - (1) Executantul are obligaţia de a încheia, in termen de 30 de zile de la data semnarii prezentului contract subsecvent , dar nu mai tarziu de emiterea ordinului de incepere a lucrarilor,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48B44FF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reputabila si recunoscuta, autorizata de Comisia de Supraveghere a Asigurărilor din Romania sau organisme internaționale similare. Contravaloarea primelor de asigurare va fi suportată de către executant.</w:t>
      </w:r>
    </w:p>
    <w:p w14:paraId="486C24E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obligaţia de a prezenta achizitorului, ori de câte ori i se va cere, poliţa sau poliţele de asigurare şi recipisele pentru plata primelor curente (actualizate).</w:t>
      </w:r>
    </w:p>
    <w:p w14:paraId="77D05C8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Executantul are obligaţia de a se asigura că subantreprenorii/ subcontractanţii / sau orice altă persoană fizică sau juridică care desfăşoară activităţi pentru implementarea proiectului prevăzut la Art. 4, au încheiat asigurări in aceleasi conditii prevazute la art. 13.1- alin.(1)-(2).</w:t>
      </w:r>
    </w:p>
    <w:p w14:paraId="0F7B74A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Executantul va solicita subantreprenorilor /subcontractanţilor / sau celorlalte persoane fizice sau juridice care desfăşoară activităţi pentru implementarea proiectului prevăzut la Art. 4, să prezinte achizitorului, la cerere, poliţele de asigurare şi recipisele pentru plata primelor curente (actualizate).</w:t>
      </w:r>
    </w:p>
    <w:p w14:paraId="0E35EB1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Achizitorul nu va fi responsabil pentru nici 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1C36B8EE" w14:textId="77777777" w:rsidR="0007407D" w:rsidRDefault="0007407D" w:rsidP="005A416F">
      <w:pPr>
        <w:autoSpaceDE w:val="0"/>
        <w:autoSpaceDN w:val="0"/>
        <w:adjustRightInd w:val="0"/>
        <w:spacing w:after="0" w:line="240" w:lineRule="auto"/>
        <w:jc w:val="both"/>
        <w:rPr>
          <w:rFonts w:ascii="Times New Roman" w:eastAsia="Times New Roman" w:hAnsi="Times New Roman"/>
          <w:sz w:val="24"/>
          <w:szCs w:val="24"/>
        </w:rPr>
      </w:pPr>
    </w:p>
    <w:p w14:paraId="7A613B8E" w14:textId="77777777" w:rsidR="0007407D" w:rsidRDefault="0007407D" w:rsidP="005A416F">
      <w:pPr>
        <w:autoSpaceDE w:val="0"/>
        <w:autoSpaceDN w:val="0"/>
        <w:adjustRightInd w:val="0"/>
        <w:spacing w:after="0" w:line="240" w:lineRule="auto"/>
        <w:jc w:val="both"/>
        <w:rPr>
          <w:rFonts w:ascii="Times New Roman" w:eastAsia="Times New Roman" w:hAnsi="Times New Roman"/>
          <w:sz w:val="24"/>
          <w:szCs w:val="24"/>
        </w:rPr>
      </w:pPr>
    </w:p>
    <w:p w14:paraId="133F739E"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lastRenderedPageBreak/>
        <w:t>Clauze specifice</w:t>
      </w:r>
    </w:p>
    <w:p w14:paraId="0443288D"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1F776CE3" w14:textId="77777777" w:rsidR="005A416F" w:rsidRPr="00B86E82"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B86E82">
        <w:rPr>
          <w:rFonts w:ascii="Times New Roman" w:eastAsia="Times New Roman" w:hAnsi="Times New Roman"/>
          <w:b/>
          <w:bCs/>
          <w:sz w:val="24"/>
          <w:szCs w:val="24"/>
        </w:rPr>
        <w:t>14. Garanţia de buna execuţie</w:t>
      </w:r>
    </w:p>
    <w:p w14:paraId="0EA3ED6D" w14:textId="6009A291" w:rsidR="00A05515" w:rsidRPr="00B86E82" w:rsidRDefault="00A05515" w:rsidP="00A05515">
      <w:pPr>
        <w:autoSpaceDE w:val="0"/>
        <w:autoSpaceDN w:val="0"/>
        <w:adjustRightInd w:val="0"/>
        <w:spacing w:after="0" w:line="240" w:lineRule="auto"/>
        <w:jc w:val="both"/>
        <w:rPr>
          <w:rFonts w:ascii="Times New Roman" w:eastAsia="Times New Roman" w:hAnsi="Times New Roman"/>
          <w:sz w:val="24"/>
          <w:szCs w:val="24"/>
          <w:lang w:eastAsia="ro-RO"/>
        </w:rPr>
      </w:pPr>
      <w:r w:rsidRPr="00B86E82">
        <w:rPr>
          <w:rFonts w:ascii="Times New Roman" w:eastAsia="Times New Roman" w:hAnsi="Times New Roman"/>
          <w:sz w:val="24"/>
          <w:szCs w:val="24"/>
          <w:lang w:eastAsia="ro-RO"/>
        </w:rPr>
        <w:t xml:space="preserve">14.1 - (1) Contractantul, Asocierea SC PALEX CONSTRUCTII INSTALATII SRL &amp; </w:t>
      </w:r>
      <w:r w:rsidR="00B42F42" w:rsidRPr="00B86E82">
        <w:rPr>
          <w:rFonts w:ascii="Times New Roman" w:eastAsia="Times New Roman" w:hAnsi="Times New Roman"/>
          <w:sz w:val="24"/>
          <w:szCs w:val="24"/>
          <w:lang w:eastAsia="ro-RO"/>
        </w:rPr>
        <w:t xml:space="preserve">                         </w:t>
      </w:r>
      <w:r w:rsidRPr="00B86E82">
        <w:rPr>
          <w:rFonts w:ascii="Times New Roman" w:eastAsia="Times New Roman" w:hAnsi="Times New Roman"/>
          <w:sz w:val="24"/>
          <w:szCs w:val="24"/>
          <w:lang w:eastAsia="ro-RO"/>
        </w:rPr>
        <w:t>SC TERRA GAZ CONSTRUCT SRL &amp; SC TESARO KIT CONSTRUCT SRL, se obligă să constituie garanţia de bună execuţie a contractului, pe toată perioada derulării contractului, în procent de 10% din valoarea contractulu</w:t>
      </w:r>
      <w:r w:rsidR="00035829" w:rsidRPr="00B86E82">
        <w:rPr>
          <w:rFonts w:ascii="Times New Roman" w:eastAsia="Times New Roman" w:hAnsi="Times New Roman"/>
          <w:sz w:val="24"/>
          <w:szCs w:val="24"/>
          <w:lang w:eastAsia="ro-RO"/>
        </w:rPr>
        <w:t xml:space="preserve">i fără TVA, respectiv </w:t>
      </w:r>
      <w:r w:rsidR="00BC6E34" w:rsidRPr="00B86E82">
        <w:rPr>
          <w:rFonts w:ascii="Times New Roman" w:eastAsia="Times New Roman" w:hAnsi="Times New Roman"/>
          <w:b/>
          <w:sz w:val="24"/>
          <w:szCs w:val="24"/>
          <w:lang w:eastAsia="ro-RO"/>
        </w:rPr>
        <w:t>686.405,43</w:t>
      </w:r>
      <w:r w:rsidR="000E7FFA" w:rsidRPr="00B86E82">
        <w:rPr>
          <w:rFonts w:ascii="Times New Roman" w:eastAsia="Times New Roman" w:hAnsi="Times New Roman"/>
          <w:b/>
          <w:sz w:val="24"/>
          <w:szCs w:val="24"/>
          <w:lang w:eastAsia="ro-RO"/>
        </w:rPr>
        <w:t xml:space="preserve"> lei</w:t>
      </w:r>
      <w:r w:rsidR="000E7FFA" w:rsidRPr="00B86E82">
        <w:rPr>
          <w:rFonts w:ascii="Times New Roman" w:eastAsia="Times New Roman" w:hAnsi="Times New Roman"/>
          <w:sz w:val="24"/>
          <w:szCs w:val="24"/>
          <w:lang w:eastAsia="ro-RO"/>
        </w:rPr>
        <w:t>.</w:t>
      </w:r>
    </w:p>
    <w:p w14:paraId="7EDC57FB" w14:textId="063BC7BE" w:rsidR="00A51BCD" w:rsidRPr="00B86E82" w:rsidRDefault="00A05515" w:rsidP="00A51BCD">
      <w:pPr>
        <w:autoSpaceDE w:val="0"/>
        <w:autoSpaceDN w:val="0"/>
        <w:adjustRightInd w:val="0"/>
        <w:spacing w:after="0" w:line="240" w:lineRule="auto"/>
        <w:jc w:val="both"/>
        <w:rPr>
          <w:rFonts w:ascii="Times New Roman" w:eastAsia="Times New Roman" w:hAnsi="Times New Roman"/>
          <w:sz w:val="24"/>
          <w:szCs w:val="24"/>
          <w:lang w:eastAsia="ro-RO"/>
        </w:rPr>
      </w:pPr>
      <w:r w:rsidRPr="00B86E82">
        <w:rPr>
          <w:rFonts w:ascii="Times New Roman" w:eastAsia="Times New Roman" w:hAnsi="Times New Roman"/>
          <w:sz w:val="24"/>
          <w:szCs w:val="24"/>
          <w:lang w:eastAsia="ro-RO"/>
        </w:rPr>
        <w:t>(2) Inainte de inceperea executarii contractului, (emiterea Ordinului de incepere ) executantul are obligaţia de a constitui garanţia de bună execuţie în cuantum de 0,7% din  valoarea contractului fără TVA, in termen de 15 zile de l</w:t>
      </w:r>
      <w:r w:rsidR="00A51BCD" w:rsidRPr="00B86E82">
        <w:rPr>
          <w:rFonts w:ascii="Times New Roman" w:eastAsia="Times New Roman" w:hAnsi="Times New Roman"/>
          <w:sz w:val="24"/>
          <w:szCs w:val="24"/>
          <w:lang w:eastAsia="ro-RO"/>
        </w:rPr>
        <w:t>a semnarea prezentului contract, dupa cum urmeaza:</w:t>
      </w:r>
    </w:p>
    <w:p w14:paraId="66165C64" w14:textId="77777777" w:rsidR="00FD4324" w:rsidRPr="00B86E82" w:rsidRDefault="00FD4324" w:rsidP="00A51BCD">
      <w:pPr>
        <w:autoSpaceDE w:val="0"/>
        <w:autoSpaceDN w:val="0"/>
        <w:adjustRightInd w:val="0"/>
        <w:spacing w:after="0" w:line="240" w:lineRule="auto"/>
        <w:jc w:val="both"/>
        <w:rPr>
          <w:rFonts w:ascii="Times New Roman" w:eastAsia="Times New Roman" w:hAnsi="Times New Roman"/>
          <w:sz w:val="24"/>
          <w:szCs w:val="24"/>
          <w:lang w:eastAsia="ro-RO"/>
        </w:rPr>
      </w:pPr>
    </w:p>
    <w:p w14:paraId="69ED4E8C" w14:textId="29C0D9C9" w:rsidR="00FD4324" w:rsidRPr="00B86E82" w:rsidRDefault="00C17492" w:rsidP="00FD4324">
      <w:pPr>
        <w:pStyle w:val="Listparagraf"/>
        <w:numPr>
          <w:ilvl w:val="0"/>
          <w:numId w:val="6"/>
        </w:numPr>
        <w:autoSpaceDE w:val="0"/>
        <w:autoSpaceDN w:val="0"/>
        <w:adjustRightInd w:val="0"/>
        <w:spacing w:after="0" w:line="240" w:lineRule="auto"/>
        <w:jc w:val="both"/>
        <w:rPr>
          <w:rFonts w:ascii="Times New Roman" w:eastAsia="Times New Roman" w:hAnsi="Times New Roman"/>
          <w:sz w:val="24"/>
          <w:szCs w:val="24"/>
          <w:lang w:eastAsia="ro-RO"/>
        </w:rPr>
      </w:pPr>
      <w:r w:rsidRPr="00B86E82">
        <w:rPr>
          <w:rFonts w:ascii="Times New Roman" w:eastAsia="Times New Roman" w:hAnsi="Times New Roman"/>
          <w:b/>
          <w:sz w:val="24"/>
          <w:szCs w:val="24"/>
          <w:lang w:val="fr-FR" w:eastAsia="ro-RO"/>
        </w:rPr>
        <w:t>28.766,32</w:t>
      </w:r>
      <w:r w:rsidR="00FD4324" w:rsidRPr="00B86E82">
        <w:rPr>
          <w:rFonts w:ascii="Times New Roman" w:eastAsia="Times New Roman" w:hAnsi="Times New Roman"/>
          <w:b/>
          <w:sz w:val="24"/>
          <w:szCs w:val="24"/>
          <w:lang w:val="fr-FR" w:eastAsia="ro-RO"/>
        </w:rPr>
        <w:t xml:space="preserve"> lei</w:t>
      </w:r>
      <w:r w:rsidR="00FD4324" w:rsidRPr="00B86E82">
        <w:rPr>
          <w:rFonts w:ascii="Times New Roman" w:eastAsia="Times New Roman" w:hAnsi="Times New Roman"/>
          <w:sz w:val="24"/>
          <w:szCs w:val="24"/>
          <w:lang w:val="fr-FR" w:eastAsia="ro-RO"/>
        </w:rPr>
        <w:t xml:space="preserve"> - S.C. </w:t>
      </w:r>
      <w:r w:rsidRPr="00B86E82">
        <w:rPr>
          <w:rFonts w:ascii="Times New Roman" w:eastAsia="Times New Roman" w:hAnsi="Times New Roman"/>
          <w:sz w:val="24"/>
          <w:szCs w:val="24"/>
          <w:lang w:val="fr-FR" w:eastAsia="ro-RO"/>
        </w:rPr>
        <w:t xml:space="preserve">Tesaro Kit Construct </w:t>
      </w:r>
      <w:r w:rsidR="00FD4324" w:rsidRPr="00B86E82">
        <w:rPr>
          <w:rFonts w:ascii="Times New Roman" w:eastAsia="Times New Roman" w:hAnsi="Times New Roman"/>
          <w:sz w:val="24"/>
          <w:szCs w:val="24"/>
          <w:lang w:val="fr-FR" w:eastAsia="ro-RO"/>
        </w:rPr>
        <w:t xml:space="preserve">S.R.L, </w:t>
      </w:r>
      <w:r w:rsidR="003B2F33">
        <w:rPr>
          <w:rFonts w:ascii="Times New Roman" w:eastAsia="Times New Roman" w:hAnsi="Times New Roman"/>
          <w:sz w:val="24"/>
          <w:szCs w:val="24"/>
          <w:lang w:val="fr-FR" w:eastAsia="ro-RO"/>
        </w:rPr>
        <w:t>î</w:t>
      </w:r>
      <w:r w:rsidR="00FD4324" w:rsidRPr="00B86E82">
        <w:rPr>
          <w:rFonts w:ascii="Times New Roman" w:eastAsia="Times New Roman" w:hAnsi="Times New Roman"/>
          <w:sz w:val="24"/>
          <w:szCs w:val="24"/>
          <w:lang w:val="fr-FR" w:eastAsia="ro-RO"/>
        </w:rPr>
        <w:t>ntr-un cont aferent obiectiv</w:t>
      </w:r>
      <w:r w:rsidRPr="00B86E82">
        <w:rPr>
          <w:rFonts w:ascii="Times New Roman" w:eastAsia="Times New Roman" w:hAnsi="Times New Roman"/>
          <w:sz w:val="24"/>
          <w:szCs w:val="24"/>
          <w:lang w:val="fr-FR" w:eastAsia="ro-RO"/>
        </w:rPr>
        <w:t>ului</w:t>
      </w:r>
      <w:r w:rsidR="00FD4324" w:rsidRPr="00B86E82">
        <w:rPr>
          <w:rFonts w:ascii="Times New Roman" w:eastAsia="Times New Roman" w:hAnsi="Times New Roman"/>
          <w:sz w:val="24"/>
          <w:szCs w:val="24"/>
          <w:lang w:val="fr-FR" w:eastAsia="ro-RO"/>
        </w:rPr>
        <w:t xml:space="preserve"> din </w:t>
      </w:r>
      <w:r w:rsidRPr="00B86E82">
        <w:rPr>
          <w:rFonts w:ascii="Times New Roman" w:eastAsia="Times New Roman" w:hAnsi="Times New Roman"/>
          <w:sz w:val="24"/>
          <w:szCs w:val="24"/>
          <w:lang w:val="fr-FR" w:eastAsia="ro-RO"/>
        </w:rPr>
        <w:t>șos</w:t>
      </w:r>
      <w:r w:rsidR="00FD4324" w:rsidRPr="00B86E82">
        <w:rPr>
          <w:rFonts w:ascii="Times New Roman" w:eastAsia="Times New Roman" w:hAnsi="Times New Roman"/>
          <w:sz w:val="24"/>
          <w:szCs w:val="24"/>
          <w:lang w:val="fr-FR" w:eastAsia="ro-RO"/>
        </w:rPr>
        <w:t xml:space="preserve">. </w:t>
      </w:r>
      <w:r w:rsidRPr="00B86E82">
        <w:rPr>
          <w:rFonts w:ascii="Times New Roman" w:eastAsia="Times New Roman" w:hAnsi="Times New Roman"/>
          <w:sz w:val="24"/>
          <w:szCs w:val="24"/>
          <w:lang w:val="fr-FR" w:eastAsia="ro-RO"/>
        </w:rPr>
        <w:t>Pantelimon nr. 301, bl. C1</w:t>
      </w:r>
      <w:r w:rsidR="00FD4324" w:rsidRPr="00B86E82">
        <w:rPr>
          <w:rFonts w:ascii="Times New Roman" w:eastAsia="Times New Roman" w:hAnsi="Times New Roman"/>
          <w:sz w:val="24"/>
          <w:szCs w:val="24"/>
          <w:lang w:val="fr-FR" w:eastAsia="ro-RO"/>
        </w:rPr>
        <w:t xml:space="preserve"> in </w:t>
      </w:r>
      <w:r w:rsidRPr="00B86E82">
        <w:rPr>
          <w:rFonts w:ascii="Times New Roman" w:eastAsia="Times New Roman" w:hAnsi="Times New Roman"/>
          <w:sz w:val="24"/>
          <w:szCs w:val="24"/>
          <w:lang w:val="fr-FR" w:eastAsia="ro-RO"/>
        </w:rPr>
        <w:t>calitate de membru al asocierii ;</w:t>
      </w:r>
    </w:p>
    <w:p w14:paraId="66284054" w14:textId="693F2DD8" w:rsidR="00A51BCD" w:rsidRPr="00B86E82" w:rsidRDefault="004122ED" w:rsidP="00A51BCD">
      <w:pPr>
        <w:pStyle w:val="Listparagraf"/>
        <w:numPr>
          <w:ilvl w:val="0"/>
          <w:numId w:val="6"/>
        </w:numPr>
        <w:autoSpaceDE w:val="0"/>
        <w:autoSpaceDN w:val="0"/>
        <w:adjustRightInd w:val="0"/>
        <w:spacing w:after="0" w:line="240" w:lineRule="auto"/>
        <w:jc w:val="both"/>
        <w:rPr>
          <w:rFonts w:ascii="Times New Roman" w:eastAsia="Times New Roman" w:hAnsi="Times New Roman"/>
          <w:sz w:val="24"/>
          <w:szCs w:val="24"/>
          <w:lang w:eastAsia="ro-RO"/>
        </w:rPr>
      </w:pPr>
      <w:r w:rsidRPr="00B86E82">
        <w:rPr>
          <w:rFonts w:ascii="Times New Roman" w:eastAsia="Times New Roman" w:hAnsi="Times New Roman"/>
          <w:b/>
          <w:sz w:val="24"/>
          <w:szCs w:val="24"/>
          <w:lang w:eastAsia="ro-RO"/>
        </w:rPr>
        <w:t>19.282,05</w:t>
      </w:r>
      <w:r w:rsidR="00FD40B8" w:rsidRPr="00B86E82">
        <w:rPr>
          <w:rFonts w:ascii="Times New Roman" w:eastAsia="Times New Roman" w:hAnsi="Times New Roman"/>
          <w:b/>
          <w:sz w:val="24"/>
          <w:szCs w:val="24"/>
          <w:lang w:eastAsia="ro-RO"/>
        </w:rPr>
        <w:t xml:space="preserve"> lei</w:t>
      </w:r>
      <w:r w:rsidR="00FD40B8" w:rsidRPr="00B86E82">
        <w:rPr>
          <w:rFonts w:ascii="Times New Roman" w:eastAsia="Times New Roman" w:hAnsi="Times New Roman"/>
          <w:sz w:val="24"/>
          <w:szCs w:val="24"/>
          <w:lang w:eastAsia="ro-RO"/>
        </w:rPr>
        <w:t xml:space="preserve"> - </w:t>
      </w:r>
      <w:r w:rsidR="00A51BCD" w:rsidRPr="00B86E82">
        <w:rPr>
          <w:rFonts w:ascii="Times New Roman" w:eastAsia="Times New Roman" w:hAnsi="Times New Roman"/>
          <w:sz w:val="24"/>
          <w:szCs w:val="24"/>
          <w:lang w:eastAsia="ro-RO"/>
        </w:rPr>
        <w:t>SC Palex Construc</w:t>
      </w:r>
      <w:r w:rsidR="003B2F33">
        <w:rPr>
          <w:rFonts w:ascii="Times New Roman" w:eastAsia="Times New Roman" w:hAnsi="Times New Roman"/>
          <w:sz w:val="24"/>
          <w:szCs w:val="24"/>
          <w:lang w:eastAsia="ro-RO"/>
        </w:rPr>
        <w:t>tii Instalatii SRL, î</w:t>
      </w:r>
      <w:r w:rsidR="00A51BCD" w:rsidRPr="00B86E82">
        <w:rPr>
          <w:rFonts w:ascii="Times New Roman" w:eastAsia="Times New Roman" w:hAnsi="Times New Roman"/>
          <w:sz w:val="24"/>
          <w:szCs w:val="24"/>
          <w:lang w:eastAsia="ro-RO"/>
        </w:rPr>
        <w:t>ntr-un cont aferent obiectiv</w:t>
      </w:r>
      <w:r w:rsidRPr="00B86E82">
        <w:rPr>
          <w:rFonts w:ascii="Times New Roman" w:eastAsia="Times New Roman" w:hAnsi="Times New Roman"/>
          <w:sz w:val="24"/>
          <w:szCs w:val="24"/>
          <w:lang w:eastAsia="ro-RO"/>
        </w:rPr>
        <w:t>elor</w:t>
      </w:r>
      <w:r w:rsidR="00A51BCD" w:rsidRPr="00B86E82">
        <w:rPr>
          <w:rFonts w:ascii="Times New Roman" w:eastAsia="Times New Roman" w:hAnsi="Times New Roman"/>
          <w:sz w:val="24"/>
          <w:szCs w:val="24"/>
          <w:lang w:eastAsia="ro-RO"/>
        </w:rPr>
        <w:t xml:space="preserve"> din </w:t>
      </w:r>
      <w:r w:rsidRPr="00B86E82">
        <w:rPr>
          <w:rFonts w:ascii="Times New Roman" w:eastAsia="Times New Roman" w:hAnsi="Times New Roman"/>
          <w:sz w:val="24"/>
          <w:szCs w:val="24"/>
          <w:lang w:eastAsia="ro-RO"/>
        </w:rPr>
        <w:t>șos. Pantelimon nr. 358-362, bl. 15ABC</w:t>
      </w:r>
      <w:r w:rsidR="0011302C" w:rsidRPr="00B86E82">
        <w:rPr>
          <w:rFonts w:ascii="Times New Roman" w:eastAsia="Times New Roman" w:hAnsi="Times New Roman"/>
          <w:sz w:val="24"/>
          <w:szCs w:val="24"/>
          <w:lang w:eastAsia="ro-RO"/>
        </w:rPr>
        <w:t>, TRS. C și șos. Pantelimon nr. 363,</w:t>
      </w:r>
      <w:r w:rsidR="00B86E82" w:rsidRPr="00B86E82">
        <w:rPr>
          <w:rFonts w:ascii="Times New Roman" w:eastAsia="Times New Roman" w:hAnsi="Times New Roman"/>
          <w:sz w:val="24"/>
          <w:szCs w:val="24"/>
          <w:lang w:eastAsia="ro-RO"/>
        </w:rPr>
        <w:t xml:space="preserve">                    </w:t>
      </w:r>
      <w:r w:rsidR="0011302C" w:rsidRPr="00B86E82">
        <w:rPr>
          <w:rFonts w:ascii="Times New Roman" w:eastAsia="Times New Roman" w:hAnsi="Times New Roman"/>
          <w:sz w:val="24"/>
          <w:szCs w:val="24"/>
          <w:lang w:eastAsia="ro-RO"/>
        </w:rPr>
        <w:t xml:space="preserve"> bl. A1</w:t>
      </w:r>
      <w:r w:rsidR="00A51BCD" w:rsidRPr="00B86E82">
        <w:rPr>
          <w:rFonts w:ascii="Times New Roman" w:eastAsia="Times New Roman" w:hAnsi="Times New Roman"/>
          <w:sz w:val="24"/>
          <w:szCs w:val="24"/>
          <w:lang w:eastAsia="ro-RO"/>
        </w:rPr>
        <w:t>, in calitate de lider al asocierii;</w:t>
      </w:r>
    </w:p>
    <w:p w14:paraId="1E3806B4" w14:textId="5BC6851B" w:rsidR="00A05515" w:rsidRPr="00A05515" w:rsidRDefault="00FD4324" w:rsidP="00A05515">
      <w:pPr>
        <w:autoSpaceDE w:val="0"/>
        <w:autoSpaceDN w:val="0"/>
        <w:adjustRightInd w:val="0"/>
        <w:spacing w:after="0" w:line="240" w:lineRule="auto"/>
        <w:jc w:val="both"/>
        <w:rPr>
          <w:rFonts w:ascii="Times New Roman" w:eastAsia="Times New Roman" w:hAnsi="Times New Roman"/>
          <w:sz w:val="24"/>
          <w:szCs w:val="24"/>
          <w:lang w:eastAsia="ro-RO"/>
        </w:rPr>
      </w:pPr>
      <w:r w:rsidRPr="00A05515">
        <w:rPr>
          <w:rFonts w:ascii="Times New Roman" w:eastAsia="Times New Roman" w:hAnsi="Times New Roman"/>
          <w:sz w:val="24"/>
          <w:szCs w:val="24"/>
          <w:lang w:eastAsia="ro-RO"/>
        </w:rPr>
        <w:t xml:space="preserve"> </w:t>
      </w:r>
      <w:r w:rsidR="00A05515" w:rsidRPr="00A05515">
        <w:rPr>
          <w:rFonts w:ascii="Times New Roman" w:eastAsia="Times New Roman" w:hAnsi="Times New Roman"/>
          <w:sz w:val="24"/>
          <w:szCs w:val="24"/>
          <w:lang w:eastAsia="ro-RO"/>
        </w:rPr>
        <w:t>(3) Executantul are obligaţia de a deschide la unitatea Trezoreriei Statului din cadrul organului fiscal competent în administrarea acestuia un cont de disponibil distinct la dispoziţia achizitorului. Suma iniţială care se depune de către executant în contul de disponibil astfel deschis nu trebuie să fie mai mică de 0,7% din preţul contractului fără TVA. Pe parcursul îndeplinirii contractului, achizitorul urmează să alimenteze acest cont de disponibil prin reţineri succesive din sumele datorate şi cuvenite executantului, în cuantum de 9,3% din fiecare situaţie de plată, până la constituirea integrală a garanţiei de bună execuţie, conform documentaţiei de atribuire.</w:t>
      </w:r>
    </w:p>
    <w:p w14:paraId="6665E188" w14:textId="77777777" w:rsidR="00A05515" w:rsidRPr="00A05515" w:rsidRDefault="00A05515" w:rsidP="00A05515">
      <w:pPr>
        <w:autoSpaceDE w:val="0"/>
        <w:autoSpaceDN w:val="0"/>
        <w:adjustRightInd w:val="0"/>
        <w:spacing w:after="0" w:line="240" w:lineRule="auto"/>
        <w:jc w:val="both"/>
        <w:rPr>
          <w:rFonts w:ascii="Times New Roman" w:eastAsia="Times New Roman" w:hAnsi="Times New Roman"/>
          <w:sz w:val="24"/>
          <w:szCs w:val="24"/>
          <w:lang w:eastAsia="ro-RO"/>
        </w:rPr>
      </w:pPr>
      <w:r w:rsidRPr="00A05515">
        <w:rPr>
          <w:rFonts w:ascii="Times New Roman" w:eastAsia="Times New Roman" w:hAnsi="Times New Roman"/>
          <w:sz w:val="24"/>
          <w:szCs w:val="24"/>
          <w:lang w:eastAsia="ro-RO"/>
        </w:rPr>
        <w:t>14.2.(1) Garanţia de bunã execuţie se va restitui executantului, numai pe baza notificãrii scrise a achizitorului, astfel:</w:t>
      </w:r>
    </w:p>
    <w:p w14:paraId="6D8A1CCF" w14:textId="77777777" w:rsidR="00A05515" w:rsidRPr="00A05515" w:rsidRDefault="00A05515" w:rsidP="00A05515">
      <w:pPr>
        <w:autoSpaceDE w:val="0"/>
        <w:autoSpaceDN w:val="0"/>
        <w:adjustRightInd w:val="0"/>
        <w:spacing w:after="0" w:line="240" w:lineRule="auto"/>
        <w:jc w:val="both"/>
        <w:rPr>
          <w:rFonts w:ascii="Times New Roman" w:eastAsia="Times New Roman" w:hAnsi="Times New Roman"/>
          <w:sz w:val="24"/>
          <w:szCs w:val="24"/>
          <w:lang w:eastAsia="ro-RO"/>
        </w:rPr>
      </w:pPr>
    </w:p>
    <w:p w14:paraId="66801B72" w14:textId="77777777" w:rsidR="00A05515" w:rsidRPr="00A05515" w:rsidRDefault="00A05515" w:rsidP="00A05515">
      <w:pPr>
        <w:autoSpaceDE w:val="0"/>
        <w:autoSpaceDN w:val="0"/>
        <w:adjustRightInd w:val="0"/>
        <w:spacing w:after="0" w:line="240" w:lineRule="auto"/>
        <w:jc w:val="both"/>
        <w:rPr>
          <w:rFonts w:ascii="Times New Roman" w:eastAsia="Times New Roman" w:hAnsi="Times New Roman"/>
          <w:sz w:val="24"/>
          <w:szCs w:val="24"/>
          <w:lang w:eastAsia="ro-RO"/>
        </w:rPr>
      </w:pPr>
      <w:r w:rsidRPr="00A05515">
        <w:rPr>
          <w:rFonts w:ascii="Times New Roman" w:eastAsia="Times New Roman" w:hAnsi="Times New Roman"/>
          <w:sz w:val="24"/>
          <w:szCs w:val="24"/>
          <w:lang w:eastAsia="ro-RO"/>
        </w:rPr>
        <w:t>• în cuantum de 70%, în termen de 14 zile de la data încheierii procesului verbal de recepţie la terminarea lucrărilor si admiterea receptiei (dacă nu s-au ridicat pretenţii asupra ei până la acea dată, iar riscul pentru vicii ascunse este minim);</w:t>
      </w:r>
    </w:p>
    <w:p w14:paraId="1F60B2FC" w14:textId="62C4D5CA" w:rsidR="00A05515" w:rsidRPr="00A05515" w:rsidRDefault="00A05515" w:rsidP="00A05515">
      <w:pPr>
        <w:autoSpaceDE w:val="0"/>
        <w:autoSpaceDN w:val="0"/>
        <w:adjustRightInd w:val="0"/>
        <w:spacing w:after="0" w:line="240" w:lineRule="auto"/>
        <w:jc w:val="both"/>
        <w:rPr>
          <w:rFonts w:ascii="Times New Roman" w:eastAsia="Times New Roman" w:hAnsi="Times New Roman"/>
          <w:sz w:val="24"/>
          <w:szCs w:val="24"/>
          <w:lang w:eastAsia="ro-RO"/>
        </w:rPr>
      </w:pPr>
      <w:r w:rsidRPr="00A05515">
        <w:rPr>
          <w:rFonts w:ascii="Times New Roman" w:eastAsia="Times New Roman" w:hAnsi="Times New Roman"/>
          <w:sz w:val="24"/>
          <w:szCs w:val="24"/>
          <w:lang w:eastAsia="ro-RO"/>
        </w:rPr>
        <w:t>şi</w:t>
      </w:r>
    </w:p>
    <w:p w14:paraId="5BBF3613" w14:textId="77777777" w:rsidR="00A05515" w:rsidRPr="00A05515" w:rsidRDefault="00A05515" w:rsidP="00A05515">
      <w:pPr>
        <w:autoSpaceDE w:val="0"/>
        <w:autoSpaceDN w:val="0"/>
        <w:adjustRightInd w:val="0"/>
        <w:spacing w:after="0" w:line="240" w:lineRule="auto"/>
        <w:jc w:val="both"/>
        <w:rPr>
          <w:rFonts w:ascii="Times New Roman" w:eastAsia="Times New Roman" w:hAnsi="Times New Roman"/>
          <w:sz w:val="24"/>
          <w:szCs w:val="24"/>
          <w:lang w:eastAsia="ro-RO"/>
        </w:rPr>
      </w:pPr>
      <w:r w:rsidRPr="00A05515">
        <w:rPr>
          <w:rFonts w:ascii="Times New Roman" w:eastAsia="Times New Roman" w:hAnsi="Times New Roman"/>
          <w:sz w:val="24"/>
          <w:szCs w:val="24"/>
          <w:lang w:eastAsia="ro-RO"/>
        </w:rPr>
        <w:t>• în cuantum de 30% la expirarea perioadei de garanţie a lucrărilor executate, pe baza procesului verbal de recepţie finală a lucrărilor; perioada de garantie a lucrarilor este de 3 ani de la data incheierii procesului verbal de  receptie la terminarea lucrarilor.</w:t>
      </w:r>
    </w:p>
    <w:p w14:paraId="518A7083" w14:textId="77777777" w:rsidR="00A05515" w:rsidRPr="00A05515" w:rsidRDefault="00A05515" w:rsidP="00A05515">
      <w:pPr>
        <w:autoSpaceDE w:val="0"/>
        <w:autoSpaceDN w:val="0"/>
        <w:adjustRightInd w:val="0"/>
        <w:spacing w:after="0" w:line="240" w:lineRule="auto"/>
        <w:jc w:val="both"/>
        <w:rPr>
          <w:rFonts w:ascii="Times New Roman" w:eastAsia="Times New Roman" w:hAnsi="Times New Roman"/>
          <w:sz w:val="24"/>
          <w:szCs w:val="24"/>
          <w:lang w:eastAsia="ro-RO"/>
        </w:rPr>
      </w:pPr>
      <w:r w:rsidRPr="00A05515">
        <w:rPr>
          <w:rFonts w:ascii="Times New Roman" w:eastAsia="Times New Roman" w:hAnsi="Times New Roman"/>
          <w:sz w:val="24"/>
          <w:szCs w:val="24"/>
          <w:lang w:eastAsia="ro-RO"/>
        </w:rPr>
        <w:t>(2) Executantul are obligatia sa transmita achizitorului instiinţarea unităţii Trezoreriei Statului din cadrul organului fiscal competent,  privind varsamantul efectuat  si destinatia lui.</w:t>
      </w:r>
    </w:p>
    <w:p w14:paraId="470B23DC" w14:textId="77777777" w:rsidR="00A05515" w:rsidRPr="00A05515" w:rsidRDefault="00A05515" w:rsidP="00A05515">
      <w:pPr>
        <w:autoSpaceDE w:val="0"/>
        <w:autoSpaceDN w:val="0"/>
        <w:adjustRightInd w:val="0"/>
        <w:spacing w:after="0" w:line="240" w:lineRule="auto"/>
        <w:jc w:val="both"/>
        <w:rPr>
          <w:rFonts w:ascii="Times New Roman" w:eastAsia="Times New Roman" w:hAnsi="Times New Roman"/>
          <w:sz w:val="24"/>
          <w:szCs w:val="24"/>
          <w:lang w:eastAsia="ro-RO"/>
        </w:rPr>
      </w:pPr>
      <w:r w:rsidRPr="00A05515">
        <w:rPr>
          <w:rFonts w:ascii="Times New Roman" w:eastAsia="Times New Roman" w:hAnsi="Times New Roman"/>
          <w:sz w:val="24"/>
          <w:szCs w:val="24"/>
          <w:lang w:eastAsia="ro-RO"/>
        </w:rPr>
        <w:t>14.3. Achizitorul are dreptul de a emite pretentii asupra garantiei de buna executie, in limita prejudiciului creat, daca executantul nu isi indeplineste obligatiile asumate prin prezentul contract. Sunt considerate astfel de situatii, fara ca enumerarea sa fie restrictiva, cazurile prevazute la art. 12.1, art. 15.2 alin. (3), art. 23.1, art. 23.2 pct. b, art. 23.4, art. 23.6, art. 23.7, art. 23.8, art. 23.9, art. 23.10. Anterior emiterii unei pretentii asupra garantiei de buna executie achizitorul are obligatia de a notifica acest lucru executantului, precizand totodata obligatiile care nu au fost respectate.</w:t>
      </w:r>
    </w:p>
    <w:p w14:paraId="116B99B3" w14:textId="77777777" w:rsidR="00A05515" w:rsidRPr="00A05515" w:rsidRDefault="00A05515" w:rsidP="00A05515">
      <w:pPr>
        <w:autoSpaceDE w:val="0"/>
        <w:autoSpaceDN w:val="0"/>
        <w:adjustRightInd w:val="0"/>
        <w:spacing w:after="0" w:line="240" w:lineRule="auto"/>
        <w:jc w:val="both"/>
        <w:rPr>
          <w:rFonts w:ascii="Times New Roman" w:eastAsia="Times New Roman" w:hAnsi="Times New Roman"/>
          <w:sz w:val="24"/>
          <w:szCs w:val="24"/>
          <w:lang w:eastAsia="ro-RO"/>
        </w:rPr>
      </w:pPr>
      <w:r w:rsidRPr="00A05515">
        <w:rPr>
          <w:rFonts w:ascii="Times New Roman" w:eastAsia="Times New Roman" w:hAnsi="Times New Roman"/>
          <w:sz w:val="24"/>
          <w:szCs w:val="24"/>
          <w:lang w:eastAsia="ro-RO"/>
        </w:rPr>
        <w:t>14.4 – Partile din prezentul contract confirma in mod expres aplicarea clauzelor cuprinzand pacte comisorii prevazute la art. 12, art. 13, art. 14.1, art. 14.2 alin. (1), art. 23.1,  art. 23.2, art. 23.4, art. 23.6, art. 23.7, art. 23.8, art. 23.9, art. 23.10.</w:t>
      </w:r>
    </w:p>
    <w:p w14:paraId="189D760B" w14:textId="67F41548" w:rsidR="005A416F" w:rsidRDefault="00A05515" w:rsidP="00A05515">
      <w:pPr>
        <w:autoSpaceDE w:val="0"/>
        <w:autoSpaceDN w:val="0"/>
        <w:adjustRightInd w:val="0"/>
        <w:spacing w:after="0" w:line="240" w:lineRule="auto"/>
        <w:jc w:val="both"/>
        <w:rPr>
          <w:rFonts w:ascii="Times New Roman" w:eastAsia="Times New Roman" w:hAnsi="Times New Roman"/>
          <w:sz w:val="24"/>
          <w:szCs w:val="24"/>
        </w:rPr>
      </w:pPr>
      <w:r w:rsidRPr="00A05515">
        <w:rPr>
          <w:rFonts w:ascii="Times New Roman" w:eastAsia="Times New Roman" w:hAnsi="Times New Roman"/>
          <w:sz w:val="24"/>
          <w:szCs w:val="24"/>
          <w:lang w:eastAsia="ro-RO"/>
        </w:rPr>
        <w:t>14.5 - Achizitorul se obligă să elibereze garanţia pentru participare numai după ce executantul a făcut dovada constituirii garanţiei de bună execuţie.</w:t>
      </w:r>
    </w:p>
    <w:p w14:paraId="3C462C13" w14:textId="77777777" w:rsidR="00546171" w:rsidRDefault="00546171" w:rsidP="005A416F">
      <w:pPr>
        <w:autoSpaceDE w:val="0"/>
        <w:autoSpaceDN w:val="0"/>
        <w:adjustRightInd w:val="0"/>
        <w:spacing w:after="0" w:line="240" w:lineRule="auto"/>
        <w:jc w:val="both"/>
        <w:rPr>
          <w:rFonts w:ascii="Times New Roman" w:eastAsia="Times New Roman" w:hAnsi="Times New Roman"/>
          <w:sz w:val="24"/>
          <w:szCs w:val="24"/>
        </w:rPr>
      </w:pPr>
    </w:p>
    <w:p w14:paraId="6AB2B988" w14:textId="77777777" w:rsidR="003B2F33" w:rsidRDefault="003B2F33" w:rsidP="005A416F">
      <w:pPr>
        <w:autoSpaceDE w:val="0"/>
        <w:autoSpaceDN w:val="0"/>
        <w:adjustRightInd w:val="0"/>
        <w:spacing w:after="0" w:line="240" w:lineRule="auto"/>
        <w:jc w:val="both"/>
        <w:rPr>
          <w:rFonts w:ascii="Times New Roman" w:eastAsia="Times New Roman" w:hAnsi="Times New Roman"/>
          <w:sz w:val="24"/>
          <w:szCs w:val="24"/>
        </w:rPr>
      </w:pPr>
    </w:p>
    <w:p w14:paraId="31250DC8"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15. Începerea şi execuţia lucrărilor</w:t>
      </w:r>
    </w:p>
    <w:p w14:paraId="758E801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Executantul are obligaţia de a începe lucrările în termen de 5 zile de la primirea ordinului de începere din partea achizitorului.</w:t>
      </w:r>
    </w:p>
    <w:p w14:paraId="76D56C7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stabilită.</w:t>
      </w:r>
    </w:p>
    <w:p w14:paraId="74AEF75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va prezenta, la cererea achizitorului, după semnarea contractului subsecvent,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 una dintre îndatoririle asumate prin contract.</w:t>
      </w:r>
    </w:p>
    <w:p w14:paraId="77544E1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executantul întârzie începerea lucrărilor, terminarea pregătirilor sau dacă nu îşi îndeplineşte îndatoririle prevăzute la pct. 11.1 alin. (2), achizitorul este îndreptăţit să-i fixeze executantului un termen până la care activitatea să intre în normal şi să îl avertizeze că, în cazul neconformării, la expirarea termenului stabilit îi va rezilia contractul.</w:t>
      </w:r>
    </w:p>
    <w:p w14:paraId="78441E0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68408E0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asigura accesul reprezentantului achizitorului</w:t>
      </w:r>
      <w:r>
        <w:rPr>
          <w:rFonts w:ascii="Times New Roman" w:eastAsia="Times New Roman" w:hAnsi="Times New Roman"/>
          <w:color w:val="FF00FF"/>
          <w:sz w:val="24"/>
          <w:szCs w:val="24"/>
        </w:rPr>
        <w:t xml:space="preserve"> </w:t>
      </w:r>
      <w:r>
        <w:rPr>
          <w:rFonts w:ascii="Times New Roman" w:eastAsia="Times New Roman" w:hAnsi="Times New Roman"/>
          <w:sz w:val="24"/>
          <w:szCs w:val="24"/>
        </w:rPr>
        <w:t>si a altor persoane desemnate de acesta pe şantier, în ateliere, depozite şi oriunde îşi desfăşoară activităţile legate de îndeplinirea obligaţiilor asumate prin contract, inclusiv pentru verificarea lucrărilor ascunse.</w:t>
      </w:r>
    </w:p>
    <w:p w14:paraId="0F9608F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obligatia de a furniza in maxim 5 zile de la comunicarea cererii, toate informatiile solicitate de achizitor necesare pentru intocmirea rapoartelor de progres solicitate de structurile implicate in asigurarea finantarii programului de crestere a eficientei energetice a blocurilor de locuinte.</w:t>
      </w:r>
    </w:p>
    <w:p w14:paraId="09E21AA9"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14:paraId="42258AB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asigura instrumentele, utilajele şi materialele necesare pentru verificarea, măsurarea şi testarea lucrărilor. Costul probelor şi încercărilor, inclusiv manopera aferentă acestora, revin executantului.</w:t>
      </w:r>
    </w:p>
    <w:p w14:paraId="3546F5E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7E5488F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Executantul are obligaţia de a nu acoperi lucrările care devin ascunse, fără aprobarea achizitorului prin consultantul lucrărilor.</w:t>
      </w:r>
    </w:p>
    <w:p w14:paraId="0C16603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notifica achizitorului, ori de câte ori astfel de lucrări, inclusiv fundaţiile, sunt finalizate, pentru a fi examinate şi măsurate.</w:t>
      </w:r>
    </w:p>
    <w:p w14:paraId="5175EFB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obligaţia de a dezveli orice parte sau părţi de lucrare, la dispoziţia achizitorului, şi de a reface această parte sau părţi de lucrare, dacă este cazul.</w:t>
      </w:r>
    </w:p>
    <w:p w14:paraId="347A92EE"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5D637E90" w14:textId="77777777" w:rsidR="005A416F" w:rsidRDefault="005A416F" w:rsidP="005A416F">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Executantul are obligatia de a notifica achizitorul într</w:t>
      </w:r>
      <w:r>
        <w:rPr>
          <w:rFonts w:ascii="Times New Roman" w:eastAsia="Times New Roman" w:hAnsi="Times New Roman"/>
          <w:bCs/>
          <w:sz w:val="24"/>
          <w:szCs w:val="24"/>
          <w:lang w:val="en-US"/>
        </w:rPr>
        <w:t>-o perioad</w:t>
      </w:r>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realizarii lucrărilor faţă de documentaţia tehnică de execuţie existentă.</w:t>
      </w:r>
    </w:p>
    <w:p w14:paraId="7AE2A028"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14:paraId="3E6A684A" w14:textId="77777777" w:rsidR="00BC6E34" w:rsidRDefault="00BC6E34" w:rsidP="005A416F">
      <w:pPr>
        <w:autoSpaceDE w:val="0"/>
        <w:autoSpaceDN w:val="0"/>
        <w:adjustRightInd w:val="0"/>
        <w:spacing w:after="0" w:line="240" w:lineRule="auto"/>
        <w:jc w:val="both"/>
        <w:rPr>
          <w:rFonts w:ascii="Times New Roman" w:eastAsia="Times New Roman" w:hAnsi="Times New Roman"/>
          <w:b/>
          <w:bCs/>
          <w:sz w:val="24"/>
          <w:szCs w:val="24"/>
        </w:rPr>
      </w:pPr>
    </w:p>
    <w:p w14:paraId="5FBE434A"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16. Întârzierea şi sistarea lucrărilor</w:t>
      </w:r>
    </w:p>
    <w:p w14:paraId="2128608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14:paraId="250BCB1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14:paraId="507A5BF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14:paraId="0125DD5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w:t>
      </w:r>
    </w:p>
    <w:p w14:paraId="24A8C2DF"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executantul are dreptul;</w:t>
      </w:r>
    </w:p>
    <w:p w14:paraId="7948B94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14:paraId="75F9D7F0"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iv) orice dispoziţie privind prelungirea duratei de execuţie,si/sau cheltuieli diverse si neprevazute se va face în baza unor documente justificative, avizate în prealabil de proiectant sau expert autorizat (dupa caz) şi diriginte de şantier, precum şi orice alte avize se vor dovedi necesare de achizitor, în funcţie de motivele intervenite.</w:t>
      </w:r>
    </w:p>
    <w:p w14:paraId="0CDDF85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16.2. - Fără a prejudicia dreptul executantului prevăzut în clauza 12.2, acesta are dreptul de a diminua ritmul execuţiei dacă achizitorul nu plăteşte în termen de 30 de zile de la expirarea termenului prevăzut la clauza 19.1; în acest caz, va notifica în scris acest fapt achizitorului, care va prelungi perioada de execuţie, în mod corespunzător perioadei de neîndeplinire a obligaţiei prevăzute la art. 19.1.</w:t>
      </w:r>
    </w:p>
    <w:p w14:paraId="6DBC10A9" w14:textId="77777777" w:rsidR="00546171" w:rsidRDefault="00546171" w:rsidP="005A416F">
      <w:pPr>
        <w:autoSpaceDE w:val="0"/>
        <w:autoSpaceDN w:val="0"/>
        <w:adjustRightInd w:val="0"/>
        <w:spacing w:after="0" w:line="240" w:lineRule="auto"/>
        <w:jc w:val="both"/>
        <w:rPr>
          <w:rFonts w:ascii="Times New Roman" w:eastAsia="Times New Roman" w:hAnsi="Times New Roman"/>
          <w:sz w:val="24"/>
          <w:szCs w:val="24"/>
        </w:rPr>
      </w:pPr>
    </w:p>
    <w:p w14:paraId="28ABBF50"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14:paraId="5FD71AE1"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14:paraId="5A2F1A2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executantul are obligaţia de a notifica, în scris, achizitorului că sunt îndeplinite condiţiile de recepţie, solicitând acestuia convocarea comisiei de recepţie. Daca data notificarii, care se considera a fi data confirmarii de primire prin posta sau data inregistrarii notificarii la registratura Achizitiorului, depaseste termenul convenit pentru finalizarea executiei, se considera neindeplinire a obligatiei asumate prin contract, fiind aplicabile prevederile art. 12 alin. ( 1 ) din prezentul contract.</w:t>
      </w:r>
    </w:p>
    <w:p w14:paraId="5C0A4F82"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1299212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70650F5F"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14:paraId="12C40099" w14:textId="6942D49A"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14:paraId="04579FD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18.1. - Perioada de garanţie a lucrărilor este de 3</w:t>
      </w:r>
      <w:r>
        <w:rPr>
          <w:rFonts w:ascii="Times New Roman" w:eastAsia="Times New Roman" w:hAnsi="Times New Roman"/>
          <w:b/>
          <w:sz w:val="24"/>
          <w:szCs w:val="24"/>
        </w:rPr>
        <w:t xml:space="preserve"> ani</w:t>
      </w:r>
      <w:r>
        <w:rPr>
          <w:rFonts w:ascii="Times New Roman" w:eastAsia="Times New Roman" w:hAnsi="Times New Roman"/>
          <w:sz w:val="24"/>
          <w:szCs w:val="24"/>
        </w:rPr>
        <w:t xml:space="preserve"> şi curge de la data incheierii procesului verbal de recepţie la terminarea lucrărilor  până la recepţia finală.</w:t>
      </w:r>
    </w:p>
    <w:p w14:paraId="309C903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executantul are obligaţia, în urma dispoziţiei date de achizitor, de a executa toate lucrările de remediere a viciilor şi a altor defecte a căror cauză este nerespectarea clauzelor contractuale.</w:t>
      </w:r>
    </w:p>
    <w:p w14:paraId="0154766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executa toate activităţile prevăzute la alin. (1), pe cheltuiala proprie, în cazul în care ele sunt necesare datorită:</w:t>
      </w:r>
    </w:p>
    <w:p w14:paraId="204F15A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14:paraId="14FE5F0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ii) unui viciu de concepţie, acolo unde executantul este responsabil de proiectarea unei părţi a lucrărilor; sau</w:t>
      </w:r>
    </w:p>
    <w:p w14:paraId="7D90F0E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executant a oricăreia dintre obligaţiile explicite sau implicite care îi revin în baza contractului.</w:t>
      </w:r>
    </w:p>
    <w:p w14:paraId="3C762C6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18.3. - În cazul în care executantul nu execută lucrările prevăzute la clauza 18.2 alin. (2), achizitorul este îndreptăţit să angajeze şi să plătească alte persoane care să le execute. Cheltuielile aferente acestor lucrări vor fi recuperate de către achizitor de la executant sau reţinute din cuantumul garanţiei de bună execuţie constituită.</w:t>
      </w:r>
    </w:p>
    <w:p w14:paraId="1C91B43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1CBAC107"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14:paraId="178A258A" w14:textId="77777777" w:rsidR="00546171" w:rsidRDefault="00546171" w:rsidP="005A416F">
      <w:pPr>
        <w:autoSpaceDE w:val="0"/>
        <w:autoSpaceDN w:val="0"/>
        <w:adjustRightInd w:val="0"/>
        <w:spacing w:after="0" w:line="240" w:lineRule="auto"/>
        <w:jc w:val="both"/>
        <w:rPr>
          <w:rFonts w:ascii="Times New Roman" w:eastAsia="Times New Roman" w:hAnsi="Times New Roman"/>
          <w:sz w:val="24"/>
          <w:szCs w:val="24"/>
        </w:rPr>
      </w:pPr>
    </w:p>
    <w:p w14:paraId="638315A4" w14:textId="571B3827" w:rsidR="006300A2"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14:paraId="25908117" w14:textId="2FD78DFF" w:rsidR="00FA1B6F" w:rsidRPr="00A531AA" w:rsidRDefault="006300A2" w:rsidP="00CF07CB">
      <w:pPr>
        <w:autoSpaceDE w:val="0"/>
        <w:autoSpaceDN w:val="0"/>
        <w:adjustRightInd w:val="0"/>
        <w:spacing w:after="0" w:line="240" w:lineRule="auto"/>
        <w:jc w:val="both"/>
        <w:rPr>
          <w:rFonts w:ascii="Times New Roman" w:eastAsia="Times New Roman" w:hAnsi="Times New Roman"/>
          <w:sz w:val="24"/>
          <w:szCs w:val="24"/>
          <w:lang w:val="fr-FR" w:eastAsia="ro-RO"/>
        </w:rPr>
      </w:pPr>
      <w:r w:rsidRPr="00624080">
        <w:rPr>
          <w:rFonts w:ascii="Times New Roman" w:eastAsia="Times New Roman" w:hAnsi="Times New Roman"/>
          <w:sz w:val="24"/>
          <w:szCs w:val="24"/>
        </w:rPr>
        <w:t>19.1.</w:t>
      </w:r>
      <w:r w:rsidR="00CF07CB">
        <w:rPr>
          <w:rFonts w:ascii="Times New Roman" w:eastAsia="Times New Roman" w:hAnsi="Times New Roman"/>
          <w:sz w:val="24"/>
          <w:szCs w:val="24"/>
          <w:lang w:val="fr-FR" w:eastAsia="ro-RO"/>
        </w:rPr>
        <w:t xml:space="preserve"> - </w:t>
      </w:r>
      <w:r w:rsidR="00A531AA">
        <w:rPr>
          <w:rFonts w:ascii="Times New Roman" w:eastAsia="Times New Roman" w:hAnsi="Times New Roman"/>
          <w:sz w:val="24"/>
          <w:szCs w:val="24"/>
          <w:lang w:val="fr-FR" w:eastAsia="ro-RO"/>
        </w:rPr>
        <w:t>Platile se vor efectua :</w:t>
      </w:r>
    </w:p>
    <w:p w14:paraId="0B24903E" w14:textId="77777777" w:rsidR="005A416F" w:rsidRDefault="005A416F" w:rsidP="005A416F">
      <w:pPr>
        <w:tabs>
          <w:tab w:val="num" w:pos="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rPr>
        <w:t xml:space="preserve">În termen de </w:t>
      </w:r>
      <w:r>
        <w:rPr>
          <w:rFonts w:ascii="Times New Roman" w:eastAsia="Times New Roman" w:hAnsi="Times New Roman"/>
          <w:b/>
          <w:color w:val="000000"/>
          <w:sz w:val="24"/>
          <w:szCs w:val="24"/>
        </w:rPr>
        <w:t>30 zile</w:t>
      </w:r>
      <w:r>
        <w:rPr>
          <w:rFonts w:ascii="Times New Roman" w:eastAsia="Times New Roman" w:hAnsi="Times New Roman"/>
          <w:color w:val="000000"/>
          <w:sz w:val="24"/>
          <w:szCs w:val="24"/>
        </w:rPr>
        <w:t xml:space="preserve"> de la înregistrarea facturii la sediul achizitoriului, pentru cota parte de la bugetul local, respectiv cota preluată la finanţare, din bugetul local, pentru asociaţiile de proprietari. </w:t>
      </w:r>
    </w:p>
    <w:p w14:paraId="14BE40AA" w14:textId="77777777" w:rsidR="005A416F" w:rsidRDefault="005A416F" w:rsidP="005A416F">
      <w:pPr>
        <w:spacing w:after="0" w:line="240" w:lineRule="auto"/>
        <w:ind w:right="-68"/>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Factura se emite numai după confirmarea de către beneficiar a situaţiilor de lucrări emise la 2 luni.</w:t>
      </w:r>
    </w:p>
    <w:p w14:paraId="61C37EB1" w14:textId="77777777" w:rsidR="005A416F" w:rsidRDefault="005A416F" w:rsidP="005A416F">
      <w:pPr>
        <w:spacing w:after="0" w:line="240" w:lineRule="auto"/>
        <w:ind w:right="-6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(2)  In termen de </w:t>
      </w:r>
      <w:r>
        <w:rPr>
          <w:rFonts w:ascii="Times New Roman" w:eastAsia="Times New Roman" w:hAnsi="Times New Roman"/>
          <w:b/>
          <w:sz w:val="24"/>
          <w:szCs w:val="24"/>
          <w:lang w:eastAsia="ro-RO"/>
        </w:rPr>
        <w:t>30 zile</w:t>
      </w:r>
      <w:r>
        <w:rPr>
          <w:rFonts w:ascii="Times New Roman" w:eastAsia="Times New Roman" w:hAnsi="Times New Roman"/>
          <w:sz w:val="24"/>
          <w:szCs w:val="24"/>
          <w:lang w:eastAsia="ro-RO"/>
        </w:rPr>
        <w:t xml:space="preserve"> de la data platii contributiei ministerului, pentru cota parte de la bugetul de stat.</w:t>
      </w:r>
    </w:p>
    <w:p w14:paraId="23E02A56" w14:textId="77777777" w:rsidR="005A416F" w:rsidRDefault="005A416F" w:rsidP="005A416F">
      <w:pPr>
        <w:spacing w:after="0" w:line="240" w:lineRule="auto"/>
        <w:ind w:right="-68"/>
        <w:jc w:val="both"/>
        <w:rPr>
          <w:rFonts w:ascii="Times New Roman" w:eastAsia="Times New Roman" w:hAnsi="Times New Roman"/>
          <w:color w:val="000000"/>
          <w:sz w:val="24"/>
          <w:szCs w:val="24"/>
        </w:rPr>
      </w:pPr>
      <w:r>
        <w:rPr>
          <w:rFonts w:ascii="Times New Roman" w:eastAsia="Times New Roman" w:hAnsi="Times New Roman"/>
          <w:sz w:val="24"/>
          <w:szCs w:val="24"/>
          <w:lang w:eastAsia="ro-RO"/>
        </w:rPr>
        <w:t xml:space="preserve">(3)  </w:t>
      </w:r>
      <w:r>
        <w:rPr>
          <w:rFonts w:ascii="Times New Roman" w:eastAsia="Times New Roman" w:hAnsi="Times New Roman"/>
          <w:color w:val="000000"/>
          <w:sz w:val="24"/>
          <w:szCs w:val="24"/>
        </w:rPr>
        <w:t xml:space="preserve">În termen de </w:t>
      </w:r>
      <w:r>
        <w:rPr>
          <w:rFonts w:ascii="Times New Roman" w:eastAsia="Times New Roman" w:hAnsi="Times New Roman"/>
          <w:b/>
          <w:color w:val="000000"/>
          <w:sz w:val="24"/>
          <w:szCs w:val="24"/>
        </w:rPr>
        <w:t>30 zile</w:t>
      </w:r>
      <w:r>
        <w:rPr>
          <w:rFonts w:ascii="Times New Roman" w:eastAsia="Times New Roman" w:hAnsi="Times New Roman"/>
          <w:color w:val="000000"/>
          <w:sz w:val="24"/>
          <w:szCs w:val="24"/>
        </w:rPr>
        <w:t xml:space="preserve"> de la încasarea tranşelor din împrumutul extern în conturile achizitoriului.</w:t>
      </w:r>
    </w:p>
    <w:p w14:paraId="69C4FD81" w14:textId="77777777" w:rsidR="005A416F" w:rsidRDefault="005A416F" w:rsidP="005A416F">
      <w:pPr>
        <w:spacing w:after="0" w:line="240" w:lineRule="auto"/>
        <w:ind w:right="-6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  În termen de </w:t>
      </w:r>
      <w:r>
        <w:rPr>
          <w:rFonts w:ascii="Times New Roman" w:eastAsia="Times New Roman" w:hAnsi="Times New Roman"/>
          <w:b/>
          <w:color w:val="000000"/>
          <w:sz w:val="24"/>
          <w:szCs w:val="24"/>
        </w:rPr>
        <w:t>30 zile</w:t>
      </w:r>
      <w:r>
        <w:rPr>
          <w:rFonts w:ascii="Times New Roman" w:eastAsia="Times New Roman" w:hAnsi="Times New Roman"/>
          <w:color w:val="000000"/>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achizitor (spaţii cu altă destinaţie decât aceea de locuinţe).</w:t>
      </w:r>
    </w:p>
    <w:p w14:paraId="1DF6B7BE" w14:textId="77777777" w:rsidR="000D5F2B" w:rsidRPr="00BA34B5"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BA34B5">
        <w:rPr>
          <w:rFonts w:ascii="Times New Roman" w:eastAsia="Times New Roman" w:hAnsi="Times New Roman"/>
          <w:sz w:val="24"/>
          <w:szCs w:val="24"/>
          <w:lang w:eastAsia="ro-RO"/>
        </w:rPr>
        <w:t>19.2. - (1) Plăţile parţiale trebuie să fie făcute, la cererea executantului (antreprenorului), la valoarea lucrărilor executate conform contractului ş</w:t>
      </w:r>
      <w:r w:rsidR="000D5F2B" w:rsidRPr="00BA34B5">
        <w:rPr>
          <w:rFonts w:ascii="Times New Roman" w:eastAsia="Times New Roman" w:hAnsi="Times New Roman"/>
          <w:sz w:val="24"/>
          <w:szCs w:val="24"/>
          <w:lang w:eastAsia="ro-RO"/>
        </w:rPr>
        <w:t>i în cel mai scurt timp posibil dupa cum urmeaza:</w:t>
      </w:r>
    </w:p>
    <w:p w14:paraId="4C8A12DC" w14:textId="33E3D0B8" w:rsidR="000D5F2B" w:rsidRPr="00BA34B5" w:rsidRDefault="000D5F2B" w:rsidP="007C4E78">
      <w:pPr>
        <w:pStyle w:val="Listparagraf"/>
        <w:numPr>
          <w:ilvl w:val="0"/>
          <w:numId w:val="5"/>
        </w:numPr>
        <w:autoSpaceDE w:val="0"/>
        <w:autoSpaceDN w:val="0"/>
        <w:adjustRightInd w:val="0"/>
        <w:spacing w:after="0" w:line="240" w:lineRule="auto"/>
        <w:jc w:val="both"/>
        <w:rPr>
          <w:rFonts w:ascii="Times New Roman" w:eastAsia="Times New Roman" w:hAnsi="Times New Roman"/>
          <w:sz w:val="24"/>
          <w:szCs w:val="24"/>
          <w:lang w:eastAsia="ro-RO"/>
        </w:rPr>
      </w:pPr>
      <w:r w:rsidRPr="00BA34B5">
        <w:rPr>
          <w:rFonts w:ascii="Times New Roman" w:eastAsia="Times New Roman" w:hAnsi="Times New Roman"/>
          <w:sz w:val="24"/>
          <w:szCs w:val="24"/>
          <w:lang w:eastAsia="ro-RO"/>
        </w:rPr>
        <w:t xml:space="preserve">Pentru SC </w:t>
      </w:r>
      <w:r w:rsidR="00457AD1" w:rsidRPr="00BA34B5">
        <w:rPr>
          <w:rFonts w:ascii="Times New Roman" w:eastAsia="Times New Roman" w:hAnsi="Times New Roman"/>
          <w:sz w:val="24"/>
          <w:szCs w:val="24"/>
          <w:lang w:eastAsia="ro-RO"/>
        </w:rPr>
        <w:t>Tesaro Kit Construct</w:t>
      </w:r>
      <w:r w:rsidRPr="00BA34B5">
        <w:rPr>
          <w:rFonts w:ascii="Times New Roman" w:eastAsia="Times New Roman" w:hAnsi="Times New Roman"/>
          <w:sz w:val="24"/>
          <w:szCs w:val="24"/>
          <w:lang w:eastAsia="ro-RO"/>
        </w:rPr>
        <w:t xml:space="preserve"> SRL pana la valoare de </w:t>
      </w:r>
      <w:r w:rsidR="00457AD1" w:rsidRPr="00BA34B5">
        <w:rPr>
          <w:rFonts w:ascii="Times New Roman" w:eastAsia="Times New Roman" w:hAnsi="Times New Roman"/>
          <w:sz w:val="24"/>
          <w:szCs w:val="24"/>
          <w:lang w:eastAsia="ro-RO"/>
        </w:rPr>
        <w:t>4.890.275,20</w:t>
      </w:r>
      <w:r w:rsidR="007C4E78" w:rsidRPr="00BA34B5">
        <w:rPr>
          <w:rFonts w:ascii="Times New Roman" w:eastAsia="Times New Roman" w:hAnsi="Times New Roman"/>
          <w:sz w:val="24"/>
          <w:szCs w:val="24"/>
          <w:lang w:eastAsia="ro-RO"/>
        </w:rPr>
        <w:t xml:space="preserve"> lei cu TVA, aferenta obiectivului din </w:t>
      </w:r>
      <w:r w:rsidR="00457AD1" w:rsidRPr="00BA34B5">
        <w:rPr>
          <w:rFonts w:ascii="Times New Roman" w:eastAsia="Times New Roman" w:hAnsi="Times New Roman"/>
          <w:sz w:val="24"/>
          <w:szCs w:val="24"/>
          <w:lang w:eastAsia="ro-RO"/>
        </w:rPr>
        <w:t>șos. Pantelimon nr. 301, bl. C1</w:t>
      </w:r>
      <w:r w:rsidR="00092BDA" w:rsidRPr="00BA34B5">
        <w:rPr>
          <w:rFonts w:ascii="Times New Roman" w:eastAsia="Times New Roman" w:hAnsi="Times New Roman"/>
          <w:sz w:val="24"/>
          <w:szCs w:val="24"/>
          <w:lang w:eastAsia="ro-RO"/>
        </w:rPr>
        <w:t>;</w:t>
      </w:r>
    </w:p>
    <w:p w14:paraId="4F883FD7" w14:textId="20B86142" w:rsidR="00092BDA" w:rsidRPr="00BA34B5" w:rsidRDefault="00092BDA" w:rsidP="000D5F2B">
      <w:pPr>
        <w:pStyle w:val="Listparagraf"/>
        <w:numPr>
          <w:ilvl w:val="0"/>
          <w:numId w:val="5"/>
        </w:numPr>
        <w:autoSpaceDE w:val="0"/>
        <w:autoSpaceDN w:val="0"/>
        <w:adjustRightInd w:val="0"/>
        <w:spacing w:after="0" w:line="240" w:lineRule="auto"/>
        <w:jc w:val="both"/>
        <w:rPr>
          <w:rFonts w:ascii="Times New Roman" w:eastAsia="Times New Roman" w:hAnsi="Times New Roman"/>
          <w:sz w:val="24"/>
          <w:szCs w:val="24"/>
          <w:lang w:eastAsia="ro-RO"/>
        </w:rPr>
      </w:pPr>
      <w:r w:rsidRPr="00BA34B5">
        <w:rPr>
          <w:rFonts w:ascii="Times New Roman" w:eastAsia="Times New Roman" w:hAnsi="Times New Roman"/>
          <w:sz w:val="24"/>
          <w:szCs w:val="24"/>
          <w:lang w:eastAsia="ro-RO"/>
        </w:rPr>
        <w:t xml:space="preserve">Pentru </w:t>
      </w:r>
      <w:r w:rsidR="001876A6" w:rsidRPr="00BA34B5">
        <w:rPr>
          <w:rFonts w:ascii="Times New Roman" w:eastAsia="Times New Roman" w:hAnsi="Times New Roman"/>
          <w:sz w:val="24"/>
          <w:szCs w:val="24"/>
          <w:lang w:val="fr-FR" w:eastAsia="ro-RO"/>
        </w:rPr>
        <w:t xml:space="preserve">S.C. </w:t>
      </w:r>
      <w:r w:rsidR="00122EA7" w:rsidRPr="00BA34B5">
        <w:rPr>
          <w:rFonts w:ascii="Times New Roman" w:eastAsia="Times New Roman" w:hAnsi="Times New Roman"/>
          <w:sz w:val="24"/>
          <w:szCs w:val="24"/>
          <w:lang w:val="fr-FR" w:eastAsia="ro-RO"/>
        </w:rPr>
        <w:t>Palex Cons</w:t>
      </w:r>
      <w:r w:rsidR="00457AD1" w:rsidRPr="00BA34B5">
        <w:rPr>
          <w:rFonts w:ascii="Times New Roman" w:eastAsia="Times New Roman" w:hAnsi="Times New Roman"/>
          <w:sz w:val="24"/>
          <w:szCs w:val="24"/>
          <w:lang w:val="fr-FR" w:eastAsia="ro-RO"/>
        </w:rPr>
        <w:t>trucții Instalații</w:t>
      </w:r>
      <w:r w:rsidR="001876A6" w:rsidRPr="00BA34B5">
        <w:rPr>
          <w:rFonts w:ascii="Times New Roman" w:eastAsia="Times New Roman" w:hAnsi="Times New Roman"/>
          <w:sz w:val="24"/>
          <w:szCs w:val="24"/>
          <w:lang w:val="fr-FR" w:eastAsia="ro-RO"/>
        </w:rPr>
        <w:t xml:space="preserve"> S.R.L. pana la valoarea de </w:t>
      </w:r>
      <w:r w:rsidR="005D093C" w:rsidRPr="00BA34B5">
        <w:rPr>
          <w:rFonts w:ascii="Times New Roman" w:eastAsia="Times New Roman" w:hAnsi="Times New Roman"/>
          <w:sz w:val="24"/>
          <w:szCs w:val="24"/>
          <w:lang w:val="fr-FR" w:eastAsia="ro-RO"/>
        </w:rPr>
        <w:t>1.129.014,57</w:t>
      </w:r>
      <w:r w:rsidR="007C4E78" w:rsidRPr="00BA34B5">
        <w:rPr>
          <w:rFonts w:ascii="Times New Roman" w:eastAsia="Times New Roman" w:hAnsi="Times New Roman"/>
          <w:sz w:val="24"/>
          <w:szCs w:val="24"/>
          <w:lang w:val="fr-FR" w:eastAsia="ro-RO"/>
        </w:rPr>
        <w:t xml:space="preserve"> lei cu TVA aferenta obiectivului din </w:t>
      </w:r>
      <w:r w:rsidR="005D093C" w:rsidRPr="00BA34B5">
        <w:rPr>
          <w:rFonts w:ascii="Times New Roman" w:eastAsia="Times New Roman" w:hAnsi="Times New Roman"/>
          <w:sz w:val="24"/>
          <w:szCs w:val="24"/>
          <w:lang w:val="fr-FR" w:eastAsia="ro-RO"/>
        </w:rPr>
        <w:t>șos</w:t>
      </w:r>
      <w:r w:rsidR="007C4E78" w:rsidRPr="00BA34B5">
        <w:rPr>
          <w:rFonts w:ascii="Times New Roman" w:eastAsia="Times New Roman" w:hAnsi="Times New Roman"/>
          <w:sz w:val="24"/>
          <w:szCs w:val="24"/>
          <w:lang w:val="fr-FR" w:eastAsia="ro-RO"/>
        </w:rPr>
        <w:t xml:space="preserve">. </w:t>
      </w:r>
      <w:r w:rsidR="005D093C" w:rsidRPr="00BA34B5">
        <w:rPr>
          <w:rFonts w:ascii="Times New Roman" w:eastAsia="Times New Roman" w:hAnsi="Times New Roman"/>
          <w:sz w:val="24"/>
          <w:szCs w:val="24"/>
          <w:lang w:val="fr-FR" w:eastAsia="ro-RO"/>
        </w:rPr>
        <w:t>Pantelimon</w:t>
      </w:r>
      <w:r w:rsidR="007C4E78" w:rsidRPr="00BA34B5">
        <w:rPr>
          <w:rFonts w:ascii="Times New Roman" w:eastAsia="Times New Roman" w:hAnsi="Times New Roman"/>
          <w:sz w:val="24"/>
          <w:szCs w:val="24"/>
          <w:lang w:val="fr-FR" w:eastAsia="ro-RO"/>
        </w:rPr>
        <w:t xml:space="preserve"> nr. </w:t>
      </w:r>
      <w:r w:rsidR="005D093C" w:rsidRPr="00BA34B5">
        <w:rPr>
          <w:rFonts w:ascii="Times New Roman" w:eastAsia="Times New Roman" w:hAnsi="Times New Roman"/>
          <w:sz w:val="24"/>
          <w:szCs w:val="24"/>
          <w:lang w:val="fr-FR" w:eastAsia="ro-RO"/>
        </w:rPr>
        <w:t xml:space="preserve">358-362, </w:t>
      </w:r>
      <w:r w:rsidR="007C4E78" w:rsidRPr="00BA34B5">
        <w:rPr>
          <w:rFonts w:ascii="Times New Roman" w:eastAsia="Times New Roman" w:hAnsi="Times New Roman"/>
          <w:sz w:val="24"/>
          <w:szCs w:val="24"/>
          <w:lang w:val="fr-FR" w:eastAsia="ro-RO"/>
        </w:rPr>
        <w:t xml:space="preserve">bl. </w:t>
      </w:r>
      <w:r w:rsidR="005D093C" w:rsidRPr="00BA34B5">
        <w:rPr>
          <w:rFonts w:ascii="Times New Roman" w:eastAsia="Times New Roman" w:hAnsi="Times New Roman"/>
          <w:sz w:val="24"/>
          <w:szCs w:val="24"/>
          <w:lang w:val="fr-FR" w:eastAsia="ro-RO"/>
        </w:rPr>
        <w:t>15ABC</w:t>
      </w:r>
      <w:r w:rsidR="007C4E78" w:rsidRPr="00BA34B5">
        <w:rPr>
          <w:rFonts w:ascii="Times New Roman" w:eastAsia="Times New Roman" w:hAnsi="Times New Roman"/>
          <w:sz w:val="24"/>
          <w:szCs w:val="24"/>
          <w:lang w:val="fr-FR" w:eastAsia="ro-RO"/>
        </w:rPr>
        <w:t xml:space="preserve">, </w:t>
      </w:r>
      <w:r w:rsidR="005D093C" w:rsidRPr="00BA34B5">
        <w:rPr>
          <w:rFonts w:ascii="Times New Roman" w:eastAsia="Times New Roman" w:hAnsi="Times New Roman"/>
          <w:sz w:val="24"/>
          <w:szCs w:val="24"/>
          <w:lang w:val="fr-FR" w:eastAsia="ro-RO"/>
        </w:rPr>
        <w:t>TRS. C</w:t>
      </w:r>
      <w:r w:rsidR="001876A6" w:rsidRPr="00BA34B5">
        <w:rPr>
          <w:rFonts w:ascii="Times New Roman" w:eastAsia="Times New Roman" w:hAnsi="Times New Roman"/>
          <w:sz w:val="24"/>
          <w:szCs w:val="24"/>
          <w:lang w:val="fr-FR" w:eastAsia="ro-RO"/>
        </w:rPr>
        <w:t>;</w:t>
      </w:r>
    </w:p>
    <w:p w14:paraId="5D4BF51F" w14:textId="37AFE558" w:rsidR="00DD23B9" w:rsidRPr="00BA34B5" w:rsidRDefault="001876A6" w:rsidP="00DD23B9">
      <w:pPr>
        <w:pStyle w:val="Listparagraf"/>
        <w:numPr>
          <w:ilvl w:val="0"/>
          <w:numId w:val="5"/>
        </w:numPr>
        <w:autoSpaceDE w:val="0"/>
        <w:autoSpaceDN w:val="0"/>
        <w:adjustRightInd w:val="0"/>
        <w:spacing w:after="0" w:line="240" w:lineRule="auto"/>
        <w:jc w:val="both"/>
        <w:rPr>
          <w:rFonts w:ascii="Times New Roman" w:eastAsia="Times New Roman" w:hAnsi="Times New Roman"/>
          <w:sz w:val="24"/>
          <w:szCs w:val="24"/>
          <w:lang w:eastAsia="ro-RO"/>
        </w:rPr>
      </w:pPr>
      <w:r w:rsidRPr="00BA34B5">
        <w:rPr>
          <w:rFonts w:ascii="Times New Roman" w:eastAsia="Times New Roman" w:hAnsi="Times New Roman"/>
          <w:sz w:val="24"/>
          <w:szCs w:val="24"/>
          <w:lang w:val="fr-FR" w:eastAsia="ro-RO"/>
        </w:rPr>
        <w:t xml:space="preserve">Pentru </w:t>
      </w:r>
      <w:r w:rsidR="00DD23B9" w:rsidRPr="00BA34B5">
        <w:rPr>
          <w:rFonts w:ascii="Times New Roman" w:eastAsia="Times New Roman" w:hAnsi="Times New Roman"/>
          <w:sz w:val="24"/>
          <w:szCs w:val="24"/>
          <w:lang w:val="fr-FR" w:eastAsia="ro-RO"/>
        </w:rPr>
        <w:t xml:space="preserve">S.C. </w:t>
      </w:r>
      <w:r w:rsidR="00122EA7" w:rsidRPr="00BA34B5">
        <w:rPr>
          <w:rFonts w:ascii="Times New Roman" w:eastAsia="Times New Roman" w:hAnsi="Times New Roman"/>
          <w:sz w:val="24"/>
          <w:szCs w:val="24"/>
          <w:lang w:val="fr-FR" w:eastAsia="ro-RO"/>
        </w:rPr>
        <w:t xml:space="preserve">Palex Construcții Instalații </w:t>
      </w:r>
      <w:r w:rsidR="00DD23B9" w:rsidRPr="00BA34B5">
        <w:rPr>
          <w:rFonts w:ascii="Times New Roman" w:eastAsia="Times New Roman" w:hAnsi="Times New Roman"/>
          <w:sz w:val="24"/>
          <w:szCs w:val="24"/>
          <w:lang w:val="fr-FR" w:eastAsia="ro-RO"/>
        </w:rPr>
        <w:t xml:space="preserve">S.R.L. pana la valoarea de </w:t>
      </w:r>
      <w:r w:rsidR="00122EA7" w:rsidRPr="00BA34B5">
        <w:rPr>
          <w:rFonts w:ascii="Times New Roman" w:eastAsia="Times New Roman" w:hAnsi="Times New Roman"/>
          <w:sz w:val="24"/>
          <w:szCs w:val="24"/>
          <w:lang w:val="fr-FR" w:eastAsia="ro-RO"/>
        </w:rPr>
        <w:t>2.148.934,89</w:t>
      </w:r>
      <w:r w:rsidR="00DD23B9" w:rsidRPr="00BA34B5">
        <w:rPr>
          <w:rFonts w:ascii="Times New Roman" w:eastAsia="Times New Roman" w:hAnsi="Times New Roman"/>
          <w:sz w:val="24"/>
          <w:szCs w:val="24"/>
          <w:lang w:val="fr-FR" w:eastAsia="ro-RO"/>
        </w:rPr>
        <w:t xml:space="preserve"> lei cu TVA, aferenta obiectivului din </w:t>
      </w:r>
      <w:r w:rsidR="00122EA7" w:rsidRPr="00BA34B5">
        <w:rPr>
          <w:rFonts w:ascii="Times New Roman" w:eastAsia="Times New Roman" w:hAnsi="Times New Roman"/>
          <w:sz w:val="24"/>
          <w:szCs w:val="24"/>
          <w:lang w:val="fr-FR" w:eastAsia="ro-RO"/>
        </w:rPr>
        <w:t xml:space="preserve">șos. Pantelimon </w:t>
      </w:r>
      <w:r w:rsidR="00DD23B9" w:rsidRPr="00BA34B5">
        <w:rPr>
          <w:rFonts w:ascii="Times New Roman" w:eastAsia="Times New Roman" w:hAnsi="Times New Roman"/>
          <w:sz w:val="24"/>
          <w:szCs w:val="24"/>
          <w:lang w:val="fr-FR" w:eastAsia="ro-RO"/>
        </w:rPr>
        <w:t xml:space="preserve">nr. </w:t>
      </w:r>
      <w:r w:rsidR="00A60269" w:rsidRPr="00BA34B5">
        <w:rPr>
          <w:rFonts w:ascii="Times New Roman" w:eastAsia="Times New Roman" w:hAnsi="Times New Roman"/>
          <w:sz w:val="24"/>
          <w:szCs w:val="24"/>
          <w:lang w:val="fr-FR" w:eastAsia="ro-RO"/>
        </w:rPr>
        <w:t>363,</w:t>
      </w:r>
      <w:r w:rsidR="00DD23B9" w:rsidRPr="00BA34B5">
        <w:rPr>
          <w:rFonts w:ascii="Times New Roman" w:eastAsia="Times New Roman" w:hAnsi="Times New Roman"/>
          <w:sz w:val="24"/>
          <w:szCs w:val="24"/>
          <w:lang w:val="fr-FR" w:eastAsia="ro-RO"/>
        </w:rPr>
        <w:t xml:space="preserve"> </w:t>
      </w:r>
      <w:r w:rsidR="00A60269" w:rsidRPr="00BA34B5">
        <w:rPr>
          <w:rFonts w:ascii="Times New Roman" w:eastAsia="Times New Roman" w:hAnsi="Times New Roman"/>
          <w:sz w:val="24"/>
          <w:szCs w:val="24"/>
          <w:lang w:val="fr-FR" w:eastAsia="ro-RO"/>
        </w:rPr>
        <w:t>b</w:t>
      </w:r>
      <w:r w:rsidR="00DD23B9" w:rsidRPr="00BA34B5">
        <w:rPr>
          <w:rFonts w:ascii="Times New Roman" w:eastAsia="Times New Roman" w:hAnsi="Times New Roman"/>
          <w:sz w:val="24"/>
          <w:szCs w:val="24"/>
          <w:lang w:val="fr-FR" w:eastAsia="ro-RO"/>
        </w:rPr>
        <w:t xml:space="preserve">l. </w:t>
      </w:r>
      <w:r w:rsidR="00A60269" w:rsidRPr="00BA34B5">
        <w:rPr>
          <w:rFonts w:ascii="Times New Roman" w:eastAsia="Times New Roman" w:hAnsi="Times New Roman"/>
          <w:sz w:val="24"/>
          <w:szCs w:val="24"/>
          <w:lang w:val="fr-FR" w:eastAsia="ro-RO"/>
        </w:rPr>
        <w:t>A1</w:t>
      </w:r>
      <w:r w:rsidR="00DD23B9" w:rsidRPr="00BA34B5">
        <w:rPr>
          <w:rFonts w:ascii="Times New Roman" w:eastAsia="Times New Roman" w:hAnsi="Times New Roman"/>
          <w:sz w:val="24"/>
          <w:szCs w:val="24"/>
          <w:lang w:val="fr-FR" w:eastAsia="ro-RO"/>
        </w:rPr>
        <w:t>;</w:t>
      </w:r>
    </w:p>
    <w:p w14:paraId="453E3D04" w14:textId="46077F20" w:rsidR="005A416F" w:rsidRPr="00DD23B9" w:rsidRDefault="005A416F" w:rsidP="00DD23B9">
      <w:pPr>
        <w:autoSpaceDE w:val="0"/>
        <w:autoSpaceDN w:val="0"/>
        <w:adjustRightInd w:val="0"/>
        <w:spacing w:after="0" w:line="240" w:lineRule="auto"/>
        <w:ind w:firstLine="360"/>
        <w:jc w:val="both"/>
        <w:rPr>
          <w:rFonts w:ascii="Times New Roman" w:eastAsia="Times New Roman" w:hAnsi="Times New Roman"/>
          <w:sz w:val="24"/>
          <w:szCs w:val="24"/>
          <w:lang w:eastAsia="ro-RO"/>
        </w:rPr>
      </w:pPr>
      <w:r w:rsidRPr="00DD23B9">
        <w:rPr>
          <w:rFonts w:ascii="Times New Roman" w:eastAsia="Times New Roman" w:hAnsi="Times New Roman"/>
          <w:sz w:val="24"/>
          <w:szCs w:val="24"/>
          <w:lang w:eastAsia="ro-RO"/>
        </w:rPr>
        <w:t xml:space="preserve">Lucrările executate trebuie să fie dovedite ca atare printr-o situaţie de lucrări provizorii, întocmită astfel încât să asigure o rapidă şi sigură verificare a lor. </w:t>
      </w:r>
    </w:p>
    <w:p w14:paraId="7FB7A5A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provizorii de reabilitare termică executate şi transmisă spre decontare va avea anexată următoarele documente:</w:t>
      </w:r>
    </w:p>
    <w:p w14:paraId="435B0AC1" w14:textId="77777777" w:rsidR="005A416F" w:rsidRDefault="005A416F" w:rsidP="005A416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 prenume etc.); </w:t>
      </w:r>
    </w:p>
    <w:p w14:paraId="16B8572C" w14:textId="77777777" w:rsidR="005A416F" w:rsidRDefault="005A416F" w:rsidP="005A416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14:paraId="38F4EA4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14:paraId="26CCA7F2"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14:paraId="1453B5F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lucrari;</w:t>
      </w:r>
    </w:p>
    <w:p w14:paraId="6A77E63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14:paraId="14C8D6D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7E74C79"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14:paraId="7F6DB1A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plată provizorii se confirmă în termen de maxim 7 zile de la data depunerii acestora de către executant.</w:t>
      </w:r>
    </w:p>
    <w:p w14:paraId="2E44F22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w:t>
      </w:r>
      <w:r>
        <w:rPr>
          <w:rFonts w:ascii="Times New Roman" w:eastAsia="Times New Roman" w:hAnsi="Times New Roman"/>
          <w:color w:val="000000"/>
          <w:sz w:val="24"/>
          <w:szCs w:val="24"/>
          <w:lang w:eastAsia="ro-RO"/>
        </w:rPr>
        <w:t>Plăţile parţiale se efectuează, la intervale de 2 luni, dar nu influenţează responsabilitatea şi garanţia de bună execuţie a executantului, ele nu se consideră, de către achizitor, ca recepţie a lucrărilor executate.</w:t>
      </w:r>
    </w:p>
    <w:p w14:paraId="260B0C6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19.3. - Plata facturii finale se va face imediat după verificarea şi acceptarea situaţiei de plată definitive de către achizitor. Dacă verificarea se prelungeşte din diferite motive,dar, în special, datorită unor eventuale litigii, contravaloarea lucrărilor care nu sunt în litigiu va fi plătită imediat.</w:t>
      </w:r>
    </w:p>
    <w:p w14:paraId="10E7886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w:t>
      </w:r>
      <w:r>
        <w:rPr>
          <w:rFonts w:ascii="Times New Roman" w:eastAsia="Times New Roman" w:hAnsi="Times New Roman"/>
          <w:color w:val="FF6600"/>
          <w:sz w:val="24"/>
          <w:szCs w:val="24"/>
          <w:lang w:eastAsia="ro-RO"/>
        </w:rPr>
        <w:t xml:space="preserve"> </w:t>
      </w:r>
      <w:r>
        <w:rPr>
          <w:rFonts w:ascii="Times New Roman" w:eastAsia="Times New Roman" w:hAnsi="Times New Roman"/>
          <w:sz w:val="24"/>
          <w:szCs w:val="24"/>
          <w:lang w:eastAsia="ro-RO"/>
        </w:rPr>
        <w:t>procesul verbal de recepţie finală.</w:t>
      </w:r>
    </w:p>
    <w:p w14:paraId="1D68F87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Sumele încasate necuvenit de către executant, rezultate în urma controalelor interne şi externe, se vor deduce din facturile de plată emise şi/sau depuse de către executant, fără alte notificări/corespondenţă din partea achizitoriului.</w:t>
      </w:r>
    </w:p>
    <w:p w14:paraId="5F0FC7C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cheltuielile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(dupa caz), şi diriginte de şantier, independenţi de achizitor şi executant, vor putea fi decontate pe baza preţurilor unitare din cadrul propunerii financiare. </w:t>
      </w:r>
    </w:p>
    <w:p w14:paraId="7B7067D2"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Aceleasi etape se parcurg in cazul renuntarii la unele lucrari cuprinse in contract, inchindu-se un act aditional in acest sens.</w:t>
      </w:r>
    </w:p>
    <w:p w14:paraId="7DFCA1A5" w14:textId="77777777" w:rsidR="00546171" w:rsidRDefault="00546171" w:rsidP="005A416F">
      <w:pPr>
        <w:autoSpaceDE w:val="0"/>
        <w:autoSpaceDN w:val="0"/>
        <w:adjustRightInd w:val="0"/>
        <w:spacing w:after="0" w:line="240" w:lineRule="auto"/>
        <w:jc w:val="both"/>
        <w:rPr>
          <w:rFonts w:ascii="Times New Roman" w:eastAsia="Times New Roman" w:hAnsi="Times New Roman"/>
          <w:sz w:val="24"/>
          <w:szCs w:val="24"/>
        </w:rPr>
      </w:pPr>
    </w:p>
    <w:p w14:paraId="543DCC47"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p>
    <w:p w14:paraId="65E9DE3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20.1.Prețurile unitare ofertate rămân ferme pe întreaga durată a acordului cadru cu excepția situațiilor descrise la art. 9.3. ( din Acord Cadru ).</w:t>
      </w:r>
    </w:p>
    <w:p w14:paraId="57FE6B2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subsecvent semnat ajustarea prețului contractului subsecvent se va face astfel </w:t>
      </w:r>
    </w:p>
    <w:p w14:paraId="5662619B"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14:paraId="1747635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14:paraId="28BB710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14:paraId="39ECD52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14:paraId="4DB9A29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14:paraId="65A0476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14:paraId="50DF7F7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14:paraId="29293A7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14:paraId="1B79BDCF" w14:textId="77777777" w:rsidR="00643BCC" w:rsidRDefault="005A416F" w:rsidP="00643BC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Data de Referinţă - data anterioară cu 30 de zile faţă de termenul-limită de depunere a </w:t>
      </w:r>
    </w:p>
    <w:p w14:paraId="2DB5B3D7" w14:textId="28735DA1" w:rsidR="005A416F" w:rsidRDefault="005A416F" w:rsidP="00643BC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ofertelor.</w:t>
      </w:r>
    </w:p>
    <w:p w14:paraId="4DA25824" w14:textId="77777777" w:rsidR="00643BCC" w:rsidRDefault="00643BCC" w:rsidP="005A416F">
      <w:pPr>
        <w:autoSpaceDE w:val="0"/>
        <w:autoSpaceDN w:val="0"/>
        <w:adjustRightInd w:val="0"/>
        <w:spacing w:after="0" w:line="240" w:lineRule="auto"/>
        <w:jc w:val="both"/>
        <w:rPr>
          <w:rFonts w:ascii="Times New Roman" w:eastAsia="Times New Roman" w:hAnsi="Times New Roman"/>
          <w:sz w:val="24"/>
          <w:szCs w:val="24"/>
        </w:rPr>
      </w:pPr>
    </w:p>
    <w:p w14:paraId="681C29BA" w14:textId="77777777" w:rsidR="00643BCC" w:rsidRDefault="00643BCC" w:rsidP="005A416F">
      <w:pPr>
        <w:autoSpaceDE w:val="0"/>
        <w:autoSpaceDN w:val="0"/>
        <w:adjustRightInd w:val="0"/>
        <w:spacing w:after="0" w:line="240" w:lineRule="auto"/>
        <w:jc w:val="both"/>
        <w:rPr>
          <w:rFonts w:ascii="Times New Roman" w:eastAsia="Times New Roman" w:hAnsi="Times New Roman"/>
          <w:sz w:val="24"/>
          <w:szCs w:val="24"/>
        </w:rPr>
      </w:pPr>
    </w:p>
    <w:p w14:paraId="2EC0FE32"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20.3. Independent de prevederile art.9.1 si  9.2. ( din Acord Cadru) pretul contractului  se poate ajusta prin actualizare ori de cate ori, dupa data depunerii ofertei (Data de Referință)  au loc modificări legislative, inclusiv prin acte administrative emise de către autoritătile locale și/sau prin acte cu caracter de instrucțiune/directivă/normă/normativ/standard tehnic sau similar  emise de instituții sau organisme abilitate în domeniul de aplicare respectiv, al căror efect se reflectă în creșterea/diminuarea costurilor pe baza cărora s-a fundamentat prețul contractului și sub rezervă și în măsura în care o astfel de creștere/diminuare nu este acoperită prin formula de la art. 9.2.( Acord Cadru ).</w:t>
      </w:r>
    </w:p>
    <w:p w14:paraId="3CE49BC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20.4. În cazul apariției unei situații de natura celor prevăzute la 9.3, actualizarea prețului contractului subsecvent trebuie să evidențieze influența pe care o exercită modificarea legislativă în tarifele</w:t>
      </w:r>
      <w:r>
        <w:rPr>
          <w:rFonts w:ascii="Times New Roman" w:eastAsia="Times New Roman" w:hAnsi="Times New Roman"/>
          <w:sz w:val="24"/>
          <w:szCs w:val="24"/>
          <w:lang w:eastAsia="ro-RO"/>
        </w:rPr>
        <w:t xml:space="preserve"> ofertate inițial.</w:t>
      </w:r>
    </w:p>
    <w:p w14:paraId="3444254B" w14:textId="77777777" w:rsidR="00BF498B" w:rsidRDefault="00BF498B" w:rsidP="005A416F">
      <w:pPr>
        <w:autoSpaceDE w:val="0"/>
        <w:autoSpaceDN w:val="0"/>
        <w:adjustRightInd w:val="0"/>
        <w:spacing w:after="0" w:line="240" w:lineRule="auto"/>
        <w:jc w:val="both"/>
        <w:rPr>
          <w:rFonts w:ascii="Times New Roman" w:eastAsia="Times New Roman" w:hAnsi="Times New Roman"/>
          <w:b/>
          <w:sz w:val="24"/>
          <w:szCs w:val="24"/>
        </w:rPr>
      </w:pPr>
    </w:p>
    <w:p w14:paraId="6979EFF0"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14:paraId="64527771"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14:paraId="4ABD20B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de a conveni modificarea clauzelor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prin act adiţional, numai în cazul apariţiei unor circumstanţe justificate care nu au putut fi prevăzute la data încheierii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155DCE60" w14:textId="77777777" w:rsidR="006C59CF" w:rsidRDefault="006C59CF" w:rsidP="005A416F">
      <w:pPr>
        <w:autoSpaceDE w:val="0"/>
        <w:autoSpaceDN w:val="0"/>
        <w:adjustRightInd w:val="0"/>
        <w:spacing w:after="0" w:line="240" w:lineRule="auto"/>
        <w:jc w:val="both"/>
        <w:rPr>
          <w:rFonts w:ascii="Times New Roman" w:eastAsia="Times New Roman" w:hAnsi="Times New Roman"/>
          <w:sz w:val="24"/>
          <w:szCs w:val="24"/>
        </w:rPr>
      </w:pPr>
    </w:p>
    <w:p w14:paraId="431D2ECB" w14:textId="1F00C0B8"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14:paraId="51990D1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22.1. - Executantul are obligaţia de a încheia contracte cu subcontractanţii desemnaţi, în aceleaşi condiţii în care el a semnat contractul cu achizitorul.</w:t>
      </w:r>
    </w:p>
    <w:p w14:paraId="77991CE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22.2. - (1) Executantul are obligaţia de a prezenta la încheierea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toate contractele încheiate cu subcontractanţii desemnaţi.</w:t>
      </w:r>
    </w:p>
    <w:p w14:paraId="47F69E1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Lista sub contractanţilor, cu datele de recunoaştere ale acestora, cât şi contractele încheiate cu aceştia se constituie în anexe la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5B1AA50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22.3. - (1) În cazul subcontractării, executantul rămâne pe deplin răspunzător faţă de achizitor de modul în care se îndeplineşte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283ACA6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Subcontractantul este pe deplin răspunzător faţă de executant de modul în care îşi îndeplineşte partea sa din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727298D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dreptul de a pretinde daune-interese subcontractanţilor, dacă aceştia nu îşi îndeplinesc partea lor din contract.</w:t>
      </w:r>
    </w:p>
    <w:p w14:paraId="315F6E3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22.4. - Executantul poate schimba oricare subcontractant numai dacă acesta nu şi-a îndeplinit partea sa din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 Schimbarea subcontractantului nu va modifica preţul contractului şi va fi notificată achizitorului.</w:t>
      </w:r>
    </w:p>
    <w:p w14:paraId="15C2ADB0" w14:textId="77777777" w:rsidR="00DC5F62" w:rsidRDefault="00DC5F62" w:rsidP="005A416F">
      <w:pPr>
        <w:autoSpaceDE w:val="0"/>
        <w:autoSpaceDN w:val="0"/>
        <w:adjustRightInd w:val="0"/>
        <w:spacing w:after="0" w:line="240" w:lineRule="auto"/>
        <w:jc w:val="both"/>
        <w:rPr>
          <w:rFonts w:ascii="Times New Roman" w:eastAsia="Times New Roman" w:hAnsi="Times New Roman"/>
          <w:sz w:val="24"/>
          <w:szCs w:val="24"/>
        </w:rPr>
      </w:pPr>
    </w:p>
    <w:p w14:paraId="01FDDD5D" w14:textId="76B2A30C"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14:paraId="0321E45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23.1. - Nerespectarea obligaţiilor asumate prin prezentul contract </w:t>
      </w:r>
      <w:r>
        <w:rPr>
          <w:rFonts w:ascii="Times New Roman" w:eastAsia="Times New Roman" w:hAnsi="Times New Roman"/>
          <w:sz w:val="24"/>
          <w:szCs w:val="24"/>
          <w:lang w:eastAsia="ro-RO"/>
        </w:rPr>
        <w:t>subsecvent</w:t>
      </w:r>
      <w:r>
        <w:rPr>
          <w:rFonts w:ascii="Times New Roman" w:eastAsia="Times New Roman" w:hAnsi="Times New Roman"/>
          <w:sz w:val="24"/>
          <w:szCs w:val="24"/>
        </w:rPr>
        <w:t xml:space="preserve"> de catre una dintre parti da dreptul partii lezate de a cere rezilierea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de lucrari si de a pretinde plata de daune-interese.</w:t>
      </w:r>
    </w:p>
    <w:p w14:paraId="4640E5B9"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achizitorului de a cere executarea silită a obligaţiilor neîndeplinite de către executant, în măsura în care consideră că este necesară şi dacă achizitorul şi-a executat propriile obligaţiile.</w:t>
      </w:r>
    </w:p>
    <w:p w14:paraId="42B9C311" w14:textId="77777777" w:rsidR="005A416F"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xml:space="preserve">– Achizitorul îşi rezervă dreptul de a denunţa unilateral contractul </w:t>
      </w:r>
      <w:r>
        <w:rPr>
          <w:rFonts w:ascii="Times New Roman" w:eastAsia="Times New Roman" w:hAnsi="Times New Roman"/>
          <w:sz w:val="24"/>
          <w:szCs w:val="24"/>
          <w:lang w:eastAsia="ro-RO"/>
        </w:rPr>
        <w:t>subsecvent</w:t>
      </w:r>
      <w:r>
        <w:rPr>
          <w:rFonts w:ascii="Times New Roman" w:eastAsia="Times New Roman" w:hAnsi="Times New Roman"/>
          <w:bCs/>
          <w:noProof/>
          <w:sz w:val="24"/>
          <w:szCs w:val="24"/>
          <w:lang w:eastAsia="ro-RO"/>
        </w:rPr>
        <w:t xml:space="preserve"> de lucrări, după notificarea prealabilă cu 30 de zile, în următoarele condiţii:</w:t>
      </w:r>
    </w:p>
    <w:p w14:paraId="6B7D45B4" w14:textId="77777777" w:rsidR="005A416F"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subsecvent</w:t>
      </w:r>
      <w:r>
        <w:rPr>
          <w:rFonts w:ascii="Times New Roman" w:eastAsia="Times New Roman" w:hAnsi="Times New Roman"/>
          <w:bCs/>
          <w:noProof/>
          <w:sz w:val="24"/>
          <w:szCs w:val="24"/>
          <w:lang w:eastAsia="ro-RO"/>
        </w:rPr>
        <w:t xml:space="preserve"> şi care conduc la modificarea clauzelor contractuale astfel încât îndeplinirea contractului ar fi contrară interesului public;</w:t>
      </w:r>
    </w:p>
    <w:p w14:paraId="3FE80520" w14:textId="77777777" w:rsidR="005A416F"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Executantul nu începe executarea lucrărilor în maxim 15 de zile de la transmiterea Ordinului de începere a lucrărilor;</w:t>
      </w:r>
    </w:p>
    <w:p w14:paraId="4319647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23.3. - În cazul prevăzut la clauza 23.2 lit.a  executantul are dreptul de a pretinde numai plata corespunzătoare pentru partea din contract îndeplinita până la data denunţării unilaterale a contractului.</w:t>
      </w:r>
    </w:p>
    <w:p w14:paraId="4030A3F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In cazul depasirii culpabile a termenului de executie a lucrarilor cu mai mult de 60 de zile, pe langa penalitatile prevazute la art. 12.1 , achizitorul are dreptul de a denunta unilateral contractul de lucrari , dupa notificarea prealabila cu 15 zile , contractul incetand de plin drept , la implinirea termenului notificat, fara interventia instantei si fara alte formalitati suplimentare.</w:t>
      </w:r>
    </w:p>
    <w:p w14:paraId="250E258D"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23.5.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14:paraId="2AC35343"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23.6- Abaterea de la graficului de executie din culpa exclusiva a executantului da dreptul autoritatii contractante de a rezilia contractul subsecvent.</w:t>
      </w:r>
    </w:p>
    <w:p w14:paraId="225DFE4B"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Utilizarea in echipa de executie a altor persoane decat a celor propuse da dreptul autoritatii  contractante de a rezilia contractul subsecvent.</w:t>
      </w:r>
    </w:p>
    <w:p w14:paraId="0AF14BA1"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Constatarea de catre autoritatea contractanta a faptului ca executantul nu a respectat prevederile proiectului tehnic, caietului de sarcini si a propunerii tehnice da dreptul autoritatii  contractante de a rezilia contractul subsecvent.</w:t>
      </w:r>
    </w:p>
    <w:p w14:paraId="65EF24CC"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In cazul rezilierii contractului din culpa executantului, autoritatea contractanta va proceda la executarea garantiei de buna executie constituita conform conditiilor contractuale, in vederea retinerii prejudiciului care i-a fost creat. In calculul prejudiciului se vor lua in considerare toate costurile suplimentare pe care autoritatea contractant le va plati pentru finalizarea contractului.</w:t>
      </w:r>
    </w:p>
    <w:p w14:paraId="226380A0"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Oprirea lucrărilor de către executant conform art. 10.13 din prezentul contract fără notificarea prealabilă a achizitorului, dă dreptul acestuia din urmă la rezilierea contractului subsecvent de lucrări la data aflării motivelor, indiferent de modalitatea de aflare a acestora. Contractul va înceta de plin drept, la data aflării motivelor, fără intervenţia instanţei şi fără alte formalităţi suplimentare.</w:t>
      </w:r>
    </w:p>
    <w:p w14:paraId="26F3C0AE"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14:paraId="613122AE"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14:paraId="350C652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24.1. – În condiţiile prezentului contract</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executantul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14:paraId="37921B6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Executantul poate cesiona dreptul de încasat aferent lucrărilor de execuţie, către alţi operatori economici sau alte instituţii de credit, numai cu acordul prealabil al achizitorului, exprimat în scris, sumele reprezentând contravaloarea lucrărilor executate, în condiţiile prevăzute de lege.</w:t>
      </w:r>
    </w:p>
    <w:p w14:paraId="7B32372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achizitor în contul indicat de cesionar, deschis la Trezoreria statului, numai dacă executantul nu are obligaţii de plată către bugetul de stat, bugetul 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2AE53B63" w14:textId="77777777" w:rsidR="00DC5F62" w:rsidRDefault="00DC5F62" w:rsidP="005A416F">
      <w:pPr>
        <w:autoSpaceDE w:val="0"/>
        <w:autoSpaceDN w:val="0"/>
        <w:adjustRightInd w:val="0"/>
        <w:spacing w:after="0" w:line="240" w:lineRule="auto"/>
        <w:jc w:val="both"/>
        <w:rPr>
          <w:rFonts w:ascii="Times New Roman" w:eastAsia="Times New Roman" w:hAnsi="Times New Roman"/>
          <w:b/>
          <w:bCs/>
          <w:sz w:val="24"/>
          <w:szCs w:val="24"/>
        </w:rPr>
      </w:pPr>
    </w:p>
    <w:p w14:paraId="68A2BDCC"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14:paraId="4658182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14:paraId="3CA41A6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14:paraId="7E952FF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14:paraId="3C5DF51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14:paraId="7B8F5B0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25.5. - Dacă forţa majoră acţionează sau se estimează că va acţiona o perioada mai mare de 6 luni, fiecare parte va avea dreptul să notifice celeilalte părţi încetarea de plin drept a prezentului contract subsecvent, fără ca vreuna din părţi să poată pretinde celeilalte daune interese.</w:t>
      </w:r>
    </w:p>
    <w:p w14:paraId="45A3EAD1" w14:textId="37241C08"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3C7434A9"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14:paraId="5114FDF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În cazul în care soluţionarea amiabilă nu este posibilă, părţile se pot adresa instanţelor judecătoreşti </w:t>
      </w:r>
    </w:p>
    <w:p w14:paraId="2D603DB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competente din România, cu excepţia cazurilor în care nu este necesară sesizarea instanţelor de </w:t>
      </w:r>
    </w:p>
    <w:p w14:paraId="602C131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judecată, prevăzute expres în cuprinsul prezentului contract subsecvent.</w:t>
      </w:r>
    </w:p>
    <w:p w14:paraId="15E4EDAA" w14:textId="5D7384A9"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0A7E4EDB"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14:paraId="2AA3CE99"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27.1. - Limba care guvernează contractul </w:t>
      </w:r>
      <w:r>
        <w:rPr>
          <w:rFonts w:ascii="Times New Roman" w:eastAsia="Times New Roman" w:hAnsi="Times New Roman"/>
          <w:sz w:val="24"/>
          <w:szCs w:val="24"/>
          <w:lang w:eastAsia="ro-RO"/>
        </w:rPr>
        <w:t>subsecvent</w:t>
      </w:r>
      <w:r>
        <w:rPr>
          <w:rFonts w:ascii="Times New Roman" w:eastAsia="Times New Roman" w:hAnsi="Times New Roman"/>
          <w:sz w:val="24"/>
          <w:szCs w:val="24"/>
        </w:rPr>
        <w:t xml:space="preserve"> este limba română.</w:t>
      </w:r>
    </w:p>
    <w:p w14:paraId="69398F68" w14:textId="48B73639"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603F8217"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14:paraId="7F6E891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trebuie să fie transmisă în scris.</w:t>
      </w:r>
    </w:p>
    <w:p w14:paraId="4E8F18C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14:paraId="62B6F5F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14:paraId="2006025C" w14:textId="4667A4A6"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219534CD" w14:textId="709BAB1F" w:rsidR="005A416F" w:rsidRPr="00546171" w:rsidRDefault="005A416F" w:rsidP="00DC5F62">
      <w:pPr>
        <w:overflowPunct w:val="0"/>
        <w:autoSpaceDE w:val="0"/>
        <w:autoSpaceDN w:val="0"/>
        <w:spacing w:after="0" w:line="240" w:lineRule="auto"/>
        <w:jc w:val="both"/>
        <w:textAlignment w:val="baseline"/>
        <w:rPr>
          <w:rFonts w:ascii="Times New Roman" w:eastAsia="Times New Roman" w:hAnsi="Times New Roman"/>
          <w:b/>
          <w:bCs/>
          <w:sz w:val="24"/>
          <w:szCs w:val="24"/>
        </w:rPr>
      </w:pPr>
      <w:r>
        <w:rPr>
          <w:rFonts w:ascii="Times New Roman" w:eastAsia="Times New Roman" w:hAnsi="Times New Roman"/>
          <w:b/>
          <w:sz w:val="24"/>
          <w:szCs w:val="24"/>
          <w:lang w:eastAsia="ar-SA"/>
        </w:rPr>
        <w:t>29.</w:t>
      </w:r>
      <w:r w:rsidR="00546171">
        <w:rPr>
          <w:rFonts w:ascii="Times New Roman" w:eastAsia="Times New Roman" w:hAnsi="Times New Roman"/>
          <w:b/>
          <w:sz w:val="24"/>
          <w:szCs w:val="24"/>
          <w:lang w:eastAsia="ar-SA"/>
        </w:rPr>
        <w:t>P</w:t>
      </w:r>
      <w:r w:rsidR="00546171" w:rsidRPr="00546171">
        <w:rPr>
          <w:rFonts w:ascii="Times New Roman" w:eastAsia="Times New Roman" w:hAnsi="Times New Roman"/>
          <w:b/>
          <w:bCs/>
          <w:sz w:val="24"/>
          <w:szCs w:val="24"/>
        </w:rPr>
        <w:t>revederi privind protectia datelor cu caracter personal</w:t>
      </w:r>
    </w:p>
    <w:p w14:paraId="74176AD8"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29.1 În scopul executarii Contractului, fiecare Parte trebuie sa prelucreze date cu caaracter personal privind angajatii si/sau reprezentantii celeilalte Parti;</w:t>
      </w:r>
    </w:p>
    <w:p w14:paraId="416AE085"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3C34387E"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3A67FC03"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423BC872"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0532BB1D" w14:textId="77777777" w:rsidR="003B7108" w:rsidRDefault="003B7108"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p>
    <w:p w14:paraId="0640EA15" w14:textId="77777777" w:rsidR="003B7108" w:rsidRDefault="003B7108"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p>
    <w:p w14:paraId="0360D0FE" w14:textId="77777777" w:rsidR="003B7108" w:rsidRDefault="003B7108"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p>
    <w:p w14:paraId="24BCE81A" w14:textId="3A10853D" w:rsidR="005E4CE8" w:rsidRDefault="005A416F" w:rsidP="007E783F">
      <w:pPr>
        <w:overflowPunct w:val="0"/>
        <w:autoSpaceDE w:val="0"/>
        <w:autoSpaceDN w:val="0"/>
        <w:jc w:val="both"/>
        <w:textAlignment w:val="baseline"/>
        <w:rPr>
          <w:rFonts w:ascii="Times New Roman" w:eastAsia="Times New Roman" w:hAnsi="Times New Roman"/>
          <w:b/>
          <w:bCs/>
          <w:color w:val="000000"/>
          <w:sz w:val="24"/>
          <w:szCs w:val="24"/>
        </w:rPr>
      </w:pPr>
      <w:r>
        <w:rPr>
          <w:rFonts w:ascii="Times New Roman" w:eastAsia="Times New Roman" w:hAnsi="Times New Roman"/>
          <w:sz w:val="24"/>
          <w:szCs w:val="24"/>
          <w:lang w:eastAsia="ar-SA"/>
        </w:rPr>
        <w:lastRenderedPageBreak/>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410895CC"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30. Legea aplicabilă contractului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p>
    <w:p w14:paraId="01677BA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30.1. - Contractul</w:t>
      </w:r>
      <w:r>
        <w:rPr>
          <w:rFonts w:ascii="Times New Roman" w:eastAsia="Times New Roman" w:hAnsi="Times New Roman"/>
          <w:sz w:val="24"/>
          <w:szCs w:val="24"/>
          <w:lang w:eastAsia="ro-RO"/>
        </w:rPr>
        <w:t xml:space="preserve"> subsecvent</w:t>
      </w:r>
      <w:r>
        <w:rPr>
          <w:rFonts w:ascii="Times New Roman" w:eastAsia="Times New Roman" w:hAnsi="Times New Roman"/>
          <w:color w:val="000000"/>
          <w:sz w:val="24"/>
          <w:szCs w:val="24"/>
        </w:rPr>
        <w:t xml:space="preserve"> va fi interpretat conform legilor din România.</w:t>
      </w:r>
    </w:p>
    <w:p w14:paraId="79FF15D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p>
    <w:p w14:paraId="49F511ED" w14:textId="0EB16588" w:rsidR="005A416F" w:rsidRDefault="005A416F" w:rsidP="005A416F">
      <w:pPr>
        <w:autoSpaceDE w:val="0"/>
        <w:autoSpaceDN w:val="0"/>
        <w:adjustRightInd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 înţeles să încheie astăzi ……………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Pr>
          <w:rFonts w:ascii="Times New Roman" w:eastAsia="Times New Roman" w:hAnsi="Times New Roman"/>
          <w:b/>
          <w:color w:val="000000"/>
          <w:sz w:val="24"/>
          <w:szCs w:val="24"/>
        </w:rPr>
        <w:t xml:space="preserve"> în </w:t>
      </w:r>
      <w:r w:rsidR="00E04CB8">
        <w:rPr>
          <w:rFonts w:ascii="Times New Roman" w:eastAsia="Times New Roman" w:hAnsi="Times New Roman"/>
          <w:b/>
          <w:color w:val="000000"/>
          <w:sz w:val="24"/>
          <w:szCs w:val="24"/>
        </w:rPr>
        <w:t>4 (patru)</w:t>
      </w:r>
      <w:r>
        <w:rPr>
          <w:rFonts w:ascii="Times New Roman" w:eastAsia="Times New Roman" w:hAnsi="Times New Roman"/>
          <w:b/>
          <w:color w:val="000000"/>
          <w:sz w:val="24"/>
          <w:szCs w:val="24"/>
        </w:rPr>
        <w:t xml:space="preserve"> exemplare originale, câte unul pentru fiecare parte.</w:t>
      </w:r>
    </w:p>
    <w:p w14:paraId="26D44303" w14:textId="77777777" w:rsidR="007E783F" w:rsidRDefault="007E783F" w:rsidP="005A416F">
      <w:pPr>
        <w:autoSpaceDE w:val="0"/>
        <w:autoSpaceDN w:val="0"/>
        <w:adjustRightInd w:val="0"/>
        <w:spacing w:after="0" w:line="240" w:lineRule="auto"/>
        <w:jc w:val="both"/>
        <w:rPr>
          <w:rFonts w:ascii="Times New Roman" w:eastAsia="Times New Roman" w:hAnsi="Times New Roman"/>
          <w:sz w:val="20"/>
          <w:szCs w:val="20"/>
          <w:lang w:eastAsia="ro-RO"/>
        </w:rPr>
      </w:pPr>
    </w:p>
    <w:p w14:paraId="560C7BEE" w14:textId="04F8A9DB"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0"/>
          <w:szCs w:val="20"/>
          <w:lang w:eastAsia="ro-RO"/>
        </w:rPr>
        <w:t xml:space="preserve">              </w:t>
      </w:r>
      <w:r w:rsidR="007E783F">
        <w:rPr>
          <w:rFonts w:ascii="Times New Roman" w:eastAsia="Times New Roman" w:hAnsi="Times New Roman"/>
          <w:sz w:val="20"/>
          <w:szCs w:val="20"/>
          <w:lang w:eastAsia="ro-RO"/>
        </w:rPr>
        <w:t xml:space="preserve">        </w:t>
      </w:r>
      <w:r>
        <w:rPr>
          <w:rFonts w:ascii="Times New Roman" w:eastAsia="Times New Roman" w:hAnsi="Times New Roman"/>
          <w:sz w:val="20"/>
          <w:szCs w:val="20"/>
          <w:lang w:eastAsia="ro-RO"/>
        </w:rPr>
        <w:t xml:space="preserve"> </w:t>
      </w:r>
      <w:r w:rsidR="004B0115">
        <w:rPr>
          <w:rFonts w:ascii="Times New Roman" w:eastAsia="Times New Roman" w:hAnsi="Times New Roman"/>
          <w:b/>
          <w:sz w:val="24"/>
          <w:szCs w:val="24"/>
          <w:lang w:eastAsia="ro-RO"/>
        </w:rPr>
        <w:t>A</w:t>
      </w:r>
      <w:r>
        <w:rPr>
          <w:rFonts w:ascii="Times New Roman" w:eastAsia="Times New Roman" w:hAnsi="Times New Roman"/>
          <w:b/>
          <w:sz w:val="24"/>
          <w:szCs w:val="24"/>
          <w:lang w:eastAsia="ro-RO"/>
        </w:rPr>
        <w:t>chizitor,</w:t>
      </w:r>
      <w:r>
        <w:rPr>
          <w:rFonts w:ascii="Times New Roman" w:eastAsia="Times New Roman" w:hAnsi="Times New Roman"/>
          <w:b/>
          <w:sz w:val="24"/>
          <w:szCs w:val="24"/>
          <w:lang w:eastAsia="ro-RO"/>
        </w:rPr>
        <w:tab/>
        <w:t xml:space="preserve">                                        </w:t>
      </w:r>
      <w:r w:rsidR="00AA2C1C">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Executant,</w:t>
      </w:r>
    </w:p>
    <w:p w14:paraId="0DFE726F" w14:textId="77777777" w:rsidR="00C26AE9" w:rsidRPr="00450E57" w:rsidRDefault="00C26AE9" w:rsidP="00C26AE9">
      <w:pPr>
        <w:pStyle w:val="bodytext120"/>
        <w:shd w:val="clear" w:color="auto" w:fill="auto"/>
        <w:spacing w:line="240" w:lineRule="auto"/>
        <w:ind w:left="284"/>
        <w:rPr>
          <w:sz w:val="24"/>
          <w:szCs w:val="24"/>
          <w:lang w:val="en-US"/>
        </w:rPr>
      </w:pPr>
    </w:p>
    <w:p w14:paraId="10EAA60E" w14:textId="6CDE7666" w:rsidR="00C26AE9" w:rsidRPr="007E783F" w:rsidRDefault="00C26AE9" w:rsidP="007E783F">
      <w:pPr>
        <w:autoSpaceDE w:val="0"/>
        <w:autoSpaceDN w:val="0"/>
        <w:adjustRightInd w:val="0"/>
        <w:rPr>
          <w:rFonts w:ascii="Times New Roman" w:hAnsi="Times New Roman"/>
          <w:b/>
          <w:sz w:val="24"/>
          <w:szCs w:val="24"/>
        </w:rPr>
      </w:pPr>
      <w:r w:rsidRPr="00B02076">
        <w:rPr>
          <w:rFonts w:ascii="Times New Roman" w:hAnsi="Times New Roman"/>
          <w:b/>
          <w:sz w:val="24"/>
          <w:szCs w:val="24"/>
        </w:rPr>
        <w:t xml:space="preserve">  </w:t>
      </w:r>
      <w:r w:rsidR="006D2004">
        <w:rPr>
          <w:rFonts w:ascii="Times New Roman" w:hAnsi="Times New Roman"/>
          <w:b/>
          <w:sz w:val="24"/>
          <w:szCs w:val="24"/>
        </w:rPr>
        <w:t>Se</w:t>
      </w:r>
      <w:r w:rsidRPr="00B02076">
        <w:rPr>
          <w:rFonts w:ascii="Times New Roman" w:hAnsi="Times New Roman"/>
          <w:b/>
          <w:sz w:val="24"/>
          <w:szCs w:val="24"/>
        </w:rPr>
        <w:t xml:space="preserve">ctorul 2 al  </w:t>
      </w:r>
      <w:r w:rsidR="00B02076" w:rsidRPr="00B02076">
        <w:rPr>
          <w:rFonts w:ascii="Times New Roman" w:hAnsi="Times New Roman"/>
          <w:b/>
          <w:sz w:val="24"/>
          <w:szCs w:val="24"/>
        </w:rPr>
        <w:t>Municipiului Bucureşti</w:t>
      </w:r>
      <w:r w:rsidR="00B02076" w:rsidRPr="00450E57">
        <w:rPr>
          <w:sz w:val="24"/>
          <w:szCs w:val="24"/>
          <w:lang w:val="en-US"/>
        </w:rPr>
        <w:t xml:space="preserve">                  </w:t>
      </w:r>
      <w:r w:rsidR="00AA2C1C">
        <w:rPr>
          <w:sz w:val="24"/>
          <w:szCs w:val="24"/>
          <w:lang w:val="en-US"/>
        </w:rPr>
        <w:t xml:space="preserve">                </w:t>
      </w:r>
      <w:r w:rsidR="00B02076">
        <w:rPr>
          <w:sz w:val="24"/>
          <w:szCs w:val="24"/>
          <w:lang w:val="en-US"/>
        </w:rPr>
        <w:t xml:space="preserve">    </w:t>
      </w:r>
      <w:r w:rsidR="00B02076" w:rsidRPr="00B02076">
        <w:rPr>
          <w:rFonts w:ascii="Times New Roman" w:hAnsi="Times New Roman"/>
          <w:b/>
          <w:sz w:val="24"/>
          <w:szCs w:val="24"/>
        </w:rPr>
        <w:t xml:space="preserve"> </w:t>
      </w:r>
      <w:r w:rsidR="00B02076" w:rsidRPr="00450E57">
        <w:rPr>
          <w:rFonts w:ascii="Times New Roman" w:hAnsi="Times New Roman"/>
          <w:b/>
          <w:sz w:val="24"/>
          <w:szCs w:val="24"/>
        </w:rPr>
        <w:t>Asocierea</w:t>
      </w:r>
      <w:r w:rsidRPr="00450E57">
        <w:rPr>
          <w:sz w:val="24"/>
          <w:szCs w:val="24"/>
          <w:lang w:val="en-US"/>
        </w:rPr>
        <w:t xml:space="preserve">                                  </w:t>
      </w:r>
    </w:p>
    <w:p w14:paraId="7F72850B" w14:textId="316F4E8A" w:rsidR="00C26AE9" w:rsidRPr="00450E57" w:rsidRDefault="00C26AE9" w:rsidP="006D2004">
      <w:pPr>
        <w:pStyle w:val="bodytext120"/>
        <w:shd w:val="clear" w:color="auto" w:fill="auto"/>
        <w:spacing w:line="240" w:lineRule="auto"/>
        <w:ind w:left="284"/>
        <w:jc w:val="left"/>
        <w:rPr>
          <w:sz w:val="24"/>
          <w:szCs w:val="24"/>
          <w:lang w:val="en-US"/>
        </w:rPr>
      </w:pPr>
      <w:r w:rsidRPr="00450E57">
        <w:rPr>
          <w:sz w:val="24"/>
          <w:szCs w:val="24"/>
          <w:lang w:val="en-US"/>
        </w:rPr>
        <w:t xml:space="preserve">       PRIMAR</w:t>
      </w:r>
      <w:r w:rsidRPr="00450E57">
        <w:t xml:space="preserve">  </w:t>
      </w:r>
      <w:r w:rsidRPr="00450E57">
        <w:tab/>
      </w:r>
      <w:r w:rsidRPr="00450E57">
        <w:tab/>
      </w:r>
      <w:r w:rsidR="00AA2C1C">
        <w:t xml:space="preserve">          </w:t>
      </w:r>
      <w:r w:rsidR="006D2004">
        <w:t xml:space="preserve">     </w:t>
      </w:r>
      <w:r w:rsidR="00BA649B">
        <w:t xml:space="preserve">   </w:t>
      </w:r>
      <w:r w:rsidR="00EB09DF">
        <w:t xml:space="preserve"> </w:t>
      </w:r>
      <w:r w:rsidR="00B02076">
        <w:t xml:space="preserve"> </w:t>
      </w:r>
      <w:r w:rsidR="00AA2C1C">
        <w:rPr>
          <w:sz w:val="24"/>
          <w:szCs w:val="24"/>
        </w:rPr>
        <w:t xml:space="preserve">SC PALEX CONSTRUCTII </w:t>
      </w:r>
      <w:r w:rsidR="00B02076" w:rsidRPr="00450E57">
        <w:rPr>
          <w:sz w:val="24"/>
          <w:szCs w:val="24"/>
        </w:rPr>
        <w:t>INSTALATII</w:t>
      </w:r>
      <w:r w:rsidR="00BA649B">
        <w:rPr>
          <w:sz w:val="24"/>
          <w:szCs w:val="24"/>
        </w:rPr>
        <w:t xml:space="preserve"> </w:t>
      </w:r>
      <w:r w:rsidR="00BA649B">
        <w:rPr>
          <w:sz w:val="24"/>
          <w:szCs w:val="24"/>
          <w:lang w:val="en-US"/>
        </w:rPr>
        <w:t>SRL</w:t>
      </w:r>
      <w:r w:rsidR="008E04DE">
        <w:rPr>
          <w:sz w:val="24"/>
          <w:szCs w:val="24"/>
          <w:lang w:val="en-US"/>
        </w:rPr>
        <w:t xml:space="preserve">  </w:t>
      </w:r>
      <w:r w:rsidRPr="00450E57">
        <w:rPr>
          <w:sz w:val="24"/>
          <w:szCs w:val="24"/>
        </w:rPr>
        <w:t xml:space="preserve"> </w:t>
      </w:r>
      <w:r w:rsidRPr="00450E57">
        <w:rPr>
          <w:sz w:val="24"/>
          <w:szCs w:val="24"/>
        </w:rPr>
        <w:tab/>
      </w:r>
      <w:r w:rsidRPr="00450E57">
        <w:rPr>
          <w:sz w:val="24"/>
          <w:szCs w:val="24"/>
        </w:rPr>
        <w:tab/>
      </w:r>
      <w:r w:rsidRPr="00450E57">
        <w:rPr>
          <w:sz w:val="24"/>
          <w:szCs w:val="24"/>
        </w:rPr>
        <w:tab/>
      </w:r>
      <w:r w:rsidRPr="00450E57">
        <w:rPr>
          <w:sz w:val="24"/>
          <w:szCs w:val="24"/>
        </w:rPr>
        <w:tab/>
        <w:t xml:space="preserve">     </w:t>
      </w:r>
      <w:r w:rsidR="00B02076">
        <w:rPr>
          <w:sz w:val="24"/>
          <w:szCs w:val="24"/>
        </w:rPr>
        <w:t xml:space="preserve">      </w:t>
      </w:r>
    </w:p>
    <w:p w14:paraId="6766F0FA" w14:textId="3F473368" w:rsidR="00C26AE9" w:rsidRPr="00450E57" w:rsidRDefault="006D2004" w:rsidP="006D2004">
      <w:pPr>
        <w:pStyle w:val="bodytext120"/>
        <w:shd w:val="clear" w:color="auto" w:fill="auto"/>
        <w:spacing w:line="240" w:lineRule="auto"/>
        <w:rPr>
          <w:sz w:val="24"/>
          <w:szCs w:val="24"/>
          <w:lang w:val="en-US"/>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C26AE9" w:rsidRPr="00450E57">
        <w:rPr>
          <w:sz w:val="24"/>
          <w:szCs w:val="24"/>
        </w:rPr>
        <w:t xml:space="preserve"> </w:t>
      </w:r>
    </w:p>
    <w:p w14:paraId="5D76B197" w14:textId="77777777" w:rsidR="006D2004" w:rsidRDefault="00C26AE9" w:rsidP="00C26AE9">
      <w:pPr>
        <w:pStyle w:val="bodytext120"/>
        <w:shd w:val="clear" w:color="auto" w:fill="auto"/>
        <w:spacing w:line="240" w:lineRule="auto"/>
        <w:ind w:left="284"/>
        <w:rPr>
          <w:sz w:val="24"/>
          <w:szCs w:val="24"/>
          <w:lang w:val="en-US"/>
        </w:rPr>
      </w:pPr>
      <w:r w:rsidRPr="00450E57">
        <w:rPr>
          <w:sz w:val="24"/>
          <w:szCs w:val="24"/>
          <w:lang w:val="en-US"/>
        </w:rPr>
        <w:t xml:space="preserve">                       </w:t>
      </w:r>
    </w:p>
    <w:p w14:paraId="4502FA48" w14:textId="2D87E6A5" w:rsidR="00B02076" w:rsidRDefault="00C26AE9" w:rsidP="00C26AE9">
      <w:pPr>
        <w:pStyle w:val="bodytext120"/>
        <w:shd w:val="clear" w:color="auto" w:fill="auto"/>
        <w:spacing w:line="240" w:lineRule="auto"/>
        <w:ind w:left="284"/>
        <w:rPr>
          <w:sz w:val="24"/>
          <w:szCs w:val="24"/>
          <w:lang w:val="en-US"/>
        </w:rPr>
      </w:pPr>
      <w:r w:rsidRPr="00450E57">
        <w:rPr>
          <w:sz w:val="24"/>
          <w:szCs w:val="24"/>
          <w:lang w:val="en-US"/>
        </w:rPr>
        <w:t xml:space="preserve">      </w:t>
      </w:r>
    </w:p>
    <w:p w14:paraId="26C381BE" w14:textId="0E04A532" w:rsidR="00B02076" w:rsidRPr="007E783F" w:rsidRDefault="00C26AE9" w:rsidP="007E783F">
      <w:pPr>
        <w:pStyle w:val="bodytext120"/>
        <w:shd w:val="clear" w:color="auto" w:fill="auto"/>
        <w:spacing w:line="240" w:lineRule="auto"/>
        <w:ind w:left="284"/>
        <w:rPr>
          <w:sz w:val="24"/>
          <w:szCs w:val="24"/>
          <w:lang w:val="en-US"/>
        </w:rPr>
      </w:pPr>
      <w:r w:rsidRPr="00450E57">
        <w:rPr>
          <w:sz w:val="24"/>
          <w:szCs w:val="24"/>
          <w:lang w:val="en-US"/>
        </w:rPr>
        <w:t xml:space="preserve">                 </w:t>
      </w:r>
      <w:r w:rsidRPr="00450E57">
        <w:t xml:space="preserve">   </w:t>
      </w:r>
    </w:p>
    <w:p w14:paraId="43E2DE6A" w14:textId="2BD0D2DB" w:rsidR="00B02076" w:rsidRPr="00B02076" w:rsidRDefault="00C26AE9" w:rsidP="00B02076">
      <w:pPr>
        <w:pStyle w:val="DefaultText"/>
        <w:jc w:val="both"/>
        <w:rPr>
          <w:rFonts w:ascii="Times New Roman" w:hAnsi="Times New Roman" w:cs="Times New Roman"/>
          <w:b/>
          <w:lang w:val="ro-RO"/>
        </w:rPr>
      </w:pPr>
      <w:r w:rsidRPr="00450E57">
        <w:rPr>
          <w:rFonts w:ascii="Times New Roman" w:hAnsi="Times New Roman" w:cs="Times New Roman"/>
          <w:b/>
          <w:lang w:val="ro-RO"/>
        </w:rPr>
        <w:t>Direcția Economică,</w:t>
      </w:r>
      <w:r w:rsidRPr="00450E57">
        <w:rPr>
          <w:rFonts w:ascii="Times New Roman" w:hAnsi="Times New Roman" w:cs="Times New Roman"/>
          <w:b/>
        </w:rPr>
        <w:t xml:space="preserve"> </w:t>
      </w:r>
      <w:r w:rsidR="00B02076">
        <w:rPr>
          <w:rFonts w:ascii="Times New Roman" w:hAnsi="Times New Roman" w:cs="Times New Roman"/>
          <w:b/>
        </w:rPr>
        <w:t xml:space="preserve">                         </w:t>
      </w:r>
      <w:r w:rsidR="008E04DE">
        <w:rPr>
          <w:rFonts w:ascii="Times New Roman" w:hAnsi="Times New Roman" w:cs="Times New Roman"/>
          <w:b/>
        </w:rPr>
        <w:t xml:space="preserve">         </w:t>
      </w:r>
      <w:r w:rsidR="00B02076">
        <w:rPr>
          <w:rFonts w:ascii="Times New Roman" w:hAnsi="Times New Roman" w:cs="Times New Roman"/>
          <w:b/>
        </w:rPr>
        <w:t xml:space="preserve">  </w:t>
      </w:r>
      <w:r w:rsidR="00F3290C">
        <w:rPr>
          <w:rFonts w:ascii="Times New Roman" w:hAnsi="Times New Roman" w:cs="Times New Roman"/>
          <w:b/>
        </w:rPr>
        <w:t xml:space="preserve">             </w:t>
      </w:r>
      <w:r w:rsidR="00B02076">
        <w:rPr>
          <w:rFonts w:ascii="Times New Roman" w:hAnsi="Times New Roman" w:cs="Times New Roman"/>
          <w:b/>
        </w:rPr>
        <w:t xml:space="preserve"> </w:t>
      </w:r>
      <w:r w:rsidR="00F3290C">
        <w:rPr>
          <w:rFonts w:ascii="Times New Roman" w:hAnsi="Times New Roman" w:cs="Times New Roman"/>
          <w:b/>
        </w:rPr>
        <w:t>SC TERRA GAZ CONSTRUCT SRL</w:t>
      </w:r>
      <w:r w:rsidR="00B02076" w:rsidRPr="00450E57">
        <w:rPr>
          <w:rFonts w:ascii="Times New Roman" w:hAnsi="Times New Roman" w:cs="Times New Roman"/>
          <w:b/>
        </w:rPr>
        <w:t xml:space="preserve"> </w:t>
      </w:r>
    </w:p>
    <w:p w14:paraId="1A999074" w14:textId="183D8B64" w:rsidR="00C26AE9" w:rsidRPr="00450E57" w:rsidRDefault="002004AE" w:rsidP="004340BA">
      <w:pPr>
        <w:pStyle w:val="DefaultText"/>
        <w:jc w:val="both"/>
        <w:rPr>
          <w:rFonts w:ascii="Times New Roman" w:hAnsi="Times New Roman" w:cs="Times New Roman"/>
          <w:b/>
        </w:rPr>
      </w:pPr>
      <w:r>
        <w:rPr>
          <w:rFonts w:ascii="Times New Roman" w:hAnsi="Times New Roman" w:cs="Times New Roman"/>
          <w:b/>
        </w:rPr>
        <w:t xml:space="preserve">    </w:t>
      </w:r>
      <w:r w:rsidR="00C26AE9" w:rsidRPr="00450E57">
        <w:rPr>
          <w:rFonts w:ascii="Times New Roman" w:hAnsi="Times New Roman" w:cs="Times New Roman"/>
          <w:b/>
        </w:rPr>
        <w:t xml:space="preserve">Director Executiv, </w:t>
      </w:r>
      <w:r w:rsidR="00C26AE9" w:rsidRPr="00450E57">
        <w:rPr>
          <w:rFonts w:ascii="Times New Roman" w:hAnsi="Times New Roman" w:cs="Times New Roman"/>
          <w:b/>
        </w:rPr>
        <w:tab/>
      </w:r>
      <w:r w:rsidR="00C26AE9" w:rsidRPr="00450E57">
        <w:rPr>
          <w:rFonts w:ascii="Times New Roman" w:hAnsi="Times New Roman" w:cs="Times New Roman"/>
          <w:b/>
        </w:rPr>
        <w:tab/>
      </w:r>
      <w:r w:rsidR="00C26AE9" w:rsidRPr="00450E57">
        <w:rPr>
          <w:rFonts w:ascii="Times New Roman" w:hAnsi="Times New Roman" w:cs="Times New Roman"/>
          <w:b/>
        </w:rPr>
        <w:tab/>
      </w:r>
      <w:r w:rsidR="00C26AE9" w:rsidRPr="00450E57">
        <w:rPr>
          <w:rFonts w:ascii="Times New Roman" w:hAnsi="Times New Roman" w:cs="Times New Roman"/>
          <w:b/>
        </w:rPr>
        <w:tab/>
      </w:r>
      <w:r w:rsidR="00C26AE9" w:rsidRPr="00450E57">
        <w:rPr>
          <w:rFonts w:ascii="Times New Roman" w:hAnsi="Times New Roman" w:cs="Times New Roman"/>
          <w:b/>
        </w:rPr>
        <w:tab/>
      </w:r>
      <w:r w:rsidR="00F3290C">
        <w:rPr>
          <w:rFonts w:ascii="Times New Roman" w:hAnsi="Times New Roman" w:cs="Times New Roman"/>
          <w:b/>
        </w:rPr>
        <w:t xml:space="preserve">        </w:t>
      </w:r>
      <w:r w:rsidR="00C26AE9" w:rsidRPr="00450E57">
        <w:rPr>
          <w:rFonts w:ascii="Times New Roman" w:hAnsi="Times New Roman" w:cs="Times New Roman"/>
          <w:b/>
        </w:rPr>
        <w:tab/>
      </w:r>
      <w:r w:rsidR="00C26AE9" w:rsidRPr="00450E57">
        <w:rPr>
          <w:rFonts w:ascii="Times New Roman" w:hAnsi="Times New Roman" w:cs="Times New Roman"/>
          <w:b/>
        </w:rPr>
        <w:tab/>
      </w:r>
    </w:p>
    <w:p w14:paraId="104765C5" w14:textId="3E616C0C" w:rsidR="00C26AE9" w:rsidRPr="00450E57" w:rsidRDefault="00C26AE9" w:rsidP="00C26AE9">
      <w:pPr>
        <w:pStyle w:val="DefaultText"/>
        <w:jc w:val="both"/>
        <w:rPr>
          <w:rFonts w:ascii="Times New Roman" w:hAnsi="Times New Roman" w:cs="Times New Roman"/>
          <w:b/>
        </w:rPr>
      </w:pP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t xml:space="preserve">     </w:t>
      </w:r>
      <w:r w:rsidR="00F3290C">
        <w:rPr>
          <w:rFonts w:ascii="Times New Roman" w:hAnsi="Times New Roman" w:cs="Times New Roman"/>
          <w:b/>
        </w:rPr>
        <w:t xml:space="preserve">            </w:t>
      </w:r>
      <w:r w:rsidRPr="00450E57">
        <w:rPr>
          <w:rFonts w:ascii="Times New Roman" w:hAnsi="Times New Roman" w:cs="Times New Roman"/>
          <w:b/>
        </w:rPr>
        <w:t xml:space="preserve"> </w:t>
      </w:r>
      <w:bookmarkStart w:id="6" w:name="_Hlk40218122"/>
    </w:p>
    <w:bookmarkEnd w:id="6"/>
    <w:p w14:paraId="1757CFB6" w14:textId="2664661A" w:rsidR="00C26AE9" w:rsidRDefault="00C26AE9" w:rsidP="00C26AE9">
      <w:pPr>
        <w:pStyle w:val="bodytext120"/>
        <w:shd w:val="clear" w:color="auto" w:fill="auto"/>
        <w:spacing w:line="240" w:lineRule="auto"/>
        <w:ind w:left="284"/>
        <w:rPr>
          <w:sz w:val="24"/>
          <w:szCs w:val="24"/>
          <w:lang w:val="en-US"/>
        </w:rPr>
      </w:pPr>
    </w:p>
    <w:p w14:paraId="51A80AED" w14:textId="77777777" w:rsidR="006D2004" w:rsidRPr="00450E57" w:rsidRDefault="006D2004" w:rsidP="00C26AE9">
      <w:pPr>
        <w:pStyle w:val="bodytext120"/>
        <w:shd w:val="clear" w:color="auto" w:fill="auto"/>
        <w:spacing w:line="240" w:lineRule="auto"/>
        <w:ind w:left="284"/>
        <w:rPr>
          <w:sz w:val="24"/>
          <w:szCs w:val="24"/>
          <w:lang w:val="en-US"/>
        </w:rPr>
      </w:pPr>
    </w:p>
    <w:p w14:paraId="1EC84818" w14:textId="1E487579" w:rsidR="00C26AE9" w:rsidRPr="00450E57" w:rsidRDefault="00C26AE9" w:rsidP="007E783F">
      <w:pPr>
        <w:pStyle w:val="bodytext120"/>
        <w:shd w:val="clear" w:color="auto" w:fill="auto"/>
        <w:spacing w:line="240" w:lineRule="auto"/>
        <w:rPr>
          <w:sz w:val="24"/>
          <w:szCs w:val="24"/>
          <w:lang w:val="en-US"/>
        </w:rPr>
      </w:pPr>
      <w:r w:rsidRPr="00450E57">
        <w:rPr>
          <w:sz w:val="24"/>
          <w:szCs w:val="24"/>
          <w:lang w:val="en-US"/>
        </w:rPr>
        <w:t xml:space="preserve">     </w:t>
      </w:r>
    </w:p>
    <w:p w14:paraId="1E459618" w14:textId="6A049B33" w:rsidR="00C26AE9" w:rsidRPr="00450E57" w:rsidRDefault="00C26AE9" w:rsidP="004340BA">
      <w:pPr>
        <w:pStyle w:val="bodytext120"/>
        <w:shd w:val="clear" w:color="auto" w:fill="auto"/>
        <w:spacing w:line="240" w:lineRule="auto"/>
        <w:rPr>
          <w:sz w:val="24"/>
          <w:szCs w:val="24"/>
        </w:rPr>
      </w:pPr>
      <w:r w:rsidRPr="00450E57">
        <w:rPr>
          <w:sz w:val="24"/>
          <w:szCs w:val="24"/>
          <w:lang w:val="en-US"/>
        </w:rPr>
        <w:t xml:space="preserve">Direcţia Achiziţii şi </w:t>
      </w:r>
      <w:r w:rsidR="002004AE">
        <w:rPr>
          <w:sz w:val="24"/>
          <w:szCs w:val="24"/>
          <w:lang w:val="en-US"/>
        </w:rPr>
        <w:t>Contracte Publice</w:t>
      </w:r>
      <w:r w:rsidR="002004AE">
        <w:rPr>
          <w:sz w:val="24"/>
          <w:szCs w:val="24"/>
          <w:lang w:val="en-US"/>
        </w:rPr>
        <w:tab/>
      </w:r>
      <w:r w:rsidR="008E04DE">
        <w:rPr>
          <w:sz w:val="24"/>
          <w:szCs w:val="24"/>
          <w:lang w:val="en-US"/>
        </w:rPr>
        <w:t xml:space="preserve"> </w:t>
      </w:r>
      <w:r w:rsidR="00854B06">
        <w:rPr>
          <w:sz w:val="24"/>
          <w:szCs w:val="24"/>
          <w:lang w:val="en-US"/>
        </w:rPr>
        <w:t xml:space="preserve">           </w:t>
      </w:r>
      <w:r w:rsidR="00B02076">
        <w:rPr>
          <w:sz w:val="24"/>
          <w:szCs w:val="24"/>
          <w:lang w:val="en-US"/>
        </w:rPr>
        <w:t xml:space="preserve">SC </w:t>
      </w:r>
      <w:r w:rsidR="00B02076" w:rsidRPr="00450E57">
        <w:rPr>
          <w:sz w:val="24"/>
          <w:szCs w:val="24"/>
        </w:rPr>
        <w:t>TESARO</w:t>
      </w:r>
      <w:r w:rsidR="00B02076">
        <w:rPr>
          <w:sz w:val="24"/>
          <w:szCs w:val="24"/>
        </w:rPr>
        <w:t xml:space="preserve"> </w:t>
      </w:r>
      <w:r w:rsidR="00B02076" w:rsidRPr="00450E57">
        <w:rPr>
          <w:sz w:val="24"/>
          <w:szCs w:val="24"/>
        </w:rPr>
        <w:t>KIT CONSTRUCT</w:t>
      </w:r>
      <w:r w:rsidR="00B02076">
        <w:rPr>
          <w:sz w:val="24"/>
          <w:szCs w:val="24"/>
          <w:lang w:val="en-US"/>
        </w:rPr>
        <w:t xml:space="preserve"> SRL</w:t>
      </w:r>
      <w:r w:rsidRPr="00450E57">
        <w:rPr>
          <w:sz w:val="24"/>
          <w:szCs w:val="24"/>
          <w:lang w:val="en-US"/>
        </w:rPr>
        <w:t xml:space="preserve">    </w:t>
      </w:r>
      <w:r w:rsidR="00B02076">
        <w:rPr>
          <w:sz w:val="24"/>
          <w:szCs w:val="24"/>
          <w:lang w:val="en-US"/>
        </w:rPr>
        <w:t xml:space="preserve">                                                                           </w:t>
      </w:r>
      <w:r w:rsidR="008E04DE">
        <w:rPr>
          <w:sz w:val="24"/>
          <w:szCs w:val="24"/>
          <w:lang w:val="en-US"/>
        </w:rPr>
        <w:t xml:space="preserve">   </w:t>
      </w:r>
      <w:r w:rsidR="00AA2C1C">
        <w:rPr>
          <w:sz w:val="24"/>
          <w:szCs w:val="24"/>
          <w:lang w:val="en-US"/>
        </w:rPr>
        <w:tab/>
      </w:r>
      <w:proofErr w:type="gramStart"/>
      <w:r w:rsidRPr="00450E57">
        <w:rPr>
          <w:sz w:val="24"/>
          <w:szCs w:val="24"/>
          <w:lang w:val="en-US"/>
        </w:rPr>
        <w:t>Director  Executiv</w:t>
      </w:r>
      <w:proofErr w:type="gramEnd"/>
      <w:r w:rsidRPr="00450E57">
        <w:rPr>
          <w:sz w:val="24"/>
          <w:szCs w:val="24"/>
          <w:lang w:val="en-US"/>
        </w:rPr>
        <w:t>,</w:t>
      </w:r>
      <w:r w:rsidR="008E04DE">
        <w:rPr>
          <w:sz w:val="24"/>
          <w:szCs w:val="24"/>
        </w:rPr>
        <w:t xml:space="preserve"> </w:t>
      </w:r>
      <w:r w:rsidR="008E04DE">
        <w:rPr>
          <w:sz w:val="24"/>
          <w:szCs w:val="24"/>
        </w:rPr>
        <w:tab/>
      </w:r>
      <w:r w:rsidR="008E04DE">
        <w:rPr>
          <w:sz w:val="24"/>
          <w:szCs w:val="24"/>
        </w:rPr>
        <w:tab/>
      </w:r>
      <w:r w:rsidR="002004AE">
        <w:rPr>
          <w:sz w:val="24"/>
          <w:szCs w:val="24"/>
        </w:rPr>
        <w:tab/>
      </w:r>
      <w:r w:rsidR="002004AE">
        <w:rPr>
          <w:sz w:val="24"/>
          <w:szCs w:val="24"/>
        </w:rPr>
        <w:tab/>
      </w:r>
      <w:r w:rsidR="002004AE">
        <w:rPr>
          <w:sz w:val="24"/>
          <w:szCs w:val="24"/>
        </w:rPr>
        <w:tab/>
      </w:r>
      <w:r w:rsidR="002004AE">
        <w:rPr>
          <w:sz w:val="24"/>
          <w:szCs w:val="24"/>
        </w:rPr>
        <w:tab/>
      </w:r>
      <w:r w:rsidR="008E04DE">
        <w:rPr>
          <w:sz w:val="24"/>
          <w:szCs w:val="24"/>
        </w:rPr>
        <w:tab/>
      </w:r>
      <w:r w:rsidR="00F3290C">
        <w:rPr>
          <w:sz w:val="24"/>
          <w:szCs w:val="24"/>
        </w:rPr>
        <w:t xml:space="preserve">         </w:t>
      </w:r>
      <w:r w:rsidR="00AA2C1C">
        <w:rPr>
          <w:sz w:val="24"/>
          <w:szCs w:val="24"/>
        </w:rPr>
        <w:t xml:space="preserve">    </w:t>
      </w:r>
    </w:p>
    <w:p w14:paraId="6B469F36" w14:textId="3D9A6B76" w:rsidR="00C26AE9" w:rsidRDefault="002004AE" w:rsidP="004340BA">
      <w:pPr>
        <w:pStyle w:val="bodytext120"/>
        <w:shd w:val="clear" w:color="auto" w:fill="auto"/>
        <w:spacing w:line="240" w:lineRule="auto"/>
        <w:rPr>
          <w:b w:val="0"/>
          <w:sz w:val="24"/>
          <w:szCs w:val="24"/>
        </w:rPr>
      </w:pPr>
      <w:r>
        <w:rPr>
          <w:sz w:val="24"/>
          <w:szCs w:val="24"/>
          <w:lang w:val="en-US"/>
        </w:rPr>
        <w:t xml:space="preserve">      </w:t>
      </w:r>
      <w:r w:rsidR="00C26AE9" w:rsidRPr="00450E57">
        <w:rPr>
          <w:sz w:val="24"/>
          <w:szCs w:val="24"/>
        </w:rPr>
        <w:t xml:space="preserve"> </w:t>
      </w:r>
      <w:r w:rsidR="00146CFE">
        <w:rPr>
          <w:b w:val="0"/>
          <w:sz w:val="24"/>
          <w:szCs w:val="24"/>
        </w:rPr>
        <w:tab/>
      </w:r>
      <w:r w:rsidR="00146CFE">
        <w:rPr>
          <w:b w:val="0"/>
          <w:sz w:val="24"/>
          <w:szCs w:val="24"/>
        </w:rPr>
        <w:tab/>
      </w:r>
      <w:r w:rsidR="00146CFE">
        <w:rPr>
          <w:b w:val="0"/>
          <w:sz w:val="24"/>
          <w:szCs w:val="24"/>
        </w:rPr>
        <w:tab/>
      </w:r>
      <w:r w:rsidR="00146CFE">
        <w:rPr>
          <w:b w:val="0"/>
          <w:sz w:val="24"/>
          <w:szCs w:val="24"/>
        </w:rPr>
        <w:tab/>
      </w:r>
      <w:r w:rsidR="00F3290C">
        <w:rPr>
          <w:b w:val="0"/>
          <w:sz w:val="24"/>
          <w:szCs w:val="24"/>
        </w:rPr>
        <w:t xml:space="preserve">             </w:t>
      </w:r>
    </w:p>
    <w:p w14:paraId="6693AFC7" w14:textId="77777777" w:rsidR="003B7108" w:rsidRPr="00450E57" w:rsidRDefault="003B7108" w:rsidP="004340BA">
      <w:pPr>
        <w:pStyle w:val="bodytext120"/>
        <w:shd w:val="clear" w:color="auto" w:fill="auto"/>
        <w:spacing w:line="240" w:lineRule="auto"/>
        <w:rPr>
          <w:sz w:val="24"/>
          <w:szCs w:val="24"/>
        </w:rPr>
      </w:pPr>
    </w:p>
    <w:p w14:paraId="0F56C88A" w14:textId="77777777" w:rsidR="00C26AE9" w:rsidRPr="00450E57" w:rsidRDefault="00C26AE9" w:rsidP="00C26AE9">
      <w:pPr>
        <w:pStyle w:val="bodytext120"/>
        <w:shd w:val="clear" w:color="auto" w:fill="auto"/>
        <w:spacing w:line="240" w:lineRule="auto"/>
        <w:ind w:left="284"/>
        <w:rPr>
          <w:sz w:val="24"/>
          <w:szCs w:val="24"/>
          <w:lang w:val="en-US"/>
        </w:rPr>
      </w:pPr>
    </w:p>
    <w:p w14:paraId="4227584E" w14:textId="77777777" w:rsidR="00C26AE9" w:rsidRDefault="00C26AE9" w:rsidP="007E783F">
      <w:pPr>
        <w:pStyle w:val="bodytext120"/>
        <w:shd w:val="clear" w:color="auto" w:fill="auto"/>
        <w:spacing w:line="240" w:lineRule="auto"/>
        <w:rPr>
          <w:sz w:val="24"/>
          <w:szCs w:val="24"/>
          <w:lang w:val="en-US"/>
        </w:rPr>
      </w:pPr>
    </w:p>
    <w:p w14:paraId="36B80EC6" w14:textId="77777777" w:rsidR="006D2004" w:rsidRPr="00450E57" w:rsidRDefault="006D2004" w:rsidP="007E783F">
      <w:pPr>
        <w:pStyle w:val="bodytext120"/>
        <w:shd w:val="clear" w:color="auto" w:fill="auto"/>
        <w:spacing w:line="240" w:lineRule="auto"/>
        <w:rPr>
          <w:sz w:val="24"/>
          <w:szCs w:val="24"/>
          <w:lang w:val="en-US"/>
        </w:rPr>
      </w:pPr>
    </w:p>
    <w:p w14:paraId="7A738A1D" w14:textId="2CAB810E" w:rsidR="00C26AE9" w:rsidRPr="00450E57" w:rsidRDefault="00C26AE9" w:rsidP="00E57461">
      <w:pPr>
        <w:pStyle w:val="bodytext120"/>
        <w:shd w:val="clear" w:color="auto" w:fill="auto"/>
        <w:spacing w:line="240" w:lineRule="auto"/>
        <w:rPr>
          <w:sz w:val="24"/>
          <w:szCs w:val="24"/>
          <w:lang w:val="en-US"/>
        </w:rPr>
      </w:pPr>
      <w:r w:rsidRPr="00450E57">
        <w:rPr>
          <w:sz w:val="24"/>
          <w:szCs w:val="24"/>
          <w:lang w:val="en-US"/>
        </w:rPr>
        <w:t>Serviciul Achiziţii Publice</w:t>
      </w:r>
      <w:r w:rsidRPr="00450E57">
        <w:rPr>
          <w:sz w:val="24"/>
          <w:szCs w:val="24"/>
        </w:rPr>
        <w:t xml:space="preserve"> </w:t>
      </w:r>
      <w:r w:rsidRPr="00450E57">
        <w:rPr>
          <w:sz w:val="24"/>
          <w:szCs w:val="24"/>
        </w:rPr>
        <w:tab/>
      </w:r>
      <w:r w:rsidRPr="00450E57">
        <w:rPr>
          <w:sz w:val="24"/>
          <w:szCs w:val="24"/>
        </w:rPr>
        <w:tab/>
      </w:r>
      <w:r w:rsidRPr="00450E57">
        <w:rPr>
          <w:sz w:val="24"/>
          <w:szCs w:val="24"/>
        </w:rPr>
        <w:tab/>
      </w:r>
      <w:r w:rsidRPr="00450E57">
        <w:rPr>
          <w:sz w:val="24"/>
          <w:szCs w:val="24"/>
        </w:rPr>
        <w:tab/>
      </w:r>
    </w:p>
    <w:p w14:paraId="3D867C50" w14:textId="37239765" w:rsidR="00C26AE9" w:rsidRPr="00450E57" w:rsidRDefault="00854B06" w:rsidP="00E57461">
      <w:pPr>
        <w:pStyle w:val="bodytext120"/>
        <w:shd w:val="clear" w:color="auto" w:fill="auto"/>
        <w:spacing w:line="240" w:lineRule="auto"/>
        <w:rPr>
          <w:sz w:val="24"/>
          <w:szCs w:val="24"/>
          <w:lang w:val="en-US"/>
        </w:rPr>
      </w:pPr>
      <w:r>
        <w:rPr>
          <w:sz w:val="24"/>
          <w:szCs w:val="24"/>
          <w:lang w:val="en-US"/>
        </w:rPr>
        <w:t xml:space="preserve">          </w:t>
      </w:r>
      <w:r w:rsidR="00C26AE9" w:rsidRPr="00450E57">
        <w:rPr>
          <w:sz w:val="24"/>
          <w:szCs w:val="24"/>
          <w:lang w:val="en-US"/>
        </w:rPr>
        <w:t>Șef serviciu,</w:t>
      </w:r>
      <w:r w:rsidR="00C26AE9" w:rsidRPr="00450E57">
        <w:rPr>
          <w:sz w:val="24"/>
          <w:szCs w:val="24"/>
        </w:rPr>
        <w:tab/>
      </w:r>
      <w:r w:rsidR="00C26AE9" w:rsidRPr="00450E57">
        <w:rPr>
          <w:sz w:val="24"/>
          <w:szCs w:val="24"/>
        </w:rPr>
        <w:tab/>
      </w:r>
      <w:r w:rsidR="00C26AE9" w:rsidRPr="00450E57">
        <w:rPr>
          <w:sz w:val="24"/>
          <w:szCs w:val="24"/>
        </w:rPr>
        <w:tab/>
      </w:r>
      <w:r w:rsidR="00C26AE9" w:rsidRPr="00450E57">
        <w:rPr>
          <w:sz w:val="24"/>
          <w:szCs w:val="24"/>
        </w:rPr>
        <w:tab/>
      </w:r>
      <w:r w:rsidR="00C26AE9" w:rsidRPr="00450E57">
        <w:rPr>
          <w:sz w:val="24"/>
          <w:szCs w:val="24"/>
        </w:rPr>
        <w:tab/>
        <w:t xml:space="preserve">            </w:t>
      </w:r>
    </w:p>
    <w:p w14:paraId="6B5BD39D" w14:textId="324D7103" w:rsidR="00C26AE9" w:rsidRPr="00450E57" w:rsidRDefault="00C26AE9" w:rsidP="00C26AE9">
      <w:pPr>
        <w:pStyle w:val="bodytext120"/>
        <w:shd w:val="clear" w:color="auto" w:fill="auto"/>
        <w:spacing w:line="240" w:lineRule="auto"/>
        <w:rPr>
          <w:sz w:val="24"/>
          <w:szCs w:val="24"/>
          <w:lang w:val="en-US"/>
        </w:rPr>
      </w:pPr>
      <w:r w:rsidRPr="00450E57">
        <w:rPr>
          <w:sz w:val="24"/>
          <w:szCs w:val="24"/>
        </w:rPr>
        <w:t xml:space="preserve"> </w:t>
      </w:r>
      <w:r w:rsidRPr="00450E57">
        <w:rPr>
          <w:sz w:val="24"/>
          <w:szCs w:val="24"/>
        </w:rPr>
        <w:tab/>
      </w:r>
      <w:r w:rsidRPr="00450E57">
        <w:rPr>
          <w:sz w:val="24"/>
          <w:szCs w:val="24"/>
        </w:rPr>
        <w:tab/>
      </w:r>
      <w:r w:rsidRPr="00450E57">
        <w:rPr>
          <w:sz w:val="24"/>
          <w:szCs w:val="24"/>
        </w:rPr>
        <w:tab/>
      </w:r>
      <w:r w:rsidRPr="00450E57">
        <w:rPr>
          <w:sz w:val="24"/>
          <w:szCs w:val="24"/>
        </w:rPr>
        <w:tab/>
      </w:r>
      <w:r w:rsidRPr="00450E57">
        <w:rPr>
          <w:sz w:val="24"/>
          <w:szCs w:val="24"/>
        </w:rPr>
        <w:tab/>
        <w:t xml:space="preserve">        </w:t>
      </w:r>
    </w:p>
    <w:p w14:paraId="3CD223F9" w14:textId="1C2A8FDB" w:rsidR="00C26AE9" w:rsidRDefault="00C26AE9" w:rsidP="00C26AE9">
      <w:pPr>
        <w:pStyle w:val="bodytext120"/>
        <w:shd w:val="clear" w:color="auto" w:fill="auto"/>
        <w:spacing w:line="240" w:lineRule="auto"/>
        <w:ind w:left="284"/>
        <w:rPr>
          <w:sz w:val="24"/>
          <w:szCs w:val="24"/>
          <w:lang w:val="en-US"/>
        </w:rPr>
      </w:pPr>
      <w:r w:rsidRPr="00450E57">
        <w:rPr>
          <w:sz w:val="24"/>
          <w:szCs w:val="24"/>
          <w:lang w:val="en-US"/>
        </w:rPr>
        <w:t xml:space="preserve">                  </w:t>
      </w:r>
    </w:p>
    <w:p w14:paraId="584D5E65" w14:textId="77777777" w:rsidR="00E57461" w:rsidRDefault="00E57461" w:rsidP="00C26AE9">
      <w:pPr>
        <w:pStyle w:val="bodytext120"/>
        <w:shd w:val="clear" w:color="auto" w:fill="auto"/>
        <w:spacing w:line="240" w:lineRule="auto"/>
        <w:rPr>
          <w:sz w:val="24"/>
          <w:szCs w:val="24"/>
          <w:lang w:val="en-US"/>
        </w:rPr>
      </w:pPr>
    </w:p>
    <w:p w14:paraId="6FD7F87C" w14:textId="3859164F" w:rsidR="00C26AE9" w:rsidRPr="00450E57" w:rsidRDefault="00854B06" w:rsidP="00C26AE9">
      <w:pPr>
        <w:pStyle w:val="bodytext120"/>
        <w:shd w:val="clear" w:color="auto" w:fill="auto"/>
        <w:spacing w:line="240" w:lineRule="auto"/>
        <w:rPr>
          <w:sz w:val="24"/>
          <w:szCs w:val="24"/>
        </w:rPr>
      </w:pPr>
      <w:r>
        <w:rPr>
          <w:sz w:val="24"/>
          <w:szCs w:val="24"/>
          <w:lang w:val="en-US"/>
        </w:rPr>
        <w:t xml:space="preserve">         </w:t>
      </w:r>
      <w:r w:rsidR="00C26AE9" w:rsidRPr="00450E57">
        <w:rPr>
          <w:sz w:val="24"/>
          <w:szCs w:val="24"/>
          <w:lang w:val="en-US"/>
        </w:rPr>
        <w:t>Avizat CFP,</w:t>
      </w:r>
      <w:r w:rsidR="00C26AE9" w:rsidRPr="00450E57">
        <w:rPr>
          <w:sz w:val="24"/>
          <w:szCs w:val="24"/>
          <w:lang w:val="en-US"/>
        </w:rPr>
        <w:tab/>
      </w:r>
      <w:r w:rsidR="00C26AE9" w:rsidRPr="00450E57">
        <w:rPr>
          <w:sz w:val="24"/>
          <w:szCs w:val="24"/>
          <w:lang w:val="en-US"/>
        </w:rPr>
        <w:tab/>
      </w:r>
      <w:r w:rsidR="00C26AE9" w:rsidRPr="00450E57">
        <w:rPr>
          <w:sz w:val="24"/>
          <w:szCs w:val="24"/>
          <w:lang w:val="en-US"/>
        </w:rPr>
        <w:tab/>
      </w:r>
      <w:r w:rsidR="00C26AE9" w:rsidRPr="00450E57">
        <w:rPr>
          <w:sz w:val="24"/>
          <w:szCs w:val="24"/>
          <w:lang w:val="en-US"/>
        </w:rPr>
        <w:tab/>
      </w:r>
      <w:r w:rsidR="00C26AE9" w:rsidRPr="00450E57">
        <w:rPr>
          <w:sz w:val="24"/>
          <w:szCs w:val="24"/>
          <w:lang w:val="en-US"/>
        </w:rPr>
        <w:tab/>
      </w:r>
      <w:r w:rsidR="00C26AE9" w:rsidRPr="00450E57">
        <w:rPr>
          <w:sz w:val="24"/>
          <w:szCs w:val="24"/>
          <w:lang w:val="en-US"/>
        </w:rPr>
        <w:tab/>
      </w:r>
      <w:r w:rsidR="00C26AE9" w:rsidRPr="00450E57">
        <w:rPr>
          <w:sz w:val="24"/>
          <w:szCs w:val="24"/>
          <w:lang w:val="en-US"/>
        </w:rPr>
        <w:tab/>
      </w:r>
      <w:r w:rsidR="00C26AE9" w:rsidRPr="00450E57">
        <w:rPr>
          <w:sz w:val="24"/>
          <w:szCs w:val="24"/>
          <w:lang w:val="en-US"/>
        </w:rPr>
        <w:tab/>
      </w:r>
    </w:p>
    <w:p w14:paraId="4B64B2CB" w14:textId="5677F3D5" w:rsidR="00C26AE9" w:rsidRDefault="00C26AE9" w:rsidP="00C26AE9">
      <w:pPr>
        <w:pStyle w:val="bodytext120"/>
        <w:shd w:val="clear" w:color="auto" w:fill="auto"/>
        <w:spacing w:line="240" w:lineRule="auto"/>
        <w:ind w:left="5760"/>
        <w:jc w:val="center"/>
        <w:rPr>
          <w:sz w:val="24"/>
          <w:szCs w:val="24"/>
        </w:rPr>
      </w:pPr>
    </w:p>
    <w:p w14:paraId="469DA30C" w14:textId="77777777" w:rsidR="00484564" w:rsidRDefault="00484564" w:rsidP="00E57461">
      <w:pPr>
        <w:pStyle w:val="bodytext120"/>
        <w:shd w:val="clear" w:color="auto" w:fill="auto"/>
        <w:spacing w:line="240" w:lineRule="auto"/>
        <w:rPr>
          <w:sz w:val="24"/>
          <w:szCs w:val="24"/>
          <w:lang w:val="en-US"/>
        </w:rPr>
      </w:pPr>
    </w:p>
    <w:p w14:paraId="4E1B9241" w14:textId="77777777" w:rsidR="006D2004" w:rsidRDefault="006D2004" w:rsidP="00E57461">
      <w:pPr>
        <w:pStyle w:val="bodytext120"/>
        <w:shd w:val="clear" w:color="auto" w:fill="auto"/>
        <w:spacing w:line="240" w:lineRule="auto"/>
        <w:rPr>
          <w:sz w:val="24"/>
          <w:szCs w:val="24"/>
          <w:lang w:val="en-US"/>
        </w:rPr>
      </w:pPr>
    </w:p>
    <w:p w14:paraId="3EE64FE7" w14:textId="558DB4AC" w:rsidR="00C26AE9" w:rsidRPr="00450E57" w:rsidRDefault="00854B06" w:rsidP="00E57461">
      <w:pPr>
        <w:pStyle w:val="bodytext120"/>
        <w:shd w:val="clear" w:color="auto" w:fill="auto"/>
        <w:spacing w:line="240" w:lineRule="auto"/>
        <w:rPr>
          <w:sz w:val="24"/>
          <w:szCs w:val="24"/>
          <w:lang w:val="en-US"/>
        </w:rPr>
      </w:pPr>
      <w:r>
        <w:rPr>
          <w:sz w:val="24"/>
          <w:szCs w:val="24"/>
          <w:lang w:val="en-US"/>
        </w:rPr>
        <w:t xml:space="preserve">  </w:t>
      </w:r>
      <w:r w:rsidR="00C26AE9" w:rsidRPr="00450E57">
        <w:rPr>
          <w:sz w:val="24"/>
          <w:szCs w:val="24"/>
          <w:lang w:val="en-US"/>
        </w:rPr>
        <w:t xml:space="preserve">Avizat Legalitate                                                            </w:t>
      </w:r>
    </w:p>
    <w:p w14:paraId="4CB996C9" w14:textId="24682405" w:rsidR="00854B06" w:rsidRDefault="00854B06" w:rsidP="00E57461">
      <w:pPr>
        <w:pStyle w:val="bodytext120"/>
        <w:shd w:val="clear" w:color="auto" w:fill="auto"/>
        <w:spacing w:line="240" w:lineRule="auto"/>
        <w:rPr>
          <w:sz w:val="24"/>
          <w:szCs w:val="24"/>
          <w:lang w:val="en-US"/>
        </w:rPr>
      </w:pPr>
      <w:r>
        <w:rPr>
          <w:sz w:val="24"/>
          <w:szCs w:val="24"/>
          <w:lang w:val="en-US"/>
        </w:rPr>
        <w:t xml:space="preserve">      </w:t>
      </w:r>
      <w:r w:rsidR="00C26AE9" w:rsidRPr="00450E57">
        <w:rPr>
          <w:sz w:val="24"/>
          <w:szCs w:val="24"/>
          <w:lang w:val="en-US"/>
        </w:rPr>
        <w:t xml:space="preserve">Sef </w:t>
      </w:r>
      <w:r>
        <w:rPr>
          <w:sz w:val="24"/>
          <w:szCs w:val="24"/>
          <w:lang w:val="en-US"/>
        </w:rPr>
        <w:t>serviciu,</w:t>
      </w:r>
    </w:p>
    <w:p w14:paraId="249436BF" w14:textId="469B096C" w:rsidR="00C26AE9" w:rsidRPr="00450E57" w:rsidRDefault="00854B06" w:rsidP="00E57461">
      <w:pPr>
        <w:pStyle w:val="bodytext120"/>
        <w:shd w:val="clear" w:color="auto" w:fill="auto"/>
        <w:spacing w:line="240" w:lineRule="auto"/>
        <w:rPr>
          <w:sz w:val="24"/>
          <w:szCs w:val="24"/>
          <w:lang w:val="en-US"/>
        </w:rPr>
      </w:pPr>
      <w:r>
        <w:rPr>
          <w:sz w:val="24"/>
          <w:szCs w:val="24"/>
          <w:lang w:val="en-US"/>
        </w:rPr>
        <w:t xml:space="preserve">   </w:t>
      </w:r>
      <w:r w:rsidR="00C26AE9" w:rsidRPr="00450E57">
        <w:rPr>
          <w:sz w:val="24"/>
          <w:szCs w:val="24"/>
          <w:lang w:val="en-US"/>
        </w:rPr>
        <w:t>Serviciu</w:t>
      </w:r>
      <w:r>
        <w:rPr>
          <w:sz w:val="24"/>
          <w:szCs w:val="24"/>
          <w:lang w:val="en-US"/>
        </w:rPr>
        <w:t>l</w:t>
      </w:r>
      <w:r w:rsidR="00C26AE9" w:rsidRPr="00450E57">
        <w:rPr>
          <w:sz w:val="24"/>
          <w:szCs w:val="24"/>
          <w:lang w:val="en-US"/>
        </w:rPr>
        <w:t xml:space="preserve"> Juridic,                                                     </w:t>
      </w:r>
    </w:p>
    <w:p w14:paraId="1CD4D636" w14:textId="3EEE33A9" w:rsidR="00782087" w:rsidRDefault="00782087" w:rsidP="00F3290C">
      <w:pPr>
        <w:pStyle w:val="bodytext120"/>
        <w:shd w:val="clear" w:color="auto" w:fill="auto"/>
        <w:spacing w:line="240" w:lineRule="auto"/>
        <w:rPr>
          <w:sz w:val="24"/>
          <w:szCs w:val="24"/>
          <w:lang w:val="en-US"/>
        </w:rPr>
      </w:pPr>
    </w:p>
    <w:p w14:paraId="4569ECA2" w14:textId="77777777" w:rsidR="00F3290C" w:rsidRDefault="00F3290C" w:rsidP="00F3290C">
      <w:pPr>
        <w:pStyle w:val="bodytext120"/>
        <w:shd w:val="clear" w:color="auto" w:fill="auto"/>
        <w:spacing w:line="240" w:lineRule="auto"/>
        <w:rPr>
          <w:sz w:val="24"/>
          <w:szCs w:val="24"/>
          <w:lang w:val="en-US"/>
        </w:rPr>
      </w:pPr>
    </w:p>
    <w:p w14:paraId="1EF2B1FB" w14:textId="77777777" w:rsidR="005E4CE8" w:rsidRDefault="005E4CE8" w:rsidP="00F3290C">
      <w:pPr>
        <w:pStyle w:val="bodytext120"/>
        <w:shd w:val="clear" w:color="auto" w:fill="auto"/>
        <w:spacing w:line="240" w:lineRule="auto"/>
        <w:rPr>
          <w:sz w:val="24"/>
          <w:szCs w:val="24"/>
          <w:lang w:val="en-US"/>
        </w:rPr>
      </w:pPr>
    </w:p>
    <w:p w14:paraId="42E8CBCC" w14:textId="77777777" w:rsidR="00AA14EB" w:rsidRDefault="00AA14EB" w:rsidP="00F3290C">
      <w:pPr>
        <w:pStyle w:val="bodytext120"/>
        <w:shd w:val="clear" w:color="auto" w:fill="auto"/>
        <w:spacing w:line="240" w:lineRule="auto"/>
        <w:rPr>
          <w:sz w:val="24"/>
          <w:szCs w:val="24"/>
          <w:lang w:val="en-US"/>
        </w:rPr>
        <w:sectPr w:rsidR="00AA14EB" w:rsidSect="0064191A">
          <w:pgSz w:w="11907" w:h="16839" w:code="9"/>
          <w:pgMar w:top="1440" w:right="1440" w:bottom="1276" w:left="1440" w:header="720" w:footer="720" w:gutter="0"/>
          <w:cols w:space="720"/>
          <w:docGrid w:linePitch="360"/>
        </w:sectPr>
      </w:pPr>
    </w:p>
    <w:p w14:paraId="0D7394DE" w14:textId="77777777" w:rsidR="009959C8" w:rsidRPr="00D93C19" w:rsidRDefault="009959C8" w:rsidP="009959C8">
      <w:pPr>
        <w:ind w:left="7800"/>
        <w:jc w:val="both"/>
        <w:rPr>
          <w:rFonts w:ascii="Times New Roman" w:hAnsi="Times New Roman"/>
          <w:b/>
          <w:sz w:val="24"/>
          <w:szCs w:val="24"/>
        </w:rPr>
      </w:pPr>
      <w:r>
        <w:rPr>
          <w:rFonts w:ascii="Times New Roman" w:hAnsi="Times New Roman"/>
          <w:b/>
          <w:sz w:val="24"/>
          <w:szCs w:val="24"/>
        </w:rPr>
        <w:lastRenderedPageBreak/>
        <w:t>Ane</w:t>
      </w:r>
      <w:r w:rsidRPr="00D93C19">
        <w:rPr>
          <w:rFonts w:ascii="Times New Roman" w:hAnsi="Times New Roman"/>
          <w:b/>
          <w:sz w:val="24"/>
          <w:szCs w:val="24"/>
        </w:rPr>
        <w:t>xa</w:t>
      </w:r>
    </w:p>
    <w:p w14:paraId="2622B78E" w14:textId="5C4AF231" w:rsidR="009959C8" w:rsidRPr="00D93C19" w:rsidRDefault="009959C8" w:rsidP="009959C8">
      <w:pPr>
        <w:tabs>
          <w:tab w:val="left" w:pos="6600"/>
        </w:tabs>
        <w:spacing w:after="0" w:line="240" w:lineRule="auto"/>
        <w:ind w:left="992" w:right="-1440" w:hanging="1276"/>
        <w:rPr>
          <w:rFonts w:ascii="Times New Roman" w:hAnsi="Times New Roman"/>
          <w:sz w:val="28"/>
          <w:szCs w:val="28"/>
        </w:rPr>
      </w:pPr>
      <w:r w:rsidRPr="00D93C19">
        <w:rPr>
          <w:rFonts w:ascii="Times New Roman" w:hAnsi="Times New Roman"/>
          <w:sz w:val="28"/>
          <w:szCs w:val="28"/>
        </w:rPr>
        <w:t xml:space="preserve">                                                               </w:t>
      </w:r>
      <w:r>
        <w:rPr>
          <w:rFonts w:ascii="Times New Roman" w:hAnsi="Times New Roman"/>
          <w:sz w:val="28"/>
          <w:szCs w:val="28"/>
        </w:rPr>
        <w:t xml:space="preserve">        </w:t>
      </w:r>
      <w:r w:rsidRPr="00D93C19">
        <w:rPr>
          <w:rFonts w:ascii="Times New Roman" w:hAnsi="Times New Roman"/>
          <w:sz w:val="28"/>
          <w:szCs w:val="28"/>
        </w:rPr>
        <w:t>la Contractul subsecvent de lucrări S</w:t>
      </w:r>
      <w:r>
        <w:rPr>
          <w:rFonts w:ascii="Times New Roman" w:hAnsi="Times New Roman"/>
          <w:sz w:val="28"/>
          <w:szCs w:val="28"/>
        </w:rPr>
        <w:t>4</w:t>
      </w:r>
      <w:r w:rsidRPr="00D93C19">
        <w:rPr>
          <w:rFonts w:ascii="Times New Roman" w:hAnsi="Times New Roman"/>
          <w:sz w:val="28"/>
          <w:szCs w:val="28"/>
        </w:rPr>
        <w:t>.R1.</w:t>
      </w:r>
      <w:r>
        <w:rPr>
          <w:rFonts w:ascii="Times New Roman" w:hAnsi="Times New Roman"/>
          <w:sz w:val="28"/>
          <w:szCs w:val="28"/>
        </w:rPr>
        <w:t>L68</w:t>
      </w:r>
    </w:p>
    <w:p w14:paraId="1CE89130" w14:textId="77777777" w:rsidR="009959C8" w:rsidRPr="00D93C19" w:rsidRDefault="009959C8" w:rsidP="009959C8">
      <w:pPr>
        <w:tabs>
          <w:tab w:val="left" w:pos="6600"/>
        </w:tabs>
        <w:spacing w:after="0" w:line="240" w:lineRule="auto"/>
        <w:ind w:left="992" w:right="-1440" w:hanging="1276"/>
        <w:rPr>
          <w:rFonts w:ascii="Times New Roman" w:hAnsi="Times New Roman"/>
          <w:sz w:val="28"/>
          <w:szCs w:val="28"/>
        </w:rPr>
      </w:pPr>
      <w:r w:rsidRPr="00D93C19">
        <w:rPr>
          <w:rFonts w:ascii="Times New Roman" w:hAnsi="Times New Roman"/>
          <w:sz w:val="28"/>
          <w:szCs w:val="28"/>
        </w:rPr>
        <w:tab/>
      </w:r>
      <w:r w:rsidRPr="00D93C19">
        <w:rPr>
          <w:rFonts w:ascii="Times New Roman" w:hAnsi="Times New Roman"/>
          <w:sz w:val="28"/>
          <w:szCs w:val="28"/>
        </w:rPr>
        <w:tab/>
        <w:t>nr.  …………/…..…….2020</w:t>
      </w:r>
    </w:p>
    <w:p w14:paraId="2116A6AC" w14:textId="77777777" w:rsidR="009959C8" w:rsidRPr="004D259D" w:rsidRDefault="009959C8" w:rsidP="009959C8">
      <w:pPr>
        <w:tabs>
          <w:tab w:val="left" w:pos="6600"/>
        </w:tabs>
        <w:spacing w:after="0" w:line="240" w:lineRule="auto"/>
        <w:ind w:left="992" w:right="-1440" w:hanging="1276"/>
        <w:rPr>
          <w:rFonts w:ascii="Times New Roman" w:hAnsi="Times New Roman"/>
          <w:sz w:val="24"/>
          <w:szCs w:val="24"/>
        </w:rPr>
      </w:pPr>
    </w:p>
    <w:p w14:paraId="7D04CBDA" w14:textId="7FC7ED27" w:rsidR="009959C8" w:rsidRPr="00F73B1D" w:rsidRDefault="009959C8" w:rsidP="009959C8">
      <w:pPr>
        <w:spacing w:line="360" w:lineRule="auto"/>
        <w:jc w:val="center"/>
        <w:rPr>
          <w:rFonts w:ascii="Times New Roman" w:hAnsi="Times New Roman"/>
          <w:b/>
          <w:sz w:val="26"/>
          <w:szCs w:val="26"/>
          <w:lang w:val="pt-BR"/>
        </w:rPr>
      </w:pPr>
      <w:r>
        <w:rPr>
          <w:rFonts w:ascii="Times New Roman" w:hAnsi="Times New Roman"/>
          <w:b/>
          <w:sz w:val="24"/>
          <w:szCs w:val="24"/>
          <w:lang w:val="pt-BR"/>
        </w:rPr>
        <w:t>”</w:t>
      </w:r>
      <w:r w:rsidRPr="007C4906">
        <w:rPr>
          <w:rFonts w:ascii="Times New Roman" w:hAnsi="Times New Roman"/>
          <w:b/>
          <w:color w:val="000000"/>
          <w:sz w:val="24"/>
          <w:szCs w:val="24"/>
          <w:lang w:val="pt-BR"/>
        </w:rPr>
        <w:t xml:space="preserve">Reabilitarea termică a blocului din șos. Pantelimon nr. 301, bl. C1; a blocului din </w:t>
      </w:r>
      <w:r>
        <w:rPr>
          <w:rFonts w:ascii="Times New Roman" w:hAnsi="Times New Roman"/>
          <w:b/>
          <w:color w:val="000000"/>
          <w:sz w:val="24"/>
          <w:szCs w:val="24"/>
          <w:lang w:val="pt-BR"/>
        </w:rPr>
        <w:t xml:space="preserve">                 </w:t>
      </w:r>
      <w:r w:rsidRPr="007C4906">
        <w:rPr>
          <w:rFonts w:ascii="Times New Roman" w:hAnsi="Times New Roman"/>
          <w:b/>
          <w:color w:val="000000"/>
          <w:sz w:val="24"/>
          <w:szCs w:val="24"/>
          <w:lang w:val="pt-BR"/>
        </w:rPr>
        <w:t xml:space="preserve">șos. Pantelimon nr. 358-362, bl. 15ABC, TRS. C și a blocului din șos. Pantelimon </w:t>
      </w:r>
      <w:r w:rsidR="006D2004">
        <w:rPr>
          <w:rFonts w:ascii="Times New Roman" w:hAnsi="Times New Roman"/>
          <w:b/>
          <w:color w:val="000000"/>
          <w:sz w:val="24"/>
          <w:szCs w:val="24"/>
          <w:lang w:val="pt-BR"/>
        </w:rPr>
        <w:t xml:space="preserve">                                  </w:t>
      </w:r>
      <w:r w:rsidRPr="007C4906">
        <w:rPr>
          <w:rFonts w:ascii="Times New Roman" w:hAnsi="Times New Roman"/>
          <w:b/>
          <w:color w:val="000000"/>
          <w:sz w:val="24"/>
          <w:szCs w:val="24"/>
          <w:lang w:val="pt-BR"/>
        </w:rPr>
        <w:t xml:space="preserve">nr. 363, </w:t>
      </w:r>
      <w:r>
        <w:rPr>
          <w:rFonts w:ascii="Times New Roman" w:hAnsi="Times New Roman"/>
          <w:b/>
          <w:color w:val="000000"/>
          <w:sz w:val="24"/>
          <w:szCs w:val="24"/>
          <w:lang w:val="pt-BR"/>
        </w:rPr>
        <w:t>b</w:t>
      </w:r>
      <w:r w:rsidRPr="007C4906">
        <w:rPr>
          <w:rFonts w:ascii="Times New Roman" w:hAnsi="Times New Roman"/>
          <w:b/>
          <w:color w:val="000000"/>
          <w:sz w:val="24"/>
          <w:szCs w:val="24"/>
          <w:lang w:val="pt-BR"/>
        </w:rPr>
        <w:t>l. A1</w:t>
      </w:r>
      <w:r>
        <w:rPr>
          <w:rFonts w:ascii="Times New Roman" w:hAnsi="Times New Roman"/>
          <w:b/>
          <w:color w:val="000000"/>
          <w:sz w:val="24"/>
          <w:szCs w:val="24"/>
          <w:lang w:val="pt-BR"/>
        </w:rPr>
        <w:t>”</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1701"/>
        <w:gridCol w:w="1701"/>
        <w:gridCol w:w="1843"/>
      </w:tblGrid>
      <w:tr w:rsidR="009959C8" w:rsidRPr="00F73B1D" w14:paraId="3839B308" w14:textId="77777777" w:rsidTr="00457AD1">
        <w:tc>
          <w:tcPr>
            <w:tcW w:w="5670" w:type="dxa"/>
            <w:vAlign w:val="center"/>
          </w:tcPr>
          <w:p w14:paraId="3C0D7351" w14:textId="77777777" w:rsidR="009959C8" w:rsidRPr="00A42C3B" w:rsidRDefault="009959C8" w:rsidP="00457AD1">
            <w:pPr>
              <w:jc w:val="center"/>
              <w:rPr>
                <w:rFonts w:ascii="Times New Roman" w:hAnsi="Times New Roman"/>
                <w:b/>
                <w:sz w:val="24"/>
                <w:szCs w:val="24"/>
              </w:rPr>
            </w:pPr>
            <w:r w:rsidRPr="00A42C3B">
              <w:rPr>
                <w:rFonts w:ascii="Times New Roman" w:hAnsi="Times New Roman"/>
                <w:b/>
                <w:sz w:val="24"/>
                <w:szCs w:val="24"/>
              </w:rPr>
              <w:t>Obiect</w:t>
            </w:r>
          </w:p>
        </w:tc>
        <w:tc>
          <w:tcPr>
            <w:tcW w:w="1701" w:type="dxa"/>
            <w:vAlign w:val="center"/>
          </w:tcPr>
          <w:p w14:paraId="6B0DAD7C" w14:textId="77777777" w:rsidR="009959C8" w:rsidRPr="00A42C3B" w:rsidRDefault="009959C8" w:rsidP="00457AD1">
            <w:pPr>
              <w:jc w:val="center"/>
              <w:rPr>
                <w:rFonts w:ascii="Times New Roman" w:hAnsi="Times New Roman"/>
                <w:b/>
                <w:sz w:val="24"/>
                <w:szCs w:val="24"/>
              </w:rPr>
            </w:pPr>
            <w:r w:rsidRPr="00A42C3B">
              <w:rPr>
                <w:rFonts w:ascii="Times New Roman" w:hAnsi="Times New Roman"/>
                <w:b/>
                <w:sz w:val="24"/>
                <w:szCs w:val="24"/>
              </w:rPr>
              <w:t xml:space="preserve">Valoare fără TVA      </w:t>
            </w:r>
            <w:r>
              <w:rPr>
                <w:rFonts w:ascii="Times New Roman" w:hAnsi="Times New Roman"/>
                <w:b/>
                <w:sz w:val="24"/>
                <w:szCs w:val="24"/>
              </w:rPr>
              <w:t xml:space="preserve">  </w:t>
            </w:r>
            <w:r w:rsidRPr="00A42C3B">
              <w:rPr>
                <w:rFonts w:ascii="Times New Roman" w:hAnsi="Times New Roman"/>
                <w:b/>
                <w:sz w:val="24"/>
                <w:szCs w:val="24"/>
              </w:rPr>
              <w:t xml:space="preserve">        - lei -</w:t>
            </w:r>
          </w:p>
        </w:tc>
        <w:tc>
          <w:tcPr>
            <w:tcW w:w="1701" w:type="dxa"/>
            <w:vAlign w:val="center"/>
          </w:tcPr>
          <w:p w14:paraId="06C55DB2" w14:textId="77777777" w:rsidR="009959C8" w:rsidRPr="00A42C3B" w:rsidRDefault="009959C8" w:rsidP="00457AD1">
            <w:pPr>
              <w:jc w:val="center"/>
              <w:rPr>
                <w:rFonts w:ascii="Times New Roman" w:hAnsi="Times New Roman"/>
                <w:b/>
                <w:sz w:val="24"/>
                <w:szCs w:val="24"/>
              </w:rPr>
            </w:pPr>
            <w:r w:rsidRPr="00A42C3B">
              <w:rPr>
                <w:rFonts w:ascii="Times New Roman" w:hAnsi="Times New Roman"/>
                <w:b/>
                <w:sz w:val="24"/>
                <w:szCs w:val="24"/>
              </w:rPr>
              <w:t>Valoare TVA                  - lei -</w:t>
            </w:r>
          </w:p>
        </w:tc>
        <w:tc>
          <w:tcPr>
            <w:tcW w:w="1843" w:type="dxa"/>
            <w:vAlign w:val="center"/>
          </w:tcPr>
          <w:p w14:paraId="5CA81BA7" w14:textId="77777777" w:rsidR="009959C8" w:rsidRPr="00A42C3B" w:rsidRDefault="009959C8" w:rsidP="00457AD1">
            <w:pPr>
              <w:jc w:val="center"/>
              <w:rPr>
                <w:rFonts w:ascii="Times New Roman" w:hAnsi="Times New Roman"/>
                <w:b/>
                <w:sz w:val="24"/>
                <w:szCs w:val="24"/>
              </w:rPr>
            </w:pPr>
            <w:r w:rsidRPr="00A42C3B">
              <w:rPr>
                <w:rFonts w:ascii="Times New Roman" w:hAnsi="Times New Roman"/>
                <w:b/>
                <w:sz w:val="24"/>
                <w:szCs w:val="24"/>
              </w:rPr>
              <w:t>Valoare cu TVA                          - lei -</w:t>
            </w:r>
          </w:p>
        </w:tc>
      </w:tr>
      <w:tr w:rsidR="009959C8" w:rsidRPr="00F73B1D" w14:paraId="4C9DC4CE" w14:textId="77777777" w:rsidTr="00457AD1">
        <w:tc>
          <w:tcPr>
            <w:tcW w:w="10915" w:type="dxa"/>
            <w:gridSpan w:val="4"/>
            <w:vAlign w:val="center"/>
          </w:tcPr>
          <w:p w14:paraId="1895F9D3" w14:textId="77777777" w:rsidR="009959C8" w:rsidRPr="00A42C3B" w:rsidRDefault="009959C8" w:rsidP="00457AD1">
            <w:pPr>
              <w:jc w:val="center"/>
              <w:rPr>
                <w:rFonts w:ascii="Times New Roman" w:hAnsi="Times New Roman"/>
                <w:b/>
                <w:sz w:val="24"/>
                <w:szCs w:val="24"/>
              </w:rPr>
            </w:pPr>
            <w:r w:rsidRPr="00A42C3B">
              <w:rPr>
                <w:rFonts w:ascii="Times New Roman" w:hAnsi="Times New Roman"/>
                <w:b/>
                <w:sz w:val="24"/>
                <w:szCs w:val="24"/>
              </w:rPr>
              <w:t>C+M</w:t>
            </w:r>
          </w:p>
        </w:tc>
      </w:tr>
      <w:tr w:rsidR="009959C8" w:rsidRPr="00F73B1D" w14:paraId="55D1702C" w14:textId="77777777" w:rsidTr="00457AD1">
        <w:tc>
          <w:tcPr>
            <w:tcW w:w="10915" w:type="dxa"/>
            <w:gridSpan w:val="4"/>
            <w:vAlign w:val="center"/>
          </w:tcPr>
          <w:p w14:paraId="5B93F2AB" w14:textId="77777777" w:rsidR="009959C8" w:rsidRPr="00A42C3B" w:rsidRDefault="009959C8" w:rsidP="009959C8">
            <w:pPr>
              <w:pStyle w:val="Listparagraf"/>
              <w:numPr>
                <w:ilvl w:val="0"/>
                <w:numId w:val="2"/>
              </w:numPr>
              <w:spacing w:after="0" w:line="240" w:lineRule="auto"/>
              <w:jc w:val="center"/>
              <w:rPr>
                <w:rFonts w:ascii="Times New Roman" w:hAnsi="Times New Roman"/>
                <w:sz w:val="24"/>
                <w:szCs w:val="24"/>
              </w:rPr>
            </w:pPr>
            <w:r w:rsidRPr="00A42C3B">
              <w:rPr>
                <w:rFonts w:ascii="Times New Roman" w:hAnsi="Times New Roman"/>
                <w:sz w:val="24"/>
                <w:szCs w:val="24"/>
              </w:rPr>
              <w:t>Cheltuieli pentru investiția de baza</w:t>
            </w:r>
          </w:p>
        </w:tc>
      </w:tr>
      <w:tr w:rsidR="009959C8" w:rsidRPr="00F73B1D" w14:paraId="15EEC180" w14:textId="77777777" w:rsidTr="00457AD1">
        <w:trPr>
          <w:trHeight w:val="567"/>
        </w:trPr>
        <w:tc>
          <w:tcPr>
            <w:tcW w:w="5670" w:type="dxa"/>
            <w:vAlign w:val="center"/>
          </w:tcPr>
          <w:p w14:paraId="5EC930F5" w14:textId="77777777" w:rsidR="009959C8" w:rsidRPr="00A42C3B" w:rsidRDefault="009959C8" w:rsidP="00457AD1">
            <w:pPr>
              <w:rPr>
                <w:rFonts w:ascii="Times New Roman" w:hAnsi="Times New Roman"/>
                <w:sz w:val="24"/>
                <w:szCs w:val="24"/>
              </w:rPr>
            </w:pPr>
            <w:r w:rsidRPr="00A42C3B">
              <w:rPr>
                <w:rFonts w:ascii="Times New Roman" w:hAnsi="Times New Roman"/>
                <w:sz w:val="24"/>
                <w:szCs w:val="24"/>
              </w:rPr>
              <w:t>șos. Pantelimon nr. 301, bloc C1</w:t>
            </w:r>
          </w:p>
        </w:tc>
        <w:tc>
          <w:tcPr>
            <w:tcW w:w="1701" w:type="dxa"/>
            <w:vAlign w:val="center"/>
          </w:tcPr>
          <w:p w14:paraId="67681333" w14:textId="77777777" w:rsidR="009959C8" w:rsidRPr="00A42C3B" w:rsidRDefault="009959C8" w:rsidP="00457AD1">
            <w:pPr>
              <w:jc w:val="center"/>
              <w:rPr>
                <w:rFonts w:ascii="Times New Roman" w:hAnsi="Times New Roman"/>
                <w:sz w:val="24"/>
                <w:szCs w:val="24"/>
              </w:rPr>
            </w:pPr>
            <w:r w:rsidRPr="00A42C3B">
              <w:rPr>
                <w:rFonts w:ascii="Times New Roman" w:hAnsi="Times New Roman"/>
                <w:sz w:val="24"/>
                <w:szCs w:val="24"/>
              </w:rPr>
              <w:t>4.058.586,89</w:t>
            </w:r>
          </w:p>
        </w:tc>
        <w:tc>
          <w:tcPr>
            <w:tcW w:w="1701" w:type="dxa"/>
            <w:vAlign w:val="center"/>
          </w:tcPr>
          <w:p w14:paraId="1EB57075" w14:textId="77777777" w:rsidR="009959C8" w:rsidRPr="00A42C3B" w:rsidRDefault="009959C8" w:rsidP="00457AD1">
            <w:pPr>
              <w:jc w:val="center"/>
              <w:rPr>
                <w:rFonts w:ascii="Times New Roman" w:hAnsi="Times New Roman"/>
                <w:sz w:val="24"/>
                <w:szCs w:val="24"/>
              </w:rPr>
            </w:pPr>
            <w:r w:rsidRPr="00A42C3B">
              <w:rPr>
                <w:rFonts w:ascii="Times New Roman" w:hAnsi="Times New Roman"/>
                <w:sz w:val="24"/>
                <w:szCs w:val="24"/>
              </w:rPr>
              <w:t>771.131,51</w:t>
            </w:r>
          </w:p>
        </w:tc>
        <w:tc>
          <w:tcPr>
            <w:tcW w:w="1843" w:type="dxa"/>
            <w:vAlign w:val="center"/>
          </w:tcPr>
          <w:p w14:paraId="31A805AE" w14:textId="77777777" w:rsidR="009959C8" w:rsidRPr="00A42C3B" w:rsidRDefault="009959C8" w:rsidP="00457AD1">
            <w:pPr>
              <w:jc w:val="center"/>
              <w:rPr>
                <w:rFonts w:ascii="Times New Roman" w:hAnsi="Times New Roman"/>
                <w:sz w:val="24"/>
                <w:szCs w:val="24"/>
              </w:rPr>
            </w:pPr>
            <w:r w:rsidRPr="00A42C3B">
              <w:rPr>
                <w:rFonts w:ascii="Times New Roman" w:hAnsi="Times New Roman"/>
                <w:sz w:val="24"/>
                <w:szCs w:val="24"/>
              </w:rPr>
              <w:t>4.829.718,40</w:t>
            </w:r>
          </w:p>
        </w:tc>
      </w:tr>
      <w:tr w:rsidR="009959C8" w:rsidRPr="00F73B1D" w14:paraId="7B2978BC" w14:textId="77777777" w:rsidTr="00457AD1">
        <w:trPr>
          <w:trHeight w:val="567"/>
        </w:trPr>
        <w:tc>
          <w:tcPr>
            <w:tcW w:w="5670" w:type="dxa"/>
            <w:vAlign w:val="center"/>
          </w:tcPr>
          <w:p w14:paraId="03820473" w14:textId="77777777" w:rsidR="009959C8" w:rsidRPr="00A42C3B" w:rsidRDefault="009959C8" w:rsidP="00457AD1">
            <w:pPr>
              <w:rPr>
                <w:rFonts w:ascii="Times New Roman" w:hAnsi="Times New Roman"/>
                <w:sz w:val="24"/>
                <w:szCs w:val="24"/>
              </w:rPr>
            </w:pPr>
            <w:r w:rsidRPr="00A42C3B">
              <w:rPr>
                <w:rFonts w:ascii="Times New Roman" w:hAnsi="Times New Roman"/>
                <w:sz w:val="24"/>
                <w:szCs w:val="24"/>
              </w:rPr>
              <w:t>șos. Pantelimon nr. 358-362, bl. 15ABC, TRS.C</w:t>
            </w:r>
          </w:p>
        </w:tc>
        <w:tc>
          <w:tcPr>
            <w:tcW w:w="1701" w:type="dxa"/>
            <w:vAlign w:val="center"/>
          </w:tcPr>
          <w:p w14:paraId="2DF1650E" w14:textId="77777777" w:rsidR="009959C8" w:rsidRPr="00A42C3B" w:rsidRDefault="009959C8" w:rsidP="00457AD1">
            <w:pPr>
              <w:jc w:val="center"/>
              <w:rPr>
                <w:rFonts w:ascii="Times New Roman" w:hAnsi="Times New Roman"/>
                <w:sz w:val="24"/>
                <w:szCs w:val="24"/>
              </w:rPr>
            </w:pPr>
            <w:r w:rsidRPr="00A42C3B">
              <w:rPr>
                <w:rFonts w:ascii="Times New Roman" w:hAnsi="Times New Roman"/>
                <w:sz w:val="24"/>
                <w:szCs w:val="24"/>
              </w:rPr>
              <w:t>923.358,52</w:t>
            </w:r>
          </w:p>
        </w:tc>
        <w:tc>
          <w:tcPr>
            <w:tcW w:w="1701" w:type="dxa"/>
            <w:vAlign w:val="center"/>
          </w:tcPr>
          <w:p w14:paraId="20BE832F" w14:textId="77777777" w:rsidR="009959C8" w:rsidRPr="00A42C3B" w:rsidRDefault="009959C8" w:rsidP="00457AD1">
            <w:pPr>
              <w:jc w:val="center"/>
              <w:rPr>
                <w:rFonts w:ascii="Times New Roman" w:hAnsi="Times New Roman"/>
                <w:sz w:val="24"/>
                <w:szCs w:val="24"/>
              </w:rPr>
            </w:pPr>
            <w:r w:rsidRPr="00A42C3B">
              <w:rPr>
                <w:rFonts w:ascii="Times New Roman" w:hAnsi="Times New Roman"/>
                <w:sz w:val="24"/>
                <w:szCs w:val="24"/>
              </w:rPr>
              <w:t>175.438,12</w:t>
            </w:r>
          </w:p>
        </w:tc>
        <w:tc>
          <w:tcPr>
            <w:tcW w:w="1843" w:type="dxa"/>
            <w:vAlign w:val="center"/>
          </w:tcPr>
          <w:p w14:paraId="47BB6549" w14:textId="77777777" w:rsidR="009959C8" w:rsidRPr="00A42C3B" w:rsidRDefault="009959C8" w:rsidP="00457AD1">
            <w:pPr>
              <w:jc w:val="center"/>
              <w:rPr>
                <w:rFonts w:ascii="Times New Roman" w:hAnsi="Times New Roman"/>
                <w:sz w:val="24"/>
                <w:szCs w:val="24"/>
              </w:rPr>
            </w:pPr>
            <w:r w:rsidRPr="00A42C3B">
              <w:rPr>
                <w:rFonts w:ascii="Times New Roman" w:hAnsi="Times New Roman"/>
                <w:sz w:val="24"/>
                <w:szCs w:val="24"/>
              </w:rPr>
              <w:t>1.098.796,64</w:t>
            </w:r>
          </w:p>
        </w:tc>
      </w:tr>
      <w:tr w:rsidR="009959C8" w:rsidRPr="00F73B1D" w14:paraId="2CEE8FBD" w14:textId="77777777" w:rsidTr="00457AD1">
        <w:trPr>
          <w:trHeight w:val="567"/>
        </w:trPr>
        <w:tc>
          <w:tcPr>
            <w:tcW w:w="5670" w:type="dxa"/>
            <w:vAlign w:val="center"/>
          </w:tcPr>
          <w:p w14:paraId="0109AEA0" w14:textId="77777777" w:rsidR="009959C8" w:rsidRPr="00A42C3B" w:rsidRDefault="009959C8" w:rsidP="00457AD1">
            <w:pPr>
              <w:rPr>
                <w:rFonts w:ascii="Times New Roman" w:hAnsi="Times New Roman"/>
                <w:sz w:val="24"/>
                <w:szCs w:val="24"/>
              </w:rPr>
            </w:pPr>
            <w:r w:rsidRPr="00A42C3B">
              <w:rPr>
                <w:rFonts w:ascii="Times New Roman" w:hAnsi="Times New Roman"/>
                <w:sz w:val="24"/>
                <w:szCs w:val="24"/>
              </w:rPr>
              <w:t>șos. Pantelimon nr. 363, bl. A1</w:t>
            </w:r>
          </w:p>
        </w:tc>
        <w:tc>
          <w:tcPr>
            <w:tcW w:w="1701" w:type="dxa"/>
            <w:vAlign w:val="center"/>
          </w:tcPr>
          <w:p w14:paraId="6B7CDA02" w14:textId="77777777" w:rsidR="009959C8" w:rsidRPr="00A42C3B" w:rsidRDefault="009959C8" w:rsidP="00457AD1">
            <w:pPr>
              <w:jc w:val="center"/>
              <w:rPr>
                <w:rFonts w:ascii="Times New Roman" w:hAnsi="Times New Roman"/>
                <w:sz w:val="24"/>
                <w:szCs w:val="24"/>
              </w:rPr>
            </w:pPr>
            <w:r w:rsidRPr="00A42C3B">
              <w:rPr>
                <w:rFonts w:ascii="Times New Roman" w:hAnsi="Times New Roman"/>
                <w:sz w:val="24"/>
                <w:szCs w:val="24"/>
              </w:rPr>
              <w:t>1.776.848,76</w:t>
            </w:r>
          </w:p>
        </w:tc>
        <w:tc>
          <w:tcPr>
            <w:tcW w:w="1701" w:type="dxa"/>
            <w:vAlign w:val="center"/>
          </w:tcPr>
          <w:p w14:paraId="2FC46D2C" w14:textId="77777777" w:rsidR="009959C8" w:rsidRPr="00A42C3B" w:rsidRDefault="009959C8" w:rsidP="00457AD1">
            <w:pPr>
              <w:jc w:val="center"/>
              <w:rPr>
                <w:rFonts w:ascii="Times New Roman" w:hAnsi="Times New Roman"/>
                <w:sz w:val="24"/>
                <w:szCs w:val="24"/>
              </w:rPr>
            </w:pPr>
            <w:r w:rsidRPr="00A42C3B">
              <w:rPr>
                <w:rFonts w:ascii="Times New Roman" w:hAnsi="Times New Roman"/>
                <w:sz w:val="24"/>
                <w:szCs w:val="24"/>
              </w:rPr>
              <w:t>337.601,26</w:t>
            </w:r>
          </w:p>
        </w:tc>
        <w:tc>
          <w:tcPr>
            <w:tcW w:w="1843" w:type="dxa"/>
            <w:vAlign w:val="center"/>
          </w:tcPr>
          <w:p w14:paraId="1D9D0C53" w14:textId="77777777" w:rsidR="009959C8" w:rsidRPr="00A42C3B" w:rsidRDefault="009959C8" w:rsidP="00457AD1">
            <w:pPr>
              <w:jc w:val="center"/>
              <w:rPr>
                <w:rFonts w:ascii="Times New Roman" w:hAnsi="Times New Roman"/>
                <w:sz w:val="24"/>
                <w:szCs w:val="24"/>
              </w:rPr>
            </w:pPr>
            <w:r w:rsidRPr="00A42C3B">
              <w:rPr>
                <w:rFonts w:ascii="Times New Roman" w:hAnsi="Times New Roman"/>
                <w:sz w:val="24"/>
                <w:szCs w:val="24"/>
              </w:rPr>
              <w:t>2.114.450,02</w:t>
            </w:r>
          </w:p>
        </w:tc>
      </w:tr>
      <w:tr w:rsidR="009959C8" w:rsidRPr="00F73B1D" w14:paraId="0A3289F2" w14:textId="77777777" w:rsidTr="00457AD1">
        <w:tc>
          <w:tcPr>
            <w:tcW w:w="5670" w:type="dxa"/>
            <w:vAlign w:val="center"/>
          </w:tcPr>
          <w:p w14:paraId="570D195B" w14:textId="77777777" w:rsidR="009959C8" w:rsidRPr="00A42C3B" w:rsidRDefault="009959C8" w:rsidP="00457AD1">
            <w:pPr>
              <w:spacing w:after="0" w:line="240" w:lineRule="auto"/>
              <w:rPr>
                <w:rFonts w:ascii="Times New Roman" w:hAnsi="Times New Roman"/>
                <w:b/>
                <w:sz w:val="24"/>
                <w:szCs w:val="24"/>
              </w:rPr>
            </w:pPr>
            <w:r w:rsidRPr="00A42C3B">
              <w:rPr>
                <w:rFonts w:ascii="Times New Roman" w:hAnsi="Times New Roman"/>
                <w:b/>
                <w:sz w:val="24"/>
                <w:szCs w:val="24"/>
              </w:rPr>
              <w:t>Total I</w:t>
            </w:r>
          </w:p>
        </w:tc>
        <w:tc>
          <w:tcPr>
            <w:tcW w:w="1701" w:type="dxa"/>
            <w:vAlign w:val="center"/>
          </w:tcPr>
          <w:p w14:paraId="2C928DC7" w14:textId="77777777" w:rsidR="009959C8" w:rsidRPr="00A42C3B" w:rsidRDefault="009959C8" w:rsidP="00457AD1">
            <w:pPr>
              <w:spacing w:after="0" w:line="240" w:lineRule="auto"/>
              <w:jc w:val="center"/>
              <w:rPr>
                <w:rFonts w:ascii="Times New Roman" w:hAnsi="Times New Roman"/>
                <w:b/>
                <w:sz w:val="24"/>
                <w:szCs w:val="24"/>
              </w:rPr>
            </w:pPr>
            <w:r w:rsidRPr="00A42C3B">
              <w:rPr>
                <w:rFonts w:ascii="Times New Roman" w:hAnsi="Times New Roman"/>
                <w:b/>
                <w:sz w:val="24"/>
                <w:szCs w:val="24"/>
              </w:rPr>
              <w:t>6.758.794,17</w:t>
            </w:r>
          </w:p>
        </w:tc>
        <w:tc>
          <w:tcPr>
            <w:tcW w:w="1701" w:type="dxa"/>
            <w:vAlign w:val="center"/>
          </w:tcPr>
          <w:p w14:paraId="0D55DD58" w14:textId="77777777" w:rsidR="009959C8" w:rsidRPr="00A42C3B" w:rsidRDefault="009959C8" w:rsidP="00457AD1">
            <w:pPr>
              <w:spacing w:after="0" w:line="240" w:lineRule="auto"/>
              <w:jc w:val="center"/>
              <w:rPr>
                <w:rFonts w:ascii="Times New Roman" w:hAnsi="Times New Roman"/>
                <w:b/>
                <w:sz w:val="24"/>
                <w:szCs w:val="24"/>
              </w:rPr>
            </w:pPr>
            <w:r w:rsidRPr="00A42C3B">
              <w:rPr>
                <w:rFonts w:ascii="Times New Roman" w:hAnsi="Times New Roman"/>
                <w:b/>
                <w:sz w:val="24"/>
                <w:szCs w:val="24"/>
              </w:rPr>
              <w:t>1.284.170,89</w:t>
            </w:r>
          </w:p>
        </w:tc>
        <w:tc>
          <w:tcPr>
            <w:tcW w:w="1843" w:type="dxa"/>
            <w:vAlign w:val="center"/>
          </w:tcPr>
          <w:p w14:paraId="32192879" w14:textId="77777777" w:rsidR="009959C8" w:rsidRPr="00A42C3B" w:rsidRDefault="009959C8" w:rsidP="00457AD1">
            <w:pPr>
              <w:spacing w:after="0" w:line="240" w:lineRule="auto"/>
              <w:jc w:val="center"/>
              <w:rPr>
                <w:rFonts w:ascii="Times New Roman" w:hAnsi="Times New Roman"/>
                <w:b/>
                <w:sz w:val="24"/>
                <w:szCs w:val="24"/>
              </w:rPr>
            </w:pPr>
            <w:r w:rsidRPr="00A42C3B">
              <w:rPr>
                <w:rFonts w:ascii="Times New Roman" w:hAnsi="Times New Roman"/>
                <w:b/>
                <w:sz w:val="24"/>
                <w:szCs w:val="24"/>
              </w:rPr>
              <w:t>8.042.965,06</w:t>
            </w:r>
          </w:p>
        </w:tc>
      </w:tr>
      <w:tr w:rsidR="009959C8" w:rsidRPr="00F73B1D" w14:paraId="468D8F14" w14:textId="77777777" w:rsidTr="00457AD1">
        <w:tc>
          <w:tcPr>
            <w:tcW w:w="10915" w:type="dxa"/>
            <w:gridSpan w:val="4"/>
            <w:vAlign w:val="center"/>
          </w:tcPr>
          <w:p w14:paraId="4FE2B02D" w14:textId="77777777" w:rsidR="009959C8" w:rsidRPr="00A42C3B" w:rsidRDefault="009959C8" w:rsidP="00457AD1">
            <w:pPr>
              <w:spacing w:after="0" w:line="240" w:lineRule="auto"/>
              <w:jc w:val="center"/>
              <w:rPr>
                <w:rFonts w:ascii="Times New Roman" w:hAnsi="Times New Roman"/>
                <w:sz w:val="24"/>
                <w:szCs w:val="24"/>
              </w:rPr>
            </w:pPr>
            <w:r w:rsidRPr="00A42C3B">
              <w:rPr>
                <w:rFonts w:ascii="Times New Roman" w:hAnsi="Times New Roman"/>
                <w:sz w:val="24"/>
                <w:szCs w:val="24"/>
              </w:rPr>
              <w:t>II.  Organizare de șantier</w:t>
            </w:r>
          </w:p>
        </w:tc>
      </w:tr>
      <w:tr w:rsidR="009959C8" w:rsidRPr="00F73B1D" w14:paraId="63C654E8" w14:textId="77777777" w:rsidTr="00457AD1">
        <w:trPr>
          <w:trHeight w:val="567"/>
        </w:trPr>
        <w:tc>
          <w:tcPr>
            <w:tcW w:w="5670" w:type="dxa"/>
            <w:vAlign w:val="center"/>
          </w:tcPr>
          <w:p w14:paraId="3FB6DF36" w14:textId="77777777" w:rsidR="009959C8" w:rsidRPr="00A42C3B" w:rsidRDefault="009959C8" w:rsidP="00457AD1">
            <w:pPr>
              <w:rPr>
                <w:rFonts w:ascii="Times New Roman" w:hAnsi="Times New Roman"/>
                <w:sz w:val="24"/>
                <w:szCs w:val="24"/>
              </w:rPr>
            </w:pPr>
            <w:r w:rsidRPr="00A42C3B">
              <w:rPr>
                <w:rFonts w:ascii="Times New Roman" w:hAnsi="Times New Roman"/>
                <w:sz w:val="24"/>
                <w:szCs w:val="24"/>
              </w:rPr>
              <w:t>șos. Pantelimon nr. 301, bl. C1</w:t>
            </w:r>
          </w:p>
        </w:tc>
        <w:tc>
          <w:tcPr>
            <w:tcW w:w="1701" w:type="dxa"/>
            <w:vAlign w:val="center"/>
          </w:tcPr>
          <w:p w14:paraId="659DF880" w14:textId="77777777" w:rsidR="009959C8" w:rsidRPr="00A42C3B" w:rsidRDefault="009959C8" w:rsidP="00457AD1">
            <w:pPr>
              <w:jc w:val="center"/>
              <w:rPr>
                <w:rFonts w:ascii="Times New Roman" w:hAnsi="Times New Roman"/>
                <w:sz w:val="24"/>
                <w:szCs w:val="24"/>
              </w:rPr>
            </w:pPr>
            <w:r w:rsidRPr="00A42C3B">
              <w:rPr>
                <w:rFonts w:ascii="Times New Roman" w:hAnsi="Times New Roman"/>
                <w:sz w:val="24"/>
                <w:szCs w:val="24"/>
              </w:rPr>
              <w:t>50.888,07</w:t>
            </w:r>
          </w:p>
        </w:tc>
        <w:tc>
          <w:tcPr>
            <w:tcW w:w="1701" w:type="dxa"/>
            <w:vAlign w:val="center"/>
          </w:tcPr>
          <w:p w14:paraId="78533730" w14:textId="77777777" w:rsidR="009959C8" w:rsidRPr="00A42C3B" w:rsidRDefault="009959C8" w:rsidP="00457AD1">
            <w:pPr>
              <w:jc w:val="center"/>
              <w:rPr>
                <w:rFonts w:ascii="Times New Roman" w:hAnsi="Times New Roman"/>
                <w:sz w:val="24"/>
                <w:szCs w:val="24"/>
              </w:rPr>
            </w:pPr>
            <w:r w:rsidRPr="00A42C3B">
              <w:rPr>
                <w:rFonts w:ascii="Times New Roman" w:hAnsi="Times New Roman"/>
                <w:sz w:val="24"/>
                <w:szCs w:val="24"/>
              </w:rPr>
              <w:t>9.668,73</w:t>
            </w:r>
          </w:p>
        </w:tc>
        <w:tc>
          <w:tcPr>
            <w:tcW w:w="1843" w:type="dxa"/>
            <w:vAlign w:val="center"/>
          </w:tcPr>
          <w:p w14:paraId="2B7933D6" w14:textId="77777777" w:rsidR="009959C8" w:rsidRPr="00A42C3B" w:rsidRDefault="009959C8" w:rsidP="00457AD1">
            <w:pPr>
              <w:jc w:val="center"/>
              <w:rPr>
                <w:rFonts w:ascii="Times New Roman" w:hAnsi="Times New Roman"/>
                <w:sz w:val="24"/>
                <w:szCs w:val="24"/>
              </w:rPr>
            </w:pPr>
            <w:r w:rsidRPr="00A42C3B">
              <w:rPr>
                <w:rFonts w:ascii="Times New Roman" w:hAnsi="Times New Roman"/>
                <w:sz w:val="24"/>
                <w:szCs w:val="24"/>
              </w:rPr>
              <w:t>60.556,80</w:t>
            </w:r>
          </w:p>
        </w:tc>
      </w:tr>
      <w:tr w:rsidR="009959C8" w:rsidRPr="00F73B1D" w14:paraId="30500180" w14:textId="77777777" w:rsidTr="00457AD1">
        <w:trPr>
          <w:trHeight w:val="567"/>
        </w:trPr>
        <w:tc>
          <w:tcPr>
            <w:tcW w:w="5670" w:type="dxa"/>
            <w:vAlign w:val="center"/>
          </w:tcPr>
          <w:p w14:paraId="4AB44303" w14:textId="77777777" w:rsidR="009959C8" w:rsidRPr="00A42C3B" w:rsidRDefault="009959C8" w:rsidP="00457AD1">
            <w:pPr>
              <w:rPr>
                <w:rFonts w:ascii="Times New Roman" w:hAnsi="Times New Roman"/>
                <w:sz w:val="24"/>
                <w:szCs w:val="24"/>
              </w:rPr>
            </w:pPr>
            <w:r w:rsidRPr="00A42C3B">
              <w:rPr>
                <w:rFonts w:ascii="Times New Roman" w:hAnsi="Times New Roman"/>
                <w:sz w:val="24"/>
                <w:szCs w:val="24"/>
              </w:rPr>
              <w:t>șos. Pantelimon nr. 358-362,bl. 15ABC, TRS. C</w:t>
            </w:r>
          </w:p>
        </w:tc>
        <w:tc>
          <w:tcPr>
            <w:tcW w:w="1701" w:type="dxa"/>
            <w:vAlign w:val="center"/>
          </w:tcPr>
          <w:p w14:paraId="007BB82A" w14:textId="77777777" w:rsidR="009959C8" w:rsidRPr="00A42C3B" w:rsidRDefault="009959C8" w:rsidP="00457AD1">
            <w:pPr>
              <w:jc w:val="center"/>
              <w:rPr>
                <w:rFonts w:ascii="Times New Roman" w:hAnsi="Times New Roman"/>
                <w:sz w:val="24"/>
                <w:szCs w:val="24"/>
              </w:rPr>
            </w:pPr>
            <w:r w:rsidRPr="00A42C3B">
              <w:rPr>
                <w:rFonts w:ascii="Times New Roman" w:hAnsi="Times New Roman"/>
                <w:sz w:val="24"/>
                <w:szCs w:val="24"/>
              </w:rPr>
              <w:t>25.393,22</w:t>
            </w:r>
          </w:p>
        </w:tc>
        <w:tc>
          <w:tcPr>
            <w:tcW w:w="1701" w:type="dxa"/>
            <w:vAlign w:val="center"/>
          </w:tcPr>
          <w:p w14:paraId="2554D037" w14:textId="77777777" w:rsidR="009959C8" w:rsidRPr="00A42C3B" w:rsidRDefault="009959C8" w:rsidP="00457AD1">
            <w:pPr>
              <w:jc w:val="center"/>
              <w:rPr>
                <w:rFonts w:ascii="Times New Roman" w:hAnsi="Times New Roman"/>
                <w:sz w:val="24"/>
                <w:szCs w:val="24"/>
              </w:rPr>
            </w:pPr>
            <w:r w:rsidRPr="00A42C3B">
              <w:rPr>
                <w:rFonts w:ascii="Times New Roman" w:hAnsi="Times New Roman"/>
                <w:sz w:val="24"/>
                <w:szCs w:val="24"/>
              </w:rPr>
              <w:t>4.824,71</w:t>
            </w:r>
          </w:p>
        </w:tc>
        <w:tc>
          <w:tcPr>
            <w:tcW w:w="1843" w:type="dxa"/>
            <w:vAlign w:val="center"/>
          </w:tcPr>
          <w:p w14:paraId="41C4A739" w14:textId="77777777" w:rsidR="009959C8" w:rsidRPr="00A42C3B" w:rsidRDefault="009959C8" w:rsidP="00457AD1">
            <w:pPr>
              <w:jc w:val="center"/>
              <w:rPr>
                <w:rFonts w:ascii="Times New Roman" w:hAnsi="Times New Roman"/>
                <w:sz w:val="24"/>
                <w:szCs w:val="24"/>
              </w:rPr>
            </w:pPr>
            <w:r w:rsidRPr="00A42C3B">
              <w:rPr>
                <w:rFonts w:ascii="Times New Roman" w:hAnsi="Times New Roman"/>
                <w:sz w:val="24"/>
                <w:szCs w:val="24"/>
              </w:rPr>
              <w:t>30.217,93</w:t>
            </w:r>
          </w:p>
        </w:tc>
      </w:tr>
      <w:tr w:rsidR="009959C8" w:rsidRPr="00F73B1D" w14:paraId="75DC7CB6" w14:textId="77777777" w:rsidTr="00457AD1">
        <w:trPr>
          <w:trHeight w:val="567"/>
        </w:trPr>
        <w:tc>
          <w:tcPr>
            <w:tcW w:w="5670" w:type="dxa"/>
            <w:vAlign w:val="center"/>
          </w:tcPr>
          <w:p w14:paraId="085647BF" w14:textId="77777777" w:rsidR="009959C8" w:rsidRPr="00A42C3B" w:rsidRDefault="009959C8" w:rsidP="00457AD1">
            <w:pPr>
              <w:rPr>
                <w:rFonts w:ascii="Times New Roman" w:hAnsi="Times New Roman"/>
                <w:sz w:val="24"/>
                <w:szCs w:val="24"/>
              </w:rPr>
            </w:pPr>
            <w:r>
              <w:rPr>
                <w:rFonts w:ascii="Times New Roman" w:hAnsi="Times New Roman"/>
                <w:sz w:val="24"/>
                <w:szCs w:val="24"/>
              </w:rPr>
              <w:t>ș</w:t>
            </w:r>
            <w:r w:rsidRPr="00A42C3B">
              <w:rPr>
                <w:rFonts w:ascii="Times New Roman" w:hAnsi="Times New Roman"/>
                <w:sz w:val="24"/>
                <w:szCs w:val="24"/>
              </w:rPr>
              <w:t>os. Pantelimon nr. 363, bl. A1</w:t>
            </w:r>
          </w:p>
        </w:tc>
        <w:tc>
          <w:tcPr>
            <w:tcW w:w="1701" w:type="dxa"/>
            <w:vAlign w:val="center"/>
          </w:tcPr>
          <w:p w14:paraId="710B1F5C" w14:textId="77777777" w:rsidR="009959C8" w:rsidRPr="00A42C3B" w:rsidRDefault="009959C8" w:rsidP="00457AD1">
            <w:pPr>
              <w:jc w:val="center"/>
              <w:rPr>
                <w:rFonts w:ascii="Times New Roman" w:hAnsi="Times New Roman"/>
                <w:sz w:val="24"/>
                <w:szCs w:val="24"/>
              </w:rPr>
            </w:pPr>
            <w:r w:rsidRPr="00A42C3B">
              <w:rPr>
                <w:rFonts w:ascii="Times New Roman" w:hAnsi="Times New Roman"/>
                <w:sz w:val="24"/>
                <w:szCs w:val="24"/>
              </w:rPr>
              <w:t>28.978,88</w:t>
            </w:r>
          </w:p>
        </w:tc>
        <w:tc>
          <w:tcPr>
            <w:tcW w:w="1701" w:type="dxa"/>
            <w:vAlign w:val="center"/>
          </w:tcPr>
          <w:p w14:paraId="52BEF65F" w14:textId="77777777" w:rsidR="009959C8" w:rsidRPr="00A42C3B" w:rsidRDefault="009959C8" w:rsidP="00457AD1">
            <w:pPr>
              <w:jc w:val="center"/>
              <w:rPr>
                <w:rFonts w:ascii="Times New Roman" w:hAnsi="Times New Roman"/>
                <w:sz w:val="24"/>
                <w:szCs w:val="24"/>
              </w:rPr>
            </w:pPr>
            <w:r w:rsidRPr="00A42C3B">
              <w:rPr>
                <w:rFonts w:ascii="Times New Roman" w:hAnsi="Times New Roman"/>
                <w:sz w:val="24"/>
                <w:szCs w:val="24"/>
              </w:rPr>
              <w:t>5.505,99</w:t>
            </w:r>
          </w:p>
        </w:tc>
        <w:tc>
          <w:tcPr>
            <w:tcW w:w="1843" w:type="dxa"/>
            <w:vAlign w:val="center"/>
          </w:tcPr>
          <w:p w14:paraId="02FE6E5C" w14:textId="77777777" w:rsidR="009959C8" w:rsidRPr="00A42C3B" w:rsidRDefault="009959C8" w:rsidP="00457AD1">
            <w:pPr>
              <w:jc w:val="center"/>
              <w:rPr>
                <w:rFonts w:ascii="Times New Roman" w:hAnsi="Times New Roman"/>
                <w:sz w:val="24"/>
                <w:szCs w:val="24"/>
              </w:rPr>
            </w:pPr>
            <w:r w:rsidRPr="00A42C3B">
              <w:rPr>
                <w:rFonts w:ascii="Times New Roman" w:hAnsi="Times New Roman"/>
                <w:sz w:val="24"/>
                <w:szCs w:val="24"/>
              </w:rPr>
              <w:t>34.484,87</w:t>
            </w:r>
          </w:p>
        </w:tc>
      </w:tr>
      <w:tr w:rsidR="009959C8" w:rsidRPr="00F73B1D" w14:paraId="5DFFA6ED" w14:textId="77777777" w:rsidTr="00457AD1">
        <w:tc>
          <w:tcPr>
            <w:tcW w:w="5670" w:type="dxa"/>
            <w:vAlign w:val="center"/>
          </w:tcPr>
          <w:p w14:paraId="26A9424A" w14:textId="77777777" w:rsidR="009959C8" w:rsidRPr="00A42C3B" w:rsidRDefault="009959C8" w:rsidP="00457AD1">
            <w:pPr>
              <w:spacing w:after="0" w:line="240" w:lineRule="auto"/>
              <w:rPr>
                <w:rFonts w:ascii="Times New Roman" w:hAnsi="Times New Roman"/>
                <w:b/>
                <w:bCs/>
                <w:sz w:val="24"/>
                <w:szCs w:val="24"/>
              </w:rPr>
            </w:pPr>
            <w:r w:rsidRPr="00A42C3B">
              <w:rPr>
                <w:rFonts w:ascii="Times New Roman" w:hAnsi="Times New Roman"/>
                <w:b/>
                <w:bCs/>
                <w:sz w:val="24"/>
                <w:szCs w:val="24"/>
              </w:rPr>
              <w:t>Total II</w:t>
            </w:r>
          </w:p>
        </w:tc>
        <w:tc>
          <w:tcPr>
            <w:tcW w:w="1701" w:type="dxa"/>
            <w:vAlign w:val="center"/>
          </w:tcPr>
          <w:p w14:paraId="4660D824" w14:textId="77777777" w:rsidR="009959C8" w:rsidRPr="00A42C3B" w:rsidRDefault="009959C8" w:rsidP="00457AD1">
            <w:pPr>
              <w:spacing w:after="0" w:line="240" w:lineRule="auto"/>
              <w:jc w:val="center"/>
              <w:rPr>
                <w:rFonts w:ascii="Times New Roman" w:hAnsi="Times New Roman"/>
                <w:b/>
                <w:bCs/>
                <w:sz w:val="24"/>
                <w:szCs w:val="24"/>
              </w:rPr>
            </w:pPr>
            <w:r w:rsidRPr="00A42C3B">
              <w:rPr>
                <w:rFonts w:ascii="Times New Roman" w:hAnsi="Times New Roman"/>
                <w:b/>
                <w:bCs/>
                <w:sz w:val="24"/>
                <w:szCs w:val="24"/>
              </w:rPr>
              <w:t>105.260,17</w:t>
            </w:r>
          </w:p>
        </w:tc>
        <w:tc>
          <w:tcPr>
            <w:tcW w:w="1701" w:type="dxa"/>
            <w:vAlign w:val="center"/>
          </w:tcPr>
          <w:p w14:paraId="0C50ACF5" w14:textId="77777777" w:rsidR="009959C8" w:rsidRPr="00A42C3B" w:rsidRDefault="009959C8" w:rsidP="00457AD1">
            <w:pPr>
              <w:spacing w:after="0" w:line="240" w:lineRule="auto"/>
              <w:jc w:val="center"/>
              <w:rPr>
                <w:rFonts w:ascii="Times New Roman" w:hAnsi="Times New Roman"/>
                <w:b/>
                <w:bCs/>
                <w:sz w:val="24"/>
                <w:szCs w:val="24"/>
              </w:rPr>
            </w:pPr>
            <w:r w:rsidRPr="00A42C3B">
              <w:rPr>
                <w:rFonts w:ascii="Times New Roman" w:hAnsi="Times New Roman"/>
                <w:b/>
                <w:bCs/>
                <w:sz w:val="24"/>
                <w:szCs w:val="24"/>
              </w:rPr>
              <w:t>19.999,43</w:t>
            </w:r>
          </w:p>
        </w:tc>
        <w:tc>
          <w:tcPr>
            <w:tcW w:w="1843" w:type="dxa"/>
            <w:vAlign w:val="center"/>
          </w:tcPr>
          <w:p w14:paraId="0E07D83F" w14:textId="77777777" w:rsidR="009959C8" w:rsidRPr="00A42C3B" w:rsidRDefault="009959C8" w:rsidP="00457AD1">
            <w:pPr>
              <w:spacing w:after="0" w:line="240" w:lineRule="auto"/>
              <w:jc w:val="center"/>
              <w:rPr>
                <w:rFonts w:ascii="Times New Roman" w:hAnsi="Times New Roman"/>
                <w:b/>
                <w:bCs/>
                <w:sz w:val="24"/>
                <w:szCs w:val="24"/>
              </w:rPr>
            </w:pPr>
            <w:r w:rsidRPr="00A42C3B">
              <w:rPr>
                <w:rFonts w:ascii="Times New Roman" w:hAnsi="Times New Roman"/>
                <w:b/>
                <w:bCs/>
                <w:sz w:val="24"/>
                <w:szCs w:val="24"/>
              </w:rPr>
              <w:t>125.259,60</w:t>
            </w:r>
          </w:p>
        </w:tc>
      </w:tr>
      <w:tr w:rsidR="009959C8" w:rsidRPr="00F73B1D" w14:paraId="5E5CDCE9" w14:textId="77777777" w:rsidTr="00457AD1">
        <w:tc>
          <w:tcPr>
            <w:tcW w:w="5670" w:type="dxa"/>
            <w:vAlign w:val="center"/>
          </w:tcPr>
          <w:p w14:paraId="33B3BB39" w14:textId="77777777" w:rsidR="009959C8" w:rsidRPr="00A42C3B" w:rsidRDefault="009959C8" w:rsidP="00457AD1">
            <w:pPr>
              <w:tabs>
                <w:tab w:val="left" w:pos="1230"/>
                <w:tab w:val="center" w:pos="1522"/>
              </w:tabs>
              <w:ind w:left="1080"/>
              <w:rPr>
                <w:rFonts w:ascii="Times New Roman" w:hAnsi="Times New Roman"/>
                <w:b/>
                <w:sz w:val="24"/>
                <w:szCs w:val="24"/>
              </w:rPr>
            </w:pPr>
            <w:r w:rsidRPr="00A42C3B">
              <w:rPr>
                <w:rFonts w:ascii="Times New Roman" w:hAnsi="Times New Roman"/>
                <w:b/>
                <w:sz w:val="24"/>
                <w:szCs w:val="24"/>
              </w:rPr>
              <w:t>Total general C+M</w:t>
            </w:r>
          </w:p>
        </w:tc>
        <w:tc>
          <w:tcPr>
            <w:tcW w:w="1701" w:type="dxa"/>
            <w:vAlign w:val="center"/>
          </w:tcPr>
          <w:p w14:paraId="11224D7B" w14:textId="77777777" w:rsidR="009959C8" w:rsidRPr="00A42C3B" w:rsidRDefault="009959C8" w:rsidP="00457AD1">
            <w:pPr>
              <w:jc w:val="center"/>
              <w:rPr>
                <w:rFonts w:ascii="Times New Roman" w:hAnsi="Times New Roman"/>
                <w:b/>
                <w:sz w:val="24"/>
                <w:szCs w:val="24"/>
              </w:rPr>
            </w:pPr>
            <w:r w:rsidRPr="00A42C3B">
              <w:rPr>
                <w:rFonts w:ascii="Times New Roman" w:hAnsi="Times New Roman"/>
                <w:b/>
                <w:sz w:val="24"/>
                <w:szCs w:val="24"/>
              </w:rPr>
              <w:t>6.864.054,34</w:t>
            </w:r>
          </w:p>
        </w:tc>
        <w:tc>
          <w:tcPr>
            <w:tcW w:w="1701" w:type="dxa"/>
            <w:vAlign w:val="center"/>
          </w:tcPr>
          <w:p w14:paraId="6C031E01" w14:textId="77777777" w:rsidR="009959C8" w:rsidRPr="00A42C3B" w:rsidRDefault="009959C8" w:rsidP="00457AD1">
            <w:pPr>
              <w:jc w:val="center"/>
              <w:rPr>
                <w:rFonts w:ascii="Times New Roman" w:hAnsi="Times New Roman"/>
                <w:b/>
                <w:sz w:val="24"/>
                <w:szCs w:val="24"/>
              </w:rPr>
            </w:pPr>
            <w:r w:rsidRPr="00A42C3B">
              <w:rPr>
                <w:rFonts w:ascii="Times New Roman" w:hAnsi="Times New Roman"/>
                <w:b/>
                <w:sz w:val="24"/>
                <w:szCs w:val="24"/>
              </w:rPr>
              <w:t>1.304.170,32</w:t>
            </w:r>
          </w:p>
        </w:tc>
        <w:tc>
          <w:tcPr>
            <w:tcW w:w="1843" w:type="dxa"/>
            <w:vAlign w:val="center"/>
          </w:tcPr>
          <w:p w14:paraId="4EA300A7" w14:textId="77777777" w:rsidR="009959C8" w:rsidRPr="00A42C3B" w:rsidRDefault="009959C8" w:rsidP="00457AD1">
            <w:pPr>
              <w:jc w:val="center"/>
              <w:rPr>
                <w:rFonts w:ascii="Times New Roman" w:hAnsi="Times New Roman"/>
                <w:b/>
                <w:sz w:val="24"/>
                <w:szCs w:val="24"/>
              </w:rPr>
            </w:pPr>
            <w:r w:rsidRPr="00A42C3B">
              <w:rPr>
                <w:rFonts w:ascii="Times New Roman" w:hAnsi="Times New Roman"/>
                <w:b/>
                <w:sz w:val="24"/>
                <w:szCs w:val="24"/>
              </w:rPr>
              <w:t>8.168.224,66</w:t>
            </w:r>
          </w:p>
        </w:tc>
      </w:tr>
    </w:tbl>
    <w:p w14:paraId="4A2A162A" w14:textId="77777777" w:rsidR="009959C8" w:rsidRDefault="009959C8" w:rsidP="00782087">
      <w:pPr>
        <w:autoSpaceDE w:val="0"/>
        <w:autoSpaceDN w:val="0"/>
        <w:adjustRightInd w:val="0"/>
        <w:spacing w:after="0" w:line="240" w:lineRule="auto"/>
        <w:jc w:val="both"/>
        <w:rPr>
          <w:rFonts w:ascii="Times New Roman" w:eastAsia="Times New Roman" w:hAnsi="Times New Roman"/>
          <w:lang w:eastAsia="ro-RO"/>
        </w:rPr>
      </w:pPr>
    </w:p>
    <w:p w14:paraId="766A8186" w14:textId="77777777" w:rsidR="00AA14EB" w:rsidRDefault="00AA14EB" w:rsidP="00AA14EB">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0"/>
          <w:szCs w:val="20"/>
          <w:lang w:eastAsia="ro-RO"/>
        </w:rPr>
        <w:t xml:space="preserve">                          </w:t>
      </w:r>
      <w:r>
        <w:rPr>
          <w:rFonts w:ascii="Times New Roman" w:eastAsia="Times New Roman" w:hAnsi="Times New Roman"/>
          <w:b/>
          <w:sz w:val="24"/>
          <w:szCs w:val="24"/>
          <w:lang w:eastAsia="ro-RO"/>
        </w:rPr>
        <w:t>Achizitor,</w:t>
      </w:r>
      <w:r>
        <w:rPr>
          <w:rFonts w:ascii="Times New Roman" w:eastAsia="Times New Roman" w:hAnsi="Times New Roman"/>
          <w:b/>
          <w:sz w:val="24"/>
          <w:szCs w:val="24"/>
          <w:lang w:eastAsia="ro-RO"/>
        </w:rPr>
        <w:tab/>
        <w:t xml:space="preserve">                                                                Executant,</w:t>
      </w:r>
    </w:p>
    <w:p w14:paraId="6EF7D94E" w14:textId="77777777" w:rsidR="00AA14EB" w:rsidRDefault="00AA14EB" w:rsidP="00AA14EB">
      <w:pPr>
        <w:autoSpaceDE w:val="0"/>
        <w:autoSpaceDN w:val="0"/>
        <w:adjustRightInd w:val="0"/>
        <w:spacing w:after="0"/>
        <w:rPr>
          <w:rFonts w:ascii="Times New Roman" w:hAnsi="Times New Roman"/>
          <w:b/>
          <w:sz w:val="24"/>
          <w:szCs w:val="24"/>
        </w:rPr>
      </w:pPr>
      <w:r>
        <w:rPr>
          <w:rFonts w:ascii="Times New Roman" w:hAnsi="Times New Roman"/>
          <w:b/>
          <w:sz w:val="24"/>
          <w:szCs w:val="24"/>
        </w:rPr>
        <w:t xml:space="preserve">     Sectorul 2 al  Municipiului Bucureşti</w:t>
      </w:r>
      <w:r>
        <w:rPr>
          <w:sz w:val="24"/>
          <w:szCs w:val="24"/>
          <w:lang w:val="en-US"/>
        </w:rPr>
        <w:t xml:space="preserve">                                                </w:t>
      </w:r>
      <w:r>
        <w:rPr>
          <w:rFonts w:ascii="Times New Roman" w:hAnsi="Times New Roman"/>
          <w:b/>
          <w:sz w:val="24"/>
          <w:szCs w:val="24"/>
        </w:rPr>
        <w:t xml:space="preserve"> Asocierea,</w:t>
      </w:r>
    </w:p>
    <w:p w14:paraId="35586745" w14:textId="77777777" w:rsidR="00AA14EB" w:rsidRDefault="00AA14EB" w:rsidP="00AA14EB">
      <w:pPr>
        <w:autoSpaceDE w:val="0"/>
        <w:autoSpaceDN w:val="0"/>
        <w:adjustRightInd w:val="0"/>
        <w:spacing w:after="0"/>
        <w:rPr>
          <w:sz w:val="24"/>
          <w:szCs w:val="24"/>
          <w:lang w:val="en-US"/>
        </w:rPr>
      </w:pPr>
      <w:r>
        <w:rPr>
          <w:sz w:val="24"/>
          <w:szCs w:val="24"/>
          <w:lang w:val="en-US"/>
        </w:rPr>
        <w:tab/>
        <w:t xml:space="preserve">                           </w:t>
      </w:r>
    </w:p>
    <w:p w14:paraId="6634369B" w14:textId="3D82AF4D" w:rsidR="006D2004" w:rsidRDefault="00AA14EB" w:rsidP="006D2004">
      <w:pPr>
        <w:pStyle w:val="bodytext120"/>
        <w:shd w:val="clear" w:color="auto" w:fill="auto"/>
        <w:spacing w:line="240" w:lineRule="auto"/>
        <w:rPr>
          <w:sz w:val="24"/>
          <w:szCs w:val="24"/>
          <w:lang w:val="en-US"/>
        </w:rPr>
      </w:pPr>
      <w:r>
        <w:rPr>
          <w:sz w:val="24"/>
          <w:szCs w:val="24"/>
          <w:lang w:val="en-US"/>
        </w:rPr>
        <w:t xml:space="preserve">Direcția Achiziții și Contracte Publice  </w:t>
      </w:r>
      <w:r>
        <w:t xml:space="preserve">                      </w:t>
      </w:r>
      <w:r w:rsidR="006D2004">
        <w:t xml:space="preserve"> </w:t>
      </w:r>
      <w:proofErr w:type="gramStart"/>
      <w:r w:rsidRPr="0078468C">
        <w:rPr>
          <w:sz w:val="24"/>
          <w:szCs w:val="24"/>
        </w:rPr>
        <w:t xml:space="preserve">SC  </w:t>
      </w:r>
      <w:r>
        <w:rPr>
          <w:sz w:val="24"/>
          <w:szCs w:val="24"/>
        </w:rPr>
        <w:t>Palex</w:t>
      </w:r>
      <w:proofErr w:type="gramEnd"/>
      <w:r>
        <w:rPr>
          <w:sz w:val="24"/>
          <w:szCs w:val="24"/>
        </w:rPr>
        <w:t xml:space="preserve"> Constructii Instalatii SRL</w:t>
      </w:r>
      <w:r>
        <w:rPr>
          <w:sz w:val="24"/>
          <w:szCs w:val="24"/>
          <w:lang w:val="en-US"/>
        </w:rPr>
        <w:t xml:space="preserve">         </w:t>
      </w:r>
      <w:r w:rsidR="006D2004">
        <w:rPr>
          <w:sz w:val="24"/>
          <w:szCs w:val="24"/>
          <w:lang w:val="en-US"/>
        </w:rPr>
        <w:t xml:space="preserve">           </w:t>
      </w:r>
    </w:p>
    <w:p w14:paraId="5FC60C44" w14:textId="278B7105" w:rsidR="00AA14EB" w:rsidRDefault="006D2004" w:rsidP="006D2004">
      <w:pPr>
        <w:pStyle w:val="bodytext120"/>
        <w:shd w:val="clear" w:color="auto" w:fill="auto"/>
        <w:spacing w:line="240" w:lineRule="auto"/>
        <w:rPr>
          <w:sz w:val="24"/>
          <w:szCs w:val="24"/>
          <w:lang w:val="en-US"/>
        </w:rPr>
      </w:pPr>
      <w:r>
        <w:rPr>
          <w:sz w:val="24"/>
          <w:szCs w:val="24"/>
          <w:lang w:val="en-US"/>
        </w:rPr>
        <w:t xml:space="preserve">             </w:t>
      </w:r>
      <w:r w:rsidR="00AA14EB">
        <w:rPr>
          <w:sz w:val="24"/>
          <w:szCs w:val="24"/>
        </w:rPr>
        <w:t xml:space="preserve">Director Executiv,            </w:t>
      </w:r>
      <w:r w:rsidR="00AA14EB">
        <w:rPr>
          <w:sz w:val="24"/>
          <w:szCs w:val="24"/>
        </w:rPr>
        <w:tab/>
        <w:t xml:space="preserve">                                                </w:t>
      </w:r>
    </w:p>
    <w:p w14:paraId="4BD17F45" w14:textId="5944B25C" w:rsidR="00AA14EB" w:rsidRDefault="00AA14EB" w:rsidP="00AA14EB">
      <w:pPr>
        <w:pStyle w:val="DefaultText"/>
        <w:ind w:left="5040" w:hanging="4473"/>
        <w:rPr>
          <w:rFonts w:ascii="Times New Roman" w:hAnsi="Times New Roman" w:cs="Times New Roman"/>
          <w:b/>
          <w:lang w:val="ro-RO"/>
        </w:rPr>
      </w:pPr>
      <w:r>
        <w:rPr>
          <w:rFonts w:ascii="Times New Roman" w:hAnsi="Times New Roman" w:cs="Times New Roman"/>
          <w:b/>
          <w:lang w:val="ro-RO"/>
        </w:rPr>
        <w:tab/>
      </w:r>
      <w:r>
        <w:rPr>
          <w:rFonts w:ascii="Times New Roman" w:hAnsi="Times New Roman" w:cs="Times New Roman"/>
          <w:b/>
          <w:lang w:val="ro-RO"/>
        </w:rPr>
        <w:tab/>
        <w:t xml:space="preserve">    </w:t>
      </w:r>
    </w:p>
    <w:p w14:paraId="3F0C497E" w14:textId="77777777" w:rsidR="00AA14EB" w:rsidRDefault="00AA14EB" w:rsidP="00AA14EB">
      <w:pPr>
        <w:pStyle w:val="DefaultText"/>
        <w:ind w:left="5040" w:firstLine="720"/>
        <w:jc w:val="both"/>
        <w:rPr>
          <w:rFonts w:ascii="Times New Roman" w:hAnsi="Times New Roman" w:cs="Times New Roman"/>
          <w:b/>
          <w:lang w:val="ro-RO"/>
        </w:rPr>
      </w:pPr>
    </w:p>
    <w:p w14:paraId="556C2EEE" w14:textId="77777777" w:rsidR="00AA14EB" w:rsidRDefault="00AA14EB" w:rsidP="00AA14EB">
      <w:pPr>
        <w:pStyle w:val="DefaultText"/>
        <w:ind w:left="5040" w:firstLine="720"/>
        <w:jc w:val="both"/>
        <w:rPr>
          <w:rFonts w:ascii="Times New Roman" w:hAnsi="Times New Roman" w:cs="Times New Roman"/>
          <w:b/>
          <w:lang w:val="ro-RO"/>
        </w:rPr>
      </w:pPr>
    </w:p>
    <w:p w14:paraId="3251373B" w14:textId="77777777" w:rsidR="00AA14EB" w:rsidRDefault="00AA14EB" w:rsidP="00AA14EB">
      <w:pPr>
        <w:pStyle w:val="DefaultText"/>
        <w:jc w:val="both"/>
        <w:rPr>
          <w:rFonts w:ascii="Times New Roman" w:hAnsi="Times New Roman" w:cs="Times New Roman"/>
          <w:b/>
        </w:rPr>
      </w:pPr>
      <w:r>
        <w:rPr>
          <w:rFonts w:ascii="Times New Roman" w:hAnsi="Times New Roman" w:cs="Times New Roman"/>
          <w:b/>
          <w:lang w:val="ro-RO"/>
        </w:rPr>
        <w:t xml:space="preserve">   Serviciul Achiziții Publice,</w:t>
      </w: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ab/>
        <w:t>S</w:t>
      </w:r>
      <w:r>
        <w:rPr>
          <w:rFonts w:ascii="Times New Roman" w:hAnsi="Times New Roman" w:cs="Times New Roman"/>
          <w:b/>
        </w:rPr>
        <w:t>C Terra Gaz Construct SRL</w:t>
      </w:r>
    </w:p>
    <w:p w14:paraId="546E9E30" w14:textId="591BAD5E" w:rsidR="00071EAC" w:rsidRDefault="00AA14EB" w:rsidP="00AA14EB">
      <w:pPr>
        <w:pStyle w:val="DefaultText"/>
        <w:jc w:val="both"/>
        <w:rPr>
          <w:rFonts w:ascii="Times New Roman" w:hAnsi="Times New Roman" w:cs="Times New Roman"/>
          <w:b/>
        </w:rPr>
      </w:pPr>
      <w:r>
        <w:rPr>
          <w:rFonts w:ascii="Times New Roman" w:hAnsi="Times New Roman" w:cs="Times New Roman"/>
          <w:b/>
        </w:rPr>
        <w:t xml:space="preserve">             Șef serviciu,</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14:paraId="70C092F2" w14:textId="37171AFD" w:rsidR="00AA14EB" w:rsidRPr="00562C9C" w:rsidRDefault="00071EAC" w:rsidP="00AA14EB">
      <w:pPr>
        <w:pStyle w:val="DefaultText"/>
        <w:jc w:val="both"/>
        <w:rPr>
          <w:rFonts w:ascii="Times New Roman" w:hAnsi="Times New Roman" w:cs="Times New Roman"/>
          <w:b/>
          <w:lang w:val="ro-RO"/>
        </w:rPr>
      </w:pPr>
      <w:r>
        <w:rPr>
          <w:rFonts w:ascii="Times New Roman" w:hAnsi="Times New Roman" w:cs="Times New Roman"/>
          <w:b/>
        </w:rPr>
        <w:t xml:space="preserve">   </w:t>
      </w:r>
      <w:r w:rsidR="006D2004">
        <w:rPr>
          <w:rFonts w:ascii="Times New Roman" w:hAnsi="Times New Roman" w:cs="Times New Roman"/>
          <w:b/>
        </w:rPr>
        <w:t xml:space="preserve"> </w:t>
      </w:r>
      <w:r w:rsidRPr="00071EAC">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BA649B">
        <w:rPr>
          <w:rFonts w:ascii="Times New Roman" w:hAnsi="Times New Roman" w:cs="Times New Roman"/>
          <w:b/>
        </w:rPr>
        <w:tab/>
      </w:r>
      <w:r w:rsidR="00BA649B">
        <w:rPr>
          <w:rFonts w:ascii="Times New Roman" w:hAnsi="Times New Roman" w:cs="Times New Roman"/>
          <w:b/>
        </w:rPr>
        <w:tab/>
      </w:r>
      <w:r w:rsidR="00BA649B">
        <w:rPr>
          <w:rFonts w:ascii="Times New Roman" w:hAnsi="Times New Roman" w:cs="Times New Roman"/>
          <w:b/>
        </w:rPr>
        <w:tab/>
        <w:t xml:space="preserve">        </w:t>
      </w:r>
    </w:p>
    <w:p w14:paraId="26D236D1" w14:textId="38EC022A" w:rsidR="00AA14EB" w:rsidRDefault="00AA14EB" w:rsidP="00AA14EB">
      <w:pPr>
        <w:pStyle w:val="DefaultText"/>
        <w:jc w:val="both"/>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rPr>
        <w:tab/>
      </w:r>
      <w:r>
        <w:rPr>
          <w:rFonts w:ascii="Times New Roman" w:hAnsi="Times New Roman" w:cs="Times New Roman"/>
          <w:b/>
        </w:rPr>
        <w:tab/>
        <w:t xml:space="preserve">        </w:t>
      </w:r>
    </w:p>
    <w:p w14:paraId="698DAECA" w14:textId="77777777" w:rsidR="00AA14EB" w:rsidRDefault="00AA14EB" w:rsidP="00AA14EB">
      <w:pPr>
        <w:pStyle w:val="DefaultText"/>
        <w:jc w:val="both"/>
        <w:rPr>
          <w:rFonts w:ascii="Times New Roman" w:hAnsi="Times New Roman" w:cs="Times New Roman"/>
          <w:b/>
        </w:rPr>
      </w:pPr>
    </w:p>
    <w:p w14:paraId="7B77646E" w14:textId="77777777" w:rsidR="00AA14EB" w:rsidRDefault="00AA14EB" w:rsidP="00AA14EB">
      <w:pPr>
        <w:pStyle w:val="DefaultText"/>
        <w:jc w:val="both"/>
        <w:rPr>
          <w:rFonts w:ascii="Times New Roman" w:hAnsi="Times New Roman" w:cs="Times New Roman"/>
          <w:b/>
        </w:rPr>
      </w:pPr>
    </w:p>
    <w:p w14:paraId="2E54C321" w14:textId="77777777" w:rsidR="00AA14EB" w:rsidRDefault="00AA14EB" w:rsidP="00AA14EB">
      <w:pPr>
        <w:pStyle w:val="DefaultText"/>
        <w:ind w:left="4320" w:firstLine="720"/>
        <w:jc w:val="both"/>
        <w:rPr>
          <w:rFonts w:ascii="Times New Roman" w:hAnsi="Times New Roman" w:cs="Times New Roman"/>
          <w:b/>
        </w:rPr>
      </w:pPr>
      <w:r>
        <w:rPr>
          <w:rFonts w:ascii="Times New Roman" w:hAnsi="Times New Roman" w:cs="Times New Roman"/>
          <w:b/>
        </w:rPr>
        <w:t xml:space="preserve">         SC Tesaro Kit Construct SRL    </w:t>
      </w:r>
    </w:p>
    <w:p w14:paraId="04CE8383" w14:textId="0A68E4BD" w:rsidR="00AA14EB" w:rsidRDefault="00AA14EB" w:rsidP="00AA14EB">
      <w:pPr>
        <w:pStyle w:val="DefaultText"/>
        <w:ind w:left="5760" w:firstLine="720"/>
        <w:jc w:val="both"/>
        <w:rPr>
          <w:rFonts w:ascii="Times New Roman" w:hAnsi="Times New Roman" w:cs="Times New Roman"/>
          <w:b/>
        </w:rPr>
      </w:pPr>
      <w:r>
        <w:rPr>
          <w:rFonts w:ascii="Times New Roman" w:hAnsi="Times New Roman" w:cs="Times New Roman"/>
          <w:b/>
        </w:rPr>
        <w:t xml:space="preserve">    </w:t>
      </w:r>
    </w:p>
    <w:p w14:paraId="0197E6C0" w14:textId="50F03505" w:rsidR="00AA14EB" w:rsidRDefault="00AA14EB" w:rsidP="00AA14EB">
      <w:pPr>
        <w:pStyle w:val="DefaultText"/>
        <w:ind w:left="5040" w:firstLine="720"/>
        <w:jc w:val="both"/>
        <w:rPr>
          <w:rFonts w:ascii="Times New Roman" w:hAnsi="Times New Roman" w:cs="Times New Roman"/>
          <w:b/>
        </w:rPr>
      </w:pPr>
      <w:r>
        <w:rPr>
          <w:rFonts w:ascii="Times New Roman" w:hAnsi="Times New Roman" w:cs="Times New Roman"/>
          <w:b/>
        </w:rPr>
        <w:t xml:space="preserve">                                                                        </w:t>
      </w:r>
    </w:p>
    <w:p w14:paraId="000B84EA" w14:textId="77777777" w:rsidR="009959C8" w:rsidRDefault="009959C8" w:rsidP="00782087">
      <w:pPr>
        <w:autoSpaceDE w:val="0"/>
        <w:autoSpaceDN w:val="0"/>
        <w:adjustRightInd w:val="0"/>
        <w:spacing w:after="0" w:line="240" w:lineRule="auto"/>
        <w:jc w:val="both"/>
        <w:rPr>
          <w:rFonts w:ascii="Times New Roman" w:eastAsia="Times New Roman" w:hAnsi="Times New Roman"/>
          <w:lang w:eastAsia="ro-RO"/>
        </w:rPr>
      </w:pPr>
    </w:p>
    <w:sectPr w:rsidR="009959C8" w:rsidSect="00AA14EB">
      <w:pgSz w:w="11907" w:h="16839" w:code="9"/>
      <w:pgMar w:top="567"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10CF8"/>
    <w:multiLevelType w:val="hybridMultilevel"/>
    <w:tmpl w:val="5CAA45DE"/>
    <w:lvl w:ilvl="0" w:tplc="3DE2879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AD33A53"/>
    <w:multiLevelType w:val="hybridMultilevel"/>
    <w:tmpl w:val="8DD6E74C"/>
    <w:lvl w:ilvl="0" w:tplc="3DE2879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FF7412F"/>
    <w:multiLevelType w:val="hybridMultilevel"/>
    <w:tmpl w:val="469888E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CCD36D3"/>
    <w:multiLevelType w:val="hybridMultilevel"/>
    <w:tmpl w:val="DECAAC3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194"/>
    <w:rsid w:val="0000037A"/>
    <w:rsid w:val="00015DCE"/>
    <w:rsid w:val="00017A3C"/>
    <w:rsid w:val="00022E1F"/>
    <w:rsid w:val="00023A78"/>
    <w:rsid w:val="00035829"/>
    <w:rsid w:val="000423A6"/>
    <w:rsid w:val="0005043E"/>
    <w:rsid w:val="00051D2A"/>
    <w:rsid w:val="0006137E"/>
    <w:rsid w:val="000700FE"/>
    <w:rsid w:val="00071BDA"/>
    <w:rsid w:val="00071EAC"/>
    <w:rsid w:val="0007407D"/>
    <w:rsid w:val="00076D65"/>
    <w:rsid w:val="00092BDA"/>
    <w:rsid w:val="00093BCC"/>
    <w:rsid w:val="00096C5A"/>
    <w:rsid w:val="000C0262"/>
    <w:rsid w:val="000D3970"/>
    <w:rsid w:val="000D5F2B"/>
    <w:rsid w:val="000E7FFA"/>
    <w:rsid w:val="0011164E"/>
    <w:rsid w:val="0011302C"/>
    <w:rsid w:val="00122EA7"/>
    <w:rsid w:val="00130AED"/>
    <w:rsid w:val="0013594A"/>
    <w:rsid w:val="00146CFE"/>
    <w:rsid w:val="0017755C"/>
    <w:rsid w:val="00183A73"/>
    <w:rsid w:val="001876A6"/>
    <w:rsid w:val="001A5A62"/>
    <w:rsid w:val="001B194F"/>
    <w:rsid w:val="001B30CB"/>
    <w:rsid w:val="001C4846"/>
    <w:rsid w:val="001C555B"/>
    <w:rsid w:val="001D12BA"/>
    <w:rsid w:val="001D7F80"/>
    <w:rsid w:val="001E6F97"/>
    <w:rsid w:val="001F1A13"/>
    <w:rsid w:val="002004AE"/>
    <w:rsid w:val="002069DF"/>
    <w:rsid w:val="0024139B"/>
    <w:rsid w:val="00250536"/>
    <w:rsid w:val="0026550A"/>
    <w:rsid w:val="00275B70"/>
    <w:rsid w:val="002973DC"/>
    <w:rsid w:val="002C1C5A"/>
    <w:rsid w:val="002E2BC7"/>
    <w:rsid w:val="002E5FC0"/>
    <w:rsid w:val="002F04B6"/>
    <w:rsid w:val="00315668"/>
    <w:rsid w:val="003223D8"/>
    <w:rsid w:val="00344026"/>
    <w:rsid w:val="00364194"/>
    <w:rsid w:val="00371208"/>
    <w:rsid w:val="003825B4"/>
    <w:rsid w:val="003856A6"/>
    <w:rsid w:val="0039248F"/>
    <w:rsid w:val="003A15E8"/>
    <w:rsid w:val="003B253F"/>
    <w:rsid w:val="003B2F33"/>
    <w:rsid w:val="003B7108"/>
    <w:rsid w:val="003D650B"/>
    <w:rsid w:val="0040039A"/>
    <w:rsid w:val="00401001"/>
    <w:rsid w:val="004112C0"/>
    <w:rsid w:val="004122ED"/>
    <w:rsid w:val="00414403"/>
    <w:rsid w:val="004154B0"/>
    <w:rsid w:val="004340BA"/>
    <w:rsid w:val="00436261"/>
    <w:rsid w:val="00457AD1"/>
    <w:rsid w:val="0046117D"/>
    <w:rsid w:val="00462268"/>
    <w:rsid w:val="00475B2E"/>
    <w:rsid w:val="004816DF"/>
    <w:rsid w:val="00484276"/>
    <w:rsid w:val="00484564"/>
    <w:rsid w:val="00492C93"/>
    <w:rsid w:val="00494FCF"/>
    <w:rsid w:val="004B0115"/>
    <w:rsid w:val="004C32AF"/>
    <w:rsid w:val="004C485C"/>
    <w:rsid w:val="004D0FC4"/>
    <w:rsid w:val="004E56D5"/>
    <w:rsid w:val="004F6187"/>
    <w:rsid w:val="005069B5"/>
    <w:rsid w:val="00510615"/>
    <w:rsid w:val="0051606C"/>
    <w:rsid w:val="0053131F"/>
    <w:rsid w:val="00546171"/>
    <w:rsid w:val="0054749C"/>
    <w:rsid w:val="00551693"/>
    <w:rsid w:val="00554708"/>
    <w:rsid w:val="00572D8F"/>
    <w:rsid w:val="00574C5C"/>
    <w:rsid w:val="00587583"/>
    <w:rsid w:val="005A1F7B"/>
    <w:rsid w:val="005A416F"/>
    <w:rsid w:val="005D093C"/>
    <w:rsid w:val="005E1C3D"/>
    <w:rsid w:val="005E4CE8"/>
    <w:rsid w:val="005E6D78"/>
    <w:rsid w:val="00610DDF"/>
    <w:rsid w:val="00612A66"/>
    <w:rsid w:val="006227A3"/>
    <w:rsid w:val="00624080"/>
    <w:rsid w:val="006300A2"/>
    <w:rsid w:val="0064191A"/>
    <w:rsid w:val="00643BCC"/>
    <w:rsid w:val="00644A28"/>
    <w:rsid w:val="0064596A"/>
    <w:rsid w:val="006500FA"/>
    <w:rsid w:val="00657F7C"/>
    <w:rsid w:val="00664A18"/>
    <w:rsid w:val="006A0627"/>
    <w:rsid w:val="006C2F38"/>
    <w:rsid w:val="006C59CF"/>
    <w:rsid w:val="006D2004"/>
    <w:rsid w:val="006F1994"/>
    <w:rsid w:val="00705EB5"/>
    <w:rsid w:val="00706397"/>
    <w:rsid w:val="007105F9"/>
    <w:rsid w:val="0071566E"/>
    <w:rsid w:val="007229BF"/>
    <w:rsid w:val="007248D7"/>
    <w:rsid w:val="007620AD"/>
    <w:rsid w:val="00775951"/>
    <w:rsid w:val="00782087"/>
    <w:rsid w:val="0078737D"/>
    <w:rsid w:val="00795A0F"/>
    <w:rsid w:val="00796C2E"/>
    <w:rsid w:val="00797EBC"/>
    <w:rsid w:val="007B265E"/>
    <w:rsid w:val="007C4E78"/>
    <w:rsid w:val="007D6D74"/>
    <w:rsid w:val="007E41E7"/>
    <w:rsid w:val="007E783F"/>
    <w:rsid w:val="007F2F02"/>
    <w:rsid w:val="007F6F23"/>
    <w:rsid w:val="00803D7B"/>
    <w:rsid w:val="00816A52"/>
    <w:rsid w:val="00827741"/>
    <w:rsid w:val="00840CE9"/>
    <w:rsid w:val="00854B06"/>
    <w:rsid w:val="0087748E"/>
    <w:rsid w:val="00893D14"/>
    <w:rsid w:val="008B430A"/>
    <w:rsid w:val="008D08AC"/>
    <w:rsid w:val="008D3024"/>
    <w:rsid w:val="008E04DE"/>
    <w:rsid w:val="008F34F2"/>
    <w:rsid w:val="008F6865"/>
    <w:rsid w:val="008F7348"/>
    <w:rsid w:val="00907344"/>
    <w:rsid w:val="0094200A"/>
    <w:rsid w:val="0096114B"/>
    <w:rsid w:val="009611DA"/>
    <w:rsid w:val="00963B8C"/>
    <w:rsid w:val="009959C8"/>
    <w:rsid w:val="009A0CE5"/>
    <w:rsid w:val="009A3E54"/>
    <w:rsid w:val="009C2238"/>
    <w:rsid w:val="009E57F4"/>
    <w:rsid w:val="009E5996"/>
    <w:rsid w:val="009E63C9"/>
    <w:rsid w:val="00A02CCA"/>
    <w:rsid w:val="00A05515"/>
    <w:rsid w:val="00A145F0"/>
    <w:rsid w:val="00A173BB"/>
    <w:rsid w:val="00A200D5"/>
    <w:rsid w:val="00A27C80"/>
    <w:rsid w:val="00A51BCD"/>
    <w:rsid w:val="00A531AA"/>
    <w:rsid w:val="00A562F4"/>
    <w:rsid w:val="00A57FD3"/>
    <w:rsid w:val="00A60269"/>
    <w:rsid w:val="00A73E9A"/>
    <w:rsid w:val="00AA14EB"/>
    <w:rsid w:val="00AA2C1C"/>
    <w:rsid w:val="00AB6579"/>
    <w:rsid w:val="00AD4B3B"/>
    <w:rsid w:val="00AF0EBA"/>
    <w:rsid w:val="00B02076"/>
    <w:rsid w:val="00B11C54"/>
    <w:rsid w:val="00B22866"/>
    <w:rsid w:val="00B42751"/>
    <w:rsid w:val="00B42F42"/>
    <w:rsid w:val="00B5089E"/>
    <w:rsid w:val="00B53127"/>
    <w:rsid w:val="00B56E83"/>
    <w:rsid w:val="00B66700"/>
    <w:rsid w:val="00B776CA"/>
    <w:rsid w:val="00B86E82"/>
    <w:rsid w:val="00B900E5"/>
    <w:rsid w:val="00BA0FB9"/>
    <w:rsid w:val="00BA155F"/>
    <w:rsid w:val="00BA34B5"/>
    <w:rsid w:val="00BA649B"/>
    <w:rsid w:val="00BC6E34"/>
    <w:rsid w:val="00BD0DAF"/>
    <w:rsid w:val="00BD70CC"/>
    <w:rsid w:val="00BF498B"/>
    <w:rsid w:val="00C17395"/>
    <w:rsid w:val="00C17492"/>
    <w:rsid w:val="00C2198D"/>
    <w:rsid w:val="00C26688"/>
    <w:rsid w:val="00C26AE9"/>
    <w:rsid w:val="00C4288A"/>
    <w:rsid w:val="00C525F5"/>
    <w:rsid w:val="00C75750"/>
    <w:rsid w:val="00C82BC1"/>
    <w:rsid w:val="00CA73E8"/>
    <w:rsid w:val="00CD21C7"/>
    <w:rsid w:val="00CD6278"/>
    <w:rsid w:val="00CD7EDE"/>
    <w:rsid w:val="00CE314C"/>
    <w:rsid w:val="00CF07CB"/>
    <w:rsid w:val="00CF4032"/>
    <w:rsid w:val="00CF6BF5"/>
    <w:rsid w:val="00CF7EEE"/>
    <w:rsid w:val="00D43797"/>
    <w:rsid w:val="00D4669B"/>
    <w:rsid w:val="00D476DD"/>
    <w:rsid w:val="00D70F10"/>
    <w:rsid w:val="00DB0014"/>
    <w:rsid w:val="00DB0A9B"/>
    <w:rsid w:val="00DC2C98"/>
    <w:rsid w:val="00DC5F62"/>
    <w:rsid w:val="00DD23B9"/>
    <w:rsid w:val="00DE1DCA"/>
    <w:rsid w:val="00E04CB8"/>
    <w:rsid w:val="00E1125B"/>
    <w:rsid w:val="00E12344"/>
    <w:rsid w:val="00E1411C"/>
    <w:rsid w:val="00E22629"/>
    <w:rsid w:val="00E364EE"/>
    <w:rsid w:val="00E57461"/>
    <w:rsid w:val="00E86D23"/>
    <w:rsid w:val="00E967A2"/>
    <w:rsid w:val="00EB09DF"/>
    <w:rsid w:val="00EB41DE"/>
    <w:rsid w:val="00ED5BA9"/>
    <w:rsid w:val="00EF2E17"/>
    <w:rsid w:val="00EF34B4"/>
    <w:rsid w:val="00EF4B4E"/>
    <w:rsid w:val="00F07D02"/>
    <w:rsid w:val="00F141B4"/>
    <w:rsid w:val="00F3290C"/>
    <w:rsid w:val="00F409ED"/>
    <w:rsid w:val="00F706E4"/>
    <w:rsid w:val="00F80245"/>
    <w:rsid w:val="00F94102"/>
    <w:rsid w:val="00FA1B6F"/>
    <w:rsid w:val="00FB6082"/>
    <w:rsid w:val="00FC6B8A"/>
    <w:rsid w:val="00FD0AB6"/>
    <w:rsid w:val="00FD40B8"/>
    <w:rsid w:val="00FD4324"/>
    <w:rsid w:val="00FF3C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58ED8"/>
  <w15:chartTrackingRefBased/>
  <w15:docId w15:val="{5E650931-7379-4F8F-BB1A-276A8F80C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16F"/>
    <w:pPr>
      <w:spacing w:after="200" w:line="276" w:lineRule="auto"/>
      <w:jc w:val="left"/>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semiHidden/>
    <w:unhideWhenUsed/>
    <w:rsid w:val="005A416F"/>
    <w:pPr>
      <w:spacing w:after="120" w:line="480" w:lineRule="auto"/>
    </w:pPr>
    <w:rPr>
      <w:rFonts w:ascii="Times New Roman" w:eastAsia="Times New Roman" w:hAnsi="Times New Roman"/>
      <w:sz w:val="24"/>
      <w:szCs w:val="24"/>
      <w:lang w:eastAsia="ro-RO"/>
    </w:rPr>
  </w:style>
  <w:style w:type="character" w:customStyle="1" w:styleId="Corptext2Caracter">
    <w:name w:val="Corp text 2 Caracter"/>
    <w:basedOn w:val="Fontdeparagrafimplicit"/>
    <w:link w:val="Corptext2"/>
    <w:semiHidden/>
    <w:rsid w:val="005A416F"/>
    <w:rPr>
      <w:rFonts w:ascii="Times New Roman" w:eastAsia="Times New Roman" w:hAnsi="Times New Roman" w:cs="Times New Roman"/>
      <w:sz w:val="24"/>
      <w:szCs w:val="24"/>
      <w:lang w:val="ro-RO" w:eastAsia="ro-RO"/>
    </w:rPr>
  </w:style>
  <w:style w:type="paragraph" w:styleId="Corptext">
    <w:name w:val="Body Text"/>
    <w:basedOn w:val="Normal"/>
    <w:link w:val="CorptextCaracter"/>
    <w:uiPriority w:val="99"/>
    <w:semiHidden/>
    <w:unhideWhenUsed/>
    <w:rsid w:val="00C26AE9"/>
    <w:pPr>
      <w:spacing w:after="120"/>
    </w:pPr>
  </w:style>
  <w:style w:type="character" w:customStyle="1" w:styleId="CorptextCaracter">
    <w:name w:val="Corp text Caracter"/>
    <w:basedOn w:val="Fontdeparagrafimplicit"/>
    <w:link w:val="Corptext"/>
    <w:uiPriority w:val="99"/>
    <w:semiHidden/>
    <w:rsid w:val="00C26AE9"/>
    <w:rPr>
      <w:rFonts w:ascii="Calibri" w:eastAsia="Calibri" w:hAnsi="Calibri" w:cs="Times New Roman"/>
      <w:lang w:val="ro-RO"/>
    </w:rPr>
  </w:style>
  <w:style w:type="paragraph" w:customStyle="1" w:styleId="DefaultText">
    <w:name w:val="Default Text"/>
    <w:basedOn w:val="Normal"/>
    <w:rsid w:val="00C26AE9"/>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C26AE9"/>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782087"/>
    <w:pPr>
      <w:ind w:left="720"/>
      <w:contextualSpacing/>
    </w:pPr>
  </w:style>
  <w:style w:type="paragraph" w:styleId="TextnBalon">
    <w:name w:val="Balloon Text"/>
    <w:basedOn w:val="Normal"/>
    <w:link w:val="TextnBalonCaracter"/>
    <w:uiPriority w:val="99"/>
    <w:semiHidden/>
    <w:unhideWhenUsed/>
    <w:rsid w:val="00A200D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200D5"/>
    <w:rPr>
      <w:rFonts w:ascii="Segoe UI" w:eastAsia="Calibr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63841">
      <w:bodyDiv w:val="1"/>
      <w:marLeft w:val="0"/>
      <w:marRight w:val="0"/>
      <w:marTop w:val="0"/>
      <w:marBottom w:val="0"/>
      <w:divBdr>
        <w:top w:val="none" w:sz="0" w:space="0" w:color="auto"/>
        <w:left w:val="none" w:sz="0" w:space="0" w:color="auto"/>
        <w:bottom w:val="none" w:sz="0" w:space="0" w:color="auto"/>
        <w:right w:val="none" w:sz="0" w:space="0" w:color="auto"/>
      </w:divBdr>
    </w:div>
    <w:div w:id="821315476">
      <w:bodyDiv w:val="1"/>
      <w:marLeft w:val="0"/>
      <w:marRight w:val="0"/>
      <w:marTop w:val="0"/>
      <w:marBottom w:val="0"/>
      <w:divBdr>
        <w:top w:val="none" w:sz="0" w:space="0" w:color="auto"/>
        <w:left w:val="none" w:sz="0" w:space="0" w:color="auto"/>
        <w:bottom w:val="none" w:sz="0" w:space="0" w:color="auto"/>
        <w:right w:val="none" w:sz="0" w:space="0" w:color="auto"/>
      </w:divBdr>
    </w:div>
    <w:div w:id="1164277094">
      <w:bodyDiv w:val="1"/>
      <w:marLeft w:val="0"/>
      <w:marRight w:val="0"/>
      <w:marTop w:val="0"/>
      <w:marBottom w:val="0"/>
      <w:divBdr>
        <w:top w:val="none" w:sz="0" w:space="0" w:color="auto"/>
        <w:left w:val="none" w:sz="0" w:space="0" w:color="auto"/>
        <w:bottom w:val="none" w:sz="0" w:space="0" w:color="auto"/>
        <w:right w:val="none" w:sz="0" w:space="0" w:color="auto"/>
      </w:divBdr>
    </w:div>
    <w:div w:id="183614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0C435-6BCD-4C57-887C-AE7081707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19</Pages>
  <Words>9556</Words>
  <Characters>54470</Characters>
  <Application>Microsoft Office Word</Application>
  <DocSecurity>0</DocSecurity>
  <Lines>453</Lines>
  <Paragraphs>127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FRATICA</dc:creator>
  <cp:keywords/>
  <dc:description/>
  <cp:lastModifiedBy>Valentina Mihai</cp:lastModifiedBy>
  <cp:revision>9</cp:revision>
  <cp:lastPrinted>2020-07-13T08:05:00Z</cp:lastPrinted>
  <dcterms:created xsi:type="dcterms:W3CDTF">2020-07-31T07:06:00Z</dcterms:created>
  <dcterms:modified xsi:type="dcterms:W3CDTF">2020-07-31T08:13:00Z</dcterms:modified>
</cp:coreProperties>
</file>