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F61CBA">
        <w:rPr>
          <w:rFonts w:ascii="Times New Roman" w:eastAsia="Times New Roman" w:hAnsi="Times New Roman"/>
          <w:b/>
          <w:color w:val="000000"/>
          <w:sz w:val="24"/>
          <w:szCs w:val="24"/>
          <w:lang w:eastAsia="ro-RO"/>
        </w:rPr>
        <w:t>7</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CF2FFB">
        <w:rPr>
          <w:rFonts w:ascii="Times New Roman" w:eastAsia="Times New Roman" w:hAnsi="Times New Roman"/>
          <w:b/>
          <w:sz w:val="24"/>
          <w:szCs w:val="24"/>
          <w:lang w:eastAsia="ro-RO"/>
        </w:rPr>
        <w:t>93549</w:t>
      </w:r>
      <w:r>
        <w:rPr>
          <w:rFonts w:ascii="Times New Roman" w:eastAsia="Times New Roman" w:hAnsi="Times New Roman"/>
          <w:b/>
          <w:sz w:val="24"/>
          <w:szCs w:val="24"/>
          <w:lang w:eastAsia="ro-RO"/>
        </w:rPr>
        <w:t xml:space="preserve">/ </w:t>
      </w:r>
      <w:r w:rsidR="00CF2FFB">
        <w:rPr>
          <w:rFonts w:ascii="Times New Roman" w:eastAsia="Times New Roman" w:hAnsi="Times New Roman"/>
          <w:b/>
          <w:sz w:val="24"/>
          <w:szCs w:val="24"/>
          <w:lang w:eastAsia="ro-RO"/>
        </w:rPr>
        <w:t>23.06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A696A"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A.</w:t>
      </w:r>
      <w:r w:rsidR="004F063C">
        <w:rPr>
          <w:rFonts w:ascii="Times New Roman" w:eastAsia="Times New Roman" w:hAnsi="Times New Roman"/>
          <w:b/>
          <w:sz w:val="24"/>
          <w:szCs w:val="24"/>
          <w:lang w:val="fr-FR" w:eastAsia="ro-RO"/>
        </w:rPr>
        <w:t xml:space="preserve"> Sectorul 2 al Municipiului Bucureşti</w:t>
      </w:r>
      <w:r w:rsidR="004F063C">
        <w:rPr>
          <w:rFonts w:ascii="Times New Roman" w:eastAsia="Times New Roman" w:hAnsi="Times New Roman"/>
          <w:sz w:val="24"/>
          <w:szCs w:val="24"/>
          <w:lang w:val="fr-FR" w:eastAsia="ro-RO"/>
        </w:rPr>
        <w:t xml:space="preserve"> prin Primăria Sectorului 2 cu sediul în Bucureşti,                             str. </w:t>
      </w:r>
      <w:r w:rsidR="004F063C">
        <w:rPr>
          <w:rFonts w:ascii="Times New Roman" w:eastAsia="Times New Roman" w:hAnsi="Times New Roman"/>
          <w:sz w:val="24"/>
          <w:szCs w:val="24"/>
          <w:lang w:eastAsia="ro-RO"/>
        </w:rPr>
        <w:t xml:space="preserve">Chiristigiilor,  nr. 11-13, Sector 2, telefon: </w:t>
      </w:r>
      <w:r w:rsidR="004F063C">
        <w:rPr>
          <w:rFonts w:ascii="Times New Roman" w:eastAsia="Times New Roman" w:hAnsi="Times New Roman"/>
          <w:sz w:val="24"/>
          <w:szCs w:val="24"/>
          <w:lang w:val="fr-FR" w:eastAsia="ro-RO"/>
        </w:rPr>
        <w:t>021.209.60.00; fax: 021.209.60.00, cod fiscal: 4204038, cont trezorerie</w:t>
      </w:r>
      <w:r w:rsidR="004F063C">
        <w:rPr>
          <w:rFonts w:ascii="Times New Roman" w:eastAsia="Times New Roman" w:hAnsi="Times New Roman"/>
          <w:b/>
          <w:sz w:val="24"/>
          <w:szCs w:val="24"/>
          <w:lang w:val="fr-FR" w:eastAsia="ro-RO"/>
        </w:rPr>
        <w:t xml:space="preserve">: </w:t>
      </w:r>
      <w:r w:rsidR="00CF2FFB">
        <w:rPr>
          <w:rFonts w:ascii="Times New Roman" w:eastAsia="Times New Roman" w:hAnsi="Times New Roman"/>
          <w:b/>
          <w:sz w:val="24"/>
          <w:szCs w:val="24"/>
          <w:lang w:val="fr-FR" w:eastAsia="ro-RO"/>
        </w:rPr>
        <w:t>…………………..………………………….</w:t>
      </w:r>
      <w:r w:rsidR="004F063C">
        <w:rPr>
          <w:rFonts w:ascii="Times New Roman" w:eastAsia="Times New Roman" w:hAnsi="Times New Roman"/>
          <w:b/>
          <w:sz w:val="24"/>
          <w:szCs w:val="24"/>
          <w:lang w:val="fr-FR" w:eastAsia="ro-RO"/>
        </w:rPr>
        <w:t xml:space="preserve"> </w:t>
      </w:r>
      <w:r w:rsidR="004F063C">
        <w:rPr>
          <w:rFonts w:ascii="Times New Roman" w:eastAsia="Times New Roman" w:hAnsi="Times New Roman"/>
          <w:sz w:val="24"/>
          <w:szCs w:val="24"/>
          <w:lang w:val="fr-FR" w:eastAsia="ro-RO"/>
        </w:rPr>
        <w:t xml:space="preserve">Trezorerie Sector 2, reprezentată prin: </w:t>
      </w:r>
      <w:r w:rsidR="004F063C">
        <w:rPr>
          <w:rFonts w:ascii="Times New Roman" w:eastAsia="Times New Roman" w:hAnsi="Times New Roman"/>
          <w:b/>
          <w:sz w:val="24"/>
          <w:szCs w:val="24"/>
          <w:lang w:val="fr-FR" w:eastAsia="ro-RO"/>
        </w:rPr>
        <w:t>PRIMAR</w:t>
      </w:r>
      <w:r w:rsidR="004F063C">
        <w:rPr>
          <w:rFonts w:ascii="Times New Roman" w:eastAsia="Times New Roman" w:hAnsi="Times New Roman"/>
          <w:sz w:val="24"/>
          <w:szCs w:val="24"/>
          <w:lang w:val="fr-FR" w:eastAsia="ro-RO"/>
        </w:rPr>
        <w:t xml:space="preserve"> </w:t>
      </w:r>
      <w:r w:rsidR="00CF2FFB">
        <w:rPr>
          <w:rFonts w:ascii="Times New Roman" w:eastAsia="Times New Roman" w:hAnsi="Times New Roman"/>
          <w:b/>
          <w:sz w:val="24"/>
          <w:szCs w:val="24"/>
          <w:lang w:val="fr-FR" w:eastAsia="ro-RO"/>
        </w:rPr>
        <w:t>………………………………………….</w:t>
      </w:r>
      <w:r w:rsidR="004F063C">
        <w:rPr>
          <w:rFonts w:ascii="Times New Roman" w:eastAsia="Times New Roman" w:hAnsi="Times New Roman"/>
          <w:b/>
          <w:sz w:val="24"/>
          <w:szCs w:val="24"/>
          <w:lang w:val="fr-FR" w:eastAsia="ro-RO"/>
        </w:rPr>
        <w:t xml:space="preserve">, </w:t>
      </w:r>
      <w:r w:rsidR="004F063C">
        <w:rPr>
          <w:rFonts w:ascii="Times New Roman" w:eastAsia="Times New Roman" w:hAnsi="Times New Roman"/>
          <w:b/>
          <w:noProof/>
          <w:sz w:val="24"/>
          <w:szCs w:val="24"/>
          <w:lang w:val="fr-FR"/>
        </w:rPr>
        <w:t>în calitate de Autoritate Contractanta</w:t>
      </w:r>
      <w:r w:rsidR="004F063C">
        <w:rPr>
          <w:rFonts w:ascii="Times New Roman" w:eastAsia="Times New Roman" w:hAnsi="Times New Roman"/>
          <w:noProof/>
          <w:sz w:val="24"/>
          <w:szCs w:val="24"/>
          <w:lang w:val="fr-FR"/>
        </w:rPr>
        <w:t xml:space="preserve">, denumita in continuare </w:t>
      </w:r>
      <w:r w:rsidR="004F063C">
        <w:rPr>
          <w:rFonts w:ascii="Times New Roman" w:eastAsia="Times New Roman" w:hAnsi="Times New Roman"/>
          <w:b/>
          <w:noProof/>
          <w:sz w:val="24"/>
          <w:szCs w:val="24"/>
          <w:lang w:val="fr-FR"/>
        </w:rPr>
        <w:t>Autoritatea,</w:t>
      </w:r>
      <w:r w:rsidR="004F063C">
        <w:rPr>
          <w:rFonts w:ascii="Times New Roman" w:eastAsia="Times New Roman" w:hAnsi="Times New Roman"/>
          <w:noProof/>
          <w:sz w:val="24"/>
          <w:szCs w:val="24"/>
          <w:lang w:val="fr-FR"/>
        </w:rPr>
        <w:t xml:space="preserve"> </w:t>
      </w:r>
      <w:r w:rsidR="004F063C">
        <w:rPr>
          <w:rFonts w:ascii="Times New Roman" w:eastAsia="Times New Roman" w:hAnsi="Times New Roman"/>
          <w:i/>
          <w:noProof/>
          <w:sz w:val="24"/>
          <w:szCs w:val="24"/>
          <w:lang w:val="fr-FR"/>
        </w:rPr>
        <w:t xml:space="preserve"> </w:t>
      </w:r>
      <w:r w:rsidR="004F063C">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4A696A" w:rsidRDefault="004A696A" w:rsidP="004F063C">
      <w:pPr>
        <w:spacing w:after="0" w:line="240" w:lineRule="auto"/>
        <w:jc w:val="both"/>
        <w:rPr>
          <w:rFonts w:ascii="Times New Roman" w:eastAsia="Times New Roman" w:hAnsi="Times New Roman"/>
          <w:b/>
          <w:noProof/>
          <w:sz w:val="24"/>
          <w:szCs w:val="24"/>
          <w:lang w:val="it-IT"/>
        </w:rPr>
      </w:pPr>
      <w:r>
        <w:rPr>
          <w:rFonts w:ascii="Times New Roman" w:eastAsia="Times New Roman" w:hAnsi="Times New Roman"/>
          <w:i/>
          <w:noProof/>
          <w:sz w:val="24"/>
          <w:szCs w:val="24"/>
          <w:lang w:val="it-IT"/>
        </w:rPr>
        <w:t xml:space="preserve">        </w:t>
      </w:r>
      <w:r w:rsidRPr="004A696A">
        <w:rPr>
          <w:rFonts w:ascii="Times New Roman" w:eastAsia="Times New Roman" w:hAnsi="Times New Roman"/>
          <w:b/>
          <w:noProof/>
          <w:sz w:val="24"/>
          <w:szCs w:val="24"/>
          <w:lang w:val="it-IT"/>
        </w:rPr>
        <w:t xml:space="preserve"> </w:t>
      </w:r>
      <w:r>
        <w:rPr>
          <w:rFonts w:ascii="Times New Roman" w:eastAsia="Times New Roman" w:hAnsi="Times New Roman"/>
          <w:b/>
          <w:noProof/>
          <w:sz w:val="24"/>
          <w:szCs w:val="24"/>
          <w:lang w:val="it-IT"/>
        </w:rPr>
        <w:t>s</w:t>
      </w:r>
      <w:r w:rsidRPr="004A696A">
        <w:rPr>
          <w:rFonts w:ascii="Times New Roman" w:eastAsia="Times New Roman" w:hAnsi="Times New Roman"/>
          <w:b/>
          <w:noProof/>
          <w:sz w:val="24"/>
          <w:szCs w:val="24"/>
          <w:lang w:val="it-IT"/>
        </w:rPr>
        <w:t>i</w:t>
      </w:r>
    </w:p>
    <w:p w:rsidR="004A696A" w:rsidRPr="004A696A" w:rsidRDefault="004A696A" w:rsidP="004F063C">
      <w:pPr>
        <w:spacing w:after="0" w:line="240" w:lineRule="auto"/>
        <w:jc w:val="both"/>
        <w:rPr>
          <w:rFonts w:ascii="Times New Roman" w:eastAsia="Times New Roman" w:hAnsi="Times New Roman"/>
          <w:b/>
          <w:noProof/>
          <w:sz w:val="24"/>
          <w:szCs w:val="24"/>
          <w:lang w:val="it-IT"/>
        </w:rPr>
      </w:pPr>
    </w:p>
    <w:p w:rsidR="004C66EA" w:rsidRPr="00450E57" w:rsidRDefault="004C66EA" w:rsidP="004C66EA">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 </w:t>
      </w:r>
      <w:r w:rsidR="004A696A">
        <w:rPr>
          <w:rFonts w:ascii="Times New Roman" w:eastAsia="Times New Roman" w:hAnsi="Times New Roman"/>
          <w:b/>
          <w:sz w:val="24"/>
          <w:szCs w:val="24"/>
          <w:lang w:val="fr-FR" w:eastAsia="ro-RO"/>
        </w:rPr>
        <w:t>B.</w:t>
      </w:r>
      <w:r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CF2FFB">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CF2FFB">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RO25872722, cont </w:t>
      </w:r>
      <w:r w:rsidR="00CF2FFB">
        <w:rPr>
          <w:rFonts w:ascii="Times New Roman" w:hAnsi="Times New Roman"/>
          <w:sz w:val="24"/>
          <w:szCs w:val="24"/>
          <w:lang w:val="en-GB"/>
        </w:rPr>
        <w:t>…………………………</w:t>
      </w:r>
      <w:r>
        <w:rPr>
          <w:rFonts w:ascii="Times New Roman" w:hAnsi="Times New Roman"/>
          <w:sz w:val="24"/>
          <w:szCs w:val="24"/>
          <w:lang w:val="en-GB"/>
        </w:rPr>
        <w:t xml:space="preserve"> deschis la BRD sucursala Unirea, </w:t>
      </w:r>
      <w:r w:rsidR="00CF2FFB">
        <w:rPr>
          <w:rFonts w:ascii="Times New Roman" w:hAnsi="Times New Roman"/>
          <w:sz w:val="24"/>
          <w:szCs w:val="24"/>
          <w:lang w:val="en-GB"/>
        </w:rPr>
        <w:t>……………………………</w:t>
      </w:r>
      <w:r>
        <w:rPr>
          <w:rFonts w:ascii="Times New Roman" w:hAnsi="Times New Roman"/>
          <w:sz w:val="24"/>
          <w:szCs w:val="24"/>
          <w:lang w:val="en-GB"/>
        </w:rPr>
        <w:t xml:space="preserve">, Trezoreria Municipiului București reprezentată din </w:t>
      </w:r>
      <w:r w:rsidR="00CF2FFB">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E55256">
        <w:rPr>
          <w:rFonts w:ascii="Times New Roman" w:eastAsia="Times New Roman" w:hAnsi="Times New Roman"/>
          <w:b/>
          <w:sz w:val="24"/>
          <w:szCs w:val="24"/>
          <w:lang w:val="it-IT" w:eastAsia="ro-RO"/>
        </w:rPr>
        <w:t>bd.Chisinau</w:t>
      </w:r>
      <w:r w:rsidR="00E004D9">
        <w:rPr>
          <w:rFonts w:ascii="Times New Roman" w:hAnsi="Times New Roman"/>
          <w:b/>
          <w:sz w:val="24"/>
          <w:szCs w:val="24"/>
          <w:lang w:val="pt-BR"/>
        </w:rPr>
        <w:t xml:space="preserve"> nr.</w:t>
      </w:r>
      <w:r w:rsidR="00C52A91">
        <w:rPr>
          <w:rFonts w:ascii="Times New Roman" w:hAnsi="Times New Roman"/>
          <w:b/>
          <w:sz w:val="24"/>
          <w:szCs w:val="24"/>
          <w:lang w:val="pt-BR"/>
        </w:rPr>
        <w:t>20</w:t>
      </w:r>
      <w:r w:rsidR="00E004D9">
        <w:rPr>
          <w:rFonts w:ascii="Times New Roman" w:hAnsi="Times New Roman"/>
          <w:b/>
          <w:sz w:val="24"/>
          <w:szCs w:val="24"/>
          <w:lang w:val="pt-BR"/>
        </w:rPr>
        <w:t>, bl.</w:t>
      </w:r>
      <w:r w:rsidR="00C52A91">
        <w:rPr>
          <w:rFonts w:ascii="Times New Roman" w:hAnsi="Times New Roman"/>
          <w:b/>
          <w:sz w:val="24"/>
          <w:szCs w:val="24"/>
          <w:lang w:val="pt-BR"/>
        </w:rPr>
        <w:t>M9</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904D0C" w:rsidRDefault="004F063C" w:rsidP="004F063C">
      <w:pPr>
        <w:spacing w:after="0" w:line="240" w:lineRule="auto"/>
        <w:jc w:val="both"/>
        <w:rPr>
          <w:rFonts w:ascii="Times New Roman" w:eastAsia="Times New Roman" w:hAnsi="Times New Roman"/>
          <w:b/>
          <w:sz w:val="24"/>
          <w:szCs w:val="24"/>
          <w:lang w:eastAsia="ro-RO"/>
        </w:rPr>
      </w:pPr>
      <w:r w:rsidRPr="00904D0C">
        <w:rPr>
          <w:rFonts w:ascii="Times New Roman" w:eastAsia="Times New Roman" w:hAnsi="Times New Roman"/>
          <w:sz w:val="24"/>
          <w:szCs w:val="24"/>
        </w:rPr>
        <w:t xml:space="preserve">5.1. Preţul convenit pentru îndeplinirea contractului subsecvent, conform Anexei, este de </w:t>
      </w:r>
      <w:r w:rsidR="00904D0C" w:rsidRPr="00904D0C">
        <w:rPr>
          <w:rFonts w:ascii="Times New Roman" w:hAnsi="Times New Roman"/>
          <w:b/>
          <w:sz w:val="24"/>
          <w:szCs w:val="24"/>
        </w:rPr>
        <w:t>2.550.760,88</w:t>
      </w:r>
      <w:r w:rsidR="004A3501" w:rsidRPr="00904D0C">
        <w:rPr>
          <w:rFonts w:ascii="Times New Roman" w:eastAsia="Times New Roman" w:hAnsi="Times New Roman"/>
          <w:sz w:val="24"/>
          <w:szCs w:val="24"/>
        </w:rPr>
        <w:t xml:space="preserve"> </w:t>
      </w:r>
      <w:r w:rsidRPr="00904D0C">
        <w:rPr>
          <w:rFonts w:ascii="Times New Roman" w:eastAsia="Times New Roman" w:hAnsi="Times New Roman"/>
          <w:b/>
          <w:sz w:val="24"/>
          <w:szCs w:val="24"/>
          <w:lang w:eastAsia="ro-RO"/>
        </w:rPr>
        <w:t xml:space="preserve">lei, </w:t>
      </w:r>
      <w:r w:rsidRPr="00904D0C">
        <w:rPr>
          <w:rFonts w:ascii="Times New Roman" w:eastAsia="Times New Roman" w:hAnsi="Times New Roman"/>
          <w:sz w:val="24"/>
          <w:szCs w:val="24"/>
          <w:lang w:eastAsia="ro-RO"/>
        </w:rPr>
        <w:t>la care se adauga</w:t>
      </w:r>
      <w:r w:rsidRPr="00904D0C">
        <w:rPr>
          <w:rFonts w:ascii="Times New Roman" w:eastAsia="Times New Roman" w:hAnsi="Times New Roman"/>
          <w:b/>
          <w:sz w:val="24"/>
          <w:szCs w:val="24"/>
          <w:lang w:eastAsia="ro-RO"/>
        </w:rPr>
        <w:t xml:space="preserve"> TVA </w:t>
      </w:r>
      <w:r w:rsidRPr="00904D0C">
        <w:rPr>
          <w:rFonts w:ascii="Times New Roman" w:eastAsia="Times New Roman" w:hAnsi="Times New Roman"/>
          <w:bCs/>
          <w:sz w:val="24"/>
          <w:szCs w:val="24"/>
          <w:lang w:eastAsia="ro-RO"/>
        </w:rPr>
        <w:t xml:space="preserve">in valoare de </w:t>
      </w:r>
      <w:r w:rsidR="00904D0C" w:rsidRPr="00904D0C">
        <w:rPr>
          <w:rFonts w:ascii="Times New Roman" w:hAnsi="Times New Roman"/>
          <w:b/>
        </w:rPr>
        <w:t xml:space="preserve">484.644,57 </w:t>
      </w:r>
      <w:r w:rsidRPr="00904D0C">
        <w:rPr>
          <w:rFonts w:ascii="Times New Roman" w:eastAsia="Times New Roman" w:hAnsi="Times New Roman"/>
          <w:b/>
          <w:sz w:val="24"/>
          <w:szCs w:val="24"/>
          <w:lang w:eastAsia="ro-RO"/>
        </w:rPr>
        <w:t xml:space="preserve">lei, prețul TOTAL </w:t>
      </w:r>
      <w:r w:rsidRPr="00904D0C">
        <w:rPr>
          <w:rFonts w:ascii="Times New Roman" w:eastAsia="Times New Roman" w:hAnsi="Times New Roman"/>
          <w:sz w:val="24"/>
          <w:szCs w:val="24"/>
          <w:lang w:eastAsia="ro-RO"/>
        </w:rPr>
        <w:t>al contractului fiind de</w:t>
      </w:r>
      <w:r w:rsidRPr="00904D0C">
        <w:rPr>
          <w:rFonts w:ascii="Times New Roman" w:eastAsia="Times New Roman" w:hAnsi="Times New Roman"/>
          <w:b/>
          <w:sz w:val="24"/>
          <w:szCs w:val="24"/>
          <w:lang w:eastAsia="ro-RO"/>
        </w:rPr>
        <w:t xml:space="preserve"> </w:t>
      </w:r>
      <w:r w:rsidR="00904D0C" w:rsidRPr="00904D0C">
        <w:rPr>
          <w:rFonts w:ascii="Times New Roman" w:hAnsi="Times New Roman"/>
          <w:b/>
          <w:sz w:val="24"/>
          <w:szCs w:val="24"/>
        </w:rPr>
        <w:t>3.035.405,45</w:t>
      </w:r>
      <w:r w:rsidR="00904D0C" w:rsidRPr="00904D0C">
        <w:rPr>
          <w:rFonts w:ascii="Times New Roman" w:hAnsi="Times New Roman"/>
          <w:b/>
        </w:rPr>
        <w:t xml:space="preserve"> </w:t>
      </w:r>
      <w:r w:rsidRPr="00904D0C">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734C57" w:rsidRDefault="00642C3B" w:rsidP="00642C3B">
      <w:pPr>
        <w:spacing w:after="0" w:line="240" w:lineRule="auto"/>
        <w:jc w:val="both"/>
        <w:rPr>
          <w:rFonts w:ascii="Times New Roman" w:eastAsia="Times New Roman" w:hAnsi="Times New Roman"/>
          <w:sz w:val="24"/>
          <w:szCs w:val="24"/>
          <w:lang w:eastAsia="ro-RO"/>
        </w:rPr>
      </w:pPr>
      <w:r w:rsidRPr="004C6A96">
        <w:rPr>
          <w:rFonts w:ascii="Times New Roman" w:eastAsia="Times New Roman" w:hAnsi="Times New Roman"/>
          <w:sz w:val="24"/>
          <w:szCs w:val="24"/>
          <w:lang w:eastAsia="ro-RO"/>
        </w:rPr>
        <w:t xml:space="preserve">Preţul contractului cuprinde: valoarea investiției de bază de </w:t>
      </w:r>
      <w:r w:rsidR="004C6A96" w:rsidRPr="004C6A96">
        <w:rPr>
          <w:rFonts w:ascii="Times New Roman" w:hAnsi="Times New Roman"/>
          <w:b/>
          <w:color w:val="000000"/>
          <w:sz w:val="24"/>
          <w:szCs w:val="24"/>
        </w:rPr>
        <w:t>2.526.541,72</w:t>
      </w:r>
      <w:r w:rsidR="00486DAE" w:rsidRPr="004C6A96">
        <w:rPr>
          <w:rFonts w:ascii="Times New Roman" w:hAnsi="Times New Roman"/>
          <w:b/>
          <w:color w:val="000000"/>
          <w:sz w:val="24"/>
          <w:szCs w:val="24"/>
        </w:rPr>
        <w:t xml:space="preserve"> </w:t>
      </w:r>
      <w:r w:rsidRPr="004C6A96">
        <w:rPr>
          <w:rFonts w:ascii="Times New Roman" w:eastAsia="Times New Roman" w:hAnsi="Times New Roman"/>
          <w:sz w:val="24"/>
          <w:szCs w:val="24"/>
          <w:lang w:eastAsia="ro-RO"/>
        </w:rPr>
        <w:t xml:space="preserve">lei la care se adaugă </w:t>
      </w:r>
      <w:r w:rsidR="004C6A96" w:rsidRPr="004C6A96">
        <w:rPr>
          <w:rFonts w:ascii="Times New Roman" w:hAnsi="Times New Roman"/>
          <w:b/>
          <w:color w:val="000000"/>
          <w:sz w:val="24"/>
          <w:szCs w:val="24"/>
        </w:rPr>
        <w:t>480.042,93</w:t>
      </w:r>
      <w:r w:rsidR="004C6A96" w:rsidRPr="004C6A96">
        <w:rPr>
          <w:rFonts w:ascii="Times New Roman" w:hAnsi="Times New Roman"/>
          <w:b/>
          <w:color w:val="000000"/>
        </w:rPr>
        <w:t xml:space="preserve"> </w:t>
      </w:r>
      <w:r w:rsidRPr="004C6A96">
        <w:rPr>
          <w:rFonts w:ascii="Times New Roman" w:eastAsia="Times New Roman" w:hAnsi="Times New Roman"/>
          <w:sz w:val="24"/>
          <w:szCs w:val="24"/>
          <w:lang w:eastAsia="ro-RO"/>
        </w:rPr>
        <w:t>lei TVA</w:t>
      </w:r>
      <w:r w:rsidR="00660677" w:rsidRPr="004C6A96">
        <w:rPr>
          <w:rFonts w:ascii="Times New Roman" w:hAnsi="Times New Roman"/>
          <w:b/>
          <w:color w:val="000000"/>
          <w:sz w:val="24"/>
          <w:szCs w:val="24"/>
          <w:lang w:val="pt-BR"/>
        </w:rPr>
        <w:t xml:space="preserve"> , amenajari pentru protectia mediului si aducerea terenului la starea initiala</w:t>
      </w:r>
      <w:r w:rsidRPr="004C6A96">
        <w:rPr>
          <w:rFonts w:ascii="Times New Roman" w:eastAsia="Times New Roman" w:hAnsi="Times New Roman"/>
          <w:sz w:val="24"/>
          <w:szCs w:val="24"/>
          <w:lang w:eastAsia="ro-RO"/>
        </w:rPr>
        <w:t xml:space="preserve"> </w:t>
      </w:r>
      <w:r w:rsidR="004C6A96" w:rsidRPr="004C6A96">
        <w:rPr>
          <w:rFonts w:ascii="Times New Roman" w:hAnsi="Times New Roman"/>
          <w:b/>
          <w:sz w:val="24"/>
          <w:szCs w:val="24"/>
        </w:rPr>
        <w:t>471,96</w:t>
      </w:r>
      <w:r w:rsidR="004C6A96" w:rsidRPr="004C6A96">
        <w:rPr>
          <w:rFonts w:ascii="Times New Roman" w:hAnsi="Times New Roman"/>
          <w:b/>
        </w:rPr>
        <w:t xml:space="preserve"> </w:t>
      </w:r>
      <w:r w:rsidR="0044653B" w:rsidRPr="004C6A96">
        <w:rPr>
          <w:rFonts w:ascii="Times New Roman" w:eastAsia="Times New Roman" w:hAnsi="Times New Roman"/>
          <w:sz w:val="24"/>
          <w:szCs w:val="24"/>
          <w:lang w:eastAsia="ro-RO"/>
        </w:rPr>
        <w:t xml:space="preserve">lei la care se adaugă </w:t>
      </w:r>
      <w:r w:rsidR="004C6A96" w:rsidRPr="004C6A96">
        <w:rPr>
          <w:rFonts w:ascii="Times New Roman" w:hAnsi="Times New Roman"/>
          <w:b/>
          <w:sz w:val="24"/>
          <w:szCs w:val="24"/>
        </w:rPr>
        <w:t>89,67</w:t>
      </w:r>
      <w:r w:rsidR="004C6A96" w:rsidRPr="004C6A96">
        <w:rPr>
          <w:rFonts w:ascii="Times New Roman" w:hAnsi="Times New Roman"/>
          <w:b/>
        </w:rPr>
        <w:t xml:space="preserve"> </w:t>
      </w:r>
      <w:r w:rsidR="0044653B" w:rsidRPr="004C6A96">
        <w:rPr>
          <w:rFonts w:ascii="Times New Roman" w:eastAsia="Times New Roman" w:hAnsi="Times New Roman"/>
          <w:sz w:val="24"/>
          <w:szCs w:val="24"/>
          <w:lang w:eastAsia="ro-RO"/>
        </w:rPr>
        <w:t>lei TVA</w:t>
      </w:r>
      <w:r w:rsidR="0044653B" w:rsidRPr="004C6A96">
        <w:rPr>
          <w:rFonts w:ascii="Times New Roman" w:hAnsi="Times New Roman"/>
          <w:b/>
          <w:sz w:val="24"/>
          <w:szCs w:val="24"/>
          <w:lang w:val="pt-BR"/>
        </w:rPr>
        <w:t xml:space="preserve"> </w:t>
      </w:r>
      <w:r w:rsidRPr="004C6A96">
        <w:rPr>
          <w:rFonts w:ascii="Times New Roman" w:eastAsia="Times New Roman" w:hAnsi="Times New Roman"/>
          <w:sz w:val="24"/>
          <w:szCs w:val="24"/>
          <w:lang w:eastAsia="ro-RO"/>
        </w:rPr>
        <w:t xml:space="preserve">și </w:t>
      </w:r>
      <w:r w:rsidR="00394FE4" w:rsidRPr="004C6A96">
        <w:rPr>
          <w:rFonts w:ascii="Times New Roman" w:eastAsia="Times New Roman" w:hAnsi="Times New Roman"/>
          <w:sz w:val="24"/>
          <w:szCs w:val="24"/>
          <w:lang w:eastAsia="ro-RO"/>
        </w:rPr>
        <w:t>o</w:t>
      </w:r>
      <w:r w:rsidRPr="004C6A96">
        <w:rPr>
          <w:rFonts w:ascii="Times New Roman" w:eastAsia="Times New Roman" w:hAnsi="Times New Roman"/>
          <w:sz w:val="24"/>
          <w:szCs w:val="24"/>
          <w:lang w:eastAsia="ro-RO"/>
        </w:rPr>
        <w:t xml:space="preserve">rganizarea de șantier de </w:t>
      </w:r>
      <w:r w:rsidR="004C6A96" w:rsidRPr="004C6A96">
        <w:rPr>
          <w:rFonts w:ascii="Times New Roman" w:hAnsi="Times New Roman"/>
          <w:b/>
          <w:color w:val="000000"/>
          <w:sz w:val="24"/>
          <w:szCs w:val="24"/>
        </w:rPr>
        <w:t>23.747,20</w:t>
      </w:r>
      <w:r w:rsidR="004C6A96" w:rsidRPr="004C6A96">
        <w:rPr>
          <w:rFonts w:ascii="Times New Roman" w:hAnsi="Times New Roman"/>
          <w:b/>
          <w:color w:val="000000"/>
        </w:rPr>
        <w:t xml:space="preserve"> </w:t>
      </w:r>
      <w:r w:rsidRPr="004C6A96">
        <w:rPr>
          <w:rFonts w:ascii="Times New Roman" w:eastAsia="Times New Roman" w:hAnsi="Times New Roman"/>
          <w:sz w:val="24"/>
          <w:szCs w:val="24"/>
          <w:lang w:eastAsia="ro-RO"/>
        </w:rPr>
        <w:t xml:space="preserve">lei la care se adaugă </w:t>
      </w:r>
      <w:r w:rsidR="004C6A96" w:rsidRPr="004C6A96">
        <w:rPr>
          <w:rFonts w:ascii="Times New Roman" w:hAnsi="Times New Roman"/>
          <w:b/>
          <w:sz w:val="24"/>
          <w:szCs w:val="24"/>
        </w:rPr>
        <w:t>4.511,97</w:t>
      </w:r>
      <w:r w:rsidR="004C6A96" w:rsidRPr="004C6A96">
        <w:rPr>
          <w:rFonts w:ascii="Times New Roman" w:hAnsi="Times New Roman"/>
          <w:b/>
        </w:rPr>
        <w:t xml:space="preserve"> </w:t>
      </w:r>
      <w:r w:rsidRPr="004C6A96">
        <w:rPr>
          <w:rFonts w:ascii="Times New Roman" w:eastAsia="Times New Roman" w:hAnsi="Times New Roman"/>
          <w:sz w:val="24"/>
          <w:szCs w:val="24"/>
          <w:lang w:eastAsia="ro-RO"/>
        </w:rPr>
        <w:t>lei TVA.</w:t>
      </w:r>
      <w:r w:rsidRPr="00734C57">
        <w:rPr>
          <w:rFonts w:ascii="Times New Roman" w:eastAsia="Times New Roman" w:hAnsi="Times New Roman"/>
          <w:sz w:val="24"/>
          <w:szCs w:val="24"/>
          <w:lang w:eastAsia="ro-RO"/>
        </w:rPr>
        <w:t xml:space="preserve"> </w:t>
      </w: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A36427">
        <w:rPr>
          <w:rFonts w:ascii="Times New Roman" w:eastAsia="Times New Roman" w:hAnsi="Times New Roman"/>
          <w:b/>
          <w:sz w:val="24"/>
          <w:szCs w:val="24"/>
          <w:lang w:val="it-IT" w:eastAsia="ro-RO"/>
        </w:rPr>
        <w:t>bd.Chisinau</w:t>
      </w:r>
      <w:r w:rsidR="00A36427">
        <w:rPr>
          <w:rFonts w:ascii="Times New Roman" w:hAnsi="Times New Roman"/>
          <w:b/>
          <w:sz w:val="24"/>
          <w:szCs w:val="24"/>
          <w:lang w:val="pt-BR"/>
        </w:rPr>
        <w:t xml:space="preserve"> nr.</w:t>
      </w:r>
      <w:r w:rsidR="00E2540D">
        <w:rPr>
          <w:rFonts w:ascii="Times New Roman" w:hAnsi="Times New Roman"/>
          <w:b/>
          <w:sz w:val="24"/>
          <w:szCs w:val="24"/>
          <w:lang w:val="pt-BR"/>
        </w:rPr>
        <w:t>20</w:t>
      </w:r>
      <w:r w:rsidR="00A36427">
        <w:rPr>
          <w:rFonts w:ascii="Times New Roman" w:hAnsi="Times New Roman"/>
          <w:b/>
          <w:sz w:val="24"/>
          <w:szCs w:val="24"/>
          <w:lang w:val="pt-BR"/>
        </w:rPr>
        <w:t>, bl.</w:t>
      </w:r>
      <w:r w:rsidR="00E2540D">
        <w:rPr>
          <w:rFonts w:ascii="Times New Roman" w:hAnsi="Times New Roman"/>
          <w:b/>
          <w:sz w:val="24"/>
          <w:szCs w:val="24"/>
          <w:lang w:val="pt-BR"/>
        </w:rPr>
        <w:t>M9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DD73E3" w:rsidRDefault="00DD73E3"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lastRenderedPageBreak/>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AB1257" w:rsidRDefault="00AB1257" w:rsidP="00AB1257">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4F063C" w:rsidRDefault="00AB1257" w:rsidP="00AB1257">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nr.750/10.06.2021.</w:t>
      </w:r>
    </w:p>
    <w:p w:rsidR="00AB1257" w:rsidRDefault="00AB1257" w:rsidP="00AB1257">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DD73E3" w:rsidRDefault="00DD73E3"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DD73E3" w:rsidRDefault="00DD73E3"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9E2BCB">
        <w:rPr>
          <w:rFonts w:ascii="Times New Roman" w:eastAsia="Times New Roman" w:hAnsi="Times New Roman"/>
          <w:b/>
          <w:sz w:val="24"/>
          <w:szCs w:val="24"/>
          <w:lang w:eastAsia="ro-RO"/>
        </w:rPr>
        <w:t>255.076,08</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mentioneaza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r>
        <w:rPr>
          <w:rFonts w:ascii="Times New Roman" w:eastAsia="Times New Roman" w:hAnsi="Times New Roman"/>
          <w:b/>
          <w:sz w:val="24"/>
          <w:szCs w:val="24"/>
          <w:lang w:eastAsia="ro-RO"/>
        </w:rPr>
        <w:t xml:space="preserve">neconditionata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r>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E44CD0" w:rsidRDefault="00E44CD0" w:rsidP="00B365CE">
      <w:pPr>
        <w:tabs>
          <w:tab w:val="left" w:pos="6600"/>
        </w:tabs>
        <w:spacing w:after="0" w:line="240" w:lineRule="auto"/>
        <w:ind w:left="7788" w:right="-1440" w:hanging="1276"/>
        <w:rPr>
          <w:rFonts w:ascii="Times New Roman" w:hAnsi="Times New Roman"/>
          <w:sz w:val="24"/>
          <w:szCs w:val="24"/>
        </w:rPr>
      </w:pPr>
    </w:p>
    <w:p w:rsidR="002D4152" w:rsidRPr="009741AF" w:rsidRDefault="004E267B" w:rsidP="004E267B">
      <w:pPr>
        <w:spacing w:after="160" w:line="259" w:lineRule="auto"/>
        <w:rPr>
          <w:rFonts w:ascii="Times New Roman" w:hAnsi="Times New Roman"/>
          <w:sz w:val="24"/>
          <w:szCs w:val="24"/>
        </w:rPr>
      </w:pPr>
      <w:r>
        <w:rPr>
          <w:rFonts w:ascii="Times New Roman" w:hAnsi="Times New Roman"/>
          <w:sz w:val="24"/>
          <w:szCs w:val="24"/>
        </w:rPr>
        <w:br w:type="page"/>
      </w:r>
      <w:r w:rsidR="002D4152">
        <w:rPr>
          <w:rFonts w:ascii="Times New Roman" w:hAnsi="Times New Roman"/>
          <w:sz w:val="24"/>
          <w:szCs w:val="24"/>
        </w:rPr>
        <w:t xml:space="preserve">                                                                                                                          </w:t>
      </w:r>
      <w:r w:rsidR="002D4152" w:rsidRPr="009741AF">
        <w:rPr>
          <w:rFonts w:ascii="Times New Roman" w:hAnsi="Times New Roman"/>
          <w:sz w:val="24"/>
          <w:szCs w:val="24"/>
        </w:rPr>
        <w:t xml:space="preserve">                                     </w:t>
      </w:r>
    </w:p>
    <w:p w:rsidR="002D4152" w:rsidRPr="009741A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Pr>
          <w:rFonts w:ascii="Times New Roman" w:hAnsi="Times New Roman"/>
          <w:sz w:val="24"/>
          <w:szCs w:val="24"/>
        </w:rPr>
        <w:t xml:space="preserve">Anexa </w:t>
      </w:r>
      <w:r w:rsidRPr="009741AF">
        <w:rPr>
          <w:rFonts w:ascii="Times New Roman" w:hAnsi="Times New Roman"/>
          <w:sz w:val="24"/>
          <w:szCs w:val="24"/>
        </w:rPr>
        <w:t>la Contractul subsecvent de lucrări S</w:t>
      </w:r>
      <w:r w:rsidR="00F61CBA">
        <w:rPr>
          <w:rFonts w:ascii="Times New Roman" w:hAnsi="Times New Roman"/>
          <w:sz w:val="24"/>
          <w:szCs w:val="24"/>
        </w:rPr>
        <w:t>7</w:t>
      </w:r>
      <w:r w:rsidRPr="009741AF">
        <w:rPr>
          <w:rFonts w:ascii="Times New Roman" w:hAnsi="Times New Roman"/>
          <w:sz w:val="24"/>
          <w:szCs w:val="24"/>
        </w:rPr>
        <w:t>.R</w:t>
      </w:r>
      <w:r w:rsidR="00394FE4">
        <w:rPr>
          <w:rFonts w:ascii="Times New Roman" w:hAnsi="Times New Roman"/>
          <w:sz w:val="24"/>
          <w:szCs w:val="24"/>
        </w:rPr>
        <w:t>5</w:t>
      </w:r>
      <w:r w:rsidRPr="009741AF">
        <w:rPr>
          <w:rFonts w:ascii="Times New Roman" w:hAnsi="Times New Roman"/>
          <w:sz w:val="24"/>
          <w:szCs w:val="24"/>
        </w:rPr>
        <w:t>.L</w:t>
      </w:r>
      <w:r w:rsidR="00394FE4">
        <w:rPr>
          <w:rFonts w:ascii="Times New Roman" w:hAnsi="Times New Roman"/>
          <w:sz w:val="24"/>
          <w:szCs w:val="24"/>
        </w:rPr>
        <w:t>75</w:t>
      </w:r>
      <w:r w:rsidRPr="009741AF">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9741AF">
        <w:rPr>
          <w:rFonts w:ascii="Times New Roman" w:hAnsi="Times New Roman"/>
          <w:sz w:val="24"/>
          <w:szCs w:val="24"/>
        </w:rPr>
        <w:tab/>
        <w:t>nr.  …………/…..…….202</w:t>
      </w:r>
      <w:r w:rsidR="00394FE4">
        <w:rPr>
          <w:rFonts w:ascii="Times New Roman" w:hAnsi="Times New Roman"/>
          <w:sz w:val="24"/>
          <w:szCs w:val="24"/>
        </w:rPr>
        <w:t>1</w:t>
      </w:r>
    </w:p>
    <w:p w:rsidR="00225117" w:rsidRDefault="00225117" w:rsidP="002D4152">
      <w:pPr>
        <w:tabs>
          <w:tab w:val="left" w:pos="6600"/>
        </w:tabs>
        <w:spacing w:after="0" w:line="240" w:lineRule="auto"/>
        <w:ind w:left="992" w:right="-1440" w:hanging="1276"/>
        <w:rPr>
          <w:rFonts w:ascii="Times New Roman" w:hAnsi="Times New Roman"/>
          <w:sz w:val="24"/>
          <w:szCs w:val="24"/>
        </w:rPr>
      </w:pPr>
    </w:p>
    <w:p w:rsidR="00225117" w:rsidRDefault="00225117" w:rsidP="002D4152">
      <w:pPr>
        <w:tabs>
          <w:tab w:val="left" w:pos="6600"/>
        </w:tabs>
        <w:spacing w:after="0" w:line="240" w:lineRule="auto"/>
        <w:ind w:left="992" w:right="-1440" w:hanging="1276"/>
        <w:rPr>
          <w:rFonts w:ascii="Times New Roman" w:hAnsi="Times New Roman"/>
          <w:sz w:val="24"/>
          <w:szCs w:val="24"/>
        </w:rPr>
      </w:pPr>
    </w:p>
    <w:p w:rsidR="002D4152" w:rsidRPr="006E3414" w:rsidRDefault="00394FE4" w:rsidP="002D4152">
      <w:pPr>
        <w:tabs>
          <w:tab w:val="left" w:pos="6600"/>
        </w:tabs>
        <w:spacing w:after="0" w:line="240" w:lineRule="auto"/>
        <w:ind w:left="992" w:right="-1440" w:hanging="1276"/>
        <w:rPr>
          <w:rFonts w:ascii="Times New Roman" w:hAnsi="Times New Roman"/>
          <w:sz w:val="24"/>
          <w:szCs w:val="24"/>
        </w:rPr>
      </w:pPr>
      <w:r w:rsidRPr="004C66EA">
        <w:rPr>
          <w:rFonts w:ascii="Times New Roman" w:eastAsia="Times New Roman" w:hAnsi="Times New Roman"/>
          <w:b/>
          <w:sz w:val="24"/>
          <w:szCs w:val="24"/>
          <w:lang w:val="it-IT" w:eastAsia="ro-RO"/>
        </w:rPr>
        <w:t xml:space="preserve">Reabilitarea termică </w:t>
      </w:r>
      <w:r w:rsidRPr="006E3414">
        <w:rPr>
          <w:rFonts w:ascii="Times New Roman" w:eastAsia="Times New Roman" w:hAnsi="Times New Roman"/>
          <w:b/>
          <w:sz w:val="24"/>
          <w:szCs w:val="24"/>
          <w:lang w:val="it-IT" w:eastAsia="ro-RO"/>
        </w:rPr>
        <w:t xml:space="preserve">a blocului din </w:t>
      </w:r>
      <w:r w:rsidR="00303A25" w:rsidRPr="006E3414">
        <w:rPr>
          <w:rFonts w:ascii="Times New Roman" w:eastAsia="Times New Roman" w:hAnsi="Times New Roman"/>
          <w:b/>
          <w:sz w:val="24"/>
          <w:szCs w:val="24"/>
          <w:lang w:val="it-IT" w:eastAsia="ro-RO"/>
        </w:rPr>
        <w:t>bd.Chisinau</w:t>
      </w:r>
      <w:r w:rsidR="00303A25" w:rsidRPr="006E3414">
        <w:rPr>
          <w:rFonts w:ascii="Times New Roman" w:hAnsi="Times New Roman"/>
          <w:b/>
          <w:sz w:val="24"/>
          <w:szCs w:val="24"/>
          <w:lang w:val="pt-BR"/>
        </w:rPr>
        <w:t xml:space="preserve"> nr.</w:t>
      </w:r>
      <w:r w:rsidR="00F61CBA" w:rsidRPr="006E3414">
        <w:rPr>
          <w:rFonts w:ascii="Times New Roman" w:hAnsi="Times New Roman"/>
          <w:b/>
          <w:sz w:val="24"/>
          <w:szCs w:val="24"/>
          <w:lang w:val="pt-BR"/>
        </w:rPr>
        <w:t>20</w:t>
      </w:r>
      <w:r w:rsidR="00303A25" w:rsidRPr="006E3414">
        <w:rPr>
          <w:rFonts w:ascii="Times New Roman" w:hAnsi="Times New Roman"/>
          <w:b/>
          <w:sz w:val="24"/>
          <w:szCs w:val="24"/>
          <w:lang w:val="pt-BR"/>
        </w:rPr>
        <w:t>, bl.</w:t>
      </w:r>
      <w:r w:rsidR="00F61CBA" w:rsidRPr="006E3414">
        <w:rPr>
          <w:rFonts w:ascii="Times New Roman" w:hAnsi="Times New Roman"/>
          <w:b/>
          <w:sz w:val="24"/>
          <w:szCs w:val="24"/>
          <w:lang w:val="pt-BR"/>
        </w:rPr>
        <w:t>M</w:t>
      </w:r>
      <w:r w:rsidR="00981F7C" w:rsidRPr="006E3414">
        <w:rPr>
          <w:rFonts w:ascii="Times New Roman" w:hAnsi="Times New Roman"/>
          <w:b/>
          <w:sz w:val="24"/>
          <w:szCs w:val="24"/>
          <w:lang w:val="pt-BR"/>
        </w:rPr>
        <w:t>9</w:t>
      </w:r>
      <w:r w:rsidRPr="006E3414">
        <w:rPr>
          <w:rFonts w:ascii="Times New Roman" w:eastAsia="Times New Roman" w:hAnsi="Times New Roman"/>
          <w:b/>
          <w:sz w:val="24"/>
          <w:szCs w:val="24"/>
          <w:lang w:val="it-IT" w:eastAsia="ro-RO"/>
        </w:rPr>
        <w:t>, sector 2, București</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6E3414" w:rsidTr="00DC6436">
        <w:trPr>
          <w:trHeight w:hRule="exact" w:val="851"/>
        </w:trPr>
        <w:tc>
          <w:tcPr>
            <w:tcW w:w="1134" w:type="dxa"/>
            <w:vAlign w:val="center"/>
          </w:tcPr>
          <w:p w:rsidR="002D4152" w:rsidRPr="006E3414" w:rsidRDefault="002D4152" w:rsidP="00DC6436">
            <w:pPr>
              <w:jc w:val="center"/>
              <w:rPr>
                <w:rFonts w:ascii="Times New Roman" w:hAnsi="Times New Roman"/>
                <w:b/>
              </w:rPr>
            </w:pPr>
            <w:r w:rsidRPr="006E3414">
              <w:rPr>
                <w:rFonts w:ascii="Times New Roman" w:hAnsi="Times New Roman"/>
                <w:b/>
              </w:rPr>
              <w:t>Nr. crt.</w:t>
            </w:r>
          </w:p>
        </w:tc>
        <w:tc>
          <w:tcPr>
            <w:tcW w:w="3969" w:type="dxa"/>
            <w:vAlign w:val="center"/>
          </w:tcPr>
          <w:p w:rsidR="002D4152" w:rsidRPr="006E3414" w:rsidRDefault="002D4152" w:rsidP="00DC6436">
            <w:pPr>
              <w:jc w:val="center"/>
              <w:rPr>
                <w:rFonts w:ascii="Times New Roman" w:hAnsi="Times New Roman"/>
                <w:b/>
              </w:rPr>
            </w:pPr>
            <w:r w:rsidRPr="006E3414">
              <w:rPr>
                <w:rFonts w:ascii="Times New Roman" w:hAnsi="Times New Roman"/>
                <w:b/>
              </w:rPr>
              <w:t>Obiect</w:t>
            </w:r>
          </w:p>
        </w:tc>
        <w:tc>
          <w:tcPr>
            <w:tcW w:w="1843" w:type="dxa"/>
            <w:vAlign w:val="center"/>
          </w:tcPr>
          <w:p w:rsidR="002D4152" w:rsidRPr="006E3414" w:rsidRDefault="002D4152" w:rsidP="00FD6C8F">
            <w:pPr>
              <w:jc w:val="center"/>
              <w:rPr>
                <w:rFonts w:ascii="Times New Roman" w:hAnsi="Times New Roman"/>
                <w:b/>
              </w:rPr>
            </w:pPr>
            <w:r w:rsidRPr="006E3414">
              <w:rPr>
                <w:rFonts w:ascii="Times New Roman" w:hAnsi="Times New Roman"/>
                <w:b/>
              </w:rPr>
              <w:t>Valoare fără TVA</w:t>
            </w:r>
            <w:r w:rsidR="00FD6C8F" w:rsidRPr="006E3414">
              <w:rPr>
                <w:rFonts w:ascii="Times New Roman" w:hAnsi="Times New Roman"/>
                <w:b/>
              </w:rPr>
              <w:t>-</w:t>
            </w:r>
            <w:r w:rsidRPr="006E3414">
              <w:rPr>
                <w:rFonts w:ascii="Times New Roman" w:hAnsi="Times New Roman"/>
                <w:b/>
              </w:rPr>
              <w:t xml:space="preserve"> lei -</w:t>
            </w:r>
          </w:p>
        </w:tc>
        <w:tc>
          <w:tcPr>
            <w:tcW w:w="1985" w:type="dxa"/>
            <w:vAlign w:val="center"/>
          </w:tcPr>
          <w:p w:rsidR="002D4152" w:rsidRPr="006E3414" w:rsidRDefault="002D4152" w:rsidP="00DC6436">
            <w:pPr>
              <w:jc w:val="center"/>
              <w:rPr>
                <w:rFonts w:ascii="Times New Roman" w:hAnsi="Times New Roman"/>
                <w:b/>
              </w:rPr>
            </w:pPr>
            <w:r w:rsidRPr="006E3414">
              <w:rPr>
                <w:rFonts w:ascii="Times New Roman" w:hAnsi="Times New Roman"/>
                <w:b/>
              </w:rPr>
              <w:t>Valoare TVA</w:t>
            </w:r>
          </w:p>
          <w:p w:rsidR="002D4152" w:rsidRPr="006E3414" w:rsidRDefault="002D4152" w:rsidP="00DC6436">
            <w:pPr>
              <w:jc w:val="center"/>
              <w:rPr>
                <w:rFonts w:ascii="Times New Roman" w:hAnsi="Times New Roman"/>
                <w:b/>
              </w:rPr>
            </w:pPr>
            <w:r w:rsidRPr="006E3414">
              <w:rPr>
                <w:rFonts w:ascii="Times New Roman" w:hAnsi="Times New Roman"/>
                <w:b/>
              </w:rPr>
              <w:t>- lei -</w:t>
            </w:r>
          </w:p>
        </w:tc>
        <w:tc>
          <w:tcPr>
            <w:tcW w:w="1984" w:type="dxa"/>
            <w:vAlign w:val="center"/>
          </w:tcPr>
          <w:p w:rsidR="002D4152" w:rsidRPr="006E3414" w:rsidRDefault="002D4152" w:rsidP="00DC6436">
            <w:pPr>
              <w:jc w:val="center"/>
              <w:rPr>
                <w:rFonts w:ascii="Times New Roman" w:hAnsi="Times New Roman"/>
                <w:b/>
              </w:rPr>
            </w:pPr>
            <w:r w:rsidRPr="006E3414">
              <w:rPr>
                <w:rFonts w:ascii="Times New Roman" w:hAnsi="Times New Roman"/>
                <w:b/>
              </w:rPr>
              <w:t>Valoare cu TVA</w:t>
            </w:r>
          </w:p>
          <w:p w:rsidR="002D4152" w:rsidRPr="006E3414" w:rsidRDefault="002D4152" w:rsidP="00DC6436">
            <w:pPr>
              <w:jc w:val="center"/>
              <w:rPr>
                <w:rFonts w:ascii="Times New Roman" w:hAnsi="Times New Roman"/>
                <w:b/>
              </w:rPr>
            </w:pPr>
            <w:r w:rsidRPr="006E3414">
              <w:rPr>
                <w:rFonts w:ascii="Times New Roman" w:hAnsi="Times New Roman"/>
                <w:b/>
              </w:rPr>
              <w:t>- lei -</w:t>
            </w:r>
          </w:p>
        </w:tc>
      </w:tr>
      <w:tr w:rsidR="002D4152" w:rsidRPr="006E3414" w:rsidTr="00FF55A6">
        <w:trPr>
          <w:trHeight w:val="303"/>
        </w:trPr>
        <w:tc>
          <w:tcPr>
            <w:tcW w:w="10915" w:type="dxa"/>
            <w:gridSpan w:val="5"/>
            <w:vAlign w:val="center"/>
          </w:tcPr>
          <w:p w:rsidR="002D4152" w:rsidRPr="006E3414" w:rsidRDefault="002D4152" w:rsidP="00DC6436">
            <w:pPr>
              <w:jc w:val="center"/>
              <w:rPr>
                <w:rFonts w:ascii="Times New Roman" w:hAnsi="Times New Roman"/>
                <w:b/>
              </w:rPr>
            </w:pPr>
            <w:r w:rsidRPr="006E3414">
              <w:rPr>
                <w:rFonts w:ascii="Times New Roman" w:hAnsi="Times New Roman"/>
                <w:b/>
              </w:rPr>
              <w:t>C+M</w:t>
            </w:r>
          </w:p>
        </w:tc>
      </w:tr>
      <w:tr w:rsidR="002D4152" w:rsidRPr="006E3414" w:rsidTr="00DC6436">
        <w:trPr>
          <w:trHeight w:hRule="exact" w:val="397"/>
        </w:trPr>
        <w:tc>
          <w:tcPr>
            <w:tcW w:w="10915" w:type="dxa"/>
            <w:gridSpan w:val="5"/>
            <w:vAlign w:val="center"/>
          </w:tcPr>
          <w:p w:rsidR="002D4152" w:rsidRPr="006E3414" w:rsidRDefault="002D4152" w:rsidP="002D4152">
            <w:pPr>
              <w:pStyle w:val="Listparagraf"/>
              <w:numPr>
                <w:ilvl w:val="0"/>
                <w:numId w:val="1"/>
              </w:numPr>
              <w:spacing w:after="0" w:line="240" w:lineRule="auto"/>
              <w:jc w:val="center"/>
              <w:rPr>
                <w:rFonts w:ascii="Times New Roman" w:hAnsi="Times New Roman"/>
                <w:b/>
              </w:rPr>
            </w:pPr>
            <w:r w:rsidRPr="006E3414">
              <w:rPr>
                <w:rFonts w:ascii="Times New Roman" w:hAnsi="Times New Roman"/>
                <w:b/>
              </w:rPr>
              <w:t>Cheltuieli pentru investiția de baza</w:t>
            </w:r>
          </w:p>
        </w:tc>
      </w:tr>
      <w:tr w:rsidR="002D4152" w:rsidRPr="006E3414" w:rsidTr="00DC6436">
        <w:trPr>
          <w:trHeight w:hRule="exact" w:val="397"/>
        </w:trPr>
        <w:tc>
          <w:tcPr>
            <w:tcW w:w="5103" w:type="dxa"/>
            <w:gridSpan w:val="2"/>
            <w:vAlign w:val="center"/>
          </w:tcPr>
          <w:p w:rsidR="002D4152" w:rsidRPr="006E3414" w:rsidRDefault="00E45C00" w:rsidP="00F61CBA">
            <w:pPr>
              <w:rPr>
                <w:rFonts w:ascii="Times New Roman" w:hAnsi="Times New Roman"/>
              </w:rPr>
            </w:pPr>
            <w:r w:rsidRPr="006E3414">
              <w:rPr>
                <w:rFonts w:ascii="Times New Roman" w:eastAsia="Times New Roman" w:hAnsi="Times New Roman"/>
                <w:b/>
                <w:sz w:val="24"/>
                <w:szCs w:val="24"/>
                <w:lang w:val="it-IT" w:eastAsia="ro-RO"/>
              </w:rPr>
              <w:t>Bd.Chisinau</w:t>
            </w:r>
            <w:r w:rsidRPr="006E3414">
              <w:rPr>
                <w:rFonts w:ascii="Times New Roman" w:hAnsi="Times New Roman"/>
                <w:b/>
                <w:sz w:val="24"/>
                <w:szCs w:val="24"/>
                <w:lang w:val="pt-BR"/>
              </w:rPr>
              <w:t xml:space="preserve"> nr.</w:t>
            </w:r>
            <w:r w:rsidR="00F61CBA" w:rsidRPr="006E3414">
              <w:rPr>
                <w:rFonts w:ascii="Times New Roman" w:hAnsi="Times New Roman"/>
                <w:b/>
                <w:sz w:val="24"/>
                <w:szCs w:val="24"/>
                <w:lang w:val="pt-BR"/>
              </w:rPr>
              <w:t>20</w:t>
            </w:r>
            <w:r w:rsidRPr="006E3414">
              <w:rPr>
                <w:rFonts w:ascii="Times New Roman" w:hAnsi="Times New Roman"/>
                <w:b/>
                <w:sz w:val="24"/>
                <w:szCs w:val="24"/>
                <w:lang w:val="pt-BR"/>
              </w:rPr>
              <w:t>, bl.</w:t>
            </w:r>
            <w:r w:rsidR="00F61CBA" w:rsidRPr="006E3414">
              <w:rPr>
                <w:rFonts w:ascii="Times New Roman" w:hAnsi="Times New Roman"/>
                <w:b/>
                <w:sz w:val="24"/>
                <w:szCs w:val="24"/>
                <w:lang w:val="pt-BR"/>
              </w:rPr>
              <w:t>M</w:t>
            </w:r>
            <w:r w:rsidR="0092122B" w:rsidRPr="006E3414">
              <w:rPr>
                <w:rFonts w:ascii="Times New Roman" w:hAnsi="Times New Roman"/>
                <w:b/>
                <w:sz w:val="24"/>
                <w:szCs w:val="24"/>
                <w:lang w:val="pt-BR"/>
              </w:rPr>
              <w:t>9</w:t>
            </w:r>
          </w:p>
        </w:tc>
        <w:tc>
          <w:tcPr>
            <w:tcW w:w="1843" w:type="dxa"/>
            <w:vAlign w:val="center"/>
          </w:tcPr>
          <w:p w:rsidR="002D4152" w:rsidRPr="006E3414" w:rsidRDefault="00FE2FAE" w:rsidP="00897997">
            <w:pPr>
              <w:jc w:val="center"/>
              <w:rPr>
                <w:rFonts w:ascii="Times New Roman" w:hAnsi="Times New Roman"/>
                <w:b/>
                <w:color w:val="000000"/>
              </w:rPr>
            </w:pPr>
            <w:r w:rsidRPr="006E3414">
              <w:rPr>
                <w:rFonts w:ascii="Times New Roman" w:hAnsi="Times New Roman"/>
                <w:b/>
                <w:color w:val="000000"/>
              </w:rPr>
              <w:t>2.526.541,72</w:t>
            </w:r>
          </w:p>
        </w:tc>
        <w:tc>
          <w:tcPr>
            <w:tcW w:w="1985" w:type="dxa"/>
            <w:vAlign w:val="center"/>
          </w:tcPr>
          <w:p w:rsidR="002D4152" w:rsidRPr="006E3414" w:rsidRDefault="00FE2FAE" w:rsidP="00832D4C">
            <w:pPr>
              <w:jc w:val="center"/>
              <w:rPr>
                <w:rFonts w:ascii="Times New Roman" w:hAnsi="Times New Roman"/>
                <w:b/>
                <w:color w:val="000000"/>
              </w:rPr>
            </w:pPr>
            <w:r w:rsidRPr="006E3414">
              <w:rPr>
                <w:rFonts w:ascii="Times New Roman" w:hAnsi="Times New Roman"/>
                <w:b/>
                <w:color w:val="000000"/>
              </w:rPr>
              <w:t>480.042,93</w:t>
            </w:r>
          </w:p>
        </w:tc>
        <w:tc>
          <w:tcPr>
            <w:tcW w:w="1984" w:type="dxa"/>
            <w:vAlign w:val="center"/>
          </w:tcPr>
          <w:p w:rsidR="002D4152" w:rsidRPr="006E3414" w:rsidRDefault="00FE2FAE" w:rsidP="00754D8F">
            <w:pPr>
              <w:jc w:val="center"/>
              <w:rPr>
                <w:rFonts w:ascii="Times New Roman" w:hAnsi="Times New Roman"/>
                <w:b/>
                <w:color w:val="000000"/>
              </w:rPr>
            </w:pPr>
            <w:r w:rsidRPr="006E3414">
              <w:rPr>
                <w:rFonts w:ascii="Times New Roman" w:hAnsi="Times New Roman"/>
                <w:b/>
                <w:color w:val="000000"/>
              </w:rPr>
              <w:t>3.006.584,65</w:t>
            </w:r>
          </w:p>
        </w:tc>
      </w:tr>
      <w:tr w:rsidR="00AB7C8A" w:rsidRPr="006E3414" w:rsidTr="00DC6436">
        <w:trPr>
          <w:trHeight w:hRule="exact" w:val="397"/>
        </w:trPr>
        <w:tc>
          <w:tcPr>
            <w:tcW w:w="5103" w:type="dxa"/>
            <w:gridSpan w:val="2"/>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Total I</w:t>
            </w:r>
          </w:p>
        </w:tc>
        <w:tc>
          <w:tcPr>
            <w:tcW w:w="1843"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color w:val="000000"/>
              </w:rPr>
              <w:t>2.526.541,72</w:t>
            </w:r>
          </w:p>
        </w:tc>
        <w:tc>
          <w:tcPr>
            <w:tcW w:w="1985" w:type="dxa"/>
            <w:vAlign w:val="center"/>
          </w:tcPr>
          <w:p w:rsidR="00AB7C8A" w:rsidRPr="006E3414" w:rsidRDefault="00AB7C8A" w:rsidP="00AB7C8A">
            <w:pPr>
              <w:jc w:val="center"/>
              <w:rPr>
                <w:rFonts w:ascii="Times New Roman" w:hAnsi="Times New Roman"/>
                <w:b/>
                <w:color w:val="000000"/>
              </w:rPr>
            </w:pPr>
            <w:r w:rsidRPr="006E3414">
              <w:rPr>
                <w:rFonts w:ascii="Times New Roman" w:hAnsi="Times New Roman"/>
                <w:b/>
                <w:color w:val="000000"/>
              </w:rPr>
              <w:t>480.042,93</w:t>
            </w:r>
          </w:p>
        </w:tc>
        <w:tc>
          <w:tcPr>
            <w:tcW w:w="1984" w:type="dxa"/>
            <w:vAlign w:val="center"/>
          </w:tcPr>
          <w:p w:rsidR="00AB7C8A" w:rsidRPr="006E3414" w:rsidRDefault="00AB7C8A" w:rsidP="00AB7C8A">
            <w:pPr>
              <w:jc w:val="center"/>
              <w:rPr>
                <w:rFonts w:ascii="Times New Roman" w:hAnsi="Times New Roman"/>
                <w:b/>
                <w:color w:val="000000"/>
              </w:rPr>
            </w:pPr>
            <w:r w:rsidRPr="006E3414">
              <w:rPr>
                <w:rFonts w:ascii="Times New Roman" w:hAnsi="Times New Roman"/>
                <w:b/>
                <w:color w:val="000000"/>
              </w:rPr>
              <w:t>3.006.584,65</w:t>
            </w:r>
          </w:p>
        </w:tc>
      </w:tr>
      <w:tr w:rsidR="00AB7C8A" w:rsidRPr="006E3414" w:rsidTr="00CD2004">
        <w:trPr>
          <w:trHeight w:hRule="exact" w:val="397"/>
        </w:trPr>
        <w:tc>
          <w:tcPr>
            <w:tcW w:w="10915" w:type="dxa"/>
            <w:gridSpan w:val="5"/>
            <w:vAlign w:val="center"/>
          </w:tcPr>
          <w:p w:rsidR="00AB7C8A" w:rsidRPr="006E3414" w:rsidRDefault="00AB7C8A" w:rsidP="00AB7C8A">
            <w:pPr>
              <w:pStyle w:val="Listparagraf"/>
              <w:numPr>
                <w:ilvl w:val="0"/>
                <w:numId w:val="1"/>
              </w:numPr>
              <w:spacing w:after="0" w:line="240" w:lineRule="auto"/>
              <w:jc w:val="center"/>
              <w:rPr>
                <w:rFonts w:ascii="Times New Roman" w:hAnsi="Times New Roman"/>
                <w:b/>
              </w:rPr>
            </w:pPr>
            <w:r w:rsidRPr="006E3414">
              <w:rPr>
                <w:rFonts w:ascii="Times New Roman" w:hAnsi="Times New Roman"/>
                <w:b/>
                <w:color w:val="000000"/>
                <w:lang w:val="pt-BR"/>
              </w:rPr>
              <w:t>Amenajari pentru protectia mediului si aducerea terenului la starea initiala</w:t>
            </w:r>
          </w:p>
        </w:tc>
      </w:tr>
      <w:tr w:rsidR="00AB7C8A" w:rsidRPr="006E3414" w:rsidTr="00DC6436">
        <w:trPr>
          <w:trHeight w:hRule="exact" w:val="397"/>
        </w:trPr>
        <w:tc>
          <w:tcPr>
            <w:tcW w:w="5103" w:type="dxa"/>
            <w:gridSpan w:val="2"/>
            <w:vAlign w:val="center"/>
          </w:tcPr>
          <w:p w:rsidR="00AB7C8A" w:rsidRPr="006E3414" w:rsidRDefault="00AB7C8A" w:rsidP="00AB7C8A">
            <w:pPr>
              <w:spacing w:after="0" w:line="240" w:lineRule="auto"/>
              <w:rPr>
                <w:rFonts w:ascii="Times New Roman" w:hAnsi="Times New Roman"/>
                <w:b/>
              </w:rPr>
            </w:pPr>
            <w:r w:rsidRPr="006E3414">
              <w:rPr>
                <w:rFonts w:ascii="Times New Roman" w:eastAsia="Times New Roman" w:hAnsi="Times New Roman"/>
                <w:b/>
                <w:sz w:val="24"/>
                <w:szCs w:val="24"/>
                <w:lang w:val="it-IT" w:eastAsia="ro-RO"/>
              </w:rPr>
              <w:t>Bd.Chisinau</w:t>
            </w:r>
            <w:r w:rsidRPr="006E3414">
              <w:rPr>
                <w:rFonts w:ascii="Times New Roman" w:hAnsi="Times New Roman"/>
                <w:b/>
                <w:sz w:val="24"/>
                <w:szCs w:val="24"/>
                <w:lang w:val="pt-BR"/>
              </w:rPr>
              <w:t xml:space="preserve"> nr.20, bl.M9</w:t>
            </w:r>
          </w:p>
        </w:tc>
        <w:tc>
          <w:tcPr>
            <w:tcW w:w="1843"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471,96</w:t>
            </w:r>
          </w:p>
        </w:tc>
        <w:tc>
          <w:tcPr>
            <w:tcW w:w="1985"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89,67</w:t>
            </w:r>
          </w:p>
        </w:tc>
        <w:tc>
          <w:tcPr>
            <w:tcW w:w="1984"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561,63</w:t>
            </w:r>
          </w:p>
        </w:tc>
      </w:tr>
      <w:tr w:rsidR="00AB7C8A" w:rsidRPr="006E3414" w:rsidTr="00DC6436">
        <w:trPr>
          <w:trHeight w:hRule="exact" w:val="397"/>
        </w:trPr>
        <w:tc>
          <w:tcPr>
            <w:tcW w:w="5103" w:type="dxa"/>
            <w:gridSpan w:val="2"/>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Total II</w:t>
            </w:r>
          </w:p>
        </w:tc>
        <w:tc>
          <w:tcPr>
            <w:tcW w:w="1843"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471,96</w:t>
            </w:r>
          </w:p>
        </w:tc>
        <w:tc>
          <w:tcPr>
            <w:tcW w:w="1985"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89,67</w:t>
            </w:r>
          </w:p>
        </w:tc>
        <w:tc>
          <w:tcPr>
            <w:tcW w:w="1984" w:type="dxa"/>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561,63</w:t>
            </w:r>
          </w:p>
        </w:tc>
      </w:tr>
      <w:tr w:rsidR="00AB7C8A" w:rsidRPr="006E3414" w:rsidTr="00DC6436">
        <w:trPr>
          <w:trHeight w:hRule="exact" w:val="397"/>
        </w:trPr>
        <w:tc>
          <w:tcPr>
            <w:tcW w:w="10915" w:type="dxa"/>
            <w:gridSpan w:val="5"/>
            <w:vAlign w:val="center"/>
          </w:tcPr>
          <w:p w:rsidR="00AB7C8A" w:rsidRPr="006E3414" w:rsidRDefault="00AB7C8A" w:rsidP="00AB7C8A">
            <w:pPr>
              <w:spacing w:after="0" w:line="240" w:lineRule="auto"/>
              <w:jc w:val="center"/>
              <w:rPr>
                <w:rFonts w:ascii="Times New Roman" w:hAnsi="Times New Roman"/>
                <w:b/>
              </w:rPr>
            </w:pPr>
            <w:r w:rsidRPr="006E3414">
              <w:rPr>
                <w:rFonts w:ascii="Times New Roman" w:hAnsi="Times New Roman"/>
                <w:b/>
              </w:rPr>
              <w:t>III.  Organizare de șantier</w:t>
            </w:r>
          </w:p>
        </w:tc>
      </w:tr>
      <w:tr w:rsidR="00AB7C8A" w:rsidRPr="006E3414" w:rsidTr="00DC6436">
        <w:trPr>
          <w:trHeight w:hRule="exact" w:val="397"/>
        </w:trPr>
        <w:tc>
          <w:tcPr>
            <w:tcW w:w="5103" w:type="dxa"/>
            <w:gridSpan w:val="2"/>
            <w:vAlign w:val="center"/>
          </w:tcPr>
          <w:p w:rsidR="00AB7C8A" w:rsidRPr="006E3414" w:rsidRDefault="00AB7C8A" w:rsidP="00AB7C8A">
            <w:pPr>
              <w:rPr>
                <w:rFonts w:ascii="Times New Roman" w:hAnsi="Times New Roman"/>
              </w:rPr>
            </w:pPr>
            <w:r w:rsidRPr="006E3414">
              <w:rPr>
                <w:rFonts w:ascii="Times New Roman" w:eastAsia="Times New Roman" w:hAnsi="Times New Roman"/>
                <w:b/>
                <w:sz w:val="24"/>
                <w:szCs w:val="24"/>
                <w:lang w:val="it-IT" w:eastAsia="ro-RO"/>
              </w:rPr>
              <w:t>Bd.Chisinau</w:t>
            </w:r>
            <w:r w:rsidRPr="006E3414">
              <w:rPr>
                <w:rFonts w:ascii="Times New Roman" w:hAnsi="Times New Roman"/>
                <w:b/>
                <w:sz w:val="24"/>
                <w:szCs w:val="24"/>
                <w:lang w:val="pt-BR"/>
              </w:rPr>
              <w:t xml:space="preserve"> nr.20, bl.M9</w:t>
            </w:r>
          </w:p>
        </w:tc>
        <w:tc>
          <w:tcPr>
            <w:tcW w:w="1843" w:type="dxa"/>
            <w:vAlign w:val="center"/>
          </w:tcPr>
          <w:p w:rsidR="00AB7C8A" w:rsidRPr="006E3414" w:rsidRDefault="00AB7C8A" w:rsidP="00AB7C8A">
            <w:pPr>
              <w:spacing w:after="0" w:line="240" w:lineRule="auto"/>
              <w:jc w:val="center"/>
              <w:rPr>
                <w:rFonts w:ascii="Times New Roman" w:hAnsi="Times New Roman"/>
                <w:b/>
                <w:color w:val="000000"/>
              </w:rPr>
            </w:pPr>
            <w:r w:rsidRPr="006E3414">
              <w:rPr>
                <w:rFonts w:ascii="Times New Roman" w:hAnsi="Times New Roman"/>
                <w:b/>
                <w:color w:val="000000"/>
              </w:rPr>
              <w:t>23.747,20</w:t>
            </w:r>
          </w:p>
        </w:tc>
        <w:tc>
          <w:tcPr>
            <w:tcW w:w="1985" w:type="dxa"/>
            <w:vAlign w:val="center"/>
          </w:tcPr>
          <w:p w:rsidR="00AB7C8A" w:rsidRPr="006E3414" w:rsidRDefault="00E43B35" w:rsidP="00AB7C8A">
            <w:pPr>
              <w:jc w:val="center"/>
              <w:rPr>
                <w:rFonts w:ascii="Times New Roman" w:hAnsi="Times New Roman"/>
                <w:b/>
              </w:rPr>
            </w:pPr>
            <w:r w:rsidRPr="006E3414">
              <w:rPr>
                <w:rFonts w:ascii="Times New Roman" w:hAnsi="Times New Roman"/>
                <w:b/>
              </w:rPr>
              <w:t>4.511,97</w:t>
            </w:r>
          </w:p>
        </w:tc>
        <w:tc>
          <w:tcPr>
            <w:tcW w:w="1984" w:type="dxa"/>
            <w:vAlign w:val="center"/>
          </w:tcPr>
          <w:p w:rsidR="00AB7C8A" w:rsidRPr="006E3414" w:rsidRDefault="00E43B35" w:rsidP="00AB7C8A">
            <w:pPr>
              <w:jc w:val="center"/>
              <w:rPr>
                <w:rFonts w:ascii="Times New Roman" w:hAnsi="Times New Roman"/>
                <w:b/>
                <w:color w:val="000000"/>
              </w:rPr>
            </w:pPr>
            <w:r w:rsidRPr="006E3414">
              <w:rPr>
                <w:rFonts w:ascii="Times New Roman" w:hAnsi="Times New Roman"/>
                <w:b/>
                <w:color w:val="000000"/>
              </w:rPr>
              <w:t>28.259,17</w:t>
            </w:r>
          </w:p>
        </w:tc>
      </w:tr>
      <w:tr w:rsidR="00AB7C8A" w:rsidRPr="006E3414" w:rsidTr="00DC6436">
        <w:trPr>
          <w:trHeight w:hRule="exact" w:val="397"/>
        </w:trPr>
        <w:tc>
          <w:tcPr>
            <w:tcW w:w="5103" w:type="dxa"/>
            <w:gridSpan w:val="2"/>
          </w:tcPr>
          <w:p w:rsidR="00AB7C8A" w:rsidRPr="006E3414" w:rsidRDefault="00AB7C8A" w:rsidP="00AB7C8A">
            <w:pPr>
              <w:spacing w:after="0" w:line="240" w:lineRule="auto"/>
              <w:jc w:val="center"/>
              <w:rPr>
                <w:rFonts w:ascii="Times New Roman" w:hAnsi="Times New Roman"/>
                <w:b/>
                <w:bCs/>
              </w:rPr>
            </w:pPr>
            <w:r w:rsidRPr="006E3414">
              <w:rPr>
                <w:rFonts w:ascii="Times New Roman" w:hAnsi="Times New Roman"/>
                <w:b/>
                <w:bCs/>
              </w:rPr>
              <w:t>Total III</w:t>
            </w:r>
          </w:p>
        </w:tc>
        <w:tc>
          <w:tcPr>
            <w:tcW w:w="1843" w:type="dxa"/>
            <w:vAlign w:val="center"/>
          </w:tcPr>
          <w:p w:rsidR="00AB7C8A" w:rsidRPr="006E3414" w:rsidRDefault="00AB7C8A" w:rsidP="00AB7C8A">
            <w:pPr>
              <w:spacing w:after="0" w:line="240" w:lineRule="auto"/>
              <w:jc w:val="center"/>
              <w:rPr>
                <w:rFonts w:ascii="Times New Roman" w:hAnsi="Times New Roman"/>
                <w:b/>
                <w:bCs/>
              </w:rPr>
            </w:pPr>
            <w:r w:rsidRPr="006E3414">
              <w:rPr>
                <w:rFonts w:ascii="Times New Roman" w:hAnsi="Times New Roman"/>
                <w:b/>
                <w:color w:val="000000"/>
              </w:rPr>
              <w:t>23.747,20</w:t>
            </w:r>
          </w:p>
        </w:tc>
        <w:tc>
          <w:tcPr>
            <w:tcW w:w="1985" w:type="dxa"/>
            <w:vAlign w:val="center"/>
          </w:tcPr>
          <w:p w:rsidR="00AB7C8A" w:rsidRPr="006E3414" w:rsidRDefault="00E43B35" w:rsidP="00AB7C8A">
            <w:pPr>
              <w:jc w:val="center"/>
              <w:rPr>
                <w:rFonts w:ascii="Times New Roman" w:hAnsi="Times New Roman"/>
                <w:b/>
              </w:rPr>
            </w:pPr>
            <w:r w:rsidRPr="006E3414">
              <w:rPr>
                <w:rFonts w:ascii="Times New Roman" w:hAnsi="Times New Roman"/>
                <w:b/>
              </w:rPr>
              <w:t>4.511,97</w:t>
            </w:r>
          </w:p>
        </w:tc>
        <w:tc>
          <w:tcPr>
            <w:tcW w:w="1984" w:type="dxa"/>
            <w:vAlign w:val="center"/>
          </w:tcPr>
          <w:p w:rsidR="00AB7C8A" w:rsidRPr="006E3414" w:rsidRDefault="00E43B35" w:rsidP="00AB7C8A">
            <w:pPr>
              <w:jc w:val="center"/>
              <w:rPr>
                <w:rFonts w:ascii="Times New Roman" w:hAnsi="Times New Roman"/>
                <w:b/>
                <w:color w:val="000000"/>
              </w:rPr>
            </w:pPr>
            <w:r w:rsidRPr="006E3414">
              <w:rPr>
                <w:rFonts w:ascii="Times New Roman" w:hAnsi="Times New Roman"/>
                <w:b/>
                <w:color w:val="000000"/>
              </w:rPr>
              <w:t>28.259,17</w:t>
            </w:r>
          </w:p>
        </w:tc>
      </w:tr>
      <w:tr w:rsidR="00AB7C8A" w:rsidRPr="00FF55A6" w:rsidTr="00DC6436">
        <w:trPr>
          <w:trHeight w:hRule="exact" w:val="397"/>
        </w:trPr>
        <w:tc>
          <w:tcPr>
            <w:tcW w:w="5103" w:type="dxa"/>
            <w:gridSpan w:val="2"/>
          </w:tcPr>
          <w:p w:rsidR="00AB7C8A" w:rsidRPr="006E3414" w:rsidRDefault="00AB7C8A" w:rsidP="00AB7C8A">
            <w:pPr>
              <w:tabs>
                <w:tab w:val="left" w:pos="1230"/>
                <w:tab w:val="center" w:pos="1522"/>
              </w:tabs>
              <w:ind w:left="1080"/>
              <w:rPr>
                <w:rFonts w:ascii="Times New Roman" w:hAnsi="Times New Roman"/>
                <w:b/>
              </w:rPr>
            </w:pPr>
            <w:r w:rsidRPr="006E3414">
              <w:rPr>
                <w:rFonts w:ascii="Times New Roman" w:hAnsi="Times New Roman"/>
                <w:b/>
              </w:rPr>
              <w:t>Total general C+M</w:t>
            </w:r>
          </w:p>
        </w:tc>
        <w:tc>
          <w:tcPr>
            <w:tcW w:w="1843" w:type="dxa"/>
            <w:vAlign w:val="center"/>
          </w:tcPr>
          <w:p w:rsidR="00AB7C8A" w:rsidRPr="006E3414" w:rsidRDefault="00AB7C8A" w:rsidP="00AB7C8A">
            <w:pPr>
              <w:jc w:val="center"/>
              <w:rPr>
                <w:rFonts w:ascii="Times New Roman" w:hAnsi="Times New Roman"/>
                <w:b/>
              </w:rPr>
            </w:pPr>
            <w:r w:rsidRPr="006E3414">
              <w:rPr>
                <w:rFonts w:ascii="Times New Roman" w:hAnsi="Times New Roman"/>
                <w:b/>
              </w:rPr>
              <w:t>2.550.760,88</w:t>
            </w:r>
          </w:p>
        </w:tc>
        <w:tc>
          <w:tcPr>
            <w:tcW w:w="1985" w:type="dxa"/>
            <w:vAlign w:val="center"/>
          </w:tcPr>
          <w:p w:rsidR="00AB7C8A" w:rsidRPr="006E3414" w:rsidRDefault="00AB7C8A" w:rsidP="00AB7C8A">
            <w:pPr>
              <w:jc w:val="center"/>
              <w:rPr>
                <w:rFonts w:ascii="Times New Roman" w:hAnsi="Times New Roman"/>
                <w:b/>
              </w:rPr>
            </w:pPr>
            <w:r w:rsidRPr="006E3414">
              <w:rPr>
                <w:rFonts w:ascii="Times New Roman" w:hAnsi="Times New Roman"/>
                <w:b/>
              </w:rPr>
              <w:t>484.644,57</w:t>
            </w:r>
          </w:p>
        </w:tc>
        <w:tc>
          <w:tcPr>
            <w:tcW w:w="1984" w:type="dxa"/>
            <w:vAlign w:val="bottom"/>
          </w:tcPr>
          <w:p w:rsidR="00AB7C8A" w:rsidRPr="00325A98" w:rsidRDefault="0042194D" w:rsidP="00AB7C8A">
            <w:pPr>
              <w:jc w:val="center"/>
              <w:rPr>
                <w:rFonts w:ascii="Times New Roman" w:hAnsi="Times New Roman"/>
                <w:b/>
              </w:rPr>
            </w:pPr>
            <w:r w:rsidRPr="006E3414">
              <w:rPr>
                <w:rFonts w:ascii="Times New Roman" w:hAnsi="Times New Roman"/>
                <w:b/>
              </w:rPr>
              <w:t>3.035.405,45</w:t>
            </w:r>
          </w:p>
        </w:tc>
      </w:tr>
    </w:tbl>
    <w:p w:rsidR="00225117" w:rsidRDefault="00FF55A6" w:rsidP="00225117">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4E267B" w:rsidRDefault="004E267B" w:rsidP="00225117">
      <w:pPr>
        <w:autoSpaceDE w:val="0"/>
        <w:autoSpaceDN w:val="0"/>
        <w:adjustRightInd w:val="0"/>
        <w:spacing w:after="0" w:line="240" w:lineRule="auto"/>
        <w:jc w:val="both"/>
        <w:rPr>
          <w:rFonts w:ascii="Times New Roman" w:eastAsia="Times New Roman" w:hAnsi="Times New Roman"/>
          <w:sz w:val="20"/>
          <w:szCs w:val="20"/>
          <w:lang w:eastAsia="ro-RO"/>
        </w:rPr>
      </w:pPr>
    </w:p>
    <w:p w:rsidR="00225117" w:rsidRDefault="00225117" w:rsidP="00225117">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Contractant,</w:t>
      </w:r>
    </w:p>
    <w:p w:rsidR="00225117" w:rsidRDefault="00225117" w:rsidP="00225117">
      <w:pPr>
        <w:pStyle w:val="bodytext120"/>
        <w:shd w:val="clear" w:color="auto" w:fill="auto"/>
        <w:spacing w:line="240" w:lineRule="auto"/>
        <w:ind w:left="5948" w:firstLine="424"/>
        <w:rPr>
          <w:sz w:val="24"/>
          <w:szCs w:val="24"/>
          <w:lang w:val="en-US"/>
        </w:rPr>
      </w:pPr>
    </w:p>
    <w:p w:rsidR="004C66EA" w:rsidRDefault="004C66EA" w:rsidP="00225117">
      <w:pPr>
        <w:autoSpaceDE w:val="0"/>
        <w:autoSpaceDN w:val="0"/>
        <w:adjustRightInd w:val="0"/>
        <w:spacing w:after="0" w:line="240" w:lineRule="auto"/>
        <w:jc w:val="both"/>
      </w:pPr>
    </w:p>
    <w:sectPr w:rsidR="004C66EA" w:rsidSect="001834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FE" w:rsidRDefault="003517FE" w:rsidP="003517FE">
      <w:pPr>
        <w:spacing w:after="0" w:line="240" w:lineRule="auto"/>
      </w:pPr>
      <w:r>
        <w:separator/>
      </w:r>
    </w:p>
  </w:endnote>
  <w:endnote w:type="continuationSeparator" w:id="0">
    <w:p w:rsidR="003517FE" w:rsidRDefault="003517FE" w:rsidP="003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FE" w:rsidRDefault="003517FE" w:rsidP="003517FE">
      <w:pPr>
        <w:spacing w:after="0" w:line="240" w:lineRule="auto"/>
      </w:pPr>
      <w:r>
        <w:separator/>
      </w:r>
    </w:p>
  </w:footnote>
  <w:footnote w:type="continuationSeparator" w:id="0">
    <w:p w:rsidR="003517FE" w:rsidRDefault="003517FE" w:rsidP="00351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FE" w:rsidRDefault="003517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
  <w:rsids>
    <w:rsidRoot w:val="009F1A88"/>
    <w:rsid w:val="00081C03"/>
    <w:rsid w:val="000F7A21"/>
    <w:rsid w:val="00147A83"/>
    <w:rsid w:val="0016340B"/>
    <w:rsid w:val="0018344F"/>
    <w:rsid w:val="00191252"/>
    <w:rsid w:val="001C35A0"/>
    <w:rsid w:val="001C759A"/>
    <w:rsid w:val="00225117"/>
    <w:rsid w:val="002D4152"/>
    <w:rsid w:val="002D67EB"/>
    <w:rsid w:val="00303A25"/>
    <w:rsid w:val="0031408C"/>
    <w:rsid w:val="00325A98"/>
    <w:rsid w:val="00336B06"/>
    <w:rsid w:val="003517FE"/>
    <w:rsid w:val="00364A7B"/>
    <w:rsid w:val="0039414A"/>
    <w:rsid w:val="00394FE4"/>
    <w:rsid w:val="003A6FD3"/>
    <w:rsid w:val="0042194D"/>
    <w:rsid w:val="0044653B"/>
    <w:rsid w:val="004858F3"/>
    <w:rsid w:val="00486DAE"/>
    <w:rsid w:val="00493DBC"/>
    <w:rsid w:val="004A3501"/>
    <w:rsid w:val="004A696A"/>
    <w:rsid w:val="004C66EA"/>
    <w:rsid w:val="004C6A96"/>
    <w:rsid w:val="004E267B"/>
    <w:rsid w:val="004F063C"/>
    <w:rsid w:val="005A2345"/>
    <w:rsid w:val="005B27AA"/>
    <w:rsid w:val="00642C3B"/>
    <w:rsid w:val="00660677"/>
    <w:rsid w:val="00666812"/>
    <w:rsid w:val="006C7DBC"/>
    <w:rsid w:val="006E3414"/>
    <w:rsid w:val="00734C57"/>
    <w:rsid w:val="00753476"/>
    <w:rsid w:val="00754D8F"/>
    <w:rsid w:val="007F4F8A"/>
    <w:rsid w:val="00832D4C"/>
    <w:rsid w:val="00857709"/>
    <w:rsid w:val="00897997"/>
    <w:rsid w:val="008D2248"/>
    <w:rsid w:val="00904D0C"/>
    <w:rsid w:val="00904FC7"/>
    <w:rsid w:val="0092122B"/>
    <w:rsid w:val="009230F8"/>
    <w:rsid w:val="00965F62"/>
    <w:rsid w:val="00981F7C"/>
    <w:rsid w:val="00993F7E"/>
    <w:rsid w:val="00994DD0"/>
    <w:rsid w:val="009E2BCB"/>
    <w:rsid w:val="009F1A88"/>
    <w:rsid w:val="00A36427"/>
    <w:rsid w:val="00AB1257"/>
    <w:rsid w:val="00AB7C8A"/>
    <w:rsid w:val="00B1542E"/>
    <w:rsid w:val="00B2022E"/>
    <w:rsid w:val="00B365CE"/>
    <w:rsid w:val="00B54DDF"/>
    <w:rsid w:val="00B6438B"/>
    <w:rsid w:val="00BC3EB9"/>
    <w:rsid w:val="00C52A91"/>
    <w:rsid w:val="00C7084D"/>
    <w:rsid w:val="00C860AB"/>
    <w:rsid w:val="00CA4F05"/>
    <w:rsid w:val="00CB17F1"/>
    <w:rsid w:val="00CB5C0C"/>
    <w:rsid w:val="00CF2FFB"/>
    <w:rsid w:val="00D12913"/>
    <w:rsid w:val="00D422DD"/>
    <w:rsid w:val="00D54BB1"/>
    <w:rsid w:val="00DA32B7"/>
    <w:rsid w:val="00DD73E3"/>
    <w:rsid w:val="00E004D9"/>
    <w:rsid w:val="00E0453C"/>
    <w:rsid w:val="00E150DB"/>
    <w:rsid w:val="00E202EC"/>
    <w:rsid w:val="00E2540D"/>
    <w:rsid w:val="00E43B35"/>
    <w:rsid w:val="00E44CD0"/>
    <w:rsid w:val="00E45C00"/>
    <w:rsid w:val="00E55256"/>
    <w:rsid w:val="00E57686"/>
    <w:rsid w:val="00EE754C"/>
    <w:rsid w:val="00F3057C"/>
    <w:rsid w:val="00F61CBA"/>
    <w:rsid w:val="00F723FC"/>
    <w:rsid w:val="00FA4F83"/>
    <w:rsid w:val="00FD6C8F"/>
    <w:rsid w:val="00FE2FAE"/>
    <w:rsid w:val="00FF55A6"/>
    <w:rsid w:val="00FF5D8F"/>
    <w:rsid w:val="00FF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Antet">
    <w:name w:val="header"/>
    <w:basedOn w:val="Normal"/>
    <w:link w:val="AntetCaracter"/>
    <w:uiPriority w:val="99"/>
    <w:unhideWhenUsed/>
    <w:rsid w:val="003517F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517FE"/>
    <w:rPr>
      <w:rFonts w:ascii="Calibri" w:eastAsia="Calibri" w:hAnsi="Calibri" w:cs="Times New Roman"/>
    </w:rPr>
  </w:style>
  <w:style w:type="paragraph" w:styleId="Subsol">
    <w:name w:val="footer"/>
    <w:basedOn w:val="Normal"/>
    <w:link w:val="SubsolCaracter"/>
    <w:uiPriority w:val="99"/>
    <w:unhideWhenUsed/>
    <w:rsid w:val="003517F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517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595">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9397</Words>
  <Characters>54507</Characters>
  <Application>Microsoft Office Word</Application>
  <DocSecurity>0</DocSecurity>
  <Lines>454</Lines>
  <Paragraphs>127</Paragraphs>
  <ScaleCrop>false</ScaleCrop>
  <Company/>
  <LinksUpToDate>false</LinksUpToDate>
  <CharactersWithSpaces>63777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2021-07-16T10:19:00Z</dcterms:created>
  <dcterms:modified xsi:type="dcterms:W3CDTF">2021-07-16T10:19:00Z</dcterms:modified>
</cp:coreProperties>
</file>