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2D6" w:rsidRPr="00F375BB" w:rsidRDefault="00F352D6" w:rsidP="00A75E81">
      <w:pPr>
        <w:pStyle w:val="Titlu1"/>
        <w:jc w:val="center"/>
        <w:rPr>
          <w:rFonts w:ascii="Times New Roman" w:hAnsi="Times New Roman" w:cs="Times New Roman"/>
          <w:b/>
          <w:bCs/>
          <w:color w:val="auto"/>
          <w:sz w:val="24"/>
          <w:szCs w:val="24"/>
        </w:rPr>
      </w:pPr>
      <w:r w:rsidRPr="00F375BB">
        <w:rPr>
          <w:rFonts w:ascii="Times New Roman" w:eastAsia="Calibri" w:hAnsi="Times New Roman" w:cs="Times New Roman"/>
          <w:b/>
          <w:bCs/>
          <w:color w:val="auto"/>
          <w:sz w:val="24"/>
          <w:szCs w:val="24"/>
          <w:lang w:eastAsia="en-US"/>
        </w:rPr>
        <w:t xml:space="preserve">CONTRACT DE </w:t>
      </w:r>
      <w:r w:rsidRPr="00F375BB">
        <w:rPr>
          <w:rFonts w:ascii="Times New Roman" w:eastAsia="Calibri" w:hAnsi="Times New Roman" w:cs="Times New Roman"/>
          <w:b/>
          <w:bCs/>
          <w:color w:val="auto"/>
          <w:sz w:val="24"/>
          <w:szCs w:val="24"/>
          <w:lang w:val="en-US" w:eastAsia="en-US"/>
        </w:rPr>
        <w:t>SERVICII</w:t>
      </w:r>
    </w:p>
    <w:p w:rsidR="00F352D6" w:rsidRPr="00F0106F" w:rsidRDefault="00F352D6" w:rsidP="00F352D6">
      <w:pPr>
        <w:rPr>
          <w:b/>
          <w:sz w:val="16"/>
        </w:rPr>
      </w:pPr>
    </w:p>
    <w:p w:rsidR="00F352D6" w:rsidRPr="00F375BB" w:rsidRDefault="002C0E41" w:rsidP="00F352D6">
      <w:pPr>
        <w:ind w:left="2832" w:firstLine="708"/>
        <w:rPr>
          <w:b/>
        </w:rPr>
      </w:pPr>
      <w:r>
        <w:rPr>
          <w:b/>
          <w:color w:val="000000"/>
        </w:rPr>
        <w:t xml:space="preserve">   </w:t>
      </w:r>
      <w:r w:rsidR="00F352D6" w:rsidRPr="00F375BB">
        <w:rPr>
          <w:b/>
          <w:color w:val="000000"/>
        </w:rPr>
        <w:t>Nr.</w:t>
      </w:r>
      <w:r>
        <w:rPr>
          <w:b/>
          <w:color w:val="000000"/>
        </w:rPr>
        <w:t xml:space="preserve"> </w:t>
      </w:r>
      <w:r w:rsidR="00AA7977">
        <w:rPr>
          <w:b/>
          <w:color w:val="000000"/>
        </w:rPr>
        <w:t>43807/15.03.2024</w:t>
      </w:r>
    </w:p>
    <w:p w:rsidR="00240058" w:rsidRPr="002326CF" w:rsidRDefault="00240058" w:rsidP="00F352D6">
      <w:pPr>
        <w:rPr>
          <w:sz w:val="20"/>
        </w:rPr>
      </w:pPr>
    </w:p>
    <w:p w:rsidR="00F352D6" w:rsidRPr="00F375BB" w:rsidRDefault="00F352D6" w:rsidP="00F352D6">
      <w:pPr>
        <w:pStyle w:val="Listparagraf"/>
        <w:numPr>
          <w:ilvl w:val="0"/>
          <w:numId w:val="5"/>
        </w:numPr>
        <w:jc w:val="both"/>
      </w:pPr>
      <w:r w:rsidRPr="00F375BB">
        <w:rPr>
          <w:b/>
        </w:rPr>
        <w:t>Părţi contractante</w:t>
      </w:r>
    </w:p>
    <w:p w:rsidR="00F352D6" w:rsidRPr="00F375BB" w:rsidRDefault="00F352D6" w:rsidP="00F352D6">
      <w:pPr>
        <w:ind w:firstLine="709"/>
        <w:jc w:val="both"/>
        <w:rPr>
          <w:color w:val="000000"/>
        </w:rPr>
      </w:pPr>
      <w:r w:rsidRPr="00F375BB">
        <w:t xml:space="preserve">În temeiul Legii nr. 98/2016 privind achiziţiile publice, Hotărârea nr. 395/2016 pentru aprobarea Normelor metodologice de aplicare a prevederilor referitoare la atribuirea contractului de achiziţie publică/acordului-cadru din Legea nr. 98/2016 privind achiziţiile publice, cu modificările și completările ulterioare, </w:t>
      </w:r>
      <w:r w:rsidRPr="00F375BB">
        <w:rPr>
          <w:color w:val="000000"/>
        </w:rPr>
        <w:t>a intervenit prezentul contract de prestări servicii, încheiat</w:t>
      </w:r>
    </w:p>
    <w:p w:rsidR="00F352D6" w:rsidRPr="00E95253" w:rsidRDefault="00F352D6" w:rsidP="00F352D6">
      <w:pPr>
        <w:jc w:val="both"/>
        <w:rPr>
          <w:color w:val="000000"/>
          <w:sz w:val="12"/>
        </w:rPr>
      </w:pPr>
    </w:p>
    <w:p w:rsidR="00F352D6" w:rsidRDefault="00E95253" w:rsidP="00F352D6">
      <w:pPr>
        <w:jc w:val="both"/>
        <w:rPr>
          <w:color w:val="000000"/>
        </w:rPr>
      </w:pPr>
      <w:r>
        <w:rPr>
          <w:color w:val="000000"/>
        </w:rPr>
        <w:t>i</w:t>
      </w:r>
      <w:r w:rsidR="00F352D6" w:rsidRPr="00F375BB">
        <w:rPr>
          <w:color w:val="000000"/>
        </w:rPr>
        <w:t>ntre</w:t>
      </w:r>
    </w:p>
    <w:p w:rsidR="00240058" w:rsidRPr="00E95253" w:rsidRDefault="00240058" w:rsidP="00F352D6">
      <w:pPr>
        <w:jc w:val="both"/>
        <w:rPr>
          <w:color w:val="000000"/>
          <w:sz w:val="14"/>
        </w:rPr>
      </w:pPr>
    </w:p>
    <w:p w:rsidR="00F352D6" w:rsidRPr="00F375BB" w:rsidRDefault="0060651A" w:rsidP="008817AA">
      <w:pPr>
        <w:ind w:right="-68"/>
        <w:jc w:val="both"/>
        <w:rPr>
          <w:lang w:val="fr-FR"/>
        </w:rPr>
      </w:pPr>
      <w:r>
        <w:rPr>
          <w:b/>
          <w:lang w:val="fr-FR"/>
        </w:rPr>
        <w:t xml:space="preserve">A. </w:t>
      </w:r>
      <w:r w:rsidR="00F352D6" w:rsidRPr="00F375BB">
        <w:rPr>
          <w:b/>
          <w:lang w:val="fr-FR"/>
        </w:rPr>
        <w:t>SECTORUL 2 AL MUNICIPIULUI BUCURESTI</w:t>
      </w:r>
      <w:r w:rsidR="00F352D6" w:rsidRPr="00F375BB">
        <w:rPr>
          <w:lang w:val="fr-FR"/>
        </w:rPr>
        <w:t xml:space="preserve"> prin Primăria Sectorului 2, cu sediul în Bucureşti, str. </w:t>
      </w:r>
      <w:r w:rsidR="00F352D6" w:rsidRPr="00F375BB">
        <w:t>Chiristigiilor, nr. 11-13,  Sector 2,</w:t>
      </w:r>
      <w:r w:rsidR="00F352D6" w:rsidRPr="00F375BB">
        <w:rPr>
          <w:lang w:val="fr-FR"/>
        </w:rPr>
        <w:t xml:space="preserve"> </w:t>
      </w:r>
      <w:r w:rsidR="00F352D6" w:rsidRPr="00F375BB">
        <w:t>telefon:</w:t>
      </w:r>
      <w:r w:rsidR="00F352D6" w:rsidRPr="00F375BB">
        <w:rPr>
          <w:color w:val="000000"/>
        </w:rPr>
        <w:t xml:space="preserve"> </w:t>
      </w:r>
      <w:r w:rsidR="00F352D6" w:rsidRPr="00F375BB">
        <w:rPr>
          <w:lang w:val="fr-FR"/>
        </w:rPr>
        <w:t>021.209.60.00, fax: 021.209.60.00, cod fiscal:</w:t>
      </w:r>
      <w:r w:rsidR="00F352D6" w:rsidRPr="00F375BB">
        <w:rPr>
          <w:color w:val="000000"/>
          <w:lang w:val="fr-FR"/>
        </w:rPr>
        <w:t xml:space="preserve"> </w:t>
      </w:r>
      <w:r w:rsidR="00F352D6" w:rsidRPr="00F375BB">
        <w:rPr>
          <w:lang w:val="fr-FR"/>
        </w:rPr>
        <w:t>4204038, cont trezorerie</w:t>
      </w:r>
      <w:r w:rsidR="00F352D6" w:rsidRPr="00F375BB">
        <w:rPr>
          <w:b/>
          <w:lang w:val="fr-FR"/>
        </w:rPr>
        <w:t xml:space="preserve">: RO37 TREZ 7025 006XX X00 0197 - </w:t>
      </w:r>
      <w:r w:rsidR="00F352D6" w:rsidRPr="00F375BB">
        <w:rPr>
          <w:lang w:val="fr-FR"/>
        </w:rPr>
        <w:t xml:space="preserve">Trezorerie sector 2, reprezentată prin </w:t>
      </w:r>
      <w:r w:rsidR="00F352D6" w:rsidRPr="00F375BB">
        <w:rPr>
          <w:b/>
          <w:bCs/>
        </w:rPr>
        <w:t>RADU-NICOLAE MIHAIU</w:t>
      </w:r>
      <w:r w:rsidR="00F352D6" w:rsidRPr="00F375BB">
        <w:rPr>
          <w:lang w:val="fr-FR"/>
        </w:rPr>
        <w:t>, Primarul Sectorului 2 al Municipiului</w:t>
      </w:r>
      <w:r w:rsidR="00F352D6" w:rsidRPr="00F375BB">
        <w:rPr>
          <w:b/>
          <w:lang w:val="fr-FR"/>
        </w:rPr>
        <w:t xml:space="preserve"> </w:t>
      </w:r>
      <w:r w:rsidR="00F352D6" w:rsidRPr="00F375BB">
        <w:rPr>
          <w:lang w:val="fr-FR"/>
        </w:rPr>
        <w:t xml:space="preserve">Bucuresti, </w:t>
      </w:r>
      <w:r w:rsidR="00F352D6" w:rsidRPr="00F375BB">
        <w:rPr>
          <w:noProof/>
          <w:lang w:val="fr-FR"/>
        </w:rPr>
        <w:t xml:space="preserve">în calitate de </w:t>
      </w:r>
      <w:r w:rsidR="00F352D6" w:rsidRPr="00F375BB">
        <w:rPr>
          <w:b/>
          <w:noProof/>
          <w:lang w:val="fr-FR"/>
        </w:rPr>
        <w:t>AUTORITATE</w:t>
      </w:r>
      <w:r w:rsidR="00F352D6" w:rsidRPr="00F375BB">
        <w:rPr>
          <w:noProof/>
          <w:lang w:val="fr-FR"/>
        </w:rPr>
        <w:t xml:space="preserve">, </w:t>
      </w:r>
      <w:r w:rsidR="00F352D6" w:rsidRPr="00F375BB">
        <w:rPr>
          <w:i/>
          <w:noProof/>
          <w:lang w:val="fr-FR"/>
        </w:rPr>
        <w:t>pe de o parte</w:t>
      </w:r>
      <w:r w:rsidR="00F352D6" w:rsidRPr="00F375BB">
        <w:rPr>
          <w:lang w:val="fr-FR"/>
        </w:rPr>
        <w:t>,</w:t>
      </w:r>
    </w:p>
    <w:p w:rsidR="00F352D6" w:rsidRPr="00E95253" w:rsidRDefault="00F352D6" w:rsidP="00F352D6">
      <w:pPr>
        <w:ind w:right="-68" w:firstLine="705"/>
        <w:jc w:val="both"/>
        <w:rPr>
          <w:sz w:val="14"/>
          <w:lang w:val="fr-FR"/>
        </w:rPr>
      </w:pPr>
    </w:p>
    <w:p w:rsidR="0060651A" w:rsidRPr="00D06058" w:rsidRDefault="0060651A" w:rsidP="00F352D6">
      <w:pPr>
        <w:ind w:firstLine="708"/>
        <w:jc w:val="both"/>
        <w:rPr>
          <w:rFonts w:eastAsiaTheme="minorHAnsi"/>
          <w:b/>
          <w:sz w:val="16"/>
          <w:highlight w:val="yellow"/>
          <w:lang w:val="en-US" w:eastAsia="en-US"/>
        </w:rPr>
      </w:pPr>
    </w:p>
    <w:p w:rsidR="0060651A" w:rsidRPr="00E74E95" w:rsidRDefault="0060651A" w:rsidP="00D16FEC">
      <w:pPr>
        <w:jc w:val="both"/>
        <w:rPr>
          <w:rFonts w:eastAsiaTheme="minorHAnsi"/>
          <w:b/>
          <w:lang w:val="en-US" w:eastAsia="en-US"/>
        </w:rPr>
      </w:pPr>
      <w:r w:rsidRPr="00E74E95">
        <w:rPr>
          <w:rFonts w:eastAsiaTheme="minorHAnsi"/>
          <w:b/>
          <w:lang w:val="en-US" w:eastAsia="en-US"/>
        </w:rPr>
        <w:t xml:space="preserve">B. </w:t>
      </w:r>
      <w:r w:rsidR="00A931CD" w:rsidRPr="00E74E95">
        <w:rPr>
          <w:rFonts w:eastAsiaTheme="minorHAnsi"/>
          <w:b/>
          <w:lang w:val="en-US" w:eastAsia="en-US"/>
        </w:rPr>
        <w:t xml:space="preserve">ASOCIEREA </w:t>
      </w:r>
    </w:p>
    <w:p w:rsidR="008817AA" w:rsidRPr="00D16FEC" w:rsidRDefault="0060651A" w:rsidP="00D16FEC">
      <w:pPr>
        <w:jc w:val="both"/>
        <w:rPr>
          <w:color w:val="242424"/>
          <w:szCs w:val="22"/>
          <w:bdr w:val="none" w:sz="0" w:space="0" w:color="auto" w:frame="1"/>
        </w:rPr>
      </w:pPr>
      <w:proofErr w:type="gramStart"/>
      <w:r w:rsidRPr="00E74E95">
        <w:rPr>
          <w:rFonts w:eastAsiaTheme="minorHAnsi"/>
          <w:b/>
          <w:lang w:val="en-US" w:eastAsia="en-US"/>
        </w:rPr>
        <w:t xml:space="preserve">S.C. </w:t>
      </w:r>
      <w:r w:rsidR="00A931CD" w:rsidRPr="00E74E95">
        <w:rPr>
          <w:rFonts w:eastAsiaTheme="minorHAnsi"/>
          <w:b/>
          <w:lang w:val="en-US" w:eastAsia="en-US"/>
        </w:rPr>
        <w:t>INTERAXIS ENGINEERING S</w:t>
      </w:r>
      <w:r w:rsidR="008817AA" w:rsidRPr="00E74E95">
        <w:rPr>
          <w:rFonts w:eastAsiaTheme="minorHAnsi"/>
          <w:b/>
          <w:lang w:val="en-US" w:eastAsia="en-US"/>
        </w:rPr>
        <w:t>.</w:t>
      </w:r>
      <w:r w:rsidR="00A931CD" w:rsidRPr="00E74E95">
        <w:rPr>
          <w:rFonts w:eastAsiaTheme="minorHAnsi"/>
          <w:b/>
          <w:lang w:val="en-US" w:eastAsia="en-US"/>
        </w:rPr>
        <w:t>R</w:t>
      </w:r>
      <w:r w:rsidR="008817AA" w:rsidRPr="00E74E95">
        <w:rPr>
          <w:rFonts w:eastAsiaTheme="minorHAnsi"/>
          <w:b/>
          <w:lang w:val="en-US" w:eastAsia="en-US"/>
        </w:rPr>
        <w:t>.</w:t>
      </w:r>
      <w:r w:rsidR="00A931CD" w:rsidRPr="00E74E95">
        <w:rPr>
          <w:rFonts w:eastAsiaTheme="minorHAnsi"/>
          <w:b/>
          <w:lang w:val="en-US" w:eastAsia="en-US"/>
        </w:rPr>
        <w:t>L</w:t>
      </w:r>
      <w:r w:rsidR="008817AA" w:rsidRPr="00E74E95">
        <w:rPr>
          <w:rFonts w:eastAsiaTheme="minorHAnsi"/>
          <w:b/>
          <w:lang w:val="en-US" w:eastAsia="en-US"/>
        </w:rPr>
        <w:t>.</w:t>
      </w:r>
      <w:proofErr w:type="gramEnd"/>
      <w:r w:rsidR="008817AA" w:rsidRPr="00E74E95">
        <w:rPr>
          <w:rFonts w:eastAsiaTheme="minorHAnsi"/>
          <w:b/>
          <w:lang w:val="en-US" w:eastAsia="en-US"/>
        </w:rPr>
        <w:t xml:space="preserve"> </w:t>
      </w:r>
      <w:r w:rsidR="00DB4715">
        <w:rPr>
          <w:rFonts w:eastAsiaTheme="minorHAnsi"/>
          <w:b/>
          <w:lang w:val="en-US" w:eastAsia="en-US"/>
        </w:rPr>
        <w:t xml:space="preserve"> </w:t>
      </w:r>
      <w:proofErr w:type="gramStart"/>
      <w:r w:rsidR="00DB4715">
        <w:rPr>
          <w:rFonts w:eastAsiaTheme="minorHAnsi"/>
          <w:b/>
          <w:lang w:val="en-US" w:eastAsia="en-US"/>
        </w:rPr>
        <w:t>(</w:t>
      </w:r>
      <w:r w:rsidR="00D06058">
        <w:rPr>
          <w:rFonts w:eastAsiaTheme="minorHAnsi"/>
          <w:b/>
          <w:lang w:val="en-US" w:eastAsia="en-US"/>
        </w:rPr>
        <w:t>Lider de asoci</w:t>
      </w:r>
      <w:r w:rsidR="00926DFF">
        <w:rPr>
          <w:rFonts w:eastAsiaTheme="minorHAnsi"/>
          <w:b/>
          <w:lang w:val="en-US" w:eastAsia="en-US"/>
        </w:rPr>
        <w:t>ere</w:t>
      </w:r>
      <w:r w:rsidR="00D06058">
        <w:rPr>
          <w:rFonts w:eastAsiaTheme="minorHAnsi"/>
          <w:b/>
          <w:lang w:val="en-US" w:eastAsia="en-US"/>
        </w:rPr>
        <w:t xml:space="preserve">) </w:t>
      </w:r>
      <w:r w:rsidR="008817AA" w:rsidRPr="00A1331F">
        <w:rPr>
          <w:color w:val="242424"/>
          <w:szCs w:val="22"/>
          <w:bdr w:val="none" w:sz="0" w:space="0" w:color="auto" w:frame="1"/>
        </w:rPr>
        <w:t>cu sediul în București, str. Nițu Anghel, nr.</w:t>
      </w:r>
      <w:proofErr w:type="gramEnd"/>
      <w:r w:rsidR="008817AA" w:rsidRPr="00A1331F">
        <w:rPr>
          <w:color w:val="242424"/>
          <w:szCs w:val="22"/>
          <w:bdr w:val="none" w:sz="0" w:space="0" w:color="auto" w:frame="1"/>
        </w:rPr>
        <w:t xml:space="preserve"> </w:t>
      </w:r>
      <w:r w:rsidR="00D16FEC">
        <w:rPr>
          <w:color w:val="242424"/>
          <w:szCs w:val="22"/>
          <w:bdr w:val="none" w:sz="0" w:space="0" w:color="auto" w:frame="1"/>
        </w:rPr>
        <w:t>11A</w:t>
      </w:r>
      <w:r w:rsidR="008817AA" w:rsidRPr="00A1331F">
        <w:rPr>
          <w:color w:val="242424"/>
          <w:szCs w:val="22"/>
          <w:bdr w:val="none" w:sz="0" w:space="0" w:color="auto" w:frame="1"/>
        </w:rPr>
        <w:t>, Sector 5</w:t>
      </w:r>
      <w:r w:rsidR="00926DFF">
        <w:rPr>
          <w:color w:val="242424"/>
          <w:szCs w:val="22"/>
          <w:bdr w:val="none" w:sz="0" w:space="0" w:color="auto" w:frame="1"/>
        </w:rPr>
        <w:t>,</w:t>
      </w:r>
      <w:r w:rsidR="008817AA" w:rsidRPr="00A1331F">
        <w:rPr>
          <w:color w:val="242424"/>
          <w:szCs w:val="22"/>
          <w:bdr w:val="none" w:sz="0" w:space="0" w:color="auto" w:frame="1"/>
        </w:rPr>
        <w:t xml:space="preserve"> telefon </w:t>
      </w:r>
      <w:r w:rsidR="00016009">
        <w:rPr>
          <w:color w:val="242424"/>
          <w:szCs w:val="22"/>
          <w:bdr w:val="none" w:sz="0" w:space="0" w:color="auto" w:frame="1"/>
        </w:rPr>
        <w:t xml:space="preserve">       </w:t>
      </w:r>
      <w:r w:rsidR="008817AA" w:rsidRPr="00A1331F">
        <w:rPr>
          <w:color w:val="242424"/>
          <w:szCs w:val="22"/>
          <w:bdr w:val="none" w:sz="0" w:space="0" w:color="auto" w:frame="1"/>
        </w:rPr>
        <w:t xml:space="preserve">, </w:t>
      </w:r>
      <w:r w:rsidR="00A70C16" w:rsidRPr="00A1331F">
        <w:rPr>
          <w:color w:val="242424"/>
          <w:szCs w:val="22"/>
          <w:bdr w:val="none" w:sz="0" w:space="0" w:color="auto" w:frame="1"/>
        </w:rPr>
        <w:t>e-mail</w:t>
      </w:r>
      <w:r w:rsidR="00A70C16">
        <w:rPr>
          <w:color w:val="242424"/>
          <w:szCs w:val="22"/>
          <w:bdr w:val="none" w:sz="0" w:space="0" w:color="auto" w:frame="1"/>
        </w:rPr>
        <w:t xml:space="preserve">: </w:t>
      </w:r>
      <w:r w:rsidR="00016009">
        <w:t xml:space="preserve">                               </w:t>
      </w:r>
      <w:r w:rsidR="00A70C16">
        <w:rPr>
          <w:color w:val="242424"/>
          <w:szCs w:val="22"/>
          <w:bdr w:val="none" w:sz="0" w:space="0" w:color="auto" w:frame="1"/>
        </w:rPr>
        <w:t xml:space="preserve">, </w:t>
      </w:r>
      <w:r w:rsidR="008817AA" w:rsidRPr="00A1331F">
        <w:rPr>
          <w:color w:val="242424"/>
          <w:szCs w:val="22"/>
          <w:bdr w:val="none" w:sz="0" w:space="0" w:color="auto" w:frame="1"/>
        </w:rPr>
        <w:t>înmatriculata la Registrul Comerţului din București sub nr.</w:t>
      </w:r>
      <w:r w:rsidR="00016009">
        <w:rPr>
          <w:color w:val="242424"/>
          <w:szCs w:val="22"/>
          <w:bdr w:val="none" w:sz="0" w:space="0" w:color="auto" w:frame="1"/>
        </w:rPr>
        <w:t xml:space="preserve">                               </w:t>
      </w:r>
      <w:r w:rsidR="008817AA" w:rsidRPr="00A1331F">
        <w:rPr>
          <w:color w:val="242424"/>
          <w:szCs w:val="22"/>
          <w:bdr w:val="none" w:sz="0" w:space="0" w:color="auto" w:frame="1"/>
        </w:rPr>
        <w:t xml:space="preserve">,cod unic de înregistrare </w:t>
      </w:r>
      <w:r w:rsidR="00016009">
        <w:rPr>
          <w:color w:val="242424"/>
          <w:szCs w:val="22"/>
          <w:bdr w:val="none" w:sz="0" w:space="0" w:color="auto" w:frame="1"/>
        </w:rPr>
        <w:t xml:space="preserve">                    </w:t>
      </w:r>
      <w:r w:rsidR="008817AA" w:rsidRPr="00A1331F">
        <w:rPr>
          <w:color w:val="242424"/>
          <w:szCs w:val="22"/>
          <w:bdr w:val="none" w:sz="0" w:space="0" w:color="auto" w:frame="1"/>
        </w:rPr>
        <w:t xml:space="preserve">, cont bancar in care se vor efectua platile de catre Beneficiar </w:t>
      </w:r>
      <w:r w:rsidR="00016009">
        <w:rPr>
          <w:color w:val="242424"/>
          <w:szCs w:val="22"/>
          <w:bdr w:val="none" w:sz="0" w:space="0" w:color="auto" w:frame="1"/>
        </w:rPr>
        <w:t xml:space="preserve">                    </w:t>
      </w:r>
      <w:r w:rsidR="008817AA" w:rsidRPr="00A1331F">
        <w:rPr>
          <w:color w:val="242424"/>
          <w:szCs w:val="22"/>
          <w:bdr w:val="none" w:sz="0" w:space="0" w:color="auto" w:frame="1"/>
        </w:rPr>
        <w:t xml:space="preserve"> deschis la Trezoreriea </w:t>
      </w:r>
      <w:r w:rsidR="00016009">
        <w:rPr>
          <w:color w:val="242424"/>
          <w:szCs w:val="22"/>
          <w:bdr w:val="none" w:sz="0" w:space="0" w:color="auto" w:frame="1"/>
        </w:rPr>
        <w:t xml:space="preserve">                         </w:t>
      </w:r>
      <w:r w:rsidR="008817AA" w:rsidRPr="00A1331F">
        <w:rPr>
          <w:color w:val="242424"/>
          <w:szCs w:val="22"/>
          <w:bdr w:val="none" w:sz="0" w:space="0" w:color="auto" w:frame="1"/>
        </w:rPr>
        <w:t xml:space="preserve"> reprezentata de </w:t>
      </w:r>
      <w:r w:rsidR="00016009">
        <w:rPr>
          <w:color w:val="242424"/>
          <w:szCs w:val="22"/>
          <w:bdr w:val="none" w:sz="0" w:space="0" w:color="auto" w:frame="1"/>
        </w:rPr>
        <w:t xml:space="preserve">                </w:t>
      </w:r>
      <w:r w:rsidR="008817AA" w:rsidRPr="00A1331F">
        <w:rPr>
          <w:color w:val="242424"/>
          <w:szCs w:val="22"/>
          <w:bdr w:val="none" w:sz="0" w:space="0" w:color="auto" w:frame="1"/>
        </w:rPr>
        <w:t xml:space="preserve"> avand functia de </w:t>
      </w:r>
      <w:r w:rsidR="00016009">
        <w:rPr>
          <w:color w:val="242424"/>
          <w:szCs w:val="22"/>
          <w:bdr w:val="none" w:sz="0" w:space="0" w:color="auto" w:frame="1"/>
        </w:rPr>
        <w:t xml:space="preserve">                       </w:t>
      </w:r>
      <w:r w:rsidR="00631A7A">
        <w:rPr>
          <w:color w:val="242424"/>
          <w:szCs w:val="22"/>
          <w:bdr w:val="none" w:sz="0" w:space="0" w:color="auto" w:frame="1"/>
        </w:rPr>
        <w:t>,</w:t>
      </w:r>
      <w:r w:rsidR="008817AA" w:rsidRPr="00A1331F">
        <w:rPr>
          <w:color w:val="242424"/>
          <w:szCs w:val="22"/>
          <w:bdr w:val="none" w:sz="0" w:space="0" w:color="auto" w:frame="1"/>
        </w:rPr>
        <w:t xml:space="preserve"> </w:t>
      </w:r>
    </w:p>
    <w:p w:rsidR="008817AA" w:rsidRPr="009B7B20" w:rsidRDefault="008817AA" w:rsidP="00F352D6">
      <w:pPr>
        <w:ind w:firstLine="708"/>
        <w:jc w:val="both"/>
        <w:rPr>
          <w:b/>
          <w:bCs/>
          <w:color w:val="242424"/>
          <w:sz w:val="16"/>
          <w:szCs w:val="22"/>
          <w:bdr w:val="none" w:sz="0" w:space="0" w:color="auto" w:frame="1"/>
        </w:rPr>
      </w:pPr>
    </w:p>
    <w:p w:rsidR="008817AA" w:rsidRPr="00E74E95" w:rsidRDefault="008817AA" w:rsidP="009B7B20">
      <w:pPr>
        <w:jc w:val="both"/>
        <w:rPr>
          <w:bCs/>
          <w:color w:val="242424"/>
          <w:szCs w:val="22"/>
          <w:bdr w:val="none" w:sz="0" w:space="0" w:color="auto" w:frame="1"/>
        </w:rPr>
      </w:pPr>
      <w:r w:rsidRPr="00E74E95">
        <w:rPr>
          <w:bCs/>
          <w:color w:val="242424"/>
          <w:szCs w:val="22"/>
          <w:bdr w:val="none" w:sz="0" w:space="0" w:color="auto" w:frame="1"/>
        </w:rPr>
        <w:t>si</w:t>
      </w:r>
    </w:p>
    <w:p w:rsidR="008817AA" w:rsidRPr="00D06058" w:rsidRDefault="008817AA" w:rsidP="00F352D6">
      <w:pPr>
        <w:ind w:firstLine="708"/>
        <w:jc w:val="both"/>
        <w:rPr>
          <w:b/>
          <w:bCs/>
          <w:color w:val="242424"/>
          <w:sz w:val="16"/>
          <w:szCs w:val="22"/>
          <w:bdr w:val="none" w:sz="0" w:space="0" w:color="auto" w:frame="1"/>
        </w:rPr>
      </w:pPr>
    </w:p>
    <w:p w:rsidR="00DB4715" w:rsidRDefault="008817AA" w:rsidP="00553F5B">
      <w:pPr>
        <w:pStyle w:val="NormalWeb"/>
        <w:shd w:val="clear" w:color="auto" w:fill="FFFFFF"/>
        <w:spacing w:before="0" w:beforeAutospacing="0" w:after="0" w:afterAutospacing="0"/>
        <w:jc w:val="both"/>
        <w:rPr>
          <w:bCs/>
          <w:color w:val="242424"/>
          <w:szCs w:val="22"/>
          <w:bdr w:val="none" w:sz="0" w:space="0" w:color="auto" w:frame="1"/>
          <w:lang w:val="ro-RO"/>
        </w:rPr>
      </w:pPr>
      <w:r w:rsidRPr="00A1331F">
        <w:rPr>
          <w:b/>
          <w:bCs/>
          <w:color w:val="242424"/>
          <w:szCs w:val="22"/>
          <w:bdr w:val="none" w:sz="0" w:space="0" w:color="auto" w:frame="1"/>
          <w:lang w:val="ro-RO"/>
        </w:rPr>
        <w:t>S.C. DAIO TOTAL CONSTRUCT S.R.L.</w:t>
      </w:r>
      <w:r w:rsidR="00D06058">
        <w:rPr>
          <w:b/>
          <w:bCs/>
          <w:color w:val="242424"/>
          <w:szCs w:val="22"/>
          <w:bdr w:val="none" w:sz="0" w:space="0" w:color="auto" w:frame="1"/>
          <w:lang w:val="ro-RO"/>
        </w:rPr>
        <w:t xml:space="preserve"> (Membru asociere)</w:t>
      </w:r>
      <w:r w:rsidRPr="00A1331F">
        <w:rPr>
          <w:color w:val="242424"/>
          <w:szCs w:val="22"/>
          <w:bdr w:val="none" w:sz="0" w:space="0" w:color="auto" w:frame="1"/>
          <w:lang w:val="ro-RO"/>
        </w:rPr>
        <w:t xml:space="preserve">, cu sediul în Bucuresti, str. Str. Aleea Pascani nr. 10, telefon </w:t>
      </w:r>
      <w:r w:rsidR="004F14E0">
        <w:rPr>
          <w:color w:val="242424"/>
          <w:szCs w:val="22"/>
          <w:bdr w:val="none" w:sz="0" w:space="0" w:color="auto" w:frame="1"/>
          <w:lang w:val="ro-RO"/>
        </w:rPr>
        <w:t xml:space="preserve">                 </w:t>
      </w:r>
      <w:r w:rsidRPr="00A1331F">
        <w:rPr>
          <w:color w:val="242424"/>
          <w:szCs w:val="22"/>
          <w:bdr w:val="none" w:sz="0" w:space="0" w:color="auto" w:frame="1"/>
          <w:lang w:val="ro-RO"/>
        </w:rPr>
        <w:t xml:space="preserve"> înmatriculata la Registrul Comertului din Bucuresti sub nr. J40/12905/2014, cod unic de înregistrare </w:t>
      </w:r>
      <w:r w:rsidR="004F14E0">
        <w:rPr>
          <w:color w:val="242424"/>
          <w:szCs w:val="22"/>
          <w:bdr w:val="none" w:sz="0" w:space="0" w:color="auto" w:frame="1"/>
          <w:lang w:val="ro-RO"/>
        </w:rPr>
        <w:t xml:space="preserve">                 </w:t>
      </w:r>
      <w:r w:rsidRPr="00A1331F">
        <w:rPr>
          <w:color w:val="242424"/>
          <w:szCs w:val="22"/>
          <w:bdr w:val="none" w:sz="0" w:space="0" w:color="auto" w:frame="1"/>
          <w:lang w:val="ro-RO"/>
        </w:rPr>
        <w:t>,e-mail: </w:t>
      </w:r>
      <w:r w:rsidR="004F14E0">
        <w:t xml:space="preserve">                 </w:t>
      </w:r>
      <w:r w:rsidRPr="00A1331F">
        <w:rPr>
          <w:color w:val="242424"/>
          <w:szCs w:val="22"/>
          <w:bdr w:val="none" w:sz="0" w:space="0" w:color="auto" w:frame="1"/>
          <w:lang w:val="ro-RO"/>
        </w:rPr>
        <w:t xml:space="preserve"> cont </w:t>
      </w:r>
      <w:r w:rsidR="00016009">
        <w:rPr>
          <w:color w:val="242424"/>
          <w:szCs w:val="22"/>
          <w:bdr w:val="none" w:sz="0" w:space="0" w:color="auto" w:frame="1"/>
          <w:lang w:val="ro-RO"/>
        </w:rPr>
        <w:t xml:space="preserve">                     </w:t>
      </w:r>
      <w:r w:rsidR="00DB4715">
        <w:rPr>
          <w:color w:val="242424"/>
          <w:szCs w:val="22"/>
          <w:bdr w:val="none" w:sz="0" w:space="0" w:color="auto" w:frame="1"/>
          <w:lang w:val="ro-RO"/>
        </w:rPr>
        <w:t xml:space="preserve"> deschis la </w:t>
      </w:r>
      <w:r w:rsidR="00016009">
        <w:rPr>
          <w:color w:val="242424"/>
          <w:szCs w:val="22"/>
          <w:bdr w:val="none" w:sz="0" w:space="0" w:color="auto" w:frame="1"/>
          <w:lang w:val="ro-RO"/>
        </w:rPr>
        <w:t xml:space="preserve">                     </w:t>
      </w:r>
      <w:r w:rsidRPr="00A1331F">
        <w:rPr>
          <w:color w:val="242424"/>
          <w:szCs w:val="22"/>
          <w:bdr w:val="none" w:sz="0" w:space="0" w:color="auto" w:frame="1"/>
          <w:lang w:val="ro-RO"/>
        </w:rPr>
        <w:t xml:space="preserve"> reprezentata de </w:t>
      </w:r>
      <w:r w:rsidR="00016009">
        <w:rPr>
          <w:color w:val="242424"/>
          <w:szCs w:val="22"/>
          <w:bdr w:val="none" w:sz="0" w:space="0" w:color="auto" w:frame="1"/>
          <w:lang w:val="ro-RO"/>
        </w:rPr>
        <w:t xml:space="preserve">                        </w:t>
      </w:r>
      <w:r w:rsidRPr="00A1331F">
        <w:rPr>
          <w:color w:val="242424"/>
          <w:szCs w:val="22"/>
          <w:bdr w:val="none" w:sz="0" w:space="0" w:color="auto" w:frame="1"/>
          <w:lang w:val="ro-RO"/>
        </w:rPr>
        <w:t xml:space="preserve"> având functia de </w:t>
      </w:r>
      <w:r w:rsidR="00016009">
        <w:rPr>
          <w:color w:val="242424"/>
          <w:szCs w:val="22"/>
          <w:bdr w:val="none" w:sz="0" w:space="0" w:color="auto" w:frame="1"/>
          <w:lang w:val="ro-RO"/>
        </w:rPr>
        <w:t xml:space="preserve">                </w:t>
      </w:r>
      <w:r w:rsidR="000C4FEE">
        <w:rPr>
          <w:color w:val="242424"/>
          <w:szCs w:val="22"/>
          <w:bdr w:val="none" w:sz="0" w:space="0" w:color="auto" w:frame="1"/>
          <w:lang w:val="ro-RO"/>
        </w:rPr>
        <w:t>,</w:t>
      </w:r>
      <w:r w:rsidR="00A76D58">
        <w:rPr>
          <w:color w:val="242424"/>
          <w:szCs w:val="22"/>
          <w:bdr w:val="none" w:sz="0" w:space="0" w:color="auto" w:frame="1"/>
          <w:lang w:val="ro-RO"/>
        </w:rPr>
        <w:t xml:space="preserve"> </w:t>
      </w:r>
      <w:r w:rsidRPr="00553F5B">
        <w:rPr>
          <w:bCs/>
          <w:color w:val="242424"/>
          <w:szCs w:val="22"/>
          <w:bdr w:val="none" w:sz="0" w:space="0" w:color="auto" w:frame="1"/>
          <w:lang w:val="ro-RO"/>
        </w:rPr>
        <w:t>A</w:t>
      </w:r>
      <w:r w:rsidR="00A76D58" w:rsidRPr="00553F5B">
        <w:rPr>
          <w:bCs/>
          <w:color w:val="242424"/>
          <w:szCs w:val="22"/>
          <w:bdr w:val="none" w:sz="0" w:space="0" w:color="auto" w:frame="1"/>
          <w:lang w:val="ro-RO"/>
        </w:rPr>
        <w:t>sociat</w:t>
      </w:r>
      <w:r w:rsidR="00553F5B">
        <w:rPr>
          <w:bCs/>
          <w:color w:val="242424"/>
          <w:szCs w:val="22"/>
          <w:bdr w:val="none" w:sz="0" w:space="0" w:color="auto" w:frame="1"/>
          <w:lang w:val="ro-RO"/>
        </w:rPr>
        <w:t>,</w:t>
      </w:r>
    </w:p>
    <w:p w:rsidR="000C4FEE" w:rsidRPr="000C4FEE" w:rsidRDefault="000C4FEE" w:rsidP="00553F5B">
      <w:pPr>
        <w:pStyle w:val="NormalWeb"/>
        <w:shd w:val="clear" w:color="auto" w:fill="FFFFFF"/>
        <w:spacing w:before="0" w:beforeAutospacing="0" w:after="0" w:afterAutospacing="0"/>
        <w:jc w:val="both"/>
        <w:rPr>
          <w:bCs/>
          <w:color w:val="242424"/>
          <w:sz w:val="12"/>
          <w:szCs w:val="22"/>
          <w:bdr w:val="none" w:sz="0" w:space="0" w:color="auto" w:frame="1"/>
          <w:lang w:val="ro-RO"/>
        </w:rPr>
      </w:pPr>
    </w:p>
    <w:p w:rsidR="0060651A" w:rsidRPr="00DB4715" w:rsidRDefault="00553F5B" w:rsidP="00553F5B">
      <w:pPr>
        <w:pStyle w:val="NormalWeb"/>
        <w:shd w:val="clear" w:color="auto" w:fill="FFFFFF"/>
        <w:spacing w:before="0" w:beforeAutospacing="0" w:after="0" w:afterAutospacing="0"/>
        <w:jc w:val="both"/>
        <w:rPr>
          <w:rFonts w:eastAsiaTheme="minorHAnsi"/>
          <w:b/>
          <w:highlight w:val="yellow"/>
          <w:lang w:val="en-US" w:eastAsia="en-US"/>
        </w:rPr>
      </w:pPr>
      <w:proofErr w:type="gramStart"/>
      <w:r w:rsidRPr="007C2595">
        <w:t>în</w:t>
      </w:r>
      <w:proofErr w:type="gramEnd"/>
      <w:r w:rsidRPr="007C2595">
        <w:t xml:space="preserve"> </w:t>
      </w:r>
      <w:r w:rsidRPr="00DB4715">
        <w:t xml:space="preserve">calitate de </w:t>
      </w:r>
      <w:r w:rsidRPr="00DB4715">
        <w:rPr>
          <w:rStyle w:val="BodytextBold4"/>
          <w:rFonts w:ascii="Times New Roman" w:hAnsi="Times New Roman"/>
          <w:sz w:val="24"/>
          <w:szCs w:val="24"/>
        </w:rPr>
        <w:t>Contractant, denumit în continuare Contractant</w:t>
      </w:r>
      <w:r w:rsidRPr="00DB4715">
        <w:t xml:space="preserve"> pe de altă parte, </w:t>
      </w:r>
      <w:r w:rsidRPr="00DB4715">
        <w:rPr>
          <w:bCs/>
        </w:rPr>
        <w:t>s-a încheiat prezentul contract de servicii de pază, care reprezintă voinţa expresă a parţilor mai sus numite</w:t>
      </w:r>
      <w:r w:rsidR="00A931CD" w:rsidRPr="00DB4715">
        <w:rPr>
          <w:rFonts w:eastAsiaTheme="minorHAnsi"/>
          <w:b/>
          <w:highlight w:val="yellow"/>
          <w:lang w:val="en-US" w:eastAsia="en-US"/>
        </w:rPr>
        <w:t xml:space="preserve"> </w:t>
      </w:r>
    </w:p>
    <w:p w:rsidR="0060651A" w:rsidRDefault="0060651A" w:rsidP="00F352D6">
      <w:pPr>
        <w:ind w:firstLine="708"/>
        <w:jc w:val="both"/>
        <w:rPr>
          <w:rFonts w:eastAsiaTheme="minorHAnsi"/>
          <w:b/>
          <w:highlight w:val="yellow"/>
          <w:lang w:val="en-US" w:eastAsia="en-US"/>
        </w:rPr>
      </w:pPr>
    </w:p>
    <w:p w:rsidR="00F352D6" w:rsidRPr="00F375BB" w:rsidRDefault="00F352D6" w:rsidP="00F352D6">
      <w:pPr>
        <w:pStyle w:val="Listparagraf"/>
        <w:numPr>
          <w:ilvl w:val="0"/>
          <w:numId w:val="5"/>
        </w:numPr>
        <w:rPr>
          <w:b/>
        </w:rPr>
      </w:pPr>
      <w:r w:rsidRPr="00F375BB">
        <w:rPr>
          <w:b/>
        </w:rPr>
        <w:t>Definiții</w:t>
      </w:r>
    </w:p>
    <w:p w:rsidR="00F352D6" w:rsidRPr="00F375BB" w:rsidRDefault="00F352D6" w:rsidP="00F352D6">
      <w:pPr>
        <w:pStyle w:val="Listparagraf"/>
        <w:numPr>
          <w:ilvl w:val="1"/>
          <w:numId w:val="5"/>
        </w:numPr>
        <w:ind w:left="0" w:firstLine="0"/>
        <w:rPr>
          <w:b/>
        </w:rPr>
      </w:pPr>
      <w:r w:rsidRPr="00F375BB">
        <w:t>În prezentul contract următorii termeni vor fi interpretați astfel:</w:t>
      </w:r>
    </w:p>
    <w:p w:rsidR="00F352D6" w:rsidRPr="00F375BB" w:rsidRDefault="00F352D6" w:rsidP="00F352D6">
      <w:pPr>
        <w:pStyle w:val="Listparagraf"/>
        <w:numPr>
          <w:ilvl w:val="0"/>
          <w:numId w:val="6"/>
        </w:numPr>
        <w:ind w:left="0" w:firstLine="0"/>
        <w:jc w:val="both"/>
      </w:pPr>
      <w:r w:rsidRPr="00F375BB">
        <w:rPr>
          <w:b/>
        </w:rPr>
        <w:t xml:space="preserve">contract </w:t>
      </w:r>
      <w:r w:rsidRPr="00F375BB">
        <w:t>-  prezentul contract și toate Anexele sale;</w:t>
      </w:r>
    </w:p>
    <w:p w:rsidR="00F352D6" w:rsidRPr="00F375BB" w:rsidRDefault="00F352D6" w:rsidP="00F352D6">
      <w:pPr>
        <w:pStyle w:val="Listparagraf"/>
        <w:numPr>
          <w:ilvl w:val="0"/>
          <w:numId w:val="6"/>
        </w:numPr>
        <w:ind w:left="0" w:firstLine="0"/>
        <w:jc w:val="both"/>
      </w:pPr>
      <w:r w:rsidRPr="00F375BB">
        <w:rPr>
          <w:b/>
        </w:rPr>
        <w:t>diriginte de şantier</w:t>
      </w:r>
      <w:r w:rsidRPr="00F375BB">
        <w:t xml:space="preserve"> </w:t>
      </w:r>
      <w:r w:rsidR="00584A64">
        <w:t>-</w:t>
      </w:r>
      <w:r w:rsidRPr="00F375BB">
        <w:t xml:space="preserve"> persoana fizică autorizată conform prevederilor legale, care îndeplineşte condiţiile de studii şi experienţă profesională, responsabilă pentru verificarea calităţii materialelor, produselor puse în lucrare şi pentru verificarea execuţiei corecte a lucrărilor de constrcţii şi instalaţii, fiind răspunzătoare atât faţă de angajator, cât şi faţă de organele abilitate ale statului pentru execuţia conformă cu proiectul şi cu reglementările tehnice în vigoare;</w:t>
      </w:r>
    </w:p>
    <w:p w:rsidR="00F352D6" w:rsidRPr="00F375BB" w:rsidRDefault="00F352D6" w:rsidP="00F352D6">
      <w:pPr>
        <w:pStyle w:val="Listparagraf"/>
        <w:numPr>
          <w:ilvl w:val="0"/>
          <w:numId w:val="6"/>
        </w:numPr>
        <w:ind w:left="0" w:firstLine="0"/>
        <w:jc w:val="both"/>
      </w:pPr>
      <w:r w:rsidRPr="00F375BB">
        <w:rPr>
          <w:b/>
        </w:rPr>
        <w:t>autoritate şi contractant</w:t>
      </w:r>
      <w:r w:rsidRPr="00F375BB">
        <w:t xml:space="preserve"> - părtile contractante, așa cum sunt acestea numite în prezentul contract;</w:t>
      </w:r>
    </w:p>
    <w:p w:rsidR="00F352D6" w:rsidRPr="00F375BB" w:rsidRDefault="00F352D6" w:rsidP="00F352D6">
      <w:pPr>
        <w:pStyle w:val="Listparagraf"/>
        <w:numPr>
          <w:ilvl w:val="0"/>
          <w:numId w:val="6"/>
        </w:numPr>
        <w:ind w:left="0" w:firstLine="0"/>
        <w:jc w:val="both"/>
      </w:pPr>
      <w:r w:rsidRPr="00F375BB">
        <w:rPr>
          <w:b/>
        </w:rPr>
        <w:t>pretul contractului</w:t>
      </w:r>
      <w:r w:rsidRPr="00F375BB">
        <w:t xml:space="preserve"> - prețul plătibil contractantului de către autoritate, în baza contractului, pentru îndeplinirea integrală și corespunzătoare a tuturor obligațiilor asumate prin contract;</w:t>
      </w:r>
    </w:p>
    <w:p w:rsidR="00F352D6" w:rsidRPr="00F375BB" w:rsidRDefault="00F352D6" w:rsidP="00F352D6">
      <w:pPr>
        <w:pStyle w:val="Listparagraf"/>
        <w:numPr>
          <w:ilvl w:val="0"/>
          <w:numId w:val="6"/>
        </w:numPr>
        <w:ind w:left="0" w:firstLine="0"/>
        <w:jc w:val="both"/>
      </w:pPr>
      <w:r w:rsidRPr="00F375BB">
        <w:rPr>
          <w:b/>
        </w:rPr>
        <w:t>servicii</w:t>
      </w:r>
      <w:r w:rsidRPr="00F375BB">
        <w:t xml:space="preserve"> – totalitatea activităților de orice tip, a căror prestare fac obiectul contractului;</w:t>
      </w:r>
    </w:p>
    <w:p w:rsidR="00F352D6" w:rsidRPr="00F375BB" w:rsidRDefault="00F352D6" w:rsidP="00F352D6">
      <w:pPr>
        <w:pStyle w:val="Listparagraf"/>
        <w:numPr>
          <w:ilvl w:val="0"/>
          <w:numId w:val="6"/>
        </w:numPr>
        <w:ind w:left="0" w:firstLine="0"/>
        <w:jc w:val="both"/>
      </w:pPr>
      <w:r w:rsidRPr="00F375BB">
        <w:rPr>
          <w:b/>
        </w:rPr>
        <w:t>garantia de buna executie</w:t>
      </w:r>
      <w:r w:rsidRPr="00F375BB">
        <w:t xml:space="preserve"> </w:t>
      </w:r>
      <w:r w:rsidR="00584A64">
        <w:t>-</w:t>
      </w:r>
      <w:r w:rsidRPr="00F375BB">
        <w:t xml:space="preserve"> garanția care se constituie de către contractant în scopul asigurării autorității contractante de îndeplinirea cantitativă, calitativă și în perioada convenită a contractului;</w:t>
      </w:r>
    </w:p>
    <w:p w:rsidR="00F352D6" w:rsidRPr="00433380" w:rsidRDefault="00F352D6" w:rsidP="00F352D6">
      <w:pPr>
        <w:pStyle w:val="Listparagraf"/>
        <w:numPr>
          <w:ilvl w:val="0"/>
          <w:numId w:val="6"/>
        </w:numPr>
        <w:ind w:left="0" w:firstLine="0"/>
        <w:jc w:val="both"/>
      </w:pPr>
      <w:r w:rsidRPr="00F375BB">
        <w:rPr>
          <w:b/>
        </w:rPr>
        <w:t>informații confidențiale</w:t>
      </w:r>
      <w:r w:rsidRPr="00F375BB">
        <w:t xml:space="preserve"> </w:t>
      </w:r>
      <w:r w:rsidR="00584A64">
        <w:t>-</w:t>
      </w:r>
      <w:r w:rsidRPr="00F375BB">
        <w:t xml:space="preserve"> </w:t>
      </w:r>
      <w:r w:rsidRPr="00F375BB">
        <w:rPr>
          <w:color w:val="000000"/>
          <w:shd w:val="clear" w:color="auto" w:fill="FFFFFF"/>
        </w:rPr>
        <w:t>informaţii de afaceri sau de orice altă natură, privitoare la părțile contractante și la prevederile prezentului contract, aşa cum sunt definite prin acesta;</w:t>
      </w:r>
    </w:p>
    <w:p w:rsidR="00433380" w:rsidRDefault="00433380" w:rsidP="00433380">
      <w:pPr>
        <w:jc w:val="both"/>
      </w:pPr>
    </w:p>
    <w:p w:rsidR="00433380" w:rsidRPr="00F375BB" w:rsidRDefault="00433380" w:rsidP="00433380">
      <w:pPr>
        <w:jc w:val="both"/>
      </w:pPr>
    </w:p>
    <w:p w:rsidR="00F352D6" w:rsidRPr="00F375BB" w:rsidRDefault="00F352D6" w:rsidP="00F352D6">
      <w:pPr>
        <w:pStyle w:val="Listparagraf"/>
        <w:numPr>
          <w:ilvl w:val="0"/>
          <w:numId w:val="6"/>
        </w:numPr>
        <w:ind w:left="0" w:firstLine="0"/>
        <w:jc w:val="both"/>
      </w:pPr>
      <w:r w:rsidRPr="00F375BB">
        <w:rPr>
          <w:b/>
        </w:rPr>
        <w:lastRenderedPageBreak/>
        <w:t>forța majoră</w:t>
      </w:r>
      <w:r w:rsidRPr="00F375BB">
        <w:t xml:space="preserve"> - un eveniment mai presus de controlul parților, care nu se datorează greșelii sau vinei acestora, care nu putea fi prevăzut la momentul încheierii contractului și care face imposibilă prestarea și, respectiv, îndeplinirea contractului; sunt considerate asemenea evenimente revoluţii, incendii, inundaţii sau orice alte catastrofe naturale, restricţii apărute ca urmare a unei carantine, embargou, enumerarea nefiind exhaustivă, ci enunțiativă. Nu este considerata forţa majoră un eveniment asemenea celor de mai sus care, fără a crea o imposibilitate de executare, face extrem de costisitoare executarea obligaţiilor uneia din părţi;</w:t>
      </w:r>
    </w:p>
    <w:p w:rsidR="00F352D6" w:rsidRPr="00F375BB" w:rsidRDefault="00F352D6" w:rsidP="00F352D6">
      <w:pPr>
        <w:pStyle w:val="Listparagraf"/>
        <w:numPr>
          <w:ilvl w:val="0"/>
          <w:numId w:val="6"/>
        </w:numPr>
        <w:autoSpaceDE w:val="0"/>
        <w:autoSpaceDN w:val="0"/>
        <w:adjustRightInd w:val="0"/>
        <w:ind w:left="0" w:firstLine="0"/>
        <w:jc w:val="both"/>
        <w:rPr>
          <w:color w:val="000000"/>
        </w:rPr>
      </w:pPr>
      <w:r w:rsidRPr="00F375BB">
        <w:rPr>
          <w:b/>
          <w:color w:val="000000"/>
        </w:rPr>
        <w:t>reprezentantii autoritatii</w:t>
      </w:r>
      <w:r w:rsidRPr="00F375BB">
        <w:rPr>
          <w:color w:val="000000"/>
        </w:rPr>
        <w:t xml:space="preserve"> – persoane juridice sau fizice desemnate de Autoritate pentru asigurarea verificarii prestării corecte a serviciilor sau pentru a indeplini anumite indatoriri;</w:t>
      </w:r>
    </w:p>
    <w:p w:rsidR="00F352D6" w:rsidRDefault="00F352D6" w:rsidP="00F352D6">
      <w:pPr>
        <w:pStyle w:val="Listparagraf"/>
        <w:numPr>
          <w:ilvl w:val="0"/>
          <w:numId w:val="6"/>
        </w:numPr>
        <w:autoSpaceDE w:val="0"/>
        <w:autoSpaceDN w:val="0"/>
        <w:adjustRightInd w:val="0"/>
        <w:ind w:left="0" w:firstLine="0"/>
        <w:jc w:val="both"/>
        <w:rPr>
          <w:color w:val="000000"/>
        </w:rPr>
      </w:pPr>
      <w:r w:rsidRPr="00F375BB">
        <w:rPr>
          <w:b/>
          <w:color w:val="000000"/>
        </w:rPr>
        <w:t>reprezentantul contractantului</w:t>
      </w:r>
      <w:r w:rsidRPr="00F375BB">
        <w:rPr>
          <w:color w:val="000000"/>
        </w:rPr>
        <w:t xml:space="preserve"> – persoana desemnata de contractant sa primeasca instructiuni in numele acestuia, aprobate de autoritate;</w:t>
      </w:r>
    </w:p>
    <w:p w:rsidR="00F352D6" w:rsidRPr="00F375BB" w:rsidRDefault="00F352D6" w:rsidP="00F352D6">
      <w:pPr>
        <w:pStyle w:val="Listparagraf"/>
        <w:numPr>
          <w:ilvl w:val="0"/>
          <w:numId w:val="6"/>
        </w:numPr>
        <w:autoSpaceDE w:val="0"/>
        <w:autoSpaceDN w:val="0"/>
        <w:adjustRightInd w:val="0"/>
        <w:ind w:left="0" w:firstLine="0"/>
        <w:jc w:val="both"/>
        <w:rPr>
          <w:color w:val="000000"/>
        </w:rPr>
      </w:pPr>
      <w:r w:rsidRPr="00F375BB">
        <w:rPr>
          <w:b/>
          <w:color w:val="000000"/>
        </w:rPr>
        <w:t>amplasamentul lucrării</w:t>
      </w:r>
      <w:r w:rsidRPr="00F375BB">
        <w:rPr>
          <w:color w:val="000000"/>
        </w:rPr>
        <w:t xml:space="preserve"> - locul unde executantul execută lucrarea;</w:t>
      </w:r>
    </w:p>
    <w:p w:rsidR="00F352D6" w:rsidRPr="00F375BB" w:rsidRDefault="00F352D6" w:rsidP="00F352D6">
      <w:pPr>
        <w:pStyle w:val="Listparagraf"/>
        <w:numPr>
          <w:ilvl w:val="0"/>
          <w:numId w:val="6"/>
        </w:numPr>
        <w:autoSpaceDE w:val="0"/>
        <w:autoSpaceDN w:val="0"/>
        <w:adjustRightInd w:val="0"/>
        <w:ind w:left="0" w:firstLine="0"/>
        <w:jc w:val="both"/>
        <w:rPr>
          <w:color w:val="000000"/>
        </w:rPr>
      </w:pPr>
      <w:r w:rsidRPr="00F375BB">
        <w:rPr>
          <w:b/>
          <w:color w:val="000000"/>
        </w:rPr>
        <w:t>graficul de prestare</w:t>
      </w:r>
      <w:r w:rsidRPr="00F375BB">
        <w:rPr>
          <w:color w:val="000000"/>
        </w:rPr>
        <w:t xml:space="preserve"> – evaluarea fizica si valorica in timp a serviciilor contractate ce urmează sa fie prestate;</w:t>
      </w:r>
    </w:p>
    <w:p w:rsidR="00F352D6" w:rsidRPr="00F375BB" w:rsidRDefault="00F352D6" w:rsidP="00F352D6">
      <w:pPr>
        <w:pStyle w:val="Listparagraf"/>
        <w:numPr>
          <w:ilvl w:val="0"/>
          <w:numId w:val="6"/>
        </w:numPr>
        <w:autoSpaceDE w:val="0"/>
        <w:autoSpaceDN w:val="0"/>
        <w:adjustRightInd w:val="0"/>
        <w:ind w:left="0" w:firstLine="0"/>
        <w:jc w:val="both"/>
        <w:rPr>
          <w:color w:val="000000"/>
        </w:rPr>
      </w:pPr>
      <w:r w:rsidRPr="00F375BB">
        <w:rPr>
          <w:b/>
          <w:color w:val="000000"/>
        </w:rPr>
        <w:t>data de incepere a prestării serviciilor</w:t>
      </w:r>
      <w:r w:rsidRPr="00F375BB">
        <w:rPr>
          <w:color w:val="000000"/>
        </w:rPr>
        <w:t xml:space="preserve"> – data stabilita in ordinul de incepere al prestării serviciilor, emis de autoritate;</w:t>
      </w:r>
    </w:p>
    <w:p w:rsidR="00F352D6" w:rsidRPr="00F375BB" w:rsidRDefault="00F352D6" w:rsidP="00F352D6">
      <w:pPr>
        <w:pStyle w:val="Listparagraf"/>
        <w:numPr>
          <w:ilvl w:val="0"/>
          <w:numId w:val="6"/>
        </w:numPr>
        <w:autoSpaceDE w:val="0"/>
        <w:autoSpaceDN w:val="0"/>
        <w:adjustRightInd w:val="0"/>
        <w:ind w:left="0" w:firstLine="0"/>
        <w:jc w:val="both"/>
        <w:rPr>
          <w:color w:val="000000"/>
        </w:rPr>
      </w:pPr>
      <w:r w:rsidRPr="00F375BB">
        <w:rPr>
          <w:b/>
          <w:color w:val="000000"/>
        </w:rPr>
        <w:t>ordinul de incepere al prestării serviciilor</w:t>
      </w:r>
      <w:r w:rsidRPr="00F375BB">
        <w:rPr>
          <w:color w:val="000000"/>
        </w:rPr>
        <w:t xml:space="preserve"> – notificarea emisa de autoritate catre contractant, care stabileste data începerii prestării serviciilor in corelare cu graficul de executie al lucrărilor;</w:t>
      </w:r>
    </w:p>
    <w:p w:rsidR="00F352D6" w:rsidRPr="00F375BB" w:rsidRDefault="00F352D6" w:rsidP="00F352D6">
      <w:pPr>
        <w:pStyle w:val="Listparagraf"/>
        <w:numPr>
          <w:ilvl w:val="0"/>
          <w:numId w:val="6"/>
        </w:numPr>
        <w:autoSpaceDE w:val="0"/>
        <w:autoSpaceDN w:val="0"/>
        <w:adjustRightInd w:val="0"/>
        <w:ind w:left="0" w:firstLine="0"/>
        <w:jc w:val="both"/>
        <w:rPr>
          <w:color w:val="000000"/>
        </w:rPr>
      </w:pPr>
      <w:r w:rsidRPr="00F375BB">
        <w:rPr>
          <w:b/>
          <w:color w:val="000000"/>
        </w:rPr>
        <w:t>document scris</w:t>
      </w:r>
      <w:r w:rsidRPr="00F375BB">
        <w:rPr>
          <w:color w:val="000000"/>
        </w:rPr>
        <w:t xml:space="preserve"> – orice document intocmit de autoritate sau contractant, datat, semnat si confirmat de primire, care are legatura cu orice problema intervenita in derularea contractului;</w:t>
      </w:r>
    </w:p>
    <w:p w:rsidR="00F352D6" w:rsidRPr="00F375BB" w:rsidRDefault="00F352D6" w:rsidP="00F352D6">
      <w:pPr>
        <w:pStyle w:val="Listparagraf"/>
        <w:numPr>
          <w:ilvl w:val="0"/>
          <w:numId w:val="6"/>
        </w:numPr>
        <w:autoSpaceDE w:val="0"/>
        <w:autoSpaceDN w:val="0"/>
        <w:adjustRightInd w:val="0"/>
        <w:ind w:left="0" w:firstLine="0"/>
        <w:jc w:val="both"/>
        <w:rPr>
          <w:color w:val="000000"/>
        </w:rPr>
      </w:pPr>
      <w:r w:rsidRPr="00F375BB">
        <w:rPr>
          <w:b/>
          <w:color w:val="000000"/>
        </w:rPr>
        <w:t>modificare</w:t>
      </w:r>
      <w:r w:rsidRPr="00F375BB">
        <w:rPr>
          <w:color w:val="000000"/>
        </w:rPr>
        <w:t xml:space="preserve"> – schimbare adusa specificatiilor, dispusa de catre beneficiar potrivit contractului;</w:t>
      </w:r>
    </w:p>
    <w:p w:rsidR="00F352D6" w:rsidRPr="00F375BB" w:rsidRDefault="00F352D6" w:rsidP="00F352D6">
      <w:pPr>
        <w:pStyle w:val="Listparagraf"/>
        <w:numPr>
          <w:ilvl w:val="0"/>
          <w:numId w:val="6"/>
        </w:numPr>
        <w:autoSpaceDE w:val="0"/>
        <w:autoSpaceDN w:val="0"/>
        <w:adjustRightInd w:val="0"/>
        <w:ind w:left="0" w:firstLine="0"/>
        <w:jc w:val="both"/>
      </w:pPr>
      <w:r w:rsidRPr="00F375BB">
        <w:rPr>
          <w:b/>
        </w:rPr>
        <w:t xml:space="preserve">act adiţional - </w:t>
      </w:r>
      <w:r w:rsidRPr="00F375BB">
        <w:t>document ce modifica termenii şi condiţiile contractului de prestări servicii.</w:t>
      </w:r>
    </w:p>
    <w:p w:rsidR="00F352D6" w:rsidRPr="00F375BB" w:rsidRDefault="00F352D6" w:rsidP="00F352D6">
      <w:pPr>
        <w:pStyle w:val="Listparagraf"/>
        <w:numPr>
          <w:ilvl w:val="0"/>
          <w:numId w:val="6"/>
        </w:numPr>
        <w:ind w:left="0" w:firstLine="0"/>
        <w:jc w:val="both"/>
      </w:pPr>
      <w:r w:rsidRPr="00F375BB">
        <w:rPr>
          <w:b/>
          <w:color w:val="000000"/>
        </w:rPr>
        <w:t>zi -</w:t>
      </w:r>
      <w:r w:rsidRPr="00F375BB">
        <w:rPr>
          <w:color w:val="000000"/>
        </w:rPr>
        <w:t xml:space="preserve"> zi calendaristică; </w:t>
      </w:r>
      <w:r w:rsidRPr="00F375BB">
        <w:rPr>
          <w:b/>
          <w:color w:val="000000"/>
        </w:rPr>
        <w:t>an</w:t>
      </w:r>
      <w:r w:rsidRPr="00F375BB">
        <w:rPr>
          <w:color w:val="000000"/>
        </w:rPr>
        <w:t xml:space="preserve"> - 365 de zile</w:t>
      </w:r>
      <w:r w:rsidRPr="00F375BB">
        <w:t>.</w:t>
      </w:r>
    </w:p>
    <w:p w:rsidR="00F352D6" w:rsidRPr="002326CF" w:rsidRDefault="00F352D6" w:rsidP="00F352D6">
      <w:pPr>
        <w:jc w:val="both"/>
        <w:rPr>
          <w:sz w:val="20"/>
        </w:rPr>
      </w:pPr>
    </w:p>
    <w:p w:rsidR="00F352D6" w:rsidRPr="00F375BB" w:rsidRDefault="00F352D6" w:rsidP="00F352D6">
      <w:pPr>
        <w:pStyle w:val="Listparagraf"/>
        <w:numPr>
          <w:ilvl w:val="0"/>
          <w:numId w:val="5"/>
        </w:numPr>
        <w:ind w:left="0" w:firstLine="0"/>
        <w:jc w:val="both"/>
        <w:rPr>
          <w:b/>
        </w:rPr>
      </w:pPr>
      <w:r w:rsidRPr="00F375BB">
        <w:rPr>
          <w:b/>
        </w:rPr>
        <w:t>Interpretare</w:t>
      </w:r>
    </w:p>
    <w:p w:rsidR="00F352D6" w:rsidRPr="00F375BB" w:rsidRDefault="00F352D6" w:rsidP="00F352D6">
      <w:pPr>
        <w:pStyle w:val="Listparagraf"/>
        <w:numPr>
          <w:ilvl w:val="1"/>
          <w:numId w:val="5"/>
        </w:numPr>
        <w:ind w:left="0" w:firstLine="0"/>
        <w:jc w:val="both"/>
        <w:rPr>
          <w:b/>
        </w:rPr>
      </w:pPr>
      <w:r w:rsidRPr="00F375BB">
        <w:t>În prezentul contract, cu exceptia unei prevederi contrare cuvintele la forma singular vor include forma de plural și vice versa, acolo unde acest lucru este permis de context.</w:t>
      </w:r>
    </w:p>
    <w:p w:rsidR="00F352D6" w:rsidRPr="00F375BB" w:rsidRDefault="00F352D6" w:rsidP="00F352D6">
      <w:pPr>
        <w:pStyle w:val="Listparagraf"/>
        <w:numPr>
          <w:ilvl w:val="1"/>
          <w:numId w:val="5"/>
        </w:numPr>
        <w:ind w:left="0" w:firstLine="0"/>
        <w:jc w:val="both"/>
        <w:rPr>
          <w:b/>
        </w:rPr>
      </w:pPr>
      <w:r w:rsidRPr="00F375BB">
        <w:rPr>
          <w:color w:val="000000"/>
        </w:rPr>
        <w:t xml:space="preserve">Termenul "zi" ori "zile" sau orice referire la zile reprezintă </w:t>
      </w:r>
      <w:r w:rsidRPr="00F375BB">
        <w:t>zilele calendaristice, în afara cazului în care se prevede expres că sunt zile lucrătoare. Termenul exprimat în zile începe să curgă de la începutul primei ore a primei zile a termenului și se încheie la expirarea ultimei ore a ultimei zile a termenului; ziua în cursul căreia a avut loc un eveniment sau s-a realizat un act al autorității contractante nu este luată în calcul termenului. Dacă ultima zi a unui termen exprimat altfel decât în ore este o zi de sărbătoare legală, o duminică sau o sâmbătă, termenul se încheie la expirarea ultimei ore a următoarei zile lucrătoare.</w:t>
      </w:r>
    </w:p>
    <w:p w:rsidR="00F352D6" w:rsidRPr="00F375BB" w:rsidRDefault="00F352D6" w:rsidP="00F352D6">
      <w:pPr>
        <w:pStyle w:val="Listparagraf"/>
        <w:numPr>
          <w:ilvl w:val="1"/>
          <w:numId w:val="5"/>
        </w:numPr>
        <w:ind w:left="0" w:firstLine="0"/>
        <w:jc w:val="both"/>
        <w:rPr>
          <w:b/>
        </w:rPr>
      </w:pPr>
      <w:r w:rsidRPr="00F375BB">
        <w:rPr>
          <w:color w:val="000000"/>
        </w:rPr>
        <w:t>Interpretarea tuturor prevederilor contractului se face in conformitate cu documentele contractului, ca urmare, prevederile contractului vor fi citite si interpretate ca parte din contract, in urmatoarea ordine de prioritate:</w:t>
      </w:r>
    </w:p>
    <w:p w:rsidR="00F352D6" w:rsidRPr="00F375BB" w:rsidRDefault="00F352D6" w:rsidP="00F352D6">
      <w:pPr>
        <w:pStyle w:val="Listparagraf"/>
        <w:numPr>
          <w:ilvl w:val="2"/>
          <w:numId w:val="5"/>
        </w:numPr>
        <w:autoSpaceDE w:val="0"/>
        <w:autoSpaceDN w:val="0"/>
        <w:adjustRightInd w:val="0"/>
        <w:ind w:left="0" w:firstLine="0"/>
        <w:jc w:val="both"/>
        <w:rPr>
          <w:color w:val="000000"/>
        </w:rPr>
      </w:pPr>
      <w:r w:rsidRPr="00F375BB">
        <w:rPr>
          <w:color w:val="000000"/>
        </w:rPr>
        <w:t>Prevederile legii române;</w:t>
      </w:r>
    </w:p>
    <w:p w:rsidR="00F352D6" w:rsidRPr="00F375BB" w:rsidRDefault="00F352D6" w:rsidP="00F352D6">
      <w:pPr>
        <w:pStyle w:val="Listparagraf"/>
        <w:numPr>
          <w:ilvl w:val="2"/>
          <w:numId w:val="5"/>
        </w:numPr>
        <w:autoSpaceDE w:val="0"/>
        <w:autoSpaceDN w:val="0"/>
        <w:adjustRightInd w:val="0"/>
        <w:ind w:left="0" w:firstLine="0"/>
        <w:jc w:val="both"/>
        <w:rPr>
          <w:color w:val="000000"/>
        </w:rPr>
      </w:pPr>
      <w:r w:rsidRPr="00F375BB">
        <w:rPr>
          <w:color w:val="000000"/>
        </w:rPr>
        <w:t>Prezentul contract, impreuna cu anexa sa;</w:t>
      </w:r>
    </w:p>
    <w:p w:rsidR="00F352D6" w:rsidRPr="00F375BB" w:rsidRDefault="00F352D6" w:rsidP="00F352D6">
      <w:pPr>
        <w:pStyle w:val="Listparagraf"/>
        <w:numPr>
          <w:ilvl w:val="2"/>
          <w:numId w:val="5"/>
        </w:numPr>
        <w:autoSpaceDE w:val="0"/>
        <w:autoSpaceDN w:val="0"/>
        <w:adjustRightInd w:val="0"/>
        <w:ind w:left="0" w:firstLine="0"/>
        <w:jc w:val="both"/>
        <w:rPr>
          <w:color w:val="000000"/>
        </w:rPr>
      </w:pPr>
      <w:r w:rsidRPr="00F375BB">
        <w:rPr>
          <w:color w:val="000000"/>
        </w:rPr>
        <w:t>Oferta contractantului.</w:t>
      </w:r>
    </w:p>
    <w:p w:rsidR="00F352D6" w:rsidRPr="00722431" w:rsidRDefault="00F352D6" w:rsidP="00F352D6">
      <w:pPr>
        <w:autoSpaceDE w:val="0"/>
        <w:autoSpaceDN w:val="0"/>
        <w:adjustRightInd w:val="0"/>
        <w:jc w:val="both"/>
        <w:rPr>
          <w:color w:val="000000"/>
          <w:sz w:val="10"/>
        </w:rPr>
      </w:pPr>
    </w:p>
    <w:p w:rsidR="00F352D6" w:rsidRPr="00F375BB" w:rsidRDefault="00F352D6" w:rsidP="00F352D6">
      <w:pPr>
        <w:autoSpaceDE w:val="0"/>
        <w:autoSpaceDN w:val="0"/>
        <w:adjustRightInd w:val="0"/>
        <w:jc w:val="center"/>
        <w:rPr>
          <w:b/>
          <w:bCs/>
          <w:i/>
          <w:color w:val="000000"/>
        </w:rPr>
      </w:pPr>
      <w:r w:rsidRPr="00F375BB">
        <w:rPr>
          <w:b/>
          <w:bCs/>
          <w:i/>
          <w:color w:val="000000"/>
        </w:rPr>
        <w:t>Clauze obligatorii</w:t>
      </w:r>
    </w:p>
    <w:p w:rsidR="00F352D6" w:rsidRPr="00E95253" w:rsidRDefault="00F352D6" w:rsidP="00F352D6">
      <w:pPr>
        <w:autoSpaceDE w:val="0"/>
        <w:autoSpaceDN w:val="0"/>
        <w:adjustRightInd w:val="0"/>
        <w:jc w:val="both"/>
        <w:rPr>
          <w:b/>
          <w:bCs/>
          <w:color w:val="000000"/>
          <w:sz w:val="14"/>
        </w:rPr>
      </w:pPr>
    </w:p>
    <w:p w:rsidR="00F352D6" w:rsidRPr="00F375BB" w:rsidRDefault="00F352D6" w:rsidP="00F352D6">
      <w:pPr>
        <w:pStyle w:val="Listparagraf"/>
        <w:numPr>
          <w:ilvl w:val="0"/>
          <w:numId w:val="5"/>
        </w:numPr>
        <w:ind w:left="0" w:firstLine="0"/>
        <w:jc w:val="both"/>
        <w:rPr>
          <w:b/>
        </w:rPr>
      </w:pPr>
      <w:r w:rsidRPr="00F375BB">
        <w:rPr>
          <w:b/>
        </w:rPr>
        <w:t>Obiectul contractului</w:t>
      </w:r>
    </w:p>
    <w:p w:rsidR="00F352D6" w:rsidRPr="00F375BB" w:rsidRDefault="00F352D6" w:rsidP="00F352D6">
      <w:pPr>
        <w:pStyle w:val="Listparagraf"/>
        <w:numPr>
          <w:ilvl w:val="1"/>
          <w:numId w:val="5"/>
        </w:numPr>
        <w:ind w:left="0" w:firstLine="0"/>
        <w:jc w:val="both"/>
        <w:rPr>
          <w:b/>
        </w:rPr>
      </w:pPr>
      <w:r w:rsidRPr="00F375BB">
        <w:t>Obiectul contractului constă in</w:t>
      </w:r>
      <w:r w:rsidRPr="00F375BB">
        <w:rPr>
          <w:b/>
        </w:rPr>
        <w:t xml:space="preserve"> </w:t>
      </w:r>
      <w:r w:rsidRPr="00F6672C">
        <w:rPr>
          <w:b/>
        </w:rPr>
        <w:t>Servicii de Asistenta Tehnica – Dirigenție de Șantier pentru proiectul Execuția  lucrărilor de reabilitare termica Bl. 4</w:t>
      </w:r>
      <w:r w:rsidR="00BC7DA7">
        <w:rPr>
          <w:b/>
        </w:rPr>
        <w:t>52</w:t>
      </w:r>
      <w:r w:rsidRPr="00F6672C">
        <w:rPr>
          <w:b/>
        </w:rPr>
        <w:t>, St</w:t>
      </w:r>
      <w:r w:rsidR="00BC7DA7">
        <w:rPr>
          <w:b/>
        </w:rPr>
        <w:t>r. Elev Ştefănescu Ştefan, Nr. 15</w:t>
      </w:r>
      <w:r w:rsidRPr="00F6672C">
        <w:rPr>
          <w:b/>
        </w:rPr>
        <w:t xml:space="preserve"> pentru implementarea  proiectului ,,Renovarea Energetică Moderată a clădirilor rezidențiale multifamiliale din Sectorul 2 a</w:t>
      </w:r>
      <w:r w:rsidR="00BC7DA7">
        <w:rPr>
          <w:b/>
        </w:rPr>
        <w:t>l Municipiului București, Bl. 452</w:t>
      </w:r>
      <w:r w:rsidRPr="00F6672C">
        <w:rPr>
          <w:b/>
        </w:rPr>
        <w:t>, St</w:t>
      </w:r>
      <w:r w:rsidR="00BC7DA7">
        <w:rPr>
          <w:b/>
        </w:rPr>
        <w:t>r. Elev Ştefănescu Ştefan, Nr. 15</w:t>
      </w:r>
      <w:r w:rsidRPr="00F6672C">
        <w:rPr>
          <w:b/>
        </w:rPr>
        <w:t>” finanțat in cadrul PNRR</w:t>
      </w:r>
      <w:r w:rsidRPr="00256980">
        <w:t>.</w:t>
      </w:r>
    </w:p>
    <w:p w:rsidR="00F352D6" w:rsidRPr="00433380" w:rsidRDefault="00F352D6" w:rsidP="00F352D6">
      <w:pPr>
        <w:pStyle w:val="Listparagraf"/>
        <w:numPr>
          <w:ilvl w:val="1"/>
          <w:numId w:val="5"/>
        </w:numPr>
        <w:ind w:left="0" w:firstLine="0"/>
        <w:jc w:val="both"/>
        <w:rPr>
          <w:b/>
        </w:rPr>
      </w:pPr>
      <w:r w:rsidRPr="00F375BB">
        <w:t xml:space="preserve">Contractantul se obligă să presteze </w:t>
      </w:r>
      <w:r w:rsidRPr="00F3787C">
        <w:t>servicii de dirigenție de șantier,</w:t>
      </w:r>
      <w:r w:rsidRPr="00F375BB">
        <w:rPr>
          <w:lang w:val="it-IT"/>
        </w:rPr>
        <w:t xml:space="preserve"> in conformitate cu obligatiile asumate prin prezentul contract.</w:t>
      </w:r>
    </w:p>
    <w:p w:rsidR="00433380" w:rsidRDefault="00433380" w:rsidP="00433380">
      <w:pPr>
        <w:pStyle w:val="Listparagraf"/>
        <w:ind w:left="0"/>
        <w:jc w:val="both"/>
        <w:rPr>
          <w:lang w:val="it-IT"/>
        </w:rPr>
      </w:pPr>
    </w:p>
    <w:p w:rsidR="00433380" w:rsidRDefault="00433380" w:rsidP="00433380">
      <w:pPr>
        <w:pStyle w:val="Listparagraf"/>
        <w:ind w:left="0"/>
        <w:jc w:val="both"/>
        <w:rPr>
          <w:lang w:val="it-IT"/>
        </w:rPr>
      </w:pPr>
    </w:p>
    <w:p w:rsidR="00433380" w:rsidRPr="00F375BB" w:rsidRDefault="00433380" w:rsidP="00433380">
      <w:pPr>
        <w:pStyle w:val="Listparagraf"/>
        <w:ind w:left="0"/>
        <w:jc w:val="both"/>
        <w:rPr>
          <w:b/>
        </w:rPr>
      </w:pPr>
    </w:p>
    <w:p w:rsidR="00F352D6" w:rsidRPr="00F375BB" w:rsidRDefault="00F352D6" w:rsidP="00F352D6">
      <w:pPr>
        <w:pStyle w:val="Listparagraf"/>
        <w:numPr>
          <w:ilvl w:val="1"/>
          <w:numId w:val="5"/>
        </w:numPr>
        <w:ind w:left="0" w:firstLine="0"/>
        <w:jc w:val="both"/>
        <w:rPr>
          <w:b/>
        </w:rPr>
      </w:pPr>
      <w:r w:rsidRPr="00F375BB">
        <w:rPr>
          <w:lang w:val="it-IT"/>
        </w:rPr>
        <w:lastRenderedPageBreak/>
        <w:t xml:space="preserve">Contractantul se obliga sa presteze </w:t>
      </w:r>
      <w:r w:rsidRPr="00F3787C">
        <w:t xml:space="preserve">serviciile de dirigenție de șantier pe </w:t>
      </w:r>
      <w:r w:rsidRPr="00F3787C">
        <w:rPr>
          <w:color w:val="000000"/>
        </w:rPr>
        <w:t xml:space="preserve">perioada execuției lucrărilor de </w:t>
      </w:r>
      <w:r w:rsidRPr="00F3787C">
        <w:rPr>
          <w:color w:val="000000"/>
          <w:lang w:val="en-US"/>
        </w:rPr>
        <w:t>reabilitare</w:t>
      </w:r>
      <w:r w:rsidRPr="00F3787C">
        <w:rPr>
          <w:color w:val="000000"/>
        </w:rPr>
        <w:t>,</w:t>
      </w:r>
      <w:r w:rsidRPr="00F375BB">
        <w:rPr>
          <w:b/>
          <w:color w:val="000000"/>
        </w:rPr>
        <w:t xml:space="preserve"> </w:t>
      </w:r>
      <w:r w:rsidRPr="00F375BB">
        <w:rPr>
          <w:lang w:val="it-IT"/>
        </w:rPr>
        <w:t>in conformitate cu Contractul de execuţie de lucrări nr.</w:t>
      </w:r>
      <w:r w:rsidR="00A541C0">
        <w:rPr>
          <w:lang w:val="it-IT"/>
        </w:rPr>
        <w:t xml:space="preserve"> 36237/04.03.2024</w:t>
      </w:r>
      <w:r w:rsidRPr="00F375BB">
        <w:rPr>
          <w:lang w:val="it-IT"/>
        </w:rPr>
        <w:t xml:space="preserve">, </w:t>
      </w:r>
      <w:r w:rsidRPr="00F375BB">
        <w:rPr>
          <w:lang w:val="pt-BR"/>
        </w:rPr>
        <w:t>propunerea tehnică</w:t>
      </w:r>
      <w:r w:rsidRPr="00F375BB">
        <w:rPr>
          <w:lang w:val="it-IT"/>
        </w:rPr>
        <w:t xml:space="preserve"> si caietul de sarcini parte integranta din contract, cu celelalte obligaţii asumate prin prezentul contract, precum şi cu dispoziţiile legale în vigoare.</w:t>
      </w:r>
    </w:p>
    <w:p w:rsidR="00F352D6" w:rsidRPr="00722431" w:rsidRDefault="00F352D6" w:rsidP="00F352D6">
      <w:pPr>
        <w:jc w:val="both"/>
        <w:rPr>
          <w:b/>
          <w:sz w:val="16"/>
        </w:rPr>
      </w:pPr>
    </w:p>
    <w:p w:rsidR="00F352D6" w:rsidRPr="00F352D6" w:rsidRDefault="00F352D6" w:rsidP="00F352D6">
      <w:pPr>
        <w:pStyle w:val="Listparagraf"/>
        <w:numPr>
          <w:ilvl w:val="0"/>
          <w:numId w:val="5"/>
        </w:numPr>
        <w:tabs>
          <w:tab w:val="left" w:pos="90"/>
        </w:tabs>
        <w:ind w:left="0" w:firstLine="0"/>
        <w:jc w:val="both"/>
        <w:rPr>
          <w:b/>
        </w:rPr>
      </w:pPr>
      <w:r w:rsidRPr="00F352D6">
        <w:rPr>
          <w:b/>
        </w:rPr>
        <w:t>Preţul contractului</w:t>
      </w:r>
    </w:p>
    <w:p w:rsidR="00F352D6" w:rsidRPr="00F352D6" w:rsidRDefault="00F352D6" w:rsidP="00F352D6">
      <w:pPr>
        <w:pStyle w:val="Listparagraf"/>
        <w:numPr>
          <w:ilvl w:val="1"/>
          <w:numId w:val="5"/>
        </w:numPr>
        <w:tabs>
          <w:tab w:val="left" w:pos="90"/>
        </w:tabs>
        <w:ind w:left="0" w:firstLine="0"/>
        <w:jc w:val="both"/>
        <w:rPr>
          <w:b/>
        </w:rPr>
      </w:pPr>
      <w:r w:rsidRPr="00F352D6">
        <w:t>Preţul convenit pentru îndeplinirea contractului, respectiv preţul</w:t>
      </w:r>
      <w:r w:rsidRPr="00F352D6">
        <w:rPr>
          <w:lang w:val="en-US"/>
        </w:rPr>
        <w:t xml:space="preserve"> de prestare a serviciilor, plătibil Contractantului de către Autoritate, este </w:t>
      </w:r>
      <w:r w:rsidRPr="00F6672C">
        <w:rPr>
          <w:b/>
          <w:lang w:val="en-US"/>
        </w:rPr>
        <w:t xml:space="preserve">de </w:t>
      </w:r>
      <w:r w:rsidR="00BC7DA7">
        <w:rPr>
          <w:b/>
          <w:lang w:val="fr-FR" w:eastAsia="ko-KR"/>
        </w:rPr>
        <w:t>25.000,00</w:t>
      </w:r>
      <w:r w:rsidRPr="00F6672C">
        <w:rPr>
          <w:b/>
          <w:lang w:val="fr-FR" w:eastAsia="ko-KR"/>
        </w:rPr>
        <w:t xml:space="preserve"> lei</w:t>
      </w:r>
      <w:r w:rsidRPr="00F352D6">
        <w:t xml:space="preserve"> fără TVA</w:t>
      </w:r>
      <w:r w:rsidRPr="00F352D6">
        <w:rPr>
          <w:b/>
        </w:rPr>
        <w:t>,</w:t>
      </w:r>
      <w:r w:rsidRPr="00F352D6">
        <w:t xml:space="preserve"> la care se adaugă TVA calculat în condiţiile legii, respectiv </w:t>
      </w:r>
      <w:r w:rsidR="00BC7DA7">
        <w:rPr>
          <w:b/>
        </w:rPr>
        <w:t>4.750,00</w:t>
      </w:r>
      <w:r w:rsidRPr="00F6672C">
        <w:rPr>
          <w:b/>
        </w:rPr>
        <w:t xml:space="preserve"> lei</w:t>
      </w:r>
      <w:r w:rsidR="00A745E4" w:rsidRPr="00A745E4">
        <w:t>.</w:t>
      </w:r>
      <w:r w:rsidRPr="00F352D6">
        <w:t xml:space="preserve"> Plata taxei pe valoarea adăugata se va face la cota TVA, prevăzuta de legislația in vigoare la data emiterii facturii.</w:t>
      </w:r>
    </w:p>
    <w:p w:rsidR="00F352D6" w:rsidRPr="00C943D0" w:rsidRDefault="00F352D6" w:rsidP="00F352D6">
      <w:pPr>
        <w:pStyle w:val="Listparagraf"/>
        <w:numPr>
          <w:ilvl w:val="1"/>
          <w:numId w:val="5"/>
        </w:numPr>
        <w:tabs>
          <w:tab w:val="left" w:pos="90"/>
        </w:tabs>
        <w:ind w:left="0" w:firstLine="0"/>
        <w:jc w:val="both"/>
        <w:rPr>
          <w:b/>
        </w:rPr>
      </w:pPr>
      <w:r w:rsidRPr="00F352D6">
        <w:t>Preţul contractului rămâne ferm în lei, pe toată durata derulării contractului, excepție făcând prevederile art. 8.2.</w:t>
      </w:r>
    </w:p>
    <w:p w:rsidR="00A55025" w:rsidRPr="0050347A" w:rsidRDefault="002536AF" w:rsidP="00F352D6">
      <w:pPr>
        <w:pStyle w:val="Listparagraf"/>
        <w:numPr>
          <w:ilvl w:val="1"/>
          <w:numId w:val="5"/>
        </w:numPr>
        <w:tabs>
          <w:tab w:val="left" w:pos="90"/>
        </w:tabs>
        <w:ind w:left="0" w:firstLine="0"/>
        <w:jc w:val="both"/>
        <w:rPr>
          <w:b/>
        </w:rPr>
      </w:pPr>
      <w:r w:rsidRPr="0050347A">
        <w:rPr>
          <w:b/>
        </w:rPr>
        <w:t>Modalitati de plata</w:t>
      </w:r>
      <w:r w:rsidR="0050347A" w:rsidRPr="0050347A">
        <w:rPr>
          <w:b/>
        </w:rPr>
        <w:t xml:space="preserve">  </w:t>
      </w:r>
      <w:r w:rsidRPr="00F352D6">
        <w:t>Autoritatea are obligatia de a efectua plata catre contractant în baza facturilor emise ulterior recepționării și acceptării rapoartelor periodice / final, întocmite drept urmare acceptării de către autoritate a situațiilor de lucrări emise de catre executant.</w:t>
      </w:r>
    </w:p>
    <w:p w:rsidR="00F55669" w:rsidRPr="00F352D6" w:rsidRDefault="00F55669" w:rsidP="00F352D6">
      <w:pPr>
        <w:pStyle w:val="Listparagraf"/>
        <w:numPr>
          <w:ilvl w:val="1"/>
          <w:numId w:val="5"/>
        </w:numPr>
        <w:tabs>
          <w:tab w:val="left" w:pos="90"/>
        </w:tabs>
        <w:ind w:left="0" w:firstLine="0"/>
        <w:jc w:val="both"/>
        <w:rPr>
          <w:b/>
        </w:rPr>
      </w:pPr>
      <w:r w:rsidRPr="00F352D6">
        <w:t>Autoritatea Contractantă v</w:t>
      </w:r>
      <w:r w:rsidR="001E3963" w:rsidRPr="00F352D6">
        <w:t xml:space="preserve">a efectua plata către Prestator </w:t>
      </w:r>
      <w:r w:rsidRPr="00F352D6">
        <w:t>ţinând cont de mecanismul cererilor de transfer din cadrul PNRR, în vederea respectării clauzelor prevăzute în contractul de finanţare, după cum urmează:</w:t>
      </w:r>
    </w:p>
    <w:p w:rsidR="00F55669" w:rsidRPr="00F352D6" w:rsidRDefault="00D67096" w:rsidP="00F352D6">
      <w:pPr>
        <w:pStyle w:val="Listparagraf"/>
        <w:tabs>
          <w:tab w:val="left" w:pos="90"/>
        </w:tabs>
        <w:ind w:left="0"/>
        <w:jc w:val="both"/>
      </w:pPr>
      <w:r w:rsidRPr="00F352D6">
        <w:t xml:space="preserve">a) </w:t>
      </w:r>
      <w:r w:rsidR="00F55669" w:rsidRPr="00F352D6">
        <w:t xml:space="preserve">în termen de 5 zile lucrătoare de la primirea de către Autoritate a notificării MDLPA privind  efectuarea plăţii cheltuielii solicitate de Autoritate prin cererea de transfer depusă pentru suma solicitată de Supervizor prin intermediul facturii transmise Autorităţii; </w:t>
      </w:r>
    </w:p>
    <w:p w:rsidR="00F55669" w:rsidRPr="00F352D6" w:rsidRDefault="00D67096" w:rsidP="00F352D6">
      <w:pPr>
        <w:pStyle w:val="Listparagraf"/>
        <w:tabs>
          <w:tab w:val="left" w:pos="90"/>
        </w:tabs>
        <w:ind w:left="0"/>
        <w:jc w:val="both"/>
      </w:pPr>
      <w:r w:rsidRPr="00F352D6">
        <w:t xml:space="preserve">b) </w:t>
      </w:r>
      <w:r w:rsidR="00F55669" w:rsidRPr="00F352D6">
        <w:t>în termen de maxim 30 de zile de la înregistrarea facturii la Autoritate, pentru cota parte asigurată prin bugetul local pentru cheltuielile neeligibile, dacă va fi cazul</w:t>
      </w:r>
      <w:r w:rsidR="007348AF">
        <w:t>.</w:t>
      </w:r>
    </w:p>
    <w:p w:rsidR="007A5B20" w:rsidRPr="00F352D6" w:rsidRDefault="002536AF" w:rsidP="00F352D6">
      <w:pPr>
        <w:pStyle w:val="Listparagraf"/>
        <w:numPr>
          <w:ilvl w:val="1"/>
          <w:numId w:val="5"/>
        </w:numPr>
        <w:tabs>
          <w:tab w:val="left" w:pos="90"/>
        </w:tabs>
        <w:ind w:left="0" w:firstLine="0"/>
        <w:jc w:val="both"/>
        <w:rPr>
          <w:b/>
        </w:rPr>
      </w:pPr>
      <w:r w:rsidRPr="00F352D6">
        <w:t>Prezentarea cu date eronate sau incomplete, faţă de prevederile legii şi ale prezentului contract, a facturilor spre decontare, face sa nu curgă termenul de plată, daca Autoritatea sesizează Contractantul despre neregulile constatate şi returnează facturile în original, în interiorul termenului de plata al facturii. Un nou termen de plata va curge de la confirmarea de către Autoritate a noilor facturi prezentate de către Contractant, completate cu date corecte, potrivit legii şi contractului.</w:t>
      </w:r>
    </w:p>
    <w:p w:rsidR="00A55025" w:rsidRPr="00F352D6" w:rsidRDefault="002536AF" w:rsidP="00F352D6">
      <w:pPr>
        <w:pStyle w:val="Listparagraf"/>
        <w:numPr>
          <w:ilvl w:val="1"/>
          <w:numId w:val="5"/>
        </w:numPr>
        <w:tabs>
          <w:tab w:val="left" w:pos="90"/>
        </w:tabs>
        <w:ind w:left="0" w:firstLine="0"/>
        <w:jc w:val="both"/>
        <w:rPr>
          <w:b/>
        </w:rPr>
      </w:pPr>
      <w:r w:rsidRPr="00F352D6">
        <w:t>Contractul nu va fi considerat terminat până când procesul-verbal de recepţie finală nu va fi semnat de către comisia de recepţie, care confirmă că lucrările au fost executate conform contractului. Recepţia finală va fi efectuată conform prevederilor legale, după expirarea perioadei de garanţie. Plata ultimelor sume datorate contractantului pentru serviciile prestate nu va fi condiţionată de procesul verbal de recepţie finală.</w:t>
      </w:r>
    </w:p>
    <w:p w:rsidR="00F55669" w:rsidRPr="00F352D6" w:rsidRDefault="00F55669" w:rsidP="00F352D6">
      <w:pPr>
        <w:pStyle w:val="Listparagraf"/>
        <w:numPr>
          <w:ilvl w:val="1"/>
          <w:numId w:val="5"/>
        </w:numPr>
        <w:tabs>
          <w:tab w:val="left" w:pos="90"/>
        </w:tabs>
        <w:ind w:left="0" w:firstLine="0"/>
        <w:jc w:val="both"/>
      </w:pPr>
      <w:r w:rsidRPr="00F352D6">
        <w:t>Plata serviciilor prestate de către ofertant se va efectua proporțional cu lucrările de execuție verificate și avizate de diriginții de șantier, astfel: </w:t>
      </w:r>
    </w:p>
    <w:p w:rsidR="00F55669" w:rsidRPr="00F352D6" w:rsidRDefault="00F55669" w:rsidP="00F352D6">
      <w:pPr>
        <w:pStyle w:val="paragraph"/>
        <w:tabs>
          <w:tab w:val="left" w:pos="90"/>
        </w:tabs>
        <w:spacing w:before="0" w:beforeAutospacing="0" w:after="0" w:afterAutospacing="0"/>
        <w:jc w:val="both"/>
        <w:textAlignment w:val="baseline"/>
      </w:pPr>
      <w:r w:rsidRPr="00F352D6">
        <w:t>Vf=(Vsl/Pl)% x Pd </w:t>
      </w:r>
    </w:p>
    <w:p w:rsidR="00F55669" w:rsidRPr="00F352D6" w:rsidRDefault="00F55669" w:rsidP="00F352D6">
      <w:pPr>
        <w:pStyle w:val="paragraph"/>
        <w:tabs>
          <w:tab w:val="left" w:pos="90"/>
        </w:tabs>
        <w:spacing w:before="0" w:beforeAutospacing="0" w:after="0" w:afterAutospacing="0"/>
        <w:jc w:val="both"/>
        <w:textAlignment w:val="baseline"/>
      </w:pPr>
      <w:r w:rsidRPr="00F352D6">
        <w:t>în care: </w:t>
      </w:r>
    </w:p>
    <w:p w:rsidR="00F55669" w:rsidRPr="00F352D6" w:rsidRDefault="00F55669" w:rsidP="00F352D6">
      <w:pPr>
        <w:pStyle w:val="paragraph"/>
        <w:tabs>
          <w:tab w:val="left" w:pos="90"/>
        </w:tabs>
        <w:spacing w:before="0" w:beforeAutospacing="0" w:after="0" w:afterAutospacing="0"/>
        <w:jc w:val="both"/>
        <w:textAlignment w:val="baseline"/>
      </w:pPr>
      <w:r w:rsidRPr="00F352D6">
        <w:t>-Vf – Valoarea facturii emise pentru servicii prestate de dirigintele de șantier; </w:t>
      </w:r>
    </w:p>
    <w:p w:rsidR="00F55669" w:rsidRPr="00F352D6" w:rsidRDefault="00F55669" w:rsidP="00F352D6">
      <w:pPr>
        <w:pStyle w:val="paragraph"/>
        <w:tabs>
          <w:tab w:val="left" w:pos="90"/>
        </w:tabs>
        <w:spacing w:before="0" w:beforeAutospacing="0" w:after="0" w:afterAutospacing="0"/>
        <w:jc w:val="both"/>
        <w:textAlignment w:val="baseline"/>
      </w:pPr>
      <w:r w:rsidRPr="00F352D6">
        <w:t>-Vsl – Valoarea situațiilor de lucrări verificate și avizate;</w:t>
      </w:r>
    </w:p>
    <w:p w:rsidR="00F55669" w:rsidRPr="00F352D6" w:rsidRDefault="00F55669" w:rsidP="00F352D6">
      <w:pPr>
        <w:pStyle w:val="paragraph"/>
        <w:tabs>
          <w:tab w:val="left" w:pos="90"/>
        </w:tabs>
        <w:spacing w:before="0" w:beforeAutospacing="0" w:after="0" w:afterAutospacing="0"/>
        <w:jc w:val="both"/>
        <w:textAlignment w:val="baseline"/>
      </w:pPr>
      <w:r w:rsidRPr="00F352D6">
        <w:t>-Pl – Prețul contractului de lucrări; </w:t>
      </w:r>
    </w:p>
    <w:p w:rsidR="00F55669" w:rsidRPr="00F352D6" w:rsidRDefault="00F55669" w:rsidP="00F352D6">
      <w:pPr>
        <w:pStyle w:val="paragraph"/>
        <w:tabs>
          <w:tab w:val="left" w:pos="90"/>
        </w:tabs>
        <w:spacing w:before="0" w:beforeAutospacing="0" w:after="0" w:afterAutospacing="0"/>
        <w:jc w:val="both"/>
        <w:textAlignment w:val="baseline"/>
      </w:pPr>
      <w:r w:rsidRPr="00F352D6">
        <w:t>-Pd  - prețul ofertat pentru serviciul de dirigenție de șantier. </w:t>
      </w:r>
    </w:p>
    <w:p w:rsidR="002536AF" w:rsidRPr="00514EC6" w:rsidRDefault="002536AF" w:rsidP="00F352D6">
      <w:pPr>
        <w:tabs>
          <w:tab w:val="left" w:pos="90"/>
        </w:tabs>
        <w:autoSpaceDE w:val="0"/>
        <w:autoSpaceDN w:val="0"/>
        <w:adjustRightInd w:val="0"/>
        <w:jc w:val="both"/>
        <w:rPr>
          <w:sz w:val="20"/>
        </w:rPr>
      </w:pPr>
    </w:p>
    <w:p w:rsidR="007A5B20" w:rsidRPr="00F352D6" w:rsidRDefault="002536AF" w:rsidP="00F352D6">
      <w:pPr>
        <w:pStyle w:val="Listparagraf"/>
        <w:numPr>
          <w:ilvl w:val="0"/>
          <w:numId w:val="5"/>
        </w:numPr>
        <w:tabs>
          <w:tab w:val="left" w:pos="90"/>
        </w:tabs>
        <w:ind w:left="0" w:firstLine="0"/>
        <w:jc w:val="both"/>
        <w:rPr>
          <w:b/>
        </w:rPr>
      </w:pPr>
      <w:r w:rsidRPr="00F352D6">
        <w:rPr>
          <w:b/>
        </w:rPr>
        <w:t>Raportare</w:t>
      </w:r>
    </w:p>
    <w:p w:rsidR="007A5B20" w:rsidRPr="00F352D6" w:rsidRDefault="002536AF" w:rsidP="00F352D6">
      <w:pPr>
        <w:pStyle w:val="Listparagraf"/>
        <w:numPr>
          <w:ilvl w:val="1"/>
          <w:numId w:val="5"/>
        </w:numPr>
        <w:tabs>
          <w:tab w:val="left" w:pos="90"/>
        </w:tabs>
        <w:ind w:left="0" w:firstLine="0"/>
        <w:jc w:val="both"/>
        <w:rPr>
          <w:b/>
        </w:rPr>
      </w:pPr>
      <w:r w:rsidRPr="00F352D6">
        <w:t>Contractantul este obligat să deruleze activitatea de raportare prin completarea rapoartelor, în format electronic şi tipărit, în 2 exemplare, conform cerinţelor din Caietul de sarcini asupra activităţilor desfăşurate în cadrul proiectului.</w:t>
      </w:r>
    </w:p>
    <w:p w:rsidR="002536AF" w:rsidRPr="00C943D0" w:rsidRDefault="002536AF" w:rsidP="00F352D6">
      <w:pPr>
        <w:pStyle w:val="Listparagraf"/>
        <w:numPr>
          <w:ilvl w:val="1"/>
          <w:numId w:val="5"/>
        </w:numPr>
        <w:tabs>
          <w:tab w:val="left" w:pos="90"/>
        </w:tabs>
        <w:ind w:left="0" w:firstLine="0"/>
        <w:jc w:val="both"/>
        <w:rPr>
          <w:b/>
        </w:rPr>
      </w:pPr>
      <w:r w:rsidRPr="00F352D6">
        <w:t>Rapoartele se vor întocmi şi transmite Autorităţii contractante conform cerinţelor prezentate in Caietul de sarcini.</w:t>
      </w:r>
    </w:p>
    <w:p w:rsidR="00C943D0" w:rsidRPr="006C47A5" w:rsidRDefault="00C943D0" w:rsidP="00C943D0">
      <w:pPr>
        <w:pStyle w:val="Listparagraf"/>
        <w:tabs>
          <w:tab w:val="left" w:pos="90"/>
        </w:tabs>
        <w:ind w:left="0"/>
        <w:jc w:val="both"/>
        <w:rPr>
          <w:b/>
          <w:sz w:val="18"/>
        </w:rPr>
      </w:pPr>
    </w:p>
    <w:p w:rsidR="007A5B20" w:rsidRPr="00F352D6" w:rsidRDefault="002536AF" w:rsidP="00F352D6">
      <w:pPr>
        <w:pStyle w:val="DefaultText"/>
        <w:numPr>
          <w:ilvl w:val="0"/>
          <w:numId w:val="5"/>
        </w:numPr>
        <w:tabs>
          <w:tab w:val="left" w:pos="90"/>
        </w:tabs>
        <w:ind w:left="0" w:firstLine="0"/>
        <w:jc w:val="both"/>
        <w:rPr>
          <w:b/>
          <w:szCs w:val="24"/>
        </w:rPr>
      </w:pPr>
      <w:r w:rsidRPr="00F352D6">
        <w:rPr>
          <w:b/>
          <w:szCs w:val="24"/>
        </w:rPr>
        <w:t>Ajustarea pretului contractului</w:t>
      </w:r>
    </w:p>
    <w:p w:rsidR="007A5B20" w:rsidRPr="00433380" w:rsidRDefault="002536AF" w:rsidP="00F352D6">
      <w:pPr>
        <w:pStyle w:val="DefaultText"/>
        <w:numPr>
          <w:ilvl w:val="1"/>
          <w:numId w:val="5"/>
        </w:numPr>
        <w:tabs>
          <w:tab w:val="left" w:pos="90"/>
        </w:tabs>
        <w:ind w:left="0" w:firstLine="0"/>
        <w:jc w:val="both"/>
        <w:rPr>
          <w:b/>
          <w:szCs w:val="24"/>
        </w:rPr>
      </w:pPr>
      <w:r w:rsidRPr="00F352D6">
        <w:rPr>
          <w:szCs w:val="24"/>
        </w:rPr>
        <w:t>Prețurile unitare ofertate rămân ferme pe întreaga durată a contractului, cu excepția situațiilor descrise la art. 8.2.</w:t>
      </w:r>
    </w:p>
    <w:p w:rsidR="00433380" w:rsidRDefault="00433380" w:rsidP="00433380">
      <w:pPr>
        <w:pStyle w:val="DefaultText"/>
        <w:tabs>
          <w:tab w:val="left" w:pos="90"/>
        </w:tabs>
        <w:jc w:val="both"/>
        <w:rPr>
          <w:szCs w:val="24"/>
        </w:rPr>
      </w:pPr>
    </w:p>
    <w:p w:rsidR="00433380" w:rsidRDefault="00433380" w:rsidP="00433380">
      <w:pPr>
        <w:pStyle w:val="DefaultText"/>
        <w:tabs>
          <w:tab w:val="left" w:pos="90"/>
        </w:tabs>
        <w:jc w:val="both"/>
        <w:rPr>
          <w:szCs w:val="24"/>
        </w:rPr>
      </w:pPr>
    </w:p>
    <w:p w:rsidR="00433380" w:rsidRPr="00F352D6" w:rsidRDefault="00433380" w:rsidP="00433380">
      <w:pPr>
        <w:pStyle w:val="DefaultText"/>
        <w:tabs>
          <w:tab w:val="left" w:pos="90"/>
        </w:tabs>
        <w:jc w:val="both"/>
        <w:rPr>
          <w:b/>
          <w:szCs w:val="24"/>
        </w:rPr>
      </w:pPr>
    </w:p>
    <w:p w:rsidR="007A5B20" w:rsidRPr="00F352D6" w:rsidRDefault="002536AF" w:rsidP="00F352D6">
      <w:pPr>
        <w:pStyle w:val="DefaultText"/>
        <w:numPr>
          <w:ilvl w:val="1"/>
          <w:numId w:val="5"/>
        </w:numPr>
        <w:tabs>
          <w:tab w:val="left" w:pos="90"/>
        </w:tabs>
        <w:ind w:left="0" w:firstLine="0"/>
        <w:jc w:val="both"/>
        <w:rPr>
          <w:b/>
          <w:szCs w:val="24"/>
        </w:rPr>
      </w:pPr>
      <w:r w:rsidRPr="00F352D6">
        <w:rPr>
          <w:szCs w:val="24"/>
        </w:rPr>
        <w:lastRenderedPageBreak/>
        <w:t xml:space="preserve">Prețul contractului se poate ajusta prin actualizare, ori de câte ori, după data depunerii ofertei au loc modificări legislative, inclusiv prin acte administrative emise de către autoritățile locale și/sau prin acte cu caracter de instrucțiune/directivă/normă/normativ/standard tehnic sau similar, emise de instituții sau organisme abilitate în domeniul de aplicare respectiv, al căror efect se reflectă în creșterea/diminuarea costurilor pe baza cărora s-a fundamentat prețul contractului. </w:t>
      </w:r>
    </w:p>
    <w:p w:rsidR="002536AF" w:rsidRPr="00F352D6" w:rsidRDefault="002536AF" w:rsidP="00F352D6">
      <w:pPr>
        <w:pStyle w:val="DefaultText"/>
        <w:numPr>
          <w:ilvl w:val="1"/>
          <w:numId w:val="5"/>
        </w:numPr>
        <w:tabs>
          <w:tab w:val="left" w:pos="90"/>
        </w:tabs>
        <w:ind w:left="0" w:firstLine="0"/>
        <w:jc w:val="both"/>
        <w:rPr>
          <w:b/>
          <w:szCs w:val="24"/>
        </w:rPr>
      </w:pPr>
      <w:r w:rsidRPr="00F352D6">
        <w:rPr>
          <w:szCs w:val="24"/>
        </w:rPr>
        <w:t>În cazul apariției unei situații de natura celor prevăzute la 8.2, prin actualizarea prețului contractului se evidențiază influența pe care o exercită modificarea legislativă în tarifele ofertate inițial.</w:t>
      </w:r>
    </w:p>
    <w:p w:rsidR="00A9712D" w:rsidRPr="00514EC6" w:rsidRDefault="00A9712D" w:rsidP="00F352D6">
      <w:pPr>
        <w:tabs>
          <w:tab w:val="left" w:pos="90"/>
        </w:tabs>
        <w:jc w:val="both"/>
        <w:rPr>
          <w:sz w:val="20"/>
        </w:rPr>
      </w:pPr>
    </w:p>
    <w:p w:rsidR="007A5B20" w:rsidRPr="00F352D6" w:rsidRDefault="002536AF" w:rsidP="00F352D6">
      <w:pPr>
        <w:pStyle w:val="Listparagraf"/>
        <w:numPr>
          <w:ilvl w:val="0"/>
          <w:numId w:val="5"/>
        </w:numPr>
        <w:tabs>
          <w:tab w:val="left" w:pos="90"/>
        </w:tabs>
        <w:ind w:left="0" w:firstLine="0"/>
        <w:jc w:val="both"/>
        <w:rPr>
          <w:b/>
        </w:rPr>
      </w:pPr>
      <w:r w:rsidRPr="00F352D6">
        <w:rPr>
          <w:b/>
        </w:rPr>
        <w:t xml:space="preserve">Durata </w:t>
      </w:r>
      <w:r w:rsidR="001E3963" w:rsidRPr="00F352D6">
        <w:rPr>
          <w:b/>
        </w:rPr>
        <w:t xml:space="preserve">şi valabilitatea </w:t>
      </w:r>
      <w:r w:rsidRPr="00F352D6">
        <w:rPr>
          <w:b/>
        </w:rPr>
        <w:t>contractului</w:t>
      </w:r>
    </w:p>
    <w:p w:rsidR="00020DFA" w:rsidRPr="00F352D6" w:rsidRDefault="002536AF" w:rsidP="00F352D6">
      <w:pPr>
        <w:pStyle w:val="Listparagraf"/>
        <w:numPr>
          <w:ilvl w:val="1"/>
          <w:numId w:val="5"/>
        </w:numPr>
        <w:tabs>
          <w:tab w:val="left" w:pos="90"/>
        </w:tabs>
        <w:ind w:left="0" w:firstLine="0"/>
        <w:jc w:val="both"/>
        <w:rPr>
          <w:b/>
        </w:rPr>
      </w:pPr>
      <w:r w:rsidRPr="00F352D6">
        <w:t>Prezentul contract intră</w:t>
      </w:r>
      <w:r w:rsidRPr="00F352D6">
        <w:rPr>
          <w:spacing w:val="-10"/>
        </w:rPr>
        <w:t xml:space="preserve"> </w:t>
      </w:r>
      <w:r w:rsidRPr="00F352D6">
        <w:t>în</w:t>
      </w:r>
      <w:r w:rsidRPr="00F352D6">
        <w:rPr>
          <w:spacing w:val="-11"/>
        </w:rPr>
        <w:t xml:space="preserve"> </w:t>
      </w:r>
      <w:r w:rsidRPr="00F352D6">
        <w:t>vigoare</w:t>
      </w:r>
      <w:r w:rsidRPr="00F352D6">
        <w:rPr>
          <w:spacing w:val="-11"/>
        </w:rPr>
        <w:t xml:space="preserve"> </w:t>
      </w:r>
      <w:r w:rsidRPr="00F352D6">
        <w:t>la</w:t>
      </w:r>
      <w:r w:rsidRPr="00F352D6">
        <w:rPr>
          <w:spacing w:val="-14"/>
        </w:rPr>
        <w:t xml:space="preserve"> </w:t>
      </w:r>
      <w:r w:rsidRPr="00F352D6">
        <w:t>data</w:t>
      </w:r>
      <w:r w:rsidRPr="00F352D6">
        <w:rPr>
          <w:spacing w:val="-14"/>
        </w:rPr>
        <w:t xml:space="preserve"> </w:t>
      </w:r>
      <w:r w:rsidRPr="00F352D6">
        <w:t>semnării</w:t>
      </w:r>
      <w:r w:rsidRPr="00F352D6">
        <w:rPr>
          <w:spacing w:val="-2"/>
        </w:rPr>
        <w:t xml:space="preserve"> </w:t>
      </w:r>
      <w:r w:rsidRPr="00F352D6">
        <w:t>de</w:t>
      </w:r>
      <w:r w:rsidRPr="00F352D6">
        <w:rPr>
          <w:spacing w:val="-14"/>
        </w:rPr>
        <w:t xml:space="preserve"> </w:t>
      </w:r>
      <w:r w:rsidRPr="00F352D6">
        <w:t>catre</w:t>
      </w:r>
      <w:r w:rsidRPr="00F352D6">
        <w:rPr>
          <w:spacing w:val="-10"/>
        </w:rPr>
        <w:t xml:space="preserve"> </w:t>
      </w:r>
      <w:r w:rsidRPr="00F352D6">
        <w:t>ambele</w:t>
      </w:r>
      <w:r w:rsidRPr="00F352D6">
        <w:rPr>
          <w:spacing w:val="-6"/>
        </w:rPr>
        <w:t xml:space="preserve"> </w:t>
      </w:r>
      <w:r w:rsidRPr="00F352D6">
        <w:t>parti</w:t>
      </w:r>
      <w:r w:rsidRPr="00F352D6">
        <w:rPr>
          <w:spacing w:val="-11"/>
        </w:rPr>
        <w:t xml:space="preserve"> </w:t>
      </w:r>
      <w:r w:rsidRPr="00F352D6">
        <w:t xml:space="preserve">și produce </w:t>
      </w:r>
      <w:r w:rsidR="001E3963" w:rsidRPr="00F352D6">
        <w:t>efecte începând cu data stipulată în ordinul</w:t>
      </w:r>
      <w:r w:rsidRPr="00F352D6">
        <w:t xml:space="preserve"> de începere a prestării serviciilor și până la data încheierii proce</w:t>
      </w:r>
      <w:r w:rsidR="00020DFA" w:rsidRPr="00F352D6">
        <w:t>sului-verbal de recepţie finală</w:t>
      </w:r>
      <w:r w:rsidR="00510FDB" w:rsidRPr="00F352D6">
        <w:t>.</w:t>
      </w:r>
    </w:p>
    <w:p w:rsidR="00A607F8" w:rsidRPr="00F352D6" w:rsidRDefault="00A607F8" w:rsidP="00F352D6">
      <w:pPr>
        <w:pStyle w:val="Listparagraf"/>
        <w:numPr>
          <w:ilvl w:val="1"/>
          <w:numId w:val="5"/>
        </w:numPr>
        <w:tabs>
          <w:tab w:val="left" w:pos="90"/>
        </w:tabs>
        <w:ind w:left="0" w:firstLine="0"/>
        <w:jc w:val="both"/>
        <w:rPr>
          <w:rStyle w:val="eop"/>
          <w:b/>
        </w:rPr>
      </w:pPr>
      <w:r w:rsidRPr="00F352D6">
        <w:rPr>
          <w:rStyle w:val="eop"/>
        </w:rPr>
        <w:t xml:space="preserve">Perioada de prestare a serviciului de dirigenție de șantier este de 7 luni calendaristice, de la data menţionată în Ordinul  de începere a prestării serviciilor. </w:t>
      </w:r>
    </w:p>
    <w:p w:rsidR="005447C5" w:rsidRPr="00F352D6" w:rsidRDefault="005447C5" w:rsidP="00F352D6">
      <w:pPr>
        <w:pStyle w:val="Listparagraf"/>
        <w:tabs>
          <w:tab w:val="left" w:pos="90"/>
        </w:tabs>
        <w:ind w:left="0"/>
        <w:jc w:val="both"/>
        <w:rPr>
          <w:rStyle w:val="eop"/>
        </w:rPr>
      </w:pPr>
      <w:r w:rsidRPr="00F352D6">
        <w:rPr>
          <w:rStyle w:val="eop"/>
        </w:rPr>
        <w:t xml:space="preserve">De asemenea, valabilitatea contractului de servicii acoperă inclusiv perioada stabilită de Executant și Autoritate la încheierea contractului de execuţie și va fi </w:t>
      </w:r>
      <w:r w:rsidR="00E03C94" w:rsidRPr="00F352D6">
        <w:rPr>
          <w:rStyle w:val="eop"/>
        </w:rPr>
        <w:t xml:space="preserve">pe o perioada intre </w:t>
      </w:r>
      <w:r w:rsidRPr="00F352D6">
        <w:rPr>
          <w:rStyle w:val="eop"/>
        </w:rPr>
        <w:t xml:space="preserve">5 </w:t>
      </w:r>
      <w:r w:rsidR="00E03C94" w:rsidRPr="00F352D6">
        <w:rPr>
          <w:rStyle w:val="eop"/>
        </w:rPr>
        <w:t xml:space="preserve">si 7 </w:t>
      </w:r>
      <w:r w:rsidRPr="00F352D6">
        <w:rPr>
          <w:rStyle w:val="eop"/>
        </w:rPr>
        <w:t>ani de la data procesului verbal de recepției la terminarea lucrărilor, drept perioada de garanție tehnică a lucrărilor aferentă contractului de lucrări în baza căruia se vor presta serviciile de dirigenție de șantier, termen care începe cu data încheierii procesului-verbal de recepție la terminarea lucrărilor.</w:t>
      </w:r>
    </w:p>
    <w:p w:rsidR="002536AF" w:rsidRPr="00F352D6" w:rsidRDefault="002536AF" w:rsidP="00F352D6">
      <w:pPr>
        <w:pStyle w:val="Listparagraf"/>
        <w:numPr>
          <w:ilvl w:val="1"/>
          <w:numId w:val="5"/>
        </w:numPr>
        <w:tabs>
          <w:tab w:val="left" w:pos="90"/>
        </w:tabs>
        <w:ind w:left="0" w:firstLine="0"/>
        <w:jc w:val="both"/>
        <w:rPr>
          <w:b/>
        </w:rPr>
      </w:pPr>
      <w:r w:rsidRPr="00F352D6">
        <w:t xml:space="preserve">Durata contractului se va decala corespunzător cu numărul de zile calendaristice aferente, atunci când intervine orice fel de sistare, pentru motive temeinice, comunicată de către </w:t>
      </w:r>
      <w:r w:rsidRPr="00F352D6">
        <w:rPr>
          <w:iCs/>
        </w:rPr>
        <w:t>autoritate</w:t>
      </w:r>
      <w:r w:rsidRPr="00F352D6">
        <w:rPr>
          <w:i/>
          <w:iCs/>
        </w:rPr>
        <w:t>.</w:t>
      </w:r>
    </w:p>
    <w:p w:rsidR="005447C5" w:rsidRPr="00F352D6" w:rsidRDefault="005447C5" w:rsidP="00F352D6">
      <w:pPr>
        <w:pStyle w:val="Listparagraf"/>
        <w:numPr>
          <w:ilvl w:val="1"/>
          <w:numId w:val="5"/>
        </w:numPr>
        <w:tabs>
          <w:tab w:val="left" w:pos="90"/>
        </w:tabs>
        <w:ind w:left="0" w:firstLine="0"/>
        <w:jc w:val="both"/>
      </w:pPr>
      <w:r w:rsidRPr="00F352D6">
        <w:t>După semnarea contractului, Contractantul va prezenta graficul de execuție, respectiv, o programare eșalonată în timp a activității, coroborată cu graficul de timp pentru execuția lucrărilor şi cu programul de control pe faze propus de proiectant.</w:t>
      </w:r>
    </w:p>
    <w:p w:rsidR="002536AF" w:rsidRPr="00514EC6" w:rsidRDefault="002536AF" w:rsidP="00F352D6">
      <w:pPr>
        <w:tabs>
          <w:tab w:val="left" w:pos="90"/>
        </w:tabs>
        <w:jc w:val="both"/>
        <w:rPr>
          <w:b/>
          <w:sz w:val="20"/>
        </w:rPr>
      </w:pPr>
    </w:p>
    <w:p w:rsidR="007A5B20" w:rsidRPr="00F352D6" w:rsidRDefault="002536AF" w:rsidP="00F352D6">
      <w:pPr>
        <w:pStyle w:val="Listparagraf"/>
        <w:numPr>
          <w:ilvl w:val="0"/>
          <w:numId w:val="5"/>
        </w:numPr>
        <w:tabs>
          <w:tab w:val="left" w:pos="90"/>
        </w:tabs>
        <w:ind w:left="0" w:firstLine="0"/>
        <w:jc w:val="both"/>
        <w:rPr>
          <w:b/>
        </w:rPr>
      </w:pPr>
      <w:r w:rsidRPr="00F352D6">
        <w:rPr>
          <w:b/>
        </w:rPr>
        <w:t>Prestarea contractului</w:t>
      </w:r>
    </w:p>
    <w:p w:rsidR="007A5B20" w:rsidRPr="00F352D6" w:rsidRDefault="002536AF" w:rsidP="00F352D6">
      <w:pPr>
        <w:pStyle w:val="Listparagraf"/>
        <w:numPr>
          <w:ilvl w:val="1"/>
          <w:numId w:val="5"/>
        </w:numPr>
        <w:tabs>
          <w:tab w:val="left" w:pos="90"/>
        </w:tabs>
        <w:ind w:left="0" w:firstLine="0"/>
        <w:jc w:val="both"/>
        <w:rPr>
          <w:b/>
        </w:rPr>
      </w:pPr>
      <w:r w:rsidRPr="00F352D6">
        <w:t>Executarea contractului de servicii de dirigenție de șantier începe la</w:t>
      </w:r>
      <w:r w:rsidRPr="00F352D6">
        <w:rPr>
          <w:spacing w:val="-14"/>
        </w:rPr>
        <w:t xml:space="preserve"> </w:t>
      </w:r>
      <w:r w:rsidRPr="00F352D6">
        <w:t xml:space="preserve">data </w:t>
      </w:r>
      <w:r w:rsidR="001E3963" w:rsidRPr="00F352D6">
        <w:t>stipulată în  ordinul</w:t>
      </w:r>
      <w:r w:rsidRPr="00F352D6">
        <w:t xml:space="preserve"> de începere a prestării serviciilor, și se derulează pe toată durata execuției lucrărilor și până la recepția finală a acestora.</w:t>
      </w:r>
    </w:p>
    <w:p w:rsidR="007A5B20" w:rsidRPr="00F352D6" w:rsidRDefault="002536AF" w:rsidP="00F352D6">
      <w:pPr>
        <w:pStyle w:val="Listparagraf"/>
        <w:numPr>
          <w:ilvl w:val="1"/>
          <w:numId w:val="5"/>
        </w:numPr>
        <w:tabs>
          <w:tab w:val="left" w:pos="90"/>
        </w:tabs>
        <w:ind w:left="0" w:firstLine="0"/>
        <w:jc w:val="both"/>
        <w:rPr>
          <w:b/>
        </w:rPr>
      </w:pPr>
      <w:r w:rsidRPr="00F352D6">
        <w:t>Prestarea serviciilor de dirigenție de șantier va fi demarată la data înscrisă în ordinul de începere a se</w:t>
      </w:r>
      <w:r w:rsidR="00AE5267" w:rsidRPr="00F352D6">
        <w:t>rviciilor, emis de Autoritatea Contractantă î</w:t>
      </w:r>
      <w:r w:rsidRPr="00F352D6">
        <w:t xml:space="preserve">nainte de </w:t>
      </w:r>
      <w:r w:rsidR="00AE5267" w:rsidRPr="00F352D6">
        <w:t>predarea amplasamentului către E</w:t>
      </w:r>
      <w:r w:rsidRPr="00F352D6">
        <w:t>xecutant şi emiterea Ordinului de începere a lucrărilor aferent</w:t>
      </w:r>
      <w:r w:rsidR="001E3963" w:rsidRPr="00F352D6">
        <w:t>e</w:t>
      </w:r>
      <w:r w:rsidRPr="00F352D6">
        <w:t>.</w:t>
      </w:r>
    </w:p>
    <w:p w:rsidR="002536AF" w:rsidRPr="00F352D6" w:rsidRDefault="002536AF" w:rsidP="00F352D6">
      <w:pPr>
        <w:pStyle w:val="Listparagraf"/>
        <w:numPr>
          <w:ilvl w:val="1"/>
          <w:numId w:val="5"/>
        </w:numPr>
        <w:tabs>
          <w:tab w:val="left" w:pos="90"/>
        </w:tabs>
        <w:ind w:left="0" w:firstLine="0"/>
        <w:jc w:val="both"/>
        <w:rPr>
          <w:b/>
        </w:rPr>
      </w:pPr>
      <w:r w:rsidRPr="00F352D6">
        <w:t xml:space="preserve">Ordinul </w:t>
      </w:r>
      <w:r w:rsidR="00AE5267" w:rsidRPr="00F352D6">
        <w:t>de î</w:t>
      </w:r>
      <w:r w:rsidRPr="00F352D6">
        <w:t>ncepere a prestă</w:t>
      </w:r>
      <w:r w:rsidR="00AE5267" w:rsidRPr="00F352D6">
        <w:t>rii serviciilor va fi emis de către Autoritate numai dacă</w:t>
      </w:r>
      <w:r w:rsidRPr="00F352D6">
        <w:t xml:space="preserve"> Contractantul face dovada constituirii </w:t>
      </w:r>
      <w:r w:rsidR="00AE5267" w:rsidRPr="00F352D6">
        <w:t>garanției de bună</w:t>
      </w:r>
      <w:r w:rsidRPr="00F352D6">
        <w:t xml:space="preserve"> </w:t>
      </w:r>
      <w:r w:rsidR="00AE5267" w:rsidRPr="00F352D6">
        <w:t>execuție</w:t>
      </w:r>
      <w:r w:rsidRPr="00F352D6">
        <w:t>, conform prevederilor prezentului contract.</w:t>
      </w:r>
    </w:p>
    <w:p w:rsidR="00AE5267" w:rsidRPr="00F352D6" w:rsidRDefault="00AE5267" w:rsidP="00F352D6">
      <w:pPr>
        <w:pStyle w:val="Listparagraf"/>
        <w:numPr>
          <w:ilvl w:val="1"/>
          <w:numId w:val="5"/>
        </w:numPr>
        <w:tabs>
          <w:tab w:val="left" w:pos="90"/>
        </w:tabs>
        <w:ind w:left="0" w:firstLine="0"/>
        <w:jc w:val="both"/>
      </w:pPr>
      <w:r w:rsidRPr="00F352D6">
        <w:t xml:space="preserve">În cazul în care durata de execuție a lucrărilor se prelungește de Autoritate, </w:t>
      </w:r>
      <w:r w:rsidR="00CB7A58" w:rsidRPr="00F352D6">
        <w:t xml:space="preserve">contractul de servicii de asistenţă tehnică-dirigenţie de şantier  va fi prelungit în mod automat cu aceeaşi perioadă,  </w:t>
      </w:r>
      <w:r w:rsidRPr="00F352D6">
        <w:t>fără modificarea prețului contractului.</w:t>
      </w:r>
    </w:p>
    <w:p w:rsidR="005D17DC" w:rsidRPr="00F352D6" w:rsidRDefault="005D17DC" w:rsidP="00F352D6">
      <w:pPr>
        <w:pStyle w:val="Listparagraf"/>
        <w:numPr>
          <w:ilvl w:val="1"/>
          <w:numId w:val="5"/>
        </w:numPr>
        <w:tabs>
          <w:tab w:val="left" w:pos="90"/>
        </w:tabs>
        <w:ind w:left="0" w:firstLine="0"/>
        <w:jc w:val="both"/>
      </w:pPr>
      <w:r w:rsidRPr="00F352D6">
        <w:t xml:space="preserve">Contractul se va extinde cu perioada de întrerupere datorată litigiilor, sau altor cauze justificate, cu </w:t>
      </w:r>
      <w:r w:rsidR="006F3C72" w:rsidRPr="00F352D6">
        <w:t>notificarea în prealabil a părţii interesate şi fără a se modifica preţul contractului</w:t>
      </w:r>
      <w:r w:rsidRPr="00F352D6">
        <w:t>.</w:t>
      </w:r>
    </w:p>
    <w:p w:rsidR="002536AF" w:rsidRPr="00514EC6" w:rsidRDefault="002536AF" w:rsidP="00F352D6">
      <w:pPr>
        <w:tabs>
          <w:tab w:val="left" w:pos="90"/>
        </w:tabs>
        <w:autoSpaceDE w:val="0"/>
        <w:autoSpaceDN w:val="0"/>
        <w:adjustRightInd w:val="0"/>
        <w:jc w:val="both"/>
        <w:rPr>
          <w:sz w:val="20"/>
        </w:rPr>
      </w:pPr>
    </w:p>
    <w:p w:rsidR="007A5B20" w:rsidRPr="00F352D6" w:rsidRDefault="002536AF" w:rsidP="00F352D6">
      <w:pPr>
        <w:pStyle w:val="Listparagraf"/>
        <w:numPr>
          <w:ilvl w:val="0"/>
          <w:numId w:val="5"/>
        </w:numPr>
        <w:tabs>
          <w:tab w:val="left" w:pos="90"/>
        </w:tabs>
        <w:ind w:left="0" w:firstLine="0"/>
        <w:jc w:val="both"/>
        <w:rPr>
          <w:b/>
        </w:rPr>
      </w:pPr>
      <w:r w:rsidRPr="00F352D6">
        <w:rPr>
          <w:b/>
        </w:rPr>
        <w:t>Documentele contractului sunt:</w:t>
      </w:r>
    </w:p>
    <w:p w:rsidR="007A5B20" w:rsidRPr="00F352D6" w:rsidRDefault="002536AF" w:rsidP="00F352D6">
      <w:pPr>
        <w:pStyle w:val="Listparagraf"/>
        <w:numPr>
          <w:ilvl w:val="1"/>
          <w:numId w:val="5"/>
        </w:numPr>
        <w:tabs>
          <w:tab w:val="left" w:pos="90"/>
        </w:tabs>
        <w:ind w:left="0" w:firstLine="0"/>
        <w:jc w:val="both"/>
        <w:rPr>
          <w:b/>
        </w:rPr>
      </w:pPr>
      <w:r w:rsidRPr="00F352D6">
        <w:rPr>
          <w:color w:val="000000"/>
        </w:rPr>
        <w:t xml:space="preserve">Documentele contractului de </w:t>
      </w:r>
      <w:r w:rsidR="00FE63CD" w:rsidRPr="00F352D6">
        <w:rPr>
          <w:color w:val="000000"/>
        </w:rPr>
        <w:t>prestări</w:t>
      </w:r>
      <w:r w:rsidRPr="00F352D6">
        <w:rPr>
          <w:color w:val="000000"/>
        </w:rPr>
        <w:t xml:space="preserve"> servicii sunt:</w:t>
      </w:r>
    </w:p>
    <w:p w:rsidR="007A5B20" w:rsidRPr="00F352D6" w:rsidRDefault="002536AF" w:rsidP="00F352D6">
      <w:pPr>
        <w:pStyle w:val="Listparagraf"/>
        <w:numPr>
          <w:ilvl w:val="2"/>
          <w:numId w:val="5"/>
        </w:numPr>
        <w:tabs>
          <w:tab w:val="left" w:pos="90"/>
        </w:tabs>
        <w:ind w:left="0" w:firstLine="0"/>
        <w:jc w:val="both"/>
        <w:rPr>
          <w:b/>
        </w:rPr>
      </w:pPr>
      <w:r w:rsidRPr="00F352D6">
        <w:rPr>
          <w:color w:val="000000"/>
        </w:rPr>
        <w:t xml:space="preserve"> propunerea tehnică </w:t>
      </w:r>
    </w:p>
    <w:p w:rsidR="007A5B20" w:rsidRPr="00F352D6" w:rsidRDefault="002536AF" w:rsidP="00F352D6">
      <w:pPr>
        <w:pStyle w:val="Listparagraf"/>
        <w:numPr>
          <w:ilvl w:val="2"/>
          <w:numId w:val="5"/>
        </w:numPr>
        <w:tabs>
          <w:tab w:val="left" w:pos="90"/>
        </w:tabs>
        <w:ind w:left="0" w:firstLine="0"/>
        <w:jc w:val="both"/>
        <w:rPr>
          <w:b/>
        </w:rPr>
      </w:pPr>
      <w:r w:rsidRPr="00F352D6">
        <w:rPr>
          <w:color w:val="000000"/>
        </w:rPr>
        <w:t>propunerea financiară</w:t>
      </w:r>
    </w:p>
    <w:p w:rsidR="007A5B20" w:rsidRPr="00F352D6" w:rsidRDefault="002536AF" w:rsidP="00F352D6">
      <w:pPr>
        <w:pStyle w:val="Listparagraf"/>
        <w:numPr>
          <w:ilvl w:val="2"/>
          <w:numId w:val="5"/>
        </w:numPr>
        <w:tabs>
          <w:tab w:val="left" w:pos="90"/>
        </w:tabs>
        <w:ind w:left="0" w:firstLine="0"/>
        <w:jc w:val="both"/>
        <w:rPr>
          <w:b/>
        </w:rPr>
      </w:pPr>
      <w:r w:rsidRPr="00F352D6">
        <w:rPr>
          <w:color w:val="000000"/>
        </w:rPr>
        <w:t>caietul de sarcini</w:t>
      </w:r>
    </w:p>
    <w:p w:rsidR="007A5B20" w:rsidRPr="00F352D6" w:rsidRDefault="002536AF" w:rsidP="00F352D6">
      <w:pPr>
        <w:pStyle w:val="Listparagraf"/>
        <w:numPr>
          <w:ilvl w:val="2"/>
          <w:numId w:val="5"/>
        </w:numPr>
        <w:tabs>
          <w:tab w:val="left" w:pos="90"/>
        </w:tabs>
        <w:ind w:left="0" w:firstLine="0"/>
        <w:jc w:val="both"/>
        <w:rPr>
          <w:b/>
        </w:rPr>
      </w:pPr>
      <w:r w:rsidRPr="00F352D6">
        <w:rPr>
          <w:iCs/>
          <w:color w:val="000000"/>
        </w:rPr>
        <w:t xml:space="preserve">lista colectivului de </w:t>
      </w:r>
      <w:r w:rsidR="00FE63CD" w:rsidRPr="00F352D6">
        <w:rPr>
          <w:iCs/>
          <w:color w:val="000000"/>
        </w:rPr>
        <w:t>specialiști</w:t>
      </w:r>
      <w:r w:rsidRPr="00F352D6">
        <w:rPr>
          <w:iCs/>
          <w:color w:val="000000"/>
        </w:rPr>
        <w:t>, propus pentru îndeplinirea contractului</w:t>
      </w:r>
    </w:p>
    <w:p w:rsidR="007A5B20" w:rsidRPr="00F352D6" w:rsidRDefault="002536AF" w:rsidP="00F352D6">
      <w:pPr>
        <w:pStyle w:val="Listparagraf"/>
        <w:numPr>
          <w:ilvl w:val="2"/>
          <w:numId w:val="5"/>
        </w:numPr>
        <w:tabs>
          <w:tab w:val="left" w:pos="90"/>
        </w:tabs>
        <w:ind w:left="0" w:firstLine="0"/>
        <w:jc w:val="both"/>
        <w:rPr>
          <w:b/>
        </w:rPr>
      </w:pPr>
      <w:r w:rsidRPr="00F352D6">
        <w:rPr>
          <w:color w:val="000000"/>
        </w:rPr>
        <w:t>dovada constituirii garanţiei de bună execuţie, în conformitate cu prevederile art. 17 din prezentul contract.</w:t>
      </w:r>
    </w:p>
    <w:p w:rsidR="002536AF" w:rsidRPr="00F352D6" w:rsidRDefault="002536AF" w:rsidP="00F352D6">
      <w:pPr>
        <w:pStyle w:val="Listparagraf"/>
        <w:numPr>
          <w:ilvl w:val="2"/>
          <w:numId w:val="5"/>
        </w:numPr>
        <w:tabs>
          <w:tab w:val="left" w:pos="90"/>
        </w:tabs>
        <w:ind w:left="0" w:firstLine="0"/>
        <w:jc w:val="both"/>
        <w:rPr>
          <w:b/>
        </w:rPr>
      </w:pPr>
      <w:r w:rsidRPr="00F352D6">
        <w:t>graficul de prestare a serviciilor.</w:t>
      </w:r>
    </w:p>
    <w:p w:rsidR="002536AF" w:rsidRDefault="002536AF" w:rsidP="00F352D6">
      <w:pPr>
        <w:tabs>
          <w:tab w:val="left" w:pos="90"/>
        </w:tabs>
        <w:autoSpaceDE w:val="0"/>
        <w:autoSpaceDN w:val="0"/>
        <w:adjustRightInd w:val="0"/>
        <w:jc w:val="both"/>
        <w:rPr>
          <w:i/>
          <w:iCs/>
          <w:color w:val="000000"/>
          <w:sz w:val="20"/>
        </w:rPr>
      </w:pPr>
    </w:p>
    <w:p w:rsidR="00433380" w:rsidRDefault="00433380" w:rsidP="00F352D6">
      <w:pPr>
        <w:tabs>
          <w:tab w:val="left" w:pos="90"/>
        </w:tabs>
        <w:autoSpaceDE w:val="0"/>
        <w:autoSpaceDN w:val="0"/>
        <w:adjustRightInd w:val="0"/>
        <w:jc w:val="both"/>
        <w:rPr>
          <w:i/>
          <w:iCs/>
          <w:color w:val="000000"/>
          <w:sz w:val="20"/>
        </w:rPr>
      </w:pPr>
    </w:p>
    <w:p w:rsidR="00433380" w:rsidRDefault="00433380" w:rsidP="00F352D6">
      <w:pPr>
        <w:tabs>
          <w:tab w:val="left" w:pos="90"/>
        </w:tabs>
        <w:autoSpaceDE w:val="0"/>
        <w:autoSpaceDN w:val="0"/>
        <w:adjustRightInd w:val="0"/>
        <w:jc w:val="both"/>
        <w:rPr>
          <w:i/>
          <w:iCs/>
          <w:color w:val="000000"/>
          <w:sz w:val="20"/>
        </w:rPr>
      </w:pPr>
    </w:p>
    <w:p w:rsidR="00433380" w:rsidRDefault="00433380" w:rsidP="00F352D6">
      <w:pPr>
        <w:tabs>
          <w:tab w:val="left" w:pos="90"/>
        </w:tabs>
        <w:autoSpaceDE w:val="0"/>
        <w:autoSpaceDN w:val="0"/>
        <w:adjustRightInd w:val="0"/>
        <w:jc w:val="both"/>
        <w:rPr>
          <w:i/>
          <w:iCs/>
          <w:color w:val="000000"/>
          <w:sz w:val="20"/>
        </w:rPr>
      </w:pPr>
    </w:p>
    <w:p w:rsidR="00433380" w:rsidRPr="00514EC6" w:rsidRDefault="00433380" w:rsidP="00F352D6">
      <w:pPr>
        <w:tabs>
          <w:tab w:val="left" w:pos="90"/>
        </w:tabs>
        <w:autoSpaceDE w:val="0"/>
        <w:autoSpaceDN w:val="0"/>
        <w:adjustRightInd w:val="0"/>
        <w:jc w:val="both"/>
        <w:rPr>
          <w:i/>
          <w:iCs/>
          <w:color w:val="000000"/>
          <w:sz w:val="20"/>
        </w:rPr>
      </w:pPr>
    </w:p>
    <w:p w:rsidR="007A5B20" w:rsidRPr="00F352D6" w:rsidRDefault="002536AF" w:rsidP="00F352D6">
      <w:pPr>
        <w:pStyle w:val="Listparagraf"/>
        <w:numPr>
          <w:ilvl w:val="0"/>
          <w:numId w:val="5"/>
        </w:numPr>
        <w:tabs>
          <w:tab w:val="left" w:pos="90"/>
        </w:tabs>
        <w:ind w:left="0" w:firstLine="0"/>
        <w:jc w:val="both"/>
        <w:rPr>
          <w:b/>
        </w:rPr>
      </w:pPr>
      <w:r w:rsidRPr="00F352D6">
        <w:rPr>
          <w:b/>
        </w:rPr>
        <w:lastRenderedPageBreak/>
        <w:t xml:space="preserve">Obligaţiile principale ale </w:t>
      </w:r>
      <w:r w:rsidR="00B3180F" w:rsidRPr="00F352D6">
        <w:rPr>
          <w:b/>
        </w:rPr>
        <w:t>Prestatorului</w:t>
      </w:r>
    </w:p>
    <w:p w:rsidR="007A5B20" w:rsidRPr="00F352D6" w:rsidRDefault="00B3180F" w:rsidP="00F352D6">
      <w:pPr>
        <w:pStyle w:val="Listparagraf"/>
        <w:numPr>
          <w:ilvl w:val="1"/>
          <w:numId w:val="5"/>
        </w:numPr>
        <w:tabs>
          <w:tab w:val="left" w:pos="90"/>
        </w:tabs>
        <w:ind w:left="0" w:firstLine="0"/>
        <w:jc w:val="both"/>
        <w:rPr>
          <w:b/>
        </w:rPr>
      </w:pPr>
      <w:r w:rsidRPr="00F352D6">
        <w:t>Prestatorul</w:t>
      </w:r>
      <w:r w:rsidR="002536AF" w:rsidRPr="00F352D6">
        <w:t xml:space="preserve"> are obligația să presteze serviciile care fac obiectul prezentului contract cu profesionalism, la standardele și/sau performanțele asumate și în conformitate cu prevederile legale și caietul de sarcini, </w:t>
      </w:r>
      <w:r w:rsidR="00FE63CD" w:rsidRPr="00F352D6">
        <w:t>întocmind</w:t>
      </w:r>
      <w:r w:rsidR="002536AF" w:rsidRPr="00F352D6">
        <w:t xml:space="preserve"> toate documentele necesare </w:t>
      </w:r>
      <w:r w:rsidR="00FE63CD" w:rsidRPr="00F352D6">
        <w:t>realizării</w:t>
      </w:r>
      <w:r w:rsidR="002536AF" w:rsidRPr="00F352D6">
        <w:t xml:space="preserve"> obiectului contractului.</w:t>
      </w:r>
    </w:p>
    <w:p w:rsidR="007A5B20" w:rsidRPr="00F352D6" w:rsidRDefault="00B3180F" w:rsidP="00F352D6">
      <w:pPr>
        <w:pStyle w:val="Listparagraf"/>
        <w:numPr>
          <w:ilvl w:val="1"/>
          <w:numId w:val="5"/>
        </w:numPr>
        <w:tabs>
          <w:tab w:val="left" w:pos="90"/>
        </w:tabs>
        <w:ind w:left="0" w:firstLine="0"/>
        <w:jc w:val="both"/>
        <w:rPr>
          <w:b/>
        </w:rPr>
      </w:pPr>
      <w:r w:rsidRPr="00F352D6">
        <w:t>Prestatorul</w:t>
      </w:r>
      <w:r w:rsidR="002536AF" w:rsidRPr="00F352D6">
        <w:t xml:space="preserve"> se obligă să supravegheze prestarea serviciilor, să asigure resursele umane, materialele, echipamentele și orice alte asemenea, fie de natura provizorie, fie definitivă cerute de și pentru contract, în măsura în care necesitatea asigurării acestora este prevăzută în contract sau se poate deduce în mod rezonabil din acesta.</w:t>
      </w:r>
    </w:p>
    <w:p w:rsidR="007A5B20" w:rsidRPr="00F352D6" w:rsidRDefault="00B3180F" w:rsidP="00F352D6">
      <w:pPr>
        <w:pStyle w:val="Listparagraf"/>
        <w:numPr>
          <w:ilvl w:val="1"/>
          <w:numId w:val="5"/>
        </w:numPr>
        <w:tabs>
          <w:tab w:val="left" w:pos="90"/>
        </w:tabs>
        <w:ind w:left="0" w:firstLine="0"/>
        <w:jc w:val="both"/>
        <w:rPr>
          <w:b/>
        </w:rPr>
      </w:pPr>
      <w:r w:rsidRPr="00F352D6">
        <w:t>Prestatorul</w:t>
      </w:r>
      <w:r w:rsidR="002536AF" w:rsidRPr="00F352D6">
        <w:t xml:space="preserve"> este pe deplin responsabil pentru prestarea serviciilor la termenul convenit. Totodată este răspunzător atât pentru conformitatea, stabilitatea şi </w:t>
      </w:r>
      <w:r w:rsidRPr="00F352D6">
        <w:t>siguranța</w:t>
      </w:r>
      <w:r w:rsidR="002536AF" w:rsidRPr="00F352D6">
        <w:t xml:space="preserve"> tuturor </w:t>
      </w:r>
      <w:r w:rsidRPr="00F352D6">
        <w:t>operațiunilor</w:t>
      </w:r>
      <w:r w:rsidR="002536AF" w:rsidRPr="00F352D6">
        <w:t xml:space="preserve"> prestate pe </w:t>
      </w:r>
      <w:r w:rsidRPr="00F352D6">
        <w:t>șantier</w:t>
      </w:r>
      <w:r w:rsidR="002536AF" w:rsidRPr="00F352D6">
        <w:t>, precum şi pentru metodele de prestare utilizate, de calitatea serviciilor prestate, cât si de calificarea personalului folosit, pe toată durata contractului.</w:t>
      </w:r>
    </w:p>
    <w:p w:rsidR="007A5B20" w:rsidRPr="006C47A5" w:rsidRDefault="002536AF" w:rsidP="00F352D6">
      <w:pPr>
        <w:pStyle w:val="Listparagraf"/>
        <w:numPr>
          <w:ilvl w:val="1"/>
          <w:numId w:val="5"/>
        </w:numPr>
        <w:tabs>
          <w:tab w:val="left" w:pos="90"/>
        </w:tabs>
        <w:ind w:left="0" w:firstLine="0"/>
        <w:jc w:val="both"/>
        <w:rPr>
          <w:b/>
        </w:rPr>
      </w:pPr>
      <w:r w:rsidRPr="00F352D6">
        <w:t xml:space="preserve">Prestatorul se obligă să respecte prevederile şi reglementările legii privind calitatea în </w:t>
      </w:r>
      <w:r w:rsidR="00B3180F" w:rsidRPr="00F352D6">
        <w:t>construcții</w:t>
      </w:r>
      <w:r w:rsidRPr="00F352D6">
        <w:t xml:space="preserve">, respectiv reglementările referitoare la </w:t>
      </w:r>
      <w:r w:rsidR="00B3180F" w:rsidRPr="00F352D6">
        <w:t>condițiile</w:t>
      </w:r>
      <w:r w:rsidRPr="00F352D6">
        <w:t xml:space="preserve"> de muncă si </w:t>
      </w:r>
      <w:r w:rsidR="00B3180F" w:rsidRPr="00F352D6">
        <w:t>protecția</w:t>
      </w:r>
      <w:r w:rsidRPr="00F352D6">
        <w:t xml:space="preserve"> muncii.</w:t>
      </w:r>
    </w:p>
    <w:p w:rsidR="007A5B20" w:rsidRPr="00F352D6" w:rsidRDefault="00B3180F" w:rsidP="00F352D6">
      <w:pPr>
        <w:pStyle w:val="Listparagraf"/>
        <w:numPr>
          <w:ilvl w:val="1"/>
          <w:numId w:val="5"/>
        </w:numPr>
        <w:tabs>
          <w:tab w:val="left" w:pos="90"/>
        </w:tabs>
        <w:ind w:left="0" w:firstLine="0"/>
        <w:jc w:val="both"/>
        <w:rPr>
          <w:b/>
        </w:rPr>
      </w:pPr>
      <w:r w:rsidRPr="00F352D6">
        <w:t>Prestatorul</w:t>
      </w:r>
      <w:r w:rsidR="002536AF" w:rsidRPr="00F352D6">
        <w:t xml:space="preserve"> are </w:t>
      </w:r>
      <w:r w:rsidRPr="00F352D6">
        <w:t>obligația</w:t>
      </w:r>
      <w:r w:rsidR="002536AF" w:rsidRPr="00F352D6">
        <w:t xml:space="preserve"> s</w:t>
      </w:r>
      <w:r w:rsidRPr="00F352D6">
        <w:t>ă efectueze serviciile la data ş</w:t>
      </w:r>
      <w:r w:rsidR="002536AF" w:rsidRPr="00F352D6">
        <w:t xml:space="preserve">i în </w:t>
      </w:r>
      <w:r w:rsidRPr="00F352D6">
        <w:t>condițiile</w:t>
      </w:r>
      <w:r w:rsidR="002536AF" w:rsidRPr="00F352D6">
        <w:t xml:space="preserve"> solicitate de </w:t>
      </w:r>
      <w:r w:rsidRPr="00F352D6">
        <w:t>Autoritatea Contractantă</w:t>
      </w:r>
      <w:r w:rsidR="002536AF" w:rsidRPr="00F352D6">
        <w:t xml:space="preserve">, în caz contrar acesta din urmă are dreptul de a percepe </w:t>
      </w:r>
      <w:r w:rsidRPr="00F352D6">
        <w:t>penalități</w:t>
      </w:r>
      <w:r w:rsidR="002536AF" w:rsidRPr="00F352D6">
        <w:t xml:space="preserve"> de întârziere.</w:t>
      </w:r>
    </w:p>
    <w:p w:rsidR="002536AF" w:rsidRPr="00F352D6" w:rsidRDefault="00B3180F" w:rsidP="00F352D6">
      <w:pPr>
        <w:pStyle w:val="Listparagraf"/>
        <w:numPr>
          <w:ilvl w:val="1"/>
          <w:numId w:val="5"/>
        </w:numPr>
        <w:tabs>
          <w:tab w:val="left" w:pos="90"/>
        </w:tabs>
        <w:ind w:left="0" w:firstLine="0"/>
        <w:jc w:val="both"/>
        <w:rPr>
          <w:b/>
        </w:rPr>
      </w:pPr>
      <w:r w:rsidRPr="00F352D6">
        <w:t>Prestatorul</w:t>
      </w:r>
      <w:r w:rsidR="002536AF" w:rsidRPr="00F352D6">
        <w:t xml:space="preserve"> se obligă să despăgubească </w:t>
      </w:r>
      <w:r w:rsidRPr="00F352D6">
        <w:t>Autoritatea Contractantă</w:t>
      </w:r>
      <w:r w:rsidR="002536AF" w:rsidRPr="00F352D6">
        <w:t xml:space="preserve"> împotriva oric</w:t>
      </w:r>
      <w:r w:rsidRPr="00F352D6">
        <w:t>ă</w:t>
      </w:r>
      <w:r w:rsidR="002536AF" w:rsidRPr="00F352D6">
        <w:t>ror:</w:t>
      </w:r>
    </w:p>
    <w:p w:rsidR="002536AF" w:rsidRPr="00F352D6" w:rsidRDefault="00B3180F" w:rsidP="00F352D6">
      <w:pPr>
        <w:pStyle w:val="Listparagraf"/>
        <w:numPr>
          <w:ilvl w:val="2"/>
          <w:numId w:val="5"/>
        </w:numPr>
        <w:tabs>
          <w:tab w:val="left" w:pos="90"/>
        </w:tabs>
        <w:ind w:left="0" w:firstLine="0"/>
        <w:jc w:val="both"/>
      </w:pPr>
      <w:r w:rsidRPr="00F352D6">
        <w:t>reclamații ş</w:t>
      </w:r>
      <w:r w:rsidR="002536AF" w:rsidRPr="00F352D6">
        <w:t xml:space="preserve">i </w:t>
      </w:r>
      <w:r w:rsidRPr="00F352D6">
        <w:t>acțiuni</w:t>
      </w:r>
      <w:r w:rsidR="002536AF" w:rsidRPr="00F352D6">
        <w:t xml:space="preserve"> în </w:t>
      </w:r>
      <w:r w:rsidRPr="00F352D6">
        <w:t>justiție</w:t>
      </w:r>
      <w:r w:rsidR="002536AF" w:rsidRPr="00F352D6">
        <w:t xml:space="preserve">, ce rezultă din </w:t>
      </w:r>
      <w:r w:rsidRPr="00F352D6">
        <w:t>încălcarea</w:t>
      </w:r>
      <w:r w:rsidR="002536AF" w:rsidRPr="00F352D6">
        <w:t xml:space="preserve"> unor drepturi de proprietate intelectuală (brevete. nume, mărci înregistrate etc.), legate de echipamentele si materiale folosite pentru sau în </w:t>
      </w:r>
      <w:r w:rsidRPr="00F352D6">
        <w:t>legătură</w:t>
      </w:r>
      <w:r w:rsidR="002536AF" w:rsidRPr="00F352D6">
        <w:t xml:space="preserve"> cu serviciile </w:t>
      </w:r>
      <w:r w:rsidRPr="00F352D6">
        <w:t>achiziționate</w:t>
      </w:r>
      <w:r w:rsidR="002536AF" w:rsidRPr="00F352D6">
        <w:t>, si</w:t>
      </w:r>
    </w:p>
    <w:p w:rsidR="002536AF" w:rsidRPr="00F352D6" w:rsidRDefault="00B3180F" w:rsidP="00F352D6">
      <w:pPr>
        <w:pStyle w:val="Listparagraf"/>
        <w:numPr>
          <w:ilvl w:val="2"/>
          <w:numId w:val="5"/>
        </w:numPr>
        <w:tabs>
          <w:tab w:val="left" w:pos="90"/>
        </w:tabs>
        <w:ind w:left="0" w:firstLine="0"/>
        <w:jc w:val="both"/>
      </w:pPr>
      <w:r w:rsidRPr="00F352D6">
        <w:t>daune-interese, costuri, taxe ş</w:t>
      </w:r>
      <w:r w:rsidR="002536AF" w:rsidRPr="00F352D6">
        <w:t xml:space="preserve">i cheltuieli de orice natură, aferente, cu </w:t>
      </w:r>
      <w:r w:rsidRPr="00F352D6">
        <w:t>excepția</w:t>
      </w:r>
      <w:r w:rsidR="002536AF" w:rsidRPr="00F352D6">
        <w:t xml:space="preserve"> </w:t>
      </w:r>
      <w:r w:rsidRPr="00F352D6">
        <w:t>situației</w:t>
      </w:r>
      <w:r w:rsidR="002536AF" w:rsidRPr="00F352D6">
        <w:t xml:space="preserve"> în care o astfel de </w:t>
      </w:r>
      <w:r w:rsidRPr="00F352D6">
        <w:t>încălcare</w:t>
      </w:r>
      <w:r w:rsidR="002536AF" w:rsidRPr="00F352D6">
        <w:t xml:space="preserve"> rezultă din respectarea caietului de sarcini întocmit de </w:t>
      </w:r>
      <w:r w:rsidRPr="00F352D6">
        <w:t>către</w:t>
      </w:r>
      <w:r w:rsidR="002536AF" w:rsidRPr="00F352D6">
        <w:t xml:space="preserve"> </w:t>
      </w:r>
      <w:r w:rsidRPr="00F352D6">
        <w:t>Autoritatea Contractantă</w:t>
      </w:r>
      <w:r w:rsidR="002536AF" w:rsidRPr="00F352D6">
        <w:t>.</w:t>
      </w:r>
    </w:p>
    <w:p w:rsidR="002536AF" w:rsidRPr="00F352D6" w:rsidRDefault="002536AF" w:rsidP="00F352D6">
      <w:pPr>
        <w:pStyle w:val="Listparagraf"/>
        <w:numPr>
          <w:ilvl w:val="1"/>
          <w:numId w:val="5"/>
        </w:numPr>
        <w:tabs>
          <w:tab w:val="left" w:pos="90"/>
        </w:tabs>
        <w:ind w:left="0" w:firstLine="0"/>
        <w:jc w:val="both"/>
      </w:pPr>
      <w:r w:rsidRPr="00F352D6">
        <w:t xml:space="preserve">În cazul în care, în urma controalelor efectuate de către organele abilitate, potrivit legii, se constată că Prestatorul a încasat sume necuvenite de la persoana </w:t>
      </w:r>
      <w:r w:rsidR="00B3180F" w:rsidRPr="00F352D6">
        <w:t>juridică</w:t>
      </w:r>
      <w:r w:rsidRPr="00F352D6">
        <w:t xml:space="preserve"> achizitoare, Sectorul 2 al Municipiului </w:t>
      </w:r>
      <w:r w:rsidR="00B3180F" w:rsidRPr="00F352D6">
        <w:t>București</w:t>
      </w:r>
      <w:r w:rsidRPr="00F352D6">
        <w:t xml:space="preserve">, Prestatorul are </w:t>
      </w:r>
      <w:r w:rsidR="00B3180F" w:rsidRPr="00F352D6">
        <w:t>obligația</w:t>
      </w:r>
      <w:r w:rsidRPr="00F352D6">
        <w:t xml:space="preserve"> să restituie</w:t>
      </w:r>
      <w:r w:rsidR="00115DCA" w:rsidRPr="00F352D6">
        <w:t xml:space="preserve"> sumele încasate </w:t>
      </w:r>
      <w:r w:rsidRPr="00F352D6">
        <w:t xml:space="preserve">în timpul controlului si înainte de sesizarea organelor competente să </w:t>
      </w:r>
      <w:r w:rsidR="00FE63CD" w:rsidRPr="00F352D6">
        <w:t>soluționeze</w:t>
      </w:r>
      <w:r w:rsidRPr="00F352D6">
        <w:t xml:space="preserve"> cauzele res</w:t>
      </w:r>
      <w:r w:rsidR="002B6049" w:rsidRPr="00F352D6">
        <w:t>pective,</w:t>
      </w:r>
      <w:r w:rsidRPr="00F352D6">
        <w:t xml:space="preserve"> inclusiv</w:t>
      </w:r>
      <w:r w:rsidR="00115DCA" w:rsidRPr="00F352D6">
        <w:t xml:space="preserve"> plata unor</w:t>
      </w:r>
      <w:r w:rsidRPr="00F352D6">
        <w:t xml:space="preserve"> </w:t>
      </w:r>
      <w:r w:rsidR="00FE63CD" w:rsidRPr="00F352D6">
        <w:t>penalități</w:t>
      </w:r>
      <w:r w:rsidRPr="00F352D6">
        <w:t>, daune</w:t>
      </w:r>
      <w:r w:rsidR="00115DCA" w:rsidRPr="00F352D6">
        <w:t>-interese, majorări, dobânzi</w:t>
      </w:r>
      <w:r w:rsidRPr="00F352D6">
        <w:t xml:space="preserve"> aferente, stabilite prin actele de control.</w:t>
      </w:r>
    </w:p>
    <w:p w:rsidR="00266CDD" w:rsidRPr="00F352D6" w:rsidRDefault="00B3180F" w:rsidP="00F352D6">
      <w:pPr>
        <w:pStyle w:val="Listparagraf"/>
        <w:numPr>
          <w:ilvl w:val="1"/>
          <w:numId w:val="5"/>
        </w:numPr>
        <w:tabs>
          <w:tab w:val="left" w:pos="90"/>
        </w:tabs>
        <w:ind w:left="0" w:firstLine="0"/>
        <w:jc w:val="both"/>
        <w:rPr>
          <w:b/>
        </w:rPr>
      </w:pPr>
      <w:r w:rsidRPr="00F352D6">
        <w:t>Contractantul se obligă să</w:t>
      </w:r>
      <w:r w:rsidR="002536AF" w:rsidRPr="00F352D6">
        <w:t xml:space="preserve"> presteze </w:t>
      </w:r>
      <w:r w:rsidR="002536AF" w:rsidRPr="00F352D6">
        <w:rPr>
          <w:color w:val="000000"/>
        </w:rPr>
        <w:t xml:space="preserve">servicii de dirigenție de șantier, </w:t>
      </w:r>
      <w:r w:rsidR="002536AF" w:rsidRPr="00F352D6">
        <w:rPr>
          <w:bCs/>
          <w:color w:val="000000"/>
        </w:rPr>
        <w:t>pentru obiectivul de investiții</w:t>
      </w:r>
      <w:r w:rsidR="00757C6F" w:rsidRPr="00F352D6">
        <w:rPr>
          <w:bCs/>
          <w:color w:val="000000"/>
        </w:rPr>
        <w:t xml:space="preserve"> </w:t>
      </w:r>
      <w:r w:rsidRPr="00F352D6">
        <w:rPr>
          <w:b/>
        </w:rPr>
        <w:t xml:space="preserve">Servicii de Asistenţă Tehnică – Dirigenţie de Şantier pentru </w:t>
      </w:r>
      <w:r w:rsidR="00BF63F5" w:rsidRPr="00F352D6">
        <w:rPr>
          <w:b/>
        </w:rPr>
        <w:t xml:space="preserve">proiectul </w:t>
      </w:r>
      <w:r w:rsidR="002B6049" w:rsidRPr="00F352D6">
        <w:rPr>
          <w:b/>
        </w:rPr>
        <w:t xml:space="preserve"> </w:t>
      </w:r>
      <w:r w:rsidR="003A4F9B" w:rsidRPr="00F352D6">
        <w:rPr>
          <w:b/>
        </w:rPr>
        <w:t xml:space="preserve">,,Renovarea energetică moderată a clădirilor rezidenţiale multifamiliale din Sectorul 2 al Municipiului Bucureşti bloc </w:t>
      </w:r>
      <w:r w:rsidR="006C47A5">
        <w:rPr>
          <w:b/>
        </w:rPr>
        <w:t>452</w:t>
      </w:r>
      <w:r w:rsidR="00A726BC" w:rsidRPr="00F352D6">
        <w:rPr>
          <w:b/>
        </w:rPr>
        <w:t xml:space="preserve">, Str. Elev Ştefănescu Ştefan Nr. </w:t>
      </w:r>
      <w:bookmarkStart w:id="0" w:name="_GoBack"/>
      <w:bookmarkEnd w:id="0"/>
      <w:r w:rsidR="006C47A5">
        <w:rPr>
          <w:b/>
        </w:rPr>
        <w:t>15</w:t>
      </w:r>
      <w:r w:rsidR="003A4F9B" w:rsidRPr="00F352D6">
        <w:rPr>
          <w:b/>
        </w:rPr>
        <w:t>”</w:t>
      </w:r>
      <w:r w:rsidRPr="00F352D6">
        <w:rPr>
          <w:b/>
        </w:rPr>
        <w:t>, finanțat în cadrul PNRR</w:t>
      </w:r>
      <w:r w:rsidR="002536AF" w:rsidRPr="00F352D6">
        <w:rPr>
          <w:b/>
          <w:i/>
          <w:color w:val="000000"/>
        </w:rPr>
        <w:t>,</w:t>
      </w:r>
      <w:r w:rsidR="002536AF" w:rsidRPr="00F352D6">
        <w:rPr>
          <w:color w:val="000000"/>
        </w:rPr>
        <w:t xml:space="preserve"> </w:t>
      </w:r>
      <w:r w:rsidRPr="00F352D6">
        <w:rPr>
          <w:color w:val="000000"/>
        </w:rPr>
        <w:t>î</w:t>
      </w:r>
      <w:r w:rsidR="002536AF" w:rsidRPr="00F352D6">
        <w:rPr>
          <w:color w:val="000000"/>
        </w:rPr>
        <w:t xml:space="preserve">n conformitate </w:t>
      </w:r>
      <w:r w:rsidR="002536AF" w:rsidRPr="00F352D6">
        <w:t xml:space="preserve">cu </w:t>
      </w:r>
      <w:r w:rsidR="00115DCA" w:rsidRPr="00F352D6">
        <w:t xml:space="preserve">obligațiile asumate prin prezentul contract și </w:t>
      </w:r>
      <w:r w:rsidR="00FE63CD" w:rsidRPr="00F352D6">
        <w:t>prev</w:t>
      </w:r>
      <w:r w:rsidR="00AB0C67" w:rsidRPr="00F352D6">
        <w:t xml:space="preserve">ederile din </w:t>
      </w:r>
      <w:r w:rsidR="002536AF" w:rsidRPr="00F352D6">
        <w:t>Caietul de sarcini.</w:t>
      </w:r>
    </w:p>
    <w:p w:rsidR="00266CDD" w:rsidRPr="00F352D6" w:rsidRDefault="002536AF" w:rsidP="00F352D6">
      <w:pPr>
        <w:pStyle w:val="Listparagraf"/>
        <w:numPr>
          <w:ilvl w:val="1"/>
          <w:numId w:val="5"/>
        </w:numPr>
        <w:tabs>
          <w:tab w:val="left" w:pos="90"/>
        </w:tabs>
        <w:ind w:left="0" w:firstLine="0"/>
        <w:jc w:val="both"/>
        <w:rPr>
          <w:b/>
        </w:rPr>
      </w:pPr>
      <w:r w:rsidRPr="00F352D6">
        <w:t>P</w:t>
      </w:r>
      <w:r w:rsidR="00B3180F" w:rsidRPr="00F352D6">
        <w:t>restatorul se obligă să</w:t>
      </w:r>
      <w:r w:rsidR="00F56F28" w:rsidRPr="00F352D6">
        <w:t xml:space="preserve"> verifice realitatea cantităţilor solicitate la plată de către Executant, în cadrul situaţiilor de lucrări, astfel încât acestea să fie real executate. </w:t>
      </w:r>
      <w:r w:rsidRPr="00F352D6">
        <w:t xml:space="preserve"> În cazul </w:t>
      </w:r>
      <w:r w:rsidR="00B3180F" w:rsidRPr="00F352D6">
        <w:t>î</w:t>
      </w:r>
      <w:r w:rsidRPr="00F352D6">
        <w:t>n care organele abilitate de control consta</w:t>
      </w:r>
      <w:r w:rsidR="00B3180F" w:rsidRPr="00F352D6">
        <w:t>tă eventuale pagube, rezultate î</w:t>
      </w:r>
      <w:r w:rsidRPr="00F352D6">
        <w:t>n urma confirmării de către prestator a</w:t>
      </w:r>
      <w:r w:rsidR="00B3180F" w:rsidRPr="00F352D6">
        <w:t xml:space="preserve"> cantităților şi/sau valorilor în plus față</w:t>
      </w:r>
      <w:r w:rsidRPr="00F352D6">
        <w:t xml:space="preserve"> de cele reale, </w:t>
      </w:r>
      <w:r w:rsidR="00B3180F" w:rsidRPr="00F352D6">
        <w:t>P</w:t>
      </w:r>
      <w:r w:rsidRPr="00F352D6">
        <w:t xml:space="preserve">restatorul va </w:t>
      </w:r>
      <w:r w:rsidR="00FE63CD" w:rsidRPr="00F352D6">
        <w:t>despăgubi</w:t>
      </w:r>
      <w:r w:rsidRPr="00F352D6">
        <w:t xml:space="preserve"> </w:t>
      </w:r>
      <w:r w:rsidR="00B3180F" w:rsidRPr="00F352D6">
        <w:t>Autoritatea Contractantă</w:t>
      </w:r>
      <w:r w:rsidRPr="00F352D6">
        <w:t xml:space="preserve"> prin plata daunelor </w:t>
      </w:r>
      <w:r w:rsidR="00B3180F" w:rsidRPr="00F352D6">
        <w:t>și</w:t>
      </w:r>
      <w:r w:rsidRPr="00F352D6">
        <w:t xml:space="preserve"> a penalităților aferente.</w:t>
      </w:r>
    </w:p>
    <w:p w:rsidR="002536AF" w:rsidRPr="00F352D6" w:rsidRDefault="00B3180F" w:rsidP="00F352D6">
      <w:pPr>
        <w:pStyle w:val="Listparagraf"/>
        <w:numPr>
          <w:ilvl w:val="1"/>
          <w:numId w:val="5"/>
        </w:numPr>
        <w:tabs>
          <w:tab w:val="left" w:pos="90"/>
        </w:tabs>
        <w:ind w:left="0" w:firstLine="0"/>
        <w:jc w:val="both"/>
        <w:rPr>
          <w:b/>
        </w:rPr>
      </w:pPr>
      <w:r w:rsidRPr="00F352D6">
        <w:t>Prestatorul</w:t>
      </w:r>
      <w:r w:rsidR="002536AF" w:rsidRPr="00F352D6">
        <w:t xml:space="preserve">, ca diriginte de </w:t>
      </w:r>
      <w:r w:rsidR="00FE63CD" w:rsidRPr="00F352D6">
        <w:t>șantier</w:t>
      </w:r>
      <w:r w:rsidR="002536AF" w:rsidRPr="00F352D6">
        <w:t>, este responsabil pentru:</w:t>
      </w:r>
    </w:p>
    <w:p w:rsidR="002536AF" w:rsidRPr="00F352D6" w:rsidRDefault="002536AF" w:rsidP="00F352D6">
      <w:pPr>
        <w:tabs>
          <w:tab w:val="left" w:pos="90"/>
        </w:tabs>
        <w:jc w:val="both"/>
      </w:pPr>
      <w:r w:rsidRPr="00F352D6">
        <w:t>a) prestarea la timp şi în condițiile stabilite prin contract, a activităților de supraveghere a lucrărilor de execuție;</w:t>
      </w:r>
    </w:p>
    <w:p w:rsidR="002536AF" w:rsidRPr="00F352D6" w:rsidRDefault="002536AF" w:rsidP="00F352D6">
      <w:pPr>
        <w:tabs>
          <w:tab w:val="left" w:pos="90"/>
        </w:tabs>
        <w:jc w:val="both"/>
      </w:pPr>
      <w:r w:rsidRPr="00F352D6">
        <w:t xml:space="preserve">b) asigurarea </w:t>
      </w:r>
      <w:r w:rsidR="00FE63CD" w:rsidRPr="00F352D6">
        <w:t>supervizării</w:t>
      </w:r>
      <w:r w:rsidRPr="00F352D6">
        <w:t xml:space="preserve"> tuturor categoriilor de </w:t>
      </w:r>
      <w:r w:rsidR="00FE63CD" w:rsidRPr="00F352D6">
        <w:t>lucrări</w:t>
      </w:r>
      <w:r w:rsidRPr="00F352D6">
        <w:t xml:space="preserve"> de execuție (structura, instalații, etc.);</w:t>
      </w:r>
    </w:p>
    <w:p w:rsidR="002536AF" w:rsidRPr="00F352D6" w:rsidRDefault="002536AF" w:rsidP="00F352D6">
      <w:pPr>
        <w:tabs>
          <w:tab w:val="left" w:pos="90"/>
        </w:tabs>
        <w:jc w:val="both"/>
      </w:pPr>
      <w:r w:rsidRPr="00F352D6">
        <w:t>c) asigurarea prezenței pe șantier cel puțin a dirigintelui de șantier responsabil cu supraveg</w:t>
      </w:r>
      <w:r w:rsidR="00B3180F" w:rsidRPr="00F352D6">
        <w:t>herea lucrărilor puse in operă î</w:t>
      </w:r>
      <w:r w:rsidRPr="00F352D6">
        <w:t>n perioada respectivă;</w:t>
      </w:r>
    </w:p>
    <w:p w:rsidR="002536AF" w:rsidRPr="00F352D6" w:rsidRDefault="002536AF" w:rsidP="00F352D6">
      <w:pPr>
        <w:tabs>
          <w:tab w:val="left" w:pos="90"/>
        </w:tabs>
        <w:jc w:val="both"/>
      </w:pPr>
      <w:r w:rsidRPr="00F352D6">
        <w:t>d) asigurarea cu personal atestat, conform reglementărilor legale in vigoare.</w:t>
      </w:r>
    </w:p>
    <w:p w:rsidR="002536AF" w:rsidRPr="00F352D6" w:rsidRDefault="00B3180F" w:rsidP="00F352D6">
      <w:pPr>
        <w:pStyle w:val="Listparagraf"/>
        <w:numPr>
          <w:ilvl w:val="1"/>
          <w:numId w:val="5"/>
        </w:numPr>
        <w:tabs>
          <w:tab w:val="left" w:pos="90"/>
        </w:tabs>
        <w:autoSpaceDE w:val="0"/>
        <w:autoSpaceDN w:val="0"/>
        <w:adjustRightInd w:val="0"/>
        <w:ind w:left="0" w:firstLine="0"/>
        <w:jc w:val="both"/>
        <w:rPr>
          <w:rFonts w:eastAsia="Arial,Bold"/>
          <w:bCs/>
          <w:lang w:eastAsia="ko-KR"/>
        </w:rPr>
      </w:pPr>
      <w:r w:rsidRPr="00F352D6">
        <w:t>Prestatorul</w:t>
      </w:r>
      <w:r w:rsidR="002536AF" w:rsidRPr="00F352D6">
        <w:t xml:space="preserve"> </w:t>
      </w:r>
      <w:r w:rsidR="002536AF" w:rsidRPr="00F352D6">
        <w:rPr>
          <w:rFonts w:eastAsia="Arial,Bold"/>
          <w:bCs/>
          <w:lang w:eastAsia="ko-KR"/>
        </w:rPr>
        <w:t xml:space="preserve">nu va efectua schimbări ale personalului fără acordul scris prealabil al Achizitorului. </w:t>
      </w:r>
      <w:r w:rsidR="002536AF" w:rsidRPr="00F352D6">
        <w:t>Acesta</w:t>
      </w:r>
      <w:r w:rsidR="002536AF" w:rsidRPr="00F352D6">
        <w:rPr>
          <w:rFonts w:eastAsia="Arial,Bold"/>
          <w:bCs/>
          <w:lang w:eastAsia="ko-KR"/>
        </w:rPr>
        <w:t xml:space="preserve"> are </w:t>
      </w:r>
      <w:r w:rsidRPr="00F352D6">
        <w:rPr>
          <w:rFonts w:eastAsia="Arial,Bold"/>
          <w:bCs/>
          <w:lang w:eastAsia="ko-KR"/>
        </w:rPr>
        <w:t>obligația</w:t>
      </w:r>
      <w:r w:rsidR="002536AF" w:rsidRPr="00F352D6">
        <w:rPr>
          <w:rFonts w:eastAsia="Arial,Bold"/>
          <w:bCs/>
          <w:lang w:eastAsia="ko-KR"/>
        </w:rPr>
        <w:t xml:space="preserve"> de a propune din proprie </w:t>
      </w:r>
      <w:r w:rsidRPr="00F352D6">
        <w:rPr>
          <w:rFonts w:eastAsia="Arial,Bold"/>
          <w:bCs/>
          <w:lang w:eastAsia="ko-KR"/>
        </w:rPr>
        <w:t>inițiativă</w:t>
      </w:r>
      <w:r w:rsidR="002536AF" w:rsidRPr="00F352D6">
        <w:rPr>
          <w:rFonts w:eastAsia="Arial,Bold"/>
          <w:bCs/>
          <w:lang w:eastAsia="ko-KR"/>
        </w:rPr>
        <w:t xml:space="preserve"> înlocuirea personalului aprobat în următoarele </w:t>
      </w:r>
      <w:r w:rsidRPr="00F352D6">
        <w:rPr>
          <w:rFonts w:eastAsia="Arial,Bold"/>
          <w:bCs/>
          <w:lang w:eastAsia="ko-KR"/>
        </w:rPr>
        <w:t>situații</w:t>
      </w:r>
      <w:r w:rsidR="002536AF" w:rsidRPr="00F352D6">
        <w:rPr>
          <w:rFonts w:eastAsia="Arial,Bold"/>
          <w:bCs/>
          <w:lang w:eastAsia="ko-KR"/>
        </w:rPr>
        <w:t>:</w:t>
      </w:r>
    </w:p>
    <w:p w:rsidR="00266CDD" w:rsidRPr="00F352D6" w:rsidRDefault="00266CDD" w:rsidP="00F352D6">
      <w:pPr>
        <w:pStyle w:val="Listparagraf"/>
        <w:numPr>
          <w:ilvl w:val="1"/>
          <w:numId w:val="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în cazul decesului, al îmbolnăvirii sau accidentării personalului;</w:t>
      </w:r>
    </w:p>
    <w:p w:rsidR="00266CDD" w:rsidRDefault="00266CDD" w:rsidP="00F352D6">
      <w:pPr>
        <w:pStyle w:val="Listparagraf"/>
        <w:numPr>
          <w:ilvl w:val="1"/>
          <w:numId w:val="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 xml:space="preserve">în cazul în care se impune înlocuirea unui membru al personalului pentru orice alt motiv care nu este sub controlul </w:t>
      </w:r>
      <w:r w:rsidRPr="00F352D6">
        <w:t>Prestatorului</w:t>
      </w:r>
      <w:r w:rsidRPr="00F352D6">
        <w:rPr>
          <w:rFonts w:eastAsia="Arial,Bold"/>
          <w:bCs/>
          <w:lang w:eastAsia="ko-KR"/>
        </w:rPr>
        <w:t xml:space="preserve"> (ex. demisia, etc.).</w:t>
      </w:r>
    </w:p>
    <w:p w:rsidR="00433380" w:rsidRDefault="00433380" w:rsidP="00433380">
      <w:pPr>
        <w:tabs>
          <w:tab w:val="left" w:pos="90"/>
        </w:tabs>
        <w:autoSpaceDE w:val="0"/>
        <w:autoSpaceDN w:val="0"/>
        <w:adjustRightInd w:val="0"/>
        <w:jc w:val="both"/>
        <w:rPr>
          <w:rFonts w:eastAsia="Arial,Bold"/>
          <w:bCs/>
          <w:lang w:eastAsia="ko-KR"/>
        </w:rPr>
      </w:pPr>
    </w:p>
    <w:p w:rsidR="00433380" w:rsidRDefault="00433380" w:rsidP="00433380">
      <w:pPr>
        <w:tabs>
          <w:tab w:val="left" w:pos="90"/>
        </w:tabs>
        <w:autoSpaceDE w:val="0"/>
        <w:autoSpaceDN w:val="0"/>
        <w:adjustRightInd w:val="0"/>
        <w:jc w:val="both"/>
        <w:rPr>
          <w:rFonts w:eastAsia="Arial,Bold"/>
          <w:bCs/>
          <w:lang w:eastAsia="ko-KR"/>
        </w:rPr>
      </w:pPr>
    </w:p>
    <w:p w:rsidR="00433380" w:rsidRPr="00433380" w:rsidRDefault="00433380" w:rsidP="00433380">
      <w:pPr>
        <w:tabs>
          <w:tab w:val="left" w:pos="90"/>
        </w:tabs>
        <w:autoSpaceDE w:val="0"/>
        <w:autoSpaceDN w:val="0"/>
        <w:adjustRightInd w:val="0"/>
        <w:jc w:val="both"/>
        <w:rPr>
          <w:rFonts w:eastAsia="Arial,Bold"/>
          <w:bCs/>
          <w:lang w:eastAsia="ko-KR"/>
        </w:rPr>
      </w:pPr>
    </w:p>
    <w:p w:rsidR="00266CDD" w:rsidRPr="00F352D6" w:rsidRDefault="002536AF" w:rsidP="00F352D6">
      <w:pPr>
        <w:pStyle w:val="Listparagraf"/>
        <w:numPr>
          <w:ilvl w:val="1"/>
          <w:numId w:val="5"/>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lastRenderedPageBreak/>
        <w:t xml:space="preserve">În cazul în care un membru al personalului angajat sau contractat trebuie înlocuit, înlocuitorul trebuie să îndeplinească cel </w:t>
      </w:r>
      <w:r w:rsidR="00B3180F" w:rsidRPr="00F352D6">
        <w:rPr>
          <w:rFonts w:eastAsia="Arial,Bold"/>
          <w:bCs/>
          <w:lang w:eastAsia="ko-KR"/>
        </w:rPr>
        <w:t>puțin</w:t>
      </w:r>
      <w:r w:rsidRPr="00F352D6">
        <w:rPr>
          <w:rFonts w:eastAsia="Arial,Bold"/>
          <w:bCs/>
          <w:lang w:eastAsia="ko-KR"/>
        </w:rPr>
        <w:t xml:space="preserve"> criteriile stabilite prin oferta tehnică şi caietul de sarcini sau pe cele stabilite de comun acord cu </w:t>
      </w:r>
      <w:r w:rsidR="00B3180F" w:rsidRPr="00F352D6">
        <w:rPr>
          <w:rFonts w:eastAsia="Arial,Bold"/>
          <w:bCs/>
          <w:lang w:eastAsia="ko-KR"/>
        </w:rPr>
        <w:t>Autoritatea Contractantă</w:t>
      </w:r>
      <w:r w:rsidRPr="00F352D6">
        <w:rPr>
          <w:rFonts w:eastAsia="Arial,Bold"/>
          <w:bCs/>
          <w:lang w:eastAsia="ko-KR"/>
        </w:rPr>
        <w:t xml:space="preserve">. </w:t>
      </w:r>
    </w:p>
    <w:p w:rsidR="00266CDD" w:rsidRPr="00F352D6" w:rsidRDefault="002536AF" w:rsidP="00F352D6">
      <w:pPr>
        <w:pStyle w:val="Listparagraf"/>
        <w:numPr>
          <w:ilvl w:val="1"/>
          <w:numId w:val="5"/>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 xml:space="preserve">Indiferent de durata perioadei de desfăşurare a activităţilor personalului salariat sau contractat, </w:t>
      </w:r>
      <w:r w:rsidRPr="00F352D6">
        <w:t>Prestatorul</w:t>
      </w:r>
      <w:r w:rsidRPr="00F352D6">
        <w:rPr>
          <w:rFonts w:eastAsia="Arial,Bold"/>
          <w:bCs/>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266CDD" w:rsidRPr="00F352D6" w:rsidRDefault="002536AF" w:rsidP="00F352D6">
      <w:pPr>
        <w:pStyle w:val="Listparagraf"/>
        <w:numPr>
          <w:ilvl w:val="1"/>
          <w:numId w:val="5"/>
        </w:numPr>
        <w:tabs>
          <w:tab w:val="left" w:pos="90"/>
        </w:tabs>
        <w:autoSpaceDE w:val="0"/>
        <w:autoSpaceDN w:val="0"/>
        <w:adjustRightInd w:val="0"/>
        <w:ind w:left="0" w:firstLine="0"/>
        <w:jc w:val="both"/>
        <w:rPr>
          <w:rFonts w:eastAsia="Arial,Bold"/>
          <w:bCs/>
          <w:lang w:eastAsia="ko-KR"/>
        </w:rPr>
      </w:pPr>
      <w:r w:rsidRPr="00F352D6">
        <w:t>Prestatorul</w:t>
      </w:r>
      <w:r w:rsidRPr="00F352D6">
        <w:rPr>
          <w:rFonts w:eastAsia="Arial,Bold"/>
          <w:bCs/>
          <w:lang w:eastAsia="ko-KR"/>
        </w:rPr>
        <w:t xml:space="preserve"> trebuie să se asigure şi să garanteze că personalul salariat sau contractat pe care îl propune pentru derularea prezentului contract este disponibil pe întreaga perioadă de execuţie a acestuia şi pentru realizarea activităţilor prevăzute.</w:t>
      </w:r>
    </w:p>
    <w:p w:rsidR="002536AF" w:rsidRPr="00F352D6" w:rsidRDefault="00B3180F" w:rsidP="00F352D6">
      <w:pPr>
        <w:pStyle w:val="Listparagraf"/>
        <w:numPr>
          <w:ilvl w:val="1"/>
          <w:numId w:val="5"/>
        </w:numPr>
        <w:tabs>
          <w:tab w:val="left" w:pos="90"/>
        </w:tabs>
        <w:autoSpaceDE w:val="0"/>
        <w:autoSpaceDN w:val="0"/>
        <w:adjustRightInd w:val="0"/>
        <w:ind w:left="0" w:firstLine="0"/>
        <w:jc w:val="both"/>
        <w:rPr>
          <w:rFonts w:eastAsia="Arial,Bold"/>
          <w:bCs/>
          <w:lang w:eastAsia="ko-KR"/>
        </w:rPr>
      </w:pPr>
      <w:r w:rsidRPr="00F352D6">
        <w:t>Prestatorul</w:t>
      </w:r>
      <w:r w:rsidR="002536AF" w:rsidRPr="00F352D6">
        <w:t xml:space="preserve"> are obligaţia de a notifica </w:t>
      </w:r>
      <w:r w:rsidRPr="00F352D6">
        <w:t>Autoritatea Contractantă</w:t>
      </w:r>
      <w:r w:rsidR="002536AF" w:rsidRPr="00F352D6">
        <w:t xml:space="preserve"> în momentul în care se solicită intrarea în insolvenţă, divizare, reorganizare, precum şi în orice situaţii ce pot conduce la încetarea activităţii şi la rezilierea prezentului contract de servicii.</w:t>
      </w:r>
    </w:p>
    <w:p w:rsidR="00046DCF" w:rsidRPr="00F352D6" w:rsidRDefault="00046DCF" w:rsidP="00F352D6">
      <w:pPr>
        <w:pStyle w:val="Listparagraf"/>
        <w:numPr>
          <w:ilvl w:val="1"/>
          <w:numId w:val="5"/>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Realizarea sistemului de comunicare şi raportare</w:t>
      </w:r>
    </w:p>
    <w:p w:rsidR="00046DCF" w:rsidRPr="00F352D6" w:rsidRDefault="00046DCF" w:rsidP="00F352D6">
      <w:pPr>
        <w:pStyle w:val="Listparagraf"/>
        <w:numPr>
          <w:ilvl w:val="2"/>
          <w:numId w:val="3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Dirigintele de Șantier va avea responsabilitatea asigurării unei legături eficiente între p</w:t>
      </w:r>
      <w:r w:rsidR="007E2DF8" w:rsidRPr="00F352D6">
        <w:rPr>
          <w:rFonts w:eastAsia="Arial,Bold"/>
          <w:bCs/>
          <w:lang w:eastAsia="ko-KR"/>
        </w:rPr>
        <w:t>ă</w:t>
      </w:r>
      <w:r w:rsidRPr="00F352D6">
        <w:rPr>
          <w:rFonts w:eastAsia="Arial,Bold"/>
          <w:bCs/>
          <w:lang w:eastAsia="ko-KR"/>
        </w:rPr>
        <w:t>rțile implicate în procesul de execuție. Acest lucru presupune întâlniri ale dirigintelui de șantier cu unul sau mai mulți reprezentanți ai acestora (</w:t>
      </w:r>
      <w:r w:rsidR="00D13E2B" w:rsidRPr="00F352D6">
        <w:rPr>
          <w:rFonts w:eastAsia="Arial,Bold"/>
          <w:bCs/>
          <w:lang w:eastAsia="ko-KR"/>
        </w:rPr>
        <w:t>Autoritatea Contractantă</w:t>
      </w:r>
      <w:r w:rsidRPr="00F352D6">
        <w:rPr>
          <w:rFonts w:eastAsia="Arial,Bold"/>
          <w:bCs/>
          <w:lang w:eastAsia="ko-KR"/>
        </w:rPr>
        <w:t xml:space="preserve">, executanți, proiectant, Inspectoratul de Stat în Construcții, etc.). </w:t>
      </w:r>
    </w:p>
    <w:p w:rsidR="00046DCF" w:rsidRPr="00F352D6" w:rsidRDefault="00046DCF" w:rsidP="00F352D6">
      <w:pPr>
        <w:pStyle w:val="Listparagraf"/>
        <w:numPr>
          <w:ilvl w:val="2"/>
          <w:numId w:val="3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 xml:space="preserve">Dirigintele de șantier va avea responsabilitatea  pregătirii și organizării întâlnirilor de lucru periodice, în timpul execuției lucrărilor, cu toate părțile implicate în executarea lucrărilor: </w:t>
      </w:r>
      <w:r w:rsidR="00D13E2B" w:rsidRPr="00F352D6">
        <w:rPr>
          <w:rFonts w:eastAsia="Arial,Bold"/>
          <w:bCs/>
          <w:lang w:eastAsia="ko-KR"/>
        </w:rPr>
        <w:t>Autoritatea Contractantă</w:t>
      </w:r>
      <w:r w:rsidRPr="00F352D6">
        <w:rPr>
          <w:rFonts w:eastAsia="Arial,Bold"/>
          <w:bCs/>
          <w:lang w:eastAsia="ko-KR"/>
        </w:rPr>
        <w:t>, executanți, proiectant, etc și consemnarea în minuta ședinței a problemelor discutate a soluțiilor și concluziilor stabilite.În propunerea tehnică, dirigintele de şantier va aloca o durată de timp necesară pentru întâlnirile de lucru periodice.</w:t>
      </w:r>
    </w:p>
    <w:p w:rsidR="00046DCF" w:rsidRPr="00F352D6" w:rsidRDefault="00046DCF" w:rsidP="00F352D6">
      <w:pPr>
        <w:pStyle w:val="Listparagraf"/>
        <w:numPr>
          <w:ilvl w:val="2"/>
          <w:numId w:val="3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 xml:space="preserve">Dirigintele de șantier va avea obligativitatea  întocmirii unui </w:t>
      </w:r>
      <w:r w:rsidRPr="00F352D6">
        <w:rPr>
          <w:rFonts w:eastAsia="Arial,Bold"/>
          <w:b/>
          <w:bCs/>
          <w:lang w:eastAsia="ko-KR"/>
        </w:rPr>
        <w:t>Raport de activitate lunar</w:t>
      </w:r>
      <w:r w:rsidRPr="00F352D6">
        <w:rPr>
          <w:rFonts w:eastAsia="Arial,Bold"/>
          <w:bCs/>
          <w:lang w:eastAsia="ko-KR"/>
        </w:rPr>
        <w:t xml:space="preserve"> care să conțină cel puțin următoarele:</w:t>
      </w:r>
    </w:p>
    <w:p w:rsidR="003F7C70" w:rsidRPr="00F352D6" w:rsidRDefault="00046DCF" w:rsidP="00F352D6">
      <w:pPr>
        <w:pStyle w:val="Listparagraf"/>
        <w:numPr>
          <w:ilvl w:val="0"/>
          <w:numId w:val="4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Descrierea lucrărilor executate în luna raportată corelat cu situația de lucrări înaintată de constructor;</w:t>
      </w:r>
    </w:p>
    <w:p w:rsidR="003F7C70" w:rsidRPr="00F352D6" w:rsidRDefault="00046DCF" w:rsidP="00F352D6">
      <w:pPr>
        <w:pStyle w:val="Listparagraf"/>
        <w:numPr>
          <w:ilvl w:val="0"/>
          <w:numId w:val="4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Descrierea stadiului fizic și valoric al lucrărilor executate;</w:t>
      </w:r>
    </w:p>
    <w:p w:rsidR="003F7C70" w:rsidRPr="00F352D6" w:rsidRDefault="00046DCF" w:rsidP="00F352D6">
      <w:pPr>
        <w:pStyle w:val="Listparagraf"/>
        <w:numPr>
          <w:ilvl w:val="0"/>
          <w:numId w:val="4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Referiri la asigurarea calității lucrărilor;</w:t>
      </w:r>
    </w:p>
    <w:p w:rsidR="003F7C70" w:rsidRPr="00F352D6" w:rsidRDefault="00046DCF" w:rsidP="00F352D6">
      <w:pPr>
        <w:pStyle w:val="Listparagraf"/>
        <w:numPr>
          <w:ilvl w:val="0"/>
          <w:numId w:val="4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Capitol distinct referitor la monitorizarea decontărilor detaliate distinct pentru fiecare bloc;</w:t>
      </w:r>
    </w:p>
    <w:p w:rsidR="00046DCF" w:rsidRPr="00F352D6" w:rsidRDefault="00046DCF" w:rsidP="00F352D6">
      <w:pPr>
        <w:pStyle w:val="Listparagraf"/>
        <w:numPr>
          <w:ilvl w:val="0"/>
          <w:numId w:val="4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Capitol reprezentând calculul contravalorii serviciilor prestate.</w:t>
      </w:r>
      <w:r w:rsidRPr="00F352D6">
        <w:rPr>
          <w:rFonts w:eastAsia="Arial,Bold"/>
          <w:bCs/>
          <w:lang w:eastAsia="ko-KR"/>
        </w:rPr>
        <w:tab/>
      </w:r>
    </w:p>
    <w:p w:rsidR="00046DCF" w:rsidRPr="00F352D6" w:rsidRDefault="00046DCF" w:rsidP="00F352D6">
      <w:pPr>
        <w:pStyle w:val="Listparagraf"/>
        <w:numPr>
          <w:ilvl w:val="2"/>
          <w:numId w:val="3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Raportul va fi înaintat Autorităţii Contractante în maxim 10 zile calendaristice de la data aprobării de către Autoritatea Contractantă a situaţiilor de plată lunare.</w:t>
      </w:r>
    </w:p>
    <w:p w:rsidR="00046DCF" w:rsidRPr="00F352D6" w:rsidRDefault="00046DCF" w:rsidP="00F352D6">
      <w:pPr>
        <w:pStyle w:val="Listparagraf"/>
        <w:numPr>
          <w:ilvl w:val="2"/>
          <w:numId w:val="3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 xml:space="preserve">La terminarea lucrărilor  se va întocmi </w:t>
      </w:r>
      <w:r w:rsidRPr="00F352D6">
        <w:rPr>
          <w:rFonts w:eastAsia="Arial,Bold"/>
          <w:b/>
          <w:bCs/>
          <w:lang w:eastAsia="ko-KR"/>
        </w:rPr>
        <w:t>Raportul la terminarea lucrărilor</w:t>
      </w:r>
      <w:r w:rsidRPr="00F352D6">
        <w:rPr>
          <w:rFonts w:eastAsia="Arial,Bold"/>
          <w:bCs/>
          <w:lang w:eastAsia="ko-KR"/>
        </w:rPr>
        <w:t xml:space="preserve"> care va cuprinde:</w:t>
      </w:r>
    </w:p>
    <w:p w:rsidR="003F7C70" w:rsidRPr="00F352D6" w:rsidRDefault="00046DCF" w:rsidP="00F352D6">
      <w:pPr>
        <w:pStyle w:val="Listparagraf"/>
        <w:numPr>
          <w:ilvl w:val="2"/>
          <w:numId w:val="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Detalii și explicații asupra serviciilor asigurate de către Dirigintele de Șantier pe</w:t>
      </w:r>
      <w:r w:rsidR="003F7C70" w:rsidRPr="00F352D6">
        <w:rPr>
          <w:rFonts w:eastAsia="Arial,Bold"/>
          <w:bCs/>
          <w:lang w:eastAsia="ko-KR"/>
        </w:rPr>
        <w:t xml:space="preserve"> </w:t>
      </w:r>
      <w:r w:rsidRPr="00F352D6">
        <w:rPr>
          <w:rFonts w:eastAsia="Arial,Bold"/>
          <w:bCs/>
          <w:lang w:eastAsia="ko-KR"/>
        </w:rPr>
        <w:t>parcursul desfășurării contractului de servicii;</w:t>
      </w:r>
    </w:p>
    <w:p w:rsidR="00046DCF" w:rsidRPr="00F352D6" w:rsidRDefault="00046DCF" w:rsidP="00F352D6">
      <w:pPr>
        <w:pStyle w:val="Listparagraf"/>
        <w:numPr>
          <w:ilvl w:val="2"/>
          <w:numId w:val="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 xml:space="preserve">Detalii și explicații asupra desfășurării contractelor de lucrări, cu un capitol </w:t>
      </w:r>
    </w:p>
    <w:p w:rsidR="00046DCF" w:rsidRPr="00F352D6" w:rsidRDefault="00046DCF" w:rsidP="00F352D6">
      <w:pPr>
        <w:pStyle w:val="Listparagraf"/>
        <w:tabs>
          <w:tab w:val="left" w:pos="90"/>
        </w:tabs>
        <w:autoSpaceDE w:val="0"/>
        <w:autoSpaceDN w:val="0"/>
        <w:adjustRightInd w:val="0"/>
        <w:ind w:left="0"/>
        <w:jc w:val="both"/>
        <w:rPr>
          <w:rFonts w:eastAsia="Arial,Bold"/>
          <w:bCs/>
          <w:lang w:eastAsia="ko-KR"/>
        </w:rPr>
      </w:pPr>
      <w:r w:rsidRPr="00F352D6">
        <w:rPr>
          <w:rFonts w:eastAsia="Arial,Bold"/>
          <w:bCs/>
          <w:lang w:eastAsia="ko-KR"/>
        </w:rPr>
        <w:t>special dedicat recepției la terminării lucrării;</w:t>
      </w:r>
    </w:p>
    <w:p w:rsidR="003F7C70" w:rsidRPr="00F352D6" w:rsidRDefault="00046DCF" w:rsidP="00F352D6">
      <w:pPr>
        <w:pStyle w:val="Listparagraf"/>
        <w:numPr>
          <w:ilvl w:val="2"/>
          <w:numId w:val="36"/>
        </w:numPr>
        <w:tabs>
          <w:tab w:val="left" w:pos="90"/>
        </w:tabs>
        <w:autoSpaceDE w:val="0"/>
        <w:autoSpaceDN w:val="0"/>
        <w:adjustRightInd w:val="0"/>
        <w:ind w:left="0" w:firstLine="0"/>
        <w:jc w:val="both"/>
        <w:rPr>
          <w:rFonts w:eastAsia="Arial,Bold"/>
          <w:bCs/>
          <w:lang w:eastAsia="ko-KR"/>
        </w:rPr>
      </w:pPr>
      <w:r w:rsidRPr="00F352D6">
        <w:rPr>
          <w:rFonts w:eastAsia="Arial,Bold"/>
          <w:b/>
          <w:bCs/>
          <w:lang w:eastAsia="ko-KR"/>
        </w:rPr>
        <w:t>Raportul final</w:t>
      </w:r>
      <w:r w:rsidRPr="00F352D6">
        <w:rPr>
          <w:rFonts w:eastAsia="Arial,Bold"/>
          <w:bCs/>
          <w:lang w:eastAsia="ko-KR"/>
        </w:rPr>
        <w:t xml:space="preserve"> va fi întocmit la data Recepției finale și va cuprinde detalii și explicații asupra serviciilor asigurate de către Dirigintele de Șantier  pe parcursul perioadei de garanție.</w:t>
      </w:r>
    </w:p>
    <w:p w:rsidR="00046DCF" w:rsidRPr="00F352D6" w:rsidRDefault="00046DCF" w:rsidP="00F352D6">
      <w:pPr>
        <w:pStyle w:val="Listparagraf"/>
        <w:numPr>
          <w:ilvl w:val="1"/>
          <w:numId w:val="36"/>
        </w:numPr>
        <w:tabs>
          <w:tab w:val="left" w:pos="90"/>
        </w:tabs>
        <w:autoSpaceDE w:val="0"/>
        <w:autoSpaceDN w:val="0"/>
        <w:adjustRightInd w:val="0"/>
        <w:ind w:left="0" w:firstLine="0"/>
        <w:jc w:val="both"/>
        <w:rPr>
          <w:rFonts w:eastAsia="Arial,Bold"/>
          <w:b/>
          <w:bCs/>
          <w:lang w:eastAsia="ko-KR"/>
        </w:rPr>
      </w:pPr>
      <w:r w:rsidRPr="00F352D6">
        <w:rPr>
          <w:rFonts w:eastAsia="Arial,Bold"/>
          <w:bCs/>
          <w:lang w:eastAsia="ko-KR"/>
        </w:rPr>
        <w:tab/>
      </w:r>
      <w:r w:rsidRPr="00F352D6">
        <w:rPr>
          <w:rFonts w:eastAsia="Arial,Bold"/>
          <w:b/>
          <w:bCs/>
          <w:lang w:eastAsia="ko-KR"/>
        </w:rPr>
        <w:t>Monitorizarea programului de lucrări</w:t>
      </w:r>
    </w:p>
    <w:p w:rsidR="00046DCF" w:rsidRPr="00F352D6" w:rsidRDefault="00046DCF" w:rsidP="00F352D6">
      <w:pPr>
        <w:pStyle w:val="Listparagraf"/>
        <w:numPr>
          <w:ilvl w:val="2"/>
          <w:numId w:val="3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Dirigintele de Șantier va verifica și aviza graficul de eșalonare al lucrării (programul de lucrări) înaintat de către Constructor.</w:t>
      </w:r>
    </w:p>
    <w:p w:rsidR="00046DCF" w:rsidRPr="00F352D6" w:rsidRDefault="00046DCF" w:rsidP="00F352D6">
      <w:pPr>
        <w:pStyle w:val="Listparagraf"/>
        <w:numPr>
          <w:ilvl w:val="2"/>
          <w:numId w:val="3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Dirigintele de șantier poate solicita Constructorului refacerea graficului-  lunar sau ori de câte ori este nevoie - astfel încât să indice modul de abordare al lucrărilor pentru îndeplinirea în termen a contractului de lucrări.</w:t>
      </w:r>
    </w:p>
    <w:p w:rsidR="00046DCF" w:rsidRDefault="00046DCF" w:rsidP="00F352D6">
      <w:pPr>
        <w:pStyle w:val="Listparagraf"/>
        <w:numPr>
          <w:ilvl w:val="2"/>
          <w:numId w:val="3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 xml:space="preserve">În eventualitatea în care ritmul de execuție nu respectă, din motive imputabile Constructorului, graficul de eșalonare a lucrărilor propus, Dirigintele de Șantier are obligația de a notifica Constructorul pentru luarea de măsuri imediate pentru recuperarea întârzierilor. Dirigintele de Șantier va informa </w:t>
      </w:r>
      <w:r w:rsidR="00D13E2B" w:rsidRPr="00F352D6">
        <w:rPr>
          <w:rFonts w:eastAsia="Arial,Bold"/>
          <w:bCs/>
          <w:lang w:eastAsia="ko-KR"/>
        </w:rPr>
        <w:t>Autoritatea Contractantă</w:t>
      </w:r>
      <w:r w:rsidRPr="00F352D6">
        <w:rPr>
          <w:rFonts w:eastAsia="Arial,Bold"/>
          <w:bCs/>
          <w:lang w:eastAsia="ko-KR"/>
        </w:rPr>
        <w:t xml:space="preserve"> asupra măsurilor de remediere/recuperare propuse de către Constructor iar acestea vor fi aprobate de către </w:t>
      </w:r>
      <w:r w:rsidR="00D13E2B" w:rsidRPr="00F352D6">
        <w:rPr>
          <w:rFonts w:eastAsia="Arial,Bold"/>
          <w:bCs/>
          <w:lang w:eastAsia="ko-KR"/>
        </w:rPr>
        <w:t>Autoritatea Contractantă</w:t>
      </w:r>
      <w:r w:rsidRPr="00F352D6">
        <w:rPr>
          <w:rFonts w:eastAsia="Arial,Bold"/>
          <w:bCs/>
          <w:lang w:eastAsia="ko-KR"/>
        </w:rPr>
        <w:t>.</w:t>
      </w:r>
    </w:p>
    <w:p w:rsidR="00433380" w:rsidRDefault="00433380" w:rsidP="00433380">
      <w:pPr>
        <w:tabs>
          <w:tab w:val="left" w:pos="90"/>
        </w:tabs>
        <w:autoSpaceDE w:val="0"/>
        <w:autoSpaceDN w:val="0"/>
        <w:adjustRightInd w:val="0"/>
        <w:jc w:val="both"/>
        <w:rPr>
          <w:rFonts w:eastAsia="Arial,Bold"/>
          <w:bCs/>
          <w:lang w:eastAsia="ko-KR"/>
        </w:rPr>
      </w:pPr>
    </w:p>
    <w:p w:rsidR="00433380" w:rsidRPr="00433380" w:rsidRDefault="00433380" w:rsidP="00433380">
      <w:pPr>
        <w:tabs>
          <w:tab w:val="left" w:pos="90"/>
        </w:tabs>
        <w:autoSpaceDE w:val="0"/>
        <w:autoSpaceDN w:val="0"/>
        <w:adjustRightInd w:val="0"/>
        <w:jc w:val="both"/>
        <w:rPr>
          <w:rFonts w:eastAsia="Arial,Bold"/>
          <w:bCs/>
          <w:lang w:eastAsia="ko-KR"/>
        </w:rPr>
      </w:pPr>
    </w:p>
    <w:p w:rsidR="00046DCF" w:rsidRPr="00F352D6" w:rsidRDefault="00046DCF" w:rsidP="00F352D6">
      <w:pPr>
        <w:pStyle w:val="Listparagraf"/>
        <w:numPr>
          <w:ilvl w:val="1"/>
          <w:numId w:val="36"/>
        </w:numPr>
        <w:tabs>
          <w:tab w:val="left" w:pos="90"/>
        </w:tabs>
        <w:autoSpaceDE w:val="0"/>
        <w:autoSpaceDN w:val="0"/>
        <w:adjustRightInd w:val="0"/>
        <w:ind w:left="0" w:firstLine="0"/>
        <w:jc w:val="both"/>
        <w:rPr>
          <w:rFonts w:eastAsia="Arial,Bold"/>
          <w:b/>
          <w:bCs/>
          <w:lang w:eastAsia="ko-KR"/>
        </w:rPr>
      </w:pPr>
      <w:r w:rsidRPr="00F352D6">
        <w:rPr>
          <w:rFonts w:eastAsia="Arial,Bold"/>
          <w:bCs/>
          <w:lang w:eastAsia="ko-KR"/>
        </w:rPr>
        <w:lastRenderedPageBreak/>
        <w:tab/>
      </w:r>
      <w:r w:rsidRPr="00F352D6">
        <w:rPr>
          <w:rFonts w:eastAsia="Arial,Bold"/>
          <w:b/>
          <w:bCs/>
          <w:lang w:eastAsia="ko-KR"/>
        </w:rPr>
        <w:t xml:space="preserve">Controlul financiar al contractului  </w:t>
      </w:r>
    </w:p>
    <w:p w:rsidR="00046DCF" w:rsidRPr="00F352D6" w:rsidRDefault="00046DCF" w:rsidP="00F352D6">
      <w:pPr>
        <w:pStyle w:val="Listparagraf"/>
        <w:numPr>
          <w:ilvl w:val="2"/>
          <w:numId w:val="3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Dirigintele de şantier va verifica şi aviza situatiile de lucrari.</w:t>
      </w:r>
    </w:p>
    <w:p w:rsidR="00046DCF" w:rsidRPr="00F352D6" w:rsidRDefault="00046DCF" w:rsidP="00F352D6">
      <w:pPr>
        <w:pStyle w:val="Listparagraf"/>
        <w:numPr>
          <w:ilvl w:val="2"/>
          <w:numId w:val="3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Dirigintele de şantier va vertifica si semna situaţiile de plată întocmite de către executant, numai daca acestea corespund cu realitatea.</w:t>
      </w:r>
    </w:p>
    <w:p w:rsidR="00046DCF" w:rsidRPr="00F352D6" w:rsidRDefault="00046DCF" w:rsidP="00F352D6">
      <w:pPr>
        <w:pStyle w:val="Listparagraf"/>
        <w:numPr>
          <w:ilvl w:val="2"/>
          <w:numId w:val="3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Dirigintele de şantier conduce evidenţa cantităţilor de lucrări real executate şi a preţurilor de decontare pentru fiecare situaţie de lucrări prezentată spre decontare, prezentând în acest sens, restul de executat lunar, anexat la documentele prezentate spre decontare de executant.</w:t>
      </w:r>
    </w:p>
    <w:p w:rsidR="00046DCF" w:rsidRPr="00F352D6" w:rsidRDefault="00046DCF" w:rsidP="00F352D6">
      <w:pPr>
        <w:pStyle w:val="Listparagraf"/>
        <w:numPr>
          <w:ilvl w:val="2"/>
          <w:numId w:val="3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Acceptarea lucrărilor se va face pentru cantităţile real executate, rezultate din măsurători şi înscrise în foile de ataşament.</w:t>
      </w:r>
    </w:p>
    <w:p w:rsidR="00046DCF" w:rsidRPr="00F352D6" w:rsidRDefault="00046DCF" w:rsidP="00F352D6">
      <w:pPr>
        <w:pStyle w:val="Listparagraf"/>
        <w:numPr>
          <w:ilvl w:val="2"/>
          <w:numId w:val="3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Situaţiile de plată se vor întocmi folosind preţurile unitare şi încadrarea lucrărilor în articolele de deviz (poziţia şi denumirea lor) din devizele anexă la contract şi vor avea anexate centralizatoarele solicitate de MDLPA prin intermediul PNRR (registru NCS/NR, calculul cotei ISC, etc).</w:t>
      </w:r>
    </w:p>
    <w:p w:rsidR="00046DCF" w:rsidRPr="00F352D6" w:rsidRDefault="00046DCF" w:rsidP="00F352D6">
      <w:pPr>
        <w:pStyle w:val="Listparagraf"/>
        <w:numPr>
          <w:ilvl w:val="2"/>
          <w:numId w:val="3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Măsurătorile vor fi efectuate de către Dirigintele de Şantier împreună cu reprezentantul Executantului.</w:t>
      </w:r>
    </w:p>
    <w:p w:rsidR="00046DCF" w:rsidRPr="00F352D6" w:rsidRDefault="00046DCF" w:rsidP="00F352D6">
      <w:pPr>
        <w:pStyle w:val="Listparagraf"/>
        <w:numPr>
          <w:ilvl w:val="2"/>
          <w:numId w:val="3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Pentru lucrările ce devin ascunse măsurătorile se fac la finalizarea acestora (în termen de 24 de ore de la notificarea executantului).</w:t>
      </w:r>
    </w:p>
    <w:p w:rsidR="00046DCF" w:rsidRPr="00F352D6" w:rsidRDefault="00046DCF" w:rsidP="00F352D6">
      <w:pPr>
        <w:pStyle w:val="Listparagraf"/>
        <w:numPr>
          <w:ilvl w:val="2"/>
          <w:numId w:val="3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Dirigintele de şantier în Propunerea Tehnică va aloca o durată de timp necesară pentru măsurătorile periodice şi pentru Procesele Verbale de Recepţie a lucrărilor ce devin ascunse.</w:t>
      </w:r>
    </w:p>
    <w:p w:rsidR="00046DCF" w:rsidRPr="00F352D6" w:rsidRDefault="00046DCF" w:rsidP="00F352D6">
      <w:pPr>
        <w:pStyle w:val="Listparagraf"/>
        <w:numPr>
          <w:ilvl w:val="2"/>
          <w:numId w:val="3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Dirigintele de şantier va dispune dezvelirea acelor lucrări care au fost acoperite fără a fi verificate şi ori de câte ori sunt necesare verificării cantitative şi calitative ale lucrărilor ce devin ascunse şi va dispune refacerea lor dacă este cazul.</w:t>
      </w:r>
    </w:p>
    <w:p w:rsidR="00046DCF" w:rsidRPr="00F352D6" w:rsidRDefault="00046DCF" w:rsidP="00F352D6">
      <w:pPr>
        <w:pStyle w:val="Listparagraf"/>
        <w:numPr>
          <w:ilvl w:val="2"/>
          <w:numId w:val="3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 xml:space="preserve">În cazul în care sunt necesare cantităţi suplimentare de lucrări, Dirigintele de Şantier va verifica antemăsurătoarea întocmită de către proiectant şi va solicita acestuia întocmirea Dispozitiei de santier si a Notei de Comandă Suplimentară doar după consultarea şi aprobarea acestora de către </w:t>
      </w:r>
      <w:r w:rsidR="00D13E2B" w:rsidRPr="00F352D6">
        <w:rPr>
          <w:rFonts w:eastAsia="Arial,Bold"/>
          <w:bCs/>
          <w:lang w:eastAsia="ko-KR"/>
        </w:rPr>
        <w:t>Autoritatea Contractantă</w:t>
      </w:r>
      <w:r w:rsidRPr="00F352D6">
        <w:rPr>
          <w:rFonts w:eastAsia="Arial,Bold"/>
          <w:bCs/>
          <w:lang w:eastAsia="ko-KR"/>
        </w:rPr>
        <w:t>.</w:t>
      </w:r>
    </w:p>
    <w:p w:rsidR="001E5065" w:rsidRPr="00F352D6" w:rsidRDefault="00046DCF" w:rsidP="00F352D6">
      <w:pPr>
        <w:pStyle w:val="Listparagraf"/>
        <w:numPr>
          <w:ilvl w:val="2"/>
          <w:numId w:val="3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 xml:space="preserve">În cazul în care unele lucrări nu sunt necesare a se realiza , Dirigintele de Şantier va informa </w:t>
      </w:r>
      <w:r w:rsidR="00D13E2B" w:rsidRPr="00F352D6">
        <w:rPr>
          <w:rFonts w:eastAsia="Arial,Bold"/>
          <w:bCs/>
          <w:lang w:eastAsia="ko-KR"/>
        </w:rPr>
        <w:t>Autoritatea Contractantă</w:t>
      </w:r>
      <w:r w:rsidRPr="00F352D6">
        <w:rPr>
          <w:rFonts w:eastAsia="Arial,Bold"/>
          <w:bCs/>
          <w:lang w:eastAsia="ko-KR"/>
        </w:rPr>
        <w:t xml:space="preserve"> şi va solicita proiectantului emitere Notele de renunţare.</w:t>
      </w:r>
    </w:p>
    <w:p w:rsidR="001E5065" w:rsidRPr="00F352D6" w:rsidRDefault="00046DCF" w:rsidP="00F352D6">
      <w:pPr>
        <w:pStyle w:val="Listparagraf"/>
        <w:numPr>
          <w:ilvl w:val="2"/>
          <w:numId w:val="3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În vederea verificării şi certificării la plată în timp cât mai scurt a situaţiilor de lucrări înaintate de către executant, Dirigintele de şantier va ţine înregistrările măsurătorilor. Vor fi înregistrate locul şi cantităţile de lucrări efectuate de către executant în conformitate cu specificaţiile contractului.</w:t>
      </w:r>
    </w:p>
    <w:p w:rsidR="001E5065" w:rsidRPr="00F352D6" w:rsidRDefault="00046DCF" w:rsidP="00F352D6">
      <w:pPr>
        <w:pStyle w:val="Listparagraf"/>
        <w:numPr>
          <w:ilvl w:val="2"/>
          <w:numId w:val="3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 xml:space="preserve"> Situaţia de plata înaintată de către executant va avea ca suport foaia de ataşament, măsurători, desene, certificate de calitate şi declaraţiile de conformitate a materialelor puse în operă şi alte documente doveditoare ale executării cantităţilor de lucrări şi a plăţilor la care executantul este îndreptăţit.</w:t>
      </w:r>
    </w:p>
    <w:p w:rsidR="001E5065" w:rsidRPr="00F352D6" w:rsidRDefault="00046DCF" w:rsidP="00F352D6">
      <w:pPr>
        <w:pStyle w:val="Listparagraf"/>
        <w:numPr>
          <w:ilvl w:val="2"/>
          <w:numId w:val="3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După terminarea lucrărilor executantul va înainta dirigintelui de şantier situaţiile de plată, în care va fi evidenţiată valoarea totală a lucrărilor executate conform contractului. Aceaste situaţii de plată vor fi însoţite de documente justificative referitoare la sumele cerute la plată.</w:t>
      </w:r>
    </w:p>
    <w:p w:rsidR="00046DCF" w:rsidRPr="00F352D6" w:rsidRDefault="00046DCF" w:rsidP="00F352D6">
      <w:pPr>
        <w:pStyle w:val="Listparagraf"/>
        <w:numPr>
          <w:ilvl w:val="2"/>
          <w:numId w:val="3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 xml:space="preserve">Dacă Dirigintele de şantier nu este de acord cu situaţia de plată sau documentaţia nu este completă sau edificatoare, executantul trebuie să remedieze lucrările cu care Dirigintele de şantier nu este de acord sau să completeze documentaţia cu acele piese pe care Dirigintele de şantier le solicită pentru clarificarea problemele apărute. </w:t>
      </w:r>
    </w:p>
    <w:p w:rsidR="00046DCF" w:rsidRPr="00F352D6" w:rsidRDefault="00046DCF" w:rsidP="00F352D6">
      <w:pPr>
        <w:pStyle w:val="Listparagraf"/>
        <w:numPr>
          <w:ilvl w:val="1"/>
          <w:numId w:val="36"/>
        </w:numPr>
        <w:tabs>
          <w:tab w:val="left" w:pos="90"/>
        </w:tabs>
        <w:autoSpaceDE w:val="0"/>
        <w:autoSpaceDN w:val="0"/>
        <w:adjustRightInd w:val="0"/>
        <w:ind w:left="0" w:firstLine="0"/>
        <w:jc w:val="both"/>
        <w:rPr>
          <w:rFonts w:eastAsia="Arial,Bold"/>
          <w:b/>
          <w:bCs/>
          <w:lang w:eastAsia="ko-KR"/>
        </w:rPr>
      </w:pPr>
      <w:r w:rsidRPr="00F352D6">
        <w:rPr>
          <w:rFonts w:eastAsia="Arial,Bold"/>
          <w:bCs/>
          <w:lang w:eastAsia="ko-KR"/>
        </w:rPr>
        <w:tab/>
      </w:r>
      <w:r w:rsidRPr="00F352D6">
        <w:rPr>
          <w:rFonts w:eastAsia="Arial,Bold"/>
          <w:b/>
          <w:bCs/>
          <w:lang w:eastAsia="ko-KR"/>
        </w:rPr>
        <w:t>Completarea Jurnalului de șantier</w:t>
      </w:r>
    </w:p>
    <w:p w:rsidR="001E5065" w:rsidRPr="00F352D6" w:rsidRDefault="00046DCF" w:rsidP="00F352D6">
      <w:pPr>
        <w:pStyle w:val="Listparagraf"/>
        <w:numPr>
          <w:ilvl w:val="2"/>
          <w:numId w:val="3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Dirigintele de şantier are obligaţia de a deschide Jurnalul de şantier al lucrării şi de a înregistra zilnic toate informaţiile relevante care ar putea, la un moment dat, să se dovedească foarte utile pentru rezolvarea problemelor de orice natură sau pentru rezolvarea reclamaţiilor ce ar putea apărea cu privire la execuţia lucrărilor.</w:t>
      </w:r>
    </w:p>
    <w:p w:rsidR="001E5065" w:rsidRPr="00F352D6" w:rsidRDefault="00046DCF" w:rsidP="00F352D6">
      <w:pPr>
        <w:pStyle w:val="Listparagraf"/>
        <w:numPr>
          <w:ilvl w:val="2"/>
          <w:numId w:val="3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Dirigintele de şantier în propunerea tehnică va aloca o durată de timp necesară pentru întocmirea Jurnalului de şantier.</w:t>
      </w:r>
    </w:p>
    <w:p w:rsidR="001E5065" w:rsidRDefault="00046DCF" w:rsidP="00F352D6">
      <w:pPr>
        <w:pStyle w:val="Listparagraf"/>
        <w:numPr>
          <w:ilvl w:val="2"/>
          <w:numId w:val="3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În jurnalul de şantier, dirigintele va înregistra cu acurateţe următoarele date şi informaţii:</w:t>
      </w:r>
    </w:p>
    <w:p w:rsidR="00433380" w:rsidRDefault="00433380" w:rsidP="00433380">
      <w:pPr>
        <w:tabs>
          <w:tab w:val="left" w:pos="90"/>
        </w:tabs>
        <w:autoSpaceDE w:val="0"/>
        <w:autoSpaceDN w:val="0"/>
        <w:adjustRightInd w:val="0"/>
        <w:jc w:val="both"/>
        <w:rPr>
          <w:rFonts w:eastAsia="Arial,Bold"/>
          <w:bCs/>
          <w:lang w:eastAsia="ko-KR"/>
        </w:rPr>
      </w:pPr>
    </w:p>
    <w:p w:rsidR="00433380" w:rsidRPr="00433380" w:rsidRDefault="00433380" w:rsidP="00433380">
      <w:pPr>
        <w:tabs>
          <w:tab w:val="left" w:pos="90"/>
        </w:tabs>
        <w:autoSpaceDE w:val="0"/>
        <w:autoSpaceDN w:val="0"/>
        <w:adjustRightInd w:val="0"/>
        <w:jc w:val="both"/>
        <w:rPr>
          <w:rFonts w:eastAsia="Arial,Bold"/>
          <w:bCs/>
          <w:lang w:eastAsia="ko-KR"/>
        </w:rPr>
      </w:pPr>
    </w:p>
    <w:p w:rsidR="001E5065" w:rsidRPr="00F352D6" w:rsidRDefault="00046DCF" w:rsidP="00F352D6">
      <w:pPr>
        <w:pStyle w:val="Listparagraf"/>
        <w:numPr>
          <w:ilvl w:val="2"/>
          <w:numId w:val="3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lastRenderedPageBreak/>
        <w:t>Lucrările executate şi locaţia exactă;</w:t>
      </w:r>
    </w:p>
    <w:p w:rsidR="001E5065" w:rsidRPr="00F352D6" w:rsidRDefault="00046DCF" w:rsidP="00F352D6">
      <w:pPr>
        <w:pStyle w:val="Listparagraf"/>
        <w:numPr>
          <w:ilvl w:val="2"/>
          <w:numId w:val="3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Echipamentele, materialele şi forţa de muncă utilizată;</w:t>
      </w:r>
    </w:p>
    <w:p w:rsidR="001E5065" w:rsidRPr="00F352D6" w:rsidRDefault="00046DCF" w:rsidP="00F352D6">
      <w:pPr>
        <w:pStyle w:val="Listparagraf"/>
        <w:numPr>
          <w:ilvl w:val="2"/>
          <w:numId w:val="3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Condiţiile meteorologice</w:t>
      </w:r>
    </w:p>
    <w:p w:rsidR="001E5065" w:rsidRPr="00F352D6" w:rsidRDefault="00046DCF" w:rsidP="00F352D6">
      <w:pPr>
        <w:pStyle w:val="Listparagraf"/>
        <w:numPr>
          <w:ilvl w:val="2"/>
          <w:numId w:val="3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Evenimentele apărute;</w:t>
      </w:r>
    </w:p>
    <w:p w:rsidR="00046DCF" w:rsidRPr="00F352D6" w:rsidRDefault="00046DCF" w:rsidP="00F352D6">
      <w:pPr>
        <w:pStyle w:val="Listparagraf"/>
        <w:numPr>
          <w:ilvl w:val="2"/>
          <w:numId w:val="3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Orice alţi factori generali sau particulari care ar putea afecta desfăşurarea execuţiei lucrărilor.</w:t>
      </w:r>
    </w:p>
    <w:p w:rsidR="00046DCF" w:rsidRPr="00F352D6" w:rsidRDefault="00046DCF" w:rsidP="00F352D6">
      <w:pPr>
        <w:pStyle w:val="Listparagraf"/>
        <w:numPr>
          <w:ilvl w:val="1"/>
          <w:numId w:val="36"/>
        </w:numPr>
        <w:tabs>
          <w:tab w:val="left" w:pos="90"/>
        </w:tabs>
        <w:autoSpaceDE w:val="0"/>
        <w:autoSpaceDN w:val="0"/>
        <w:adjustRightInd w:val="0"/>
        <w:ind w:left="0" w:firstLine="0"/>
        <w:jc w:val="both"/>
        <w:rPr>
          <w:rFonts w:eastAsia="Arial,Bold"/>
          <w:b/>
          <w:bCs/>
          <w:lang w:eastAsia="ko-KR"/>
        </w:rPr>
      </w:pPr>
      <w:r w:rsidRPr="00F352D6">
        <w:rPr>
          <w:rFonts w:eastAsia="Arial,Bold"/>
          <w:bCs/>
          <w:lang w:eastAsia="ko-KR"/>
        </w:rPr>
        <w:tab/>
      </w:r>
      <w:r w:rsidRPr="00F352D6">
        <w:rPr>
          <w:rFonts w:eastAsia="Arial,Bold"/>
          <w:b/>
          <w:bCs/>
          <w:lang w:eastAsia="ko-KR"/>
        </w:rPr>
        <w:t xml:space="preserve">Dispoziții de șantier </w:t>
      </w:r>
    </w:p>
    <w:p w:rsidR="001E5065" w:rsidRPr="00F352D6" w:rsidRDefault="001E5065" w:rsidP="00F352D6">
      <w:pPr>
        <w:pStyle w:val="Listparagraf"/>
        <w:numPr>
          <w:ilvl w:val="2"/>
          <w:numId w:val="3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D</w:t>
      </w:r>
      <w:r w:rsidR="00046DCF" w:rsidRPr="00F352D6">
        <w:rPr>
          <w:rFonts w:eastAsia="Arial,Bold"/>
          <w:bCs/>
          <w:lang w:eastAsia="ko-KR"/>
        </w:rPr>
        <w:t xml:space="preserve">irigintele de şantier va aduce la cunoştinţa </w:t>
      </w:r>
      <w:r w:rsidR="00D13E2B" w:rsidRPr="00F352D6">
        <w:rPr>
          <w:rFonts w:eastAsia="Arial,Bold"/>
          <w:bCs/>
          <w:lang w:eastAsia="ko-KR"/>
        </w:rPr>
        <w:t xml:space="preserve">Autorităţii Contractante </w:t>
      </w:r>
      <w:r w:rsidR="00046DCF" w:rsidRPr="00F352D6">
        <w:rPr>
          <w:rFonts w:eastAsia="Arial,Bold"/>
          <w:bCs/>
          <w:lang w:eastAsia="ko-KR"/>
        </w:rPr>
        <w:t xml:space="preserve"> neconcordanţele/omisiunile din proiectul tehnic şi </w:t>
      </w:r>
      <w:r w:rsidR="00D13E2B" w:rsidRPr="00F352D6">
        <w:rPr>
          <w:rFonts w:eastAsia="Arial,Bold"/>
          <w:bCs/>
          <w:lang w:eastAsia="ko-KR"/>
        </w:rPr>
        <w:t>Autoritatea Contractantă</w:t>
      </w:r>
      <w:r w:rsidR="00046DCF" w:rsidRPr="00F352D6">
        <w:rPr>
          <w:rFonts w:eastAsia="Arial,Bold"/>
          <w:bCs/>
          <w:lang w:eastAsia="ko-KR"/>
        </w:rPr>
        <w:t xml:space="preserve"> va informa proiectantul despre neconcordanţe/omisiuni si va convoca factorii implicati respectiv proiectant, constructor, etc, in teren in vederea intocmirii Notelor de constatare. Proiectantul va emite Dispoziţia de şantier ţinând cont de notele de constatare. Dispoziţiile de şantier vor fi însoţite de Note de comandă suplimentară/Note de renunţare după caz. Aceste dispozitii se emit cu respectarea de către Constructor/</w:t>
      </w:r>
      <w:r w:rsidR="00D13E2B" w:rsidRPr="00F352D6">
        <w:t xml:space="preserve"> </w:t>
      </w:r>
      <w:r w:rsidR="00D13E2B" w:rsidRPr="00F352D6">
        <w:rPr>
          <w:rFonts w:eastAsia="Arial,Bold"/>
          <w:bCs/>
          <w:lang w:eastAsia="ko-KR"/>
        </w:rPr>
        <w:t>Autoritatea Contractantă</w:t>
      </w:r>
      <w:r w:rsidR="00046DCF" w:rsidRPr="00F352D6">
        <w:rPr>
          <w:rFonts w:eastAsia="Arial,Bold"/>
          <w:bCs/>
          <w:lang w:eastAsia="ko-KR"/>
        </w:rPr>
        <w:t xml:space="preserve"> a clauzelor contractuale.</w:t>
      </w:r>
    </w:p>
    <w:p w:rsidR="001E5065" w:rsidRDefault="00046DCF" w:rsidP="00F352D6">
      <w:pPr>
        <w:pStyle w:val="Listparagraf"/>
        <w:numPr>
          <w:ilvl w:val="2"/>
          <w:numId w:val="3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Toate Dispoziţiile de şantier emise de către proiectant vor fi numerotate şi îndosariate, vor fi însoţite de justificări, Note de constatare, Note justificative.</w:t>
      </w:r>
      <w:r w:rsidR="006F3C72" w:rsidRPr="00F352D6">
        <w:rPr>
          <w:rFonts w:eastAsia="Arial,Bold"/>
          <w:bCs/>
          <w:lang w:eastAsia="ko-KR"/>
        </w:rPr>
        <w:t xml:space="preserve"> Dispoziţiile de şantier s</w:t>
      </w:r>
      <w:r w:rsidRPr="00F352D6">
        <w:rPr>
          <w:rFonts w:eastAsia="Arial,Bold"/>
          <w:bCs/>
          <w:lang w:eastAsia="ko-KR"/>
        </w:rPr>
        <w:t xml:space="preserve">e vor emite numai cu acordul </w:t>
      </w:r>
      <w:r w:rsidR="00D13E2B" w:rsidRPr="00F352D6">
        <w:rPr>
          <w:rFonts w:eastAsia="Arial,Bold"/>
          <w:bCs/>
          <w:lang w:eastAsia="ko-KR"/>
        </w:rPr>
        <w:t>Autorităţii Contractante.</w:t>
      </w:r>
    </w:p>
    <w:p w:rsidR="0065698C" w:rsidRPr="00F352D6" w:rsidRDefault="0065698C" w:rsidP="00F352D6">
      <w:pPr>
        <w:pStyle w:val="Listparagraf"/>
        <w:numPr>
          <w:ilvl w:val="2"/>
          <w:numId w:val="3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Dirigintele de şantier are obligaţia de a urmării punerea în practică de către</w:t>
      </w:r>
    </w:p>
    <w:p w:rsidR="00046DCF" w:rsidRPr="00F352D6" w:rsidRDefault="00046DCF" w:rsidP="0065698C">
      <w:pPr>
        <w:pStyle w:val="Listparagraf"/>
        <w:tabs>
          <w:tab w:val="left" w:pos="90"/>
        </w:tabs>
        <w:autoSpaceDE w:val="0"/>
        <w:autoSpaceDN w:val="0"/>
        <w:adjustRightInd w:val="0"/>
        <w:ind w:left="0"/>
        <w:jc w:val="both"/>
        <w:rPr>
          <w:rFonts w:eastAsia="Arial,Bold"/>
          <w:bCs/>
          <w:lang w:eastAsia="ko-KR"/>
        </w:rPr>
      </w:pPr>
      <w:r w:rsidRPr="00F352D6">
        <w:rPr>
          <w:rFonts w:eastAsia="Arial,Bold"/>
          <w:bCs/>
          <w:lang w:eastAsia="ko-KR"/>
        </w:rPr>
        <w:t xml:space="preserve">executant a acelor dispoziţii de şantier emise de proiectant şi aprobate în prealabil de către </w:t>
      </w:r>
      <w:r w:rsidR="00D13E2B" w:rsidRPr="00F352D6">
        <w:rPr>
          <w:rFonts w:eastAsia="Arial,Bold"/>
          <w:bCs/>
          <w:lang w:eastAsia="ko-KR"/>
        </w:rPr>
        <w:t>Autoritatea Contractantă.</w:t>
      </w:r>
    </w:p>
    <w:p w:rsidR="00046DCF" w:rsidRPr="00F352D6" w:rsidRDefault="00046DCF" w:rsidP="00F352D6">
      <w:pPr>
        <w:pStyle w:val="Listparagraf"/>
        <w:numPr>
          <w:ilvl w:val="1"/>
          <w:numId w:val="3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ab/>
        <w:t xml:space="preserve">Derularea contractului de prestări servicii încheiat între </w:t>
      </w:r>
      <w:r w:rsidR="00D13E2B" w:rsidRPr="00F352D6">
        <w:rPr>
          <w:rFonts w:eastAsia="Arial,Bold"/>
          <w:bCs/>
          <w:lang w:eastAsia="ko-KR"/>
        </w:rPr>
        <w:t>Autoritatea Contractantă</w:t>
      </w:r>
      <w:r w:rsidRPr="00F352D6">
        <w:rPr>
          <w:rFonts w:eastAsia="Arial,Bold"/>
          <w:bCs/>
          <w:lang w:eastAsia="ko-KR"/>
        </w:rPr>
        <w:t xml:space="preserve"> şi Dirigintele de Şantier va urmări prestarea serviciilor pentru următoarele faze tipice ale unui proiect:</w:t>
      </w:r>
    </w:p>
    <w:p w:rsidR="0040073F" w:rsidRPr="00F352D6" w:rsidRDefault="00046DCF" w:rsidP="00F352D6">
      <w:pPr>
        <w:pStyle w:val="Listparagraf"/>
        <w:numPr>
          <w:ilvl w:val="0"/>
          <w:numId w:val="47"/>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Pre-construcţia lucrărilor</w:t>
      </w:r>
    </w:p>
    <w:p w:rsidR="0040073F" w:rsidRPr="00F352D6" w:rsidRDefault="00046DCF" w:rsidP="00F352D6">
      <w:pPr>
        <w:pStyle w:val="Listparagraf"/>
        <w:numPr>
          <w:ilvl w:val="0"/>
          <w:numId w:val="47"/>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Mobilizarea</w:t>
      </w:r>
    </w:p>
    <w:p w:rsidR="0040073F" w:rsidRPr="00F352D6" w:rsidRDefault="00046DCF" w:rsidP="00F352D6">
      <w:pPr>
        <w:pStyle w:val="Listparagraf"/>
        <w:numPr>
          <w:ilvl w:val="0"/>
          <w:numId w:val="47"/>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Execuţia lucrărilor</w:t>
      </w:r>
    </w:p>
    <w:p w:rsidR="0040073F" w:rsidRPr="00F352D6" w:rsidRDefault="00046DCF" w:rsidP="00F352D6">
      <w:pPr>
        <w:pStyle w:val="Listparagraf"/>
        <w:numPr>
          <w:ilvl w:val="0"/>
          <w:numId w:val="47"/>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Recepţia lucrărilor</w:t>
      </w:r>
    </w:p>
    <w:p w:rsidR="00046DCF" w:rsidRPr="00F352D6" w:rsidRDefault="00046DCF" w:rsidP="00F352D6">
      <w:pPr>
        <w:pStyle w:val="Listparagraf"/>
        <w:numPr>
          <w:ilvl w:val="0"/>
          <w:numId w:val="47"/>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Perioada de garanţie (de notificare a defectelor)</w:t>
      </w:r>
      <w:r w:rsidR="0040073F" w:rsidRPr="00F352D6">
        <w:rPr>
          <w:rFonts w:eastAsia="Arial,Bold"/>
          <w:bCs/>
          <w:lang w:eastAsia="ko-KR"/>
        </w:rPr>
        <w:t>.</w:t>
      </w:r>
    </w:p>
    <w:p w:rsidR="00046DCF" w:rsidRPr="00F352D6" w:rsidRDefault="001E5065" w:rsidP="00F352D6">
      <w:pPr>
        <w:pStyle w:val="Listparagraf"/>
        <w:numPr>
          <w:ilvl w:val="1"/>
          <w:numId w:val="36"/>
        </w:numPr>
        <w:tabs>
          <w:tab w:val="left" w:pos="90"/>
        </w:tabs>
        <w:autoSpaceDE w:val="0"/>
        <w:autoSpaceDN w:val="0"/>
        <w:adjustRightInd w:val="0"/>
        <w:ind w:left="0" w:firstLine="0"/>
        <w:jc w:val="both"/>
        <w:rPr>
          <w:rFonts w:eastAsia="Arial,Bold"/>
          <w:b/>
          <w:bCs/>
          <w:lang w:eastAsia="ko-KR"/>
        </w:rPr>
      </w:pPr>
      <w:r w:rsidRPr="00F352D6">
        <w:rPr>
          <w:rFonts w:eastAsia="Arial,Bold"/>
          <w:bCs/>
          <w:lang w:eastAsia="ko-KR"/>
        </w:rPr>
        <w:tab/>
      </w:r>
      <w:r w:rsidR="00046DCF" w:rsidRPr="00F352D6">
        <w:rPr>
          <w:rFonts w:eastAsia="Arial,Bold"/>
          <w:b/>
          <w:bCs/>
          <w:lang w:eastAsia="ko-KR"/>
        </w:rPr>
        <w:t xml:space="preserve">Pre-construcţia lucrărilor </w:t>
      </w:r>
    </w:p>
    <w:p w:rsidR="001E5065" w:rsidRPr="00F352D6" w:rsidRDefault="00046DCF" w:rsidP="00F352D6">
      <w:pPr>
        <w:pStyle w:val="Listparagraf"/>
        <w:numPr>
          <w:ilvl w:val="2"/>
          <w:numId w:val="3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Activitățile de pre-construcție se desfășoară în perioada de pregătire a execuției lucrărilor și presupun:</w:t>
      </w:r>
    </w:p>
    <w:p w:rsidR="001E5065" w:rsidRPr="00F352D6" w:rsidRDefault="00046DCF" w:rsidP="00F352D6">
      <w:pPr>
        <w:pStyle w:val="Listparagraf"/>
        <w:numPr>
          <w:ilvl w:val="2"/>
          <w:numId w:val="3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Verificarea existenței autorizației de construire, precum și îndeplinirea condițiilor legale cu privire la aceasta. Investitorul are obligația conform Legii 10/1995, articolul 21</w:t>
      </w:r>
      <w:r w:rsidR="001D7439" w:rsidRPr="00F352D6">
        <w:rPr>
          <w:rFonts w:eastAsia="Arial,Bold"/>
          <w:bCs/>
          <w:lang w:eastAsia="ko-KR"/>
        </w:rPr>
        <w:t xml:space="preserve"> </w:t>
      </w:r>
      <w:r w:rsidRPr="00F352D6">
        <w:rPr>
          <w:rFonts w:eastAsia="Arial,Bold"/>
          <w:bCs/>
          <w:lang w:eastAsia="ko-KR"/>
        </w:rPr>
        <w:t>b), să obțină toate acordurile şi avizele necesare și autorizația de construire. Documentația necesară obținerii autorizației de construire este precizată în Legea 50/1991, modificată și republicată.</w:t>
      </w:r>
    </w:p>
    <w:p w:rsidR="001E5065" w:rsidRPr="00F352D6" w:rsidRDefault="00046DCF" w:rsidP="00F352D6">
      <w:pPr>
        <w:pStyle w:val="Listparagraf"/>
        <w:numPr>
          <w:ilvl w:val="2"/>
          <w:numId w:val="3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Verificarea corespondenței dintre prevederile autorizației de construire și ale proiectului. Se vor verifica planurile de amplasament, planurile de situație și identificarea rețelelor de utilități existente pe teren, conform avizelor, acordurilor obținute.</w:t>
      </w:r>
    </w:p>
    <w:p w:rsidR="001E5065" w:rsidRPr="00F352D6" w:rsidRDefault="00046DCF" w:rsidP="00F352D6">
      <w:pPr>
        <w:pStyle w:val="Listparagraf"/>
        <w:numPr>
          <w:ilvl w:val="2"/>
          <w:numId w:val="3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 xml:space="preserve">Participarea la predarea către Constructor a amplasamentului. Amplasamentul va fi predat liber de orice sarcină. </w:t>
      </w:r>
    </w:p>
    <w:p w:rsidR="001E5065" w:rsidRPr="00F352D6" w:rsidRDefault="00046DCF" w:rsidP="00F352D6">
      <w:pPr>
        <w:pStyle w:val="Listparagraf"/>
        <w:numPr>
          <w:ilvl w:val="2"/>
          <w:numId w:val="3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La predarea-primirea amplasamentului va fi întocmit Procesul Verbal de predare a amplasamentului care va conține mențiuni referitoare la construcțiile sau instalațiile aflate pe amplasament sau în subsol și termenele de eliberare.</w:t>
      </w:r>
    </w:p>
    <w:p w:rsidR="001E5065" w:rsidRPr="00F352D6" w:rsidRDefault="00046DCF" w:rsidP="00F352D6">
      <w:pPr>
        <w:pStyle w:val="Listparagraf"/>
        <w:numPr>
          <w:ilvl w:val="2"/>
          <w:numId w:val="3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Predarea către Constructor a terenului rezervat pentru organizarea de șantier (daca este cazul). Dirigintele de Șantier are obligația de a verifica valoarea cheltuielilor pentru organizarea de șantier, va solicita constructorului să prezinte devizul ofertă pentru organizarea de șantier în limita sumei cuprinse în oferta financiară, respectiv cheltuielile necesare în vederea creării condițiilor de desfășurare a activității de construcții - montaj, taxele necesare obținerii autorizației de construcție provizorie, taxe de conectare la utilități, etc. Totodată Dirigintele de Șantier va dispune locul de amplasare al panourilor de identificare al construcției/ investiției.</w:t>
      </w:r>
    </w:p>
    <w:p w:rsidR="00697C23" w:rsidRDefault="00046DCF" w:rsidP="00F352D6">
      <w:pPr>
        <w:pStyle w:val="Listparagraf"/>
        <w:numPr>
          <w:ilvl w:val="2"/>
          <w:numId w:val="3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 xml:space="preserve">Studierea proiectului, caietelor de sarcini, tehnologiilor și procedurilor prevăzute pentru realizarea construcției, verificarea existenței tuturor pieselor scrise și desenate, corelarea acestora, respectarea reglementărilor cu privire la verificarea proiectelor de către verificatori </w:t>
      </w:r>
    </w:p>
    <w:p w:rsidR="00697C23" w:rsidRDefault="00697C23" w:rsidP="00697C23">
      <w:pPr>
        <w:tabs>
          <w:tab w:val="left" w:pos="90"/>
        </w:tabs>
        <w:autoSpaceDE w:val="0"/>
        <w:autoSpaceDN w:val="0"/>
        <w:adjustRightInd w:val="0"/>
        <w:jc w:val="both"/>
        <w:rPr>
          <w:rFonts w:eastAsia="Arial,Bold"/>
          <w:bCs/>
          <w:lang w:eastAsia="ko-KR"/>
        </w:rPr>
      </w:pPr>
    </w:p>
    <w:p w:rsidR="00697C23" w:rsidRPr="00697C23" w:rsidRDefault="00697C23" w:rsidP="00697C23">
      <w:pPr>
        <w:tabs>
          <w:tab w:val="left" w:pos="90"/>
        </w:tabs>
        <w:autoSpaceDE w:val="0"/>
        <w:autoSpaceDN w:val="0"/>
        <w:adjustRightInd w:val="0"/>
        <w:jc w:val="both"/>
        <w:rPr>
          <w:rFonts w:eastAsia="Arial,Bold"/>
          <w:bCs/>
          <w:lang w:eastAsia="ko-KR"/>
        </w:rPr>
      </w:pPr>
    </w:p>
    <w:p w:rsidR="001E5065" w:rsidRPr="00F352D6" w:rsidRDefault="00046DCF" w:rsidP="00F352D6">
      <w:pPr>
        <w:pStyle w:val="Listparagraf"/>
        <w:numPr>
          <w:ilvl w:val="2"/>
          <w:numId w:val="3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lastRenderedPageBreak/>
        <w:t>atestați, verificarea existenței în proiect a prevederilor privind fazele determinante precum și a programului de control al calității, verificarea existenței tuturor avizelor, acordurilor, precum și respectarea prevederilor legale privind documentația tehnică.</w:t>
      </w:r>
    </w:p>
    <w:p w:rsidR="001E5065" w:rsidRPr="00F352D6" w:rsidRDefault="00046DCF" w:rsidP="00F352D6">
      <w:pPr>
        <w:pStyle w:val="Listparagraf"/>
        <w:numPr>
          <w:ilvl w:val="2"/>
          <w:numId w:val="3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Verificările vor fi făcute în funcție de categoria de importantă a construcției stabilită prin proiect atât la construcțiile permanente și provizorii cât și la lucrările de modernizare, modificare, transformare, consolidare și de reparații.</w:t>
      </w:r>
    </w:p>
    <w:p w:rsidR="001E5065" w:rsidRPr="00F352D6" w:rsidRDefault="00046DCF" w:rsidP="00F352D6">
      <w:pPr>
        <w:pStyle w:val="Listparagraf"/>
        <w:numPr>
          <w:ilvl w:val="2"/>
          <w:numId w:val="3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 xml:space="preserve">Dirigintele de Șantier are obligația de a emite comentarii (daca este cazul) asupra aplicabilității Detaliilor de Execuție, Caietelor de Sarcini și asupra corectitudinii Listelor de Cantități puse la dispoziție de către </w:t>
      </w:r>
      <w:r w:rsidR="00D13E2B" w:rsidRPr="00F352D6">
        <w:rPr>
          <w:rFonts w:eastAsia="Arial,Bold"/>
          <w:bCs/>
          <w:lang w:eastAsia="ko-KR"/>
        </w:rPr>
        <w:t>Autoritatea Contractantă</w:t>
      </w:r>
      <w:r w:rsidRPr="00F352D6">
        <w:rPr>
          <w:rFonts w:eastAsia="Arial,Bold"/>
          <w:bCs/>
          <w:lang w:eastAsia="ko-KR"/>
        </w:rPr>
        <w:t xml:space="preserve">. </w:t>
      </w:r>
    </w:p>
    <w:p w:rsidR="001E5065" w:rsidRPr="00F352D6" w:rsidRDefault="00046DCF" w:rsidP="00F352D6">
      <w:pPr>
        <w:pStyle w:val="Listparagraf"/>
        <w:numPr>
          <w:ilvl w:val="2"/>
          <w:numId w:val="3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 xml:space="preserve">Asigurarea implementării unui sistem eficient de informare, comunicare și raportare între </w:t>
      </w:r>
      <w:r w:rsidR="00D13E2B" w:rsidRPr="00F352D6">
        <w:rPr>
          <w:rFonts w:eastAsia="Arial,Bold"/>
          <w:bCs/>
          <w:lang w:eastAsia="ko-KR"/>
        </w:rPr>
        <w:t>Autoritatea Contractantă</w:t>
      </w:r>
      <w:r w:rsidRPr="00F352D6">
        <w:rPr>
          <w:rFonts w:eastAsia="Arial,Bold"/>
          <w:bCs/>
          <w:lang w:eastAsia="ko-KR"/>
        </w:rPr>
        <w:t>, Constructor, Proiectant.</w:t>
      </w:r>
    </w:p>
    <w:p w:rsidR="001E5065" w:rsidRPr="00F352D6" w:rsidRDefault="00046DCF" w:rsidP="00F352D6">
      <w:pPr>
        <w:pStyle w:val="Listparagraf"/>
        <w:numPr>
          <w:ilvl w:val="2"/>
          <w:numId w:val="3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 xml:space="preserve">Forma de comunicare de regulă va fi în scris, exceptând situațiile în care se dispune oprirea lucrărilor pe motiv de nerespectare a calității lucrărilor sau a documentației, caz în care imediat după dispunerea opririi lucrărilor, Dirigintele de Șantier va notifica acest lucru în scris Constructorului, </w:t>
      </w:r>
      <w:r w:rsidR="00D13E2B" w:rsidRPr="00F352D6">
        <w:rPr>
          <w:rFonts w:eastAsia="Arial,Bold"/>
          <w:bCs/>
          <w:lang w:eastAsia="ko-KR"/>
        </w:rPr>
        <w:t xml:space="preserve">Autorităţii Contractante </w:t>
      </w:r>
      <w:r w:rsidRPr="00F352D6">
        <w:rPr>
          <w:rFonts w:eastAsia="Arial,Bold"/>
          <w:bCs/>
          <w:lang w:eastAsia="ko-KR"/>
        </w:rPr>
        <w:t xml:space="preserve"> și tuturor factorilor implicați.</w:t>
      </w:r>
    </w:p>
    <w:p w:rsidR="001E5065" w:rsidRPr="00F352D6" w:rsidRDefault="00D13E2B" w:rsidP="00F352D6">
      <w:pPr>
        <w:pStyle w:val="Listparagraf"/>
        <w:numPr>
          <w:ilvl w:val="2"/>
          <w:numId w:val="3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Asistență</w:t>
      </w:r>
      <w:r w:rsidR="00046DCF" w:rsidRPr="00F352D6">
        <w:rPr>
          <w:rFonts w:eastAsia="Arial,Bold"/>
          <w:bCs/>
          <w:lang w:eastAsia="ko-KR"/>
        </w:rPr>
        <w:t xml:space="preserve"> pentru </w:t>
      </w:r>
      <w:r w:rsidRPr="00F352D6">
        <w:rPr>
          <w:rFonts w:eastAsia="Arial,Bold"/>
          <w:bCs/>
          <w:lang w:eastAsia="ko-KR"/>
        </w:rPr>
        <w:t>Autoritatea Contractantă</w:t>
      </w:r>
      <w:r w:rsidR="00046DCF" w:rsidRPr="00F352D6">
        <w:rPr>
          <w:rFonts w:eastAsia="Arial,Bold"/>
          <w:bCs/>
          <w:lang w:eastAsia="ko-KR"/>
        </w:rPr>
        <w:t xml:space="preserve"> în verificarea și aprobarea unui contract de asigurare adecvat. Asigurările încheiate și prezentate de către Constructor, precum și documentelor anexate lor, trebuie să fie în concordanță cu prevederile contractului de execuție de lucrări.</w:t>
      </w:r>
    </w:p>
    <w:p w:rsidR="001E5065" w:rsidRPr="00F352D6" w:rsidRDefault="00046DCF" w:rsidP="00F352D6">
      <w:pPr>
        <w:pStyle w:val="Listparagraf"/>
        <w:numPr>
          <w:ilvl w:val="2"/>
          <w:numId w:val="3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Verificarea măsurilor de protecția muncii atât pentru personalul din șantier al Constructorului cât și pentru public (acolo unde este cazul).</w:t>
      </w:r>
    </w:p>
    <w:p w:rsidR="00046DCF" w:rsidRPr="00F352D6" w:rsidRDefault="00046DCF" w:rsidP="00F352D6">
      <w:pPr>
        <w:pStyle w:val="Listparagraf"/>
        <w:numPr>
          <w:ilvl w:val="2"/>
          <w:numId w:val="3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Organizarea de șantier, accesul la și din șantier trebuie amenajat în așa fel încât să nu distrugă mediul înconjurător, iar în privința programului de lucru al șantierului, Dirigintele de Șantier va verifica existența aprobărilor necesare pentru programul de lucru prelungit sau pe timp de noapte (acolo unde este cazul) în scopul asigurării confortului riveranilor.</w:t>
      </w:r>
    </w:p>
    <w:p w:rsidR="00046DCF" w:rsidRPr="00F352D6" w:rsidRDefault="001E5065" w:rsidP="00F352D6">
      <w:pPr>
        <w:pStyle w:val="Listparagraf"/>
        <w:numPr>
          <w:ilvl w:val="1"/>
          <w:numId w:val="36"/>
        </w:numPr>
        <w:tabs>
          <w:tab w:val="left" w:pos="90"/>
        </w:tabs>
        <w:autoSpaceDE w:val="0"/>
        <w:autoSpaceDN w:val="0"/>
        <w:adjustRightInd w:val="0"/>
        <w:ind w:left="0" w:firstLine="0"/>
        <w:jc w:val="both"/>
        <w:rPr>
          <w:rFonts w:eastAsia="Arial,Bold"/>
          <w:b/>
          <w:bCs/>
          <w:lang w:eastAsia="ko-KR"/>
        </w:rPr>
      </w:pPr>
      <w:r w:rsidRPr="00F352D6">
        <w:rPr>
          <w:rFonts w:eastAsia="Arial,Bold"/>
          <w:bCs/>
          <w:lang w:eastAsia="ko-KR"/>
        </w:rPr>
        <w:tab/>
      </w:r>
      <w:r w:rsidR="00046DCF" w:rsidRPr="00F352D6">
        <w:rPr>
          <w:rFonts w:eastAsia="Arial,Bold"/>
          <w:b/>
          <w:bCs/>
          <w:lang w:eastAsia="ko-KR"/>
        </w:rPr>
        <w:t>Mobilizarea</w:t>
      </w:r>
    </w:p>
    <w:p w:rsidR="001E5065" w:rsidRPr="00F352D6" w:rsidRDefault="00046DCF" w:rsidP="00F352D6">
      <w:pPr>
        <w:pStyle w:val="Listparagraf"/>
        <w:numPr>
          <w:ilvl w:val="2"/>
          <w:numId w:val="3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 xml:space="preserve">Mobilizarea este perioada inițială a fazei de construcție a Contractului. În acest timp Constructorul va stabili facilitățile de șantier atât pentru sine, cât și pentru Dirigintele de Șantier. Dirigintele de Șantier va folosi această perioadă pentru examinarea și, acolo unde este cazul, aprobarea metodologiei de lucru a Constructorului. </w:t>
      </w:r>
    </w:p>
    <w:p w:rsidR="001E5065" w:rsidRPr="00F352D6" w:rsidRDefault="00046DCF" w:rsidP="00F352D6">
      <w:pPr>
        <w:pStyle w:val="Listparagraf"/>
        <w:numPr>
          <w:ilvl w:val="2"/>
          <w:numId w:val="3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Sarcinile principale care vor fi realizate de către Dirigintele de Șantier sunt după cum urmează:</w:t>
      </w:r>
    </w:p>
    <w:p w:rsidR="001E5065" w:rsidRPr="00F352D6" w:rsidRDefault="00046DCF" w:rsidP="00F352D6">
      <w:pPr>
        <w:pStyle w:val="Listparagraf"/>
        <w:numPr>
          <w:ilvl w:val="2"/>
          <w:numId w:val="3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Examinarea Programului de construcție a Constructorului și necesarului de echipament asociate.</w:t>
      </w:r>
    </w:p>
    <w:p w:rsidR="001E5065" w:rsidRPr="00F352D6" w:rsidRDefault="00046DCF" w:rsidP="00F352D6">
      <w:pPr>
        <w:pStyle w:val="Listparagraf"/>
        <w:numPr>
          <w:ilvl w:val="2"/>
          <w:numId w:val="3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 xml:space="preserve">Verificarea și aprobarea procedurilor AQ/CQ a Constructorului și a Planului de asigurare a calității, a procedurilor de proces pentru lucrarea respectivă. </w:t>
      </w:r>
    </w:p>
    <w:p w:rsidR="001E5065" w:rsidRPr="00F352D6" w:rsidRDefault="00046DCF" w:rsidP="00F352D6">
      <w:pPr>
        <w:pStyle w:val="Listparagraf"/>
        <w:numPr>
          <w:ilvl w:val="2"/>
          <w:numId w:val="3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Avizarea la Inspectoratul Teritorial de Stat în Construcții a Programului de verificări pe faze de recepție/determinante.</w:t>
      </w:r>
    </w:p>
    <w:p w:rsidR="00046DCF" w:rsidRPr="00F352D6" w:rsidRDefault="00046DCF" w:rsidP="00F352D6">
      <w:pPr>
        <w:pStyle w:val="Listparagraf"/>
        <w:numPr>
          <w:ilvl w:val="2"/>
          <w:numId w:val="3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Verificarea respectării normelor de protecția muncii.</w:t>
      </w:r>
    </w:p>
    <w:p w:rsidR="00046DCF" w:rsidRPr="00F352D6" w:rsidRDefault="001D7439" w:rsidP="00F352D6">
      <w:pPr>
        <w:pStyle w:val="Listparagraf"/>
        <w:numPr>
          <w:ilvl w:val="1"/>
          <w:numId w:val="36"/>
        </w:numPr>
        <w:tabs>
          <w:tab w:val="left" w:pos="90"/>
        </w:tabs>
        <w:autoSpaceDE w:val="0"/>
        <w:autoSpaceDN w:val="0"/>
        <w:adjustRightInd w:val="0"/>
        <w:ind w:left="0" w:firstLine="0"/>
        <w:jc w:val="both"/>
        <w:rPr>
          <w:rFonts w:eastAsia="Arial,Bold"/>
          <w:b/>
          <w:bCs/>
          <w:lang w:eastAsia="ko-KR"/>
        </w:rPr>
      </w:pPr>
      <w:r w:rsidRPr="00F352D6">
        <w:rPr>
          <w:rFonts w:eastAsia="Arial,Bold"/>
          <w:b/>
          <w:bCs/>
          <w:lang w:eastAsia="ko-KR"/>
        </w:rPr>
        <w:t xml:space="preserve">     </w:t>
      </w:r>
      <w:r w:rsidR="00046DCF" w:rsidRPr="00F352D6">
        <w:rPr>
          <w:rFonts w:eastAsia="Arial,Bold"/>
          <w:b/>
          <w:bCs/>
          <w:lang w:eastAsia="ko-KR"/>
        </w:rPr>
        <w:t>Construcţia</w:t>
      </w:r>
    </w:p>
    <w:p w:rsidR="001E5065" w:rsidRPr="00F352D6" w:rsidRDefault="00046DCF" w:rsidP="00F352D6">
      <w:pPr>
        <w:pStyle w:val="Listparagraf"/>
        <w:numPr>
          <w:ilvl w:val="2"/>
          <w:numId w:val="38"/>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Sarcinile și îndatoririle Dirigintelui de șantier pe parcursul executării lucrărilor de construcție sunt, fără a se limita însă, următoarele:</w:t>
      </w:r>
    </w:p>
    <w:p w:rsidR="001E5065" w:rsidRPr="00F352D6" w:rsidRDefault="00046DCF" w:rsidP="00F352D6">
      <w:pPr>
        <w:pStyle w:val="Listparagraf"/>
        <w:numPr>
          <w:ilvl w:val="2"/>
          <w:numId w:val="38"/>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Are atribuțiuni clar definite în ceea ce privește respectarea Proiectului, a prevederilor din caietele de sarcini și din reglementările tehnice în vigoare referitoare la materialele înglobate în lucrările permanente cât și referitoare la  execuția lucrărilor permanente:</w:t>
      </w:r>
    </w:p>
    <w:p w:rsidR="001E5065" w:rsidRPr="00F352D6" w:rsidRDefault="00046DCF" w:rsidP="00F352D6">
      <w:pPr>
        <w:pStyle w:val="Listparagraf"/>
        <w:numPr>
          <w:ilvl w:val="2"/>
          <w:numId w:val="38"/>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Verificarea respectării legislației cu privire la materialele utilizate privind: existența documentelor de atestare a calității și a originii, corespondența calității acestora cu prevederile cuprinse în certificatele de calitate, contracte, proiecte.</w:t>
      </w:r>
    </w:p>
    <w:p w:rsidR="001E5065" w:rsidRPr="00F352D6" w:rsidRDefault="00046DCF" w:rsidP="00F352D6">
      <w:pPr>
        <w:pStyle w:val="Listparagraf"/>
        <w:numPr>
          <w:ilvl w:val="2"/>
          <w:numId w:val="38"/>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Interzicerea utilizării de materiale semifabricate și prefabricate necorespunzătoare sau fără certificate de conformitate, declarație de conformitate ori fără agrement tehnic (pentru materialele netradiționale).</w:t>
      </w:r>
    </w:p>
    <w:p w:rsidR="00697C23" w:rsidRDefault="00046DCF" w:rsidP="00F352D6">
      <w:pPr>
        <w:pStyle w:val="Listparagraf"/>
        <w:numPr>
          <w:ilvl w:val="2"/>
          <w:numId w:val="38"/>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 xml:space="preserve">Asistare la prelevarea probelor de la locul de punere în operă şi consemnează în </w:t>
      </w:r>
    </w:p>
    <w:p w:rsidR="00697C23" w:rsidRDefault="00697C23" w:rsidP="00697C23">
      <w:pPr>
        <w:pStyle w:val="Listparagraf"/>
        <w:tabs>
          <w:tab w:val="left" w:pos="90"/>
        </w:tabs>
        <w:autoSpaceDE w:val="0"/>
        <w:autoSpaceDN w:val="0"/>
        <w:adjustRightInd w:val="0"/>
        <w:ind w:left="0"/>
        <w:jc w:val="both"/>
        <w:rPr>
          <w:rFonts w:eastAsia="Arial,Bold"/>
          <w:bCs/>
          <w:lang w:eastAsia="ko-KR"/>
        </w:rPr>
      </w:pPr>
    </w:p>
    <w:p w:rsidR="00697C23" w:rsidRDefault="00697C23" w:rsidP="00697C23">
      <w:pPr>
        <w:pStyle w:val="Listparagraf"/>
        <w:tabs>
          <w:tab w:val="left" w:pos="90"/>
        </w:tabs>
        <w:autoSpaceDE w:val="0"/>
        <w:autoSpaceDN w:val="0"/>
        <w:adjustRightInd w:val="0"/>
        <w:ind w:left="0"/>
        <w:jc w:val="both"/>
        <w:rPr>
          <w:rFonts w:eastAsia="Arial,Bold"/>
          <w:bCs/>
          <w:lang w:eastAsia="ko-KR"/>
        </w:rPr>
      </w:pPr>
    </w:p>
    <w:p w:rsidR="00523AB8" w:rsidRDefault="00523AB8" w:rsidP="00697C23">
      <w:pPr>
        <w:pStyle w:val="Listparagraf"/>
        <w:tabs>
          <w:tab w:val="left" w:pos="90"/>
        </w:tabs>
        <w:autoSpaceDE w:val="0"/>
        <w:autoSpaceDN w:val="0"/>
        <w:adjustRightInd w:val="0"/>
        <w:ind w:left="0"/>
        <w:jc w:val="both"/>
        <w:rPr>
          <w:rFonts w:eastAsia="Arial,Bold"/>
          <w:bCs/>
          <w:lang w:eastAsia="ko-KR"/>
        </w:rPr>
      </w:pPr>
    </w:p>
    <w:p w:rsidR="001E5065" w:rsidRPr="00F352D6" w:rsidRDefault="00046DCF" w:rsidP="00697C23">
      <w:pPr>
        <w:pStyle w:val="Listparagraf"/>
        <w:tabs>
          <w:tab w:val="left" w:pos="90"/>
        </w:tabs>
        <w:autoSpaceDE w:val="0"/>
        <w:autoSpaceDN w:val="0"/>
        <w:adjustRightInd w:val="0"/>
        <w:ind w:left="0"/>
        <w:jc w:val="both"/>
        <w:rPr>
          <w:rFonts w:eastAsia="Arial,Bold"/>
          <w:bCs/>
          <w:lang w:eastAsia="ko-KR"/>
        </w:rPr>
      </w:pPr>
      <w:r w:rsidRPr="00F352D6">
        <w:rPr>
          <w:rFonts w:eastAsia="Arial,Bold"/>
          <w:bCs/>
          <w:lang w:eastAsia="ko-KR"/>
        </w:rPr>
        <w:lastRenderedPageBreak/>
        <w:t>registre rezultatele din buletinele de încercări pentru materialele la care se fac probe de laborator.</w:t>
      </w:r>
    </w:p>
    <w:p w:rsidR="001E5065" w:rsidRPr="00F352D6" w:rsidRDefault="00046DCF" w:rsidP="00F352D6">
      <w:pPr>
        <w:pStyle w:val="Listparagraf"/>
        <w:numPr>
          <w:ilvl w:val="2"/>
          <w:numId w:val="38"/>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În cazul în care Dirigintele de Șantier constată neconformitatea materialelor propuse a fi puse în operă cu specificațiile tehnice, acesta are obligația de a întocmi “Rapoarte de Neconformitate” în care va preciza la ce se referă neconformitățile, descrierea detaliată a acestora și termenul maxim de remediere.</w:t>
      </w:r>
    </w:p>
    <w:p w:rsidR="001E5065" w:rsidRPr="00F352D6" w:rsidRDefault="00046DCF" w:rsidP="00F352D6">
      <w:pPr>
        <w:pStyle w:val="Listparagraf"/>
        <w:numPr>
          <w:ilvl w:val="2"/>
          <w:numId w:val="38"/>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Reprezentantul Constructorului în șantier va trebui să propună măsurile de remediere, în urma consultării cu proiectantul de specialitate.</w:t>
      </w:r>
    </w:p>
    <w:p w:rsidR="001E5065" w:rsidRPr="00F352D6" w:rsidRDefault="00046DCF" w:rsidP="00F352D6">
      <w:pPr>
        <w:pStyle w:val="Listparagraf"/>
        <w:numPr>
          <w:ilvl w:val="2"/>
          <w:numId w:val="38"/>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Nici o neconformitate nu va fi stinsă până când problemele semnalate nu vor fi rezolvate.</w:t>
      </w:r>
    </w:p>
    <w:p w:rsidR="001E5065" w:rsidRPr="00F352D6" w:rsidRDefault="00046DCF" w:rsidP="00F352D6">
      <w:pPr>
        <w:pStyle w:val="Listparagraf"/>
        <w:numPr>
          <w:ilvl w:val="2"/>
          <w:numId w:val="38"/>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Urmărește realizarea construcției în conformitate cu prevederile contractului, proiectelor, caietelor de sarcini și ale reglementărilor tehnice în vigoare.</w:t>
      </w:r>
    </w:p>
    <w:p w:rsidR="001E5065" w:rsidRPr="00F352D6" w:rsidRDefault="00046DCF" w:rsidP="00F352D6">
      <w:pPr>
        <w:pStyle w:val="Listparagraf"/>
        <w:numPr>
          <w:ilvl w:val="2"/>
          <w:numId w:val="38"/>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Verificarea respectării tehnologiilor de execuție, aplicarea corectă a acestora în vederea asigurării nivelului calitativ prevăzut în documentația tehnică, în contract și în normele tehnice în vigoare.</w:t>
      </w:r>
    </w:p>
    <w:p w:rsidR="001E5065" w:rsidRPr="00F352D6" w:rsidRDefault="00046DCF" w:rsidP="00F352D6">
      <w:pPr>
        <w:pStyle w:val="Listparagraf"/>
        <w:numPr>
          <w:ilvl w:val="2"/>
          <w:numId w:val="38"/>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Interzicerea utilizării de lucrători neautorizați pentru meseriile la care reglementările tehnice au prevederi în acest sens.</w:t>
      </w:r>
    </w:p>
    <w:p w:rsidR="001E5065" w:rsidRPr="00F352D6" w:rsidRDefault="00046DCF" w:rsidP="00F352D6">
      <w:pPr>
        <w:pStyle w:val="Listparagraf"/>
        <w:numPr>
          <w:ilvl w:val="2"/>
          <w:numId w:val="38"/>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Interzicerea utilizării de tehnologii noi neagrementate tehnic.</w:t>
      </w:r>
    </w:p>
    <w:p w:rsidR="001E5065" w:rsidRPr="00F352D6" w:rsidRDefault="00046DCF" w:rsidP="00F352D6">
      <w:pPr>
        <w:pStyle w:val="Listparagraf"/>
        <w:numPr>
          <w:ilvl w:val="2"/>
          <w:numId w:val="38"/>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Verificarea/aprobarea materialelor și produselor pentru construcții.</w:t>
      </w:r>
    </w:p>
    <w:p w:rsidR="001E5065" w:rsidRPr="00F352D6" w:rsidRDefault="00046DCF" w:rsidP="00F352D6">
      <w:pPr>
        <w:pStyle w:val="Listparagraf"/>
        <w:numPr>
          <w:ilvl w:val="2"/>
          <w:numId w:val="38"/>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 xml:space="preserve">Efectuarea verificărilor prevăzute în norme și semnarea documentelor întocmite ca urmare a verificărilor, respectiv procese-verbale în faze determinante, procese-verbale de lucrări ce devin ascunse </w:t>
      </w:r>
    </w:p>
    <w:p w:rsidR="001E5065" w:rsidRPr="00F352D6" w:rsidRDefault="00046DCF" w:rsidP="00F352D6">
      <w:pPr>
        <w:pStyle w:val="Listparagraf"/>
        <w:numPr>
          <w:ilvl w:val="2"/>
          <w:numId w:val="38"/>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Participarea alături de Inspectoratul de Stat în Construcții la verificarea execuției în faze intermediare și faze determinante.</w:t>
      </w:r>
    </w:p>
    <w:p w:rsidR="001E5065" w:rsidRPr="00F352D6" w:rsidRDefault="00046DCF" w:rsidP="00F352D6">
      <w:pPr>
        <w:pStyle w:val="Listparagraf"/>
        <w:numPr>
          <w:ilvl w:val="2"/>
          <w:numId w:val="38"/>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Asistarea la prelevarea probelor de la locul de punere în operă.</w:t>
      </w:r>
    </w:p>
    <w:p w:rsidR="001E5065" w:rsidRDefault="00046DCF" w:rsidP="00F352D6">
      <w:pPr>
        <w:pStyle w:val="Listparagraf"/>
        <w:numPr>
          <w:ilvl w:val="2"/>
          <w:numId w:val="38"/>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Participarea ca martor,  la testarea materialelor (efectuate de Constructor), atunci când sunt cerute teste suplimentare, înregistrând rezultatele.</w:t>
      </w:r>
    </w:p>
    <w:p w:rsidR="00584A64" w:rsidRPr="00F352D6" w:rsidRDefault="00584A64" w:rsidP="00F352D6">
      <w:pPr>
        <w:pStyle w:val="Listparagraf"/>
        <w:numPr>
          <w:ilvl w:val="2"/>
          <w:numId w:val="38"/>
        </w:numPr>
        <w:tabs>
          <w:tab w:val="left" w:pos="90"/>
        </w:tabs>
        <w:autoSpaceDE w:val="0"/>
        <w:autoSpaceDN w:val="0"/>
        <w:adjustRightInd w:val="0"/>
        <w:ind w:left="0" w:firstLine="0"/>
        <w:jc w:val="both"/>
        <w:rPr>
          <w:rFonts w:eastAsia="Arial,Bold"/>
          <w:bCs/>
          <w:lang w:eastAsia="ko-KR"/>
        </w:rPr>
      </w:pPr>
    </w:p>
    <w:p w:rsidR="001E5065" w:rsidRPr="00F352D6" w:rsidRDefault="00046DCF" w:rsidP="00F352D6">
      <w:pPr>
        <w:pStyle w:val="Listparagraf"/>
        <w:numPr>
          <w:ilvl w:val="2"/>
          <w:numId w:val="38"/>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Analizarea măsurătorilor și testelor pentru orice lucrare ce devine ascunsă, înainte ca aceasta să fie acoperită.</w:t>
      </w:r>
    </w:p>
    <w:p w:rsidR="001E5065" w:rsidRPr="00F352D6" w:rsidRDefault="00046DCF" w:rsidP="00F352D6">
      <w:pPr>
        <w:pStyle w:val="Listparagraf"/>
        <w:numPr>
          <w:ilvl w:val="2"/>
          <w:numId w:val="38"/>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Urmărirea realizării lucrărilor, din punct de vedere tehnic, pe tot parcursul execuției acestora, admițând la plată numai lucrările corespunzătoare din punct de vedere calitativ.</w:t>
      </w:r>
    </w:p>
    <w:p w:rsidR="001E5065" w:rsidRPr="00F352D6" w:rsidRDefault="00046DCF" w:rsidP="00F352D6">
      <w:pPr>
        <w:pStyle w:val="Listparagraf"/>
        <w:numPr>
          <w:ilvl w:val="2"/>
          <w:numId w:val="38"/>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Certificarea cantităților si calității lucrărilor din situațiile de plată prezentate spre decontare, în relație cu oferta constructorului.</w:t>
      </w:r>
    </w:p>
    <w:p w:rsidR="001E5065" w:rsidRPr="00F352D6" w:rsidRDefault="001E5065" w:rsidP="00F352D6">
      <w:pPr>
        <w:pStyle w:val="Listparagraf"/>
        <w:numPr>
          <w:ilvl w:val="2"/>
          <w:numId w:val="38"/>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S</w:t>
      </w:r>
      <w:r w:rsidR="00046DCF" w:rsidRPr="00F352D6">
        <w:rPr>
          <w:rFonts w:eastAsia="Arial,Bold"/>
          <w:bCs/>
          <w:lang w:eastAsia="ko-KR"/>
        </w:rPr>
        <w:t>istarea execuției, demolarea sau refacerea lucrărilor executate necorespunzător, în baza soluțiilor elaborate de proiectant sau de persoanele abilitate prin lege pentru dispunerea acestora.</w:t>
      </w:r>
    </w:p>
    <w:p w:rsidR="001E5065" w:rsidRPr="00F352D6" w:rsidRDefault="00046DCF" w:rsidP="00F352D6">
      <w:pPr>
        <w:pStyle w:val="Listparagraf"/>
        <w:numPr>
          <w:ilvl w:val="2"/>
          <w:numId w:val="38"/>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Transmiterea proiectantului a sesizărilor proprii sau ale participanților la realizarea construcției privind neconformitățile constatate pe parcursul execuției.</w:t>
      </w:r>
    </w:p>
    <w:p w:rsidR="001E5065" w:rsidRPr="00F352D6" w:rsidRDefault="00046DCF" w:rsidP="00F352D6">
      <w:pPr>
        <w:pStyle w:val="Listparagraf"/>
        <w:numPr>
          <w:ilvl w:val="2"/>
          <w:numId w:val="38"/>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Monitorizarea evoluției lucrărilor în comparație cu Graficul de execuție a Constructorului pentru a lua măsuri de remediere în cazul în care apar stagnări, încetiniri sau alte impasuri.</w:t>
      </w:r>
    </w:p>
    <w:p w:rsidR="001E5065" w:rsidRPr="00F352D6" w:rsidRDefault="00046DCF" w:rsidP="00F352D6">
      <w:pPr>
        <w:pStyle w:val="Listparagraf"/>
        <w:numPr>
          <w:ilvl w:val="2"/>
          <w:numId w:val="38"/>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Verificarea respectării prevederilor legale cu privire la cerințele stabilite prin Legea nr. 10/1995 privind calitatea în construcții, în cazul efectuării de modificări ale documentației sau adoptării de noi soluții care schimbă condițiile inițiale.</w:t>
      </w:r>
    </w:p>
    <w:p w:rsidR="001E5065" w:rsidRPr="00F352D6" w:rsidRDefault="00046DCF" w:rsidP="00F352D6">
      <w:pPr>
        <w:pStyle w:val="Listparagraf"/>
        <w:numPr>
          <w:ilvl w:val="2"/>
          <w:numId w:val="38"/>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Urmărirea respectării de către executant a măsurilor dispuse de proiectant sau de organele abilitate.</w:t>
      </w:r>
    </w:p>
    <w:p w:rsidR="001E5065" w:rsidRPr="00F352D6" w:rsidRDefault="00046DCF" w:rsidP="00F352D6">
      <w:pPr>
        <w:pStyle w:val="Listparagraf"/>
        <w:numPr>
          <w:ilvl w:val="2"/>
          <w:numId w:val="38"/>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 xml:space="preserve">Preluarea documentelor de la Constructor și Proiectant și completarea Cărții Tehnice a construcției cu toate documentele prevăzute de reglementările legale. </w:t>
      </w:r>
    </w:p>
    <w:p w:rsidR="001E5065" w:rsidRPr="00F352D6" w:rsidRDefault="00046DCF" w:rsidP="00F352D6">
      <w:pPr>
        <w:pStyle w:val="Listparagraf"/>
        <w:numPr>
          <w:ilvl w:val="2"/>
          <w:numId w:val="38"/>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Realizarea inspecțiilor așa cum sunt prevăzute în Programul de Control pe faze de lucrări și înregistrarea acestora.</w:t>
      </w:r>
    </w:p>
    <w:p w:rsidR="001E5065" w:rsidRPr="00F352D6" w:rsidRDefault="00046DCF" w:rsidP="00F352D6">
      <w:pPr>
        <w:pStyle w:val="Listparagraf"/>
        <w:numPr>
          <w:ilvl w:val="2"/>
          <w:numId w:val="38"/>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Medierea disputelor care apar pe șantier în timpul execuției lucrărilor.</w:t>
      </w:r>
    </w:p>
    <w:p w:rsidR="00523AB8" w:rsidRDefault="00046DCF" w:rsidP="00F352D6">
      <w:pPr>
        <w:pStyle w:val="Listparagraf"/>
        <w:numPr>
          <w:ilvl w:val="2"/>
          <w:numId w:val="38"/>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 xml:space="preserve">Întocmirea rapoartelor lunare, în formatul aprobat de comun acord cu </w:t>
      </w:r>
      <w:r w:rsidR="00D13E2B" w:rsidRPr="00F352D6">
        <w:rPr>
          <w:rFonts w:eastAsia="Arial,Bold"/>
          <w:bCs/>
          <w:lang w:eastAsia="ko-KR"/>
        </w:rPr>
        <w:t>Autoritatea Contractantă</w:t>
      </w:r>
      <w:r w:rsidRPr="00F352D6">
        <w:rPr>
          <w:rFonts w:eastAsia="Arial,Bold"/>
          <w:bCs/>
          <w:lang w:eastAsia="ko-KR"/>
        </w:rPr>
        <w:t xml:space="preserve">, care trebuie să cuprindă cel puțin informații privitoare la progresul lucrării, calitate, </w:t>
      </w:r>
    </w:p>
    <w:p w:rsidR="00523AB8" w:rsidRDefault="00523AB8" w:rsidP="00523AB8">
      <w:pPr>
        <w:pStyle w:val="Listparagraf"/>
        <w:tabs>
          <w:tab w:val="left" w:pos="90"/>
        </w:tabs>
        <w:autoSpaceDE w:val="0"/>
        <w:autoSpaceDN w:val="0"/>
        <w:adjustRightInd w:val="0"/>
        <w:ind w:left="0"/>
        <w:jc w:val="both"/>
        <w:rPr>
          <w:rFonts w:eastAsia="Arial,Bold"/>
          <w:bCs/>
          <w:lang w:eastAsia="ko-KR"/>
        </w:rPr>
      </w:pPr>
    </w:p>
    <w:p w:rsidR="00523AB8" w:rsidRDefault="00523AB8" w:rsidP="00523AB8">
      <w:pPr>
        <w:pStyle w:val="Listparagraf"/>
        <w:tabs>
          <w:tab w:val="left" w:pos="90"/>
        </w:tabs>
        <w:autoSpaceDE w:val="0"/>
        <w:autoSpaceDN w:val="0"/>
        <w:adjustRightInd w:val="0"/>
        <w:ind w:left="0"/>
        <w:jc w:val="both"/>
        <w:rPr>
          <w:rFonts w:eastAsia="Arial,Bold"/>
          <w:bCs/>
          <w:lang w:eastAsia="ko-KR"/>
        </w:rPr>
      </w:pPr>
    </w:p>
    <w:p w:rsidR="001E5065" w:rsidRPr="00F352D6" w:rsidRDefault="00046DCF" w:rsidP="00523AB8">
      <w:pPr>
        <w:pStyle w:val="Listparagraf"/>
        <w:tabs>
          <w:tab w:val="left" w:pos="90"/>
        </w:tabs>
        <w:autoSpaceDE w:val="0"/>
        <w:autoSpaceDN w:val="0"/>
        <w:adjustRightInd w:val="0"/>
        <w:ind w:left="0"/>
        <w:jc w:val="both"/>
        <w:rPr>
          <w:rFonts w:eastAsia="Arial,Bold"/>
          <w:bCs/>
          <w:lang w:eastAsia="ko-KR"/>
        </w:rPr>
      </w:pPr>
      <w:r w:rsidRPr="00F352D6">
        <w:rPr>
          <w:rFonts w:eastAsia="Arial,Bold"/>
          <w:bCs/>
          <w:lang w:eastAsia="ko-KR"/>
        </w:rPr>
        <w:lastRenderedPageBreak/>
        <w:t>protecția muncii și orice alte probleme care ar afecta execuția adecvată a lucrărilor.</w:t>
      </w:r>
    </w:p>
    <w:p w:rsidR="001E5065" w:rsidRPr="00F352D6" w:rsidRDefault="00046DCF" w:rsidP="00F352D6">
      <w:pPr>
        <w:pStyle w:val="Listparagraf"/>
        <w:numPr>
          <w:ilvl w:val="2"/>
          <w:numId w:val="38"/>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Urmărirea dezafectării lucrărilor de organizare și predarea terenului deținătorului acestuia. La terminarea lucrărilor va dispune și verifica aducerea la forma inițială a terenului și mediului afectat de lucrări.</w:t>
      </w:r>
    </w:p>
    <w:p w:rsidR="00046DCF" w:rsidRPr="00F352D6" w:rsidRDefault="00046DCF" w:rsidP="00F352D6">
      <w:pPr>
        <w:pStyle w:val="Listparagraf"/>
        <w:numPr>
          <w:ilvl w:val="2"/>
          <w:numId w:val="38"/>
        </w:numPr>
        <w:tabs>
          <w:tab w:val="left" w:pos="90"/>
        </w:tabs>
        <w:autoSpaceDE w:val="0"/>
        <w:autoSpaceDN w:val="0"/>
        <w:adjustRightInd w:val="0"/>
        <w:ind w:left="0" w:firstLine="0"/>
        <w:jc w:val="both"/>
        <w:rPr>
          <w:rFonts w:eastAsia="Arial,Bold"/>
          <w:bCs/>
          <w:color w:val="FF0000"/>
          <w:lang w:eastAsia="ko-KR"/>
        </w:rPr>
      </w:pPr>
      <w:r w:rsidRPr="00F352D6">
        <w:rPr>
          <w:rFonts w:eastAsia="Arial,Bold"/>
          <w:bCs/>
          <w:lang w:eastAsia="ko-KR"/>
        </w:rPr>
        <w:t xml:space="preserve">Verificarea îndeplinirii de către executant a conceptului DNSH - „Do No Significant Harm” (“A nu prejudicia în mod semnificativ”), astfel cum este prevăzut la Articolul 17 din Regulamentul (UE) 2020/852 privind instituirea unui cadru care să faciliteze investițiile durabile, prin crearea unui sistem de clasificare (sau „taxonomie”) pentru activitățile economice durabile din punctul de vedere </w:t>
      </w:r>
      <w:r w:rsidR="00FC3C1F" w:rsidRPr="00F352D6">
        <w:rPr>
          <w:rFonts w:eastAsia="Arial,Bold"/>
          <w:bCs/>
          <w:lang w:eastAsia="ko-KR"/>
        </w:rPr>
        <w:t>a</w:t>
      </w:r>
      <w:r w:rsidR="00BF63F5" w:rsidRPr="00F352D6">
        <w:rPr>
          <w:rFonts w:eastAsia="Arial,Bold"/>
          <w:bCs/>
          <w:lang w:eastAsia="ko-KR"/>
        </w:rPr>
        <w:t>l mediului, CONFORM ANEXA DNSH din Ghidul Solicitantului.</w:t>
      </w:r>
    </w:p>
    <w:p w:rsidR="001E5065" w:rsidRPr="00F352D6" w:rsidRDefault="00046DCF" w:rsidP="00F352D6">
      <w:pPr>
        <w:pStyle w:val="Listparagraf"/>
        <w:numPr>
          <w:ilvl w:val="1"/>
          <w:numId w:val="36"/>
        </w:numPr>
        <w:tabs>
          <w:tab w:val="left" w:pos="90"/>
        </w:tabs>
        <w:autoSpaceDE w:val="0"/>
        <w:autoSpaceDN w:val="0"/>
        <w:adjustRightInd w:val="0"/>
        <w:ind w:left="0" w:firstLine="0"/>
        <w:jc w:val="both"/>
        <w:rPr>
          <w:rFonts w:eastAsia="Arial,Bold"/>
          <w:b/>
          <w:bCs/>
          <w:lang w:eastAsia="ko-KR"/>
        </w:rPr>
      </w:pPr>
      <w:r w:rsidRPr="00F352D6">
        <w:rPr>
          <w:rFonts w:eastAsia="Arial,Bold"/>
          <w:b/>
          <w:bCs/>
          <w:lang w:eastAsia="ko-KR"/>
        </w:rPr>
        <w:t>Recepţia lucrărilor</w:t>
      </w:r>
    </w:p>
    <w:p w:rsidR="00046DCF" w:rsidRPr="00F352D6" w:rsidRDefault="00046DCF" w:rsidP="00F352D6">
      <w:pPr>
        <w:pStyle w:val="Listparagraf"/>
        <w:numPr>
          <w:ilvl w:val="2"/>
          <w:numId w:val="3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Sarcinile și îndatoririle Dirigintelui de șantier la recepția lucrărilor de construcție sunt, fără a se limita însă la acestea, următoarele:</w:t>
      </w:r>
    </w:p>
    <w:p w:rsidR="00046DCF" w:rsidRPr="00F352D6" w:rsidRDefault="00046DCF" w:rsidP="00F352D6">
      <w:pPr>
        <w:pStyle w:val="Listparagraf"/>
        <w:numPr>
          <w:ilvl w:val="1"/>
          <w:numId w:val="47"/>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participă la recepția lucrărilor asigurând secretariatul comisiei de recepție și întocmește actele de recepție, inclusiv referatul de specialitate, procesul-verbal de rec</w:t>
      </w:r>
      <w:r w:rsidR="00757C6F" w:rsidRPr="00F352D6">
        <w:rPr>
          <w:rFonts w:eastAsia="Arial,Bold"/>
          <w:bCs/>
          <w:lang w:eastAsia="ko-KR"/>
        </w:rPr>
        <w:t xml:space="preserve">epție la terminarea lucrărilor, </w:t>
      </w:r>
      <w:r w:rsidRPr="00F352D6">
        <w:rPr>
          <w:rFonts w:eastAsia="Arial,Bold"/>
          <w:bCs/>
          <w:lang w:eastAsia="ko-KR"/>
        </w:rPr>
        <w:t xml:space="preserve"> </w:t>
      </w:r>
      <w:r w:rsidR="00757C6F" w:rsidRPr="00F352D6">
        <w:rPr>
          <w:rFonts w:eastAsia="Arial,Bold"/>
          <w:bCs/>
          <w:lang w:eastAsia="ko-KR"/>
        </w:rPr>
        <w:t>procesul-verbal de suspendare, dacă este cazul</w:t>
      </w:r>
      <w:r w:rsidRPr="00F352D6">
        <w:rPr>
          <w:rFonts w:eastAsia="Arial,Bold"/>
          <w:bCs/>
          <w:lang w:eastAsia="ko-KR"/>
        </w:rPr>
        <w:t>;</w:t>
      </w:r>
    </w:p>
    <w:p w:rsidR="00046DCF" w:rsidRPr="00F352D6" w:rsidRDefault="00046DCF" w:rsidP="00F352D6">
      <w:pPr>
        <w:pStyle w:val="Listparagraf"/>
        <w:numPr>
          <w:ilvl w:val="1"/>
          <w:numId w:val="47"/>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 xml:space="preserve">predă </w:t>
      </w:r>
      <w:r w:rsidR="00D13E2B" w:rsidRPr="00F352D6">
        <w:rPr>
          <w:rFonts w:eastAsia="Arial,Bold"/>
          <w:bCs/>
          <w:lang w:eastAsia="ko-KR"/>
        </w:rPr>
        <w:t>Autorităţii Contractante</w:t>
      </w:r>
      <w:r w:rsidRPr="00F352D6">
        <w:rPr>
          <w:rFonts w:eastAsia="Arial,Bold"/>
          <w:bCs/>
          <w:lang w:eastAsia="ko-KR"/>
        </w:rPr>
        <w:t xml:space="preserve"> actele de recepție, documentația tehnică și economică a construcției, împreună cu cartea tehnică a construcției;</w:t>
      </w:r>
    </w:p>
    <w:p w:rsidR="00046DCF" w:rsidRPr="00F352D6" w:rsidRDefault="00046DCF" w:rsidP="00F352D6">
      <w:pPr>
        <w:pStyle w:val="Listparagraf"/>
        <w:numPr>
          <w:ilvl w:val="1"/>
          <w:numId w:val="47"/>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 xml:space="preserve">participă la recepția finală împreună cu comisia numită de </w:t>
      </w:r>
      <w:r w:rsidR="00D13E2B" w:rsidRPr="00F352D6">
        <w:rPr>
          <w:rFonts w:eastAsia="Arial,Bold"/>
          <w:bCs/>
          <w:lang w:eastAsia="ko-KR"/>
        </w:rPr>
        <w:t xml:space="preserve">Autoritatea Contractantă </w:t>
      </w:r>
      <w:r w:rsidRPr="00F352D6">
        <w:rPr>
          <w:rFonts w:eastAsia="Arial,Bold"/>
          <w:bCs/>
          <w:lang w:eastAsia="ko-KR"/>
        </w:rPr>
        <w:t xml:space="preserve">și întocmește procesul verbal de recepție finală. </w:t>
      </w:r>
    </w:p>
    <w:p w:rsidR="00046DCF" w:rsidRPr="00F352D6" w:rsidRDefault="00046DCF" w:rsidP="00F352D6">
      <w:pPr>
        <w:pStyle w:val="Listparagraf"/>
        <w:numPr>
          <w:ilvl w:val="1"/>
          <w:numId w:val="3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ab/>
        <w:t xml:space="preserve">Sarcinile şi îndatoririle Dirigintelui de șantier în perioada de remediere a defecțiunilor/neconformităților constatate de Comisia de recepţie la terminarea lucrărilor în cazul suspendării procesului de recepţie, se referă, fără a se limita însă la acestea, la remedierea defecțiunilor/neconformităților constatate:  </w:t>
      </w:r>
    </w:p>
    <w:p w:rsidR="007A6680" w:rsidRPr="00F352D6" w:rsidRDefault="00046DCF" w:rsidP="00F352D6">
      <w:pPr>
        <w:pStyle w:val="Listparagraf"/>
        <w:numPr>
          <w:ilvl w:val="0"/>
          <w:numId w:val="48"/>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Urmărirea rezolvării problemelor constatate de Comisia de recepție și întocmirea documentelor de aducere la îndeplinire a măsurilor impuse de Comisia de recepție. Dirigintele de Șantier va urmări rezolvarea remedierilor în termenul stabilit de Comisia de recepţie, conform art. 17 din HGR 273/1994 cu modificările și completările ulterioare.</w:t>
      </w:r>
    </w:p>
    <w:p w:rsidR="007A6680" w:rsidRPr="00F352D6" w:rsidRDefault="00046DCF" w:rsidP="00F352D6">
      <w:pPr>
        <w:pStyle w:val="Listparagraf"/>
        <w:numPr>
          <w:ilvl w:val="0"/>
          <w:numId w:val="48"/>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 xml:space="preserve">În cazul în care Constructorul nu-și va respecta obligațiile, Dirigintele de Șantier va emite o somație și dacă nici în acest caz executantul nu se conformează, va Notifica atât Constructorului cât și </w:t>
      </w:r>
      <w:r w:rsidR="00D13E2B" w:rsidRPr="00F352D6">
        <w:rPr>
          <w:rFonts w:eastAsia="Arial,Bold"/>
          <w:bCs/>
          <w:lang w:eastAsia="ko-KR"/>
        </w:rPr>
        <w:t>Autorităţii Contractante</w:t>
      </w:r>
      <w:r w:rsidRPr="00F352D6">
        <w:rPr>
          <w:rFonts w:eastAsia="Arial,Bold"/>
          <w:bCs/>
          <w:lang w:eastAsia="ko-KR"/>
        </w:rPr>
        <w:t>, propunerea de a se executa remedierile de către alt  executant, cheltuiala fiind suportată de Constructorul care nu și-a îndeplinit obligațiile.</w:t>
      </w:r>
    </w:p>
    <w:p w:rsidR="007A6680" w:rsidRPr="00F352D6" w:rsidRDefault="00046DCF" w:rsidP="00F352D6">
      <w:pPr>
        <w:pStyle w:val="Listparagraf"/>
        <w:numPr>
          <w:ilvl w:val="0"/>
          <w:numId w:val="48"/>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 xml:space="preserve">Propunerea unei programări a inspecțiilor periodice, efectuate de către </w:t>
      </w:r>
      <w:r w:rsidR="00D13E2B" w:rsidRPr="00F352D6">
        <w:rPr>
          <w:rFonts w:eastAsia="Arial,Bold"/>
          <w:bCs/>
          <w:lang w:eastAsia="ko-KR"/>
        </w:rPr>
        <w:t>Autoritatea Contractantă</w:t>
      </w:r>
      <w:r w:rsidRPr="00F352D6">
        <w:rPr>
          <w:rFonts w:eastAsia="Arial,Bold"/>
          <w:bCs/>
          <w:lang w:eastAsia="ko-KR"/>
        </w:rPr>
        <w:t>, ale lucrărilor în timpul acestei perioade pentru a se asigura de o funcționare corespunzătoare a acestora.</w:t>
      </w:r>
    </w:p>
    <w:p w:rsidR="00046DCF" w:rsidRPr="00F352D6" w:rsidRDefault="00046DCF" w:rsidP="00F352D6">
      <w:pPr>
        <w:pStyle w:val="Listparagraf"/>
        <w:numPr>
          <w:ilvl w:val="0"/>
          <w:numId w:val="48"/>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 xml:space="preserve">În perioada de garanție scursă </w:t>
      </w:r>
      <w:r w:rsidR="00510FDB" w:rsidRPr="00F352D6">
        <w:rPr>
          <w:rFonts w:eastAsia="Arial,Bold"/>
          <w:bCs/>
          <w:lang w:eastAsia="ko-KR"/>
        </w:rPr>
        <w:t xml:space="preserve">de la recepţia la terminarea lucrărilor </w:t>
      </w:r>
      <w:r w:rsidRPr="00F352D6">
        <w:rPr>
          <w:rFonts w:eastAsia="Arial,Bold"/>
          <w:bCs/>
          <w:lang w:eastAsia="ko-KR"/>
        </w:rPr>
        <w:t xml:space="preserve">până la semnarea procesului verbal de recepție finală, dirigintele de șantier va efectua inspecții ale investiției, la un interval cel puțin bianual și va informa cu promptitudine </w:t>
      </w:r>
      <w:r w:rsidR="00510FDB" w:rsidRPr="00F352D6">
        <w:rPr>
          <w:rFonts w:eastAsia="Arial,Bold"/>
          <w:bCs/>
          <w:lang w:eastAsia="ko-KR"/>
        </w:rPr>
        <w:t>Autoritatea Contractantă</w:t>
      </w:r>
      <w:r w:rsidRPr="00F352D6">
        <w:rPr>
          <w:rFonts w:eastAsia="Arial,Bold"/>
          <w:bCs/>
          <w:lang w:eastAsia="ko-KR"/>
        </w:rPr>
        <w:t xml:space="preserve"> în privința orică</w:t>
      </w:r>
      <w:r w:rsidR="00510FDB" w:rsidRPr="00F352D6">
        <w:rPr>
          <w:rFonts w:eastAsia="Arial,Bold"/>
          <w:bCs/>
          <w:lang w:eastAsia="ko-KR"/>
        </w:rPr>
        <w:t>ror deficiențe/vicii constatate, prin intermediul unui raport. In cazul în care sunt necesare remedieri în perioada de garanţie a lucrărilor, dirigintele de şantier va avea obligaţia verificării acestor lucrări.</w:t>
      </w:r>
    </w:p>
    <w:p w:rsidR="00046DCF" w:rsidRPr="00F352D6" w:rsidRDefault="00046DCF" w:rsidP="00F352D6">
      <w:pPr>
        <w:pStyle w:val="Listparagraf"/>
        <w:numPr>
          <w:ilvl w:val="1"/>
          <w:numId w:val="3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 xml:space="preserve">Dirigintele de șantier va îndeplini orice sarcina sau instrucțiune apăruta pe parcursul derulării contractului de prestări servicii si execuție lucrări, dispusa de </w:t>
      </w:r>
      <w:r w:rsidR="00D13E2B" w:rsidRPr="00F352D6">
        <w:rPr>
          <w:rFonts w:eastAsia="Arial,Bold"/>
          <w:bCs/>
          <w:lang w:eastAsia="ko-KR"/>
        </w:rPr>
        <w:t>Autoritatea Contractantă</w:t>
      </w:r>
      <w:r w:rsidRPr="00F352D6">
        <w:rPr>
          <w:rFonts w:eastAsia="Arial,Bold"/>
          <w:bCs/>
          <w:lang w:eastAsia="ko-KR"/>
        </w:rPr>
        <w:t xml:space="preserve"> sau Finanțator.</w:t>
      </w:r>
    </w:p>
    <w:p w:rsidR="00046DCF" w:rsidRPr="00F352D6" w:rsidRDefault="00046DCF" w:rsidP="00F352D6">
      <w:pPr>
        <w:pStyle w:val="Listparagraf"/>
        <w:numPr>
          <w:ilvl w:val="1"/>
          <w:numId w:val="3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Va participa, la toate fazele privind realizarea construcției, in limitele stabilite prin reglementările tehnice;</w:t>
      </w:r>
    </w:p>
    <w:p w:rsidR="00046DCF" w:rsidRPr="00F352D6" w:rsidRDefault="00046DCF" w:rsidP="00F352D6">
      <w:pPr>
        <w:pStyle w:val="Listparagraf"/>
        <w:numPr>
          <w:ilvl w:val="1"/>
          <w:numId w:val="3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 xml:space="preserve">Dirigintele de șantier va reprezenta </w:t>
      </w:r>
      <w:r w:rsidR="00EB5BC9" w:rsidRPr="00F352D6">
        <w:rPr>
          <w:rFonts w:eastAsia="Arial,Bold"/>
          <w:bCs/>
          <w:lang w:eastAsia="ko-KR"/>
        </w:rPr>
        <w:t>Autoritatea Contractantă</w:t>
      </w:r>
      <w:r w:rsidRPr="00F352D6">
        <w:rPr>
          <w:rFonts w:eastAsia="Arial,Bold"/>
          <w:bCs/>
          <w:lang w:eastAsia="ko-KR"/>
        </w:rPr>
        <w:t xml:space="preserve"> în relația cu organismele de control abilitate în acest sens: Curtea de Conturi, Inspectoratul de Stat în Construcții, MDLPA etc;</w:t>
      </w:r>
    </w:p>
    <w:p w:rsidR="00046DCF" w:rsidRPr="00F352D6" w:rsidRDefault="00046DCF" w:rsidP="00F352D6">
      <w:pPr>
        <w:pStyle w:val="Listparagraf"/>
        <w:numPr>
          <w:ilvl w:val="1"/>
          <w:numId w:val="3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Va asigura în relația cu proiectantul elaborarea dispozițiilor de șantier, a notelor de constatare, a notelor de renunțare și respectiv a notelor de comandă suplimentară, corectitudinea acestora și va verifica cantitățile rezultate.</w:t>
      </w:r>
    </w:p>
    <w:p w:rsidR="00046DCF" w:rsidRDefault="00046DCF" w:rsidP="00F352D6">
      <w:pPr>
        <w:pStyle w:val="Listparagraf"/>
        <w:numPr>
          <w:ilvl w:val="1"/>
          <w:numId w:val="3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Aferent notelor de constatare, lucrările prevăzute prin dispoziția de șantier, notele de comandă suplimentară, notele de renunțare aferente, vor fi considerate acceptate numai după aprobarea acestora de către Autoritate.</w:t>
      </w:r>
    </w:p>
    <w:p w:rsidR="00523AB8" w:rsidRDefault="00523AB8" w:rsidP="00523AB8">
      <w:pPr>
        <w:tabs>
          <w:tab w:val="left" w:pos="90"/>
        </w:tabs>
        <w:autoSpaceDE w:val="0"/>
        <w:autoSpaceDN w:val="0"/>
        <w:adjustRightInd w:val="0"/>
        <w:jc w:val="both"/>
        <w:rPr>
          <w:rFonts w:eastAsia="Arial,Bold"/>
          <w:bCs/>
          <w:lang w:eastAsia="ko-KR"/>
        </w:rPr>
      </w:pPr>
    </w:p>
    <w:p w:rsidR="00523AB8" w:rsidRPr="00523AB8" w:rsidRDefault="00523AB8" w:rsidP="00523AB8">
      <w:pPr>
        <w:tabs>
          <w:tab w:val="left" w:pos="90"/>
        </w:tabs>
        <w:autoSpaceDE w:val="0"/>
        <w:autoSpaceDN w:val="0"/>
        <w:adjustRightInd w:val="0"/>
        <w:jc w:val="both"/>
        <w:rPr>
          <w:rFonts w:eastAsia="Arial,Bold"/>
          <w:bCs/>
          <w:lang w:eastAsia="ko-KR"/>
        </w:rPr>
      </w:pPr>
    </w:p>
    <w:p w:rsidR="00046DCF" w:rsidRPr="00F352D6" w:rsidRDefault="00046DCF" w:rsidP="00F352D6">
      <w:pPr>
        <w:pStyle w:val="Listparagraf"/>
        <w:numPr>
          <w:ilvl w:val="1"/>
          <w:numId w:val="3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lastRenderedPageBreak/>
        <w:t xml:space="preserve">În conformitate cu cerințele specifice legislației românești în domeniul construcțiilor, ofertantul își va asuma rolul de Diriginte de șantier și se va achita de toate atribuțiile acestei funcții, purtând toată responsabilitatea pentru respectarea standardelor de calitate. </w:t>
      </w:r>
    </w:p>
    <w:p w:rsidR="00046DCF" w:rsidRPr="00F352D6" w:rsidRDefault="00046DCF" w:rsidP="00F352D6">
      <w:pPr>
        <w:pStyle w:val="Listparagraf"/>
        <w:numPr>
          <w:ilvl w:val="1"/>
          <w:numId w:val="3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 xml:space="preserve">Dirigintele de șantier urmărește și certifică executarea lucrărilor din punct de vedere fizic cantitativ, calitativ și valoric, precum și certifică legalitatea, necesitatea, oportunitatea, </w:t>
      </w:r>
    </w:p>
    <w:p w:rsidR="00046DCF" w:rsidRPr="00F352D6" w:rsidRDefault="00046DCF" w:rsidP="00F352D6">
      <w:pPr>
        <w:pStyle w:val="Listparagraf"/>
        <w:tabs>
          <w:tab w:val="left" w:pos="90"/>
        </w:tabs>
        <w:autoSpaceDE w:val="0"/>
        <w:autoSpaceDN w:val="0"/>
        <w:adjustRightInd w:val="0"/>
        <w:ind w:left="0"/>
        <w:jc w:val="both"/>
        <w:rPr>
          <w:rFonts w:eastAsia="Arial,Bold"/>
          <w:bCs/>
          <w:lang w:eastAsia="ko-KR"/>
        </w:rPr>
      </w:pPr>
      <w:r w:rsidRPr="00F352D6">
        <w:rPr>
          <w:rFonts w:eastAsia="Arial,Bold"/>
          <w:bCs/>
          <w:lang w:eastAsia="ko-KR"/>
        </w:rPr>
        <w:t>realitatea și exactitatea operațiunilor supuse decontării numai în corelare cu proiectul tehnic și cu respectarea actelor normative în vigoare.</w:t>
      </w:r>
    </w:p>
    <w:p w:rsidR="00046DCF" w:rsidRPr="00F352D6" w:rsidRDefault="00046DCF" w:rsidP="00F352D6">
      <w:pPr>
        <w:pStyle w:val="Listparagraf"/>
        <w:numPr>
          <w:ilvl w:val="1"/>
          <w:numId w:val="36"/>
        </w:numPr>
        <w:tabs>
          <w:tab w:val="left" w:pos="90"/>
        </w:tabs>
        <w:autoSpaceDE w:val="0"/>
        <w:autoSpaceDN w:val="0"/>
        <w:adjustRightInd w:val="0"/>
        <w:ind w:left="0" w:firstLine="0"/>
        <w:jc w:val="both"/>
        <w:rPr>
          <w:rFonts w:eastAsia="Arial,Bold"/>
          <w:bCs/>
          <w:lang w:eastAsia="ko-KR"/>
        </w:rPr>
      </w:pPr>
      <w:r w:rsidRPr="00F352D6">
        <w:rPr>
          <w:rFonts w:eastAsia="Arial,Bold"/>
          <w:bCs/>
          <w:lang w:eastAsia="ko-KR"/>
        </w:rPr>
        <w:t xml:space="preserve">Dirigintele de șantier trebuie să respecte prevederile legale cu privire la cerințele stabilite prin Legea nr. 10/1995 privind calitatea în construcții, cu modificările și completările ulterioare. </w:t>
      </w:r>
    </w:p>
    <w:p w:rsidR="00A607F8" w:rsidRPr="009E7759" w:rsidRDefault="00A607F8" w:rsidP="00F352D6">
      <w:pPr>
        <w:pStyle w:val="Listparagraf"/>
        <w:tabs>
          <w:tab w:val="left" w:pos="90"/>
        </w:tabs>
        <w:autoSpaceDE w:val="0"/>
        <w:autoSpaceDN w:val="0"/>
        <w:adjustRightInd w:val="0"/>
        <w:ind w:left="0"/>
        <w:jc w:val="both"/>
        <w:rPr>
          <w:rFonts w:eastAsia="Arial,Bold"/>
          <w:bCs/>
          <w:sz w:val="20"/>
          <w:lang w:eastAsia="ko-KR"/>
        </w:rPr>
      </w:pPr>
    </w:p>
    <w:p w:rsidR="002536AF" w:rsidRPr="00F352D6" w:rsidRDefault="002536AF" w:rsidP="00F352D6">
      <w:pPr>
        <w:pStyle w:val="Listparagraf"/>
        <w:widowControl w:val="0"/>
        <w:numPr>
          <w:ilvl w:val="0"/>
          <w:numId w:val="36"/>
        </w:numPr>
        <w:tabs>
          <w:tab w:val="left" w:pos="90"/>
          <w:tab w:val="left" w:pos="441"/>
        </w:tabs>
        <w:autoSpaceDE w:val="0"/>
        <w:autoSpaceDN w:val="0"/>
        <w:ind w:left="0" w:firstLine="0"/>
        <w:jc w:val="both"/>
        <w:rPr>
          <w:b/>
        </w:rPr>
      </w:pPr>
      <w:r w:rsidRPr="00F352D6">
        <w:rPr>
          <w:b/>
        </w:rPr>
        <w:t xml:space="preserve">Obligațiile principale ale </w:t>
      </w:r>
      <w:r w:rsidR="00B3180F" w:rsidRPr="00F352D6">
        <w:rPr>
          <w:b/>
        </w:rPr>
        <w:t>Autorității Contractane</w:t>
      </w:r>
    </w:p>
    <w:p w:rsidR="00266CDD" w:rsidRPr="00F352D6" w:rsidRDefault="002536AF" w:rsidP="00F352D6">
      <w:pPr>
        <w:pStyle w:val="Listparagraf"/>
        <w:widowControl w:val="0"/>
        <w:numPr>
          <w:ilvl w:val="1"/>
          <w:numId w:val="36"/>
        </w:numPr>
        <w:tabs>
          <w:tab w:val="left" w:pos="90"/>
          <w:tab w:val="left" w:pos="441"/>
        </w:tabs>
        <w:autoSpaceDE w:val="0"/>
        <w:autoSpaceDN w:val="0"/>
        <w:ind w:left="0" w:firstLine="0"/>
        <w:jc w:val="both"/>
      </w:pPr>
      <w:r w:rsidRPr="00F352D6">
        <w:t>Autoritatea se obligă să recepționeze conform clauzei 15, serviciile prestate în termenul stabilit.</w:t>
      </w:r>
    </w:p>
    <w:p w:rsidR="00266CDD" w:rsidRPr="00F352D6" w:rsidRDefault="00B16C9F" w:rsidP="00F352D6">
      <w:pPr>
        <w:pStyle w:val="Listparagraf"/>
        <w:widowControl w:val="0"/>
        <w:numPr>
          <w:ilvl w:val="1"/>
          <w:numId w:val="36"/>
        </w:numPr>
        <w:tabs>
          <w:tab w:val="left" w:pos="90"/>
          <w:tab w:val="left" w:pos="441"/>
        </w:tabs>
        <w:autoSpaceDE w:val="0"/>
        <w:autoSpaceDN w:val="0"/>
        <w:ind w:left="0" w:firstLine="0"/>
        <w:jc w:val="both"/>
      </w:pPr>
      <w:r w:rsidRPr="00F352D6">
        <w:t>Autoritatea se obligă să</w:t>
      </w:r>
      <w:r w:rsidR="002536AF" w:rsidRPr="00F352D6">
        <w:t xml:space="preserve"> </w:t>
      </w:r>
      <w:r w:rsidR="00FE63CD" w:rsidRPr="00F352D6">
        <w:t>plătească</w:t>
      </w:r>
      <w:r w:rsidR="002536AF" w:rsidRPr="00F352D6">
        <w:t xml:space="preserve"> contravaloarea </w:t>
      </w:r>
      <w:r w:rsidR="00FE63CD" w:rsidRPr="00F352D6">
        <w:t>prestărilor</w:t>
      </w:r>
      <w:r w:rsidR="002536AF" w:rsidRPr="00F352D6">
        <w:t xml:space="preserve"> efectuate, conform termenelor </w:t>
      </w:r>
      <w:r w:rsidR="00FE63CD" w:rsidRPr="00F352D6">
        <w:t>prevăzute</w:t>
      </w:r>
      <w:r w:rsidR="002536AF" w:rsidRPr="00F352D6">
        <w:t xml:space="preserve"> la art. 6 alin. (1) lit. a) din Legea nr. 72/2013.</w:t>
      </w:r>
    </w:p>
    <w:p w:rsidR="002536AF" w:rsidRPr="00F352D6" w:rsidRDefault="002536AF" w:rsidP="00F352D6">
      <w:pPr>
        <w:pStyle w:val="Listparagraf"/>
        <w:widowControl w:val="0"/>
        <w:numPr>
          <w:ilvl w:val="1"/>
          <w:numId w:val="36"/>
        </w:numPr>
        <w:tabs>
          <w:tab w:val="left" w:pos="90"/>
          <w:tab w:val="left" w:pos="441"/>
        </w:tabs>
        <w:autoSpaceDE w:val="0"/>
        <w:autoSpaceDN w:val="0"/>
        <w:ind w:left="0" w:firstLine="0"/>
        <w:jc w:val="both"/>
      </w:pPr>
      <w:r w:rsidRPr="00F352D6">
        <w:t>Autoritatea se obligă să pună la dispoziția contractantului documentele referitoare la obiectul contractului, precum și orice facilități și/sau informații pe care le consider</w:t>
      </w:r>
      <w:r w:rsidR="00B16C9F" w:rsidRPr="00F352D6">
        <w:t>ă</w:t>
      </w:r>
      <w:r w:rsidRPr="00F352D6">
        <w:t xml:space="preserve"> necesare îndeplinirii contractului, după cum urmează: </w:t>
      </w:r>
    </w:p>
    <w:p w:rsidR="002536AF" w:rsidRPr="00F352D6" w:rsidRDefault="002536AF" w:rsidP="00F352D6">
      <w:pPr>
        <w:pStyle w:val="Listparagraf"/>
        <w:widowControl w:val="0"/>
        <w:numPr>
          <w:ilvl w:val="0"/>
          <w:numId w:val="19"/>
        </w:numPr>
        <w:tabs>
          <w:tab w:val="left" w:pos="90"/>
          <w:tab w:val="left" w:pos="441"/>
        </w:tabs>
        <w:suppressAutoHyphens/>
        <w:autoSpaceDE w:val="0"/>
        <w:autoSpaceDN w:val="0"/>
        <w:ind w:left="0" w:firstLine="0"/>
        <w:jc w:val="both"/>
        <w:rPr>
          <w:lang w:val="en-US"/>
        </w:rPr>
      </w:pPr>
      <w:r w:rsidRPr="00F352D6">
        <w:t xml:space="preserve">Documentele publice emise de către Autoritatea Contractantă în interesul </w:t>
      </w:r>
      <w:r w:rsidR="00B16C9F" w:rsidRPr="00F352D6">
        <w:t>derulării</w:t>
      </w:r>
      <w:r w:rsidRPr="00F352D6">
        <w:t xml:space="preserve"> contractului de lucrări (Hotărârile Consiliului Local de aprobare a proiectului, bugetului şi indicatorilor tehnico – economici);</w:t>
      </w:r>
    </w:p>
    <w:p w:rsidR="002536AF" w:rsidRPr="00F352D6" w:rsidRDefault="002536AF" w:rsidP="00F352D6">
      <w:pPr>
        <w:pStyle w:val="Listparagraf"/>
        <w:widowControl w:val="0"/>
        <w:numPr>
          <w:ilvl w:val="0"/>
          <w:numId w:val="19"/>
        </w:numPr>
        <w:tabs>
          <w:tab w:val="left" w:pos="90"/>
          <w:tab w:val="left" w:pos="441"/>
        </w:tabs>
        <w:suppressAutoHyphens/>
        <w:autoSpaceDE w:val="0"/>
        <w:autoSpaceDN w:val="0"/>
        <w:ind w:left="0" w:firstLine="0"/>
        <w:jc w:val="both"/>
        <w:rPr>
          <w:lang w:val="en-US"/>
        </w:rPr>
      </w:pPr>
      <w:r w:rsidRPr="00F352D6">
        <w:t xml:space="preserve">Alte </w:t>
      </w:r>
      <w:r w:rsidR="00B16C9F" w:rsidRPr="00F352D6">
        <w:t>informații</w:t>
      </w:r>
      <w:r w:rsidRPr="00F352D6">
        <w:t xml:space="preserve"> relevante pentru buna </w:t>
      </w:r>
      <w:r w:rsidR="00B16C9F" w:rsidRPr="00F352D6">
        <w:t>desfășurare</w:t>
      </w:r>
      <w:r w:rsidRPr="00F352D6">
        <w:t xml:space="preserve"> a contractului de lucrări;</w:t>
      </w:r>
    </w:p>
    <w:p w:rsidR="002536AF" w:rsidRPr="00F352D6" w:rsidRDefault="002536AF" w:rsidP="00F352D6">
      <w:pPr>
        <w:pStyle w:val="Listparagraf"/>
        <w:widowControl w:val="0"/>
        <w:numPr>
          <w:ilvl w:val="0"/>
          <w:numId w:val="19"/>
        </w:numPr>
        <w:tabs>
          <w:tab w:val="left" w:pos="90"/>
          <w:tab w:val="left" w:pos="441"/>
        </w:tabs>
        <w:suppressAutoHyphens/>
        <w:autoSpaceDE w:val="0"/>
        <w:autoSpaceDN w:val="0"/>
        <w:ind w:left="0" w:firstLine="0"/>
        <w:jc w:val="both"/>
        <w:rPr>
          <w:lang w:val="en-US"/>
        </w:rPr>
      </w:pPr>
      <w:r w:rsidRPr="00F352D6">
        <w:t xml:space="preserve">Proiectul Tehnic, detaliile de </w:t>
      </w:r>
      <w:r w:rsidR="00B16C9F" w:rsidRPr="00F352D6">
        <w:t>execuție</w:t>
      </w:r>
      <w:r w:rsidRPr="00F352D6">
        <w:t xml:space="preserve"> şi </w:t>
      </w:r>
      <w:r w:rsidR="00B16C9F" w:rsidRPr="00F352D6">
        <w:t>documentație</w:t>
      </w:r>
      <w:r w:rsidRPr="00F352D6">
        <w:t xml:space="preserve"> de avizare a lucrărilor de </w:t>
      </w:r>
      <w:r w:rsidR="00B16C9F" w:rsidRPr="00F352D6">
        <w:t>intervenții</w:t>
      </w:r>
      <w:r w:rsidRPr="00F352D6">
        <w:t xml:space="preserve"> şi studii tehnice aferente;</w:t>
      </w:r>
    </w:p>
    <w:p w:rsidR="002536AF" w:rsidRPr="00F352D6" w:rsidRDefault="002536AF" w:rsidP="00F352D6">
      <w:pPr>
        <w:pStyle w:val="Listparagraf"/>
        <w:widowControl w:val="0"/>
        <w:numPr>
          <w:ilvl w:val="0"/>
          <w:numId w:val="19"/>
        </w:numPr>
        <w:tabs>
          <w:tab w:val="left" w:pos="90"/>
          <w:tab w:val="left" w:pos="441"/>
        </w:tabs>
        <w:suppressAutoHyphens/>
        <w:autoSpaceDE w:val="0"/>
        <w:autoSpaceDN w:val="0"/>
        <w:ind w:left="0" w:firstLine="0"/>
        <w:jc w:val="both"/>
        <w:rPr>
          <w:lang w:val="en-US"/>
        </w:rPr>
      </w:pPr>
      <w:r w:rsidRPr="00F352D6">
        <w:t>Caiete de sarcini pentru lucrări;</w:t>
      </w:r>
    </w:p>
    <w:p w:rsidR="002536AF" w:rsidRPr="00F352D6" w:rsidRDefault="002536AF" w:rsidP="00F352D6">
      <w:pPr>
        <w:pStyle w:val="Listparagraf"/>
        <w:widowControl w:val="0"/>
        <w:numPr>
          <w:ilvl w:val="0"/>
          <w:numId w:val="19"/>
        </w:numPr>
        <w:tabs>
          <w:tab w:val="left" w:pos="90"/>
          <w:tab w:val="left" w:pos="441"/>
        </w:tabs>
        <w:suppressAutoHyphens/>
        <w:autoSpaceDE w:val="0"/>
        <w:autoSpaceDN w:val="0"/>
        <w:ind w:left="0" w:firstLine="0"/>
        <w:jc w:val="both"/>
        <w:rPr>
          <w:lang w:val="en-US"/>
        </w:rPr>
      </w:pPr>
      <w:r w:rsidRPr="00F352D6">
        <w:t xml:space="preserve">Alte documente necesare în derularea contractului de care </w:t>
      </w:r>
      <w:r w:rsidR="00B16C9F" w:rsidRPr="00F352D6">
        <w:t>Autoritatea Contractantă</w:t>
      </w:r>
      <w:r w:rsidRPr="00F352D6">
        <w:t xml:space="preserve"> dispune și pe care le poate pune la </w:t>
      </w:r>
      <w:r w:rsidR="00B16C9F" w:rsidRPr="00F352D6">
        <w:t>dispoziția</w:t>
      </w:r>
      <w:r w:rsidRPr="00F352D6">
        <w:t xml:space="preserve"> </w:t>
      </w:r>
      <w:r w:rsidR="00B3180F" w:rsidRPr="00F352D6">
        <w:t>Prestatorul</w:t>
      </w:r>
      <w:r w:rsidRPr="00F352D6">
        <w:t>ui.</w:t>
      </w:r>
    </w:p>
    <w:p w:rsidR="00C943D0" w:rsidRPr="0065698C" w:rsidRDefault="00C943D0" w:rsidP="00F352D6">
      <w:pPr>
        <w:widowControl w:val="0"/>
        <w:tabs>
          <w:tab w:val="left" w:pos="90"/>
          <w:tab w:val="left" w:pos="441"/>
        </w:tabs>
        <w:autoSpaceDE w:val="0"/>
        <w:autoSpaceDN w:val="0"/>
        <w:jc w:val="both"/>
        <w:rPr>
          <w:b/>
          <w:sz w:val="20"/>
        </w:rPr>
      </w:pPr>
    </w:p>
    <w:p w:rsidR="00266CDD" w:rsidRPr="00F352D6" w:rsidRDefault="002536AF" w:rsidP="00F352D6">
      <w:pPr>
        <w:pStyle w:val="Listparagraf"/>
        <w:numPr>
          <w:ilvl w:val="0"/>
          <w:numId w:val="36"/>
        </w:numPr>
        <w:tabs>
          <w:tab w:val="left" w:pos="90"/>
        </w:tabs>
        <w:overflowPunct w:val="0"/>
        <w:autoSpaceDE w:val="0"/>
        <w:autoSpaceDN w:val="0"/>
        <w:adjustRightInd w:val="0"/>
        <w:ind w:left="0" w:firstLine="0"/>
        <w:jc w:val="both"/>
        <w:textAlignment w:val="baseline"/>
      </w:pPr>
      <w:r w:rsidRPr="00F352D6">
        <w:rPr>
          <w:b/>
          <w:bCs/>
          <w:iCs/>
        </w:rPr>
        <w:t xml:space="preserve">Sancţiuni pentru neîndeplinirea culpabilă a obligaţiilor </w:t>
      </w:r>
    </w:p>
    <w:p w:rsidR="002536AF" w:rsidRPr="00F352D6" w:rsidRDefault="002536AF" w:rsidP="00F352D6">
      <w:pPr>
        <w:pStyle w:val="Listparagraf"/>
        <w:numPr>
          <w:ilvl w:val="1"/>
          <w:numId w:val="45"/>
        </w:numPr>
        <w:tabs>
          <w:tab w:val="left" w:pos="90"/>
        </w:tabs>
        <w:overflowPunct w:val="0"/>
        <w:autoSpaceDE w:val="0"/>
        <w:autoSpaceDN w:val="0"/>
        <w:adjustRightInd w:val="0"/>
        <w:ind w:left="0" w:firstLine="0"/>
        <w:jc w:val="both"/>
        <w:textAlignment w:val="baseline"/>
      </w:pPr>
      <w:r w:rsidRPr="00F352D6">
        <w:t xml:space="preserve">În cazul în care, din vina sa exclusivă, </w:t>
      </w:r>
      <w:r w:rsidR="00B3180F" w:rsidRPr="00F352D6">
        <w:t>Prestatorul</w:t>
      </w:r>
      <w:r w:rsidRPr="00F352D6">
        <w:t xml:space="preserve"> nu-şi execută obligaţiile asumate prin contract, </w:t>
      </w:r>
      <w:r w:rsidRPr="00F352D6">
        <w:rPr>
          <w:color w:val="000000"/>
        </w:rPr>
        <w:t>atunci autoritatea este îndreptăţit de a deduce din preţul contractului, ca penalităţi pentru fiecare zi de întârziere până la îndeplinirea efectivă a obligaţiilor</w:t>
      </w:r>
      <w:r w:rsidRPr="00F352D6">
        <w:t xml:space="preserve">, după cum urmează: </w:t>
      </w:r>
    </w:p>
    <w:p w:rsidR="00266CDD" w:rsidRPr="00F352D6" w:rsidRDefault="00266CDD" w:rsidP="00F352D6">
      <w:pPr>
        <w:numPr>
          <w:ilvl w:val="0"/>
          <w:numId w:val="2"/>
        </w:numPr>
        <w:tabs>
          <w:tab w:val="left" w:pos="90"/>
        </w:tabs>
        <w:ind w:left="0" w:firstLine="0"/>
        <w:jc w:val="both"/>
      </w:pPr>
      <w:r w:rsidRPr="00F352D6">
        <w:t xml:space="preserve">pentru întârzieri în prestarea serviciilor, un cuantum de </w:t>
      </w:r>
      <w:r w:rsidRPr="00F352D6">
        <w:rPr>
          <w:b/>
        </w:rPr>
        <w:t>0,01%</w:t>
      </w:r>
      <w:r w:rsidRPr="00F352D6">
        <w:t xml:space="preserve"> din valoarea contractului pentru fiecare zi de întârziere, până la momentul la care contractantul efectuează serviciile, cu aplicarea prevederilor art. 18.2 și 18.3;</w:t>
      </w:r>
    </w:p>
    <w:p w:rsidR="00266CDD" w:rsidRPr="00F352D6" w:rsidRDefault="00266CDD" w:rsidP="00F352D6">
      <w:pPr>
        <w:numPr>
          <w:ilvl w:val="0"/>
          <w:numId w:val="2"/>
        </w:numPr>
        <w:tabs>
          <w:tab w:val="left" w:pos="90"/>
        </w:tabs>
        <w:ind w:left="0" w:firstLine="0"/>
        <w:jc w:val="both"/>
      </w:pPr>
      <w:r w:rsidRPr="00F352D6">
        <w:t xml:space="preserve">pentru neconformităţi în prestarea serviciilor, având în vedere cerinţele/specificaţiile precizate în Caietul de sarcini, un cuantum de </w:t>
      </w:r>
      <w:r w:rsidRPr="00F352D6">
        <w:rPr>
          <w:b/>
        </w:rPr>
        <w:t>0,01%</w:t>
      </w:r>
      <w:r w:rsidRPr="00F352D6">
        <w:t xml:space="preserve"> din valoarea contractului pentru fiecare zi de întârziere calculată până la prestarea serviciilor la standardele asumate prin propunerea tehnică; </w:t>
      </w:r>
    </w:p>
    <w:p w:rsidR="00266CDD" w:rsidRPr="00F352D6" w:rsidRDefault="00266CDD" w:rsidP="00F352D6">
      <w:pPr>
        <w:numPr>
          <w:ilvl w:val="0"/>
          <w:numId w:val="2"/>
        </w:numPr>
        <w:tabs>
          <w:tab w:val="left" w:pos="90"/>
        </w:tabs>
        <w:ind w:left="0" w:firstLine="0"/>
        <w:jc w:val="both"/>
      </w:pPr>
      <w:r w:rsidRPr="00F352D6">
        <w:t xml:space="preserve">pentru nerespectarea solicitărilor transmise în scris de direcţia de specialitate pentru a fi luate în considerare în elaborarea documentaţiei, un cuantum de </w:t>
      </w:r>
      <w:r w:rsidRPr="00F352D6">
        <w:rPr>
          <w:b/>
        </w:rPr>
        <w:t>0,01%</w:t>
      </w:r>
      <w:r w:rsidRPr="00F352D6">
        <w:t xml:space="preserve"> din valoarea contractului  pentru fiecare zi de întârziere calculată până la prestarea serviciilor.</w:t>
      </w:r>
    </w:p>
    <w:p w:rsidR="00266CDD" w:rsidRPr="00F352D6" w:rsidRDefault="002536AF" w:rsidP="00F352D6">
      <w:pPr>
        <w:pStyle w:val="Listparagraf"/>
        <w:numPr>
          <w:ilvl w:val="1"/>
          <w:numId w:val="45"/>
        </w:numPr>
        <w:tabs>
          <w:tab w:val="left" w:pos="90"/>
        </w:tabs>
        <w:overflowPunct w:val="0"/>
        <w:autoSpaceDE w:val="0"/>
        <w:autoSpaceDN w:val="0"/>
        <w:adjustRightInd w:val="0"/>
        <w:ind w:left="0" w:firstLine="0"/>
        <w:jc w:val="both"/>
        <w:textAlignment w:val="baseline"/>
      </w:pPr>
      <w:r w:rsidRPr="00F352D6">
        <w:rPr>
          <w:color w:val="000000"/>
        </w:rPr>
        <w:t>Plata penalitatilor poate fi retinuta de catre autoritate de la contractant din garantia de buna executie, cu obligatia reconstituirii ulterioare a cuantumului acesteia daca se continua raporturile contractuale, si / sau din facturile aflate la plata pe baza unui proces verbal de compensatie si/sau prin orice alta modalitate prevazuta de lege.</w:t>
      </w:r>
    </w:p>
    <w:p w:rsidR="002536AF" w:rsidRPr="00F352D6" w:rsidRDefault="002536AF" w:rsidP="00F352D6">
      <w:pPr>
        <w:pStyle w:val="Listparagraf"/>
        <w:numPr>
          <w:ilvl w:val="1"/>
          <w:numId w:val="45"/>
        </w:numPr>
        <w:tabs>
          <w:tab w:val="left" w:pos="90"/>
        </w:tabs>
        <w:overflowPunct w:val="0"/>
        <w:autoSpaceDE w:val="0"/>
        <w:autoSpaceDN w:val="0"/>
        <w:adjustRightInd w:val="0"/>
        <w:ind w:left="0" w:firstLine="0"/>
        <w:jc w:val="both"/>
        <w:textAlignment w:val="baseline"/>
      </w:pPr>
      <w:r w:rsidRPr="00F352D6">
        <w:t xml:space="preserve">În cazul în care autoritatea nu onorează facturile în termenul stabilit, atunci acesta are obligaţia de a plăti, ca penalităţi, o sumă echivalentă cu o cotă procentuală de </w:t>
      </w:r>
      <w:r w:rsidRPr="00F352D6">
        <w:rPr>
          <w:b/>
        </w:rPr>
        <w:t>0,01%</w:t>
      </w:r>
      <w:r w:rsidRPr="00F352D6">
        <w:t xml:space="preserve"> pe zi din plata neefectuată.</w:t>
      </w:r>
    </w:p>
    <w:p w:rsidR="00266CDD" w:rsidRPr="00A9712D" w:rsidRDefault="00266CDD" w:rsidP="00F352D6">
      <w:pPr>
        <w:pStyle w:val="Listparagraf"/>
        <w:tabs>
          <w:tab w:val="left" w:pos="90"/>
        </w:tabs>
        <w:overflowPunct w:val="0"/>
        <w:autoSpaceDE w:val="0"/>
        <w:autoSpaceDN w:val="0"/>
        <w:adjustRightInd w:val="0"/>
        <w:ind w:left="0"/>
        <w:jc w:val="both"/>
        <w:textAlignment w:val="baseline"/>
        <w:rPr>
          <w:sz w:val="12"/>
        </w:rPr>
      </w:pPr>
    </w:p>
    <w:p w:rsidR="002536AF" w:rsidRPr="00F352D6" w:rsidRDefault="002536AF" w:rsidP="00A9712D">
      <w:pPr>
        <w:tabs>
          <w:tab w:val="left" w:pos="90"/>
        </w:tabs>
        <w:jc w:val="center"/>
        <w:rPr>
          <w:b/>
          <w:bCs/>
          <w:i/>
          <w:iCs/>
          <w:noProof/>
        </w:rPr>
      </w:pPr>
      <w:r w:rsidRPr="00F352D6">
        <w:rPr>
          <w:b/>
          <w:bCs/>
          <w:i/>
          <w:iCs/>
          <w:noProof/>
        </w:rPr>
        <w:t>Clauze specifice</w:t>
      </w:r>
    </w:p>
    <w:p w:rsidR="002536AF" w:rsidRPr="00A9712D" w:rsidRDefault="002536AF" w:rsidP="00F352D6">
      <w:pPr>
        <w:tabs>
          <w:tab w:val="left" w:pos="90"/>
        </w:tabs>
        <w:jc w:val="both"/>
        <w:rPr>
          <w:b/>
          <w:bCs/>
          <w:i/>
          <w:iCs/>
          <w:noProof/>
          <w:sz w:val="6"/>
        </w:rPr>
      </w:pPr>
    </w:p>
    <w:p w:rsidR="00266CDD" w:rsidRPr="00F352D6" w:rsidRDefault="002536AF" w:rsidP="00F352D6">
      <w:pPr>
        <w:pStyle w:val="DefaultText"/>
        <w:numPr>
          <w:ilvl w:val="0"/>
          <w:numId w:val="45"/>
        </w:numPr>
        <w:tabs>
          <w:tab w:val="left" w:pos="90"/>
        </w:tabs>
        <w:ind w:left="0" w:firstLine="0"/>
        <w:jc w:val="both"/>
        <w:rPr>
          <w:b/>
          <w:szCs w:val="24"/>
          <w:lang w:val="pt-BR"/>
        </w:rPr>
      </w:pPr>
      <w:r w:rsidRPr="00F352D6">
        <w:rPr>
          <w:b/>
          <w:szCs w:val="24"/>
          <w:lang w:val="pt-BR"/>
        </w:rPr>
        <w:t xml:space="preserve">Recepţie şi verificări </w:t>
      </w:r>
    </w:p>
    <w:p w:rsidR="00266CDD" w:rsidRPr="00523AB8" w:rsidRDefault="002536AF" w:rsidP="00F352D6">
      <w:pPr>
        <w:pStyle w:val="DefaultText"/>
        <w:numPr>
          <w:ilvl w:val="1"/>
          <w:numId w:val="45"/>
        </w:numPr>
        <w:tabs>
          <w:tab w:val="left" w:pos="90"/>
        </w:tabs>
        <w:ind w:left="0" w:firstLine="0"/>
        <w:jc w:val="both"/>
        <w:rPr>
          <w:b/>
          <w:szCs w:val="24"/>
          <w:lang w:val="pt-BR"/>
        </w:rPr>
      </w:pPr>
      <w:r w:rsidRPr="00F352D6">
        <w:rPr>
          <w:szCs w:val="24"/>
          <w:lang w:val="pt-BR"/>
        </w:rPr>
        <w:t xml:space="preserve">Autoritatea are dreptul de a verifica modul de prestare a serviciilor pentru a stabili conformitatea lor cu obligatiile asumate prin prezentul contract. </w:t>
      </w:r>
    </w:p>
    <w:p w:rsidR="00523AB8" w:rsidRDefault="00523AB8" w:rsidP="00523AB8">
      <w:pPr>
        <w:pStyle w:val="DefaultText"/>
        <w:tabs>
          <w:tab w:val="left" w:pos="90"/>
        </w:tabs>
        <w:jc w:val="both"/>
        <w:rPr>
          <w:szCs w:val="24"/>
          <w:lang w:val="pt-BR"/>
        </w:rPr>
      </w:pPr>
    </w:p>
    <w:p w:rsidR="00523AB8" w:rsidRDefault="00523AB8" w:rsidP="00523AB8">
      <w:pPr>
        <w:pStyle w:val="DefaultText"/>
        <w:tabs>
          <w:tab w:val="left" w:pos="90"/>
        </w:tabs>
        <w:jc w:val="both"/>
        <w:rPr>
          <w:szCs w:val="24"/>
          <w:lang w:val="pt-BR"/>
        </w:rPr>
      </w:pPr>
    </w:p>
    <w:p w:rsidR="00523AB8" w:rsidRPr="00F352D6" w:rsidRDefault="00523AB8" w:rsidP="00523AB8">
      <w:pPr>
        <w:pStyle w:val="DefaultText"/>
        <w:tabs>
          <w:tab w:val="left" w:pos="90"/>
        </w:tabs>
        <w:jc w:val="both"/>
        <w:rPr>
          <w:b/>
          <w:szCs w:val="24"/>
          <w:lang w:val="pt-BR"/>
        </w:rPr>
      </w:pPr>
    </w:p>
    <w:p w:rsidR="00266CDD" w:rsidRPr="00F352D6" w:rsidRDefault="002536AF" w:rsidP="00F352D6">
      <w:pPr>
        <w:pStyle w:val="DefaultText"/>
        <w:numPr>
          <w:ilvl w:val="1"/>
          <w:numId w:val="45"/>
        </w:numPr>
        <w:tabs>
          <w:tab w:val="left" w:pos="90"/>
        </w:tabs>
        <w:ind w:left="0" w:firstLine="0"/>
        <w:jc w:val="both"/>
        <w:rPr>
          <w:b/>
          <w:szCs w:val="24"/>
          <w:lang w:val="pt-BR"/>
        </w:rPr>
      </w:pPr>
      <w:r w:rsidRPr="00F352D6">
        <w:rPr>
          <w:szCs w:val="24"/>
        </w:rPr>
        <w:lastRenderedPageBreak/>
        <w:t>Recepţia, urmare activității de raportare prin completarea rapoartelor, se realizează prin Proces-verbal de recepţie fara obiecțiuni a serviciilor prestate.</w:t>
      </w:r>
    </w:p>
    <w:p w:rsidR="00F56F28" w:rsidRPr="00F352D6" w:rsidRDefault="002536AF" w:rsidP="00F352D6">
      <w:pPr>
        <w:pStyle w:val="DefaultText"/>
        <w:numPr>
          <w:ilvl w:val="1"/>
          <w:numId w:val="45"/>
        </w:numPr>
        <w:tabs>
          <w:tab w:val="left" w:pos="90"/>
        </w:tabs>
        <w:ind w:left="0" w:firstLine="0"/>
        <w:jc w:val="both"/>
        <w:rPr>
          <w:b/>
          <w:szCs w:val="24"/>
          <w:lang w:val="pt-BR"/>
        </w:rPr>
      </w:pPr>
      <w:r w:rsidRPr="00F352D6">
        <w:rPr>
          <w:szCs w:val="24"/>
          <w:lang w:val="ro-RO"/>
        </w:rPr>
        <w:t xml:space="preserve">Receptia serviciilor efectuate se va face periodic, </w:t>
      </w:r>
      <w:r w:rsidR="00F56F28" w:rsidRPr="00F352D6">
        <w:rPr>
          <w:szCs w:val="24"/>
          <w:lang w:val="ro-RO"/>
        </w:rPr>
        <w:t>după aprobarea de către Prest</w:t>
      </w:r>
      <w:r w:rsidR="00155AAD" w:rsidRPr="00F352D6">
        <w:rPr>
          <w:szCs w:val="24"/>
          <w:lang w:val="ro-RO"/>
        </w:rPr>
        <w:t>ator şi Autoritate</w:t>
      </w:r>
      <w:r w:rsidR="00F56F28" w:rsidRPr="00F352D6">
        <w:rPr>
          <w:szCs w:val="24"/>
          <w:lang w:val="ro-RO"/>
        </w:rPr>
        <w:t xml:space="preserve"> a situaţiilor de plată prezentate de Executant. </w:t>
      </w:r>
    </w:p>
    <w:p w:rsidR="002536AF" w:rsidRPr="00F352D6" w:rsidRDefault="002536AF" w:rsidP="00F352D6">
      <w:pPr>
        <w:pStyle w:val="DefaultText"/>
        <w:numPr>
          <w:ilvl w:val="1"/>
          <w:numId w:val="45"/>
        </w:numPr>
        <w:tabs>
          <w:tab w:val="left" w:pos="90"/>
        </w:tabs>
        <w:ind w:left="0" w:firstLine="0"/>
        <w:jc w:val="both"/>
        <w:rPr>
          <w:b/>
          <w:szCs w:val="24"/>
          <w:lang w:val="pt-BR"/>
        </w:rPr>
      </w:pPr>
      <w:r w:rsidRPr="00F352D6">
        <w:rPr>
          <w:szCs w:val="24"/>
        </w:rPr>
        <w:t xml:space="preserve">În cazul în care Autoritatea refuză recepţia serviciilor din motive imputabile Contractantului acesta din urmă va remedia deficienţele constatate în termen de </w:t>
      </w:r>
      <w:r w:rsidRPr="00F352D6">
        <w:rPr>
          <w:b/>
          <w:szCs w:val="24"/>
        </w:rPr>
        <w:t>7 zile,</w:t>
      </w:r>
      <w:r w:rsidRPr="00F352D6">
        <w:rPr>
          <w:szCs w:val="24"/>
        </w:rPr>
        <w:t xml:space="preserve"> Autoritatea urmând a face recepţia în termenul convenit de la data retransmiterii documentaţiei.</w:t>
      </w:r>
    </w:p>
    <w:p w:rsidR="002536AF" w:rsidRPr="009E7759" w:rsidRDefault="002536AF" w:rsidP="00F352D6">
      <w:pPr>
        <w:pStyle w:val="DefaultText"/>
        <w:tabs>
          <w:tab w:val="left" w:pos="90"/>
        </w:tabs>
        <w:jc w:val="both"/>
        <w:rPr>
          <w:sz w:val="20"/>
          <w:szCs w:val="24"/>
          <w:lang w:val="it-IT"/>
        </w:rPr>
      </w:pPr>
    </w:p>
    <w:p w:rsidR="00266CDD" w:rsidRPr="00F352D6" w:rsidRDefault="002536AF" w:rsidP="00F352D6">
      <w:pPr>
        <w:pStyle w:val="Listparagraf"/>
        <w:numPr>
          <w:ilvl w:val="0"/>
          <w:numId w:val="45"/>
        </w:numPr>
        <w:tabs>
          <w:tab w:val="left" w:pos="90"/>
        </w:tabs>
        <w:autoSpaceDE w:val="0"/>
        <w:autoSpaceDN w:val="0"/>
        <w:adjustRightInd w:val="0"/>
        <w:ind w:left="0" w:firstLine="0"/>
        <w:jc w:val="both"/>
      </w:pPr>
      <w:r w:rsidRPr="00F352D6">
        <w:rPr>
          <w:b/>
          <w:bCs/>
        </w:rPr>
        <w:t>Asigurări</w:t>
      </w:r>
    </w:p>
    <w:p w:rsidR="00266CDD" w:rsidRPr="00F352D6" w:rsidRDefault="00884C2B" w:rsidP="00F352D6">
      <w:pPr>
        <w:pStyle w:val="Listparagraf"/>
        <w:numPr>
          <w:ilvl w:val="1"/>
          <w:numId w:val="45"/>
        </w:numPr>
        <w:tabs>
          <w:tab w:val="left" w:pos="90"/>
        </w:tabs>
        <w:autoSpaceDE w:val="0"/>
        <w:autoSpaceDN w:val="0"/>
        <w:adjustRightInd w:val="0"/>
        <w:ind w:left="0" w:firstLine="0"/>
        <w:jc w:val="both"/>
      </w:pPr>
      <w:r w:rsidRPr="00F352D6">
        <w:t>Prestatorul</w:t>
      </w:r>
      <w:r w:rsidR="002536AF" w:rsidRPr="00F352D6">
        <w:t xml:space="preserve"> are obligaţia de a încheia în termen de </w:t>
      </w:r>
      <w:r w:rsidR="002536AF" w:rsidRPr="00F352D6">
        <w:rPr>
          <w:b/>
        </w:rPr>
        <w:t>10 zile</w:t>
      </w:r>
      <w:r w:rsidR="002536AF" w:rsidRPr="00F352D6">
        <w:t xml:space="preserve"> de la semnarea contractului, o asigurare de răspundere civilă profesională, ce va cuprinde toate riscurile ce ar putea apărea privind serviciile prestate, echipamentele, personalul propriu, şi o va menţine în vigoare pe toată durata derulării prezentului contract, conform art. 31 din Legea nr. 10/1995 cu modificările şi completările ulterioare. </w:t>
      </w:r>
    </w:p>
    <w:p w:rsidR="00266CDD" w:rsidRPr="00F352D6" w:rsidRDefault="002536AF" w:rsidP="00F352D6">
      <w:pPr>
        <w:pStyle w:val="Listparagraf"/>
        <w:numPr>
          <w:ilvl w:val="1"/>
          <w:numId w:val="45"/>
        </w:numPr>
        <w:tabs>
          <w:tab w:val="left" w:pos="90"/>
        </w:tabs>
        <w:autoSpaceDE w:val="0"/>
        <w:autoSpaceDN w:val="0"/>
        <w:adjustRightInd w:val="0"/>
        <w:ind w:left="0" w:firstLine="0"/>
        <w:jc w:val="both"/>
      </w:pPr>
      <w:r w:rsidRPr="00F352D6">
        <w:t>Asigurarea de răspundere civilă profesională se va emite de către o agenţie de asigurare autorizată în România şi se va prezenta Autorita</w:t>
      </w:r>
      <w:r w:rsidRPr="00F352D6">
        <w:rPr>
          <w:lang w:val="en-US"/>
        </w:rPr>
        <w:t xml:space="preserve">tii </w:t>
      </w:r>
      <w:r w:rsidRPr="00F352D6">
        <w:t xml:space="preserve">în original, însoţită de dovada plăţii primei de asigurare şi de condiţiile de asigurare. Contravaloarea primelor de asigurare va fi suportată de către contractant. </w:t>
      </w:r>
    </w:p>
    <w:p w:rsidR="00266CDD" w:rsidRPr="00F352D6" w:rsidRDefault="00155AAD" w:rsidP="00F352D6">
      <w:pPr>
        <w:pStyle w:val="Listparagraf"/>
        <w:numPr>
          <w:ilvl w:val="1"/>
          <w:numId w:val="45"/>
        </w:numPr>
        <w:tabs>
          <w:tab w:val="left" w:pos="90"/>
        </w:tabs>
        <w:autoSpaceDE w:val="0"/>
        <w:autoSpaceDN w:val="0"/>
        <w:adjustRightInd w:val="0"/>
        <w:ind w:left="0" w:firstLine="0"/>
        <w:jc w:val="both"/>
      </w:pPr>
      <w:r w:rsidRPr="00F352D6">
        <w:t xml:space="preserve">Prestatorul </w:t>
      </w:r>
      <w:r w:rsidR="002536AF" w:rsidRPr="00F352D6">
        <w:t xml:space="preserve">are obligaţia de a prezenta Autoritatii, poliţa de asigurare şi recipisele pentru plata primelor curente (actualizate). </w:t>
      </w:r>
    </w:p>
    <w:p w:rsidR="00266CDD" w:rsidRPr="00F352D6" w:rsidRDefault="00155AAD" w:rsidP="00F352D6">
      <w:pPr>
        <w:pStyle w:val="Listparagraf"/>
        <w:numPr>
          <w:ilvl w:val="1"/>
          <w:numId w:val="45"/>
        </w:numPr>
        <w:tabs>
          <w:tab w:val="left" w:pos="90"/>
        </w:tabs>
        <w:autoSpaceDE w:val="0"/>
        <w:autoSpaceDN w:val="0"/>
        <w:adjustRightInd w:val="0"/>
        <w:ind w:left="0" w:firstLine="0"/>
        <w:jc w:val="both"/>
      </w:pPr>
      <w:r w:rsidRPr="00F352D6">
        <w:t xml:space="preserve">Prestatorul </w:t>
      </w:r>
      <w:r w:rsidR="002536AF" w:rsidRPr="00F352D6">
        <w:t xml:space="preserve">va avea obligaţia extinderii asigurării de răspundere profesională până la emiterea Procesului Verbal de Recepţie Finală a lucrărilor executate, în cazul neprezentării poliţei de asigurare şi a recipiselor pentru plata primelor, solicitate repetat, după un termen rezonabil de </w:t>
      </w:r>
      <w:r w:rsidR="002536AF" w:rsidRPr="00F352D6">
        <w:rPr>
          <w:b/>
        </w:rPr>
        <w:t>10 de zile,</w:t>
      </w:r>
      <w:r w:rsidR="002536AF" w:rsidRPr="00F352D6">
        <w:t xml:space="preserve"> Autoritatea va putea decide rezilierea contractului.</w:t>
      </w:r>
    </w:p>
    <w:p w:rsidR="00266CDD" w:rsidRPr="00F352D6" w:rsidRDefault="00155AAD" w:rsidP="00F352D6">
      <w:pPr>
        <w:pStyle w:val="Listparagraf"/>
        <w:numPr>
          <w:ilvl w:val="1"/>
          <w:numId w:val="45"/>
        </w:numPr>
        <w:tabs>
          <w:tab w:val="left" w:pos="90"/>
        </w:tabs>
        <w:autoSpaceDE w:val="0"/>
        <w:autoSpaceDN w:val="0"/>
        <w:adjustRightInd w:val="0"/>
        <w:ind w:left="0" w:firstLine="0"/>
        <w:jc w:val="both"/>
      </w:pPr>
      <w:r w:rsidRPr="00F352D6">
        <w:t>Prestatorul</w:t>
      </w:r>
      <w:r w:rsidR="002536AF" w:rsidRPr="00F352D6">
        <w:t xml:space="preserve"> are obligaţia de a se asigura că subantreprenorii / subcontractanţii / sau orice altă persoană fizică sau juridică care desfăşoară activităţi pentru implementarea proiectului prevăzut la art. 4, au încheiat asigurări in aceleasi conditii prevazute la art. 16.1, alin. (1) - (2).</w:t>
      </w:r>
    </w:p>
    <w:p w:rsidR="00266CDD" w:rsidRPr="00F352D6" w:rsidRDefault="00155AAD" w:rsidP="00F352D6">
      <w:pPr>
        <w:pStyle w:val="Listparagraf"/>
        <w:numPr>
          <w:ilvl w:val="1"/>
          <w:numId w:val="45"/>
        </w:numPr>
        <w:tabs>
          <w:tab w:val="left" w:pos="90"/>
        </w:tabs>
        <w:autoSpaceDE w:val="0"/>
        <w:autoSpaceDN w:val="0"/>
        <w:adjustRightInd w:val="0"/>
        <w:ind w:left="0" w:firstLine="0"/>
        <w:jc w:val="both"/>
      </w:pPr>
      <w:r w:rsidRPr="00F352D6">
        <w:t xml:space="preserve">Prestatorul </w:t>
      </w:r>
      <w:r w:rsidR="002536AF" w:rsidRPr="00F352D6">
        <w:t>va solicita subantreprenorilor / subcontractanţilor / sau celorlalte persoane fizice sau juridice care desfăşoară activităţi pentru implementarea proiectului prevăzut la art. 4, să prezinte autoritatii, la cerere, poliţele de asigurare şi recipisele pentru plata primelor curente (actualizate).</w:t>
      </w:r>
    </w:p>
    <w:p w:rsidR="002536AF" w:rsidRPr="00F352D6" w:rsidRDefault="002536AF" w:rsidP="00F352D6">
      <w:pPr>
        <w:pStyle w:val="Listparagraf"/>
        <w:numPr>
          <w:ilvl w:val="1"/>
          <w:numId w:val="45"/>
        </w:numPr>
        <w:tabs>
          <w:tab w:val="left" w:pos="90"/>
        </w:tabs>
        <w:autoSpaceDE w:val="0"/>
        <w:autoSpaceDN w:val="0"/>
        <w:adjustRightInd w:val="0"/>
        <w:ind w:left="0" w:firstLine="0"/>
        <w:jc w:val="both"/>
      </w:pPr>
      <w:r w:rsidRPr="00F352D6">
        <w:t>Autoritatea nu va fi responsabil</w:t>
      </w:r>
      <w:r w:rsidR="00155AAD" w:rsidRPr="00F352D6">
        <w:t>ă</w:t>
      </w:r>
      <w:r w:rsidRPr="00F352D6">
        <w:t xml:space="preserve"> pentru nici un fel de daune-interese, compensaţii plătibile prin lege, în privinţa sau ca urmare a unui accident sau prejudiciu adus unui muncitor sau altei persoane angajate de contractant, cu excepţia unui accident sau prejudiciu rezultând din vina autoritatii, a agenţilor sau a angajaţilor acestuia.</w:t>
      </w:r>
    </w:p>
    <w:p w:rsidR="00266CDD" w:rsidRPr="009E7759" w:rsidRDefault="00266CDD" w:rsidP="00F352D6">
      <w:pPr>
        <w:pStyle w:val="DefaultText"/>
        <w:tabs>
          <w:tab w:val="left" w:pos="90"/>
        </w:tabs>
        <w:jc w:val="both"/>
        <w:rPr>
          <w:sz w:val="20"/>
          <w:szCs w:val="24"/>
        </w:rPr>
      </w:pPr>
    </w:p>
    <w:p w:rsidR="00266CDD" w:rsidRPr="00F352D6" w:rsidRDefault="001D7439" w:rsidP="00F352D6">
      <w:pPr>
        <w:pStyle w:val="DefaultText"/>
        <w:numPr>
          <w:ilvl w:val="0"/>
          <w:numId w:val="45"/>
        </w:numPr>
        <w:tabs>
          <w:tab w:val="left" w:pos="90"/>
        </w:tabs>
        <w:ind w:left="0" w:firstLine="0"/>
        <w:jc w:val="both"/>
        <w:rPr>
          <w:b/>
          <w:szCs w:val="24"/>
          <w:lang w:val="it-IT"/>
        </w:rPr>
      </w:pPr>
      <w:r w:rsidRPr="00F352D6">
        <w:rPr>
          <w:b/>
          <w:szCs w:val="24"/>
          <w:lang w:val="it-IT"/>
        </w:rPr>
        <w:t>Garanţ</w:t>
      </w:r>
      <w:r w:rsidR="002536AF" w:rsidRPr="00F352D6">
        <w:rPr>
          <w:b/>
          <w:szCs w:val="24"/>
          <w:lang w:val="it-IT"/>
        </w:rPr>
        <w:t xml:space="preserve">ia de buna executie </w:t>
      </w:r>
    </w:p>
    <w:p w:rsidR="002536AF" w:rsidRPr="00F352D6" w:rsidRDefault="002536AF" w:rsidP="00F352D6">
      <w:pPr>
        <w:pStyle w:val="DefaultText"/>
        <w:numPr>
          <w:ilvl w:val="1"/>
          <w:numId w:val="45"/>
        </w:numPr>
        <w:tabs>
          <w:tab w:val="left" w:pos="90"/>
        </w:tabs>
        <w:ind w:left="0" w:firstLine="0"/>
        <w:jc w:val="both"/>
        <w:rPr>
          <w:b/>
          <w:szCs w:val="24"/>
          <w:lang w:val="it-IT"/>
        </w:rPr>
      </w:pPr>
      <w:r w:rsidRPr="00F352D6">
        <w:rPr>
          <w:szCs w:val="24"/>
          <w:lang w:val="it-IT"/>
        </w:rPr>
        <w:t>Conform prevederilor referitoare la atribuirea contractului de achiziție publică/acordului-cadru din Legea nr. 98/2016 privind achizițiile publice, cu modificarile si completarile ulterioare, garanția de bună execuție a prezentului contract se constituie astfel:</w:t>
      </w:r>
    </w:p>
    <w:p w:rsidR="002536AF" w:rsidRPr="00F352D6" w:rsidRDefault="002536AF" w:rsidP="00F352D6">
      <w:pPr>
        <w:pStyle w:val="Listparagraf"/>
        <w:numPr>
          <w:ilvl w:val="2"/>
          <w:numId w:val="45"/>
        </w:numPr>
        <w:tabs>
          <w:tab w:val="left" w:pos="90"/>
        </w:tabs>
        <w:ind w:left="0" w:firstLine="0"/>
        <w:jc w:val="both"/>
        <w:rPr>
          <w:b/>
          <w:bCs/>
          <w:color w:val="000000"/>
        </w:rPr>
      </w:pPr>
      <w:r w:rsidRPr="00F352D6">
        <w:rPr>
          <w:lang w:val="it-IT"/>
        </w:rPr>
        <w:t xml:space="preserve">cuantumul garanției de bună execuție este de </w:t>
      </w:r>
      <w:r w:rsidR="00D540DC">
        <w:rPr>
          <w:b/>
          <w:lang w:val="it-IT"/>
        </w:rPr>
        <w:t>2</w:t>
      </w:r>
      <w:r w:rsidR="00523AB8">
        <w:rPr>
          <w:b/>
          <w:lang w:val="it-IT"/>
        </w:rPr>
        <w:t>.</w:t>
      </w:r>
      <w:r w:rsidR="00D540DC">
        <w:rPr>
          <w:b/>
          <w:lang w:val="it-IT"/>
        </w:rPr>
        <w:t>500</w:t>
      </w:r>
      <w:r w:rsidR="00151A5C">
        <w:rPr>
          <w:b/>
          <w:lang w:val="it-IT"/>
        </w:rPr>
        <w:t>,00</w:t>
      </w:r>
      <w:r w:rsidR="00D540DC">
        <w:rPr>
          <w:b/>
          <w:lang w:val="it-IT"/>
        </w:rPr>
        <w:t xml:space="preserve"> </w:t>
      </w:r>
      <w:r w:rsidRPr="00F352D6">
        <w:rPr>
          <w:b/>
          <w:lang w:val="it-IT"/>
        </w:rPr>
        <w:t>lei,</w:t>
      </w:r>
      <w:r w:rsidRPr="00F352D6">
        <w:rPr>
          <w:lang w:val="it-IT"/>
        </w:rPr>
        <w:t xml:space="preserve"> reprezentand un procent de </w:t>
      </w:r>
      <w:r w:rsidRPr="00F352D6">
        <w:rPr>
          <w:b/>
          <w:lang w:val="it-IT"/>
        </w:rPr>
        <w:t>10%</w:t>
      </w:r>
      <w:r w:rsidRPr="00F352D6">
        <w:rPr>
          <w:lang w:val="it-IT"/>
        </w:rPr>
        <w:t xml:space="preserve"> din valoarea contractului fără TVA. </w:t>
      </w:r>
      <w:r w:rsidRPr="00F352D6">
        <w:t>În cazul în care pe parcursul executării contractului se suplimentează valoarea acestuia, Contractantul are obligaţia de a completa garanţia de bună execuţie în corelaţie cu noua valoare a contractului</w:t>
      </w:r>
      <w:r w:rsidRPr="00F352D6">
        <w:rPr>
          <w:lang w:val="it-IT"/>
        </w:rPr>
        <w:t xml:space="preserve">; </w:t>
      </w:r>
    </w:p>
    <w:p w:rsidR="002536AF" w:rsidRPr="00F352D6" w:rsidRDefault="002536AF" w:rsidP="00F352D6">
      <w:pPr>
        <w:pStyle w:val="DefaultText"/>
        <w:numPr>
          <w:ilvl w:val="2"/>
          <w:numId w:val="45"/>
        </w:numPr>
        <w:tabs>
          <w:tab w:val="left" w:pos="90"/>
        </w:tabs>
        <w:ind w:left="0" w:firstLine="0"/>
        <w:jc w:val="both"/>
        <w:rPr>
          <w:szCs w:val="24"/>
          <w:lang w:val="it-IT"/>
        </w:rPr>
      </w:pPr>
      <w:r w:rsidRPr="00F352D6">
        <w:rPr>
          <w:szCs w:val="24"/>
          <w:lang w:val="it-IT"/>
        </w:rPr>
        <w:t xml:space="preserve">în termen de </w:t>
      </w:r>
      <w:r w:rsidRPr="00F352D6">
        <w:rPr>
          <w:b/>
          <w:szCs w:val="24"/>
          <w:lang w:val="it-IT"/>
        </w:rPr>
        <w:t>5 zile lucrătoare</w:t>
      </w:r>
      <w:r w:rsidRPr="00F352D6">
        <w:rPr>
          <w:szCs w:val="24"/>
          <w:lang w:val="it-IT"/>
        </w:rPr>
        <w:t xml:space="preserve"> de la data semnării prezentului contract,</w:t>
      </w:r>
      <w:r w:rsidRPr="00F352D6">
        <w:rPr>
          <w:b/>
          <w:szCs w:val="24"/>
        </w:rPr>
        <w:t xml:space="preserve"> </w:t>
      </w:r>
      <w:r w:rsidRPr="00F352D6">
        <w:rPr>
          <w:szCs w:val="24"/>
        </w:rPr>
        <w:t>înainte de începerea executării acestuia (emiterea Ordinului de începere)</w:t>
      </w:r>
      <w:r w:rsidRPr="00F352D6">
        <w:rPr>
          <w:szCs w:val="24"/>
          <w:lang w:val="it-IT"/>
        </w:rPr>
        <w:t>;</w:t>
      </w:r>
    </w:p>
    <w:p w:rsidR="002536AF" w:rsidRPr="00F352D6" w:rsidRDefault="002536AF" w:rsidP="00F352D6">
      <w:pPr>
        <w:pStyle w:val="DefaultText"/>
        <w:numPr>
          <w:ilvl w:val="2"/>
          <w:numId w:val="45"/>
        </w:numPr>
        <w:tabs>
          <w:tab w:val="left" w:pos="90"/>
        </w:tabs>
        <w:ind w:left="0" w:firstLine="0"/>
        <w:jc w:val="both"/>
        <w:rPr>
          <w:szCs w:val="24"/>
          <w:lang w:val="it-IT"/>
        </w:rPr>
      </w:pPr>
      <w:r w:rsidRPr="00F352D6">
        <w:rPr>
          <w:szCs w:val="24"/>
          <w:lang w:val="it-IT"/>
        </w:rPr>
        <w:t>în scopul asigurării Autoritatii de îndeplinirea cantitativă, calitativă și în perioada convenită a contractului;</w:t>
      </w:r>
    </w:p>
    <w:p w:rsidR="000B1921" w:rsidRDefault="002536AF" w:rsidP="00F352D6">
      <w:pPr>
        <w:pStyle w:val="DefaultText"/>
        <w:numPr>
          <w:ilvl w:val="2"/>
          <w:numId w:val="45"/>
        </w:numPr>
        <w:tabs>
          <w:tab w:val="left" w:pos="90"/>
        </w:tabs>
        <w:ind w:left="0" w:firstLine="0"/>
        <w:jc w:val="both"/>
        <w:rPr>
          <w:szCs w:val="24"/>
          <w:lang w:val="it-IT"/>
        </w:rPr>
      </w:pPr>
      <w:r w:rsidRPr="00F352D6">
        <w:rPr>
          <w:szCs w:val="24"/>
          <w:lang w:val="it-IT"/>
        </w:rPr>
        <w:t>prin virament bancar sau printr-un instrument de garantare emis de o instituție de credit din România sau din alt stat sau de o societate de asigurări, în condițiile legii. În cazul în care Contractantul o constituie prin virament bancar, având în vedere că Autoritatea are calitatea de autoritate publică, instituție publică, Contractantul are obligația de a deschide</w:t>
      </w:r>
      <w:r w:rsidRPr="00F352D6">
        <w:rPr>
          <w:szCs w:val="24"/>
        </w:rPr>
        <w:t xml:space="preserve"> un cont de disponibil distinct </w:t>
      </w:r>
      <w:r w:rsidRPr="00F352D6">
        <w:rPr>
          <w:szCs w:val="24"/>
          <w:lang w:val="it-IT"/>
        </w:rPr>
        <w:t xml:space="preserve">la dispoziția Achizitiorului, la unitatea Trezoreriei Statului din cadrul organului </w:t>
      </w:r>
    </w:p>
    <w:p w:rsidR="000B1921" w:rsidRDefault="000B1921" w:rsidP="000B1921">
      <w:pPr>
        <w:pStyle w:val="DefaultText"/>
        <w:tabs>
          <w:tab w:val="left" w:pos="90"/>
        </w:tabs>
        <w:jc w:val="both"/>
        <w:rPr>
          <w:szCs w:val="24"/>
          <w:lang w:val="it-IT"/>
        </w:rPr>
      </w:pPr>
    </w:p>
    <w:p w:rsidR="000B1921" w:rsidRDefault="000B1921" w:rsidP="000B1921">
      <w:pPr>
        <w:pStyle w:val="DefaultText"/>
        <w:tabs>
          <w:tab w:val="left" w:pos="90"/>
        </w:tabs>
        <w:jc w:val="both"/>
        <w:rPr>
          <w:szCs w:val="24"/>
          <w:lang w:val="it-IT"/>
        </w:rPr>
      </w:pPr>
    </w:p>
    <w:p w:rsidR="002536AF" w:rsidRPr="00F352D6" w:rsidRDefault="002536AF" w:rsidP="000B1921">
      <w:pPr>
        <w:pStyle w:val="DefaultText"/>
        <w:tabs>
          <w:tab w:val="left" w:pos="90"/>
        </w:tabs>
        <w:jc w:val="both"/>
        <w:rPr>
          <w:szCs w:val="24"/>
          <w:lang w:val="it-IT"/>
        </w:rPr>
      </w:pPr>
      <w:r w:rsidRPr="00F352D6">
        <w:rPr>
          <w:szCs w:val="24"/>
          <w:lang w:val="it-IT"/>
        </w:rPr>
        <w:lastRenderedPageBreak/>
        <w:t>fiscal competent în administrarea acestuia;</w:t>
      </w:r>
    </w:p>
    <w:p w:rsidR="002536AF" w:rsidRPr="00F352D6" w:rsidRDefault="002536AF" w:rsidP="00F352D6">
      <w:pPr>
        <w:pStyle w:val="DefaultText"/>
        <w:numPr>
          <w:ilvl w:val="2"/>
          <w:numId w:val="45"/>
        </w:numPr>
        <w:tabs>
          <w:tab w:val="left" w:pos="90"/>
        </w:tabs>
        <w:ind w:left="0" w:firstLine="0"/>
        <w:jc w:val="both"/>
        <w:rPr>
          <w:rFonts w:eastAsia="Calibri"/>
          <w:i/>
          <w:color w:val="FF0000"/>
          <w:szCs w:val="24"/>
          <w:lang w:val="it-IT"/>
        </w:rPr>
      </w:pPr>
      <w:r w:rsidRPr="00F352D6">
        <w:rPr>
          <w:szCs w:val="24"/>
          <w:lang w:val="it-IT"/>
        </w:rPr>
        <w:t>odată constituită, garanția devine anexă la contract</w:t>
      </w:r>
      <w:r w:rsidRPr="00F352D6">
        <w:rPr>
          <w:szCs w:val="24"/>
          <w:lang w:val="ro-RO"/>
        </w:rPr>
        <w:t xml:space="preserve"> și este valabila pe toata perioada derulării contractului de servicii.</w:t>
      </w:r>
    </w:p>
    <w:p w:rsidR="00266CDD" w:rsidRPr="00F352D6" w:rsidRDefault="002536AF" w:rsidP="00F352D6">
      <w:pPr>
        <w:pStyle w:val="DefaultText"/>
        <w:numPr>
          <w:ilvl w:val="1"/>
          <w:numId w:val="45"/>
        </w:numPr>
        <w:tabs>
          <w:tab w:val="left" w:pos="90"/>
        </w:tabs>
        <w:ind w:left="0" w:firstLine="0"/>
        <w:jc w:val="both"/>
        <w:rPr>
          <w:szCs w:val="24"/>
          <w:lang w:val="it-IT"/>
        </w:rPr>
      </w:pPr>
      <w:r w:rsidRPr="00F352D6">
        <w:rPr>
          <w:szCs w:val="24"/>
          <w:lang w:val="it-IT"/>
        </w:rPr>
        <w:t xml:space="preserve">Garanția de bună execuție se poate constitui și prin rețineri succesive din sumele datorate pentru facturi parțiale. În acest caz, Contractantul are obligația de a deschide un cont la dispoziția autorității contractante, suma inițială care se depune de către Contractant în contul de disponibil astfel deschis și nu trebuie să fie mai mică de </w:t>
      </w:r>
      <w:r w:rsidRPr="00F352D6">
        <w:rPr>
          <w:b/>
          <w:szCs w:val="24"/>
          <w:lang w:val="it-IT"/>
        </w:rPr>
        <w:t>0,5%</w:t>
      </w:r>
      <w:r w:rsidRPr="00F352D6">
        <w:rPr>
          <w:szCs w:val="24"/>
          <w:lang w:val="it-IT"/>
        </w:rPr>
        <w:t xml:space="preserve"> din prețul contractului fără TVA. Pe parcursul îndeplinirii contractului Autoritatea urmează să alimenteze contul de disponibil prin rețineri succesive din sumele datorate și cuvenite Contractantului, până la concurența sumei stabilite drept garanție de bună executie și va înștiința contractantul despre varsamantul efectuat, precum și despre destinația lui.</w:t>
      </w:r>
    </w:p>
    <w:p w:rsidR="00266CDD" w:rsidRPr="00F352D6" w:rsidRDefault="002536AF" w:rsidP="00F352D6">
      <w:pPr>
        <w:pStyle w:val="DefaultText"/>
        <w:numPr>
          <w:ilvl w:val="1"/>
          <w:numId w:val="45"/>
        </w:numPr>
        <w:tabs>
          <w:tab w:val="left" w:pos="90"/>
        </w:tabs>
        <w:ind w:left="0" w:firstLine="0"/>
        <w:jc w:val="both"/>
        <w:rPr>
          <w:szCs w:val="24"/>
          <w:lang w:val="it-IT"/>
        </w:rPr>
      </w:pPr>
      <w:r w:rsidRPr="00F352D6">
        <w:rPr>
          <w:szCs w:val="24"/>
          <w:lang w:val="it-IT"/>
        </w:rPr>
        <w:t>În cazul neindeplinirii obligatiei de constituire și de transmire a dovezii constituirii garanției de bună executie, se va aplica sancțiunea instituită de clauza 19.6 din contract.</w:t>
      </w:r>
    </w:p>
    <w:p w:rsidR="00266CDD" w:rsidRPr="00F352D6" w:rsidRDefault="002536AF" w:rsidP="00F352D6">
      <w:pPr>
        <w:pStyle w:val="DefaultText"/>
        <w:numPr>
          <w:ilvl w:val="1"/>
          <w:numId w:val="45"/>
        </w:numPr>
        <w:tabs>
          <w:tab w:val="left" w:pos="90"/>
        </w:tabs>
        <w:ind w:left="0" w:firstLine="0"/>
        <w:jc w:val="both"/>
        <w:rPr>
          <w:szCs w:val="24"/>
          <w:lang w:val="it-IT"/>
        </w:rPr>
      </w:pPr>
      <w:r w:rsidRPr="00F352D6">
        <w:rPr>
          <w:szCs w:val="24"/>
          <w:lang w:val="it-IT"/>
        </w:rPr>
        <w:t>Autoritatea are dreptul de a emite pretenții asupra garanției de bună execuție, oricând pe parcursul îndeplinirii contractului, în limita prejudiciului creat, în cazul în care Contractantul nu își îndeplinește din culpa sa obligațiile asumate prin contract. Anterior emiterii unei pretenții asupra garanției de bună execuție Autoritatea are obligația de a notifica pretenția atât Contractantului, cât și emitentului instrumentului de garantare, precizând obligațiile care nu au fost respectate, precum și modul de calcul al prejudiciului. În situația executării garanției de bună executie, parțial sau total, Contractantul are obligația de a reîntregii garanția în cauză, raportat la restul rămas de prestat.</w:t>
      </w:r>
    </w:p>
    <w:p w:rsidR="00266CDD" w:rsidRPr="00F352D6" w:rsidRDefault="002536AF" w:rsidP="00F352D6">
      <w:pPr>
        <w:pStyle w:val="DefaultText"/>
        <w:numPr>
          <w:ilvl w:val="1"/>
          <w:numId w:val="45"/>
        </w:numPr>
        <w:tabs>
          <w:tab w:val="left" w:pos="90"/>
        </w:tabs>
        <w:ind w:left="0" w:firstLine="0"/>
        <w:jc w:val="both"/>
        <w:rPr>
          <w:szCs w:val="24"/>
          <w:lang w:val="it-IT"/>
        </w:rPr>
      </w:pPr>
      <w:r w:rsidRPr="00F352D6">
        <w:rPr>
          <w:szCs w:val="24"/>
          <w:lang w:val="it-IT"/>
        </w:rPr>
        <w:t xml:space="preserve">Autoritatea are obligația de a elibera/restitui garanția de bună execuție </w:t>
      </w:r>
      <w:r w:rsidR="00F56F28" w:rsidRPr="00F352D6">
        <w:rPr>
          <w:szCs w:val="24"/>
          <w:lang w:val="it-IT"/>
        </w:rPr>
        <w:t>conform legislaţiei în vigoare.</w:t>
      </w:r>
    </w:p>
    <w:p w:rsidR="002536AF" w:rsidRPr="00F352D6" w:rsidRDefault="002536AF" w:rsidP="00F352D6">
      <w:pPr>
        <w:pStyle w:val="DefaultText"/>
        <w:numPr>
          <w:ilvl w:val="1"/>
          <w:numId w:val="45"/>
        </w:numPr>
        <w:tabs>
          <w:tab w:val="left" w:pos="90"/>
        </w:tabs>
        <w:ind w:left="0" w:firstLine="0"/>
        <w:jc w:val="both"/>
        <w:rPr>
          <w:szCs w:val="24"/>
          <w:lang w:val="it-IT"/>
        </w:rPr>
      </w:pPr>
      <w:r w:rsidRPr="00F352D6">
        <w:rPr>
          <w:szCs w:val="24"/>
        </w:rPr>
        <w:t xml:space="preserve">Autoritatea se obligă </w:t>
      </w:r>
      <w:proofErr w:type="gramStart"/>
      <w:r w:rsidRPr="00F352D6">
        <w:rPr>
          <w:szCs w:val="24"/>
        </w:rPr>
        <w:t>să</w:t>
      </w:r>
      <w:proofErr w:type="gramEnd"/>
      <w:r w:rsidRPr="00F352D6">
        <w:rPr>
          <w:szCs w:val="24"/>
        </w:rPr>
        <w:t xml:space="preserve"> emită ordinul de începere al contractului numai după ce contractantul a făcut dovada constituirii garanţiei de bună execuţie</w:t>
      </w:r>
      <w:r w:rsidRPr="00F352D6">
        <w:rPr>
          <w:b/>
          <w:szCs w:val="24"/>
        </w:rPr>
        <w:t>.</w:t>
      </w:r>
    </w:p>
    <w:p w:rsidR="002536AF" w:rsidRPr="009E7759" w:rsidRDefault="002536AF" w:rsidP="00F352D6">
      <w:pPr>
        <w:tabs>
          <w:tab w:val="left" w:pos="90"/>
        </w:tabs>
        <w:jc w:val="both"/>
        <w:rPr>
          <w:sz w:val="20"/>
        </w:rPr>
      </w:pPr>
    </w:p>
    <w:p w:rsidR="00266CDD" w:rsidRPr="00F352D6" w:rsidRDefault="002536AF" w:rsidP="00F352D6">
      <w:pPr>
        <w:pStyle w:val="DefaultText"/>
        <w:numPr>
          <w:ilvl w:val="0"/>
          <w:numId w:val="45"/>
        </w:numPr>
        <w:tabs>
          <w:tab w:val="left" w:pos="90"/>
        </w:tabs>
        <w:ind w:left="0" w:firstLine="0"/>
        <w:jc w:val="both"/>
        <w:rPr>
          <w:b/>
          <w:szCs w:val="24"/>
          <w:lang w:val="it-IT"/>
        </w:rPr>
      </w:pPr>
      <w:r w:rsidRPr="00F352D6">
        <w:rPr>
          <w:b/>
          <w:szCs w:val="24"/>
          <w:lang w:val="it-IT"/>
        </w:rPr>
        <w:t>Începere, finalizare, întârzieri, sistare</w:t>
      </w:r>
    </w:p>
    <w:p w:rsidR="00266CDD" w:rsidRPr="00F352D6" w:rsidRDefault="002536AF" w:rsidP="00F352D6">
      <w:pPr>
        <w:pStyle w:val="DefaultText"/>
        <w:numPr>
          <w:ilvl w:val="1"/>
          <w:numId w:val="43"/>
        </w:numPr>
        <w:tabs>
          <w:tab w:val="left" w:pos="90"/>
        </w:tabs>
        <w:ind w:left="0" w:firstLine="0"/>
        <w:jc w:val="both"/>
        <w:rPr>
          <w:b/>
          <w:szCs w:val="24"/>
          <w:lang w:val="it-IT"/>
        </w:rPr>
      </w:pPr>
      <w:r w:rsidRPr="00F352D6">
        <w:rPr>
          <w:szCs w:val="24"/>
          <w:lang w:val="pt-BR"/>
        </w:rPr>
        <w:t>Contractantul</w:t>
      </w:r>
      <w:r w:rsidRPr="00F352D6">
        <w:rPr>
          <w:szCs w:val="24"/>
          <w:lang w:val="it-IT"/>
        </w:rPr>
        <w:t xml:space="preserve"> are obligaţia de a începe prestarea serviciilor, </w:t>
      </w:r>
      <w:r w:rsidRPr="00F352D6">
        <w:rPr>
          <w:szCs w:val="24"/>
          <w:lang w:val="ro-RO"/>
        </w:rPr>
        <w:t>în timpul cel mai scurt posibil</w:t>
      </w:r>
      <w:r w:rsidRPr="00F352D6">
        <w:rPr>
          <w:szCs w:val="24"/>
          <w:lang w:val="it-IT"/>
        </w:rPr>
        <w:t xml:space="preserve"> de la data primirii ordinului de începere a serviciilor, ulterior semnarii si inregistrarii contractului. </w:t>
      </w:r>
    </w:p>
    <w:p w:rsidR="00266CDD" w:rsidRPr="00F352D6" w:rsidRDefault="002536AF" w:rsidP="00F352D6">
      <w:pPr>
        <w:pStyle w:val="DefaultText"/>
        <w:numPr>
          <w:ilvl w:val="1"/>
          <w:numId w:val="43"/>
        </w:numPr>
        <w:tabs>
          <w:tab w:val="left" w:pos="90"/>
        </w:tabs>
        <w:ind w:left="0" w:firstLine="0"/>
        <w:jc w:val="both"/>
        <w:rPr>
          <w:b/>
          <w:szCs w:val="24"/>
          <w:lang w:val="it-IT"/>
        </w:rPr>
      </w:pPr>
      <w:r w:rsidRPr="00F352D6">
        <w:rPr>
          <w:szCs w:val="24"/>
          <w:lang w:val="ro-RO"/>
        </w:rPr>
        <w:t>În cazul în care contractantul sufera întârzieri si/sau suporta costuri suplimentare, datorate în exclusivitate autoritatii, partile vor stabili de comun acord prelungirea perioadei de prestare a serviciului, fara costuri suplimentare.</w:t>
      </w:r>
    </w:p>
    <w:p w:rsidR="00266CDD" w:rsidRPr="00F352D6" w:rsidRDefault="002536AF" w:rsidP="00F352D6">
      <w:pPr>
        <w:pStyle w:val="DefaultText"/>
        <w:numPr>
          <w:ilvl w:val="1"/>
          <w:numId w:val="43"/>
        </w:numPr>
        <w:tabs>
          <w:tab w:val="left" w:pos="90"/>
        </w:tabs>
        <w:ind w:left="0" w:firstLine="0"/>
        <w:jc w:val="both"/>
        <w:rPr>
          <w:b/>
          <w:szCs w:val="24"/>
          <w:lang w:val="it-IT"/>
        </w:rPr>
      </w:pPr>
      <w:r w:rsidRPr="00F352D6">
        <w:rPr>
          <w:szCs w:val="24"/>
          <w:lang w:val="fr-FR"/>
        </w:rPr>
        <w:t xml:space="preserve">Dacă, pe parcursul indeplinirii contractului de executie aferent, </w:t>
      </w:r>
      <w:r w:rsidRPr="00F352D6">
        <w:rPr>
          <w:szCs w:val="24"/>
        </w:rPr>
        <w:t>lucrările de reabilitare termica la</w:t>
      </w:r>
      <w:r w:rsidRPr="00F352D6">
        <w:rPr>
          <w:spacing w:val="-13"/>
          <w:szCs w:val="24"/>
        </w:rPr>
        <w:t xml:space="preserve"> </w:t>
      </w:r>
      <w:r w:rsidRPr="00F352D6">
        <w:rPr>
          <w:szCs w:val="24"/>
        </w:rPr>
        <w:t>obiectivul</w:t>
      </w:r>
      <w:r w:rsidRPr="00F352D6">
        <w:rPr>
          <w:spacing w:val="4"/>
          <w:szCs w:val="24"/>
        </w:rPr>
        <w:t xml:space="preserve"> </w:t>
      </w:r>
      <w:r w:rsidRPr="00F352D6">
        <w:rPr>
          <w:szCs w:val="24"/>
        </w:rPr>
        <w:t>menționat</w:t>
      </w:r>
      <w:r w:rsidRPr="00F352D6">
        <w:rPr>
          <w:spacing w:val="1"/>
          <w:szCs w:val="24"/>
        </w:rPr>
        <w:t xml:space="preserve"> </w:t>
      </w:r>
      <w:proofErr w:type="gramStart"/>
      <w:r w:rsidRPr="00F352D6">
        <w:rPr>
          <w:szCs w:val="24"/>
        </w:rPr>
        <w:t>la</w:t>
      </w:r>
      <w:proofErr w:type="gramEnd"/>
      <w:r w:rsidRPr="00F352D6">
        <w:rPr>
          <w:spacing w:val="-8"/>
          <w:szCs w:val="24"/>
        </w:rPr>
        <w:t xml:space="preserve"> </w:t>
      </w:r>
      <w:r w:rsidRPr="00F352D6">
        <w:rPr>
          <w:szCs w:val="24"/>
        </w:rPr>
        <w:t>art.</w:t>
      </w:r>
      <w:r w:rsidRPr="00F352D6">
        <w:rPr>
          <w:spacing w:val="-11"/>
          <w:szCs w:val="24"/>
        </w:rPr>
        <w:t xml:space="preserve"> </w:t>
      </w:r>
      <w:r w:rsidRPr="00F352D6">
        <w:rPr>
          <w:szCs w:val="24"/>
        </w:rPr>
        <w:t>4.1.</w:t>
      </w:r>
      <w:r w:rsidRPr="00F352D6">
        <w:rPr>
          <w:spacing w:val="-10"/>
          <w:szCs w:val="24"/>
        </w:rPr>
        <w:t xml:space="preserve"> </w:t>
      </w:r>
      <w:proofErr w:type="gramStart"/>
      <w:r w:rsidRPr="00F352D6">
        <w:rPr>
          <w:szCs w:val="24"/>
        </w:rPr>
        <w:t>sunt</w:t>
      </w:r>
      <w:proofErr w:type="gramEnd"/>
      <w:r w:rsidRPr="00F352D6">
        <w:rPr>
          <w:spacing w:val="-11"/>
          <w:szCs w:val="24"/>
        </w:rPr>
        <w:t xml:space="preserve"> </w:t>
      </w:r>
      <w:r w:rsidRPr="00F352D6">
        <w:rPr>
          <w:szCs w:val="24"/>
        </w:rPr>
        <w:t>sistate,</w:t>
      </w:r>
      <w:r w:rsidRPr="00F352D6">
        <w:rPr>
          <w:spacing w:val="-6"/>
          <w:szCs w:val="24"/>
        </w:rPr>
        <w:t xml:space="preserve"> </w:t>
      </w:r>
      <w:r w:rsidRPr="00F352D6">
        <w:rPr>
          <w:szCs w:val="24"/>
        </w:rPr>
        <w:t>în</w:t>
      </w:r>
      <w:r w:rsidRPr="00F352D6">
        <w:rPr>
          <w:spacing w:val="-10"/>
          <w:szCs w:val="24"/>
        </w:rPr>
        <w:t xml:space="preserve"> </w:t>
      </w:r>
      <w:r w:rsidRPr="00F352D6">
        <w:rPr>
          <w:szCs w:val="24"/>
        </w:rPr>
        <w:t>condițiile</w:t>
      </w:r>
      <w:r w:rsidRPr="00F352D6">
        <w:rPr>
          <w:spacing w:val="-3"/>
          <w:szCs w:val="24"/>
        </w:rPr>
        <w:t xml:space="preserve"> </w:t>
      </w:r>
      <w:r w:rsidRPr="00F352D6">
        <w:rPr>
          <w:szCs w:val="24"/>
        </w:rPr>
        <w:t>legii, pentru aceeasi perioada se sisteaza si prezentul contract.</w:t>
      </w:r>
      <w:r w:rsidRPr="00F352D6">
        <w:rPr>
          <w:szCs w:val="24"/>
          <w:lang w:val="fr-FR"/>
        </w:rPr>
        <w:t xml:space="preserve"> </w:t>
      </w:r>
    </w:p>
    <w:p w:rsidR="002536AF" w:rsidRPr="00F352D6" w:rsidRDefault="002536AF" w:rsidP="00F352D6">
      <w:pPr>
        <w:pStyle w:val="DefaultText"/>
        <w:numPr>
          <w:ilvl w:val="1"/>
          <w:numId w:val="43"/>
        </w:numPr>
        <w:tabs>
          <w:tab w:val="left" w:pos="90"/>
        </w:tabs>
        <w:ind w:left="0" w:firstLine="0"/>
        <w:jc w:val="both"/>
        <w:rPr>
          <w:b/>
          <w:szCs w:val="24"/>
          <w:lang w:val="it-IT"/>
        </w:rPr>
      </w:pPr>
      <w:r w:rsidRPr="00F352D6">
        <w:rPr>
          <w:szCs w:val="24"/>
          <w:lang w:val="fr-FR"/>
        </w:rPr>
        <w:t xml:space="preserve">În afara cazului </w:t>
      </w:r>
      <w:r w:rsidRPr="00F352D6">
        <w:rPr>
          <w:szCs w:val="24"/>
        </w:rPr>
        <w:t>in care lucrarile pentru care s-</w:t>
      </w:r>
      <w:proofErr w:type="gramStart"/>
      <w:r w:rsidRPr="00F352D6">
        <w:rPr>
          <w:szCs w:val="24"/>
        </w:rPr>
        <w:t>au achiziționat</w:t>
      </w:r>
      <w:proofErr w:type="gramEnd"/>
      <w:r w:rsidRPr="00F352D6">
        <w:rPr>
          <w:szCs w:val="24"/>
        </w:rPr>
        <w:t xml:space="preserve"> serviciile sunt sistate, orice întârziere în îndeplinirea contractului dă dreptul autoritatii de a rezilia contractul fara intervenția instanțelor de judecată și de a pretinde daune-interese, penalități</w:t>
      </w:r>
      <w:r w:rsidRPr="00F352D6">
        <w:rPr>
          <w:spacing w:val="11"/>
          <w:szCs w:val="24"/>
        </w:rPr>
        <w:t xml:space="preserve"> </w:t>
      </w:r>
      <w:r w:rsidRPr="00F352D6">
        <w:rPr>
          <w:szCs w:val="24"/>
        </w:rPr>
        <w:t>și despăgubiri.</w:t>
      </w:r>
    </w:p>
    <w:p w:rsidR="002536AF" w:rsidRPr="009E7759" w:rsidRDefault="002536AF" w:rsidP="00F352D6">
      <w:pPr>
        <w:pStyle w:val="DefaultText"/>
        <w:tabs>
          <w:tab w:val="left" w:pos="90"/>
        </w:tabs>
        <w:jc w:val="both"/>
        <w:rPr>
          <w:b/>
          <w:sz w:val="20"/>
          <w:szCs w:val="24"/>
        </w:rPr>
      </w:pPr>
    </w:p>
    <w:p w:rsidR="00266CDD" w:rsidRPr="00F352D6" w:rsidRDefault="002536AF" w:rsidP="00F352D6">
      <w:pPr>
        <w:pStyle w:val="DefaultText"/>
        <w:numPr>
          <w:ilvl w:val="0"/>
          <w:numId w:val="43"/>
        </w:numPr>
        <w:tabs>
          <w:tab w:val="left" w:pos="90"/>
        </w:tabs>
        <w:ind w:left="0" w:firstLine="0"/>
        <w:jc w:val="both"/>
        <w:rPr>
          <w:b/>
          <w:szCs w:val="24"/>
        </w:rPr>
      </w:pPr>
      <w:r w:rsidRPr="00F352D6">
        <w:rPr>
          <w:b/>
          <w:szCs w:val="24"/>
        </w:rPr>
        <w:t xml:space="preserve">Încetarea contractului </w:t>
      </w:r>
    </w:p>
    <w:p w:rsidR="002536AF" w:rsidRPr="00F352D6" w:rsidRDefault="002536AF" w:rsidP="00F352D6">
      <w:pPr>
        <w:pStyle w:val="DefaultText"/>
        <w:numPr>
          <w:ilvl w:val="1"/>
          <w:numId w:val="42"/>
        </w:numPr>
        <w:tabs>
          <w:tab w:val="left" w:pos="90"/>
        </w:tabs>
        <w:ind w:left="0" w:firstLine="0"/>
        <w:jc w:val="both"/>
        <w:rPr>
          <w:b/>
          <w:szCs w:val="24"/>
        </w:rPr>
      </w:pPr>
      <w:r w:rsidRPr="00F352D6">
        <w:rPr>
          <w:szCs w:val="24"/>
        </w:rPr>
        <w:t>Autoritatea poate rezilia contractul cu efecte depline după acordarea unui preaviz de 15 zile contractantului, fără necesitatea unei alte formalități și fara intervenția vreunei autorități sau instanțe de judecată, în oricare dintre situațiile următoare, dar nelimitandu-se la acestea:</w:t>
      </w:r>
    </w:p>
    <w:p w:rsidR="00266CDD" w:rsidRPr="00F352D6" w:rsidRDefault="00266CDD" w:rsidP="00F352D6">
      <w:pPr>
        <w:pStyle w:val="DefaultText"/>
        <w:numPr>
          <w:ilvl w:val="0"/>
          <w:numId w:val="21"/>
        </w:numPr>
        <w:tabs>
          <w:tab w:val="left" w:pos="90"/>
        </w:tabs>
        <w:ind w:left="0" w:firstLine="0"/>
        <w:jc w:val="both"/>
        <w:rPr>
          <w:szCs w:val="24"/>
        </w:rPr>
      </w:pPr>
      <w:r w:rsidRPr="00F352D6">
        <w:rPr>
          <w:szCs w:val="24"/>
        </w:rPr>
        <w:t>contractantul nu execută contractul în conformitate cu obligațiile asumate;</w:t>
      </w:r>
    </w:p>
    <w:p w:rsidR="00266CDD" w:rsidRPr="00F352D6" w:rsidRDefault="00266CDD" w:rsidP="00F352D6">
      <w:pPr>
        <w:pStyle w:val="DefaultText"/>
        <w:numPr>
          <w:ilvl w:val="0"/>
          <w:numId w:val="21"/>
        </w:numPr>
        <w:tabs>
          <w:tab w:val="left" w:pos="90"/>
        </w:tabs>
        <w:ind w:left="0" w:firstLine="0"/>
        <w:jc w:val="both"/>
        <w:rPr>
          <w:szCs w:val="24"/>
        </w:rPr>
      </w:pPr>
      <w:r w:rsidRPr="00F352D6">
        <w:rPr>
          <w:szCs w:val="24"/>
        </w:rPr>
        <w:t>contractantul refuză sau omite să aducă la îndeplinire dispozițiile emise de către autoritate sau de către reprezentantul său autorizat;</w:t>
      </w:r>
    </w:p>
    <w:p w:rsidR="00A55025" w:rsidRPr="00F352D6" w:rsidRDefault="00266CDD" w:rsidP="00F352D6">
      <w:pPr>
        <w:pStyle w:val="DefaultText"/>
        <w:numPr>
          <w:ilvl w:val="0"/>
          <w:numId w:val="21"/>
        </w:numPr>
        <w:tabs>
          <w:tab w:val="left" w:pos="90"/>
        </w:tabs>
        <w:ind w:left="0" w:firstLine="0"/>
        <w:jc w:val="both"/>
        <w:rPr>
          <w:szCs w:val="24"/>
        </w:rPr>
      </w:pPr>
      <w:proofErr w:type="gramStart"/>
      <w:r w:rsidRPr="00F352D6">
        <w:rPr>
          <w:szCs w:val="24"/>
        </w:rPr>
        <w:t>contractantul</w:t>
      </w:r>
      <w:proofErr w:type="gramEnd"/>
      <w:r w:rsidRPr="00F352D6">
        <w:rPr>
          <w:szCs w:val="24"/>
        </w:rPr>
        <w:t xml:space="preserve"> face obiectul unei proceduri de insolvență, dizolvare, administrare judiciară sau sub controlul altei autorități, a încheiat o înțelegere cu creditorii privind plata datoriilor, și-a suspendat activitatea, sau se află într-o situație asemănătoare rezultând dintr-o procedură similară reglementată de legislația sau reglementările la nivel national.</w:t>
      </w:r>
    </w:p>
    <w:p w:rsidR="000B1921" w:rsidRPr="000B1921" w:rsidRDefault="002536AF" w:rsidP="00F352D6">
      <w:pPr>
        <w:pStyle w:val="DefaultText"/>
        <w:numPr>
          <w:ilvl w:val="1"/>
          <w:numId w:val="42"/>
        </w:numPr>
        <w:tabs>
          <w:tab w:val="left" w:pos="90"/>
        </w:tabs>
        <w:ind w:left="0" w:firstLine="0"/>
        <w:jc w:val="both"/>
        <w:rPr>
          <w:szCs w:val="24"/>
        </w:rPr>
      </w:pPr>
      <w:r w:rsidRPr="00F352D6">
        <w:rPr>
          <w:color w:val="000000"/>
          <w:szCs w:val="24"/>
        </w:rPr>
        <w:t xml:space="preserve">Autoritatea 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w:t>
      </w:r>
    </w:p>
    <w:p w:rsidR="00CE69CA" w:rsidRDefault="00CE69CA" w:rsidP="00CE69CA">
      <w:pPr>
        <w:pStyle w:val="DefaultText"/>
        <w:tabs>
          <w:tab w:val="left" w:pos="90"/>
        </w:tabs>
        <w:jc w:val="both"/>
        <w:rPr>
          <w:color w:val="000000"/>
          <w:szCs w:val="24"/>
        </w:rPr>
      </w:pPr>
    </w:p>
    <w:p w:rsidR="00CE69CA" w:rsidRDefault="00CE69CA" w:rsidP="00CE69CA">
      <w:pPr>
        <w:pStyle w:val="DefaultText"/>
        <w:tabs>
          <w:tab w:val="left" w:pos="90"/>
        </w:tabs>
        <w:jc w:val="both"/>
        <w:rPr>
          <w:color w:val="000000"/>
          <w:szCs w:val="24"/>
        </w:rPr>
      </w:pPr>
    </w:p>
    <w:p w:rsidR="00A55025" w:rsidRPr="000B1921" w:rsidRDefault="00CE69CA" w:rsidP="00CE69CA">
      <w:pPr>
        <w:pStyle w:val="DefaultText"/>
        <w:tabs>
          <w:tab w:val="left" w:pos="90"/>
        </w:tabs>
        <w:jc w:val="both"/>
        <w:rPr>
          <w:szCs w:val="24"/>
        </w:rPr>
      </w:pPr>
      <w:proofErr w:type="gramStart"/>
      <w:r>
        <w:rPr>
          <w:color w:val="000000"/>
          <w:szCs w:val="24"/>
        </w:rPr>
        <w:lastRenderedPageBreak/>
        <w:t>c</w:t>
      </w:r>
      <w:r w:rsidR="002536AF" w:rsidRPr="000B1921">
        <w:rPr>
          <w:color w:val="000000"/>
          <w:szCs w:val="24"/>
        </w:rPr>
        <w:t>ontractant</w:t>
      </w:r>
      <w:proofErr w:type="gramEnd"/>
      <w:r w:rsidR="002536AF" w:rsidRPr="000B1921">
        <w:rPr>
          <w:color w:val="000000"/>
          <w:szCs w:val="24"/>
        </w:rPr>
        <w:t>. În acest caz, contractantul are dreptul de a pretinde numai plata corespunzătoare pentru partea din contract executată până la data denunţării unilaterale a contractului.</w:t>
      </w:r>
    </w:p>
    <w:p w:rsidR="00A55025" w:rsidRPr="00F352D6" w:rsidRDefault="002536AF" w:rsidP="00F352D6">
      <w:pPr>
        <w:pStyle w:val="DefaultText"/>
        <w:numPr>
          <w:ilvl w:val="1"/>
          <w:numId w:val="42"/>
        </w:numPr>
        <w:tabs>
          <w:tab w:val="left" w:pos="90"/>
        </w:tabs>
        <w:ind w:left="0" w:firstLine="0"/>
        <w:jc w:val="both"/>
        <w:rPr>
          <w:szCs w:val="24"/>
        </w:rPr>
      </w:pPr>
      <w:r w:rsidRPr="00F352D6">
        <w:rPr>
          <w:szCs w:val="24"/>
          <w:lang w:val="fr-FR"/>
        </w:rPr>
        <w:t>La data rezilierii contractului, contractantul se obligă să pună la dispoziția autoritatii situația la zi a activitatilor executate, supervizata și confirmata de către acesta, toată documentația primită în vederea desfașurării activității, precum și toată documentația întocmită pe parcursul derularii contractului, iar autoritatea se obligă să plătească, la zi, toate serviciile prestate de catre acesta.</w:t>
      </w:r>
    </w:p>
    <w:p w:rsidR="00A55025" w:rsidRPr="00F352D6" w:rsidRDefault="002536AF" w:rsidP="00F352D6">
      <w:pPr>
        <w:pStyle w:val="DefaultText"/>
        <w:numPr>
          <w:ilvl w:val="1"/>
          <w:numId w:val="42"/>
        </w:numPr>
        <w:tabs>
          <w:tab w:val="left" w:pos="90"/>
        </w:tabs>
        <w:ind w:left="0" w:firstLine="0"/>
        <w:jc w:val="both"/>
        <w:rPr>
          <w:szCs w:val="24"/>
        </w:rPr>
      </w:pPr>
      <w:r w:rsidRPr="00F352D6">
        <w:rPr>
          <w:szCs w:val="24"/>
        </w:rPr>
        <w:t xml:space="preserve"> Dacă autoritatea reziliaza contractul, </w:t>
      </w:r>
      <w:proofErr w:type="gramStart"/>
      <w:r w:rsidRPr="00F352D6">
        <w:rPr>
          <w:szCs w:val="24"/>
        </w:rPr>
        <w:t>va</w:t>
      </w:r>
      <w:proofErr w:type="gramEnd"/>
      <w:r w:rsidRPr="00F352D6">
        <w:rPr>
          <w:szCs w:val="24"/>
        </w:rPr>
        <w:t xml:space="preserve"> fi îndreptățit să recupereze de la contractant fara a renunta la celelalte remedii la care este îndreptățit în baza acestuia, orice pierdere sau prejudiciu suferit.</w:t>
      </w:r>
    </w:p>
    <w:p w:rsidR="002536AF" w:rsidRPr="00F352D6" w:rsidRDefault="002536AF" w:rsidP="00F352D6">
      <w:pPr>
        <w:pStyle w:val="DefaultText"/>
        <w:numPr>
          <w:ilvl w:val="1"/>
          <w:numId w:val="42"/>
        </w:numPr>
        <w:tabs>
          <w:tab w:val="left" w:pos="90"/>
        </w:tabs>
        <w:ind w:left="0" w:firstLine="0"/>
        <w:jc w:val="both"/>
        <w:rPr>
          <w:szCs w:val="24"/>
        </w:rPr>
      </w:pPr>
      <w:r w:rsidRPr="00F352D6">
        <w:rPr>
          <w:szCs w:val="24"/>
        </w:rPr>
        <w:t>Prezentul contract încetează de drept, în următoarele situații:</w:t>
      </w:r>
    </w:p>
    <w:p w:rsidR="003210D5" w:rsidRPr="00F352D6" w:rsidRDefault="003210D5" w:rsidP="00F352D6">
      <w:pPr>
        <w:pStyle w:val="DefaultText"/>
        <w:numPr>
          <w:ilvl w:val="0"/>
          <w:numId w:val="23"/>
        </w:numPr>
        <w:tabs>
          <w:tab w:val="left" w:pos="90"/>
        </w:tabs>
        <w:ind w:left="0" w:firstLine="0"/>
        <w:jc w:val="both"/>
        <w:rPr>
          <w:szCs w:val="24"/>
        </w:rPr>
      </w:pPr>
      <w:r w:rsidRPr="00F352D6">
        <w:rPr>
          <w:szCs w:val="24"/>
        </w:rPr>
        <w:t>la expirarea duratei acestuia;</w:t>
      </w:r>
    </w:p>
    <w:p w:rsidR="00A55025" w:rsidRPr="00F352D6" w:rsidRDefault="003210D5" w:rsidP="00F352D6">
      <w:pPr>
        <w:pStyle w:val="DefaultText"/>
        <w:numPr>
          <w:ilvl w:val="0"/>
          <w:numId w:val="23"/>
        </w:numPr>
        <w:tabs>
          <w:tab w:val="left" w:pos="90"/>
        </w:tabs>
        <w:ind w:left="0" w:firstLine="0"/>
        <w:jc w:val="both"/>
        <w:rPr>
          <w:szCs w:val="24"/>
        </w:rPr>
      </w:pPr>
      <w:proofErr w:type="gramStart"/>
      <w:r w:rsidRPr="00F352D6">
        <w:rPr>
          <w:szCs w:val="24"/>
        </w:rPr>
        <w:t>prin</w:t>
      </w:r>
      <w:proofErr w:type="gramEnd"/>
      <w:r w:rsidRPr="00F352D6">
        <w:rPr>
          <w:szCs w:val="24"/>
        </w:rPr>
        <w:t xml:space="preserve"> acordul părților.</w:t>
      </w:r>
    </w:p>
    <w:p w:rsidR="00A55025" w:rsidRPr="00F352D6" w:rsidRDefault="002536AF" w:rsidP="00F352D6">
      <w:pPr>
        <w:pStyle w:val="DefaultText"/>
        <w:numPr>
          <w:ilvl w:val="1"/>
          <w:numId w:val="42"/>
        </w:numPr>
        <w:tabs>
          <w:tab w:val="left" w:pos="90"/>
        </w:tabs>
        <w:ind w:left="0" w:firstLine="0"/>
        <w:jc w:val="both"/>
        <w:rPr>
          <w:szCs w:val="24"/>
        </w:rPr>
      </w:pPr>
      <w:r w:rsidRPr="00F352D6">
        <w:rPr>
          <w:szCs w:val="24"/>
        </w:rPr>
        <w:t xml:space="preserve"> Denunțarea unilaterală a prezentului contract </w:t>
      </w:r>
      <w:proofErr w:type="gramStart"/>
      <w:r w:rsidRPr="00F352D6">
        <w:rPr>
          <w:szCs w:val="24"/>
        </w:rPr>
        <w:t>este</w:t>
      </w:r>
      <w:proofErr w:type="gramEnd"/>
      <w:r w:rsidRPr="00F352D6">
        <w:rPr>
          <w:szCs w:val="24"/>
        </w:rPr>
        <w:t xml:space="preserve"> posibilă în situația prevăzută la 17.1 alin. (3), precum și în cazul în care Autoritatea nu deține fonduri pentru realizarea obiectivului de investiții si/sau plata serviciilor contractate, situație în care autoritatea nu datorează daune-interese, daune moratorii sau penalități Contractantului pentru încetarea anticipată a contractului, acesta din urma renunțând expres la acestea.</w:t>
      </w:r>
    </w:p>
    <w:p w:rsidR="00A55025" w:rsidRPr="00F352D6" w:rsidRDefault="002536AF" w:rsidP="00F352D6">
      <w:pPr>
        <w:pStyle w:val="DefaultText"/>
        <w:numPr>
          <w:ilvl w:val="1"/>
          <w:numId w:val="42"/>
        </w:numPr>
        <w:tabs>
          <w:tab w:val="left" w:pos="90"/>
        </w:tabs>
        <w:ind w:left="0" w:firstLine="0"/>
        <w:jc w:val="both"/>
        <w:rPr>
          <w:szCs w:val="24"/>
        </w:rPr>
      </w:pPr>
      <w:r w:rsidRPr="00F352D6">
        <w:rPr>
          <w:szCs w:val="24"/>
        </w:rPr>
        <w:t>Totodata, Autoritatea are dreptul denuntarii unilaterale a contractului, in cazul unor decizii ale Curtii Europene de Justitie sau in cazul in care contractantul se regaseste intr-una dintre situatiile de excludere conform art. 223 din Legea nr. 98/2016.</w:t>
      </w:r>
    </w:p>
    <w:p w:rsidR="00A55025" w:rsidRPr="00F352D6" w:rsidRDefault="002536AF" w:rsidP="00F352D6">
      <w:pPr>
        <w:pStyle w:val="DefaultText"/>
        <w:numPr>
          <w:ilvl w:val="1"/>
          <w:numId w:val="42"/>
        </w:numPr>
        <w:tabs>
          <w:tab w:val="left" w:pos="90"/>
        </w:tabs>
        <w:ind w:left="0" w:firstLine="0"/>
        <w:jc w:val="both"/>
        <w:rPr>
          <w:szCs w:val="24"/>
        </w:rPr>
      </w:pPr>
      <w:r w:rsidRPr="00F352D6">
        <w:rPr>
          <w:color w:val="000000"/>
          <w:szCs w:val="24"/>
        </w:rPr>
        <w:t>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fara intervenția instanței si fara alte formalitati suplimentare.</w:t>
      </w:r>
    </w:p>
    <w:p w:rsidR="002536AF" w:rsidRPr="00F352D6" w:rsidRDefault="002536AF" w:rsidP="00F352D6">
      <w:pPr>
        <w:pStyle w:val="DefaultText"/>
        <w:numPr>
          <w:ilvl w:val="1"/>
          <w:numId w:val="42"/>
        </w:numPr>
        <w:tabs>
          <w:tab w:val="left" w:pos="90"/>
        </w:tabs>
        <w:ind w:left="0" w:firstLine="0"/>
        <w:jc w:val="both"/>
        <w:rPr>
          <w:szCs w:val="24"/>
        </w:rPr>
      </w:pPr>
      <w:r w:rsidRPr="00F352D6">
        <w:rPr>
          <w:bCs/>
          <w:noProof/>
          <w:szCs w:val="24"/>
        </w:rPr>
        <w:t>Autoritatea îşi rezervă dreptul de a denunţa unilateral contractul de servicii, după notificarea prealabilă cu 30 de zile, în următoarele condiţii:</w:t>
      </w:r>
    </w:p>
    <w:p w:rsidR="003210D5" w:rsidRDefault="003210D5" w:rsidP="00F352D6">
      <w:pPr>
        <w:pStyle w:val="Listparagraf"/>
        <w:numPr>
          <w:ilvl w:val="0"/>
          <w:numId w:val="24"/>
        </w:numPr>
        <w:tabs>
          <w:tab w:val="left" w:pos="90"/>
        </w:tabs>
        <w:autoSpaceDE w:val="0"/>
        <w:autoSpaceDN w:val="0"/>
        <w:adjustRightInd w:val="0"/>
        <w:ind w:left="0" w:firstLine="0"/>
        <w:jc w:val="both"/>
        <w:rPr>
          <w:bCs/>
          <w:noProof/>
        </w:rPr>
      </w:pPr>
      <w:r w:rsidRPr="00F352D6">
        <w:rPr>
          <w:bCs/>
          <w:noProof/>
        </w:rPr>
        <w:t>în cazul apariţiei unor circumstanţe care nu au putut fi prevăzute la data încheierii contractului</w:t>
      </w:r>
      <w:r w:rsidRPr="00F352D6">
        <w:t xml:space="preserve"> </w:t>
      </w:r>
      <w:r w:rsidRPr="00F352D6">
        <w:rPr>
          <w:bCs/>
          <w:noProof/>
        </w:rPr>
        <w:t>şi care conduc la modificarea clauzelor contractuale astfel încât îndeplinirea contractului ar fi contrară interesului public;</w:t>
      </w:r>
    </w:p>
    <w:p w:rsidR="00E57CFF" w:rsidRPr="00F352D6" w:rsidRDefault="00E57CFF" w:rsidP="00E57CFF">
      <w:pPr>
        <w:pStyle w:val="Listparagraf"/>
        <w:tabs>
          <w:tab w:val="left" w:pos="90"/>
        </w:tabs>
        <w:autoSpaceDE w:val="0"/>
        <w:autoSpaceDN w:val="0"/>
        <w:adjustRightInd w:val="0"/>
        <w:ind w:left="0"/>
        <w:jc w:val="both"/>
        <w:rPr>
          <w:bCs/>
          <w:noProof/>
        </w:rPr>
      </w:pPr>
      <w:r>
        <w:rPr>
          <w:bCs/>
          <w:noProof/>
        </w:rPr>
        <w:t>b)</w:t>
      </w:r>
      <w:r w:rsidR="00223E26">
        <w:rPr>
          <w:bCs/>
          <w:noProof/>
        </w:rPr>
        <w:t xml:space="preserve">      </w:t>
      </w:r>
      <w:r w:rsidRPr="00F352D6">
        <w:rPr>
          <w:bCs/>
          <w:noProof/>
        </w:rPr>
        <w:t>în situaţia în care Contractantul nu începe prestarea serviciilor în maxim 15 de zile de la</w:t>
      </w:r>
    </w:p>
    <w:p w:rsidR="00A55025" w:rsidRPr="00F352D6" w:rsidRDefault="003210D5" w:rsidP="00223E26">
      <w:pPr>
        <w:pStyle w:val="Listparagraf"/>
        <w:tabs>
          <w:tab w:val="left" w:pos="90"/>
        </w:tabs>
        <w:autoSpaceDE w:val="0"/>
        <w:autoSpaceDN w:val="0"/>
        <w:adjustRightInd w:val="0"/>
        <w:ind w:left="0"/>
        <w:jc w:val="both"/>
        <w:rPr>
          <w:bCs/>
          <w:noProof/>
        </w:rPr>
      </w:pPr>
      <w:r w:rsidRPr="00F352D6">
        <w:rPr>
          <w:bCs/>
          <w:noProof/>
        </w:rPr>
        <w:t>transmiterea Ordinului de începere.</w:t>
      </w:r>
    </w:p>
    <w:p w:rsidR="00A55025" w:rsidRPr="00F352D6" w:rsidRDefault="002536AF" w:rsidP="00F352D6">
      <w:pPr>
        <w:pStyle w:val="Listparagraf"/>
        <w:numPr>
          <w:ilvl w:val="1"/>
          <w:numId w:val="42"/>
        </w:numPr>
        <w:tabs>
          <w:tab w:val="left" w:pos="90"/>
        </w:tabs>
        <w:autoSpaceDE w:val="0"/>
        <w:autoSpaceDN w:val="0"/>
        <w:adjustRightInd w:val="0"/>
        <w:ind w:left="0" w:firstLine="0"/>
        <w:jc w:val="both"/>
        <w:rPr>
          <w:bCs/>
          <w:noProof/>
        </w:rPr>
      </w:pPr>
      <w:r w:rsidRPr="00F352D6">
        <w:t>În cazul</w:t>
      </w:r>
      <w:r w:rsidR="003210D5" w:rsidRPr="00F352D6">
        <w:t xml:space="preserve"> prevăzut la clauza 19.7 </w:t>
      </w:r>
      <w:r w:rsidRPr="00F352D6">
        <w:t xml:space="preserve"> contractantul are dreptul de a pretinde numai plata corespunzătoare pentru partea din contract îndeplinita până la data denunţării unilaterale a contractului.</w:t>
      </w:r>
    </w:p>
    <w:p w:rsidR="00A55025" w:rsidRPr="00F352D6" w:rsidRDefault="002536AF" w:rsidP="00F352D6">
      <w:pPr>
        <w:pStyle w:val="Listparagraf"/>
        <w:numPr>
          <w:ilvl w:val="1"/>
          <w:numId w:val="42"/>
        </w:numPr>
        <w:tabs>
          <w:tab w:val="left" w:pos="90"/>
        </w:tabs>
        <w:autoSpaceDE w:val="0"/>
        <w:autoSpaceDN w:val="0"/>
        <w:adjustRightInd w:val="0"/>
        <w:ind w:left="0" w:firstLine="0"/>
        <w:jc w:val="both"/>
        <w:rPr>
          <w:bCs/>
          <w:noProof/>
        </w:rPr>
      </w:pPr>
      <w:r w:rsidRPr="00F352D6">
        <w:rPr>
          <w:bCs/>
          <w:noProof/>
        </w:rPr>
        <w:t>Contractul poate înceta mai înainte de expirarea termenului stipulat de părţi, prin acordul ambelor părţi şi numai dacă această măsură nu prejudiciază vreuna din părţi.</w:t>
      </w:r>
    </w:p>
    <w:p w:rsidR="00A55025" w:rsidRPr="00F352D6" w:rsidRDefault="002536AF" w:rsidP="00F352D6">
      <w:pPr>
        <w:pStyle w:val="Listparagraf"/>
        <w:numPr>
          <w:ilvl w:val="1"/>
          <w:numId w:val="42"/>
        </w:numPr>
        <w:tabs>
          <w:tab w:val="left" w:pos="90"/>
        </w:tabs>
        <w:autoSpaceDE w:val="0"/>
        <w:autoSpaceDN w:val="0"/>
        <w:adjustRightInd w:val="0"/>
        <w:ind w:left="0" w:firstLine="0"/>
        <w:jc w:val="both"/>
        <w:rPr>
          <w:bCs/>
          <w:noProof/>
        </w:rPr>
      </w:pPr>
      <w:r w:rsidRPr="00F352D6">
        <w:rPr>
          <w:bCs/>
          <w:noProof/>
        </w:rPr>
        <w:t xml:space="preserve">Utilizarea in echipa de personal specializat a altor persoane decat a celor propuse da dreptul autoritatii contractante de a rezilia contractul, </w:t>
      </w:r>
      <w:r w:rsidRPr="00F352D6">
        <w:t>înlocuirea acestor persoane se va face numai în temeiul art. 162 din HG nr. 395/2016.</w:t>
      </w:r>
    </w:p>
    <w:p w:rsidR="00A55025" w:rsidRPr="00F352D6" w:rsidRDefault="002536AF" w:rsidP="00F352D6">
      <w:pPr>
        <w:pStyle w:val="Listparagraf"/>
        <w:numPr>
          <w:ilvl w:val="1"/>
          <w:numId w:val="42"/>
        </w:numPr>
        <w:tabs>
          <w:tab w:val="left" w:pos="90"/>
        </w:tabs>
        <w:autoSpaceDE w:val="0"/>
        <w:autoSpaceDN w:val="0"/>
        <w:adjustRightInd w:val="0"/>
        <w:ind w:left="0" w:firstLine="0"/>
        <w:jc w:val="both"/>
        <w:rPr>
          <w:bCs/>
          <w:noProof/>
        </w:rPr>
      </w:pPr>
      <w:r w:rsidRPr="00F352D6">
        <w:rPr>
          <w:bCs/>
          <w:noProof/>
        </w:rPr>
        <w:t>Constatarea de catre autoritatea contractanta a faptului ca contractantul nu a respectat prevederile caietului de sarcini si a propunerii tehnice da dreptul autoritatii contractante de a rezilia contractul.</w:t>
      </w:r>
    </w:p>
    <w:p w:rsidR="00A55025" w:rsidRPr="00F352D6" w:rsidRDefault="002536AF" w:rsidP="00F352D6">
      <w:pPr>
        <w:pStyle w:val="Listparagraf"/>
        <w:numPr>
          <w:ilvl w:val="1"/>
          <w:numId w:val="42"/>
        </w:numPr>
        <w:tabs>
          <w:tab w:val="left" w:pos="90"/>
        </w:tabs>
        <w:autoSpaceDE w:val="0"/>
        <w:autoSpaceDN w:val="0"/>
        <w:adjustRightInd w:val="0"/>
        <w:ind w:left="0" w:firstLine="0"/>
        <w:jc w:val="both"/>
        <w:rPr>
          <w:bCs/>
          <w:noProof/>
        </w:rPr>
      </w:pPr>
      <w:r w:rsidRPr="00F352D6">
        <w:rPr>
          <w:bCs/>
          <w:noProof/>
        </w:rPr>
        <w:t>In cazul rezilierii contractului din culpa contractantului, autoritatea contractanta va proceda la executarea garantiei de buna executie constituita conform conditiilor contractuale, in vederea retinerii prejudiciului care i-a fost creat. La calculul prejudiciului se vor lua in considerare toate costurile suplimentare pe care autoritatea contractant le va plati pentru finalizarea contractului.</w:t>
      </w:r>
    </w:p>
    <w:p w:rsidR="002536AF" w:rsidRPr="00F352D6" w:rsidRDefault="002536AF" w:rsidP="00F352D6">
      <w:pPr>
        <w:pStyle w:val="Listparagraf"/>
        <w:numPr>
          <w:ilvl w:val="1"/>
          <w:numId w:val="42"/>
        </w:numPr>
        <w:tabs>
          <w:tab w:val="left" w:pos="90"/>
        </w:tabs>
        <w:autoSpaceDE w:val="0"/>
        <w:autoSpaceDN w:val="0"/>
        <w:adjustRightInd w:val="0"/>
        <w:ind w:left="0" w:firstLine="0"/>
        <w:jc w:val="both"/>
        <w:rPr>
          <w:bCs/>
          <w:noProof/>
        </w:rPr>
      </w:pPr>
      <w:r w:rsidRPr="00F352D6">
        <w:rPr>
          <w:bCs/>
          <w:noProof/>
        </w:rPr>
        <w:t>Oprirea prestării serviciilor de către contractant conform art. 12.12 din prezentul contract fără notificarea prealabilă a autorităţii, dă dreptul acestuia din urmă la rezilierea contractului de servicii la data aflării motivelor, indiferent de modalitatea de aflare a acestora. Contractul va înceta de plin drept, la data aflării motivelor, fără intervenţia instanţei şi fără alte formalităţi suplimentare.</w:t>
      </w:r>
    </w:p>
    <w:p w:rsidR="003A4F9B" w:rsidRPr="00A9712D" w:rsidRDefault="003A4F9B" w:rsidP="00F352D6">
      <w:pPr>
        <w:tabs>
          <w:tab w:val="left" w:pos="90"/>
        </w:tabs>
        <w:autoSpaceDE w:val="0"/>
        <w:autoSpaceDN w:val="0"/>
        <w:adjustRightInd w:val="0"/>
        <w:jc w:val="both"/>
        <w:rPr>
          <w:bCs/>
          <w:noProof/>
          <w:sz w:val="14"/>
        </w:rPr>
      </w:pPr>
    </w:p>
    <w:p w:rsidR="00CE69CA" w:rsidRDefault="00CE69CA" w:rsidP="00A9712D">
      <w:pPr>
        <w:tabs>
          <w:tab w:val="left" w:pos="90"/>
        </w:tabs>
        <w:autoSpaceDE w:val="0"/>
        <w:autoSpaceDN w:val="0"/>
        <w:adjustRightInd w:val="0"/>
        <w:jc w:val="center"/>
        <w:rPr>
          <w:b/>
          <w:i/>
        </w:rPr>
      </w:pPr>
    </w:p>
    <w:p w:rsidR="00CE69CA" w:rsidRDefault="00CE69CA" w:rsidP="00A9712D">
      <w:pPr>
        <w:tabs>
          <w:tab w:val="left" w:pos="90"/>
        </w:tabs>
        <w:autoSpaceDE w:val="0"/>
        <w:autoSpaceDN w:val="0"/>
        <w:adjustRightInd w:val="0"/>
        <w:jc w:val="center"/>
        <w:rPr>
          <w:b/>
          <w:i/>
        </w:rPr>
      </w:pPr>
    </w:p>
    <w:p w:rsidR="002536AF" w:rsidRPr="00F352D6" w:rsidRDefault="002536AF" w:rsidP="00A9712D">
      <w:pPr>
        <w:tabs>
          <w:tab w:val="left" w:pos="90"/>
        </w:tabs>
        <w:autoSpaceDE w:val="0"/>
        <w:autoSpaceDN w:val="0"/>
        <w:adjustRightInd w:val="0"/>
        <w:jc w:val="center"/>
        <w:rPr>
          <w:b/>
          <w:i/>
        </w:rPr>
      </w:pPr>
      <w:r w:rsidRPr="00F352D6">
        <w:rPr>
          <w:b/>
          <w:i/>
        </w:rPr>
        <w:t>Alte clauze specifice</w:t>
      </w:r>
    </w:p>
    <w:p w:rsidR="002536AF" w:rsidRPr="00A9712D" w:rsidRDefault="002536AF" w:rsidP="00F352D6">
      <w:pPr>
        <w:tabs>
          <w:tab w:val="left" w:pos="90"/>
        </w:tabs>
        <w:autoSpaceDE w:val="0"/>
        <w:autoSpaceDN w:val="0"/>
        <w:adjustRightInd w:val="0"/>
        <w:jc w:val="both"/>
        <w:rPr>
          <w:b/>
          <w:i/>
          <w:sz w:val="6"/>
        </w:rPr>
      </w:pPr>
    </w:p>
    <w:p w:rsidR="003210D5" w:rsidRPr="00F352D6" w:rsidRDefault="002536AF" w:rsidP="00F352D6">
      <w:pPr>
        <w:pStyle w:val="DefaultText"/>
        <w:numPr>
          <w:ilvl w:val="0"/>
          <w:numId w:val="42"/>
        </w:numPr>
        <w:tabs>
          <w:tab w:val="left" w:pos="90"/>
        </w:tabs>
        <w:ind w:left="0" w:firstLine="0"/>
        <w:jc w:val="both"/>
        <w:rPr>
          <w:b/>
          <w:szCs w:val="24"/>
        </w:rPr>
      </w:pPr>
      <w:r w:rsidRPr="00F352D6">
        <w:rPr>
          <w:b/>
          <w:szCs w:val="24"/>
        </w:rPr>
        <w:lastRenderedPageBreak/>
        <w:t>Amendamente</w:t>
      </w:r>
    </w:p>
    <w:p w:rsidR="002536AF" w:rsidRPr="00F352D6" w:rsidRDefault="002536AF" w:rsidP="00F352D6">
      <w:pPr>
        <w:pStyle w:val="DefaultText"/>
        <w:tabs>
          <w:tab w:val="left" w:pos="90"/>
        </w:tabs>
        <w:jc w:val="both"/>
        <w:rPr>
          <w:b/>
          <w:szCs w:val="24"/>
        </w:rPr>
      </w:pPr>
      <w:r w:rsidRPr="00F352D6">
        <w:rPr>
          <w:szCs w:val="24"/>
        </w:rPr>
        <w:t xml:space="preserve">Părțile contractante au dreptul, pe durata îndeplinirii contractului, de a conveni modificarea clauzelor contractului prin act adițional, numai în cazul apariției unor circumstanțe care lezează interesele comerciale legitime ale acestora și care nu au putut fi prevăzute la data încheierii contractului, </w:t>
      </w:r>
      <w:r w:rsidRPr="00F352D6">
        <w:rPr>
          <w:bCs/>
          <w:szCs w:val="24"/>
        </w:rPr>
        <w:t xml:space="preserve">în condițiile prevăzute de legislația în vigoare și în conformitate cu art. 221 din Legea nr. </w:t>
      </w:r>
      <w:proofErr w:type="gramStart"/>
      <w:r w:rsidRPr="00F352D6">
        <w:rPr>
          <w:bCs/>
          <w:szCs w:val="24"/>
        </w:rPr>
        <w:t>98/2016</w:t>
      </w:r>
      <w:r w:rsidRPr="00F352D6">
        <w:rPr>
          <w:szCs w:val="24"/>
        </w:rPr>
        <w:t>.</w:t>
      </w:r>
      <w:proofErr w:type="gramEnd"/>
    </w:p>
    <w:p w:rsidR="002536AF" w:rsidRPr="009E7759" w:rsidRDefault="002536AF" w:rsidP="00F352D6">
      <w:pPr>
        <w:pStyle w:val="DefaultText"/>
        <w:tabs>
          <w:tab w:val="left" w:pos="90"/>
        </w:tabs>
        <w:jc w:val="both"/>
        <w:rPr>
          <w:sz w:val="20"/>
          <w:szCs w:val="24"/>
        </w:rPr>
      </w:pPr>
    </w:p>
    <w:p w:rsidR="003210D5" w:rsidRPr="00F352D6" w:rsidRDefault="002536AF" w:rsidP="00F352D6">
      <w:pPr>
        <w:pStyle w:val="Listparagraf"/>
        <w:numPr>
          <w:ilvl w:val="0"/>
          <w:numId w:val="42"/>
        </w:numPr>
        <w:tabs>
          <w:tab w:val="left" w:pos="90"/>
        </w:tabs>
        <w:autoSpaceDE w:val="0"/>
        <w:autoSpaceDN w:val="0"/>
        <w:adjustRightInd w:val="0"/>
        <w:ind w:left="0" w:firstLine="0"/>
        <w:jc w:val="both"/>
        <w:rPr>
          <w:b/>
          <w:bCs/>
        </w:rPr>
      </w:pPr>
      <w:r w:rsidRPr="00F352D6">
        <w:rPr>
          <w:b/>
          <w:bCs/>
        </w:rPr>
        <w:t>Subcontractanţ</w:t>
      </w:r>
      <w:r w:rsidR="003210D5" w:rsidRPr="00F352D6">
        <w:rPr>
          <w:b/>
          <w:bCs/>
        </w:rPr>
        <w:t>i</w:t>
      </w:r>
    </w:p>
    <w:p w:rsidR="003210D5" w:rsidRPr="00F352D6" w:rsidRDefault="002536AF" w:rsidP="00F352D6">
      <w:pPr>
        <w:pStyle w:val="Listparagraf"/>
        <w:numPr>
          <w:ilvl w:val="1"/>
          <w:numId w:val="42"/>
        </w:numPr>
        <w:tabs>
          <w:tab w:val="left" w:pos="90"/>
        </w:tabs>
        <w:autoSpaceDE w:val="0"/>
        <w:autoSpaceDN w:val="0"/>
        <w:adjustRightInd w:val="0"/>
        <w:ind w:left="0" w:firstLine="0"/>
        <w:jc w:val="both"/>
        <w:rPr>
          <w:b/>
          <w:bCs/>
        </w:rPr>
      </w:pPr>
      <w:r w:rsidRPr="00F352D6">
        <w:t>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3210D5" w:rsidRPr="00F352D6" w:rsidRDefault="002536AF" w:rsidP="00F352D6">
      <w:pPr>
        <w:pStyle w:val="Listparagraf"/>
        <w:numPr>
          <w:ilvl w:val="1"/>
          <w:numId w:val="42"/>
        </w:numPr>
        <w:tabs>
          <w:tab w:val="left" w:pos="90"/>
        </w:tabs>
        <w:autoSpaceDE w:val="0"/>
        <w:autoSpaceDN w:val="0"/>
        <w:adjustRightInd w:val="0"/>
        <w:ind w:left="0" w:firstLine="0"/>
        <w:jc w:val="both"/>
        <w:rPr>
          <w:b/>
          <w:bCs/>
        </w:rPr>
      </w:pPr>
      <w:r w:rsidRPr="00F352D6">
        <w:t>Contractantul are obligaţia de a notifica Autorității orice modificări ale informaţiilor prevăzute la alin. (1) pe durata contractului de achiziţie publică.</w:t>
      </w:r>
    </w:p>
    <w:p w:rsidR="003210D5" w:rsidRPr="00F352D6" w:rsidRDefault="002536AF" w:rsidP="00F352D6">
      <w:pPr>
        <w:pStyle w:val="Listparagraf"/>
        <w:numPr>
          <w:ilvl w:val="1"/>
          <w:numId w:val="42"/>
        </w:numPr>
        <w:tabs>
          <w:tab w:val="left" w:pos="90"/>
        </w:tabs>
        <w:autoSpaceDE w:val="0"/>
        <w:autoSpaceDN w:val="0"/>
        <w:adjustRightInd w:val="0"/>
        <w:ind w:left="0" w:firstLine="0"/>
        <w:jc w:val="both"/>
        <w:rPr>
          <w:b/>
          <w:bCs/>
        </w:rPr>
      </w:pPr>
      <w:r w:rsidRPr="00F352D6">
        <w:t>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3210D5" w:rsidRPr="00F352D6" w:rsidRDefault="002536AF" w:rsidP="00F352D6">
      <w:pPr>
        <w:pStyle w:val="Listparagraf"/>
        <w:numPr>
          <w:ilvl w:val="1"/>
          <w:numId w:val="42"/>
        </w:numPr>
        <w:tabs>
          <w:tab w:val="left" w:pos="90"/>
        </w:tabs>
        <w:autoSpaceDE w:val="0"/>
        <w:autoSpaceDN w:val="0"/>
        <w:adjustRightInd w:val="0"/>
        <w:ind w:left="0" w:firstLine="0"/>
        <w:jc w:val="both"/>
        <w:rPr>
          <w:b/>
          <w:bCs/>
        </w:rPr>
      </w:pPr>
      <w:r w:rsidRPr="00F352D6">
        <w:t>În situaţia prevăzută la alin. (3), Contractantul va transmite Autorităţii informaţiile prevăzute la alin. (1) şi va obţine acordul Autorităţii privind eventualii noi subcontractanţi implicaţi ulterior în executarea contractului.</w:t>
      </w:r>
    </w:p>
    <w:p w:rsidR="003210D5" w:rsidRPr="00F352D6" w:rsidRDefault="002536AF" w:rsidP="00F352D6">
      <w:pPr>
        <w:pStyle w:val="Listparagraf"/>
        <w:numPr>
          <w:ilvl w:val="1"/>
          <w:numId w:val="42"/>
        </w:numPr>
        <w:tabs>
          <w:tab w:val="left" w:pos="90"/>
        </w:tabs>
        <w:autoSpaceDE w:val="0"/>
        <w:autoSpaceDN w:val="0"/>
        <w:adjustRightInd w:val="0"/>
        <w:ind w:left="0" w:firstLine="0"/>
        <w:jc w:val="both"/>
        <w:rPr>
          <w:b/>
          <w:bCs/>
        </w:rPr>
      </w:pPr>
      <w:r w:rsidRPr="00F352D6">
        <w:t>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w:t>
      </w:r>
    </w:p>
    <w:p w:rsidR="003210D5" w:rsidRPr="00F352D6" w:rsidRDefault="002536AF" w:rsidP="00F352D6">
      <w:pPr>
        <w:pStyle w:val="Listparagraf"/>
        <w:numPr>
          <w:ilvl w:val="1"/>
          <w:numId w:val="42"/>
        </w:numPr>
        <w:tabs>
          <w:tab w:val="left" w:pos="90"/>
        </w:tabs>
        <w:autoSpaceDE w:val="0"/>
        <w:autoSpaceDN w:val="0"/>
        <w:adjustRightInd w:val="0"/>
        <w:ind w:left="0" w:firstLine="0"/>
        <w:jc w:val="both"/>
        <w:rPr>
          <w:b/>
          <w:bCs/>
        </w:rPr>
      </w:pPr>
      <w:r w:rsidRPr="00F352D6">
        <w:t>Contractantul are obligaţia de a încheia contracte cu subcontractanţii desemnaţi, în aceleaşi condiţii în care el a semnat contractul cu Autoritatea</w:t>
      </w:r>
    </w:p>
    <w:p w:rsidR="002536AF" w:rsidRPr="00F352D6" w:rsidRDefault="002536AF" w:rsidP="00F352D6">
      <w:pPr>
        <w:pStyle w:val="Listparagraf"/>
        <w:numPr>
          <w:ilvl w:val="1"/>
          <w:numId w:val="42"/>
        </w:numPr>
        <w:tabs>
          <w:tab w:val="left" w:pos="90"/>
        </w:tabs>
        <w:autoSpaceDE w:val="0"/>
        <w:autoSpaceDN w:val="0"/>
        <w:adjustRightInd w:val="0"/>
        <w:ind w:left="0" w:firstLine="0"/>
        <w:jc w:val="both"/>
        <w:rPr>
          <w:b/>
          <w:bCs/>
        </w:rPr>
      </w:pPr>
      <w:r w:rsidRPr="00F352D6">
        <w:t>Contractantul are obligaţia de a prezenta la încheierea contractului toate contractele încheiate cu subcontractanţii desemnaţi.Lista subcontractanţilor, cu datele de recunoaştere ale acestora, cât şi contractele încheiate cu aceştia se constituie în anexe la contract.</w:t>
      </w:r>
    </w:p>
    <w:p w:rsidR="003210D5" w:rsidRPr="00F352D6" w:rsidRDefault="002536AF" w:rsidP="00F352D6">
      <w:pPr>
        <w:pStyle w:val="Listparagraf"/>
        <w:numPr>
          <w:ilvl w:val="1"/>
          <w:numId w:val="42"/>
        </w:numPr>
        <w:tabs>
          <w:tab w:val="left" w:pos="90"/>
        </w:tabs>
        <w:autoSpaceDE w:val="0"/>
        <w:autoSpaceDN w:val="0"/>
        <w:adjustRightInd w:val="0"/>
        <w:ind w:left="0" w:firstLine="0"/>
        <w:jc w:val="both"/>
        <w:rPr>
          <w:b/>
          <w:bCs/>
        </w:rPr>
      </w:pPr>
      <w:r w:rsidRPr="00F352D6">
        <w:t>În cazul subcontractării, Contractantul rămâne pe deplin răspunzător faţă de Autoritate de modul în care se îndeplineşte contractul.</w:t>
      </w:r>
    </w:p>
    <w:p w:rsidR="003210D5" w:rsidRPr="00F352D6" w:rsidRDefault="002536AF" w:rsidP="00F352D6">
      <w:pPr>
        <w:pStyle w:val="Listparagraf"/>
        <w:numPr>
          <w:ilvl w:val="1"/>
          <w:numId w:val="42"/>
        </w:numPr>
        <w:tabs>
          <w:tab w:val="left" w:pos="90"/>
        </w:tabs>
        <w:autoSpaceDE w:val="0"/>
        <w:autoSpaceDN w:val="0"/>
        <w:adjustRightInd w:val="0"/>
        <w:ind w:left="0" w:firstLine="0"/>
        <w:jc w:val="both"/>
        <w:rPr>
          <w:b/>
          <w:bCs/>
        </w:rPr>
      </w:pPr>
      <w:r w:rsidRPr="00F352D6">
        <w:t>Subcontractantul este pe deplin răspunzător faţă de Contractant de modul în care îşi îndeplineşte partea sa din contract.</w:t>
      </w:r>
    </w:p>
    <w:p w:rsidR="003210D5" w:rsidRPr="00F352D6" w:rsidRDefault="002536AF" w:rsidP="00F352D6">
      <w:pPr>
        <w:pStyle w:val="Listparagraf"/>
        <w:numPr>
          <w:ilvl w:val="1"/>
          <w:numId w:val="42"/>
        </w:numPr>
        <w:tabs>
          <w:tab w:val="left" w:pos="90"/>
        </w:tabs>
        <w:autoSpaceDE w:val="0"/>
        <w:autoSpaceDN w:val="0"/>
        <w:adjustRightInd w:val="0"/>
        <w:ind w:left="0" w:firstLine="0"/>
        <w:jc w:val="both"/>
        <w:rPr>
          <w:b/>
          <w:bCs/>
        </w:rPr>
      </w:pPr>
      <w:r w:rsidRPr="00F352D6">
        <w:t>Autoritatea contractantă efectuează plăţi corespunzătoare părţii/părţilor din prezentul contract îndeplinite de către subcontractanţii, dacă aceştia solicită, pentru servicii executate în beneficiul Contractantului potrivit contractului dintre contractant şi subcontractant în conformitate cu dispoziţiile legale aplicabile, şi dacă subcontractanţii propuşi şi-au exprimat opţiunea în acest sens.</w:t>
      </w:r>
    </w:p>
    <w:p w:rsidR="003210D5" w:rsidRPr="00F352D6" w:rsidRDefault="002536AF" w:rsidP="00F352D6">
      <w:pPr>
        <w:pStyle w:val="Listparagraf"/>
        <w:numPr>
          <w:ilvl w:val="1"/>
          <w:numId w:val="42"/>
        </w:numPr>
        <w:tabs>
          <w:tab w:val="left" w:pos="90"/>
        </w:tabs>
        <w:autoSpaceDE w:val="0"/>
        <w:autoSpaceDN w:val="0"/>
        <w:adjustRightInd w:val="0"/>
        <w:ind w:left="0" w:firstLine="0"/>
        <w:jc w:val="both"/>
        <w:rPr>
          <w:b/>
          <w:bCs/>
        </w:rPr>
      </w:pPr>
      <w:r w:rsidRPr="00F352D6">
        <w:t>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3210D5" w:rsidRPr="00F352D6" w:rsidRDefault="002536AF" w:rsidP="00F352D6">
      <w:pPr>
        <w:pStyle w:val="Listparagraf"/>
        <w:numPr>
          <w:ilvl w:val="1"/>
          <w:numId w:val="42"/>
        </w:numPr>
        <w:tabs>
          <w:tab w:val="left" w:pos="90"/>
        </w:tabs>
        <w:autoSpaceDE w:val="0"/>
        <w:autoSpaceDN w:val="0"/>
        <w:adjustRightInd w:val="0"/>
        <w:ind w:left="0" w:firstLine="0"/>
        <w:jc w:val="both"/>
        <w:rPr>
          <w:b/>
          <w:bCs/>
        </w:rPr>
      </w:pPr>
      <w:r w:rsidRPr="00F352D6">
        <w:t>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CE69CA" w:rsidRPr="00CE69CA" w:rsidRDefault="002536AF" w:rsidP="00F352D6">
      <w:pPr>
        <w:pStyle w:val="Listparagraf"/>
        <w:numPr>
          <w:ilvl w:val="1"/>
          <w:numId w:val="42"/>
        </w:numPr>
        <w:tabs>
          <w:tab w:val="left" w:pos="90"/>
        </w:tabs>
        <w:autoSpaceDE w:val="0"/>
        <w:autoSpaceDN w:val="0"/>
        <w:adjustRightInd w:val="0"/>
        <w:ind w:left="0" w:firstLine="0"/>
        <w:jc w:val="both"/>
        <w:rPr>
          <w:b/>
          <w:bCs/>
        </w:rPr>
      </w:pPr>
      <w:r w:rsidRPr="00F352D6">
        <w:t xml:space="preserve">Autoritatea va solicita, la încheierea contractului de achiziţie publică sau atunci când se introduc noi subcontractanţi, prezentarea contractelor încheiate între contractant şi </w:t>
      </w:r>
    </w:p>
    <w:p w:rsidR="00CE69CA" w:rsidRDefault="00CE69CA" w:rsidP="00CE69CA">
      <w:pPr>
        <w:pStyle w:val="Listparagraf"/>
        <w:tabs>
          <w:tab w:val="left" w:pos="90"/>
        </w:tabs>
        <w:autoSpaceDE w:val="0"/>
        <w:autoSpaceDN w:val="0"/>
        <w:adjustRightInd w:val="0"/>
        <w:ind w:left="0"/>
        <w:jc w:val="both"/>
      </w:pPr>
    </w:p>
    <w:p w:rsidR="003210D5" w:rsidRPr="00F352D6" w:rsidRDefault="002536AF" w:rsidP="00CE69CA">
      <w:pPr>
        <w:pStyle w:val="Listparagraf"/>
        <w:tabs>
          <w:tab w:val="left" w:pos="90"/>
        </w:tabs>
        <w:autoSpaceDE w:val="0"/>
        <w:autoSpaceDN w:val="0"/>
        <w:adjustRightInd w:val="0"/>
        <w:ind w:left="0"/>
        <w:jc w:val="both"/>
        <w:rPr>
          <w:b/>
          <w:bCs/>
        </w:rPr>
      </w:pPr>
      <w:r w:rsidRPr="00F352D6">
        <w:lastRenderedPageBreak/>
        <w:t>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3210D5" w:rsidRPr="00F352D6" w:rsidRDefault="002536AF" w:rsidP="00F352D6">
      <w:pPr>
        <w:pStyle w:val="Listparagraf"/>
        <w:numPr>
          <w:ilvl w:val="1"/>
          <w:numId w:val="42"/>
        </w:numPr>
        <w:tabs>
          <w:tab w:val="left" w:pos="90"/>
        </w:tabs>
        <w:autoSpaceDE w:val="0"/>
        <w:autoSpaceDN w:val="0"/>
        <w:adjustRightInd w:val="0"/>
        <w:ind w:left="0" w:firstLine="0"/>
        <w:jc w:val="both"/>
        <w:rPr>
          <w:b/>
          <w:bCs/>
        </w:rPr>
      </w:pPr>
      <w:r w:rsidRPr="00F352D6">
        <w:t>Contractele prezentate conform prevederilor alin. (4) trebuie să fie în concordanţă cu oferta şi se vor constitui în anexe la contractul de achiziţie publică.</w:t>
      </w:r>
    </w:p>
    <w:p w:rsidR="003210D5" w:rsidRPr="00F352D6" w:rsidRDefault="002536AF" w:rsidP="00F352D6">
      <w:pPr>
        <w:pStyle w:val="Listparagraf"/>
        <w:numPr>
          <w:ilvl w:val="1"/>
          <w:numId w:val="42"/>
        </w:numPr>
        <w:tabs>
          <w:tab w:val="left" w:pos="90"/>
        </w:tabs>
        <w:autoSpaceDE w:val="0"/>
        <w:autoSpaceDN w:val="0"/>
        <w:adjustRightInd w:val="0"/>
        <w:ind w:left="0" w:firstLine="0"/>
        <w:jc w:val="both"/>
        <w:rPr>
          <w:b/>
          <w:bCs/>
        </w:rPr>
      </w:pPr>
      <w:r w:rsidRPr="00F352D6">
        <w:t>Dispoziţiile prevăzute la alin. (1) - (5) nu diminuează răspunderea contractantului în ceea ce priveşte modul de îndeplinire a prezentului contract de achiziţie publică.</w:t>
      </w:r>
    </w:p>
    <w:p w:rsidR="002536AF" w:rsidRPr="00F352D6" w:rsidRDefault="002536AF" w:rsidP="00F352D6">
      <w:pPr>
        <w:pStyle w:val="Listparagraf"/>
        <w:numPr>
          <w:ilvl w:val="1"/>
          <w:numId w:val="42"/>
        </w:numPr>
        <w:tabs>
          <w:tab w:val="left" w:pos="90"/>
        </w:tabs>
        <w:autoSpaceDE w:val="0"/>
        <w:autoSpaceDN w:val="0"/>
        <w:adjustRightInd w:val="0"/>
        <w:ind w:left="0" w:firstLine="0"/>
        <w:jc w:val="both"/>
        <w:rPr>
          <w:b/>
          <w:bCs/>
        </w:rPr>
      </w:pPr>
      <w:r w:rsidRPr="00F352D6">
        <w:t>Contractantul poate schimba subcontractantul in conditiile legii. Schimbarea subcontractantului nu va modifica preţul contractului şi va fi notificată achizitorului.</w:t>
      </w:r>
    </w:p>
    <w:p w:rsidR="002536AF" w:rsidRPr="009E7759" w:rsidRDefault="002536AF" w:rsidP="00F352D6">
      <w:pPr>
        <w:tabs>
          <w:tab w:val="left" w:pos="90"/>
        </w:tabs>
        <w:autoSpaceDE w:val="0"/>
        <w:autoSpaceDN w:val="0"/>
        <w:adjustRightInd w:val="0"/>
        <w:jc w:val="both"/>
        <w:rPr>
          <w:sz w:val="20"/>
        </w:rPr>
      </w:pPr>
    </w:p>
    <w:p w:rsidR="003210D5" w:rsidRPr="00F352D6" w:rsidRDefault="002536AF" w:rsidP="00F352D6">
      <w:pPr>
        <w:pStyle w:val="Listparagraf"/>
        <w:numPr>
          <w:ilvl w:val="0"/>
          <w:numId w:val="42"/>
        </w:numPr>
        <w:tabs>
          <w:tab w:val="left" w:pos="90"/>
        </w:tabs>
        <w:ind w:left="0" w:firstLine="0"/>
        <w:jc w:val="both"/>
        <w:rPr>
          <w:b/>
        </w:rPr>
      </w:pPr>
      <w:r w:rsidRPr="00F352D6">
        <w:rPr>
          <w:b/>
        </w:rPr>
        <w:t>Drepturi de proprietate intelectuală</w:t>
      </w:r>
    </w:p>
    <w:p w:rsidR="003210D5" w:rsidRPr="00F352D6" w:rsidRDefault="002536AF" w:rsidP="00F352D6">
      <w:pPr>
        <w:pStyle w:val="Listparagraf"/>
        <w:numPr>
          <w:ilvl w:val="1"/>
          <w:numId w:val="42"/>
        </w:numPr>
        <w:tabs>
          <w:tab w:val="left" w:pos="90"/>
        </w:tabs>
        <w:ind w:left="0" w:firstLine="0"/>
        <w:jc w:val="both"/>
        <w:rPr>
          <w:b/>
        </w:rPr>
      </w:pPr>
      <w:r w:rsidRPr="00F352D6">
        <w:t xml:space="preserve">Orice rapoarte şi date elaborate de Contractant sau de personalul său în executarea prezentului contract, vor deveni proprietatea exclusivă a Autoritatii. După încetarea prezentului contract, Contractantul va remite toate aceste documente şi date Autoritatii. Contractantul nu va păstra copii ale acestor documente ori date şi nu le va utiliza în scopuri care nu au legătură cu prezentul contract fără acordul scris prealabil al Autoritatii. </w:t>
      </w:r>
    </w:p>
    <w:p w:rsidR="003210D5" w:rsidRPr="00F352D6" w:rsidRDefault="002536AF" w:rsidP="00F352D6">
      <w:pPr>
        <w:pStyle w:val="Listparagraf"/>
        <w:numPr>
          <w:ilvl w:val="1"/>
          <w:numId w:val="42"/>
        </w:numPr>
        <w:tabs>
          <w:tab w:val="left" w:pos="90"/>
        </w:tabs>
        <w:ind w:left="0" w:firstLine="0"/>
        <w:jc w:val="both"/>
        <w:rPr>
          <w:b/>
        </w:rPr>
      </w:pPr>
      <w:r w:rsidRPr="00F352D6">
        <w:t>Contractantul nu va face referire la serviciile care fac obiectul prezentului contract în cursul prestării altor servicii pentru terţi şi nu va divulga nicio informaţie furnizată de Autoritate, fără acordul scris prealabil al acesteia.</w:t>
      </w:r>
    </w:p>
    <w:p w:rsidR="002536AF" w:rsidRPr="00151A5C" w:rsidRDefault="002536AF" w:rsidP="00F352D6">
      <w:pPr>
        <w:pStyle w:val="Listparagraf"/>
        <w:numPr>
          <w:ilvl w:val="1"/>
          <w:numId w:val="42"/>
        </w:numPr>
        <w:tabs>
          <w:tab w:val="left" w:pos="90"/>
        </w:tabs>
        <w:ind w:left="0" w:firstLine="0"/>
        <w:jc w:val="both"/>
        <w:rPr>
          <w:b/>
        </w:rPr>
      </w:pPr>
      <w:r w:rsidRPr="00F352D6">
        <w:t xml:space="preserve"> Orice rezultate ori drepturi, inclusiv drepturi de autor sau alte drepturi de proprietate intelectuală, dobândite în executarea prezentului contract </w:t>
      </w:r>
      <w:r w:rsidR="00D86014" w:rsidRPr="00F352D6">
        <w:t>sunt incluse în prețul contractului și vor deveni</w:t>
      </w:r>
      <w:r w:rsidRPr="00F352D6">
        <w:t xml:space="preserve"> proprietatea exclusivă a Autorităţii, care le va putea utiliza, publica, cesiona ori transfera aşa cum va considera de cuviinţă, fără limitare geografică ori de altă natură, cu excepţia situaţiilor în care există deja asemenea drepturi de proprietate intelectuală.</w:t>
      </w:r>
    </w:p>
    <w:p w:rsidR="00151A5C" w:rsidRPr="00F352D6" w:rsidRDefault="00151A5C" w:rsidP="00151A5C">
      <w:pPr>
        <w:pStyle w:val="Listparagraf"/>
        <w:tabs>
          <w:tab w:val="left" w:pos="90"/>
        </w:tabs>
        <w:ind w:left="0"/>
        <w:jc w:val="both"/>
        <w:rPr>
          <w:b/>
        </w:rPr>
      </w:pPr>
    </w:p>
    <w:p w:rsidR="003210D5" w:rsidRPr="00F352D6" w:rsidRDefault="002536AF" w:rsidP="00F352D6">
      <w:pPr>
        <w:pStyle w:val="DefaultText"/>
        <w:numPr>
          <w:ilvl w:val="0"/>
          <w:numId w:val="42"/>
        </w:numPr>
        <w:tabs>
          <w:tab w:val="left" w:pos="90"/>
        </w:tabs>
        <w:ind w:left="0" w:firstLine="0"/>
        <w:jc w:val="both"/>
        <w:rPr>
          <w:b/>
          <w:szCs w:val="24"/>
        </w:rPr>
      </w:pPr>
      <w:r w:rsidRPr="00F352D6">
        <w:rPr>
          <w:b/>
          <w:szCs w:val="24"/>
        </w:rPr>
        <w:t>Confidentialitate</w:t>
      </w:r>
    </w:p>
    <w:p w:rsidR="003210D5" w:rsidRPr="00F352D6" w:rsidRDefault="002536AF" w:rsidP="00F352D6">
      <w:pPr>
        <w:pStyle w:val="DefaultText"/>
        <w:numPr>
          <w:ilvl w:val="1"/>
          <w:numId w:val="42"/>
        </w:numPr>
        <w:tabs>
          <w:tab w:val="left" w:pos="90"/>
        </w:tabs>
        <w:ind w:left="0" w:firstLine="0"/>
        <w:jc w:val="both"/>
        <w:rPr>
          <w:b/>
          <w:szCs w:val="24"/>
        </w:rPr>
      </w:pPr>
      <w:r w:rsidRPr="00F352D6">
        <w:rPr>
          <w:szCs w:val="24"/>
        </w:rPr>
        <w:t xml:space="preserve">Părțile recunosc caracterul confidețial si privat al Informațiilor Confidențiale astfel cum acestea sunt definite în preambulul Contractului, acceptă </w:t>
      </w:r>
      <w:proofErr w:type="gramStart"/>
      <w:r w:rsidRPr="00F352D6">
        <w:rPr>
          <w:szCs w:val="24"/>
        </w:rPr>
        <w:t>să</w:t>
      </w:r>
      <w:proofErr w:type="gramEnd"/>
      <w:r w:rsidRPr="00F352D6">
        <w:rPr>
          <w:szCs w:val="24"/>
        </w:rPr>
        <w:t xml:space="preserve"> păstreze confidentialițatea acestora și se obligă să respecte toate și oricare dintre restricțiile si obligațiile prevazute în prezentul Contract.</w:t>
      </w:r>
    </w:p>
    <w:p w:rsidR="003210D5" w:rsidRPr="00F352D6" w:rsidRDefault="002536AF" w:rsidP="00F352D6">
      <w:pPr>
        <w:pStyle w:val="DefaultText"/>
        <w:numPr>
          <w:ilvl w:val="1"/>
          <w:numId w:val="42"/>
        </w:numPr>
        <w:tabs>
          <w:tab w:val="left" w:pos="90"/>
        </w:tabs>
        <w:ind w:left="0" w:firstLine="0"/>
        <w:jc w:val="both"/>
        <w:rPr>
          <w:b/>
          <w:szCs w:val="24"/>
        </w:rPr>
      </w:pPr>
      <w:r w:rsidRPr="00F352D6">
        <w:rPr>
          <w:szCs w:val="24"/>
        </w:rPr>
        <w:t xml:space="preserve">O parte este de acord că celeilalte părți nu-i sunt aplicabile prevederile cu privire la nerespectarea obligatiei de pastrare a confidențialitatii în cazul în care acesteia din urma i se solicita dezvaluirea Informatiilor Confidențiale, invocandu-se actele normative în vigoare, sau prin ordin autorizat al autoritatilor administrative sau jurisdictionale, având o bază legală pentru a constrange dezvaluirea unei astfel de informații. În această situație, partea în cauză </w:t>
      </w:r>
      <w:proofErr w:type="gramStart"/>
      <w:r w:rsidRPr="00F352D6">
        <w:rPr>
          <w:szCs w:val="24"/>
        </w:rPr>
        <w:t>va</w:t>
      </w:r>
      <w:proofErr w:type="gramEnd"/>
      <w:r w:rsidRPr="00F352D6">
        <w:rPr>
          <w:szCs w:val="24"/>
        </w:rPr>
        <w:t xml:space="preserve"> notifica cealalta parte în termen de cel mult 24 de ore de la data solicitării respectivei informații confidențiale, pentru ca aceasta sa poata lua orice masuri pentru limitarea eventualului prejudiciului cauzat de o asemenea dezvaluire.</w:t>
      </w:r>
    </w:p>
    <w:p w:rsidR="002536AF" w:rsidRPr="00F352D6" w:rsidRDefault="002536AF" w:rsidP="00F352D6">
      <w:pPr>
        <w:pStyle w:val="DefaultText"/>
        <w:numPr>
          <w:ilvl w:val="1"/>
          <w:numId w:val="42"/>
        </w:numPr>
        <w:tabs>
          <w:tab w:val="left" w:pos="90"/>
        </w:tabs>
        <w:ind w:left="0" w:firstLine="0"/>
        <w:jc w:val="both"/>
        <w:rPr>
          <w:b/>
          <w:szCs w:val="24"/>
        </w:rPr>
      </w:pPr>
      <w:r w:rsidRPr="00F352D6">
        <w:rPr>
          <w:szCs w:val="24"/>
        </w:rPr>
        <w:t xml:space="preserve">Pentru evitarea oricarui dubiu, Informațiile Confidențiale nu vor include insa informatiile care: </w:t>
      </w:r>
    </w:p>
    <w:p w:rsidR="003210D5" w:rsidRPr="00F352D6" w:rsidRDefault="003210D5" w:rsidP="00F352D6">
      <w:pPr>
        <w:pStyle w:val="DefaultText"/>
        <w:numPr>
          <w:ilvl w:val="1"/>
          <w:numId w:val="26"/>
        </w:numPr>
        <w:tabs>
          <w:tab w:val="left" w:pos="90"/>
        </w:tabs>
        <w:ind w:left="0" w:firstLine="0"/>
        <w:jc w:val="both"/>
        <w:rPr>
          <w:szCs w:val="24"/>
        </w:rPr>
      </w:pPr>
      <w:r w:rsidRPr="00F352D6">
        <w:rPr>
          <w:szCs w:val="24"/>
        </w:rPr>
        <w:t>sunt publice la data dezvaluirii acestor informatii catre părți si/sau reprezentantii acestora;</w:t>
      </w:r>
    </w:p>
    <w:p w:rsidR="003210D5" w:rsidRPr="00F352D6" w:rsidRDefault="003210D5" w:rsidP="00F352D6">
      <w:pPr>
        <w:pStyle w:val="DefaultText"/>
        <w:numPr>
          <w:ilvl w:val="1"/>
          <w:numId w:val="26"/>
        </w:numPr>
        <w:tabs>
          <w:tab w:val="left" w:pos="90"/>
        </w:tabs>
        <w:ind w:left="0" w:firstLine="0"/>
        <w:jc w:val="both"/>
        <w:rPr>
          <w:szCs w:val="24"/>
        </w:rPr>
      </w:pPr>
      <w:r w:rsidRPr="00F352D6">
        <w:rPr>
          <w:szCs w:val="24"/>
        </w:rPr>
        <w:t>devin publice, dar nu ca rezultat al divulgarii acestor informatii prin incalcarea contractului;</w:t>
      </w:r>
    </w:p>
    <w:p w:rsidR="003210D5" w:rsidRPr="00F352D6" w:rsidRDefault="003210D5" w:rsidP="00F352D6">
      <w:pPr>
        <w:pStyle w:val="DefaultText"/>
        <w:numPr>
          <w:ilvl w:val="1"/>
          <w:numId w:val="26"/>
        </w:numPr>
        <w:tabs>
          <w:tab w:val="left" w:pos="90"/>
        </w:tabs>
        <w:ind w:left="0" w:firstLine="0"/>
        <w:jc w:val="both"/>
        <w:rPr>
          <w:szCs w:val="24"/>
        </w:rPr>
      </w:pPr>
      <w:r w:rsidRPr="00F352D6">
        <w:rPr>
          <w:szCs w:val="24"/>
        </w:rPr>
        <w:t>au fost obtinute de la o sursa ce nu are legatura cu Părțile, în cazul în care aceasta sursă nu este ținută a pastra confidențialitatea acestor informații; sau</w:t>
      </w:r>
    </w:p>
    <w:p w:rsidR="003210D5" w:rsidRPr="00F352D6" w:rsidRDefault="003210D5" w:rsidP="00F352D6">
      <w:pPr>
        <w:pStyle w:val="DefaultText"/>
        <w:numPr>
          <w:ilvl w:val="1"/>
          <w:numId w:val="26"/>
        </w:numPr>
        <w:tabs>
          <w:tab w:val="left" w:pos="90"/>
        </w:tabs>
        <w:ind w:left="0" w:firstLine="0"/>
        <w:jc w:val="both"/>
        <w:rPr>
          <w:szCs w:val="24"/>
        </w:rPr>
      </w:pPr>
      <w:r w:rsidRPr="00F352D6">
        <w:rPr>
          <w:szCs w:val="24"/>
        </w:rPr>
        <w:t>Părțile pot dovedi, într-o modalitate satisfacătoare, în mod rezonabil, că aceste informații se aflau în mod legal în posesia acestora înainte de data semnarii prezentului contract, nefiind furnizate de catre Părți, iar acestea nefiind ținute de obligația păstrării confidențialității acestor informații.</w:t>
      </w:r>
    </w:p>
    <w:p w:rsidR="002536AF" w:rsidRPr="00F352D6" w:rsidRDefault="002536AF" w:rsidP="00F352D6">
      <w:pPr>
        <w:pStyle w:val="DefaultText"/>
        <w:numPr>
          <w:ilvl w:val="1"/>
          <w:numId w:val="42"/>
        </w:numPr>
        <w:tabs>
          <w:tab w:val="left" w:pos="90"/>
        </w:tabs>
        <w:ind w:left="0" w:firstLine="0"/>
        <w:jc w:val="both"/>
        <w:rPr>
          <w:b/>
          <w:szCs w:val="24"/>
        </w:rPr>
      </w:pPr>
      <w:r w:rsidRPr="00F352D6">
        <w:rPr>
          <w:szCs w:val="24"/>
        </w:rPr>
        <w:t>În schimbul acordului de a pune la dispoziție Informațiile Confidențiale, astfel cum se prevede in prezentul contract, Părțile se obligă:</w:t>
      </w:r>
    </w:p>
    <w:p w:rsidR="003210D5" w:rsidRPr="00F352D6" w:rsidRDefault="003210D5" w:rsidP="00F352D6">
      <w:pPr>
        <w:pStyle w:val="DefaultText"/>
        <w:numPr>
          <w:ilvl w:val="1"/>
          <w:numId w:val="28"/>
        </w:numPr>
        <w:tabs>
          <w:tab w:val="left" w:pos="90"/>
        </w:tabs>
        <w:ind w:left="0" w:firstLine="0"/>
        <w:jc w:val="both"/>
        <w:rPr>
          <w:szCs w:val="24"/>
        </w:rPr>
      </w:pPr>
      <w:r w:rsidRPr="00F352D6">
        <w:rPr>
          <w:szCs w:val="24"/>
        </w:rPr>
        <w:t>să păstreze strict confidențiale Informațiile Confidențiale și să nu le divulge sau disemineze vreunei terțe părți, cu exceptia celor permise în mod specific prin acest contract sau agreate prealabil in scris de Părți;</w:t>
      </w:r>
    </w:p>
    <w:p w:rsidR="003210D5" w:rsidRDefault="003210D5" w:rsidP="00F352D6">
      <w:pPr>
        <w:pStyle w:val="DefaultText"/>
        <w:numPr>
          <w:ilvl w:val="1"/>
          <w:numId w:val="28"/>
        </w:numPr>
        <w:tabs>
          <w:tab w:val="left" w:pos="90"/>
        </w:tabs>
        <w:ind w:left="0" w:firstLine="0"/>
        <w:jc w:val="both"/>
        <w:rPr>
          <w:szCs w:val="24"/>
        </w:rPr>
      </w:pPr>
      <w:r w:rsidRPr="00F352D6">
        <w:rPr>
          <w:szCs w:val="24"/>
        </w:rPr>
        <w:t>să nu utilizeze în niciun mod și să nu divulge vreunui terț Informațiile Confidențiale, nici dupa încetarea activităților de cercetare specifice prezentului contract;</w:t>
      </w:r>
    </w:p>
    <w:p w:rsidR="00CE69CA" w:rsidRPr="00F352D6" w:rsidRDefault="00CE69CA" w:rsidP="00CE69CA">
      <w:pPr>
        <w:pStyle w:val="DefaultText"/>
        <w:tabs>
          <w:tab w:val="left" w:pos="90"/>
        </w:tabs>
        <w:jc w:val="both"/>
        <w:rPr>
          <w:szCs w:val="24"/>
        </w:rPr>
      </w:pPr>
    </w:p>
    <w:p w:rsidR="003210D5" w:rsidRPr="00F352D6" w:rsidRDefault="003210D5" w:rsidP="00F352D6">
      <w:pPr>
        <w:pStyle w:val="DefaultText"/>
        <w:numPr>
          <w:ilvl w:val="1"/>
          <w:numId w:val="28"/>
        </w:numPr>
        <w:tabs>
          <w:tab w:val="left" w:pos="90"/>
        </w:tabs>
        <w:ind w:left="0" w:firstLine="0"/>
        <w:jc w:val="both"/>
        <w:rPr>
          <w:szCs w:val="24"/>
        </w:rPr>
      </w:pPr>
      <w:r w:rsidRPr="00F352D6">
        <w:rPr>
          <w:szCs w:val="24"/>
        </w:rPr>
        <w:lastRenderedPageBreak/>
        <w:t>să utilizeze Informațiile Confidențiale exclusiv pentru scopurile aducerii la îndeplinire a obiectului prezentului Contract și să nu utilizeze, nici direct, nici indirect, Informațiile Confidențiale in alte scopuri;</w:t>
      </w:r>
    </w:p>
    <w:p w:rsidR="003210D5" w:rsidRPr="00F352D6" w:rsidRDefault="003210D5" w:rsidP="00F352D6">
      <w:pPr>
        <w:pStyle w:val="DefaultText"/>
        <w:numPr>
          <w:ilvl w:val="1"/>
          <w:numId w:val="28"/>
        </w:numPr>
        <w:tabs>
          <w:tab w:val="left" w:pos="90"/>
        </w:tabs>
        <w:ind w:left="0" w:firstLine="0"/>
        <w:jc w:val="both"/>
        <w:rPr>
          <w:szCs w:val="24"/>
        </w:rPr>
      </w:pPr>
      <w:r w:rsidRPr="00F352D6">
        <w:rPr>
          <w:szCs w:val="24"/>
        </w:rPr>
        <w:t>să păstreze Informațiile Confidențiale și orice copii ale acestora în siguranță și în așa fel încât să prevină accesul neautorizat, direct sau indirect, al unei terțe părți și să informeze imediat o Parte in situatia in care cealalta Parte ia cunostinta de faptul ca Informațiile Confidențiale au fost divulgate unei terte părți neautorizate;</w:t>
      </w:r>
    </w:p>
    <w:p w:rsidR="003210D5" w:rsidRPr="00F352D6" w:rsidRDefault="003210D5" w:rsidP="00F352D6">
      <w:pPr>
        <w:pStyle w:val="DefaultText"/>
        <w:numPr>
          <w:ilvl w:val="1"/>
          <w:numId w:val="28"/>
        </w:numPr>
        <w:tabs>
          <w:tab w:val="left" w:pos="90"/>
        </w:tabs>
        <w:ind w:left="0" w:firstLine="0"/>
        <w:jc w:val="both"/>
        <w:rPr>
          <w:szCs w:val="24"/>
        </w:rPr>
      </w:pPr>
      <w:r w:rsidRPr="00F352D6">
        <w:rPr>
          <w:szCs w:val="24"/>
        </w:rPr>
        <w:t xml:space="preserve">să disemineze Informațiile Confidențiale numai acelor reprezentanti care sunt implicati si participă in mod efectiv in executarea obiectului prezentului Contract sau care au in mod absolut nevoie de aceste informatii pentru scopurile realizării obiectului Contractului; </w:t>
      </w:r>
    </w:p>
    <w:p w:rsidR="003210D5" w:rsidRDefault="003210D5" w:rsidP="00F352D6">
      <w:pPr>
        <w:pStyle w:val="DefaultText"/>
        <w:numPr>
          <w:ilvl w:val="1"/>
          <w:numId w:val="28"/>
        </w:numPr>
        <w:tabs>
          <w:tab w:val="left" w:pos="90"/>
        </w:tabs>
        <w:ind w:left="0" w:firstLine="0"/>
        <w:jc w:val="both"/>
        <w:rPr>
          <w:szCs w:val="24"/>
        </w:rPr>
      </w:pPr>
      <w:proofErr w:type="gramStart"/>
      <w:r w:rsidRPr="00F352D6">
        <w:rPr>
          <w:szCs w:val="24"/>
        </w:rPr>
        <w:t>să</w:t>
      </w:r>
      <w:proofErr w:type="gramEnd"/>
      <w:r w:rsidRPr="00F352D6">
        <w:rPr>
          <w:szCs w:val="24"/>
        </w:rPr>
        <w:t xml:space="preserve"> nu multiplice, modifice, distribuie, in nicio modalitate, total sau părțial Informațiile Confidențiale primite sau aspecte legate de aceste informatii, fara acordul prealabil al celeilalte Părți.</w:t>
      </w:r>
    </w:p>
    <w:p w:rsidR="003210D5" w:rsidRPr="00F352D6" w:rsidRDefault="002536AF" w:rsidP="00F352D6">
      <w:pPr>
        <w:pStyle w:val="DefaultText"/>
        <w:numPr>
          <w:ilvl w:val="1"/>
          <w:numId w:val="42"/>
        </w:numPr>
        <w:tabs>
          <w:tab w:val="left" w:pos="90"/>
        </w:tabs>
        <w:ind w:left="0" w:firstLine="0"/>
        <w:jc w:val="both"/>
        <w:rPr>
          <w:b/>
          <w:szCs w:val="24"/>
        </w:rPr>
      </w:pPr>
      <w:r w:rsidRPr="00F352D6">
        <w:rPr>
          <w:szCs w:val="24"/>
        </w:rPr>
        <w:t>Părțile vor trata Informațiile Confidențiale primite cu aceeasi atenție si diligență cu care orice persoană diligentă își trateaza propriile informații confidențiale. În cazul încălcării obligațiilor legate de confidențialitate culpa se apreciază în abstract, iar nu în concret.</w:t>
      </w:r>
    </w:p>
    <w:p w:rsidR="003210D5" w:rsidRPr="00F352D6" w:rsidRDefault="002536AF" w:rsidP="00F352D6">
      <w:pPr>
        <w:pStyle w:val="DefaultText"/>
        <w:numPr>
          <w:ilvl w:val="1"/>
          <w:numId w:val="42"/>
        </w:numPr>
        <w:tabs>
          <w:tab w:val="left" w:pos="90"/>
        </w:tabs>
        <w:ind w:left="0" w:firstLine="0"/>
        <w:jc w:val="both"/>
        <w:rPr>
          <w:b/>
          <w:szCs w:val="24"/>
        </w:rPr>
      </w:pPr>
      <w:r w:rsidRPr="00F352D6">
        <w:rPr>
          <w:szCs w:val="24"/>
        </w:rPr>
        <w:t>În situaţia în care Părţile şi/sau reprezentanţii lor au cunoştinţă de orice divulgare sau utilizare neautorizată a Informaţiilor Confidențiale, aceştia vor notifica de îndată cealalta Parte în acest sens şi vor depune toate diligenţele pentru a sprijini partea afectată în scopul limitării oricăror daune sau pierderi prezente şi viitoare ce ar putea rezulta din respectiva divulgare şi/sau utilizare neautorizată a Informaţiilor Confidențiale.</w:t>
      </w:r>
    </w:p>
    <w:p w:rsidR="003210D5" w:rsidRPr="00F352D6" w:rsidRDefault="002536AF" w:rsidP="00F352D6">
      <w:pPr>
        <w:pStyle w:val="DefaultText"/>
        <w:numPr>
          <w:ilvl w:val="1"/>
          <w:numId w:val="42"/>
        </w:numPr>
        <w:tabs>
          <w:tab w:val="left" w:pos="90"/>
        </w:tabs>
        <w:ind w:left="0" w:firstLine="0"/>
        <w:jc w:val="both"/>
        <w:rPr>
          <w:b/>
          <w:szCs w:val="24"/>
        </w:rPr>
      </w:pPr>
      <w:r w:rsidRPr="00F352D6">
        <w:rPr>
          <w:szCs w:val="24"/>
        </w:rPr>
        <w:t xml:space="preserve"> După încetarea, din orice motiv, a prezentului contract, Părțile: (i) își vor returna toate Informațiile Confidențiale şi orice alte documente şi materiale ce au legătură cu acestea și care se află în posesia acestora, inclusiv cele în format electronic; (ii) vor șterge şi vor distruge orice Informație Confidențială în duplicat, păstrată în format electronic sau în alt mod; (iii) vor impune aceleași obligații părților terțe, dacă este cazul.</w:t>
      </w:r>
    </w:p>
    <w:p w:rsidR="003210D5" w:rsidRPr="00F352D6" w:rsidRDefault="002536AF" w:rsidP="00F352D6">
      <w:pPr>
        <w:pStyle w:val="DefaultText"/>
        <w:numPr>
          <w:ilvl w:val="1"/>
          <w:numId w:val="42"/>
        </w:numPr>
        <w:tabs>
          <w:tab w:val="left" w:pos="90"/>
        </w:tabs>
        <w:ind w:left="0" w:firstLine="0"/>
        <w:jc w:val="both"/>
        <w:rPr>
          <w:b/>
          <w:szCs w:val="24"/>
        </w:rPr>
      </w:pPr>
      <w:r w:rsidRPr="00F352D6">
        <w:rPr>
          <w:szCs w:val="24"/>
        </w:rPr>
        <w:t>În cazul în care oricare dintre Părți va încălca orice obligație referitoare la confidențialitate, cu excepția dispozițiilor exoneratoare, limitativ prevăzute în prezentul capitol, aceasta este obligată să achite celeilalte părți despăgubiri, astfel cum vor fi dovedite de catre partea prejudiciata, în termen de 5 zile de la notificarea transmisă de partea prejudiciată.</w:t>
      </w:r>
    </w:p>
    <w:p w:rsidR="002536AF" w:rsidRPr="00A9712D" w:rsidRDefault="002536AF" w:rsidP="00F352D6">
      <w:pPr>
        <w:pStyle w:val="DefaultText"/>
        <w:numPr>
          <w:ilvl w:val="1"/>
          <w:numId w:val="42"/>
        </w:numPr>
        <w:tabs>
          <w:tab w:val="left" w:pos="90"/>
        </w:tabs>
        <w:ind w:left="0" w:firstLine="0"/>
        <w:jc w:val="both"/>
        <w:rPr>
          <w:b/>
          <w:szCs w:val="24"/>
        </w:rPr>
      </w:pPr>
      <w:r w:rsidRPr="00F352D6">
        <w:rPr>
          <w:szCs w:val="24"/>
        </w:rPr>
        <w:t xml:space="preserve">Prezentul art. 23 isi </w:t>
      </w:r>
      <w:proofErr w:type="gramStart"/>
      <w:r w:rsidRPr="00F352D6">
        <w:rPr>
          <w:szCs w:val="24"/>
        </w:rPr>
        <w:t>va</w:t>
      </w:r>
      <w:proofErr w:type="gramEnd"/>
      <w:r w:rsidRPr="00F352D6">
        <w:rPr>
          <w:szCs w:val="24"/>
        </w:rPr>
        <w:t xml:space="preserve"> continua valabilitatea, iar obligatiile stipulate in acesta vor ramane in vigoare pentru o perioada de 3 ani de la data incetarii Contractului din orice motiv.</w:t>
      </w:r>
    </w:p>
    <w:p w:rsidR="00A9712D" w:rsidRPr="00F352D6" w:rsidRDefault="00A9712D" w:rsidP="00F352D6">
      <w:pPr>
        <w:pStyle w:val="DefaultText"/>
        <w:numPr>
          <w:ilvl w:val="1"/>
          <w:numId w:val="42"/>
        </w:numPr>
        <w:tabs>
          <w:tab w:val="left" w:pos="90"/>
        </w:tabs>
        <w:ind w:left="0" w:firstLine="0"/>
        <w:jc w:val="both"/>
        <w:rPr>
          <w:b/>
          <w:szCs w:val="24"/>
        </w:rPr>
      </w:pPr>
    </w:p>
    <w:p w:rsidR="00700186" w:rsidRPr="009E7759" w:rsidRDefault="00700186" w:rsidP="00F352D6">
      <w:pPr>
        <w:pStyle w:val="DefaultText"/>
        <w:tabs>
          <w:tab w:val="left" w:pos="90"/>
        </w:tabs>
        <w:jc w:val="both"/>
        <w:rPr>
          <w:b/>
          <w:sz w:val="20"/>
          <w:szCs w:val="24"/>
        </w:rPr>
      </w:pPr>
    </w:p>
    <w:p w:rsidR="003210D5" w:rsidRPr="00F352D6" w:rsidRDefault="002536AF" w:rsidP="00F352D6">
      <w:pPr>
        <w:pStyle w:val="DefaultText"/>
        <w:numPr>
          <w:ilvl w:val="0"/>
          <w:numId w:val="42"/>
        </w:numPr>
        <w:tabs>
          <w:tab w:val="left" w:pos="90"/>
        </w:tabs>
        <w:ind w:left="0" w:firstLine="0"/>
        <w:jc w:val="both"/>
        <w:rPr>
          <w:b/>
          <w:szCs w:val="24"/>
        </w:rPr>
      </w:pPr>
      <w:r w:rsidRPr="00F352D6">
        <w:rPr>
          <w:b/>
          <w:szCs w:val="24"/>
        </w:rPr>
        <w:t>Prelucrarea datelor cu caracter personal</w:t>
      </w:r>
    </w:p>
    <w:p w:rsidR="002536AF" w:rsidRPr="00F352D6" w:rsidRDefault="002536AF" w:rsidP="00F352D6">
      <w:pPr>
        <w:pStyle w:val="DefaultText"/>
        <w:numPr>
          <w:ilvl w:val="1"/>
          <w:numId w:val="42"/>
        </w:numPr>
        <w:tabs>
          <w:tab w:val="left" w:pos="90"/>
        </w:tabs>
        <w:ind w:left="0" w:firstLine="0"/>
        <w:jc w:val="both"/>
        <w:rPr>
          <w:b/>
          <w:szCs w:val="24"/>
        </w:rPr>
      </w:pPr>
      <w:r w:rsidRPr="00F352D6">
        <w:rPr>
          <w:szCs w:val="24"/>
        </w:rPr>
        <w:t>În scopul executarii Contractului, fiecare Parte trebuie sa prelucreze date cu caracter personal privind angajatii si/sau reprezentantii celeilalte Parti, după cum urmează:</w:t>
      </w:r>
      <w:bookmarkStart w:id="1" w:name="_Hlk509858349"/>
    </w:p>
    <w:p w:rsidR="002536AF" w:rsidRPr="00F352D6" w:rsidRDefault="002536AF" w:rsidP="00F352D6">
      <w:pPr>
        <w:pStyle w:val="DefaultText"/>
        <w:numPr>
          <w:ilvl w:val="1"/>
          <w:numId w:val="31"/>
        </w:numPr>
        <w:tabs>
          <w:tab w:val="left" w:pos="90"/>
        </w:tabs>
        <w:ind w:left="0" w:firstLine="0"/>
        <w:jc w:val="both"/>
        <w:rPr>
          <w:szCs w:val="24"/>
        </w:rPr>
      </w:pPr>
      <w:r w:rsidRPr="00F352D6">
        <w:rPr>
          <w:szCs w:val="24"/>
        </w:rPr>
        <w:t>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sidRPr="00F352D6">
        <w:rPr>
          <w:b/>
          <w:szCs w:val="24"/>
        </w:rPr>
        <w:t>Regulamentul</w:t>
      </w:r>
      <w:r w:rsidRPr="00F352D6">
        <w:rPr>
          <w:szCs w:val="24"/>
        </w:rPr>
        <w:t>) a intrat în vigoare, și fac toate eforturile rezonabile pentru a se asigura că se conformează cu prevederile Regulamentului;</w:t>
      </w:r>
      <w:bookmarkEnd w:id="1"/>
    </w:p>
    <w:p w:rsidR="002536AF" w:rsidRPr="00F352D6" w:rsidRDefault="002536AF" w:rsidP="00F352D6">
      <w:pPr>
        <w:pStyle w:val="DefaultText"/>
        <w:numPr>
          <w:ilvl w:val="1"/>
          <w:numId w:val="31"/>
        </w:numPr>
        <w:tabs>
          <w:tab w:val="left" w:pos="90"/>
        </w:tabs>
        <w:ind w:left="0" w:firstLine="0"/>
        <w:jc w:val="both"/>
        <w:rPr>
          <w:szCs w:val="24"/>
        </w:rPr>
      </w:pPr>
      <w:r w:rsidRPr="00F352D6">
        <w:rPr>
          <w:szCs w:val="24"/>
        </w:rPr>
        <w:t>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w:t>
      </w:r>
    </w:p>
    <w:p w:rsidR="002536AF" w:rsidRPr="00F352D6" w:rsidRDefault="002536AF" w:rsidP="00F352D6">
      <w:pPr>
        <w:pStyle w:val="DefaultText"/>
        <w:numPr>
          <w:ilvl w:val="1"/>
          <w:numId w:val="31"/>
        </w:numPr>
        <w:tabs>
          <w:tab w:val="left" w:pos="90"/>
        </w:tabs>
        <w:ind w:left="0" w:firstLine="0"/>
        <w:jc w:val="both"/>
        <w:rPr>
          <w:szCs w:val="24"/>
        </w:rPr>
      </w:pPr>
      <w:r w:rsidRPr="00F352D6">
        <w:rPr>
          <w:szCs w:val="24"/>
        </w:rPr>
        <w:t xml:space="preserve">Fiecare Parte </w:t>
      </w:r>
      <w:proofErr w:type="gramStart"/>
      <w:r w:rsidRPr="00F352D6">
        <w:rPr>
          <w:szCs w:val="24"/>
        </w:rPr>
        <w:t>va</w:t>
      </w:r>
      <w:proofErr w:type="gramEnd"/>
      <w:r w:rsidRPr="00F352D6">
        <w:rPr>
          <w:szCs w:val="24"/>
        </w:rPr>
        <w:t xml:space="preserve">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CE69CA" w:rsidRDefault="002536AF" w:rsidP="00F352D6">
      <w:pPr>
        <w:pStyle w:val="DefaultText"/>
        <w:numPr>
          <w:ilvl w:val="1"/>
          <w:numId w:val="31"/>
        </w:numPr>
        <w:tabs>
          <w:tab w:val="left" w:pos="90"/>
        </w:tabs>
        <w:ind w:left="0" w:firstLine="0"/>
        <w:jc w:val="both"/>
        <w:rPr>
          <w:szCs w:val="24"/>
        </w:rPr>
      </w:pPr>
      <w:r w:rsidRPr="00F352D6">
        <w:rPr>
          <w:szCs w:val="24"/>
        </w:rPr>
        <w:t xml:space="preserve">Pentru evitarea oricărui dubiu, Părțile iau cunoștință și convin ca fiecare Parte să determine, în mod independent, scopul/scopurile și mijloacele de prelucrare a datelor cu caracter personal în </w:t>
      </w:r>
    </w:p>
    <w:p w:rsidR="00CE69CA" w:rsidRDefault="00CE69CA" w:rsidP="00CE69CA">
      <w:pPr>
        <w:pStyle w:val="DefaultText"/>
        <w:tabs>
          <w:tab w:val="left" w:pos="90"/>
        </w:tabs>
        <w:jc w:val="both"/>
        <w:rPr>
          <w:szCs w:val="24"/>
        </w:rPr>
      </w:pPr>
    </w:p>
    <w:p w:rsidR="002536AF" w:rsidRPr="00F352D6" w:rsidRDefault="002536AF" w:rsidP="00CE69CA">
      <w:pPr>
        <w:pStyle w:val="DefaultText"/>
        <w:tabs>
          <w:tab w:val="left" w:pos="90"/>
        </w:tabs>
        <w:jc w:val="both"/>
        <w:rPr>
          <w:szCs w:val="24"/>
        </w:rPr>
      </w:pPr>
      <w:proofErr w:type="gramStart"/>
      <w:r w:rsidRPr="00F352D6">
        <w:rPr>
          <w:szCs w:val="24"/>
        </w:rPr>
        <w:lastRenderedPageBreak/>
        <w:t>legatură</w:t>
      </w:r>
      <w:proofErr w:type="gramEnd"/>
      <w:r w:rsidRPr="00F352D6">
        <w:rPr>
          <w:szCs w:val="24"/>
        </w:rPr>
        <w:t xml:space="preserve"> cu acest contract. Mai precis, Părțile convin prin prezenta și confirmă că nu o să 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2536AF" w:rsidRPr="00F352D6" w:rsidRDefault="002536AF" w:rsidP="00F352D6">
      <w:pPr>
        <w:pStyle w:val="DefaultText"/>
        <w:numPr>
          <w:ilvl w:val="1"/>
          <w:numId w:val="31"/>
        </w:numPr>
        <w:tabs>
          <w:tab w:val="left" w:pos="90"/>
        </w:tabs>
        <w:ind w:left="0" w:firstLine="0"/>
        <w:jc w:val="both"/>
        <w:rPr>
          <w:szCs w:val="24"/>
        </w:rPr>
      </w:pPr>
      <w:r w:rsidRPr="00F352D6">
        <w:rPr>
          <w:szCs w:val="24"/>
        </w:rPr>
        <w:t>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2536AF" w:rsidRPr="009E7759" w:rsidRDefault="002536AF" w:rsidP="00F352D6">
      <w:pPr>
        <w:pStyle w:val="DefaultText"/>
        <w:tabs>
          <w:tab w:val="left" w:pos="90"/>
        </w:tabs>
        <w:jc w:val="both"/>
        <w:rPr>
          <w:sz w:val="20"/>
          <w:szCs w:val="24"/>
        </w:rPr>
      </w:pPr>
    </w:p>
    <w:p w:rsidR="003210D5" w:rsidRPr="00F352D6" w:rsidRDefault="002536AF" w:rsidP="00F352D6">
      <w:pPr>
        <w:pStyle w:val="Listparagraf"/>
        <w:numPr>
          <w:ilvl w:val="0"/>
          <w:numId w:val="42"/>
        </w:numPr>
        <w:tabs>
          <w:tab w:val="left" w:pos="90"/>
        </w:tabs>
        <w:autoSpaceDE w:val="0"/>
        <w:autoSpaceDN w:val="0"/>
        <w:adjustRightInd w:val="0"/>
        <w:ind w:left="0" w:firstLine="0"/>
        <w:jc w:val="both"/>
        <w:rPr>
          <w:b/>
          <w:bCs/>
        </w:rPr>
      </w:pPr>
      <w:r w:rsidRPr="00F352D6">
        <w:rPr>
          <w:b/>
          <w:bCs/>
        </w:rPr>
        <w:t>Cesiunea</w:t>
      </w:r>
    </w:p>
    <w:p w:rsidR="002C562C" w:rsidRPr="002C562C" w:rsidRDefault="002536AF" w:rsidP="00F352D6">
      <w:pPr>
        <w:pStyle w:val="Listparagraf"/>
        <w:numPr>
          <w:ilvl w:val="1"/>
          <w:numId w:val="42"/>
        </w:numPr>
        <w:tabs>
          <w:tab w:val="left" w:pos="90"/>
        </w:tabs>
        <w:autoSpaceDE w:val="0"/>
        <w:autoSpaceDN w:val="0"/>
        <w:adjustRightInd w:val="0"/>
        <w:ind w:left="0" w:firstLine="0"/>
        <w:jc w:val="both"/>
        <w:rPr>
          <w:b/>
          <w:bCs/>
        </w:rPr>
      </w:pPr>
      <w:r w:rsidRPr="00F352D6">
        <w:t xml:space="preserve">În condiţiile prezentului contract, contractantul </w:t>
      </w:r>
      <w:r w:rsidRPr="00F352D6">
        <w:rPr>
          <w:b/>
        </w:rPr>
        <w:t>nu are</w:t>
      </w:r>
      <w:r w:rsidRPr="00F352D6">
        <w:t xml:space="preserve"> dreptul de a transfera total obligaţiile sale</w:t>
      </w:r>
      <w:r w:rsidR="002C562C" w:rsidRPr="002C562C">
        <w:t xml:space="preserve"> </w:t>
      </w:r>
    </w:p>
    <w:p w:rsidR="003210D5" w:rsidRPr="00F352D6" w:rsidRDefault="002C562C" w:rsidP="00F352D6">
      <w:pPr>
        <w:pStyle w:val="Listparagraf"/>
        <w:numPr>
          <w:ilvl w:val="1"/>
          <w:numId w:val="42"/>
        </w:numPr>
        <w:tabs>
          <w:tab w:val="left" w:pos="90"/>
        </w:tabs>
        <w:autoSpaceDE w:val="0"/>
        <w:autoSpaceDN w:val="0"/>
        <w:adjustRightInd w:val="0"/>
        <w:ind w:left="0" w:firstLine="0"/>
        <w:jc w:val="both"/>
        <w:rPr>
          <w:b/>
          <w:bCs/>
        </w:rPr>
      </w:pPr>
      <w:r w:rsidRPr="00F352D6">
        <w:t>Contractantul poate cesiona dreptul de încasat aferent serviciilor prestate, către alţi</w:t>
      </w:r>
    </w:p>
    <w:p w:rsidR="003210D5" w:rsidRPr="00F352D6" w:rsidRDefault="002536AF" w:rsidP="002C562C">
      <w:pPr>
        <w:pStyle w:val="Listparagraf"/>
        <w:tabs>
          <w:tab w:val="left" w:pos="90"/>
        </w:tabs>
        <w:autoSpaceDE w:val="0"/>
        <w:autoSpaceDN w:val="0"/>
        <w:adjustRightInd w:val="0"/>
        <w:ind w:left="0"/>
        <w:jc w:val="both"/>
        <w:rPr>
          <w:b/>
          <w:bCs/>
        </w:rPr>
      </w:pPr>
      <w:r w:rsidRPr="00F352D6">
        <w:t>operatori economici sau alte instituţii de credit, numai cu acordul prealabil al autoritatii, exprimat în scris, sumele reprezentând contravaloarea serviciilor respective, în condiţiile prevăzute de lege.</w:t>
      </w:r>
    </w:p>
    <w:p w:rsidR="002536AF" w:rsidRPr="00F352D6" w:rsidRDefault="002536AF" w:rsidP="00F352D6">
      <w:pPr>
        <w:pStyle w:val="Listparagraf"/>
        <w:numPr>
          <w:ilvl w:val="1"/>
          <w:numId w:val="42"/>
        </w:numPr>
        <w:tabs>
          <w:tab w:val="left" w:pos="90"/>
        </w:tabs>
        <w:autoSpaceDE w:val="0"/>
        <w:autoSpaceDN w:val="0"/>
        <w:adjustRightInd w:val="0"/>
        <w:ind w:left="0" w:firstLine="0"/>
        <w:jc w:val="both"/>
        <w:rPr>
          <w:b/>
          <w:bCs/>
        </w:rPr>
      </w:pPr>
      <w:r w:rsidRPr="00F352D6">
        <w:t>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cesionarului, numai diferenţa dintre suma cesionată şi suma reprezentând obligaţii către bugetele mai sus indicate.</w:t>
      </w:r>
    </w:p>
    <w:p w:rsidR="002536AF" w:rsidRPr="009E7759" w:rsidRDefault="002536AF" w:rsidP="00F352D6">
      <w:pPr>
        <w:tabs>
          <w:tab w:val="left" w:pos="90"/>
        </w:tabs>
        <w:autoSpaceDE w:val="0"/>
        <w:autoSpaceDN w:val="0"/>
        <w:adjustRightInd w:val="0"/>
        <w:jc w:val="both"/>
        <w:rPr>
          <w:sz w:val="20"/>
        </w:rPr>
      </w:pPr>
    </w:p>
    <w:p w:rsidR="003210D5" w:rsidRPr="00F352D6" w:rsidRDefault="002536AF" w:rsidP="00F352D6">
      <w:pPr>
        <w:pStyle w:val="Listparagraf"/>
        <w:numPr>
          <w:ilvl w:val="0"/>
          <w:numId w:val="42"/>
        </w:numPr>
        <w:tabs>
          <w:tab w:val="left" w:pos="90"/>
        </w:tabs>
        <w:autoSpaceDE w:val="0"/>
        <w:autoSpaceDN w:val="0"/>
        <w:adjustRightInd w:val="0"/>
        <w:ind w:left="0" w:firstLine="0"/>
        <w:jc w:val="both"/>
        <w:rPr>
          <w:b/>
          <w:bCs/>
        </w:rPr>
      </w:pPr>
      <w:r w:rsidRPr="00F352D6">
        <w:rPr>
          <w:b/>
          <w:bCs/>
        </w:rPr>
        <w:t>Forţa majoră</w:t>
      </w:r>
    </w:p>
    <w:p w:rsidR="003210D5" w:rsidRPr="00F352D6" w:rsidRDefault="002536AF" w:rsidP="00F352D6">
      <w:pPr>
        <w:pStyle w:val="Listparagraf"/>
        <w:numPr>
          <w:ilvl w:val="1"/>
          <w:numId w:val="42"/>
        </w:numPr>
        <w:tabs>
          <w:tab w:val="left" w:pos="90"/>
        </w:tabs>
        <w:autoSpaceDE w:val="0"/>
        <w:autoSpaceDN w:val="0"/>
        <w:adjustRightInd w:val="0"/>
        <w:ind w:left="0" w:firstLine="0"/>
        <w:jc w:val="both"/>
        <w:rPr>
          <w:b/>
          <w:bCs/>
        </w:rPr>
      </w:pPr>
      <w:r w:rsidRPr="00F352D6">
        <w:t>Forţa majoră este constatată de o autoritate competentă.</w:t>
      </w:r>
    </w:p>
    <w:p w:rsidR="003210D5" w:rsidRPr="00F352D6" w:rsidRDefault="002536AF" w:rsidP="00F352D6">
      <w:pPr>
        <w:pStyle w:val="Listparagraf"/>
        <w:numPr>
          <w:ilvl w:val="1"/>
          <w:numId w:val="42"/>
        </w:numPr>
        <w:tabs>
          <w:tab w:val="left" w:pos="90"/>
        </w:tabs>
        <w:autoSpaceDE w:val="0"/>
        <w:autoSpaceDN w:val="0"/>
        <w:adjustRightInd w:val="0"/>
        <w:ind w:left="0" w:firstLine="0"/>
        <w:jc w:val="both"/>
        <w:rPr>
          <w:b/>
          <w:bCs/>
        </w:rPr>
      </w:pPr>
      <w:r w:rsidRPr="00F352D6">
        <w:t>Forţa majoră exonerează părţile contractante de îndeplinirea obligaţiilor asumate prin prezentul contract, pe toată perioada în care aceasta acţionează.</w:t>
      </w:r>
    </w:p>
    <w:p w:rsidR="003210D5" w:rsidRPr="00F352D6" w:rsidRDefault="002536AF" w:rsidP="00F352D6">
      <w:pPr>
        <w:pStyle w:val="Listparagraf"/>
        <w:numPr>
          <w:ilvl w:val="1"/>
          <w:numId w:val="42"/>
        </w:numPr>
        <w:tabs>
          <w:tab w:val="left" w:pos="90"/>
        </w:tabs>
        <w:autoSpaceDE w:val="0"/>
        <w:autoSpaceDN w:val="0"/>
        <w:adjustRightInd w:val="0"/>
        <w:ind w:left="0" w:firstLine="0"/>
        <w:jc w:val="both"/>
        <w:rPr>
          <w:b/>
          <w:bCs/>
        </w:rPr>
      </w:pPr>
      <w:r w:rsidRPr="00F352D6">
        <w:t>Îndeplinirea contractului va fi suspendată în perioada de acţiune a forţei majore, dar fără a prejudicia drepturile ce li se cuveneau părţilor până la apariţia acesteia.</w:t>
      </w:r>
    </w:p>
    <w:p w:rsidR="002536AF" w:rsidRPr="00E57CFF" w:rsidRDefault="002536AF" w:rsidP="00F352D6">
      <w:pPr>
        <w:pStyle w:val="Listparagraf"/>
        <w:numPr>
          <w:ilvl w:val="1"/>
          <w:numId w:val="42"/>
        </w:numPr>
        <w:tabs>
          <w:tab w:val="left" w:pos="90"/>
        </w:tabs>
        <w:autoSpaceDE w:val="0"/>
        <w:autoSpaceDN w:val="0"/>
        <w:adjustRightInd w:val="0"/>
        <w:ind w:left="0" w:firstLine="0"/>
        <w:jc w:val="both"/>
        <w:rPr>
          <w:b/>
          <w:bCs/>
        </w:rPr>
      </w:pPr>
      <w:r w:rsidRPr="00F352D6">
        <w:t>Partea contractantă care invocă forţa majoră are obligaţia de a notifica celeilalte părţi, imediat şi în mod complet, producerea acesteia şi să ia orice măsuri care îi stau la dispoziţie în vederea limitării consecinţelor.</w:t>
      </w:r>
      <w:r w:rsidR="007A58EC">
        <w:t xml:space="preserve"> </w:t>
      </w:r>
      <w:r w:rsidRPr="00F352D6">
        <w:t>Dacă forţa majoră acţionează sau se estimează că va acţiona o perioada mai mare de 6 luni, fiecare parte va avea dreptul să notifice celeilalte părţi încetarea de plin drept a prezentului contract, fără ca vreuna din părţi să poată pretinde celeilalte daune-interese.</w:t>
      </w:r>
    </w:p>
    <w:p w:rsidR="003210D5" w:rsidRDefault="002536AF" w:rsidP="00F352D6">
      <w:pPr>
        <w:pStyle w:val="DefaultText"/>
        <w:numPr>
          <w:ilvl w:val="0"/>
          <w:numId w:val="42"/>
        </w:numPr>
        <w:tabs>
          <w:tab w:val="left" w:pos="90"/>
        </w:tabs>
        <w:ind w:left="0" w:firstLine="0"/>
        <w:jc w:val="both"/>
        <w:rPr>
          <w:b/>
          <w:szCs w:val="24"/>
        </w:rPr>
      </w:pPr>
      <w:r w:rsidRPr="00F352D6">
        <w:rPr>
          <w:b/>
          <w:szCs w:val="24"/>
        </w:rPr>
        <w:t>Solutionarea litigiilor</w:t>
      </w:r>
    </w:p>
    <w:p w:rsidR="00223E26" w:rsidRPr="00F352D6" w:rsidRDefault="00223E26" w:rsidP="00223E26">
      <w:pPr>
        <w:pStyle w:val="DefaultText"/>
        <w:tabs>
          <w:tab w:val="left" w:pos="90"/>
        </w:tabs>
        <w:jc w:val="both"/>
        <w:rPr>
          <w:b/>
          <w:szCs w:val="24"/>
        </w:rPr>
      </w:pPr>
      <w:proofErr w:type="gramStart"/>
      <w:r>
        <w:rPr>
          <w:szCs w:val="24"/>
        </w:rPr>
        <w:t>27.1</w:t>
      </w:r>
      <w:r w:rsidR="00A241F3">
        <w:rPr>
          <w:szCs w:val="24"/>
        </w:rPr>
        <w:t xml:space="preserve">  </w:t>
      </w:r>
      <w:r w:rsidRPr="00F352D6">
        <w:rPr>
          <w:szCs w:val="24"/>
        </w:rPr>
        <w:t>Autoritatea</w:t>
      </w:r>
      <w:proofErr w:type="gramEnd"/>
      <w:r w:rsidRPr="00F352D6">
        <w:rPr>
          <w:szCs w:val="24"/>
        </w:rPr>
        <w:t xml:space="preserve"> și contractantul vor face toate eforturile pentru a rezolva pe cale amiabilă, prin</w:t>
      </w:r>
    </w:p>
    <w:p w:rsidR="003210D5" w:rsidRPr="00F352D6" w:rsidRDefault="002536AF" w:rsidP="00A241F3">
      <w:pPr>
        <w:pStyle w:val="DefaultText"/>
        <w:tabs>
          <w:tab w:val="left" w:pos="90"/>
        </w:tabs>
        <w:jc w:val="both"/>
        <w:rPr>
          <w:b/>
          <w:szCs w:val="24"/>
        </w:rPr>
      </w:pPr>
      <w:proofErr w:type="gramStart"/>
      <w:r w:rsidRPr="00F352D6">
        <w:rPr>
          <w:szCs w:val="24"/>
        </w:rPr>
        <w:t>tratative</w:t>
      </w:r>
      <w:proofErr w:type="gramEnd"/>
      <w:r w:rsidRPr="00F352D6">
        <w:rPr>
          <w:szCs w:val="24"/>
        </w:rPr>
        <w:t xml:space="preserve"> directe, orice neînțelegere sau dispută care se poate ivi între ei, în cadrul sau în legatură cu îndeplinirea contractului.</w:t>
      </w:r>
    </w:p>
    <w:p w:rsidR="002536AF" w:rsidRPr="00F352D6" w:rsidRDefault="002536AF" w:rsidP="00F352D6">
      <w:pPr>
        <w:pStyle w:val="DefaultText"/>
        <w:numPr>
          <w:ilvl w:val="1"/>
          <w:numId w:val="42"/>
        </w:numPr>
        <w:tabs>
          <w:tab w:val="left" w:pos="90"/>
        </w:tabs>
        <w:ind w:left="0" w:firstLine="0"/>
        <w:jc w:val="both"/>
        <w:rPr>
          <w:b/>
          <w:szCs w:val="24"/>
        </w:rPr>
      </w:pPr>
      <w:r w:rsidRPr="00F352D6">
        <w:rPr>
          <w:szCs w:val="24"/>
        </w:rPr>
        <w:t xml:space="preserve">Dacă, după 15 zile de la începerea acestor tratative, autoritatea și contractantul nu reuşesc </w:t>
      </w:r>
      <w:proofErr w:type="gramStart"/>
      <w:r w:rsidRPr="00F352D6">
        <w:rPr>
          <w:szCs w:val="24"/>
        </w:rPr>
        <w:t>să</w:t>
      </w:r>
      <w:proofErr w:type="gramEnd"/>
      <w:r w:rsidRPr="00F352D6">
        <w:rPr>
          <w:szCs w:val="24"/>
        </w:rPr>
        <w:t xml:space="preserve"> rezolve în mod amiabil o divergență contractuală, fiecare poate solicita ca disputa să se soluționeze de către instanțele judecatorești din România.</w:t>
      </w:r>
    </w:p>
    <w:p w:rsidR="003210D5" w:rsidRPr="00F352D6" w:rsidRDefault="002536AF" w:rsidP="00F352D6">
      <w:pPr>
        <w:pStyle w:val="DefaultText"/>
        <w:numPr>
          <w:ilvl w:val="0"/>
          <w:numId w:val="42"/>
        </w:numPr>
        <w:tabs>
          <w:tab w:val="left" w:pos="90"/>
        </w:tabs>
        <w:ind w:left="0" w:firstLine="0"/>
        <w:jc w:val="both"/>
        <w:rPr>
          <w:b/>
          <w:szCs w:val="24"/>
        </w:rPr>
      </w:pPr>
      <w:r w:rsidRPr="00F352D6">
        <w:rPr>
          <w:b/>
          <w:szCs w:val="24"/>
        </w:rPr>
        <w:t xml:space="preserve">Limba care guvernează </w:t>
      </w:r>
      <w:r w:rsidR="003210D5" w:rsidRPr="00F352D6">
        <w:rPr>
          <w:b/>
          <w:szCs w:val="24"/>
        </w:rPr>
        <w:t>contractual</w:t>
      </w:r>
    </w:p>
    <w:p w:rsidR="002536AF" w:rsidRPr="00F352D6" w:rsidRDefault="002536AF" w:rsidP="00F352D6">
      <w:pPr>
        <w:pStyle w:val="DefaultText"/>
        <w:numPr>
          <w:ilvl w:val="1"/>
          <w:numId w:val="42"/>
        </w:numPr>
        <w:tabs>
          <w:tab w:val="left" w:pos="90"/>
        </w:tabs>
        <w:ind w:left="0" w:firstLine="0"/>
        <w:jc w:val="both"/>
        <w:rPr>
          <w:b/>
          <w:szCs w:val="24"/>
        </w:rPr>
      </w:pPr>
      <w:r w:rsidRPr="00F352D6">
        <w:rPr>
          <w:szCs w:val="24"/>
        </w:rPr>
        <w:t xml:space="preserve">Limba care guvernează prezentul contract </w:t>
      </w:r>
      <w:proofErr w:type="gramStart"/>
      <w:r w:rsidRPr="00F352D6">
        <w:rPr>
          <w:szCs w:val="24"/>
        </w:rPr>
        <w:t>este</w:t>
      </w:r>
      <w:proofErr w:type="gramEnd"/>
      <w:r w:rsidRPr="00F352D6">
        <w:rPr>
          <w:szCs w:val="24"/>
        </w:rPr>
        <w:t xml:space="preserve"> limba română.</w:t>
      </w:r>
    </w:p>
    <w:p w:rsidR="002536AF" w:rsidRPr="00F352D6" w:rsidRDefault="002536AF" w:rsidP="00F352D6">
      <w:pPr>
        <w:pStyle w:val="DefaultText"/>
        <w:tabs>
          <w:tab w:val="left" w:pos="90"/>
        </w:tabs>
        <w:jc w:val="both"/>
        <w:rPr>
          <w:szCs w:val="24"/>
        </w:rPr>
      </w:pPr>
    </w:p>
    <w:p w:rsidR="003210D5" w:rsidRPr="00F352D6" w:rsidRDefault="002536AF" w:rsidP="00F352D6">
      <w:pPr>
        <w:pStyle w:val="DefaultText"/>
        <w:numPr>
          <w:ilvl w:val="0"/>
          <w:numId w:val="42"/>
        </w:numPr>
        <w:tabs>
          <w:tab w:val="left" w:pos="90"/>
        </w:tabs>
        <w:ind w:left="0" w:firstLine="0"/>
        <w:jc w:val="both"/>
        <w:rPr>
          <w:b/>
          <w:szCs w:val="24"/>
        </w:rPr>
      </w:pPr>
      <w:r w:rsidRPr="00F352D6">
        <w:rPr>
          <w:b/>
          <w:szCs w:val="24"/>
        </w:rPr>
        <w:t>Comunicări</w:t>
      </w:r>
    </w:p>
    <w:p w:rsidR="003210D5" w:rsidRPr="00F352D6" w:rsidRDefault="002536AF" w:rsidP="00F352D6">
      <w:pPr>
        <w:pStyle w:val="DefaultText"/>
        <w:numPr>
          <w:ilvl w:val="1"/>
          <w:numId w:val="42"/>
        </w:numPr>
        <w:tabs>
          <w:tab w:val="left" w:pos="90"/>
        </w:tabs>
        <w:ind w:left="0" w:firstLine="0"/>
        <w:jc w:val="both"/>
        <w:rPr>
          <w:b/>
          <w:szCs w:val="24"/>
        </w:rPr>
      </w:pPr>
      <w:r w:rsidRPr="00F352D6">
        <w:rPr>
          <w:szCs w:val="24"/>
        </w:rPr>
        <w:t xml:space="preserve">Orice comunicare între părţi, referitoare la îndeplinirea prezentului contract, trebuie </w:t>
      </w:r>
      <w:proofErr w:type="gramStart"/>
      <w:r w:rsidRPr="00F352D6">
        <w:rPr>
          <w:szCs w:val="24"/>
        </w:rPr>
        <w:t>să</w:t>
      </w:r>
      <w:proofErr w:type="gramEnd"/>
      <w:r w:rsidRPr="00F352D6">
        <w:rPr>
          <w:szCs w:val="24"/>
        </w:rPr>
        <w:t xml:space="preserve"> fie transmisă în scris.</w:t>
      </w:r>
    </w:p>
    <w:p w:rsidR="003210D5" w:rsidRPr="00F352D6" w:rsidRDefault="002536AF" w:rsidP="00F352D6">
      <w:pPr>
        <w:pStyle w:val="DefaultText"/>
        <w:numPr>
          <w:ilvl w:val="1"/>
          <w:numId w:val="42"/>
        </w:numPr>
        <w:tabs>
          <w:tab w:val="left" w:pos="90"/>
        </w:tabs>
        <w:ind w:left="0" w:firstLine="0"/>
        <w:jc w:val="both"/>
        <w:rPr>
          <w:b/>
          <w:szCs w:val="24"/>
        </w:rPr>
      </w:pPr>
      <w:r w:rsidRPr="00F352D6">
        <w:rPr>
          <w:szCs w:val="24"/>
        </w:rPr>
        <w:t>Orice document scris trebuie înregistrat atât în momentul transmiterii, cât şi în momentul primirii.</w:t>
      </w:r>
    </w:p>
    <w:p w:rsidR="002536AF" w:rsidRPr="00F352D6" w:rsidRDefault="002536AF" w:rsidP="00F352D6">
      <w:pPr>
        <w:pStyle w:val="DefaultText"/>
        <w:numPr>
          <w:ilvl w:val="1"/>
          <w:numId w:val="42"/>
        </w:numPr>
        <w:tabs>
          <w:tab w:val="left" w:pos="90"/>
        </w:tabs>
        <w:ind w:left="0" w:firstLine="0"/>
        <w:jc w:val="both"/>
        <w:rPr>
          <w:b/>
          <w:szCs w:val="24"/>
        </w:rPr>
      </w:pPr>
      <w:r w:rsidRPr="00F352D6">
        <w:rPr>
          <w:szCs w:val="24"/>
        </w:rPr>
        <w:t>Comunicările între părţi se pot face şi prin telefon, telegramă, telex, fax sau e-mail cu condiţia confirmării în scris a primirii comunicării.</w:t>
      </w:r>
    </w:p>
    <w:p w:rsidR="002F427A" w:rsidRDefault="002F427A" w:rsidP="00F352D6">
      <w:pPr>
        <w:pStyle w:val="DefaultText"/>
        <w:tabs>
          <w:tab w:val="left" w:pos="90"/>
        </w:tabs>
        <w:jc w:val="both"/>
        <w:rPr>
          <w:b/>
          <w:szCs w:val="24"/>
        </w:rPr>
      </w:pPr>
    </w:p>
    <w:p w:rsidR="00CE69CA" w:rsidRDefault="00CE69CA" w:rsidP="00F352D6">
      <w:pPr>
        <w:pStyle w:val="DefaultText"/>
        <w:tabs>
          <w:tab w:val="left" w:pos="90"/>
        </w:tabs>
        <w:jc w:val="both"/>
        <w:rPr>
          <w:b/>
          <w:szCs w:val="24"/>
        </w:rPr>
      </w:pPr>
    </w:p>
    <w:p w:rsidR="00CE69CA" w:rsidRPr="00F352D6" w:rsidRDefault="00CE69CA" w:rsidP="00F352D6">
      <w:pPr>
        <w:pStyle w:val="DefaultText"/>
        <w:tabs>
          <w:tab w:val="left" w:pos="90"/>
        </w:tabs>
        <w:jc w:val="both"/>
        <w:rPr>
          <w:b/>
          <w:szCs w:val="24"/>
        </w:rPr>
      </w:pPr>
    </w:p>
    <w:p w:rsidR="003210D5" w:rsidRPr="00F352D6" w:rsidRDefault="002536AF" w:rsidP="00F352D6">
      <w:pPr>
        <w:pStyle w:val="DefaultText"/>
        <w:numPr>
          <w:ilvl w:val="0"/>
          <w:numId w:val="42"/>
        </w:numPr>
        <w:tabs>
          <w:tab w:val="left" w:pos="90"/>
        </w:tabs>
        <w:ind w:left="0" w:firstLine="0"/>
        <w:jc w:val="both"/>
        <w:rPr>
          <w:b/>
          <w:szCs w:val="24"/>
        </w:rPr>
      </w:pPr>
      <w:r w:rsidRPr="00F352D6">
        <w:rPr>
          <w:b/>
          <w:szCs w:val="24"/>
        </w:rPr>
        <w:lastRenderedPageBreak/>
        <w:t>Legea aplicabilă contractului</w:t>
      </w:r>
    </w:p>
    <w:p w:rsidR="002536AF" w:rsidRPr="00F352D6" w:rsidRDefault="002536AF" w:rsidP="00F352D6">
      <w:pPr>
        <w:pStyle w:val="DefaultText"/>
        <w:numPr>
          <w:ilvl w:val="1"/>
          <w:numId w:val="42"/>
        </w:numPr>
        <w:tabs>
          <w:tab w:val="left" w:pos="90"/>
        </w:tabs>
        <w:ind w:left="0" w:firstLine="0"/>
        <w:jc w:val="both"/>
        <w:rPr>
          <w:b/>
          <w:szCs w:val="24"/>
        </w:rPr>
      </w:pPr>
      <w:r w:rsidRPr="00F352D6">
        <w:rPr>
          <w:szCs w:val="24"/>
          <w:lang w:val="ro-RO"/>
        </w:rPr>
        <w:t xml:space="preserve">Contractul va fi interpretat conform legilor din România. În desfăşurarea activităţilor specifice prezentului contract, Contractantul va avea în vedere şi legislaţia UE incidentă cu privire la serviciile pe care le oferă. </w:t>
      </w:r>
    </w:p>
    <w:p w:rsidR="002536AF" w:rsidRPr="00F352D6" w:rsidRDefault="002536AF" w:rsidP="00F352D6">
      <w:pPr>
        <w:pStyle w:val="DefaultText"/>
        <w:tabs>
          <w:tab w:val="left" w:pos="90"/>
        </w:tabs>
        <w:jc w:val="both"/>
        <w:rPr>
          <w:szCs w:val="24"/>
        </w:rPr>
      </w:pPr>
      <w:r w:rsidRPr="00F352D6">
        <w:rPr>
          <w:szCs w:val="24"/>
          <w:lang w:val="ro-RO"/>
        </w:rPr>
        <w:t xml:space="preserve">Prin voinţa părţilor, </w:t>
      </w:r>
      <w:r w:rsidR="001D70F7" w:rsidRPr="00F352D6">
        <w:rPr>
          <w:szCs w:val="24"/>
        </w:rPr>
        <w:t xml:space="preserve">s-a înţeles să se încheie azi </w:t>
      </w:r>
      <w:r w:rsidRPr="00F352D6">
        <w:rPr>
          <w:szCs w:val="24"/>
        </w:rPr>
        <w:t xml:space="preserve">, prezentul contract în </w:t>
      </w:r>
      <w:r w:rsidRPr="00F352D6">
        <w:rPr>
          <w:b/>
          <w:szCs w:val="24"/>
        </w:rPr>
        <w:t>2 (două)</w:t>
      </w:r>
      <w:r w:rsidRPr="00F352D6">
        <w:rPr>
          <w:szCs w:val="24"/>
        </w:rPr>
        <w:t xml:space="preserve"> exemplare originale, câte unul pentru fiecare parte.</w:t>
      </w:r>
    </w:p>
    <w:p w:rsidR="002536AF" w:rsidRPr="000B654D" w:rsidRDefault="002536AF" w:rsidP="00F352D6">
      <w:pPr>
        <w:tabs>
          <w:tab w:val="left" w:pos="90"/>
        </w:tabs>
        <w:jc w:val="both"/>
        <w:rPr>
          <w:b/>
          <w:sz w:val="14"/>
        </w:rPr>
      </w:pPr>
    </w:p>
    <w:tbl>
      <w:tblPr>
        <w:tblStyle w:val="GrilTabel"/>
        <w:tblW w:w="48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76"/>
        <w:gridCol w:w="4517"/>
      </w:tblGrid>
      <w:tr w:rsidR="00361D7B" w:rsidRPr="00F375BB" w:rsidTr="00151A5C">
        <w:tc>
          <w:tcPr>
            <w:tcW w:w="2621" w:type="pct"/>
            <w:vAlign w:val="center"/>
          </w:tcPr>
          <w:p w:rsidR="00361D7B" w:rsidRPr="00F375BB" w:rsidRDefault="00361D7B" w:rsidP="00151A5C">
            <w:pPr>
              <w:pStyle w:val="Listparagraf"/>
              <w:suppressAutoHyphens/>
              <w:autoSpaceDN w:val="0"/>
              <w:ind w:left="0"/>
              <w:contextualSpacing/>
              <w:jc w:val="center"/>
              <w:textAlignment w:val="baseline"/>
              <w:rPr>
                <w:sz w:val="24"/>
                <w:szCs w:val="24"/>
              </w:rPr>
            </w:pPr>
            <w:r w:rsidRPr="00F375BB">
              <w:rPr>
                <w:b/>
                <w:sz w:val="24"/>
                <w:szCs w:val="24"/>
              </w:rPr>
              <w:t>ACHIZITOR,</w:t>
            </w:r>
          </w:p>
        </w:tc>
        <w:tc>
          <w:tcPr>
            <w:tcW w:w="2379" w:type="pct"/>
            <w:vAlign w:val="center"/>
          </w:tcPr>
          <w:p w:rsidR="00361D7B" w:rsidRPr="00F375BB" w:rsidRDefault="00361D7B" w:rsidP="00151A5C">
            <w:pPr>
              <w:pStyle w:val="Listparagraf"/>
              <w:suppressAutoHyphens/>
              <w:autoSpaceDN w:val="0"/>
              <w:ind w:left="0"/>
              <w:contextualSpacing/>
              <w:jc w:val="center"/>
              <w:textAlignment w:val="baseline"/>
              <w:rPr>
                <w:b/>
                <w:sz w:val="24"/>
                <w:szCs w:val="24"/>
              </w:rPr>
            </w:pPr>
            <w:r w:rsidRPr="00F375BB">
              <w:rPr>
                <w:b/>
                <w:sz w:val="24"/>
                <w:szCs w:val="24"/>
              </w:rPr>
              <w:t>PRESTATOR,</w:t>
            </w:r>
          </w:p>
        </w:tc>
      </w:tr>
      <w:tr w:rsidR="00361D7B" w:rsidRPr="00F375BB" w:rsidTr="00F44B7C">
        <w:trPr>
          <w:trHeight w:val="423"/>
        </w:trPr>
        <w:tc>
          <w:tcPr>
            <w:tcW w:w="2621" w:type="pct"/>
            <w:vAlign w:val="center"/>
          </w:tcPr>
          <w:p w:rsidR="00361D7B" w:rsidRPr="00F375BB" w:rsidRDefault="00361D7B" w:rsidP="00151A5C">
            <w:pPr>
              <w:pStyle w:val="bodytext120"/>
              <w:shd w:val="clear" w:color="auto" w:fill="auto"/>
              <w:spacing w:line="240" w:lineRule="auto"/>
              <w:jc w:val="center"/>
              <w:rPr>
                <w:bCs w:val="0"/>
                <w:sz w:val="24"/>
                <w:szCs w:val="24"/>
              </w:rPr>
            </w:pPr>
            <w:r w:rsidRPr="00F375BB">
              <w:rPr>
                <w:sz w:val="24"/>
                <w:szCs w:val="24"/>
                <w:lang w:val="en-US"/>
              </w:rPr>
              <w:t>Sectorul 2 al Municipiului Bucureşti</w:t>
            </w:r>
          </w:p>
        </w:tc>
        <w:tc>
          <w:tcPr>
            <w:tcW w:w="2379" w:type="pct"/>
            <w:vAlign w:val="center"/>
          </w:tcPr>
          <w:p w:rsidR="00361D7B" w:rsidRPr="00F375BB" w:rsidRDefault="00E774C1" w:rsidP="00E774C1">
            <w:pPr>
              <w:pStyle w:val="Listparagraf"/>
              <w:suppressAutoHyphens/>
              <w:autoSpaceDN w:val="0"/>
              <w:ind w:left="0"/>
              <w:contextualSpacing/>
              <w:jc w:val="center"/>
              <w:textAlignment w:val="baseline"/>
              <w:rPr>
                <w:b/>
                <w:sz w:val="24"/>
                <w:szCs w:val="24"/>
              </w:rPr>
            </w:pPr>
            <w:r w:rsidRPr="00E774C1">
              <w:rPr>
                <w:rFonts w:eastAsiaTheme="minorHAnsi"/>
                <w:b/>
                <w:lang w:val="en-US" w:eastAsia="en-US"/>
              </w:rPr>
              <w:t>ASOCIEREA INTERAXIS ENGINEERING SRL – DAIO TOTAL CONSTRUCT SRL</w:t>
            </w:r>
            <w:r w:rsidRPr="00F375BB">
              <w:rPr>
                <w:b/>
                <w:sz w:val="24"/>
                <w:szCs w:val="24"/>
              </w:rPr>
              <w:t xml:space="preserve"> </w:t>
            </w:r>
          </w:p>
        </w:tc>
      </w:tr>
    </w:tbl>
    <w:p w:rsidR="00361D7B" w:rsidRDefault="00361D7B" w:rsidP="004F3494">
      <w:pPr>
        <w:pStyle w:val="DefaultText"/>
        <w:rPr>
          <w:b/>
        </w:rPr>
      </w:pPr>
    </w:p>
    <w:sectPr w:rsidR="00361D7B" w:rsidSect="00722431">
      <w:headerReference w:type="even" r:id="rId8"/>
      <w:headerReference w:type="default" r:id="rId9"/>
      <w:footerReference w:type="default" r:id="rId10"/>
      <w:pgSz w:w="11906" w:h="16838"/>
      <w:pgMar w:top="720" w:right="1106" w:bottom="810" w:left="1260" w:header="0" w:footer="2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64B3" w:rsidRDefault="003D64B3" w:rsidP="001D7439">
      <w:r>
        <w:separator/>
      </w:r>
    </w:p>
  </w:endnote>
  <w:endnote w:type="continuationSeparator" w:id="0">
    <w:p w:rsidR="003D64B3" w:rsidRDefault="003D64B3" w:rsidP="001D74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Bold">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5543430"/>
      <w:docPartObj>
        <w:docPartGallery w:val="Page Numbers (Bottom of Page)"/>
        <w:docPartUnique/>
      </w:docPartObj>
    </w:sdtPr>
    <w:sdtContent>
      <w:p w:rsidR="004F14E0" w:rsidRDefault="004F14E0" w:rsidP="00A75E81">
        <w:pPr>
          <w:pStyle w:val="Subsol"/>
          <w:tabs>
            <w:tab w:val="clear" w:pos="9026"/>
            <w:tab w:val="right" w:pos="9630"/>
          </w:tabs>
          <w:jc w:val="center"/>
        </w:pPr>
        <w:r w:rsidRPr="00C8754D">
          <w:rPr>
            <w:noProof/>
            <w:sz w:val="18"/>
          </w:rPr>
          <w:fldChar w:fldCharType="begin"/>
        </w:r>
        <w:r w:rsidRPr="00C8754D">
          <w:rPr>
            <w:noProof/>
            <w:sz w:val="18"/>
          </w:rPr>
          <w:instrText xml:space="preserve"> PAGE   \* MERGEFORMAT </w:instrText>
        </w:r>
        <w:r w:rsidRPr="00C8754D">
          <w:rPr>
            <w:noProof/>
            <w:sz w:val="18"/>
          </w:rPr>
          <w:fldChar w:fldCharType="separate"/>
        </w:r>
        <w:r w:rsidR="0089561B">
          <w:rPr>
            <w:noProof/>
            <w:sz w:val="18"/>
          </w:rPr>
          <w:t>20</w:t>
        </w:r>
        <w:r w:rsidRPr="00C8754D">
          <w:rPr>
            <w:noProof/>
            <w:sz w:val="1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64B3" w:rsidRDefault="003D64B3" w:rsidP="001D7439">
      <w:r>
        <w:separator/>
      </w:r>
    </w:p>
  </w:footnote>
  <w:footnote w:type="continuationSeparator" w:id="0">
    <w:p w:rsidR="003D64B3" w:rsidRDefault="003D64B3" w:rsidP="001D74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4E0" w:rsidRDefault="004F14E0">
    <w:pPr>
      <w:pStyle w:val="Antet"/>
    </w:pPr>
    <w:r w:rsidRPr="00F13751">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454.5pt;height:181.8pt;rotation:315;z-index:-25165465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r w:rsidRPr="00F13751">
      <w:rPr>
        <w:noProof/>
        <w:lang w:val="en-GB" w:eastAsia="en-GB"/>
      </w:rPr>
      <w:pict>
        <v:shapetype id="_x0000_t202" coordsize="21600,21600" o:spt="202" path="m,l,21600r21600,l21600,xe">
          <v:stroke joinstyle="miter"/>
          <v:path gradientshapeok="t" o:connecttype="rect"/>
        </v:shapetype>
        <v:shape id="WordArt 2" o:spid="_x0000_s2054" type="#_x0000_t202" style="position:absolute;margin-left:0;margin-top:0;width:454.5pt;height:181.8pt;rotation:-45;z-index:-251659776;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TAxhgIAAPwEAAAOAAAAZHJzL2Uyb0RvYy54bWysVNuO0zAQfUfiHyy/d3MhvSTadLUXyssC&#10;K23RPrux0xgSj7HdJhXi3xk72Ru8IEQfXGc8OXNmznHOL4auJUdhrARV0uQspkSoCrhU+5J+2W5m&#10;K0qsY4qzFpQo6UlYerF+++a814VIoYGWC0MQRNmi1yVtnNNFFNmqER2zZ6CFwsMaTMccPpp9xA3r&#10;Eb1rozSOF1EPhmsDlbAWozfjIV0H/LoWlftc11Y40pYUubmwmrDu/Bqtz1mxN0w3spposH9g0TGp&#10;sOgT1A1zjByM/AOqk5UBC7U7q6CLoK5lJUIP2E0S/9bNfcO0CL3gcKx+GpP9f7DVp+OdIZKXNKVE&#10;sQ4lesCJXhpHUj+cXtsCc+41ZrnhCgYUOTRq9S1U3yxRcN0wtReXxkDfCMaRXIJQUzi0sD1pxA3R&#10;rRjcey5Rh8TDRy/wx2LWV9r1H4HjK+zgIFQbatMRA/61VR77Xwjj/AgyQmFPT2JiAVJhcL5cpskc&#10;jyo8S9/Fq9UiyB2xwqN5sbSx7oOAjvhNSQ26JcCy4611nt1zik9HZIxPu1HdH3mSZvFVms82i9Vy&#10;lm2y+SxfxqtZnORX+SLO8uxm89ODJlnRSM6FupVKPDotyf5Oycnzo0eC10hf0nyezgNfC63kG9m2&#10;nps1+911a8iRecuPsxp7eZVm4KA4xlnhRXs/7R2T7biPXjMOw8ABPP6HQQT1vGCjdG7YDYjoJd0B&#10;P6GOPV6sktrvB2YEeuLQXQOSQiPUBrrJZ/7Z0/AabIcHZvQkh8Nyd+3jxQqa+Lw9n3zK+FcE6lq8&#10;r9grmQdXjJ1OyZN+I2qYjb5ER21kEPeZ5+RDvGKhvelz4O/wy+eQ9fzRWv8CAAD//wMAUEsDBBQA&#10;BgAIAAAAIQB2FI8C2gAAAAUBAAAPAAAAZHJzL2Rvd25yZXYueG1sTI/BTsMwEETvSPyDtUjcqAOR&#10;IhriVIiIQ49tEWc33iZp7XWInSbl61m40MtIo1nNvC1Ws7PijEPoPCl4XCQgkGpvOmoUfOzeH55B&#10;hKjJaOsJFVwwwKq8vSl0bvxEGzxvYyO4hEKuFbQx9rmUoW7R6bDwPRJnBz84HdkOjTSDnrjcWfmU&#10;JJl0uiNeaHWPby3Wp+3oFJjvw6VPp2m3Xm+q8ct2VYWfR6Xu7+bXFxAR5/h/DL/4jA4lM+39SCYI&#10;q4AfiX/K2TJZst0rSLM0A1kW8pq+/AEAAP//AwBQSwECLQAUAAYACAAAACEAtoM4kv4AAADhAQAA&#10;EwAAAAAAAAAAAAAAAAAAAAAAW0NvbnRlbnRfVHlwZXNdLnhtbFBLAQItABQABgAIAAAAIQA4/SH/&#10;1gAAAJQBAAALAAAAAAAAAAAAAAAAAC8BAABfcmVscy8ucmVsc1BLAQItABQABgAIAAAAIQCgyTAx&#10;hgIAAPwEAAAOAAAAAAAAAAAAAAAAAC4CAABkcnMvZTJvRG9jLnhtbFBLAQItABQABgAIAAAAIQB2&#10;FI8C2gAAAAUBAAAPAAAAAAAAAAAAAAAAAOAEAABkcnMvZG93bnJldi54bWxQSwUGAAAAAAQABADz&#10;AAAA5wUAAAAA&#10;" o:allowincell="f" filled="f" stroked="f">
          <v:stroke joinstyle="round"/>
          <o:lock v:ext="edit" shapetype="t"/>
          <v:textbox style="mso-next-textbox:#WordArt 2;mso-fit-shape-to-text:t">
            <w:txbxContent>
              <w:p w:rsidR="004F14E0" w:rsidRDefault="004F14E0" w:rsidP="00D95BD2">
                <w:pPr>
                  <w:pStyle w:val="NormalWeb"/>
                  <w:spacing w:before="0" w:beforeAutospacing="0" w:after="0" w:afterAutospacing="0"/>
                  <w:jc w:val="center"/>
                </w:pPr>
                <w:r>
                  <w:rPr>
                    <w:color w:val="C0C0C0"/>
                    <w:sz w:val="2"/>
                    <w:szCs w:val="2"/>
                  </w:rPr>
                  <w:t>DRAFT</w:t>
                </w:r>
              </w:p>
            </w:txbxContent>
          </v:textbox>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14E0" w:rsidRDefault="004F14E0">
    <w:pPr>
      <w:pStyle w:val="Antet"/>
    </w:pPr>
    <w:r w:rsidRPr="00F13751">
      <w:rPr>
        <w:noProof/>
        <w:lang w:val="en-GB" w:eastAsia="en-GB"/>
      </w:rPr>
      <w:pict>
        <v:shapetype id="_x0000_t202" coordsize="21600,21600" o:spt="202" path="m,l,21600r21600,l21600,xe">
          <v:stroke joinstyle="miter"/>
          <v:path gradientshapeok="t" o:connecttype="rect"/>
        </v:shapetype>
        <v:shape id="WordArt 3" o:spid="_x0000_s2053" type="#_x0000_t202" style="position:absolute;margin-left:0;margin-top:0;width:454.5pt;height:181.8pt;rotation:-45;z-index:-251658752;visibility:visible;mso-position-horizontal:center;mso-position-horizontal-relative:margin;mso-position-vertical:center;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iBgiAIAAAMFAAAOAAAAZHJzL2Uyb0RvYy54bWysVMtu2zAQvBfoPxC8O3pEfkiIHDgP95K2&#10;AeIiZ1qkLLYSyZK0JaPov3dJ0U7SXoqiPtDUcjU7uzPU1fXQtejAtOFSlDi5iDFiopKUi12Jv2zW&#10;kwVGxhJBSSsFK/GRGXy9fP/uqlcFS2UjW8o0AhBhil6VuLFWFVFkqoZ1xFxIxQQc1lJ3xMKj3kVU&#10;kx7QuzZK43gW9VJTpWXFjIHo3XiIlx6/rlllP9e1YRa1JQZu1q/ar1u3RssrUuw0UQ2vAg3yDyw6&#10;wgUUPUPdEUvQXvM/oDpeaWlkbS8q2UWyrnnFfA/QTRL/1s1TQxTzvcBwjDqPyfw/2OrT4VEjTkE7&#10;jATpQKJnmOhKW3TphtMrU0DOk4IsO9zIwSW6Ro16kNU3g4S8bYjYsZXWsm8YoUDOQYWwb2FzVIDr&#10;oxs22HvKQYfEwUev8MdixlXa9h8lhVfI3kpfbah1h7R0ry3y2P18GOaHgBEIezyLCQVQBcHpfJ4m&#10;Uziq4Cy9jBeLmZc7IoVDcz0obewHJjvkNiXW4BYPSw4Pxjp2LykuHZAhHnajuj/yJM3imzSfrGeL&#10;+SRbZ9NJPo8XkzjJb/JZnOXZ3fqnA02youGUMvHABTs5Lcn+Tsng+dEj3muoL3E+Taeer5Etp2ve&#10;to6b0bvtbavRgTjLj7Mae3mTpuVeUIiTwol2H/aW8HbcR28Z+2HAAE7/fhBePSfYKJ0dtkOwEgA7&#10;ZbeSHkHOHu5Xic33PdEMrLHvbiVwAz/UWnbBbu7ZsXFSbIZnolVQxULVx/Z0v7w0Lm9Hg10J/QpA&#10;XQvXFlpGU2+OseGQHGQcUf2I1AqMteZe4xeewY5w03yX4avgrvLrZ5/18u1a/gIAAP//AwBQSwME&#10;FAAGAAgAAAAhAHYUjwLaAAAABQEAAA8AAABkcnMvZG93bnJldi54bWxMj8FOwzAQRO9I/IO1SNyo&#10;A5EiGuJUiIhDj20RZzfeJmntdYidJuXrWbjQy0ijWc28LVazs+KMQ+g8KXhcJCCQam86ahR87N4f&#10;nkGEqMlo6wkVXDDAqry9KXRu/EQbPG9jI7iEQq4VtDH2uZShbtHpsPA9EmcHPzgd2Q6NNIOeuNxZ&#10;+ZQkmXS6I15odY9vLdan7egUmO/DpU+nabdeb6rxy3ZVhZ9Hpe7v5tcXEBHn+H8Mv/iMDiUz7f1I&#10;JgirgB+Jf8rZMlmy3StIszQDWRbymr78AQAA//8DAFBLAQItABQABgAIAAAAIQC2gziS/gAAAOEB&#10;AAATAAAAAAAAAAAAAAAAAAAAAABbQ29udGVudF9UeXBlc10ueG1sUEsBAi0AFAAGAAgAAAAhADj9&#10;If/WAAAAlAEAAAsAAAAAAAAAAAAAAAAALwEAAF9yZWxzLy5yZWxzUEsBAi0AFAAGAAgAAAAhAOYi&#10;IGCIAgAAAwUAAA4AAAAAAAAAAAAAAAAALgIAAGRycy9lMm9Eb2MueG1sUEsBAi0AFAAGAAgAAAAh&#10;AHYUjwLaAAAABQEAAA8AAAAAAAAAAAAAAAAA4gQAAGRycy9kb3ducmV2LnhtbFBLBQYAAAAABAAE&#10;APMAAADpBQAAAAA=&#10;" o:allowincell="f" filled="f" stroked="f">
          <v:stroke joinstyle="round"/>
          <o:lock v:ext="edit" shapetype="t"/>
          <v:textbox style="mso-next-textbox:#WordArt 3;mso-fit-shape-to-text:t">
            <w:txbxContent>
              <w:p w:rsidR="004F14E0" w:rsidRDefault="004F14E0" w:rsidP="00D95BD2">
                <w:pPr>
                  <w:pStyle w:val="NormalWeb"/>
                  <w:spacing w:before="0" w:beforeAutospacing="0" w:after="0" w:afterAutospacing="0"/>
                  <w:jc w:val="center"/>
                </w:pPr>
                <w:r>
                  <w:rPr>
                    <w:color w:val="C0C0C0"/>
                    <w:sz w:val="2"/>
                    <w:szCs w:val="2"/>
                  </w:rPr>
                  <w:t>DRAFT</w:t>
                </w:r>
              </w:p>
            </w:txbxContent>
          </v:textbox>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C17EC"/>
    <w:multiLevelType w:val="hybridMultilevel"/>
    <w:tmpl w:val="3E2C66D8"/>
    <w:lvl w:ilvl="0" w:tplc="FE582D3A">
      <w:start w:val="1"/>
      <w:numFmt w:val="decimal"/>
      <w:lvlText w:val="%1."/>
      <w:lvlJc w:val="left"/>
      <w:pPr>
        <w:ind w:left="1800" w:hanging="360"/>
      </w:pPr>
      <w:rPr>
        <w:rFonts w:hint="default"/>
        <w:color w:val="auto"/>
      </w:rPr>
    </w:lvl>
    <w:lvl w:ilvl="1" w:tplc="04180019">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1">
    <w:nsid w:val="039808B7"/>
    <w:multiLevelType w:val="multilevel"/>
    <w:tmpl w:val="8710D87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39F2629"/>
    <w:multiLevelType w:val="hybridMultilevel"/>
    <w:tmpl w:val="541ABCC8"/>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0558289C"/>
    <w:multiLevelType w:val="hybridMultilevel"/>
    <w:tmpl w:val="64A44D48"/>
    <w:lvl w:ilvl="0" w:tplc="04180017">
      <w:start w:val="1"/>
      <w:numFmt w:val="lowerLetter"/>
      <w:lvlText w:val="%1)"/>
      <w:lvlJc w:val="left"/>
      <w:pPr>
        <w:ind w:left="720" w:hanging="360"/>
      </w:pPr>
      <w:rPr>
        <w:rFonts w:hint="default"/>
      </w:rPr>
    </w:lvl>
    <w:lvl w:ilvl="1" w:tplc="04180017">
      <w:start w:val="1"/>
      <w:numFmt w:val="lowerLetter"/>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B3E0AD2"/>
    <w:multiLevelType w:val="multilevel"/>
    <w:tmpl w:val="585E8A62"/>
    <w:lvl w:ilvl="0">
      <w:start w:val="1"/>
      <w:numFmt w:val="lowerLetter"/>
      <w:lvlText w:val="%1)"/>
      <w:lvlJc w:val="left"/>
      <w:pPr>
        <w:ind w:left="1512" w:hanging="360"/>
      </w:pPr>
      <w:rPr>
        <w:rFonts w:hint="default"/>
        <w:b/>
        <w:color w:val="auto"/>
      </w:rPr>
    </w:lvl>
    <w:lvl w:ilvl="1">
      <w:start w:val="1"/>
      <w:numFmt w:val="decimal"/>
      <w:lvlText w:val="%1.%2."/>
      <w:lvlJc w:val="left"/>
      <w:pPr>
        <w:ind w:left="1944" w:hanging="432"/>
      </w:pPr>
      <w:rPr>
        <w:b/>
      </w:rPr>
    </w:lvl>
    <w:lvl w:ilvl="2">
      <w:start w:val="1"/>
      <w:numFmt w:val="decimal"/>
      <w:lvlText w:val="%1.%2.%3."/>
      <w:lvlJc w:val="left"/>
      <w:pPr>
        <w:ind w:left="2376" w:hanging="504"/>
      </w:pPr>
    </w:lvl>
    <w:lvl w:ilvl="3">
      <w:start w:val="1"/>
      <w:numFmt w:val="decimal"/>
      <w:lvlText w:val="%1.%2.%3.%4."/>
      <w:lvlJc w:val="left"/>
      <w:pPr>
        <w:ind w:left="2880" w:hanging="648"/>
      </w:pPr>
    </w:lvl>
    <w:lvl w:ilvl="4">
      <w:start w:val="1"/>
      <w:numFmt w:val="decimal"/>
      <w:lvlText w:val="%1.%2.%3.%4.%5."/>
      <w:lvlJc w:val="left"/>
      <w:pPr>
        <w:ind w:left="3384" w:hanging="792"/>
      </w:pPr>
    </w:lvl>
    <w:lvl w:ilvl="5">
      <w:start w:val="1"/>
      <w:numFmt w:val="decimal"/>
      <w:lvlText w:val="%1.%2.%3.%4.%5.%6."/>
      <w:lvlJc w:val="left"/>
      <w:pPr>
        <w:ind w:left="3888" w:hanging="936"/>
      </w:pPr>
    </w:lvl>
    <w:lvl w:ilvl="6">
      <w:start w:val="1"/>
      <w:numFmt w:val="decimal"/>
      <w:lvlText w:val="%1.%2.%3.%4.%5.%6.%7."/>
      <w:lvlJc w:val="left"/>
      <w:pPr>
        <w:ind w:left="4392" w:hanging="1080"/>
      </w:pPr>
    </w:lvl>
    <w:lvl w:ilvl="7">
      <w:start w:val="1"/>
      <w:numFmt w:val="decimal"/>
      <w:lvlText w:val="%1.%2.%3.%4.%5.%6.%7.%8."/>
      <w:lvlJc w:val="left"/>
      <w:pPr>
        <w:ind w:left="4896" w:hanging="1224"/>
      </w:pPr>
    </w:lvl>
    <w:lvl w:ilvl="8">
      <w:start w:val="1"/>
      <w:numFmt w:val="decimal"/>
      <w:lvlText w:val="%1.%2.%3.%4.%5.%6.%7.%8.%9."/>
      <w:lvlJc w:val="left"/>
      <w:pPr>
        <w:ind w:left="5472" w:hanging="1440"/>
      </w:pPr>
    </w:lvl>
  </w:abstractNum>
  <w:abstractNum w:abstractNumId="5">
    <w:nsid w:val="0E6E4A51"/>
    <w:multiLevelType w:val="multilevel"/>
    <w:tmpl w:val="92E875B8"/>
    <w:lvl w:ilvl="0">
      <w:start w:val="1"/>
      <w:numFmt w:val="decimal"/>
      <w:lvlText w:val="%1."/>
      <w:lvlJc w:val="left"/>
      <w:pPr>
        <w:ind w:left="360" w:hanging="360"/>
      </w:pPr>
      <w:rPr>
        <w:rFonts w:hint="default"/>
        <w:b/>
      </w:r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00C5A85"/>
    <w:multiLevelType w:val="multilevel"/>
    <w:tmpl w:val="51A4973E"/>
    <w:lvl w:ilvl="0">
      <w:start w:val="12"/>
      <w:numFmt w:val="decimal"/>
      <w:lvlText w:val="%1"/>
      <w:lvlJc w:val="left"/>
      <w:pPr>
        <w:ind w:left="750" w:hanging="750"/>
      </w:pPr>
      <w:rPr>
        <w:rFonts w:hint="default"/>
      </w:rPr>
    </w:lvl>
    <w:lvl w:ilvl="1">
      <w:start w:val="24"/>
      <w:numFmt w:val="decimal"/>
      <w:lvlText w:val="%1.%2"/>
      <w:lvlJc w:val="left"/>
      <w:pPr>
        <w:ind w:left="1270" w:hanging="750"/>
      </w:pPr>
      <w:rPr>
        <w:rFonts w:hint="default"/>
      </w:rPr>
    </w:lvl>
    <w:lvl w:ilvl="2">
      <w:start w:val="1"/>
      <w:numFmt w:val="decimalZero"/>
      <w:lvlText w:val="%1.%2.%3"/>
      <w:lvlJc w:val="left"/>
      <w:pPr>
        <w:ind w:left="1790" w:hanging="750"/>
      </w:pPr>
      <w:rPr>
        <w:rFonts w:hint="default"/>
        <w:color w:val="auto"/>
      </w:rPr>
    </w:lvl>
    <w:lvl w:ilvl="3">
      <w:start w:val="1"/>
      <w:numFmt w:val="decimal"/>
      <w:lvlText w:val="%1.%2.%3.%4"/>
      <w:lvlJc w:val="left"/>
      <w:pPr>
        <w:ind w:left="2310" w:hanging="75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600" w:hanging="1440"/>
      </w:pPr>
      <w:rPr>
        <w:rFonts w:hint="default"/>
      </w:rPr>
    </w:lvl>
  </w:abstractNum>
  <w:abstractNum w:abstractNumId="7">
    <w:nsid w:val="11547FA2"/>
    <w:multiLevelType w:val="multilevel"/>
    <w:tmpl w:val="851ACB5A"/>
    <w:lvl w:ilvl="0">
      <w:start w:val="1"/>
      <w:numFmt w:val="upperRoman"/>
      <w:lvlText w:val="%1."/>
      <w:lvlJc w:val="right"/>
      <w:pPr>
        <w:ind w:left="720" w:hanging="360"/>
      </w:pPr>
    </w:lvl>
    <w:lvl w:ilvl="1">
      <w:start w:val="1"/>
      <w:numFmt w:val="decimal"/>
      <w:isLgl/>
      <w:lvlText w:val="%1.%2"/>
      <w:lvlJc w:val="left"/>
      <w:pPr>
        <w:ind w:left="1147" w:hanging="360"/>
      </w:pPr>
      <w:rPr>
        <w:rFonts w:hint="default"/>
        <w:b/>
      </w:rPr>
    </w:lvl>
    <w:lvl w:ilvl="2">
      <w:start w:val="1"/>
      <w:numFmt w:val="decimal"/>
      <w:isLgl/>
      <w:lvlText w:val="%1.%2.%3"/>
      <w:lvlJc w:val="left"/>
      <w:pPr>
        <w:ind w:left="1934" w:hanging="720"/>
      </w:pPr>
      <w:rPr>
        <w:rFonts w:hint="default"/>
        <w:b/>
      </w:rPr>
    </w:lvl>
    <w:lvl w:ilvl="3">
      <w:start w:val="1"/>
      <w:numFmt w:val="decimal"/>
      <w:isLgl/>
      <w:lvlText w:val="%1.%2.%3.%4"/>
      <w:lvlJc w:val="left"/>
      <w:pPr>
        <w:ind w:left="2361" w:hanging="720"/>
      </w:pPr>
      <w:rPr>
        <w:rFonts w:hint="default"/>
        <w:b/>
      </w:rPr>
    </w:lvl>
    <w:lvl w:ilvl="4">
      <w:start w:val="1"/>
      <w:numFmt w:val="decimal"/>
      <w:isLgl/>
      <w:lvlText w:val="%1.%2.%3.%4.%5"/>
      <w:lvlJc w:val="left"/>
      <w:pPr>
        <w:ind w:left="3148" w:hanging="1080"/>
      </w:pPr>
      <w:rPr>
        <w:rFonts w:hint="default"/>
        <w:b/>
      </w:rPr>
    </w:lvl>
    <w:lvl w:ilvl="5">
      <w:start w:val="1"/>
      <w:numFmt w:val="decimal"/>
      <w:isLgl/>
      <w:lvlText w:val="%1.%2.%3.%4.%5.%6"/>
      <w:lvlJc w:val="left"/>
      <w:pPr>
        <w:ind w:left="3575" w:hanging="1080"/>
      </w:pPr>
      <w:rPr>
        <w:rFonts w:hint="default"/>
        <w:b/>
      </w:rPr>
    </w:lvl>
    <w:lvl w:ilvl="6">
      <w:start w:val="1"/>
      <w:numFmt w:val="decimal"/>
      <w:isLgl/>
      <w:lvlText w:val="%1.%2.%3.%4.%5.%6.%7"/>
      <w:lvlJc w:val="left"/>
      <w:pPr>
        <w:ind w:left="4362" w:hanging="1440"/>
      </w:pPr>
      <w:rPr>
        <w:rFonts w:hint="default"/>
        <w:b/>
      </w:rPr>
    </w:lvl>
    <w:lvl w:ilvl="7">
      <w:start w:val="1"/>
      <w:numFmt w:val="decimal"/>
      <w:isLgl/>
      <w:lvlText w:val="%1.%2.%3.%4.%5.%6.%7.%8"/>
      <w:lvlJc w:val="left"/>
      <w:pPr>
        <w:ind w:left="4789" w:hanging="1440"/>
      </w:pPr>
      <w:rPr>
        <w:rFonts w:hint="default"/>
        <w:b/>
      </w:rPr>
    </w:lvl>
    <w:lvl w:ilvl="8">
      <w:start w:val="1"/>
      <w:numFmt w:val="decimal"/>
      <w:isLgl/>
      <w:lvlText w:val="%1.%2.%3.%4.%5.%6.%7.%8.%9"/>
      <w:lvlJc w:val="left"/>
      <w:pPr>
        <w:ind w:left="5576" w:hanging="1800"/>
      </w:pPr>
      <w:rPr>
        <w:rFonts w:hint="default"/>
        <w:b/>
      </w:rPr>
    </w:lvl>
  </w:abstractNum>
  <w:abstractNum w:abstractNumId="8">
    <w:nsid w:val="12546232"/>
    <w:multiLevelType w:val="hybridMultilevel"/>
    <w:tmpl w:val="05E0E150"/>
    <w:lvl w:ilvl="0" w:tplc="7E169344">
      <w:start w:val="1"/>
      <w:numFmt w:val="lowerLetter"/>
      <w:lvlText w:val="%1)"/>
      <w:lvlJc w:val="left"/>
      <w:pPr>
        <w:ind w:left="1152" w:hanging="36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9">
    <w:nsid w:val="14B22DC5"/>
    <w:multiLevelType w:val="hybridMultilevel"/>
    <w:tmpl w:val="39F84922"/>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10">
    <w:nsid w:val="18A65447"/>
    <w:multiLevelType w:val="hybridMultilevel"/>
    <w:tmpl w:val="023ADA88"/>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19CE16D9"/>
    <w:multiLevelType w:val="hybridMultilevel"/>
    <w:tmpl w:val="8FF4FE0E"/>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1B3E5E01"/>
    <w:multiLevelType w:val="hybridMultilevel"/>
    <w:tmpl w:val="08A2B40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1F34387F"/>
    <w:multiLevelType w:val="hybridMultilevel"/>
    <w:tmpl w:val="6820FBA6"/>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22374D3A"/>
    <w:multiLevelType w:val="hybridMultilevel"/>
    <w:tmpl w:val="2EFC00F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25B25FD1"/>
    <w:multiLevelType w:val="hybridMultilevel"/>
    <w:tmpl w:val="5E52C45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275C1BC5"/>
    <w:multiLevelType w:val="multilevel"/>
    <w:tmpl w:val="895C1688"/>
    <w:lvl w:ilvl="0">
      <w:start w:val="1"/>
      <w:numFmt w:val="decimal"/>
      <w:lvlText w:val="%1."/>
      <w:lvlJc w:val="left"/>
      <w:pPr>
        <w:ind w:left="420" w:hanging="420"/>
      </w:pPr>
      <w:rPr>
        <w:rFonts w:hint="default"/>
      </w:rPr>
    </w:lvl>
    <w:lvl w:ilvl="1">
      <w:start w:val="1"/>
      <w:numFmt w:val="lowerLetter"/>
      <w:lvlText w:val="%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29060ED8"/>
    <w:multiLevelType w:val="multilevel"/>
    <w:tmpl w:val="1160D992"/>
    <w:lvl w:ilvl="0">
      <w:start w:val="19"/>
      <w:numFmt w:val="decimal"/>
      <w:lvlText w:val="%1"/>
      <w:lvlJc w:val="left"/>
      <w:pPr>
        <w:ind w:left="375" w:hanging="375"/>
      </w:pPr>
      <w:rPr>
        <w:rFonts w:hint="default"/>
        <w:b/>
      </w:rPr>
    </w:lvl>
    <w:lvl w:ilvl="1">
      <w:start w:val="1"/>
      <w:numFmt w:val="decimal"/>
      <w:lvlText w:val="%1.%2"/>
      <w:lvlJc w:val="left"/>
      <w:pPr>
        <w:ind w:left="750" w:hanging="375"/>
      </w:pPr>
      <w:rPr>
        <w:rFonts w:hint="default"/>
        <w:b w:val="0"/>
      </w:rPr>
    </w:lvl>
    <w:lvl w:ilvl="2">
      <w:start w:val="1"/>
      <w:numFmt w:val="decimal"/>
      <w:lvlText w:val="%1.%2.%3"/>
      <w:lvlJc w:val="left"/>
      <w:pPr>
        <w:ind w:left="1470" w:hanging="720"/>
      </w:pPr>
      <w:rPr>
        <w:rFonts w:hint="default"/>
        <w:b w:val="0"/>
      </w:rPr>
    </w:lvl>
    <w:lvl w:ilvl="3">
      <w:start w:val="1"/>
      <w:numFmt w:val="decimal"/>
      <w:lvlText w:val="%1.%2.%3.%4"/>
      <w:lvlJc w:val="left"/>
      <w:pPr>
        <w:ind w:left="1845" w:hanging="720"/>
      </w:pPr>
      <w:rPr>
        <w:rFonts w:hint="default"/>
        <w:b w:val="0"/>
      </w:rPr>
    </w:lvl>
    <w:lvl w:ilvl="4">
      <w:start w:val="1"/>
      <w:numFmt w:val="decimal"/>
      <w:lvlText w:val="%1.%2.%3.%4.%5"/>
      <w:lvlJc w:val="left"/>
      <w:pPr>
        <w:ind w:left="2580" w:hanging="1080"/>
      </w:pPr>
      <w:rPr>
        <w:rFonts w:hint="default"/>
        <w:b w:val="0"/>
      </w:rPr>
    </w:lvl>
    <w:lvl w:ilvl="5">
      <w:start w:val="1"/>
      <w:numFmt w:val="decimal"/>
      <w:lvlText w:val="%1.%2.%3.%4.%5.%6"/>
      <w:lvlJc w:val="left"/>
      <w:pPr>
        <w:ind w:left="2955" w:hanging="1080"/>
      </w:pPr>
      <w:rPr>
        <w:rFonts w:hint="default"/>
        <w:b w:val="0"/>
      </w:rPr>
    </w:lvl>
    <w:lvl w:ilvl="6">
      <w:start w:val="1"/>
      <w:numFmt w:val="decimal"/>
      <w:lvlText w:val="%1.%2.%3.%4.%5.%6.%7"/>
      <w:lvlJc w:val="left"/>
      <w:pPr>
        <w:ind w:left="3690" w:hanging="1440"/>
      </w:pPr>
      <w:rPr>
        <w:rFonts w:hint="default"/>
        <w:b w:val="0"/>
      </w:rPr>
    </w:lvl>
    <w:lvl w:ilvl="7">
      <w:start w:val="1"/>
      <w:numFmt w:val="decimal"/>
      <w:lvlText w:val="%1.%2.%3.%4.%5.%6.%7.%8"/>
      <w:lvlJc w:val="left"/>
      <w:pPr>
        <w:ind w:left="4065" w:hanging="1440"/>
      </w:pPr>
      <w:rPr>
        <w:rFonts w:hint="default"/>
        <w:b w:val="0"/>
      </w:rPr>
    </w:lvl>
    <w:lvl w:ilvl="8">
      <w:start w:val="1"/>
      <w:numFmt w:val="decimal"/>
      <w:lvlText w:val="%1.%2.%3.%4.%5.%6.%7.%8.%9"/>
      <w:lvlJc w:val="left"/>
      <w:pPr>
        <w:ind w:left="4800" w:hanging="1800"/>
      </w:pPr>
      <w:rPr>
        <w:rFonts w:hint="default"/>
        <w:b w:val="0"/>
      </w:rPr>
    </w:lvl>
  </w:abstractNum>
  <w:abstractNum w:abstractNumId="18">
    <w:nsid w:val="31193CF8"/>
    <w:multiLevelType w:val="hybridMultilevel"/>
    <w:tmpl w:val="9F262706"/>
    <w:lvl w:ilvl="0" w:tplc="6090D330">
      <w:start w:val="1"/>
      <w:numFmt w:val="decimal"/>
      <w:lvlText w:val="%1."/>
      <w:lvlJc w:val="left"/>
      <w:pPr>
        <w:ind w:left="1800" w:hanging="360"/>
      </w:pPr>
      <w:rPr>
        <w:rFonts w:hint="default"/>
        <w:color w:val="auto"/>
      </w:rPr>
    </w:lvl>
    <w:lvl w:ilvl="1" w:tplc="04180019">
      <w:start w:val="1"/>
      <w:numFmt w:val="lowerLetter"/>
      <w:lvlText w:val="%2."/>
      <w:lvlJc w:val="left"/>
      <w:pPr>
        <w:ind w:left="2520" w:hanging="360"/>
      </w:pPr>
    </w:lvl>
    <w:lvl w:ilvl="2" w:tplc="0418001B">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19">
    <w:nsid w:val="33697197"/>
    <w:multiLevelType w:val="multilevel"/>
    <w:tmpl w:val="DBA4AFC4"/>
    <w:lvl w:ilvl="0">
      <w:start w:val="18"/>
      <w:numFmt w:val="decimal"/>
      <w:lvlText w:val="%1"/>
      <w:lvlJc w:val="left"/>
      <w:pPr>
        <w:ind w:left="375" w:hanging="375"/>
      </w:pPr>
      <w:rPr>
        <w:rFonts w:hint="default"/>
        <w:b w:val="0"/>
      </w:rPr>
    </w:lvl>
    <w:lvl w:ilvl="1">
      <w:start w:val="1"/>
      <w:numFmt w:val="decimal"/>
      <w:lvlText w:val="%1.%2"/>
      <w:lvlJc w:val="left"/>
      <w:pPr>
        <w:ind w:left="1416" w:hanging="375"/>
      </w:pPr>
      <w:rPr>
        <w:rFonts w:hint="default"/>
        <w:b w:val="0"/>
      </w:rPr>
    </w:lvl>
    <w:lvl w:ilvl="2">
      <w:start w:val="1"/>
      <w:numFmt w:val="decimal"/>
      <w:lvlText w:val="%1.%2.%3"/>
      <w:lvlJc w:val="left"/>
      <w:pPr>
        <w:ind w:left="2802" w:hanging="720"/>
      </w:pPr>
      <w:rPr>
        <w:rFonts w:hint="default"/>
        <w:b w:val="0"/>
      </w:rPr>
    </w:lvl>
    <w:lvl w:ilvl="3">
      <w:start w:val="1"/>
      <w:numFmt w:val="decimal"/>
      <w:lvlText w:val="%1.%2.%3.%4"/>
      <w:lvlJc w:val="left"/>
      <w:pPr>
        <w:ind w:left="3843" w:hanging="720"/>
      </w:pPr>
      <w:rPr>
        <w:rFonts w:hint="default"/>
        <w:b w:val="0"/>
      </w:rPr>
    </w:lvl>
    <w:lvl w:ilvl="4">
      <w:start w:val="1"/>
      <w:numFmt w:val="decimal"/>
      <w:lvlText w:val="%1.%2.%3.%4.%5"/>
      <w:lvlJc w:val="left"/>
      <w:pPr>
        <w:ind w:left="5244" w:hanging="1080"/>
      </w:pPr>
      <w:rPr>
        <w:rFonts w:hint="default"/>
        <w:b w:val="0"/>
      </w:rPr>
    </w:lvl>
    <w:lvl w:ilvl="5">
      <w:start w:val="1"/>
      <w:numFmt w:val="decimal"/>
      <w:lvlText w:val="%1.%2.%3.%4.%5.%6"/>
      <w:lvlJc w:val="left"/>
      <w:pPr>
        <w:ind w:left="6285" w:hanging="1080"/>
      </w:pPr>
      <w:rPr>
        <w:rFonts w:hint="default"/>
        <w:b w:val="0"/>
      </w:rPr>
    </w:lvl>
    <w:lvl w:ilvl="6">
      <w:start w:val="1"/>
      <w:numFmt w:val="decimal"/>
      <w:lvlText w:val="%1.%2.%3.%4.%5.%6.%7"/>
      <w:lvlJc w:val="left"/>
      <w:pPr>
        <w:ind w:left="7686" w:hanging="1440"/>
      </w:pPr>
      <w:rPr>
        <w:rFonts w:hint="default"/>
        <w:b w:val="0"/>
      </w:rPr>
    </w:lvl>
    <w:lvl w:ilvl="7">
      <w:start w:val="1"/>
      <w:numFmt w:val="decimal"/>
      <w:lvlText w:val="%1.%2.%3.%4.%5.%6.%7.%8"/>
      <w:lvlJc w:val="left"/>
      <w:pPr>
        <w:ind w:left="8727" w:hanging="1440"/>
      </w:pPr>
      <w:rPr>
        <w:rFonts w:hint="default"/>
        <w:b w:val="0"/>
      </w:rPr>
    </w:lvl>
    <w:lvl w:ilvl="8">
      <w:start w:val="1"/>
      <w:numFmt w:val="decimal"/>
      <w:lvlText w:val="%1.%2.%3.%4.%5.%6.%7.%8.%9"/>
      <w:lvlJc w:val="left"/>
      <w:pPr>
        <w:ind w:left="10128" w:hanging="1800"/>
      </w:pPr>
      <w:rPr>
        <w:rFonts w:hint="default"/>
        <w:b w:val="0"/>
      </w:rPr>
    </w:lvl>
  </w:abstractNum>
  <w:abstractNum w:abstractNumId="20">
    <w:nsid w:val="379E560D"/>
    <w:multiLevelType w:val="hybridMultilevel"/>
    <w:tmpl w:val="CBF2ABA6"/>
    <w:lvl w:ilvl="0" w:tplc="0E563B9E">
      <w:start w:val="1"/>
      <w:numFmt w:val="lowerLetter"/>
      <w:lvlText w:val="%1)"/>
      <w:lvlJc w:val="left"/>
      <w:pPr>
        <w:tabs>
          <w:tab w:val="num" w:pos="742"/>
        </w:tabs>
        <w:ind w:left="742"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38F12C5E"/>
    <w:multiLevelType w:val="multilevel"/>
    <w:tmpl w:val="7C9AA05C"/>
    <w:lvl w:ilvl="0">
      <w:start w:val="19"/>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2">
    <w:nsid w:val="39E41BEB"/>
    <w:multiLevelType w:val="multilevel"/>
    <w:tmpl w:val="895C1688"/>
    <w:lvl w:ilvl="0">
      <w:start w:val="1"/>
      <w:numFmt w:val="decimal"/>
      <w:lvlText w:val="%1."/>
      <w:lvlJc w:val="left"/>
      <w:pPr>
        <w:ind w:left="420" w:hanging="420"/>
      </w:pPr>
      <w:rPr>
        <w:rFonts w:hint="default"/>
      </w:rPr>
    </w:lvl>
    <w:lvl w:ilvl="1">
      <w:start w:val="1"/>
      <w:numFmt w:val="lowerLetter"/>
      <w:lvlText w:val="%2)"/>
      <w:lvlJc w:val="left"/>
      <w:pPr>
        <w:ind w:left="1128" w:hanging="4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3">
    <w:nsid w:val="3CD87B35"/>
    <w:multiLevelType w:val="multilevel"/>
    <w:tmpl w:val="0418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F0D18B2"/>
    <w:multiLevelType w:val="hybridMultilevel"/>
    <w:tmpl w:val="46CC5984"/>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4421582A"/>
    <w:multiLevelType w:val="multilevel"/>
    <w:tmpl w:val="851ACB5A"/>
    <w:lvl w:ilvl="0">
      <w:start w:val="1"/>
      <w:numFmt w:val="upperRoman"/>
      <w:lvlText w:val="%1."/>
      <w:lvlJc w:val="right"/>
      <w:pPr>
        <w:ind w:left="360" w:hanging="360"/>
      </w:pPr>
    </w:lvl>
    <w:lvl w:ilvl="1">
      <w:start w:val="1"/>
      <w:numFmt w:val="decimal"/>
      <w:isLgl/>
      <w:lvlText w:val="%1.%2"/>
      <w:lvlJc w:val="left"/>
      <w:pPr>
        <w:ind w:left="787" w:hanging="360"/>
      </w:pPr>
      <w:rPr>
        <w:rFonts w:hint="default"/>
        <w:b/>
      </w:rPr>
    </w:lvl>
    <w:lvl w:ilvl="2">
      <w:start w:val="1"/>
      <w:numFmt w:val="decimal"/>
      <w:isLgl/>
      <w:lvlText w:val="%1.%2.%3"/>
      <w:lvlJc w:val="left"/>
      <w:pPr>
        <w:ind w:left="1574" w:hanging="720"/>
      </w:pPr>
      <w:rPr>
        <w:rFonts w:hint="default"/>
        <w:b/>
      </w:rPr>
    </w:lvl>
    <w:lvl w:ilvl="3">
      <w:start w:val="1"/>
      <w:numFmt w:val="decimal"/>
      <w:isLgl/>
      <w:lvlText w:val="%1.%2.%3.%4"/>
      <w:lvlJc w:val="left"/>
      <w:pPr>
        <w:ind w:left="2001" w:hanging="720"/>
      </w:pPr>
      <w:rPr>
        <w:rFonts w:hint="default"/>
        <w:b/>
      </w:rPr>
    </w:lvl>
    <w:lvl w:ilvl="4">
      <w:start w:val="1"/>
      <w:numFmt w:val="decimal"/>
      <w:isLgl/>
      <w:lvlText w:val="%1.%2.%3.%4.%5"/>
      <w:lvlJc w:val="left"/>
      <w:pPr>
        <w:ind w:left="2788" w:hanging="1080"/>
      </w:pPr>
      <w:rPr>
        <w:rFonts w:hint="default"/>
        <w:b/>
      </w:rPr>
    </w:lvl>
    <w:lvl w:ilvl="5">
      <w:start w:val="1"/>
      <w:numFmt w:val="decimal"/>
      <w:isLgl/>
      <w:lvlText w:val="%1.%2.%3.%4.%5.%6"/>
      <w:lvlJc w:val="left"/>
      <w:pPr>
        <w:ind w:left="3215" w:hanging="1080"/>
      </w:pPr>
      <w:rPr>
        <w:rFonts w:hint="default"/>
        <w:b/>
      </w:rPr>
    </w:lvl>
    <w:lvl w:ilvl="6">
      <w:start w:val="1"/>
      <w:numFmt w:val="decimal"/>
      <w:isLgl/>
      <w:lvlText w:val="%1.%2.%3.%4.%5.%6.%7"/>
      <w:lvlJc w:val="left"/>
      <w:pPr>
        <w:ind w:left="4002" w:hanging="1440"/>
      </w:pPr>
      <w:rPr>
        <w:rFonts w:hint="default"/>
        <w:b/>
      </w:rPr>
    </w:lvl>
    <w:lvl w:ilvl="7">
      <w:start w:val="1"/>
      <w:numFmt w:val="decimal"/>
      <w:isLgl/>
      <w:lvlText w:val="%1.%2.%3.%4.%5.%6.%7.%8"/>
      <w:lvlJc w:val="left"/>
      <w:pPr>
        <w:ind w:left="4429" w:hanging="1440"/>
      </w:pPr>
      <w:rPr>
        <w:rFonts w:hint="default"/>
        <w:b/>
      </w:rPr>
    </w:lvl>
    <w:lvl w:ilvl="8">
      <w:start w:val="1"/>
      <w:numFmt w:val="decimal"/>
      <w:isLgl/>
      <w:lvlText w:val="%1.%2.%3.%4.%5.%6.%7.%8.%9"/>
      <w:lvlJc w:val="left"/>
      <w:pPr>
        <w:ind w:left="5216" w:hanging="1800"/>
      </w:pPr>
      <w:rPr>
        <w:rFonts w:hint="default"/>
        <w:b/>
      </w:rPr>
    </w:lvl>
  </w:abstractNum>
  <w:abstractNum w:abstractNumId="26">
    <w:nsid w:val="46853000"/>
    <w:multiLevelType w:val="hybridMultilevel"/>
    <w:tmpl w:val="6E424B80"/>
    <w:lvl w:ilvl="0" w:tplc="0E563B9E">
      <w:start w:val="1"/>
      <w:numFmt w:val="lowerLetter"/>
      <w:lvlText w:val="%1)"/>
      <w:lvlJc w:val="left"/>
      <w:pPr>
        <w:tabs>
          <w:tab w:val="num" w:pos="742"/>
        </w:tabs>
        <w:ind w:left="742" w:hanging="360"/>
      </w:pPr>
      <w:rPr>
        <w:rFonts w:hint="default"/>
      </w:rPr>
    </w:lvl>
    <w:lvl w:ilvl="1" w:tplc="04180003" w:tentative="1">
      <w:start w:val="1"/>
      <w:numFmt w:val="bullet"/>
      <w:lvlText w:val="o"/>
      <w:lvlJc w:val="left"/>
      <w:pPr>
        <w:tabs>
          <w:tab w:val="num" w:pos="1462"/>
        </w:tabs>
        <w:ind w:left="1462" w:hanging="360"/>
      </w:pPr>
      <w:rPr>
        <w:rFonts w:ascii="Courier New" w:hAnsi="Courier New" w:cs="Wingdings" w:hint="default"/>
      </w:rPr>
    </w:lvl>
    <w:lvl w:ilvl="2" w:tplc="04180005" w:tentative="1">
      <w:start w:val="1"/>
      <w:numFmt w:val="bullet"/>
      <w:lvlText w:val=""/>
      <w:lvlJc w:val="left"/>
      <w:pPr>
        <w:tabs>
          <w:tab w:val="num" w:pos="2182"/>
        </w:tabs>
        <w:ind w:left="2182" w:hanging="360"/>
      </w:pPr>
      <w:rPr>
        <w:rFonts w:ascii="Wingdings" w:hAnsi="Wingdings" w:hint="default"/>
      </w:rPr>
    </w:lvl>
    <w:lvl w:ilvl="3" w:tplc="04180001" w:tentative="1">
      <w:start w:val="1"/>
      <w:numFmt w:val="bullet"/>
      <w:lvlText w:val=""/>
      <w:lvlJc w:val="left"/>
      <w:pPr>
        <w:tabs>
          <w:tab w:val="num" w:pos="2902"/>
        </w:tabs>
        <w:ind w:left="2902" w:hanging="360"/>
      </w:pPr>
      <w:rPr>
        <w:rFonts w:ascii="Symbol" w:hAnsi="Symbol" w:hint="default"/>
      </w:rPr>
    </w:lvl>
    <w:lvl w:ilvl="4" w:tplc="04180003" w:tentative="1">
      <w:start w:val="1"/>
      <w:numFmt w:val="bullet"/>
      <w:lvlText w:val="o"/>
      <w:lvlJc w:val="left"/>
      <w:pPr>
        <w:tabs>
          <w:tab w:val="num" w:pos="3622"/>
        </w:tabs>
        <w:ind w:left="3622" w:hanging="360"/>
      </w:pPr>
      <w:rPr>
        <w:rFonts w:ascii="Courier New" w:hAnsi="Courier New" w:cs="Wingdings" w:hint="default"/>
      </w:rPr>
    </w:lvl>
    <w:lvl w:ilvl="5" w:tplc="04180005" w:tentative="1">
      <w:start w:val="1"/>
      <w:numFmt w:val="bullet"/>
      <w:lvlText w:val=""/>
      <w:lvlJc w:val="left"/>
      <w:pPr>
        <w:tabs>
          <w:tab w:val="num" w:pos="4342"/>
        </w:tabs>
        <w:ind w:left="4342" w:hanging="360"/>
      </w:pPr>
      <w:rPr>
        <w:rFonts w:ascii="Wingdings" w:hAnsi="Wingdings" w:hint="default"/>
      </w:rPr>
    </w:lvl>
    <w:lvl w:ilvl="6" w:tplc="04180001" w:tentative="1">
      <w:start w:val="1"/>
      <w:numFmt w:val="bullet"/>
      <w:lvlText w:val=""/>
      <w:lvlJc w:val="left"/>
      <w:pPr>
        <w:tabs>
          <w:tab w:val="num" w:pos="5062"/>
        </w:tabs>
        <w:ind w:left="5062" w:hanging="360"/>
      </w:pPr>
      <w:rPr>
        <w:rFonts w:ascii="Symbol" w:hAnsi="Symbol" w:hint="default"/>
      </w:rPr>
    </w:lvl>
    <w:lvl w:ilvl="7" w:tplc="04180003" w:tentative="1">
      <w:start w:val="1"/>
      <w:numFmt w:val="bullet"/>
      <w:lvlText w:val="o"/>
      <w:lvlJc w:val="left"/>
      <w:pPr>
        <w:tabs>
          <w:tab w:val="num" w:pos="5782"/>
        </w:tabs>
        <w:ind w:left="5782" w:hanging="360"/>
      </w:pPr>
      <w:rPr>
        <w:rFonts w:ascii="Courier New" w:hAnsi="Courier New" w:cs="Wingdings" w:hint="default"/>
      </w:rPr>
    </w:lvl>
    <w:lvl w:ilvl="8" w:tplc="04180005" w:tentative="1">
      <w:start w:val="1"/>
      <w:numFmt w:val="bullet"/>
      <w:lvlText w:val=""/>
      <w:lvlJc w:val="left"/>
      <w:pPr>
        <w:tabs>
          <w:tab w:val="num" w:pos="6502"/>
        </w:tabs>
        <w:ind w:left="6502" w:hanging="360"/>
      </w:pPr>
      <w:rPr>
        <w:rFonts w:ascii="Wingdings" w:hAnsi="Wingdings" w:hint="default"/>
      </w:rPr>
    </w:lvl>
  </w:abstractNum>
  <w:abstractNum w:abstractNumId="27">
    <w:nsid w:val="4B40268E"/>
    <w:multiLevelType w:val="multilevel"/>
    <w:tmpl w:val="6AFCBC00"/>
    <w:lvl w:ilvl="0">
      <w:start w:val="1"/>
      <w:numFmt w:val="decimal"/>
      <w:lvlText w:val="%1."/>
      <w:lvlJc w:val="left"/>
      <w:pPr>
        <w:ind w:left="360" w:hanging="360"/>
      </w:pPr>
      <w:rPr>
        <w:rFonts w:hint="default"/>
        <w:b/>
      </w:rPr>
    </w:lvl>
    <w:lvl w:ilvl="1">
      <w:start w:val="1"/>
      <w:numFmt w:val="decimal"/>
      <w:lvlText w:val="%1.%2."/>
      <w:lvlJc w:val="left"/>
      <w:pPr>
        <w:ind w:left="792" w:hanging="432"/>
      </w:pPr>
      <w:rPr>
        <w:b/>
        <w:color w:val="auto"/>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15D23E2"/>
    <w:multiLevelType w:val="hybridMultilevel"/>
    <w:tmpl w:val="8CCA9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2F00220"/>
    <w:multiLevelType w:val="hybridMultilevel"/>
    <w:tmpl w:val="1A2C8060"/>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30">
    <w:nsid w:val="550B47FD"/>
    <w:multiLevelType w:val="multilevel"/>
    <w:tmpl w:val="DF4ADA2A"/>
    <w:lvl w:ilvl="0">
      <w:start w:val="1"/>
      <w:numFmt w:val="decimal"/>
      <w:lvlText w:val="%1."/>
      <w:lvlJc w:val="left"/>
      <w:pPr>
        <w:ind w:left="360" w:hanging="360"/>
      </w:pPr>
      <w:rPr>
        <w:rFonts w:hint="default"/>
        <w:b/>
      </w:rPr>
    </w:lvl>
    <w:lvl w:ilvl="1">
      <w:start w:val="1"/>
      <w:numFmt w:val="lowerLetter"/>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B4A7D35"/>
    <w:multiLevelType w:val="hybridMultilevel"/>
    <w:tmpl w:val="51AEFC5C"/>
    <w:lvl w:ilvl="0" w:tplc="04180017">
      <w:start w:val="1"/>
      <w:numFmt w:val="lowerLetter"/>
      <w:lvlText w:val="%1)"/>
      <w:lvlJc w:val="left"/>
      <w:pPr>
        <w:ind w:left="720" w:hanging="360"/>
      </w:pPr>
    </w:lvl>
    <w:lvl w:ilvl="1" w:tplc="04180017">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5BBA3C92"/>
    <w:multiLevelType w:val="multilevel"/>
    <w:tmpl w:val="DF4ADA2A"/>
    <w:lvl w:ilvl="0">
      <w:start w:val="1"/>
      <w:numFmt w:val="decimal"/>
      <w:lvlText w:val="%1."/>
      <w:lvlJc w:val="left"/>
      <w:pPr>
        <w:ind w:left="360" w:hanging="360"/>
      </w:pPr>
      <w:rPr>
        <w:rFonts w:hint="default"/>
        <w:b/>
      </w:rPr>
    </w:lvl>
    <w:lvl w:ilvl="1">
      <w:start w:val="1"/>
      <w:numFmt w:val="lowerLetter"/>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D20598E"/>
    <w:multiLevelType w:val="multilevel"/>
    <w:tmpl w:val="DDEC23D4"/>
    <w:lvl w:ilvl="0">
      <w:start w:val="12"/>
      <w:numFmt w:val="decimal"/>
      <w:lvlText w:val="%1"/>
      <w:lvlJc w:val="left"/>
      <w:pPr>
        <w:ind w:left="645" w:hanging="645"/>
      </w:pPr>
      <w:rPr>
        <w:rFonts w:hint="default"/>
        <w:b/>
      </w:rPr>
    </w:lvl>
    <w:lvl w:ilvl="1">
      <w:start w:val="16"/>
      <w:numFmt w:val="decimal"/>
      <w:lvlText w:val="%1.%2"/>
      <w:lvlJc w:val="left"/>
      <w:pPr>
        <w:ind w:left="1041" w:hanging="645"/>
      </w:pPr>
      <w:rPr>
        <w:rFonts w:hint="default"/>
        <w:b/>
      </w:rPr>
    </w:lvl>
    <w:lvl w:ilvl="2">
      <w:start w:val="1"/>
      <w:numFmt w:val="decimal"/>
      <w:lvlText w:val="%1.%2.%3"/>
      <w:lvlJc w:val="left"/>
      <w:pPr>
        <w:ind w:left="1512" w:hanging="720"/>
      </w:pPr>
      <w:rPr>
        <w:rFonts w:hint="default"/>
        <w:b w:val="0"/>
        <w:i w:val="0"/>
        <w:color w:val="auto"/>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34">
    <w:nsid w:val="630159E9"/>
    <w:multiLevelType w:val="multilevel"/>
    <w:tmpl w:val="0024B000"/>
    <w:lvl w:ilvl="0">
      <w:start w:val="14"/>
      <w:numFmt w:val="decimal"/>
      <w:lvlText w:val="%1"/>
      <w:lvlJc w:val="left"/>
      <w:pPr>
        <w:ind w:left="480" w:hanging="480"/>
      </w:pPr>
      <w:rPr>
        <w:rFonts w:hint="default"/>
      </w:rPr>
    </w:lvl>
    <w:lvl w:ilvl="1">
      <w:start w:val="1"/>
      <w:numFmt w:val="decimalZero"/>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63D404DB"/>
    <w:multiLevelType w:val="hybridMultilevel"/>
    <w:tmpl w:val="A06842E4"/>
    <w:lvl w:ilvl="0" w:tplc="04180017">
      <w:start w:val="1"/>
      <w:numFmt w:val="lowerLetter"/>
      <w:lvlText w:val="%1)"/>
      <w:lvlJc w:val="left"/>
      <w:pPr>
        <w:ind w:left="1776" w:hanging="360"/>
      </w:pPr>
      <w:rPr>
        <w:rFonts w:hint="default"/>
      </w:rPr>
    </w:lvl>
    <w:lvl w:ilvl="1" w:tplc="04180019" w:tentative="1">
      <w:start w:val="1"/>
      <w:numFmt w:val="lowerLetter"/>
      <w:lvlText w:val="%2."/>
      <w:lvlJc w:val="left"/>
      <w:pPr>
        <w:ind w:left="2496" w:hanging="360"/>
      </w:pPr>
    </w:lvl>
    <w:lvl w:ilvl="2" w:tplc="0418001B" w:tentative="1">
      <w:start w:val="1"/>
      <w:numFmt w:val="lowerRoman"/>
      <w:lvlText w:val="%3."/>
      <w:lvlJc w:val="right"/>
      <w:pPr>
        <w:ind w:left="3216" w:hanging="180"/>
      </w:pPr>
    </w:lvl>
    <w:lvl w:ilvl="3" w:tplc="0418000F" w:tentative="1">
      <w:start w:val="1"/>
      <w:numFmt w:val="decimal"/>
      <w:lvlText w:val="%4."/>
      <w:lvlJc w:val="left"/>
      <w:pPr>
        <w:ind w:left="3936" w:hanging="360"/>
      </w:pPr>
    </w:lvl>
    <w:lvl w:ilvl="4" w:tplc="04180019" w:tentative="1">
      <w:start w:val="1"/>
      <w:numFmt w:val="lowerLetter"/>
      <w:lvlText w:val="%5."/>
      <w:lvlJc w:val="left"/>
      <w:pPr>
        <w:ind w:left="4656" w:hanging="360"/>
      </w:pPr>
    </w:lvl>
    <w:lvl w:ilvl="5" w:tplc="0418001B" w:tentative="1">
      <w:start w:val="1"/>
      <w:numFmt w:val="lowerRoman"/>
      <w:lvlText w:val="%6."/>
      <w:lvlJc w:val="right"/>
      <w:pPr>
        <w:ind w:left="5376" w:hanging="180"/>
      </w:pPr>
    </w:lvl>
    <w:lvl w:ilvl="6" w:tplc="0418000F" w:tentative="1">
      <w:start w:val="1"/>
      <w:numFmt w:val="decimal"/>
      <w:lvlText w:val="%7."/>
      <w:lvlJc w:val="left"/>
      <w:pPr>
        <w:ind w:left="6096" w:hanging="360"/>
      </w:pPr>
    </w:lvl>
    <w:lvl w:ilvl="7" w:tplc="04180019" w:tentative="1">
      <w:start w:val="1"/>
      <w:numFmt w:val="lowerLetter"/>
      <w:lvlText w:val="%8."/>
      <w:lvlJc w:val="left"/>
      <w:pPr>
        <w:ind w:left="6816" w:hanging="360"/>
      </w:pPr>
    </w:lvl>
    <w:lvl w:ilvl="8" w:tplc="0418001B" w:tentative="1">
      <w:start w:val="1"/>
      <w:numFmt w:val="lowerRoman"/>
      <w:lvlText w:val="%9."/>
      <w:lvlJc w:val="right"/>
      <w:pPr>
        <w:ind w:left="7536" w:hanging="180"/>
      </w:pPr>
    </w:lvl>
  </w:abstractNum>
  <w:abstractNum w:abstractNumId="36">
    <w:nsid w:val="643213FC"/>
    <w:multiLevelType w:val="hybridMultilevel"/>
    <w:tmpl w:val="6430F71C"/>
    <w:lvl w:ilvl="0" w:tplc="278A3EBE">
      <w:start w:val="1"/>
      <w:numFmt w:val="lowerLetter"/>
      <w:lvlText w:val="%1)"/>
      <w:lvlJc w:val="left"/>
      <w:pPr>
        <w:ind w:left="1170" w:hanging="360"/>
      </w:pPr>
      <w:rPr>
        <w:rFonts w:hint="default"/>
      </w:rPr>
    </w:lvl>
    <w:lvl w:ilvl="1" w:tplc="04180019" w:tentative="1">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37">
    <w:nsid w:val="669B073D"/>
    <w:multiLevelType w:val="hybridMultilevel"/>
    <w:tmpl w:val="A788B8B8"/>
    <w:lvl w:ilvl="0" w:tplc="04180017">
      <w:start w:val="1"/>
      <w:numFmt w:val="lowerLetter"/>
      <w:lvlText w:val="%1)"/>
      <w:lvlJc w:val="left"/>
      <w:pPr>
        <w:ind w:left="720" w:hanging="360"/>
      </w:pPr>
    </w:lvl>
    <w:lvl w:ilvl="1" w:tplc="04180017">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nsid w:val="69065CD3"/>
    <w:multiLevelType w:val="multilevel"/>
    <w:tmpl w:val="8710D870"/>
    <w:lvl w:ilvl="0">
      <w:start w:val="1"/>
      <w:numFmt w:val="decimal"/>
      <w:lvlText w:val="%1."/>
      <w:lvlJc w:val="left"/>
      <w:pPr>
        <w:ind w:left="360" w:hanging="360"/>
      </w:pPr>
      <w:rPr>
        <w:rFonts w:hint="default"/>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9C20FE3"/>
    <w:multiLevelType w:val="multilevel"/>
    <w:tmpl w:val="395605B4"/>
    <w:lvl w:ilvl="0">
      <w:start w:val="19"/>
      <w:numFmt w:val="decimal"/>
      <w:lvlText w:val="%1"/>
      <w:lvlJc w:val="left"/>
      <w:pPr>
        <w:ind w:left="375" w:hanging="375"/>
      </w:pPr>
      <w:rPr>
        <w:rFonts w:hint="default"/>
        <w:b w:val="0"/>
      </w:rPr>
    </w:lvl>
    <w:lvl w:ilvl="1">
      <w:start w:val="1"/>
      <w:numFmt w:val="decimal"/>
      <w:lvlText w:val="%1.%2"/>
      <w:lvlJc w:val="left"/>
      <w:pPr>
        <w:ind w:left="1416" w:hanging="375"/>
      </w:pPr>
      <w:rPr>
        <w:rFonts w:hint="default"/>
        <w:b w:val="0"/>
      </w:rPr>
    </w:lvl>
    <w:lvl w:ilvl="2">
      <w:start w:val="1"/>
      <w:numFmt w:val="decimal"/>
      <w:lvlText w:val="%1.%2.%3"/>
      <w:lvlJc w:val="left"/>
      <w:pPr>
        <w:ind w:left="2802" w:hanging="720"/>
      </w:pPr>
      <w:rPr>
        <w:rFonts w:hint="default"/>
        <w:b w:val="0"/>
      </w:rPr>
    </w:lvl>
    <w:lvl w:ilvl="3">
      <w:start w:val="1"/>
      <w:numFmt w:val="decimal"/>
      <w:lvlText w:val="%1.%2.%3.%4"/>
      <w:lvlJc w:val="left"/>
      <w:pPr>
        <w:ind w:left="3843" w:hanging="720"/>
      </w:pPr>
      <w:rPr>
        <w:rFonts w:hint="default"/>
        <w:b w:val="0"/>
      </w:rPr>
    </w:lvl>
    <w:lvl w:ilvl="4">
      <w:start w:val="1"/>
      <w:numFmt w:val="decimal"/>
      <w:lvlText w:val="%1.%2.%3.%4.%5"/>
      <w:lvlJc w:val="left"/>
      <w:pPr>
        <w:ind w:left="5244" w:hanging="1080"/>
      </w:pPr>
      <w:rPr>
        <w:rFonts w:hint="default"/>
        <w:b w:val="0"/>
      </w:rPr>
    </w:lvl>
    <w:lvl w:ilvl="5">
      <w:start w:val="1"/>
      <w:numFmt w:val="decimal"/>
      <w:lvlText w:val="%1.%2.%3.%4.%5.%6"/>
      <w:lvlJc w:val="left"/>
      <w:pPr>
        <w:ind w:left="6285" w:hanging="1080"/>
      </w:pPr>
      <w:rPr>
        <w:rFonts w:hint="default"/>
        <w:b w:val="0"/>
      </w:rPr>
    </w:lvl>
    <w:lvl w:ilvl="6">
      <w:start w:val="1"/>
      <w:numFmt w:val="decimal"/>
      <w:lvlText w:val="%1.%2.%3.%4.%5.%6.%7"/>
      <w:lvlJc w:val="left"/>
      <w:pPr>
        <w:ind w:left="7686" w:hanging="1440"/>
      </w:pPr>
      <w:rPr>
        <w:rFonts w:hint="default"/>
        <w:b w:val="0"/>
      </w:rPr>
    </w:lvl>
    <w:lvl w:ilvl="7">
      <w:start w:val="1"/>
      <w:numFmt w:val="decimal"/>
      <w:lvlText w:val="%1.%2.%3.%4.%5.%6.%7.%8"/>
      <w:lvlJc w:val="left"/>
      <w:pPr>
        <w:ind w:left="8727" w:hanging="1440"/>
      </w:pPr>
      <w:rPr>
        <w:rFonts w:hint="default"/>
        <w:b w:val="0"/>
      </w:rPr>
    </w:lvl>
    <w:lvl w:ilvl="8">
      <w:start w:val="1"/>
      <w:numFmt w:val="decimal"/>
      <w:lvlText w:val="%1.%2.%3.%4.%5.%6.%7.%8.%9"/>
      <w:lvlJc w:val="left"/>
      <w:pPr>
        <w:ind w:left="10128" w:hanging="1800"/>
      </w:pPr>
      <w:rPr>
        <w:rFonts w:hint="default"/>
        <w:b w:val="0"/>
      </w:rPr>
    </w:lvl>
  </w:abstractNum>
  <w:abstractNum w:abstractNumId="40">
    <w:nsid w:val="6A81252E"/>
    <w:multiLevelType w:val="hybridMultilevel"/>
    <w:tmpl w:val="1E261F9A"/>
    <w:lvl w:ilvl="0" w:tplc="04180017">
      <w:start w:val="1"/>
      <w:numFmt w:val="lowerLetter"/>
      <w:lvlText w:val="%1)"/>
      <w:lvlJc w:val="left"/>
      <w:pPr>
        <w:ind w:left="720" w:hanging="360"/>
      </w:pPr>
    </w:lvl>
    <w:lvl w:ilvl="1" w:tplc="E88CE56C">
      <w:start w:val="1"/>
      <w:numFmt w:val="lowerLetter"/>
      <w:lvlText w:val="%2)"/>
      <w:lvlJc w:val="left"/>
      <w:pPr>
        <w:ind w:left="1440" w:hanging="360"/>
      </w:pPr>
      <w:rPr>
        <w:rFonts w:asciiTheme="minorHAnsi" w:eastAsia="Arial,Bold" w:hAnsiTheme="minorHAnsi" w:cstheme="minorHAnsi"/>
        <w:color w:val="auto"/>
      </w:rPr>
    </w:lvl>
    <w:lvl w:ilvl="2" w:tplc="DF56919C">
      <w:start w:val="1"/>
      <w:numFmt w:val="decimal"/>
      <w:lvlText w:val="%3."/>
      <w:lvlJc w:val="left"/>
      <w:pPr>
        <w:ind w:left="2340" w:hanging="360"/>
      </w:pPr>
      <w:rPr>
        <w:rFonts w:hint="default"/>
        <w:color w:val="auto"/>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nsid w:val="6F770759"/>
    <w:multiLevelType w:val="hybridMultilevel"/>
    <w:tmpl w:val="36104E4E"/>
    <w:lvl w:ilvl="0" w:tplc="C5C82C1E">
      <w:start w:val="1"/>
      <w:numFmt w:val="decimal"/>
      <w:lvlText w:val="12.23.%1"/>
      <w:lvlJc w:val="left"/>
      <w:pPr>
        <w:ind w:left="1761"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70A549D3"/>
    <w:multiLevelType w:val="hybridMultilevel"/>
    <w:tmpl w:val="E9C00A82"/>
    <w:lvl w:ilvl="0" w:tplc="C5C82C1E">
      <w:start w:val="1"/>
      <w:numFmt w:val="decimal"/>
      <w:lvlText w:val="12.23.%1"/>
      <w:lvlJc w:val="left"/>
      <w:pPr>
        <w:ind w:left="1761" w:hanging="360"/>
      </w:pPr>
      <w:rPr>
        <w:rFonts w:hint="default"/>
      </w:rPr>
    </w:lvl>
    <w:lvl w:ilvl="1" w:tplc="08090019" w:tentative="1">
      <w:start w:val="1"/>
      <w:numFmt w:val="lowerLetter"/>
      <w:lvlText w:val="%2."/>
      <w:lvlJc w:val="left"/>
      <w:pPr>
        <w:ind w:left="2481" w:hanging="360"/>
      </w:pPr>
    </w:lvl>
    <w:lvl w:ilvl="2" w:tplc="0809001B">
      <w:start w:val="1"/>
      <w:numFmt w:val="lowerRoman"/>
      <w:lvlText w:val="%3."/>
      <w:lvlJc w:val="right"/>
      <w:pPr>
        <w:ind w:left="3201" w:hanging="180"/>
      </w:pPr>
    </w:lvl>
    <w:lvl w:ilvl="3" w:tplc="0809000F" w:tentative="1">
      <w:start w:val="1"/>
      <w:numFmt w:val="decimal"/>
      <w:lvlText w:val="%4."/>
      <w:lvlJc w:val="left"/>
      <w:pPr>
        <w:ind w:left="3921" w:hanging="360"/>
      </w:pPr>
    </w:lvl>
    <w:lvl w:ilvl="4" w:tplc="08090019" w:tentative="1">
      <w:start w:val="1"/>
      <w:numFmt w:val="lowerLetter"/>
      <w:lvlText w:val="%5."/>
      <w:lvlJc w:val="left"/>
      <w:pPr>
        <w:ind w:left="4641" w:hanging="360"/>
      </w:pPr>
    </w:lvl>
    <w:lvl w:ilvl="5" w:tplc="0809001B" w:tentative="1">
      <w:start w:val="1"/>
      <w:numFmt w:val="lowerRoman"/>
      <w:lvlText w:val="%6."/>
      <w:lvlJc w:val="right"/>
      <w:pPr>
        <w:ind w:left="5361" w:hanging="180"/>
      </w:pPr>
    </w:lvl>
    <w:lvl w:ilvl="6" w:tplc="0809000F" w:tentative="1">
      <w:start w:val="1"/>
      <w:numFmt w:val="decimal"/>
      <w:lvlText w:val="%7."/>
      <w:lvlJc w:val="left"/>
      <w:pPr>
        <w:ind w:left="6081" w:hanging="360"/>
      </w:pPr>
    </w:lvl>
    <w:lvl w:ilvl="7" w:tplc="08090019" w:tentative="1">
      <w:start w:val="1"/>
      <w:numFmt w:val="lowerLetter"/>
      <w:lvlText w:val="%8."/>
      <w:lvlJc w:val="left"/>
      <w:pPr>
        <w:ind w:left="6801" w:hanging="360"/>
      </w:pPr>
    </w:lvl>
    <w:lvl w:ilvl="8" w:tplc="0809001B" w:tentative="1">
      <w:start w:val="1"/>
      <w:numFmt w:val="lowerRoman"/>
      <w:lvlText w:val="%9."/>
      <w:lvlJc w:val="right"/>
      <w:pPr>
        <w:ind w:left="7521" w:hanging="180"/>
      </w:pPr>
    </w:lvl>
  </w:abstractNum>
  <w:abstractNum w:abstractNumId="43">
    <w:nsid w:val="72556455"/>
    <w:multiLevelType w:val="multilevel"/>
    <w:tmpl w:val="DC6CB450"/>
    <w:lvl w:ilvl="0">
      <w:start w:val="1"/>
      <w:numFmt w:val="decimal"/>
      <w:lvlText w:val="%1."/>
      <w:lvlJc w:val="left"/>
      <w:pPr>
        <w:ind w:left="360" w:hanging="360"/>
      </w:pPr>
      <w:rPr>
        <w:rFonts w:hint="default"/>
        <w:b/>
      </w:rPr>
    </w:lvl>
    <w:lvl w:ilvl="1">
      <w:start w:val="1"/>
      <w:numFmt w:val="lowerLetter"/>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6FB41BA"/>
    <w:multiLevelType w:val="hybridMultilevel"/>
    <w:tmpl w:val="295027C0"/>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45">
    <w:nsid w:val="7BBF2846"/>
    <w:multiLevelType w:val="hybridMultilevel"/>
    <w:tmpl w:val="111A978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nsid w:val="7BF95460"/>
    <w:multiLevelType w:val="multilevel"/>
    <w:tmpl w:val="979CBA64"/>
    <w:lvl w:ilvl="0">
      <w:start w:val="14"/>
      <w:numFmt w:val="decimal"/>
      <w:lvlText w:val="%1"/>
      <w:lvlJc w:val="left"/>
      <w:pPr>
        <w:ind w:left="480" w:hanging="480"/>
      </w:pPr>
      <w:rPr>
        <w:rFonts w:hint="default"/>
        <w:b/>
      </w:rPr>
    </w:lvl>
    <w:lvl w:ilvl="1">
      <w:start w:val="1"/>
      <w:numFmt w:val="decimalZero"/>
      <w:lvlText w:val="%1.%2"/>
      <w:lvlJc w:val="left"/>
      <w:pPr>
        <w:ind w:left="960" w:hanging="480"/>
      </w:pPr>
      <w:rPr>
        <w:rFonts w:hint="default"/>
      </w:rPr>
    </w:lvl>
    <w:lvl w:ilvl="2">
      <w:start w:val="1"/>
      <w:numFmt w:val="decimal"/>
      <w:lvlText w:val="%1.%2.%3"/>
      <w:lvlJc w:val="left"/>
      <w:pPr>
        <w:ind w:left="1680" w:hanging="720"/>
      </w:pPr>
      <w:rPr>
        <w:rFonts w:hint="default"/>
        <w:b w:val="0"/>
        <w:i w:val="0"/>
        <w:color w:val="auto"/>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280" w:hanging="1440"/>
      </w:pPr>
      <w:rPr>
        <w:rFonts w:hint="default"/>
      </w:rPr>
    </w:lvl>
  </w:abstractNum>
  <w:abstractNum w:abstractNumId="47">
    <w:nsid w:val="7D271E17"/>
    <w:multiLevelType w:val="hybridMultilevel"/>
    <w:tmpl w:val="0CCEA3D4"/>
    <w:lvl w:ilvl="0" w:tplc="04180017">
      <w:start w:val="1"/>
      <w:numFmt w:val="lowerLetter"/>
      <w:lvlText w:val="%1)"/>
      <w:lvlJc w:val="left"/>
      <w:pPr>
        <w:ind w:left="720" w:hanging="360"/>
      </w:pPr>
      <w:rPr>
        <w:rFonts w:hint="default"/>
      </w:rPr>
    </w:lvl>
    <w:lvl w:ilvl="1" w:tplc="9E76B7AC">
      <w:start w:val="1"/>
      <w:numFmt w:val="lowerRoman"/>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8"/>
  </w:num>
  <w:num w:numId="2">
    <w:abstractNumId w:val="26"/>
  </w:num>
  <w:num w:numId="3">
    <w:abstractNumId w:val="7"/>
  </w:num>
  <w:num w:numId="4">
    <w:abstractNumId w:val="15"/>
  </w:num>
  <w:num w:numId="5">
    <w:abstractNumId w:val="27"/>
  </w:num>
  <w:num w:numId="6">
    <w:abstractNumId w:val="40"/>
  </w:num>
  <w:num w:numId="7">
    <w:abstractNumId w:val="13"/>
  </w:num>
  <w:num w:numId="8">
    <w:abstractNumId w:val="10"/>
  </w:num>
  <w:num w:numId="9">
    <w:abstractNumId w:val="25"/>
  </w:num>
  <w:num w:numId="10">
    <w:abstractNumId w:val="5"/>
  </w:num>
  <w:num w:numId="11">
    <w:abstractNumId w:val="23"/>
  </w:num>
  <w:num w:numId="12">
    <w:abstractNumId w:val="43"/>
  </w:num>
  <w:num w:numId="13">
    <w:abstractNumId w:val="32"/>
  </w:num>
  <w:num w:numId="14">
    <w:abstractNumId w:val="30"/>
  </w:num>
  <w:num w:numId="15">
    <w:abstractNumId w:val="38"/>
  </w:num>
  <w:num w:numId="16">
    <w:abstractNumId w:val="16"/>
  </w:num>
  <w:num w:numId="17">
    <w:abstractNumId w:val="22"/>
  </w:num>
  <w:num w:numId="18">
    <w:abstractNumId w:val="1"/>
  </w:num>
  <w:num w:numId="19">
    <w:abstractNumId w:val="4"/>
  </w:num>
  <w:num w:numId="20">
    <w:abstractNumId w:val="20"/>
  </w:num>
  <w:num w:numId="21">
    <w:abstractNumId w:val="14"/>
  </w:num>
  <w:num w:numId="22">
    <w:abstractNumId w:val="45"/>
  </w:num>
  <w:num w:numId="23">
    <w:abstractNumId w:val="35"/>
  </w:num>
  <w:num w:numId="24">
    <w:abstractNumId w:val="47"/>
  </w:num>
  <w:num w:numId="25">
    <w:abstractNumId w:val="24"/>
  </w:num>
  <w:num w:numId="26">
    <w:abstractNumId w:val="3"/>
  </w:num>
  <w:num w:numId="27">
    <w:abstractNumId w:val="2"/>
  </w:num>
  <w:num w:numId="28">
    <w:abstractNumId w:val="37"/>
  </w:num>
  <w:num w:numId="29">
    <w:abstractNumId w:val="12"/>
  </w:num>
  <w:num w:numId="30">
    <w:abstractNumId w:val="11"/>
  </w:num>
  <w:num w:numId="31">
    <w:abstractNumId w:val="31"/>
  </w:num>
  <w:num w:numId="32">
    <w:abstractNumId w:val="29"/>
  </w:num>
  <w:num w:numId="33">
    <w:abstractNumId w:val="44"/>
  </w:num>
  <w:num w:numId="34">
    <w:abstractNumId w:val="9"/>
  </w:num>
  <w:num w:numId="35">
    <w:abstractNumId w:val="8"/>
  </w:num>
  <w:num w:numId="36">
    <w:abstractNumId w:val="33"/>
  </w:num>
  <w:num w:numId="37">
    <w:abstractNumId w:val="41"/>
  </w:num>
  <w:num w:numId="38">
    <w:abstractNumId w:val="6"/>
  </w:num>
  <w:num w:numId="39">
    <w:abstractNumId w:val="42"/>
  </w:num>
  <w:num w:numId="40">
    <w:abstractNumId w:val="39"/>
  </w:num>
  <w:num w:numId="41">
    <w:abstractNumId w:val="21"/>
  </w:num>
  <w:num w:numId="42">
    <w:abstractNumId w:val="17"/>
  </w:num>
  <w:num w:numId="43">
    <w:abstractNumId w:val="19"/>
  </w:num>
  <w:num w:numId="44">
    <w:abstractNumId w:val="34"/>
  </w:num>
  <w:num w:numId="45">
    <w:abstractNumId w:val="46"/>
  </w:num>
  <w:num w:numId="46">
    <w:abstractNumId w:val="36"/>
  </w:num>
  <w:num w:numId="47">
    <w:abstractNumId w:val="18"/>
  </w:num>
  <w:num w:numId="4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drawingGridHorizontalSpacing w:val="120"/>
  <w:displayHorizontalDrawingGridEvery w:val="2"/>
  <w:characterSpacingControl w:val="doNotCompress"/>
  <w:hdrShapeDefaults>
    <o:shapedefaults v:ext="edit" spidmax="18434"/>
    <o:shapelayout v:ext="edit">
      <o:idmap v:ext="edit" data="2"/>
    </o:shapelayout>
  </w:hdrShapeDefaults>
  <w:footnotePr>
    <w:footnote w:id="-1"/>
    <w:footnote w:id="0"/>
  </w:footnotePr>
  <w:endnotePr>
    <w:endnote w:id="-1"/>
    <w:endnote w:id="0"/>
  </w:endnotePr>
  <w:compat/>
  <w:rsids>
    <w:rsidRoot w:val="002536AF"/>
    <w:rsid w:val="00016009"/>
    <w:rsid w:val="00020DFA"/>
    <w:rsid w:val="00021052"/>
    <w:rsid w:val="00046DCF"/>
    <w:rsid w:val="00057633"/>
    <w:rsid w:val="000B1921"/>
    <w:rsid w:val="000B654D"/>
    <w:rsid w:val="000C4FEE"/>
    <w:rsid w:val="000D0A27"/>
    <w:rsid w:val="00101000"/>
    <w:rsid w:val="00110AEC"/>
    <w:rsid w:val="001124F1"/>
    <w:rsid w:val="00114534"/>
    <w:rsid w:val="00115DCA"/>
    <w:rsid w:val="00117FDB"/>
    <w:rsid w:val="00143C18"/>
    <w:rsid w:val="00151A5C"/>
    <w:rsid w:val="00155AAD"/>
    <w:rsid w:val="001855BD"/>
    <w:rsid w:val="001B019C"/>
    <w:rsid w:val="001C2ACC"/>
    <w:rsid w:val="001C5B96"/>
    <w:rsid w:val="001C62FB"/>
    <w:rsid w:val="001D1765"/>
    <w:rsid w:val="001D70F7"/>
    <w:rsid w:val="001D7439"/>
    <w:rsid w:val="001E3963"/>
    <w:rsid w:val="001E5065"/>
    <w:rsid w:val="00223E26"/>
    <w:rsid w:val="00231816"/>
    <w:rsid w:val="002326CF"/>
    <w:rsid w:val="00240058"/>
    <w:rsid w:val="002536AF"/>
    <w:rsid w:val="00264F1E"/>
    <w:rsid w:val="00266CDD"/>
    <w:rsid w:val="002B542C"/>
    <w:rsid w:val="002B6049"/>
    <w:rsid w:val="002C0461"/>
    <w:rsid w:val="002C0E41"/>
    <w:rsid w:val="002C562C"/>
    <w:rsid w:val="002E687D"/>
    <w:rsid w:val="002F1413"/>
    <w:rsid w:val="002F427A"/>
    <w:rsid w:val="003210D5"/>
    <w:rsid w:val="0033204C"/>
    <w:rsid w:val="00361D7B"/>
    <w:rsid w:val="00370A07"/>
    <w:rsid w:val="0037193B"/>
    <w:rsid w:val="003A12F3"/>
    <w:rsid w:val="003A4F9B"/>
    <w:rsid w:val="003A63DB"/>
    <w:rsid w:val="003D64B3"/>
    <w:rsid w:val="003D6FE6"/>
    <w:rsid w:val="003F7C70"/>
    <w:rsid w:val="0040073F"/>
    <w:rsid w:val="004162FF"/>
    <w:rsid w:val="00433380"/>
    <w:rsid w:val="004400AD"/>
    <w:rsid w:val="00456BC6"/>
    <w:rsid w:val="00465241"/>
    <w:rsid w:val="00487A2D"/>
    <w:rsid w:val="00492D87"/>
    <w:rsid w:val="004F14E0"/>
    <w:rsid w:val="004F3494"/>
    <w:rsid w:val="0050347A"/>
    <w:rsid w:val="00510373"/>
    <w:rsid w:val="00510FDB"/>
    <w:rsid w:val="00514EC6"/>
    <w:rsid w:val="00523AB8"/>
    <w:rsid w:val="005447C5"/>
    <w:rsid w:val="00550578"/>
    <w:rsid w:val="00553F5B"/>
    <w:rsid w:val="00560E0B"/>
    <w:rsid w:val="005711AA"/>
    <w:rsid w:val="00584A64"/>
    <w:rsid w:val="005902BE"/>
    <w:rsid w:val="0059213D"/>
    <w:rsid w:val="005D17DC"/>
    <w:rsid w:val="005E1B0B"/>
    <w:rsid w:val="005E45BF"/>
    <w:rsid w:val="005E7B4B"/>
    <w:rsid w:val="0060651A"/>
    <w:rsid w:val="00624E86"/>
    <w:rsid w:val="00631A7A"/>
    <w:rsid w:val="006324CE"/>
    <w:rsid w:val="0065698C"/>
    <w:rsid w:val="006669C8"/>
    <w:rsid w:val="00697C23"/>
    <w:rsid w:val="006C010D"/>
    <w:rsid w:val="006C47A5"/>
    <w:rsid w:val="006D4BC8"/>
    <w:rsid w:val="006D72D9"/>
    <w:rsid w:val="006F1F1C"/>
    <w:rsid w:val="006F3C72"/>
    <w:rsid w:val="00700186"/>
    <w:rsid w:val="00712A9E"/>
    <w:rsid w:val="00722431"/>
    <w:rsid w:val="007348AF"/>
    <w:rsid w:val="007422F9"/>
    <w:rsid w:val="00757C6F"/>
    <w:rsid w:val="007A58EC"/>
    <w:rsid w:val="007A59B3"/>
    <w:rsid w:val="007A5B20"/>
    <w:rsid w:val="007A6680"/>
    <w:rsid w:val="007E2DF8"/>
    <w:rsid w:val="008139B9"/>
    <w:rsid w:val="00847ABC"/>
    <w:rsid w:val="00851145"/>
    <w:rsid w:val="008817AA"/>
    <w:rsid w:val="00884C2B"/>
    <w:rsid w:val="0089561B"/>
    <w:rsid w:val="008F3218"/>
    <w:rsid w:val="008F478B"/>
    <w:rsid w:val="00901F64"/>
    <w:rsid w:val="00907F03"/>
    <w:rsid w:val="009127A2"/>
    <w:rsid w:val="00926DFF"/>
    <w:rsid w:val="00973FE0"/>
    <w:rsid w:val="00975BA4"/>
    <w:rsid w:val="009A3D0A"/>
    <w:rsid w:val="009B4138"/>
    <w:rsid w:val="009B47E9"/>
    <w:rsid w:val="009B7B20"/>
    <w:rsid w:val="009E7759"/>
    <w:rsid w:val="00A074D4"/>
    <w:rsid w:val="00A11DE0"/>
    <w:rsid w:val="00A241F3"/>
    <w:rsid w:val="00A367AF"/>
    <w:rsid w:val="00A43CE2"/>
    <w:rsid w:val="00A460C4"/>
    <w:rsid w:val="00A541C0"/>
    <w:rsid w:val="00A55025"/>
    <w:rsid w:val="00A607F8"/>
    <w:rsid w:val="00A610FB"/>
    <w:rsid w:val="00A61889"/>
    <w:rsid w:val="00A70C16"/>
    <w:rsid w:val="00A70F61"/>
    <w:rsid w:val="00A72115"/>
    <w:rsid w:val="00A726BC"/>
    <w:rsid w:val="00A745E4"/>
    <w:rsid w:val="00A75E81"/>
    <w:rsid w:val="00A76D58"/>
    <w:rsid w:val="00A931CD"/>
    <w:rsid w:val="00A9712D"/>
    <w:rsid w:val="00AA7977"/>
    <w:rsid w:val="00AB0C67"/>
    <w:rsid w:val="00AB342D"/>
    <w:rsid w:val="00AD068E"/>
    <w:rsid w:val="00AE5267"/>
    <w:rsid w:val="00B16C9F"/>
    <w:rsid w:val="00B3180F"/>
    <w:rsid w:val="00B47F35"/>
    <w:rsid w:val="00B51F06"/>
    <w:rsid w:val="00B60B21"/>
    <w:rsid w:val="00B6637C"/>
    <w:rsid w:val="00BC7DA7"/>
    <w:rsid w:val="00BD49CF"/>
    <w:rsid w:val="00BF63F5"/>
    <w:rsid w:val="00C40CA9"/>
    <w:rsid w:val="00C41C5D"/>
    <w:rsid w:val="00C53D26"/>
    <w:rsid w:val="00C5623B"/>
    <w:rsid w:val="00C6315F"/>
    <w:rsid w:val="00C82BDC"/>
    <w:rsid w:val="00C8754D"/>
    <w:rsid w:val="00C92BEB"/>
    <w:rsid w:val="00C943B7"/>
    <w:rsid w:val="00C943D0"/>
    <w:rsid w:val="00CB7A58"/>
    <w:rsid w:val="00CE69CA"/>
    <w:rsid w:val="00CF1E15"/>
    <w:rsid w:val="00D06058"/>
    <w:rsid w:val="00D073C3"/>
    <w:rsid w:val="00D13E2B"/>
    <w:rsid w:val="00D16FEC"/>
    <w:rsid w:val="00D540DC"/>
    <w:rsid w:val="00D67096"/>
    <w:rsid w:val="00D73DC4"/>
    <w:rsid w:val="00D77F00"/>
    <w:rsid w:val="00D8010D"/>
    <w:rsid w:val="00D86014"/>
    <w:rsid w:val="00D95BD2"/>
    <w:rsid w:val="00D96E28"/>
    <w:rsid w:val="00DB4715"/>
    <w:rsid w:val="00E03C94"/>
    <w:rsid w:val="00E06F20"/>
    <w:rsid w:val="00E24052"/>
    <w:rsid w:val="00E333FD"/>
    <w:rsid w:val="00E51764"/>
    <w:rsid w:val="00E57CFF"/>
    <w:rsid w:val="00E7447D"/>
    <w:rsid w:val="00E74E95"/>
    <w:rsid w:val="00E774C1"/>
    <w:rsid w:val="00E9377E"/>
    <w:rsid w:val="00E95253"/>
    <w:rsid w:val="00EB5BC9"/>
    <w:rsid w:val="00EC7AD2"/>
    <w:rsid w:val="00ED691F"/>
    <w:rsid w:val="00F0106F"/>
    <w:rsid w:val="00F01D97"/>
    <w:rsid w:val="00F13751"/>
    <w:rsid w:val="00F310E9"/>
    <w:rsid w:val="00F352D6"/>
    <w:rsid w:val="00F44B7C"/>
    <w:rsid w:val="00F55669"/>
    <w:rsid w:val="00F56F28"/>
    <w:rsid w:val="00F6672C"/>
    <w:rsid w:val="00F719D6"/>
    <w:rsid w:val="00FC3C1F"/>
    <w:rsid w:val="00FC5FE6"/>
    <w:rsid w:val="00FD2DB9"/>
    <w:rsid w:val="00FE4A02"/>
    <w:rsid w:val="00FE63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6AF"/>
    <w:pPr>
      <w:spacing w:after="0" w:line="240" w:lineRule="auto"/>
    </w:pPr>
    <w:rPr>
      <w:rFonts w:ascii="Times New Roman" w:eastAsia="Times New Roman" w:hAnsi="Times New Roman" w:cs="Times New Roman"/>
      <w:sz w:val="24"/>
      <w:szCs w:val="24"/>
      <w:lang w:eastAsia="ro-RO"/>
    </w:rPr>
  </w:style>
  <w:style w:type="paragraph" w:styleId="Titlu1">
    <w:name w:val="heading 1"/>
    <w:basedOn w:val="Normal"/>
    <w:next w:val="Normal"/>
    <w:link w:val="Titlu1Caracter"/>
    <w:uiPriority w:val="9"/>
    <w:qFormat/>
    <w:rsid w:val="002536A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536AF"/>
    <w:rPr>
      <w:rFonts w:asciiTheme="majorHAnsi" w:eastAsiaTheme="majorEastAsia" w:hAnsiTheme="majorHAnsi" w:cstheme="majorBidi"/>
      <w:color w:val="365F91" w:themeColor="accent1" w:themeShade="BF"/>
      <w:sz w:val="32"/>
      <w:szCs w:val="32"/>
      <w:lang w:eastAsia="ro-RO"/>
    </w:rPr>
  </w:style>
  <w:style w:type="paragraph" w:styleId="Listparagraf">
    <w:name w:val="List Paragraph"/>
    <w:aliases w:val="Normal bullet 2,List Paragraph1,List1,Forth level,Akapit z listą BS,Outlines a.b.c.,List_Paragraph,Multilevel para_II,Akapit z lista BS,Paragraph,List Paragraph11,Citation List,ANNEX,bullet,bu,bullet1,B,b1,Bullet 1,bullet 1,body"/>
    <w:basedOn w:val="Normal"/>
    <w:link w:val="ListparagrafCaracter"/>
    <w:uiPriority w:val="99"/>
    <w:qFormat/>
    <w:rsid w:val="002536AF"/>
    <w:pPr>
      <w:ind w:left="720"/>
    </w:p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bu Caracter"/>
    <w:link w:val="Listparagraf"/>
    <w:uiPriority w:val="99"/>
    <w:locked/>
    <w:rsid w:val="002536AF"/>
    <w:rPr>
      <w:rFonts w:ascii="Times New Roman" w:eastAsia="Times New Roman" w:hAnsi="Times New Roman" w:cs="Times New Roman"/>
      <w:sz w:val="24"/>
      <w:szCs w:val="24"/>
      <w:lang w:eastAsia="ro-RO"/>
    </w:rPr>
  </w:style>
  <w:style w:type="character" w:customStyle="1" w:styleId="normaltextrun">
    <w:name w:val="normaltextrun"/>
    <w:basedOn w:val="Fontdeparagrafimplicit"/>
    <w:rsid w:val="002536AF"/>
  </w:style>
  <w:style w:type="character" w:customStyle="1" w:styleId="eop">
    <w:name w:val="eop"/>
    <w:basedOn w:val="Fontdeparagrafimplicit"/>
    <w:rsid w:val="002536AF"/>
  </w:style>
  <w:style w:type="paragraph" w:customStyle="1" w:styleId="DefaultText">
    <w:name w:val="Default Text"/>
    <w:basedOn w:val="Normal"/>
    <w:link w:val="DefaultTextChar"/>
    <w:rsid w:val="002536AF"/>
    <w:pPr>
      <w:overflowPunct w:val="0"/>
      <w:autoSpaceDE w:val="0"/>
      <w:autoSpaceDN w:val="0"/>
      <w:adjustRightInd w:val="0"/>
      <w:textAlignment w:val="baseline"/>
    </w:pPr>
    <w:rPr>
      <w:szCs w:val="20"/>
      <w:lang w:val="en-US" w:eastAsia="en-US"/>
    </w:rPr>
  </w:style>
  <w:style w:type="paragraph" w:styleId="Corptext2">
    <w:name w:val="Body Text 2"/>
    <w:basedOn w:val="Normal"/>
    <w:link w:val="Corptext2Caracter"/>
    <w:uiPriority w:val="99"/>
    <w:rsid w:val="002536AF"/>
    <w:pPr>
      <w:spacing w:after="120" w:line="480" w:lineRule="auto"/>
    </w:pPr>
  </w:style>
  <w:style w:type="character" w:customStyle="1" w:styleId="Corptext2Caracter">
    <w:name w:val="Corp text 2 Caracter"/>
    <w:basedOn w:val="Fontdeparagrafimplicit"/>
    <w:link w:val="Corptext2"/>
    <w:uiPriority w:val="99"/>
    <w:rsid w:val="002536AF"/>
    <w:rPr>
      <w:rFonts w:ascii="Times New Roman" w:eastAsia="Times New Roman" w:hAnsi="Times New Roman" w:cs="Times New Roman"/>
      <w:sz w:val="24"/>
      <w:szCs w:val="24"/>
      <w:lang w:eastAsia="ro-RO"/>
    </w:rPr>
  </w:style>
  <w:style w:type="paragraph" w:styleId="Titlu">
    <w:name w:val="Title"/>
    <w:basedOn w:val="Normal"/>
    <w:link w:val="TitluCaracter"/>
    <w:qFormat/>
    <w:rsid w:val="002536AF"/>
    <w:pPr>
      <w:spacing w:line="360" w:lineRule="auto"/>
      <w:jc w:val="center"/>
    </w:pPr>
    <w:rPr>
      <w:rFonts w:ascii="Arial" w:hAnsi="Arial"/>
      <w:b/>
      <w:sz w:val="28"/>
      <w:lang w:val="en-GB" w:eastAsia="en-US"/>
    </w:rPr>
  </w:style>
  <w:style w:type="character" w:customStyle="1" w:styleId="TitluCaracter">
    <w:name w:val="Titlu Caracter"/>
    <w:basedOn w:val="Fontdeparagrafimplicit"/>
    <w:link w:val="Titlu"/>
    <w:rsid w:val="002536AF"/>
    <w:rPr>
      <w:rFonts w:ascii="Arial" w:eastAsia="Times New Roman" w:hAnsi="Arial" w:cs="Times New Roman"/>
      <w:b/>
      <w:sz w:val="28"/>
      <w:szCs w:val="24"/>
      <w:lang w:val="en-GB"/>
    </w:rPr>
  </w:style>
  <w:style w:type="character" w:customStyle="1" w:styleId="Bodytext">
    <w:name w:val="Body text_"/>
    <w:link w:val="Bodytext1"/>
    <w:rsid w:val="002536AF"/>
    <w:rPr>
      <w:rFonts w:ascii="Arial" w:hAnsi="Arial"/>
      <w:sz w:val="16"/>
      <w:szCs w:val="16"/>
      <w:shd w:val="clear" w:color="auto" w:fill="FFFFFF"/>
    </w:rPr>
  </w:style>
  <w:style w:type="paragraph" w:customStyle="1" w:styleId="Bodytext1">
    <w:name w:val="Body text1"/>
    <w:basedOn w:val="Normal"/>
    <w:link w:val="Bodytext"/>
    <w:rsid w:val="002536AF"/>
    <w:pPr>
      <w:shd w:val="clear" w:color="auto" w:fill="FFFFFF"/>
      <w:spacing w:line="178" w:lineRule="exact"/>
      <w:ind w:hanging="1400"/>
    </w:pPr>
    <w:rPr>
      <w:rFonts w:ascii="Arial" w:eastAsiaTheme="minorHAnsi" w:hAnsi="Arial" w:cstheme="minorBidi"/>
      <w:sz w:val="16"/>
      <w:szCs w:val="16"/>
      <w:lang w:eastAsia="en-US"/>
    </w:rPr>
  </w:style>
  <w:style w:type="character" w:customStyle="1" w:styleId="DefaultTextChar">
    <w:name w:val="Default Text Char"/>
    <w:link w:val="DefaultText"/>
    <w:locked/>
    <w:rsid w:val="002536AF"/>
    <w:rPr>
      <w:rFonts w:ascii="Times New Roman" w:eastAsia="Times New Roman" w:hAnsi="Times New Roman" w:cs="Times New Roman"/>
      <w:sz w:val="24"/>
      <w:szCs w:val="20"/>
      <w:lang w:val="en-US"/>
    </w:rPr>
  </w:style>
  <w:style w:type="paragraph" w:customStyle="1" w:styleId="bodytext120">
    <w:name w:val="bodytext120"/>
    <w:basedOn w:val="Normal"/>
    <w:rsid w:val="002536AF"/>
    <w:pPr>
      <w:shd w:val="clear" w:color="auto" w:fill="FFFFFF"/>
      <w:spacing w:line="278" w:lineRule="atLeast"/>
      <w:jc w:val="both"/>
    </w:pPr>
    <w:rPr>
      <w:rFonts w:eastAsia="Calibri"/>
      <w:b/>
      <w:bCs/>
      <w:sz w:val="19"/>
      <w:szCs w:val="19"/>
    </w:rPr>
  </w:style>
  <w:style w:type="table" w:styleId="GrilTabel">
    <w:name w:val="Table Grid"/>
    <w:basedOn w:val="TabelNormal"/>
    <w:uiPriority w:val="59"/>
    <w:rsid w:val="001D70F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ntet">
    <w:name w:val="header"/>
    <w:basedOn w:val="Normal"/>
    <w:link w:val="AntetCaracter"/>
    <w:unhideWhenUsed/>
    <w:rsid w:val="001D70F7"/>
    <w:pPr>
      <w:tabs>
        <w:tab w:val="center" w:pos="4680"/>
        <w:tab w:val="right" w:pos="9360"/>
      </w:tabs>
    </w:pPr>
    <w:rPr>
      <w:rFonts w:ascii="Calibri" w:eastAsia="Calibri" w:hAnsi="Calibri"/>
      <w:sz w:val="20"/>
      <w:szCs w:val="20"/>
    </w:rPr>
  </w:style>
  <w:style w:type="character" w:customStyle="1" w:styleId="AntetCaracter">
    <w:name w:val="Antet Caracter"/>
    <w:basedOn w:val="Fontdeparagrafimplicit"/>
    <w:link w:val="Antet"/>
    <w:rsid w:val="001D70F7"/>
    <w:rPr>
      <w:rFonts w:ascii="Calibri" w:eastAsia="Calibri" w:hAnsi="Calibri" w:cs="Times New Roman"/>
      <w:sz w:val="20"/>
      <w:szCs w:val="20"/>
    </w:rPr>
  </w:style>
  <w:style w:type="paragraph" w:styleId="TextnBalon">
    <w:name w:val="Balloon Text"/>
    <w:basedOn w:val="Normal"/>
    <w:link w:val="TextnBalonCaracter"/>
    <w:uiPriority w:val="99"/>
    <w:semiHidden/>
    <w:unhideWhenUsed/>
    <w:rsid w:val="002F427A"/>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2F427A"/>
    <w:rPr>
      <w:rFonts w:ascii="Tahoma" w:eastAsia="Times New Roman" w:hAnsi="Tahoma" w:cs="Tahoma"/>
      <w:sz w:val="16"/>
      <w:szCs w:val="16"/>
      <w:lang w:eastAsia="ro-RO"/>
    </w:rPr>
  </w:style>
  <w:style w:type="paragraph" w:customStyle="1" w:styleId="paragraph">
    <w:name w:val="paragraph"/>
    <w:basedOn w:val="Normal"/>
    <w:rsid w:val="002F427A"/>
    <w:pPr>
      <w:spacing w:before="100" w:beforeAutospacing="1" w:after="100" w:afterAutospacing="1"/>
    </w:pPr>
  </w:style>
  <w:style w:type="paragraph" w:styleId="Subsol">
    <w:name w:val="footer"/>
    <w:basedOn w:val="Normal"/>
    <w:link w:val="SubsolCaracter"/>
    <w:uiPriority w:val="99"/>
    <w:unhideWhenUsed/>
    <w:rsid w:val="001D7439"/>
    <w:pPr>
      <w:tabs>
        <w:tab w:val="center" w:pos="4513"/>
        <w:tab w:val="right" w:pos="9026"/>
      </w:tabs>
    </w:pPr>
  </w:style>
  <w:style w:type="character" w:customStyle="1" w:styleId="SubsolCaracter">
    <w:name w:val="Subsol Caracter"/>
    <w:basedOn w:val="Fontdeparagrafimplicit"/>
    <w:link w:val="Subsol"/>
    <w:uiPriority w:val="99"/>
    <w:rsid w:val="001D7439"/>
    <w:rPr>
      <w:rFonts w:ascii="Times New Roman" w:eastAsia="Times New Roman" w:hAnsi="Times New Roman" w:cs="Times New Roman"/>
      <w:sz w:val="24"/>
      <w:szCs w:val="24"/>
      <w:lang w:eastAsia="ro-RO"/>
    </w:rPr>
  </w:style>
  <w:style w:type="paragraph" w:styleId="NormalWeb">
    <w:name w:val="Normal (Web)"/>
    <w:basedOn w:val="Normal"/>
    <w:uiPriority w:val="99"/>
    <w:unhideWhenUsed/>
    <w:rsid w:val="00D95BD2"/>
    <w:pPr>
      <w:spacing w:before="100" w:beforeAutospacing="1" w:after="100" w:afterAutospacing="1"/>
    </w:pPr>
    <w:rPr>
      <w:rFonts w:eastAsiaTheme="minorEastAsia"/>
      <w:lang w:val="en-GB" w:eastAsia="en-GB"/>
    </w:rPr>
  </w:style>
  <w:style w:type="paragraph" w:customStyle="1" w:styleId="Frspaiere1">
    <w:name w:val="Fără spațiere1"/>
    <w:uiPriority w:val="1"/>
    <w:qFormat/>
    <w:rsid w:val="007422F9"/>
    <w:pPr>
      <w:spacing w:after="0" w:line="240" w:lineRule="auto"/>
      <w:ind w:left="567" w:right="567"/>
    </w:pPr>
    <w:rPr>
      <w:rFonts w:ascii="Calibri" w:eastAsia="Calibri" w:hAnsi="Calibri" w:cs="Times New Roman"/>
    </w:rPr>
  </w:style>
  <w:style w:type="character" w:styleId="Hyperlink">
    <w:name w:val="Hyperlink"/>
    <w:basedOn w:val="Fontdeparagrafimplicit"/>
    <w:uiPriority w:val="99"/>
    <w:unhideWhenUsed/>
    <w:rsid w:val="008817AA"/>
    <w:rPr>
      <w:color w:val="0000FF"/>
      <w:u w:val="single"/>
    </w:rPr>
  </w:style>
  <w:style w:type="character" w:customStyle="1" w:styleId="BodytextBold4">
    <w:name w:val="Body text + Bold4"/>
    <w:rsid w:val="00553F5B"/>
    <w:rPr>
      <w:rFonts w:ascii="Arial" w:hAnsi="Arial"/>
      <w:b/>
      <w:bCs/>
      <w:spacing w:val="-3"/>
      <w:sz w:val="23"/>
      <w:szCs w:val="23"/>
      <w:lang w:bidi="ar-SA"/>
    </w:rPr>
  </w:style>
</w:styles>
</file>

<file path=word/webSettings.xml><?xml version="1.0" encoding="utf-8"?>
<w:webSettings xmlns:r="http://schemas.openxmlformats.org/officeDocument/2006/relationships" xmlns:w="http://schemas.openxmlformats.org/wordprocessingml/2006/main">
  <w:divs>
    <w:div w:id="445151285">
      <w:bodyDiv w:val="1"/>
      <w:marLeft w:val="0"/>
      <w:marRight w:val="0"/>
      <w:marTop w:val="0"/>
      <w:marBottom w:val="0"/>
      <w:divBdr>
        <w:top w:val="none" w:sz="0" w:space="0" w:color="auto"/>
        <w:left w:val="none" w:sz="0" w:space="0" w:color="auto"/>
        <w:bottom w:val="none" w:sz="0" w:space="0" w:color="auto"/>
        <w:right w:val="none" w:sz="0" w:space="0" w:color="auto"/>
      </w:divBdr>
    </w:div>
    <w:div w:id="44828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5F39959A-140B-49AE-9E8D-04C1A6D62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11247</Words>
  <Characters>64114</Characters>
  <Application>Microsoft Office Word</Application>
  <DocSecurity>0</DocSecurity>
  <Lines>534</Lines>
  <Paragraphs>150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75211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andrei.grecu</dc:creator>
  <cp:lastModifiedBy>mihail.vacaru</cp:lastModifiedBy>
  <cp:revision>5</cp:revision>
  <cp:lastPrinted>2024-03-21T09:06:00Z</cp:lastPrinted>
  <dcterms:created xsi:type="dcterms:W3CDTF">2024-03-21T09:05:00Z</dcterms:created>
  <dcterms:modified xsi:type="dcterms:W3CDTF">2024-03-21T09:07:00Z</dcterms:modified>
</cp:coreProperties>
</file>