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59" w:rsidRDefault="00FD0C98">
      <w:pPr>
        <w:pStyle w:val="Titlu1"/>
        <w:spacing w:before="72"/>
        <w:ind w:left="4143"/>
      </w:pPr>
      <w:bookmarkStart w:id="0" w:name="_GoBack"/>
      <w:bookmarkEnd w:id="0"/>
      <w:r>
        <w:rPr>
          <w:w w:val="105"/>
        </w:rPr>
        <w:t>MUNICIPIUL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UCURESTI</w:t>
      </w:r>
    </w:p>
    <w:p w:rsidR="005C2A59" w:rsidRDefault="00FD0C9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br w:type="column"/>
      </w:r>
    </w:p>
    <w:p w:rsidR="005C2A59" w:rsidRDefault="00FD0C98">
      <w:pPr>
        <w:spacing w:line="20" w:lineRule="atLeast"/>
        <w:ind w:left="-4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1.45pt;mso-position-horizontal-relative:char;mso-position-vertical-relative:line" coordsize="29,29">
            <v:group id="_x0000_s1027" style="position:absolute;left:7;top:7;width:15;height:15" coordorigin="7,7" coordsize="15,15">
              <v:shape id="_x0000_s1028" style="position:absolute;left:7;top:7;width:15;height:15" coordorigin="7,7" coordsize="15,15" path="m7,22l22,7e" filled="f" strokeweight=".72pt">
                <v:path arrowok="t"/>
              </v:shape>
            </v:group>
            <w10:wrap type="none"/>
            <w10:anchorlock/>
          </v:group>
        </w:pict>
      </w:r>
    </w:p>
    <w:p w:rsidR="005C2A59" w:rsidRDefault="005C2A5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5C2A59" w:rsidRDefault="00FD0C98">
      <w:pPr>
        <w:ind w:right="68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Anexa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19</w:t>
      </w:r>
    </w:p>
    <w:p w:rsidR="005C2A59" w:rsidRDefault="005C2A59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5C2A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260" w:right="1100" w:bottom="280" w:left="100" w:header="708" w:footer="708" w:gutter="0"/>
          <w:cols w:num="2" w:space="708" w:equalWidth="0">
            <w:col w:w="6608" w:space="10328"/>
            <w:col w:w="5684"/>
          </w:cols>
        </w:sectPr>
      </w:pP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FD0C98">
      <w:pPr>
        <w:ind w:left="638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Situatia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platilor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efectuate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si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sumelor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declarate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spacing w:val="-1"/>
          <w:w w:val="105"/>
        </w:rPr>
        <w:t>p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-1"/>
          <w:w w:val="105"/>
        </w:rPr>
        <w:t>ntru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cota-parte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aferenta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cheltuielilor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finantate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din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FEN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postaderare</w:t>
      </w:r>
    </w:p>
    <w:p w:rsidR="005C2A59" w:rsidRDefault="00FD0C98">
      <w:pPr>
        <w:pStyle w:val="Titlu1"/>
        <w:spacing w:before="164"/>
        <w:ind w:left="929"/>
        <w:jc w:val="center"/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9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C2A59" w:rsidRDefault="005C2A59">
      <w:pPr>
        <w:rPr>
          <w:rFonts w:ascii="Times New Roman" w:eastAsia="Times New Roman" w:hAnsi="Times New Roman" w:cs="Times New Roman"/>
          <w:sz w:val="24"/>
          <w:szCs w:val="24"/>
        </w:rPr>
        <w:sectPr w:rsidR="005C2A59">
          <w:type w:val="continuous"/>
          <w:pgSz w:w="23820" w:h="16840" w:orient="landscape"/>
          <w:pgMar w:top="260" w:right="1100" w:bottom="280" w:left="100" w:header="708" w:footer="708" w:gutter="0"/>
          <w:cols w:space="708"/>
        </w:sectPr>
      </w:pPr>
    </w:p>
    <w:p w:rsidR="005C2A59" w:rsidRDefault="00FD0C98">
      <w:pPr>
        <w:spacing w:before="7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lastRenderedPageBreak/>
        <w:t>Pag.:</w:t>
      </w:r>
    </w:p>
    <w:p w:rsidR="005C2A59" w:rsidRDefault="00FD0C98">
      <w:pPr>
        <w:tabs>
          <w:tab w:val="left" w:pos="668"/>
        </w:tabs>
        <w:spacing w:before="78"/>
        <w:ind w:left="3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0"/>
        </w:rPr>
        <w:lastRenderedPageBreak/>
        <w:t>1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position w:val="1"/>
          <w:sz w:val="20"/>
        </w:rPr>
        <w:t>-</w:t>
      </w:r>
      <w:r>
        <w:rPr>
          <w:rFonts w:ascii="Times New Roman"/>
          <w:spacing w:val="48"/>
          <w:position w:val="1"/>
          <w:sz w:val="20"/>
        </w:rPr>
        <w:t xml:space="preserve"> </w:t>
      </w:r>
      <w:r>
        <w:rPr>
          <w:rFonts w:ascii="Times New Roman"/>
          <w:position w:val="1"/>
          <w:sz w:val="20"/>
        </w:rPr>
        <w:t>lei</w:t>
      </w:r>
      <w:r>
        <w:rPr>
          <w:rFonts w:ascii="Times New Roman"/>
          <w:spacing w:val="-2"/>
          <w:position w:val="1"/>
          <w:sz w:val="20"/>
        </w:rPr>
        <w:t xml:space="preserve"> </w:t>
      </w:r>
      <w:r>
        <w:rPr>
          <w:rFonts w:ascii="Times New Roman"/>
          <w:position w:val="1"/>
          <w:sz w:val="20"/>
        </w:rPr>
        <w:t>-</w:t>
      </w: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  <w:sectPr w:rsidR="005C2A59">
          <w:type w:val="continuous"/>
          <w:pgSz w:w="23820" w:h="16840" w:orient="landscape"/>
          <w:pgMar w:top="260" w:right="1100" w:bottom="280" w:left="100" w:header="708" w:footer="708" w:gutter="0"/>
          <w:cols w:num="2" w:space="708" w:equalWidth="0">
            <w:col w:w="20290" w:space="40"/>
            <w:col w:w="2290"/>
          </w:cols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42"/>
        <w:gridCol w:w="4117"/>
        <w:gridCol w:w="1163"/>
        <w:gridCol w:w="1169"/>
        <w:gridCol w:w="1171"/>
        <w:gridCol w:w="1169"/>
        <w:gridCol w:w="1171"/>
        <w:gridCol w:w="1169"/>
        <w:gridCol w:w="1171"/>
        <w:gridCol w:w="1169"/>
        <w:gridCol w:w="1171"/>
        <w:gridCol w:w="1169"/>
        <w:gridCol w:w="1186"/>
        <w:gridCol w:w="1200"/>
        <w:gridCol w:w="1186"/>
        <w:gridCol w:w="1186"/>
        <w:gridCol w:w="1187"/>
      </w:tblGrid>
      <w:tr w:rsidR="005C2A59">
        <w:trPr>
          <w:trHeight w:hRule="exact" w:val="262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3"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pacing w:val="22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ndi</w:t>
            </w:r>
            <w:r>
              <w:rPr>
                <w:rFonts w:asci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cator</w:t>
            </w:r>
          </w:p>
        </w:tc>
        <w:tc>
          <w:tcPr>
            <w:tcW w:w="41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1569" w:right="807" w:hanging="6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num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8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o</w:t>
            </w:r>
            <w:r>
              <w:rPr>
                <w:rFonts w:ascii="Times New Roman"/>
                <w:spacing w:val="-1"/>
                <w:w w:val="105"/>
                <w:sz w:val="20"/>
              </w:rPr>
              <w:t>gramulu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2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cu</w:t>
            </w:r>
            <w:r>
              <w:rPr>
                <w:rFonts w:ascii="Times New Roman"/>
                <w:spacing w:val="28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finantare</w:t>
            </w:r>
            <w:r>
              <w:rPr>
                <w:rFonts w:ascii="Times New Roman"/>
                <w:spacing w:val="27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UE</w:t>
            </w:r>
          </w:p>
        </w:tc>
        <w:tc>
          <w:tcPr>
            <w:tcW w:w="11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FD0C98">
            <w:pPr>
              <w:pStyle w:val="TableParagraph"/>
              <w:spacing w:before="147" w:line="250" w:lineRule="auto"/>
              <w:ind w:left="121" w:right="2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Plati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3"/>
                <w:w w:val="10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t</w:t>
            </w:r>
            <w:r>
              <w:rPr>
                <w:rFonts w:ascii="Times New Roman"/>
                <w:spacing w:val="-3"/>
                <w:w w:val="105"/>
                <w:sz w:val="20"/>
              </w:rPr>
              <w:t>i</w:t>
            </w:r>
            <w:r>
              <w:rPr>
                <w:rFonts w:ascii="Times New Roman"/>
                <w:w w:val="105"/>
                <w:sz w:val="20"/>
              </w:rPr>
              <w:t>tlul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0"/>
              </w:rPr>
              <w:t>5</w:t>
            </w:r>
            <w:r>
              <w:rPr>
                <w:rFonts w:ascii="Times New Roman"/>
                <w:w w:val="105"/>
                <w:sz w:val="20"/>
              </w:rPr>
              <w:t>6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si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58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39"/>
              <w:ind w:left="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d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n</w:t>
            </w:r>
            <w:r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care: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52" w:righ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e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curs</w:t>
            </w:r>
            <w:r>
              <w:rPr>
                <w:rFonts w:asci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de solicitare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FD0C98">
            <w:pPr>
              <w:pStyle w:val="TableParagraph"/>
              <w:spacing w:before="137" w:line="250" w:lineRule="auto"/>
              <w:ind w:left="38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e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curs</w:t>
            </w:r>
            <w:r>
              <w:rPr>
                <w:rFonts w:asci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de solicitare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4"/>
                <w:w w:val="11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</w:p>
          <w:p w:rsidR="005C2A59" w:rsidRDefault="00FD0C98">
            <w:pPr>
              <w:pStyle w:val="TableParagraph"/>
              <w:ind w:left="38" w:right="-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anii</w:t>
            </w:r>
            <w:r>
              <w:rPr>
                <w:rFonts w:ascii="Times New Roman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anteriori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69" w:righ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solicitate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38" w:right="-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solicitate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7"/>
                <w:w w:val="113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aflate</w:t>
            </w:r>
            <w:r>
              <w:rPr>
                <w:rFonts w:ascii="Times New Roman"/>
                <w:spacing w:val="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autorizare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38" w:right="-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solicitate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4"/>
                <w:w w:val="11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anii</w:t>
            </w:r>
            <w:r>
              <w:rPr>
                <w:rFonts w:ascii="Times New Roman"/>
                <w:spacing w:val="3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anteriori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aflate</w:t>
            </w:r>
            <w:r>
              <w:rPr>
                <w:rFonts w:ascii="Times New Roman"/>
                <w:spacing w:val="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autorizare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81" w:righ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at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52" w:righ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at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4"/>
                <w:w w:val="11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anii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anteriori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FD0C98">
            <w:pPr>
              <w:pStyle w:val="TableParagraph"/>
              <w:spacing w:before="152" w:line="250" w:lineRule="auto"/>
              <w:ind w:left="38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neautorizate</w:t>
            </w:r>
            <w:r>
              <w:rPr>
                <w:rFonts w:ascii="Times New Roman"/>
                <w:spacing w:val="23"/>
                <w:w w:val="10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autoritatile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mana</w:t>
            </w:r>
            <w:r>
              <w:rPr>
                <w:rFonts w:ascii="Times New Roman"/>
                <w:spacing w:val="-2"/>
                <w:w w:val="105"/>
                <w:sz w:val="20"/>
              </w:rPr>
              <w:t>ge</w:t>
            </w:r>
            <w:r>
              <w:rPr>
                <w:rFonts w:ascii="Times New Roman"/>
                <w:spacing w:val="-1"/>
                <w:w w:val="105"/>
                <w:sz w:val="20"/>
              </w:rPr>
              <w:t>m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1"/>
                <w:w w:val="11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38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neautorizate</w:t>
            </w:r>
            <w:r>
              <w:rPr>
                <w:rFonts w:ascii="Times New Roman"/>
                <w:spacing w:val="23"/>
                <w:w w:val="10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autoritatile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mana</w:t>
            </w:r>
            <w:r>
              <w:rPr>
                <w:rFonts w:ascii="Times New Roman"/>
                <w:spacing w:val="-2"/>
                <w:w w:val="105"/>
                <w:sz w:val="20"/>
              </w:rPr>
              <w:t>ge</w:t>
            </w:r>
            <w:r>
              <w:rPr>
                <w:rFonts w:ascii="Times New Roman"/>
                <w:spacing w:val="-1"/>
                <w:w w:val="105"/>
                <w:sz w:val="20"/>
              </w:rPr>
              <w:t>m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1"/>
                <w:w w:val="11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anii</w:t>
            </w:r>
          </w:p>
          <w:p w:rsidR="005C2A59" w:rsidRDefault="00FD0C9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anteriori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5C2A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38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Prefinantare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dusa</w:t>
            </w:r>
            <w:r>
              <w:rPr>
                <w:rFonts w:ascii="Times New Roman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24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sum</w:t>
            </w:r>
            <w:r>
              <w:rPr>
                <w:rFonts w:ascii="Times New Roman"/>
                <w:spacing w:val="-3"/>
                <w:w w:val="105"/>
                <w:sz w:val="20"/>
              </w:rPr>
              <w:t>ele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solicitate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FD0C98">
            <w:pPr>
              <w:pStyle w:val="TableParagraph"/>
              <w:spacing w:before="169" w:line="250" w:lineRule="auto"/>
              <w:ind w:left="52" w:righ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Prefinantare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dusa</w:t>
            </w:r>
            <w:r>
              <w:rPr>
                <w:rFonts w:ascii="Times New Roman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24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sum</w:t>
            </w:r>
            <w:r>
              <w:rPr>
                <w:rFonts w:ascii="Times New Roman"/>
                <w:spacing w:val="-3"/>
                <w:w w:val="105"/>
                <w:sz w:val="20"/>
              </w:rPr>
              <w:t>ele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solicitate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anii</w:t>
            </w:r>
          </w:p>
          <w:p w:rsidR="005C2A59" w:rsidRDefault="00FD0C9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anteriori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2A59" w:rsidRDefault="00FD0C98">
            <w:pPr>
              <w:pStyle w:val="TableParagraph"/>
              <w:spacing w:before="152" w:line="250" w:lineRule="auto"/>
              <w:ind w:left="81" w:righ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rezultate</w:t>
            </w:r>
            <w:r>
              <w:rPr>
                <w:rFonts w:ascii="Times New Roman"/>
                <w:spacing w:val="22"/>
                <w:w w:val="10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nereguli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</w:p>
          <w:p w:rsidR="005C2A59" w:rsidRDefault="00FD0C98">
            <w:pPr>
              <w:pStyle w:val="TableParagraph"/>
              <w:spacing w:line="250" w:lineRule="auto"/>
              <w:ind w:left="81" w:righ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27"/>
                <w:w w:val="113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si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anii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anteriori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39" w:line="208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d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n</w:t>
            </w:r>
            <w:r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care:</w:t>
            </w:r>
          </w:p>
        </w:tc>
      </w:tr>
      <w:tr w:rsidR="005C2A59">
        <w:trPr>
          <w:trHeight w:hRule="exact" w:val="2566"/>
        </w:trPr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41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C2A59" w:rsidRDefault="00FD0C98">
            <w:pPr>
              <w:pStyle w:val="TableParagraph"/>
              <w:spacing w:line="250" w:lineRule="auto"/>
              <w:ind w:left="67" w:righ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Plati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efectuate</w:t>
            </w:r>
            <w:r>
              <w:rPr>
                <w:rFonts w:ascii="Times New Roman"/>
                <w:spacing w:val="23"/>
                <w:w w:val="10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p</w:t>
            </w:r>
            <w:r>
              <w:rPr>
                <w:rFonts w:ascii="Times New Roman"/>
                <w:spacing w:val="-2"/>
                <w:w w:val="110"/>
                <w:sz w:val="20"/>
              </w:rPr>
              <w:t>e</w:t>
            </w:r>
            <w:r>
              <w:rPr>
                <w:rFonts w:ascii="Times New Roman"/>
                <w:spacing w:val="-1"/>
                <w:w w:val="110"/>
                <w:sz w:val="20"/>
              </w:rPr>
              <w:t>ntru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cota-parte</w:t>
            </w:r>
            <w:r>
              <w:rPr>
                <w:rFonts w:ascii="Times New Roman"/>
                <w:spacing w:val="25"/>
                <w:w w:val="107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FEN</w:t>
            </w:r>
          </w:p>
          <w:p w:rsidR="005C2A59" w:rsidRDefault="00FD0C98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(alineat02)</w:t>
            </w:r>
          </w:p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16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w w:val="105"/>
                <w:sz w:val="20"/>
              </w:rPr>
              <w:t>S</w:t>
            </w:r>
            <w:r>
              <w:rPr>
                <w:rFonts w:ascii="Times New Roman"/>
                <w:spacing w:val="-2"/>
                <w:w w:val="105"/>
                <w:sz w:val="20"/>
              </w:rPr>
              <w:t>um</w:t>
            </w:r>
            <w:r>
              <w:rPr>
                <w:rFonts w:ascii="Times New Roman"/>
                <w:spacing w:val="-3"/>
                <w:w w:val="105"/>
                <w:sz w:val="20"/>
              </w:rPr>
              <w:t>e</w:t>
            </w:r>
          </w:p>
          <w:p w:rsidR="005C2A59" w:rsidRDefault="00FD0C98">
            <w:pPr>
              <w:pStyle w:val="TableParagraph"/>
              <w:spacing w:before="10" w:line="250" w:lineRule="auto"/>
              <w:ind w:left="52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rezultate</w:t>
            </w:r>
            <w:r>
              <w:rPr>
                <w:rFonts w:ascii="Times New Roman"/>
                <w:spacing w:val="22"/>
                <w:w w:val="10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nereguli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duse</w:t>
            </w:r>
            <w:r>
              <w:rPr>
                <w:rFonts w:ascii="Times New Roman"/>
                <w:spacing w:val="3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sum</w:t>
            </w:r>
            <w:r>
              <w:rPr>
                <w:rFonts w:ascii="Times New Roman"/>
                <w:spacing w:val="-3"/>
                <w:w w:val="105"/>
                <w:sz w:val="20"/>
              </w:rPr>
              <w:t>ele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solicitate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aferente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h</w:t>
            </w:r>
            <w:r>
              <w:rPr>
                <w:rFonts w:ascii="Times New Roman"/>
                <w:spacing w:val="-2"/>
                <w:w w:val="105"/>
                <w:sz w:val="20"/>
              </w:rPr>
              <w:t>el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ielil</w:t>
            </w:r>
            <w:r>
              <w:rPr>
                <w:rFonts w:ascii="Times New Roman"/>
                <w:spacing w:val="-1"/>
                <w:w w:val="105"/>
                <w:sz w:val="20"/>
              </w:rPr>
              <w:t>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efectuate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3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5C2A59">
        <w:trPr>
          <w:trHeight w:hRule="exact" w:val="30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16"/>
              <w:ind w:right="6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2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left="35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left="353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left="30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left="36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right="6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07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16"/>
              <w:ind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16"/>
              <w:ind w:right="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09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16"/>
              <w:ind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10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16"/>
              <w:ind w:right="7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2"/>
              <w:ind w:right="1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12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2"/>
              <w:ind w:right="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13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left="35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line="209" w:lineRule="exact"/>
              <w:ind w:left="381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15</w:t>
            </w:r>
          </w:p>
        </w:tc>
      </w:tr>
      <w:tr w:rsidR="005C2A59">
        <w:trPr>
          <w:trHeight w:hRule="exact" w:val="34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4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1003</w:t>
            </w:r>
          </w:p>
        </w:tc>
        <w:tc>
          <w:tcPr>
            <w:tcW w:w="41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FD0C98">
            <w:pPr>
              <w:pStyle w:val="TableParagraph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Programe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di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Fondul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European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 xml:space="preserve">de </w:t>
            </w:r>
            <w:r>
              <w:rPr>
                <w:rFonts w:ascii="Courier New"/>
                <w:spacing w:val="-1"/>
                <w:sz w:val="16"/>
              </w:rPr>
              <w:t>Dezvoltare</w:t>
            </w:r>
          </w:p>
        </w:tc>
        <w:tc>
          <w:tcPr>
            <w:tcW w:w="11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ind w:lef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2.110.773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ind w:left="7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48.402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ind w:left="7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10.298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ind w:left="7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ind w:left="7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2A59" w:rsidRDefault="005C2A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2A59" w:rsidRDefault="00FD0C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14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10032</w:t>
            </w:r>
          </w:p>
        </w:tc>
        <w:tc>
          <w:tcPr>
            <w:tcW w:w="41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12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4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Regionala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(FEDR)(5801)</w:t>
            </w:r>
          </w:p>
        </w:tc>
        <w:tc>
          <w:tcPr>
            <w:tcW w:w="11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17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10033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6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Programe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din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Fondul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Social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European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12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4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(FSE)(5802)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1.087.971</w:t>
            </w: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698.274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138.922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17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10037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6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Programe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Instrumentul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de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Asistenta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pentru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21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4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Preaderare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(IPA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II)(5811)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08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1004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2A59" w:rsidRDefault="005C2A59"/>
        </w:tc>
      </w:tr>
      <w:tr w:rsidR="005C2A59">
        <w:trPr>
          <w:trHeight w:hRule="exact" w:val="342"/>
        </w:trPr>
        <w:tc>
          <w:tcPr>
            <w:tcW w:w="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10040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64"/>
              <w:ind w:left="2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Total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(cod01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la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39.6)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3.374.982</w:t>
            </w: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923.236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149.542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773.694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773.694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FD0C98">
            <w:pPr>
              <w:pStyle w:val="TableParagraph"/>
              <w:spacing w:before="84"/>
              <w:ind w:left="6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238.743</w:t>
            </w:r>
          </w:p>
        </w:tc>
        <w:tc>
          <w:tcPr>
            <w:tcW w:w="11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  <w:tc>
          <w:tcPr>
            <w:tcW w:w="118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2A59" w:rsidRDefault="005C2A59"/>
        </w:tc>
      </w:tr>
    </w:tbl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2A59" w:rsidRDefault="005C2A5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5C2A59" w:rsidRDefault="005C2A59">
      <w:pPr>
        <w:rPr>
          <w:rFonts w:ascii="Times New Roman" w:eastAsia="Times New Roman" w:hAnsi="Times New Roman" w:cs="Times New Roman"/>
          <w:sz w:val="28"/>
          <w:szCs w:val="28"/>
        </w:rPr>
        <w:sectPr w:rsidR="005C2A59">
          <w:type w:val="continuous"/>
          <w:pgSz w:w="23820" w:h="16840" w:orient="landscape"/>
          <w:pgMar w:top="260" w:right="1100" w:bottom="280" w:left="100" w:header="708" w:footer="708" w:gutter="0"/>
          <w:cols w:space="708"/>
        </w:sectPr>
      </w:pPr>
    </w:p>
    <w:p w:rsidR="005C2A59" w:rsidRDefault="00FD0C98">
      <w:pPr>
        <w:pStyle w:val="Corptext"/>
        <w:ind w:left="1093"/>
        <w:jc w:val="center"/>
        <w:rPr>
          <w:b w:val="0"/>
          <w:bCs w:val="0"/>
        </w:rPr>
      </w:pPr>
      <w:r>
        <w:lastRenderedPageBreak/>
        <w:t>PRIMAR,</w:t>
      </w:r>
    </w:p>
    <w:p w:rsidR="005C2A59" w:rsidRDefault="00FD0C98">
      <w:pPr>
        <w:pStyle w:val="Corptext"/>
        <w:spacing w:before="104"/>
        <w:ind w:left="1093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C2A59" w:rsidRDefault="00FD0C9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C2A59" w:rsidRDefault="005C2A5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C2A59" w:rsidRDefault="00FD0C98">
      <w:pPr>
        <w:pStyle w:val="Corptext"/>
        <w:spacing w:before="130"/>
        <w:ind w:right="10359"/>
        <w:jc w:val="center"/>
        <w:rPr>
          <w:b w:val="0"/>
          <w:bCs w:val="0"/>
        </w:rPr>
      </w:pPr>
      <w:r>
        <w:t>DIRECTOR EXECUTIV,</w:t>
      </w:r>
    </w:p>
    <w:p w:rsidR="005C2A59" w:rsidRDefault="00FD0C98">
      <w:pPr>
        <w:pStyle w:val="Corptext"/>
        <w:spacing w:before="104"/>
        <w:ind w:right="10359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C2A59" w:rsidRDefault="005C2A59">
      <w:pPr>
        <w:jc w:val="center"/>
        <w:rPr>
          <w:rFonts w:ascii="Times New Roman" w:eastAsia="Times New Roman" w:hAnsi="Times New Roman" w:cs="Times New Roman"/>
        </w:rPr>
        <w:sectPr w:rsidR="005C2A59">
          <w:type w:val="continuous"/>
          <w:pgSz w:w="23820" w:h="16840" w:orient="landscape"/>
          <w:pgMar w:top="260" w:right="1100" w:bottom="280" w:left="100" w:header="708" w:footer="708" w:gutter="0"/>
          <w:cols w:num="2" w:space="708" w:equalWidth="0">
            <w:col w:w="3026" w:space="5531"/>
            <w:col w:w="14063"/>
          </w:cols>
        </w:sectPr>
      </w:pPr>
    </w:p>
    <w:p w:rsidR="005C2A59" w:rsidRDefault="005C2A59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5C2A59" w:rsidRDefault="00FD0C98">
      <w:pPr>
        <w:pStyle w:val="Corptext"/>
        <w:spacing w:line="294" w:lineRule="auto"/>
        <w:ind w:left="19283" w:right="1580" w:hanging="381"/>
        <w:rPr>
          <w:b w:val="0"/>
          <w:bCs w:val="0"/>
        </w:rPr>
      </w:pPr>
      <w:r>
        <w:t>SEF SERVICIU FINANCIAR- CONTABILITATE</w:t>
      </w:r>
    </w:p>
    <w:p w:rsidR="005C2A59" w:rsidRDefault="00FD0C98">
      <w:pPr>
        <w:pStyle w:val="Corptext"/>
        <w:spacing w:before="1"/>
        <w:ind w:left="0" w:right="1519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C2A59">
      <w:type w:val="continuous"/>
      <w:pgSz w:w="23820" w:h="16840" w:orient="landscape"/>
      <w:pgMar w:top="260" w:right="1100" w:bottom="280" w:left="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98" w:rsidRDefault="00FD0C98" w:rsidP="00FD0C98">
      <w:r>
        <w:separator/>
      </w:r>
    </w:p>
  </w:endnote>
  <w:endnote w:type="continuationSeparator" w:id="0">
    <w:p w:rsidR="00FD0C98" w:rsidRDefault="00FD0C98" w:rsidP="00F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98" w:rsidRDefault="00FD0C9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98" w:rsidRDefault="00FD0C9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98" w:rsidRDefault="00FD0C9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98" w:rsidRDefault="00FD0C98" w:rsidP="00FD0C98">
      <w:r>
        <w:separator/>
      </w:r>
    </w:p>
  </w:footnote>
  <w:footnote w:type="continuationSeparator" w:id="0">
    <w:p w:rsidR="00FD0C98" w:rsidRDefault="00FD0C98" w:rsidP="00FD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98" w:rsidRDefault="00FD0C9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98" w:rsidRDefault="00FD0C9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98" w:rsidRDefault="00FD0C9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2A59"/>
    <w:rsid w:val="005C2A59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  <w:ind w:left="107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D0C9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D0C98"/>
  </w:style>
  <w:style w:type="paragraph" w:styleId="Subsol">
    <w:name w:val="footer"/>
    <w:basedOn w:val="Normal"/>
    <w:link w:val="SubsolCaracter"/>
    <w:uiPriority w:val="99"/>
    <w:unhideWhenUsed/>
    <w:rsid w:val="00FD0C9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D0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2021-01-11T14:00:00Z</dcterms:created>
  <dcterms:modified xsi:type="dcterms:W3CDTF">2021-01-11T14:00:00Z</dcterms:modified>
</cp:coreProperties>
</file>