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D97" w:rsidRDefault="00B61460">
      <w:pPr>
        <w:spacing w:before="81"/>
        <w:ind w:left="2560"/>
        <w:rPr>
          <w:rFonts w:ascii="Times New Roman" w:eastAsia="Times New Roman" w:hAnsi="Times New Roman" w:cs="Times New Roman"/>
          <w:sz w:val="15"/>
          <w:szCs w:val="15"/>
        </w:rPr>
      </w:pPr>
      <w:bookmarkStart w:id="0" w:name="_GoBack"/>
      <w:bookmarkEnd w:id="0"/>
      <w:r>
        <w:pict>
          <v:group id="_x0000_s1028" style="position:absolute;left:0;text-align:left;margin-left:619.95pt;margin-top:4.25pt;width:.55pt;height:.55pt;z-index:251657216;mso-position-horizontal-relative:page" coordorigin="12399,85" coordsize="11,11">
            <v:shape id="_x0000_s1029" style="position:absolute;left:12399;top:85;width:11;height:11" coordorigin="12399,85" coordsize="11,11" path="m12399,96r11,-11e" filled="f" strokeweight=".54pt">
              <v:path arrowok="t"/>
            </v:shape>
            <w10:wrap anchorx="page"/>
          </v:group>
        </w:pict>
      </w:r>
      <w:r>
        <w:rPr>
          <w:rFonts w:ascii="Times New Roman"/>
          <w:b/>
          <w:sz w:val="15"/>
        </w:rPr>
        <w:t>MUNICIPIUL BUCURESTI</w:t>
      </w:r>
    </w:p>
    <w:p w:rsidR="00780D97" w:rsidRDefault="00780D97">
      <w:pPr>
        <w:spacing w:before="6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780D97" w:rsidRDefault="00780D97">
      <w:pPr>
        <w:rPr>
          <w:rFonts w:ascii="Times New Roman" w:eastAsia="Times New Roman" w:hAnsi="Times New Roman" w:cs="Times New Roman"/>
          <w:sz w:val="12"/>
          <w:szCs w:val="12"/>
        </w:rPr>
        <w:sectPr w:rsidR="00780D9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180" w:right="760" w:bottom="280" w:left="580" w:header="720" w:footer="720" w:gutter="0"/>
          <w:cols w:space="720"/>
        </w:sectPr>
      </w:pPr>
    </w:p>
    <w:p w:rsidR="00780D97" w:rsidRDefault="00B61460">
      <w:pPr>
        <w:pStyle w:val="Corptext"/>
        <w:spacing w:before="84"/>
        <w:ind w:left="5285"/>
        <w:jc w:val="center"/>
        <w:rPr>
          <w:b w:val="0"/>
          <w:bCs w:val="0"/>
        </w:rPr>
      </w:pPr>
      <w:r>
        <w:rPr>
          <w:w w:val="105"/>
        </w:rPr>
        <w:lastRenderedPageBreak/>
        <w:t>Situatia</w:t>
      </w:r>
      <w:r>
        <w:rPr>
          <w:spacing w:val="-18"/>
          <w:w w:val="105"/>
        </w:rPr>
        <w:t xml:space="preserve"> </w:t>
      </w:r>
      <w:r>
        <w:rPr>
          <w:w w:val="105"/>
        </w:rPr>
        <w:t>platilor</w:t>
      </w:r>
      <w:r>
        <w:rPr>
          <w:spacing w:val="-18"/>
          <w:w w:val="105"/>
        </w:rPr>
        <w:t xml:space="preserve"> </w:t>
      </w:r>
      <w:r>
        <w:rPr>
          <w:w w:val="105"/>
        </w:rPr>
        <w:t>efectuate</w:t>
      </w:r>
    </w:p>
    <w:p w:rsidR="00780D97" w:rsidRDefault="00B61460">
      <w:pPr>
        <w:pStyle w:val="Corptext"/>
        <w:spacing w:before="97"/>
        <w:ind w:left="5339"/>
        <w:jc w:val="center"/>
        <w:rPr>
          <w:b w:val="0"/>
          <w:bCs w:val="0"/>
        </w:rPr>
      </w:pPr>
      <w:r>
        <w:rPr>
          <w:w w:val="105"/>
        </w:rPr>
        <w:t>din</w:t>
      </w:r>
      <w:r>
        <w:rPr>
          <w:spacing w:val="-10"/>
          <w:w w:val="105"/>
        </w:rPr>
        <w:t xml:space="preserve"> </w:t>
      </w:r>
      <w:r>
        <w:rPr>
          <w:w w:val="105"/>
        </w:rPr>
        <w:t>fonduri</w:t>
      </w:r>
      <w:r>
        <w:rPr>
          <w:spacing w:val="-9"/>
          <w:w w:val="105"/>
        </w:rPr>
        <w:t xml:space="preserve"> </w:t>
      </w:r>
      <w:r>
        <w:rPr>
          <w:w w:val="105"/>
        </w:rPr>
        <w:t>externe</w:t>
      </w:r>
      <w:r>
        <w:rPr>
          <w:spacing w:val="-9"/>
          <w:w w:val="105"/>
        </w:rPr>
        <w:t xml:space="preserve"> </w:t>
      </w:r>
      <w:r>
        <w:rPr>
          <w:w w:val="105"/>
        </w:rPr>
        <w:t>nerambursabile</w:t>
      </w:r>
      <w:r>
        <w:rPr>
          <w:spacing w:val="-9"/>
          <w:w w:val="105"/>
        </w:rPr>
        <w:t xml:space="preserve"> </w:t>
      </w:r>
      <w:r>
        <w:rPr>
          <w:w w:val="105"/>
        </w:rPr>
        <w:t>(FEN)</w:t>
      </w:r>
      <w:r>
        <w:rPr>
          <w:spacing w:val="-10"/>
          <w:w w:val="105"/>
        </w:rPr>
        <w:t xml:space="preserve"> </w:t>
      </w:r>
      <w:r>
        <w:rPr>
          <w:w w:val="105"/>
        </w:rPr>
        <w:t>postaderare</w:t>
      </w:r>
      <w:r>
        <w:rPr>
          <w:spacing w:val="-9"/>
          <w:w w:val="105"/>
        </w:rPr>
        <w:t xml:space="preserve"> </w:t>
      </w:r>
      <w:r>
        <w:rPr>
          <w:w w:val="105"/>
        </w:rPr>
        <w:t>(titlul</w:t>
      </w:r>
      <w:r>
        <w:rPr>
          <w:spacing w:val="-9"/>
          <w:w w:val="105"/>
        </w:rPr>
        <w:t xml:space="preserve"> </w:t>
      </w:r>
      <w:r>
        <w:rPr>
          <w:w w:val="105"/>
        </w:rPr>
        <w:t>56</w:t>
      </w:r>
      <w:r>
        <w:rPr>
          <w:spacing w:val="-9"/>
          <w:w w:val="105"/>
        </w:rPr>
        <w:t xml:space="preserve"> </w:t>
      </w:r>
      <w:r>
        <w:rPr>
          <w:w w:val="105"/>
        </w:rPr>
        <w:t>si</w:t>
      </w:r>
      <w:r>
        <w:rPr>
          <w:spacing w:val="-10"/>
          <w:w w:val="105"/>
        </w:rPr>
        <w:t xml:space="preserve"> </w:t>
      </w:r>
      <w:r>
        <w:rPr>
          <w:w w:val="105"/>
        </w:rPr>
        <w:t>titlul</w:t>
      </w:r>
      <w:r>
        <w:rPr>
          <w:spacing w:val="-9"/>
          <w:w w:val="105"/>
        </w:rPr>
        <w:t xml:space="preserve"> </w:t>
      </w:r>
      <w:r>
        <w:rPr>
          <w:w w:val="105"/>
        </w:rPr>
        <w:t>58)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</w:p>
    <w:p w:rsidR="00780D97" w:rsidRDefault="00B61460">
      <w:pPr>
        <w:spacing w:before="103"/>
        <w:ind w:right="3124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b/>
          <w:sz w:val="15"/>
        </w:rPr>
        <w:t>31.03.2020</w:t>
      </w:r>
    </w:p>
    <w:p w:rsidR="00780D97" w:rsidRDefault="00B61460">
      <w:pPr>
        <w:spacing w:before="89"/>
        <w:ind w:left="2253"/>
        <w:rPr>
          <w:rFonts w:ascii="Times New Roman" w:eastAsia="Times New Roman" w:hAnsi="Times New Roman" w:cs="Times New Roman"/>
          <w:sz w:val="15"/>
          <w:szCs w:val="15"/>
        </w:rPr>
      </w:pPr>
      <w:r>
        <w:br w:type="column"/>
      </w:r>
      <w:r>
        <w:rPr>
          <w:rFonts w:ascii="Times New Roman"/>
          <w:b/>
          <w:sz w:val="15"/>
        </w:rPr>
        <w:lastRenderedPageBreak/>
        <w:t>Anexa</w:t>
      </w:r>
      <w:r>
        <w:rPr>
          <w:rFonts w:ascii="Times New Roman"/>
          <w:b/>
          <w:spacing w:val="37"/>
          <w:sz w:val="15"/>
        </w:rPr>
        <w:t xml:space="preserve"> </w:t>
      </w:r>
      <w:r>
        <w:rPr>
          <w:rFonts w:ascii="Times New Roman"/>
          <w:b/>
          <w:sz w:val="15"/>
        </w:rPr>
        <w:t>27</w:t>
      </w:r>
    </w:p>
    <w:p w:rsidR="00780D97" w:rsidRDefault="00780D97">
      <w:pPr>
        <w:rPr>
          <w:rFonts w:ascii="Times New Roman" w:eastAsia="Times New Roman" w:hAnsi="Times New Roman" w:cs="Times New Roman"/>
          <w:sz w:val="15"/>
          <w:szCs w:val="15"/>
        </w:rPr>
        <w:sectPr w:rsidR="00780D97">
          <w:type w:val="continuous"/>
          <w:pgSz w:w="16840" w:h="11910" w:orient="landscape"/>
          <w:pgMar w:top="180" w:right="760" w:bottom="280" w:left="580" w:header="720" w:footer="720" w:gutter="0"/>
          <w:cols w:num="2" w:space="720" w:equalWidth="0">
            <w:col w:w="11416" w:space="40"/>
            <w:col w:w="4044"/>
          </w:cols>
        </w:sectPr>
      </w:pPr>
    </w:p>
    <w:p w:rsidR="00780D97" w:rsidRDefault="00B61460">
      <w:pPr>
        <w:spacing w:before="7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lastRenderedPageBreak/>
        <w:pict>
          <v:group id="_x0000_s1026" style="position:absolute;left:0;text-align:left;margin-left:207.65pt;margin-top:3.85pt;width:.55pt;height:.55pt;z-index:251658240;mso-position-horizontal-relative:page" coordorigin="4153,77" coordsize="11,11">
            <v:shape id="_x0000_s1027" style="position:absolute;left:4153;top:77;width:11;height:11" coordorigin="4153,77" coordsize="11,11" path="m4153,88r11,-11e" filled="f" strokeweight=".54pt">
              <v:path arrowok="t"/>
            </v:shape>
            <w10:wrap anchorx="page"/>
          </v:group>
        </w:pict>
      </w:r>
      <w:r>
        <w:rPr>
          <w:rFonts w:ascii="Times New Roman"/>
          <w:b/>
          <w:sz w:val="15"/>
        </w:rPr>
        <w:t>Pag.:</w:t>
      </w:r>
    </w:p>
    <w:p w:rsidR="00780D97" w:rsidRDefault="00B61460">
      <w:pPr>
        <w:tabs>
          <w:tab w:val="left" w:pos="494"/>
        </w:tabs>
        <w:spacing w:before="8"/>
        <w:ind w:left="218"/>
        <w:rPr>
          <w:rFonts w:ascii="Times New Roman" w:eastAsia="Times New Roman" w:hAnsi="Times New Roman" w:cs="Times New Roman"/>
          <w:sz w:val="15"/>
          <w:szCs w:val="15"/>
        </w:rPr>
      </w:pPr>
      <w:r>
        <w:br w:type="column"/>
      </w:r>
      <w:r>
        <w:rPr>
          <w:rFonts w:ascii="Times New Roman"/>
          <w:b/>
          <w:sz w:val="15"/>
        </w:rPr>
        <w:lastRenderedPageBreak/>
        <w:t>1</w:t>
      </w:r>
      <w:r>
        <w:rPr>
          <w:rFonts w:ascii="Times New Roman"/>
          <w:b/>
          <w:sz w:val="15"/>
        </w:rPr>
        <w:tab/>
      </w:r>
      <w:r>
        <w:rPr>
          <w:rFonts w:ascii="Times New Roman"/>
          <w:b/>
          <w:position w:val="1"/>
          <w:sz w:val="15"/>
        </w:rPr>
        <w:t>-  lei -</w:t>
      </w:r>
    </w:p>
    <w:p w:rsidR="00780D97" w:rsidRDefault="00780D97">
      <w:pPr>
        <w:rPr>
          <w:rFonts w:ascii="Times New Roman" w:eastAsia="Times New Roman" w:hAnsi="Times New Roman" w:cs="Times New Roman"/>
          <w:sz w:val="15"/>
          <w:szCs w:val="15"/>
        </w:rPr>
        <w:sectPr w:rsidR="00780D97">
          <w:type w:val="continuous"/>
          <w:pgSz w:w="16840" w:h="11910" w:orient="landscape"/>
          <w:pgMar w:top="180" w:right="760" w:bottom="280" w:left="580" w:header="720" w:footer="720" w:gutter="0"/>
          <w:cols w:num="2" w:space="720" w:equalWidth="0">
            <w:col w:w="13465" w:space="40"/>
            <w:col w:w="1995"/>
          </w:cols>
        </w:sectPr>
      </w:pPr>
    </w:p>
    <w:tbl>
      <w:tblPr>
        <w:tblStyle w:val="TableNormal"/>
        <w:tblW w:w="0" w:type="auto"/>
        <w:tblInd w:w="442" w:type="dxa"/>
        <w:tblLayout w:type="fixed"/>
        <w:tblLook w:val="01E0" w:firstRow="1" w:lastRow="1" w:firstColumn="1" w:lastColumn="1" w:noHBand="0" w:noVBand="0"/>
      </w:tblPr>
      <w:tblGrid>
        <w:gridCol w:w="3552"/>
        <w:gridCol w:w="951"/>
        <w:gridCol w:w="939"/>
        <w:gridCol w:w="946"/>
        <w:gridCol w:w="944"/>
        <w:gridCol w:w="946"/>
        <w:gridCol w:w="956"/>
        <w:gridCol w:w="934"/>
        <w:gridCol w:w="944"/>
        <w:gridCol w:w="951"/>
        <w:gridCol w:w="939"/>
        <w:gridCol w:w="1049"/>
      </w:tblGrid>
      <w:tr w:rsidR="00780D97">
        <w:trPr>
          <w:trHeight w:hRule="exact" w:val="176"/>
        </w:trPr>
        <w:tc>
          <w:tcPr>
            <w:tcW w:w="3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780D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780D97" w:rsidRDefault="00B61460">
            <w:pPr>
              <w:pStyle w:val="TableParagraph"/>
              <w:spacing w:line="375" w:lineRule="auto"/>
              <w:ind w:left="1128" w:right="1219" w:firstLine="20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Denumirea sursei de finantare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780D9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780D97" w:rsidRDefault="00B61460">
            <w:pPr>
              <w:pStyle w:val="TableParagraph"/>
              <w:spacing w:line="250" w:lineRule="auto"/>
              <w:ind w:left="208" w:right="16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 de stat</w:t>
            </w:r>
          </w:p>
          <w:p w:rsidR="00780D97" w:rsidRDefault="00B61460">
            <w:pPr>
              <w:pStyle w:val="TableParagraph"/>
              <w:ind w:left="20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(s 01-</w:t>
            </w:r>
          </w:p>
          <w:p w:rsidR="00780D97" w:rsidRDefault="00B61460">
            <w:pPr>
              <w:pStyle w:val="TableParagraph"/>
              <w:spacing w:before="7"/>
              <w:ind w:left="20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stat)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780D9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780D97" w:rsidRDefault="00B61460">
            <w:pPr>
              <w:pStyle w:val="TableParagraph"/>
              <w:spacing w:line="250" w:lineRule="auto"/>
              <w:ind w:left="190" w:right="36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 local (s 02-</w:t>
            </w:r>
          </w:p>
          <w:p w:rsidR="00780D97" w:rsidRDefault="00B61460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local)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780D9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780D97" w:rsidRDefault="00B61460">
            <w:pPr>
              <w:pStyle w:val="TableParagraph"/>
              <w:spacing w:line="250" w:lineRule="auto"/>
              <w:ind w:left="107" w:right="5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Bugetul asigurarilor sociale de stat</w:t>
            </w:r>
          </w:p>
          <w:p w:rsidR="00780D97" w:rsidRDefault="00B61460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(s 03-</w:t>
            </w:r>
          </w:p>
          <w:p w:rsidR="00780D97" w:rsidRDefault="00B61460">
            <w:pPr>
              <w:pStyle w:val="TableParagraph"/>
              <w:spacing w:before="7"/>
              <w:ind w:left="10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bass)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780D9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780D97" w:rsidRDefault="00B61460">
            <w:pPr>
              <w:pStyle w:val="TableParagraph"/>
              <w:spacing w:line="250" w:lineRule="auto"/>
              <w:ind w:left="128" w:right="3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Bugetul asigurarilor pentru somaj</w:t>
            </w:r>
          </w:p>
          <w:p w:rsidR="00780D97" w:rsidRDefault="00B61460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(s 04-</w:t>
            </w:r>
          </w:p>
          <w:p w:rsidR="00780D97" w:rsidRDefault="00B61460">
            <w:pPr>
              <w:pStyle w:val="TableParagraph"/>
              <w:spacing w:before="7"/>
              <w:ind w:left="12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somaj)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780D9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B61460">
            <w:pPr>
              <w:pStyle w:val="TableParagraph"/>
              <w:spacing w:line="250" w:lineRule="auto"/>
              <w:ind w:left="62" w:right="32" w:firstLine="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Bugetul fondului national unic de asigurari sociale de sanatate</w:t>
            </w:r>
          </w:p>
          <w:p w:rsidR="00780D97" w:rsidRDefault="00B61460">
            <w:pPr>
              <w:pStyle w:val="TableParagraph"/>
              <w:ind w:left="29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(s05-</w:t>
            </w:r>
          </w:p>
          <w:p w:rsidR="00780D97" w:rsidRDefault="00B61460">
            <w:pPr>
              <w:pStyle w:val="TableParagraph"/>
              <w:spacing w:before="7"/>
              <w:ind w:left="2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sanatate)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780D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780D97" w:rsidRDefault="00B61460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Bugetul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B61460">
            <w:pPr>
              <w:pStyle w:val="TableParagraph"/>
              <w:spacing w:before="88" w:line="250" w:lineRule="auto"/>
              <w:ind w:left="95" w:right="12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Bugetul fondurilor externe nerambur- sabile</w:t>
            </w:r>
          </w:p>
          <w:p w:rsidR="00780D97" w:rsidRDefault="00B61460">
            <w:pPr>
              <w:pStyle w:val="TableParagraph"/>
              <w:spacing w:line="250" w:lineRule="auto"/>
              <w:ind w:left="95" w:right="156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(s08-stat+ asigurari+ local)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780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780D97" w:rsidRDefault="00B61460">
            <w:pPr>
              <w:pStyle w:val="TableParagraph"/>
              <w:spacing w:line="250" w:lineRule="auto"/>
              <w:ind w:left="118" w:right="18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Bugetul creditelor externe (s06-</w:t>
            </w:r>
          </w:p>
          <w:p w:rsidR="00780D97" w:rsidRDefault="00B61460">
            <w:pPr>
              <w:pStyle w:val="TableParagraph"/>
              <w:spacing w:line="250" w:lineRule="auto"/>
              <w:ind w:left="118" w:right="46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stat+ local)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780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80D97" w:rsidRDefault="00B61460">
            <w:pPr>
              <w:pStyle w:val="TableParagraph"/>
              <w:spacing w:line="250" w:lineRule="auto"/>
              <w:ind w:left="107" w:right="20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Bugetul creditelor interne (s07-</w:t>
            </w:r>
          </w:p>
          <w:p w:rsidR="00780D97" w:rsidRDefault="00B61460">
            <w:pPr>
              <w:pStyle w:val="TableParagraph"/>
              <w:spacing w:line="250" w:lineRule="auto"/>
              <w:ind w:left="107" w:right="48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stat+ local)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0D97" w:rsidRDefault="00B61460">
            <w:pPr>
              <w:pStyle w:val="TableParagraph"/>
              <w:spacing w:line="159" w:lineRule="exact"/>
              <w:ind w:left="8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Bugetul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780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80D97" w:rsidRDefault="00B61460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Bugetul</w:t>
            </w:r>
          </w:p>
        </w:tc>
      </w:tr>
      <w:tr w:rsidR="00780D97">
        <w:trPr>
          <w:trHeight w:hRule="exact" w:val="169"/>
        </w:trPr>
        <w:tc>
          <w:tcPr>
            <w:tcW w:w="3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0D97" w:rsidRDefault="00B61460">
            <w:pPr>
              <w:pStyle w:val="TableParagraph"/>
              <w:spacing w:line="168" w:lineRule="exact"/>
              <w:ind w:left="8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institutiilor</w:t>
            </w:r>
          </w:p>
        </w:tc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</w:tr>
      <w:tr w:rsidR="00780D97">
        <w:trPr>
          <w:trHeight w:hRule="exact" w:val="180"/>
        </w:trPr>
        <w:tc>
          <w:tcPr>
            <w:tcW w:w="3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0D97" w:rsidRDefault="00780D97"/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0D97" w:rsidRDefault="00B61460">
            <w:pPr>
              <w:pStyle w:val="TableParagraph"/>
              <w:spacing w:before="7"/>
              <w:ind w:left="8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publice si</w:t>
            </w:r>
          </w:p>
        </w:tc>
        <w:tc>
          <w:tcPr>
            <w:tcW w:w="104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0D97" w:rsidRDefault="00780D97"/>
        </w:tc>
      </w:tr>
      <w:tr w:rsidR="00780D97">
        <w:trPr>
          <w:trHeight w:hRule="exact" w:val="1608"/>
        </w:trPr>
        <w:tc>
          <w:tcPr>
            <w:tcW w:w="3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97" w:rsidRDefault="00B61460">
            <w:pPr>
              <w:pStyle w:val="TableParagraph"/>
              <w:spacing w:line="250" w:lineRule="auto"/>
              <w:ind w:left="162" w:right="3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institutiilor publice si activitatilor finantate integral</w:t>
            </w:r>
          </w:p>
          <w:p w:rsidR="00780D97" w:rsidRDefault="00B61460">
            <w:pPr>
              <w:pStyle w:val="TableParagraph"/>
              <w:spacing w:line="250" w:lineRule="auto"/>
              <w:ind w:left="162" w:right="-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sau partial din venituri proprii</w:t>
            </w:r>
          </w:p>
          <w:p w:rsidR="00780D97" w:rsidRDefault="00B61460">
            <w:pPr>
              <w:pStyle w:val="TableParagraph"/>
              <w:spacing w:line="167" w:lineRule="exact"/>
              <w:ind w:left="16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(s10-local)</w:t>
            </w:r>
          </w:p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97" w:rsidRDefault="00B61460">
            <w:pPr>
              <w:pStyle w:val="TableParagraph"/>
              <w:spacing w:before="7" w:line="250" w:lineRule="auto"/>
              <w:ind w:left="89" w:right="8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activitatilor finantate integral sau partial</w:t>
            </w:r>
          </w:p>
          <w:p w:rsidR="00780D97" w:rsidRDefault="00B61460">
            <w:pPr>
              <w:pStyle w:val="TableParagraph"/>
              <w:spacing w:line="250" w:lineRule="auto"/>
              <w:ind w:left="89" w:right="8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din venituri proprii</w:t>
            </w:r>
          </w:p>
          <w:p w:rsidR="00780D97" w:rsidRDefault="00B61460">
            <w:pPr>
              <w:pStyle w:val="TableParagraph"/>
              <w:spacing w:line="250" w:lineRule="auto"/>
              <w:ind w:left="89" w:right="152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(s20- stat+ asigurari+ autonome)</w:t>
            </w:r>
          </w:p>
        </w:tc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97" w:rsidRDefault="00B61460">
            <w:pPr>
              <w:pStyle w:val="TableParagraph"/>
              <w:spacing w:line="157" w:lineRule="exact"/>
              <w:ind w:left="10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institutiilor</w:t>
            </w:r>
          </w:p>
          <w:p w:rsidR="00780D97" w:rsidRDefault="00B61460">
            <w:pPr>
              <w:pStyle w:val="TableParagraph"/>
              <w:spacing w:before="7" w:line="250" w:lineRule="auto"/>
              <w:ind w:left="107" w:right="17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publice si activitatilor finantate integral</w:t>
            </w:r>
          </w:p>
          <w:p w:rsidR="00780D97" w:rsidRDefault="00B61460">
            <w:pPr>
              <w:pStyle w:val="TableParagraph"/>
              <w:spacing w:line="250" w:lineRule="auto"/>
              <w:ind w:left="107" w:right="17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din venituri proprii</w:t>
            </w:r>
          </w:p>
          <w:p w:rsidR="00780D97" w:rsidRDefault="00B61460">
            <w:pPr>
              <w:pStyle w:val="TableParagraph"/>
              <w:spacing w:line="250" w:lineRule="auto"/>
              <w:ind w:left="107" w:right="24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(s10- stat+ autonome)</w:t>
            </w:r>
          </w:p>
        </w:tc>
      </w:tr>
      <w:tr w:rsidR="00780D97">
        <w:trPr>
          <w:trHeight w:hRule="exact" w:val="197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97" w:rsidRDefault="00B61460">
            <w:pPr>
              <w:pStyle w:val="TableParagraph"/>
              <w:spacing w:before="1"/>
              <w:ind w:right="28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97" w:rsidRDefault="00B61460">
            <w:pPr>
              <w:pStyle w:val="TableParagraph"/>
              <w:spacing w:before="23"/>
              <w:ind w:left="8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97" w:rsidRDefault="00B61460">
            <w:pPr>
              <w:pStyle w:val="TableParagraph"/>
              <w:spacing w:line="149" w:lineRule="exact"/>
              <w:ind w:left="38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sz w:val="15"/>
              </w:rPr>
              <w:t>02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97" w:rsidRDefault="00B61460">
            <w:pPr>
              <w:pStyle w:val="TableParagraph"/>
              <w:spacing w:line="149" w:lineRule="exact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sz w:val="15"/>
              </w:rPr>
              <w:t>03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97" w:rsidRDefault="00B61460">
            <w:pPr>
              <w:pStyle w:val="TableParagraph"/>
              <w:spacing w:before="1"/>
              <w:ind w:left="44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sz w:val="15"/>
              </w:rPr>
              <w:t>04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97" w:rsidRDefault="00B61460">
            <w:pPr>
              <w:pStyle w:val="TableParagraph"/>
              <w:spacing w:before="23"/>
              <w:ind w:right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97" w:rsidRDefault="00B61460">
            <w:pPr>
              <w:pStyle w:val="TableParagraph"/>
              <w:spacing w:before="23"/>
              <w:ind w:left="3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97" w:rsidRDefault="00B61460">
            <w:pPr>
              <w:pStyle w:val="TableParagraph"/>
              <w:spacing w:before="23"/>
              <w:ind w:left="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97" w:rsidRDefault="00B61460">
            <w:pPr>
              <w:pStyle w:val="TableParagraph"/>
              <w:spacing w:before="23"/>
              <w:ind w:left="4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97" w:rsidRDefault="00B61460">
            <w:pPr>
              <w:pStyle w:val="TableParagraph"/>
              <w:spacing w:before="23"/>
              <w:ind w:left="8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97" w:rsidRDefault="00B61460">
            <w:pPr>
              <w:pStyle w:val="TableParagraph"/>
              <w:spacing w:before="13"/>
              <w:ind w:right="47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sz w:val="15"/>
              </w:rPr>
              <w:t>10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97" w:rsidRDefault="00B61460">
            <w:pPr>
              <w:pStyle w:val="TableParagraph"/>
              <w:spacing w:line="161" w:lineRule="exact"/>
              <w:ind w:left="33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sz w:val="15"/>
              </w:rPr>
              <w:t>11</w:t>
            </w:r>
          </w:p>
        </w:tc>
      </w:tr>
      <w:tr w:rsidR="00780D97">
        <w:trPr>
          <w:trHeight w:hRule="exact" w:val="444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780D97" w:rsidRDefault="00780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780D97" w:rsidRDefault="00B61460">
            <w:pPr>
              <w:pStyle w:val="TableParagraph"/>
              <w:ind w:left="25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Total plati (titlul VIII cod56+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780D97" w:rsidRDefault="00780D9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780D97" w:rsidRDefault="00780D9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780D97" w:rsidRDefault="00B61460">
            <w:pPr>
              <w:pStyle w:val="TableParagraph"/>
              <w:ind w:left="5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503.244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</w:tr>
      <w:tr w:rsidR="00780D97">
        <w:trPr>
          <w:trHeight w:hRule="exact" w:val="338"/>
        </w:trPr>
        <w:tc>
          <w:tcPr>
            <w:tcW w:w="3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0D97" w:rsidRDefault="00B61460">
            <w:pPr>
              <w:pStyle w:val="TableParagraph"/>
              <w:spacing w:before="40"/>
              <w:ind w:left="25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titlul X cod58) (rd.2+rd.11)</w:t>
            </w:r>
          </w:p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3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0D97" w:rsidRDefault="00780D97"/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</w:tr>
      <w:tr w:rsidR="00780D97">
        <w:trPr>
          <w:trHeight w:hRule="exact" w:val="337"/>
        </w:trPr>
        <w:tc>
          <w:tcPr>
            <w:tcW w:w="3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0D97" w:rsidRDefault="00780D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780D97" w:rsidRDefault="00B61460">
            <w:pPr>
              <w:pStyle w:val="TableParagraph"/>
              <w:ind w:left="25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Total plati (titlul X cod58)</w:t>
            </w:r>
          </w:p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0D97" w:rsidRDefault="00780D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780D97" w:rsidRDefault="00B61460">
            <w:pPr>
              <w:pStyle w:val="TableParagraph"/>
              <w:ind w:left="5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503.244</w:t>
            </w:r>
          </w:p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</w:tr>
      <w:tr w:rsidR="00780D97">
        <w:trPr>
          <w:trHeight w:hRule="exact" w:val="224"/>
        </w:trPr>
        <w:tc>
          <w:tcPr>
            <w:tcW w:w="3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0D97" w:rsidRDefault="00B61460">
            <w:pPr>
              <w:pStyle w:val="TableParagraph"/>
              <w:spacing w:before="38"/>
              <w:ind w:left="25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Cheltuieli de personal (titlul I)</w:t>
            </w:r>
          </w:p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0D97" w:rsidRDefault="00B61460">
            <w:pPr>
              <w:pStyle w:val="TableParagraph"/>
              <w:spacing w:before="38"/>
              <w:ind w:left="5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51.419</w:t>
            </w:r>
          </w:p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D97" w:rsidRDefault="00780D97"/>
        </w:tc>
      </w:tr>
      <w:tr w:rsidR="00780D97">
        <w:trPr>
          <w:trHeight w:hRule="exact" w:val="267"/>
        </w:trPr>
        <w:tc>
          <w:tcPr>
            <w:tcW w:w="3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0D97" w:rsidRDefault="00B61460">
            <w:pPr>
              <w:pStyle w:val="TableParagraph"/>
              <w:spacing w:before="38"/>
              <w:ind w:left="25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Bunuri si servicii(titlul II)</w:t>
            </w:r>
          </w:p>
        </w:tc>
        <w:tc>
          <w:tcPr>
            <w:tcW w:w="9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0D97" w:rsidRDefault="00780D97"/>
        </w:tc>
        <w:tc>
          <w:tcPr>
            <w:tcW w:w="9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0D97" w:rsidRDefault="00B61460">
            <w:pPr>
              <w:pStyle w:val="TableParagraph"/>
              <w:spacing w:before="38"/>
              <w:ind w:left="5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451.825</w:t>
            </w:r>
          </w:p>
        </w:tc>
        <w:tc>
          <w:tcPr>
            <w:tcW w:w="9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0D97" w:rsidRDefault="00780D97"/>
        </w:tc>
        <w:tc>
          <w:tcPr>
            <w:tcW w:w="94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0D97" w:rsidRDefault="00780D97"/>
        </w:tc>
        <w:tc>
          <w:tcPr>
            <w:tcW w:w="9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0D97" w:rsidRDefault="00780D97"/>
        </w:tc>
        <w:tc>
          <w:tcPr>
            <w:tcW w:w="9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0D97" w:rsidRDefault="00780D97"/>
        </w:tc>
        <w:tc>
          <w:tcPr>
            <w:tcW w:w="9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0D97" w:rsidRDefault="00780D97"/>
        </w:tc>
        <w:tc>
          <w:tcPr>
            <w:tcW w:w="94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0D97" w:rsidRDefault="00780D97"/>
        </w:tc>
        <w:tc>
          <w:tcPr>
            <w:tcW w:w="9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0D97" w:rsidRDefault="00780D97"/>
        </w:tc>
        <w:tc>
          <w:tcPr>
            <w:tcW w:w="93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0D97" w:rsidRDefault="00780D97"/>
        </w:tc>
        <w:tc>
          <w:tcPr>
            <w:tcW w:w="104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0D97" w:rsidRDefault="00780D97"/>
        </w:tc>
      </w:tr>
    </w:tbl>
    <w:p w:rsidR="00780D97" w:rsidRDefault="00780D9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80D97" w:rsidRDefault="00780D9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80D97" w:rsidRDefault="00780D9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80D97" w:rsidRDefault="00780D9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80D97" w:rsidRDefault="00780D9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80D97" w:rsidRDefault="00780D9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80D97" w:rsidRDefault="00780D9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80D97" w:rsidRDefault="00780D9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80D97" w:rsidRDefault="00780D9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80D97" w:rsidRDefault="00780D97">
      <w:pPr>
        <w:rPr>
          <w:rFonts w:ascii="Times New Roman" w:eastAsia="Times New Roman" w:hAnsi="Times New Roman" w:cs="Times New Roman"/>
          <w:sz w:val="20"/>
          <w:szCs w:val="20"/>
        </w:rPr>
        <w:sectPr w:rsidR="00780D97">
          <w:type w:val="continuous"/>
          <w:pgSz w:w="16840" w:h="11910" w:orient="landscape"/>
          <w:pgMar w:top="180" w:right="760" w:bottom="280" w:left="580" w:header="720" w:footer="720" w:gutter="0"/>
          <w:cols w:space="720"/>
        </w:sectPr>
      </w:pPr>
    </w:p>
    <w:p w:rsidR="00780D97" w:rsidRDefault="00780D97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780D97" w:rsidRDefault="00B61460">
      <w:pPr>
        <w:pStyle w:val="Corptext"/>
        <w:spacing w:before="0"/>
        <w:ind w:left="702"/>
        <w:rPr>
          <w:rFonts w:cs="Times New Roman"/>
          <w:b w:val="0"/>
          <w:bCs w:val="0"/>
        </w:rPr>
      </w:pPr>
      <w:r>
        <w:t>PRIMAR,</w:t>
      </w:r>
    </w:p>
    <w:p w:rsidR="00780D97" w:rsidRDefault="00B61460">
      <w:pPr>
        <w:pStyle w:val="Corptext"/>
        <w:tabs>
          <w:tab w:val="left" w:pos="6704"/>
        </w:tabs>
        <w:rPr>
          <w:rFonts w:cs="Times New Roman"/>
          <w:b w:val="0"/>
          <w:bCs w:val="0"/>
        </w:rPr>
      </w:pPr>
      <w:r>
        <w:rPr>
          <w:position w:val="2"/>
        </w:rPr>
        <w:t>TOADER MUGUR MIHAI</w:t>
      </w:r>
      <w:r>
        <w:rPr>
          <w:position w:val="2"/>
        </w:rPr>
        <w:tab/>
      </w:r>
      <w:r>
        <w:t>DIRECTOR EXECUTIV,</w:t>
      </w:r>
    </w:p>
    <w:p w:rsidR="00780D97" w:rsidRDefault="00B61460">
      <w:pPr>
        <w:pStyle w:val="Corptext"/>
        <w:ind w:left="0"/>
        <w:jc w:val="right"/>
        <w:rPr>
          <w:rFonts w:cs="Times New Roman"/>
          <w:b w:val="0"/>
          <w:bCs w:val="0"/>
        </w:rPr>
      </w:pPr>
      <w:r>
        <w:t>PÎRVAN FLORENTINA TEODORA</w:t>
      </w:r>
    </w:p>
    <w:p w:rsidR="00780D97" w:rsidRDefault="00B6146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780D97" w:rsidRDefault="00780D97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80D97" w:rsidRDefault="00780D97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80D97" w:rsidRDefault="00780D97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80D97" w:rsidRDefault="00780D97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80D97" w:rsidRDefault="00B61460">
      <w:pPr>
        <w:pStyle w:val="Corptext"/>
        <w:spacing w:before="100" w:line="294" w:lineRule="auto"/>
        <w:ind w:left="570" w:right="177" w:hanging="381"/>
        <w:rPr>
          <w:rFonts w:cs="Times New Roman"/>
          <w:b w:val="0"/>
          <w:bCs w:val="0"/>
        </w:rPr>
      </w:pPr>
      <w:r>
        <w:t>SEF SERVICIU FINANCIAR- CONTABILITATE</w:t>
      </w:r>
    </w:p>
    <w:p w:rsidR="00780D97" w:rsidRDefault="00B61460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780D97">
      <w:type w:val="continuous"/>
      <w:pgSz w:w="16840" w:h="11910" w:orient="landscape"/>
      <w:pgMar w:top="180" w:right="760" w:bottom="280" w:left="580" w:header="720" w:footer="720" w:gutter="0"/>
      <w:cols w:num="2" w:space="720" w:equalWidth="0">
        <w:col w:w="8887" w:space="4119"/>
        <w:col w:w="249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460" w:rsidRDefault="00B61460" w:rsidP="00B61460">
      <w:r>
        <w:separator/>
      </w:r>
    </w:p>
  </w:endnote>
  <w:endnote w:type="continuationSeparator" w:id="0">
    <w:p w:rsidR="00B61460" w:rsidRDefault="00B61460" w:rsidP="00B6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60" w:rsidRDefault="00B6146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60" w:rsidRDefault="00B61460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60" w:rsidRDefault="00B6146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460" w:rsidRDefault="00B61460" w:rsidP="00B61460">
      <w:r>
        <w:separator/>
      </w:r>
    </w:p>
  </w:footnote>
  <w:footnote w:type="continuationSeparator" w:id="0">
    <w:p w:rsidR="00B61460" w:rsidRDefault="00B61460" w:rsidP="00B61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60" w:rsidRDefault="00B6146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60" w:rsidRDefault="00B61460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60" w:rsidRDefault="00B61460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80D97"/>
    <w:rsid w:val="00780D97"/>
    <w:rsid w:val="00B6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100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B6146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61460"/>
  </w:style>
  <w:style w:type="paragraph" w:styleId="Subsol">
    <w:name w:val="footer"/>
    <w:basedOn w:val="Normal"/>
    <w:link w:val="SubsolCaracter"/>
    <w:uiPriority w:val="99"/>
    <w:unhideWhenUsed/>
    <w:rsid w:val="00B6146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614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2020-10-06T08:48:00Z</dcterms:created>
  <dcterms:modified xsi:type="dcterms:W3CDTF">2020-10-06T08:48:00Z</dcterms:modified>
</cp:coreProperties>
</file>