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right="0"/>
        <w:jc w:val="left"/>
      </w:pPr>
      <w:r>
        <w:rPr>
          <w:spacing w:val="-1"/>
          <w:w w:val="105"/>
        </w:rPr>
        <w:t>DIRECTIA</w:t>
      </w:r>
      <w:r>
        <w:rPr>
          <w:w w:val="105"/>
        </w:rPr>
        <w:t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A</w:t>
      </w:r>
    </w:p>
    <w:p>
      <w:pPr>
        <w:tabs>
          <w:tab w:pos="3014" w:val="left" w:leader="none"/>
        </w:tabs>
        <w:spacing w:before="58"/>
        <w:ind w:left="76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FINANTELOR</w:t>
      </w:r>
      <w:r>
        <w:rPr>
          <w:rFonts w:ascii="Times New Roman"/>
          <w:spacing w:val="13"/>
          <w:w w:val="105"/>
          <w:sz w:val="18"/>
        </w:rPr>
        <w:t> </w:t>
      </w:r>
      <w:r>
        <w:rPr>
          <w:rFonts w:ascii="Times New Roman"/>
          <w:w w:val="105"/>
          <w:sz w:val="18"/>
        </w:rPr>
        <w:t>PUBLICE</w:t>
        <w:tab/>
      </w:r>
      <w:r>
        <w:rPr>
          <w:rFonts w:ascii="Times New Roman"/>
          <w:w w:val="105"/>
          <w:position w:val="2"/>
          <w:sz w:val="18"/>
        </w:rPr>
        <w:t>MUNICIPIUL</w:t>
      </w:r>
      <w:r>
        <w:rPr>
          <w:rFonts w:ascii="Times New Roman"/>
          <w:spacing w:val="3"/>
          <w:w w:val="105"/>
          <w:position w:val="2"/>
          <w:sz w:val="18"/>
        </w:rPr>
        <w:t> </w:t>
      </w:r>
      <w:r>
        <w:rPr>
          <w:rFonts w:ascii="Times New Roman"/>
          <w:spacing w:val="-2"/>
          <w:w w:val="105"/>
          <w:position w:val="2"/>
          <w:sz w:val="18"/>
        </w:rPr>
        <w:t>B</w:t>
      </w:r>
      <w:r>
        <w:rPr>
          <w:rFonts w:ascii="Times New Roman"/>
          <w:spacing w:val="-1"/>
          <w:w w:val="105"/>
          <w:position w:val="2"/>
          <w:sz w:val="18"/>
        </w:rPr>
        <w:t>UCURESTI</w:t>
      </w:r>
      <w:r>
        <w:rPr>
          <w:rFonts w:ascii="Times New Roman"/>
          <w:sz w:val="1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0"/>
          <w:szCs w:val="10"/>
        </w:rPr>
        <w:sectPr>
          <w:type w:val="continuous"/>
          <w:pgSz w:w="11910" w:h="16840"/>
          <w:pgMar w:top="0" w:bottom="0" w:left="0" w:right="480"/>
        </w:sectPr>
      </w:pPr>
    </w:p>
    <w:p>
      <w:pPr>
        <w:spacing w:before="72"/>
        <w:ind w:left="3775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w w:val="105"/>
          <w:sz w:val="22"/>
        </w:rPr>
        <w:t>CONTUL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spacing w:val="-3"/>
          <w:w w:val="105"/>
          <w:sz w:val="22"/>
        </w:rPr>
        <w:t>D</w:t>
      </w:r>
      <w:r>
        <w:rPr>
          <w:rFonts w:ascii="Times New Roman"/>
          <w:spacing w:val="-2"/>
          <w:w w:val="105"/>
          <w:sz w:val="22"/>
        </w:rPr>
        <w:t>E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spacing w:val="-2"/>
          <w:w w:val="105"/>
          <w:sz w:val="22"/>
        </w:rPr>
        <w:t>REZULTAT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spacing w:val="-1"/>
          <w:w w:val="105"/>
          <w:sz w:val="22"/>
        </w:rPr>
        <w:t>PATRIMONIAL</w:t>
      </w:r>
      <w:r>
        <w:rPr>
          <w:rFonts w:ascii="Times New Roman"/>
          <w:sz w:val="22"/>
        </w:rPr>
      </w:r>
    </w:p>
    <w:p>
      <w:pPr>
        <w:spacing w:before="75"/>
        <w:ind w:left="0" w:right="1713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1"/>
          <w:w w:val="95"/>
          <w:sz w:val="20"/>
        </w:rPr>
        <w:t>3</w:t>
      </w:r>
      <w:r>
        <w:rPr>
          <w:rFonts w:ascii="Times New Roman"/>
          <w:w w:val="95"/>
          <w:sz w:val="20"/>
        </w:rPr>
        <w:t>0</w:t>
      </w:r>
      <w:r>
        <w:rPr>
          <w:rFonts w:ascii="Times New Roman"/>
          <w:spacing w:val="1"/>
          <w:w w:val="95"/>
          <w:sz w:val="20"/>
        </w:rPr>
        <w:t>.</w:t>
      </w:r>
      <w:r>
        <w:rPr>
          <w:rFonts w:ascii="Times New Roman"/>
          <w:w w:val="95"/>
          <w:sz w:val="20"/>
        </w:rPr>
        <w:t>0</w:t>
      </w:r>
      <w:r>
        <w:rPr>
          <w:rFonts w:ascii="Times New Roman"/>
          <w:spacing w:val="1"/>
          <w:w w:val="95"/>
          <w:sz w:val="20"/>
        </w:rPr>
        <w:t>9</w:t>
      </w:r>
      <w:r>
        <w:rPr>
          <w:rFonts w:ascii="Times New Roman"/>
          <w:w w:val="95"/>
          <w:sz w:val="20"/>
        </w:rPr>
        <w:t>.</w:t>
      </w:r>
      <w:r>
        <w:rPr>
          <w:rFonts w:ascii="Times New Roman"/>
          <w:spacing w:val="1"/>
          <w:w w:val="95"/>
          <w:sz w:val="20"/>
        </w:rPr>
        <w:t>2</w:t>
      </w:r>
      <w:r>
        <w:rPr>
          <w:rFonts w:ascii="Times New Roman"/>
          <w:w w:val="95"/>
          <w:sz w:val="20"/>
        </w:rPr>
        <w:t>0</w:t>
      </w:r>
      <w:r>
        <w:rPr>
          <w:rFonts w:ascii="Times New Roman"/>
          <w:spacing w:val="1"/>
          <w:w w:val="95"/>
          <w:sz w:val="20"/>
        </w:rPr>
        <w:t>2</w:t>
      </w:r>
      <w:r>
        <w:rPr>
          <w:rFonts w:ascii="Times New Roman"/>
          <w:w w:val="95"/>
          <w:sz w:val="20"/>
        </w:rPr>
        <w:t>1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 w:before="121"/>
        <w:ind w:left="1189" w:right="0"/>
        <w:jc w:val="left"/>
        <w:rPr>
          <w:sz w:val="16"/>
          <w:szCs w:val="16"/>
        </w:rPr>
      </w:pPr>
      <w:r>
        <w:rPr>
          <w:spacing w:val="-1"/>
          <w:w w:val="105"/>
          <w:position w:val="1"/>
        </w:rPr>
        <w:t>pa</w:t>
      </w:r>
      <w:r>
        <w:rPr>
          <w:spacing w:val="-2"/>
          <w:w w:val="105"/>
          <w:position w:val="1"/>
        </w:rPr>
        <w:t>g</w:t>
      </w:r>
      <w:r>
        <w:rPr>
          <w:spacing w:val="-1"/>
          <w:w w:val="105"/>
          <w:position w:val="1"/>
        </w:rPr>
        <w:t>.:</w:t>
      </w:r>
      <w:r>
        <w:rPr>
          <w:w w:val="105"/>
          <w:position w:val="1"/>
        </w:rPr>
        <w:t>  </w:t>
      </w:r>
      <w:r>
        <w:rPr>
          <w:spacing w:val="43"/>
          <w:w w:val="105"/>
          <w:position w:val="1"/>
        </w:rPr>
        <w:t> </w:t>
      </w:r>
      <w:r>
        <w:rPr>
          <w:w w:val="105"/>
          <w:sz w:val="16"/>
        </w:rPr>
        <w:t>1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119"/>
        <w:ind w:left="26" w:right="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lei -</w:t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0" w:left="0" w:right="480"/>
          <w:cols w:num="3" w:equalWidth="0">
            <w:col w:w="8011" w:space="40"/>
            <w:col w:w="1832" w:space="40"/>
            <w:col w:w="1507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"/>
        <w:gridCol w:w="6840"/>
        <w:gridCol w:w="1709"/>
        <w:gridCol w:w="1666"/>
      </w:tblGrid>
      <w:tr>
        <w:trPr>
          <w:trHeight w:val="718" w:hRule="exac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2" w:lineRule="exact" w:before="3"/>
              <w:ind w:left="367" w:right="484" w:firstLine="1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pr</w:t>
            </w:r>
            <w:r>
              <w:rPr>
                <w:rFonts w:ascii="Times New Roman"/>
                <w:spacing w:val="-2"/>
                <w:w w:val="105"/>
                <w:sz w:val="20"/>
              </w:rPr>
              <w:t>ece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2" w:lineRule="exact" w:before="3"/>
              <w:ind w:left="547" w:right="548" w:firstLine="1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1.Venituri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impozite,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taxe,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contributii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asigurari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bugetelor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808.807.435</w:t>
            </w:r>
          </w:p>
        </w:tc>
        <w:tc>
          <w:tcPr>
            <w:tcW w:w="16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877.195.190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02002</w:t>
            </w:r>
          </w:p>
        </w:tc>
        <w:tc>
          <w:tcPr>
            <w:tcW w:w="68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(ct.7300100+7300201+7300202+7300203+7310100+7310200+7320100+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7330000+7340000+7350100+7350200+7350300+7350400+7350500+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7350601+7350602+7360100+7390000+7450100+      </w:t>
            </w:r>
            <w:r>
              <w:rPr>
                <w:rFonts w:ascii="Times New Roman"/>
                <w:spacing w:val="42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7450200+7450300+7450400+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7450500+7450700+7450900+7460100+7460200+7460300+7460900)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02003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2.Venituri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activitati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economice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(ct.7210000+7220000+7510100+7510200+/-7090000)</w:t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15.965.613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15.216.596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02004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3.Finantari,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subventii,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transferuri,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alocatii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destinatie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speciala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(ct.7510500+7710000+7720100+7720200+7740100+7740200+7750000+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7760000+7780000+7790101+7790109)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167.822.033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127.195.869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02005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4.Alte</w:t>
            </w:r>
            <w:r>
              <w:rPr>
                <w:rFonts w:ascii="Times New Roman"/>
                <w:spacing w:val="-2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operationale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(ct.7140000+7180000+7500000+7500100+7500200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+7510300+7510400+7810200+7810300+7810401+7810402+7770000)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23.248.853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61.236.190</w:t>
            </w:r>
          </w:p>
        </w:tc>
      </w:tr>
      <w:tr>
        <w:trPr>
          <w:trHeight w:val="29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02006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2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(rd.02+03+04+05)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1.015.843.934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59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1.080.843.845</w:t>
            </w:r>
          </w:p>
        </w:tc>
      </w:tr>
      <w:tr>
        <w:trPr>
          <w:trHeight w:val="269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02008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1.Salarii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contributiile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(ct.6410000+6420000+6450100+</w:t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6450200+6450300+6450400+6450500+6450600+6450700+6450800+6460000+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205.238.958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206.837.887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02009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2.Subventii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transferuri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(ct.6700000+6710000+6720000+6730000+6740000+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6750000+6760000+6770000+6780000+6790000)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240.971.758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199.607.622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02010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3.Stocuri,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consumabile,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lucrari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executate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terti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(ct.6010000+6020100+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6020200+6020300+6020400+6020500+6020600+6020700+6020800+6020900+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6030000+6060000+6070000+6080000+6090000+6100000+6110000+6120000+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6130000+6140000+6220000+6230000+6240100+6240200+6260000+6270000+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6280000+6290100)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330.741.461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306.827.953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02011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4.Cheltuieli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capital,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amortizari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(ct6810100+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6810200+6810300+6810401+6810402+6820101+6820109+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6820200+6890100+6890200)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34.237.669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43.846.497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02012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5.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cheltuieli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operationale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(ct.6350100+6540000+6580101+6580109)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12.988.125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26.837.368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02013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(rd.08+09+10+11+12)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824.177.971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783.957.327</w:t>
            </w:r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02015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(rd.06-rd.13)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191.665.963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296.886.518</w:t>
            </w:r>
          </w:p>
        </w:tc>
      </w:tr>
      <w:tr>
        <w:trPr>
          <w:trHeight w:val="269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02017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IV.VENITURI</w:t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7670000+7680000+7690000+7860300+7860400)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2.635.375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2.934.900</w:t>
            </w:r>
          </w:p>
        </w:tc>
      </w:tr>
      <w:tr>
        <w:trPr>
          <w:trHeight w:val="276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02018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V.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6670000+6680000+6690000+6860300+6860400+6860800)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15.660.913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13.552.705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02021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DEFICIT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(rd.18-rd.17)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13.025.538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10.617.805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02023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(rd.15+20-16-21)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178.640.425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286.268.713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02025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VIII.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(ct.7910000)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0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853.616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10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167.896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02026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IX.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(ct.6900000+6910000)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8.424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right="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3.194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02028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(rd.25-rd.26)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0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845.192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10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164.702</w:t>
            </w:r>
          </w:p>
        </w:tc>
      </w:tr>
      <w:tr>
        <w:trPr>
          <w:trHeight w:val="29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(rd.23+28-24-29)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179.485.617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286.433.415</w:t>
            </w:r>
          </w:p>
        </w:tc>
      </w:tr>
      <w:tr>
        <w:trPr>
          <w:trHeight w:val="275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7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02031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(rd.29.2-29.4)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179.485.617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286.433.415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0" w:left="0" w:right="480"/>
        </w:sectPr>
      </w:pPr>
    </w:p>
    <w:p>
      <w:pPr>
        <w:pStyle w:val="BodyText"/>
        <w:spacing w:line="240" w:lineRule="auto" w:before="101"/>
        <w:ind w:left="981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4894" w:val="left" w:leader="none"/>
        </w:tabs>
        <w:spacing w:line="240" w:lineRule="auto" w:before="94"/>
        <w:ind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1"/>
        </w:rPr>
        <w:t>DIRECTOR EXECUTIV,</w:t>
      </w:r>
      <w:r>
        <w:rPr>
          <w:b w:val="0"/>
        </w:rPr>
      </w:r>
    </w:p>
    <w:p>
      <w:pPr>
        <w:pStyle w:val="BodyText"/>
        <w:spacing w:line="240" w:lineRule="auto" w:before="90"/>
        <w:ind w:left="4499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94" w:lineRule="auto"/>
        <w:ind w:left="833" w:right="174" w:hanging="381"/>
        <w:jc w:val="left"/>
        <w:rPr>
          <w:b w:val="0"/>
          <w:bCs w:val="0"/>
        </w:rPr>
      </w:pPr>
      <w:r>
        <w:rPr/>
        <w:t>SEF SERVICIU FINANCIAR- CONTABILITATE</w:t>
      </w:r>
      <w:r>
        <w:rPr>
          <w:b w:val="0"/>
        </w:rPr>
      </w:r>
    </w:p>
    <w:p>
      <w:pPr>
        <w:pStyle w:val="BodyText"/>
        <w:spacing w:line="240" w:lineRule="auto" w:before="1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sectPr>
      <w:type w:val="continuous"/>
      <w:pgSz w:w="11910" w:h="16840"/>
      <w:pgMar w:top="0" w:bottom="0" w:left="0" w:right="480"/>
      <w:cols w:num="2" w:equalWidth="0">
        <w:col w:w="7077" w:space="1595"/>
        <w:col w:w="27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64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53"/>
      <w:ind w:left="763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2021-11-24T11:24:50Z</dcterms:created>
  <dcterms:modified xsi:type="dcterms:W3CDTF">2021-11-24T11:24:50Z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2021-11-24T00:00:00Z</vt:filetime>
  </property>
</Properties>
</file>