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8" w:lineRule="exact" w:before="22"/>
        <w:ind w:left="3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w w:val="90"/>
          <w:sz w:val="24"/>
        </w:rPr>
        <w:t>CONSILIUL</w:t>
      </w:r>
      <w:r>
        <w:rPr>
          <w:rFonts w:ascii="Palatino Linotype" w:hAnsi="Palatino Linotype"/>
          <w:spacing w:val="16"/>
          <w:w w:val="90"/>
          <w:sz w:val="24"/>
        </w:rPr>
        <w:t> </w:t>
      </w:r>
      <w:r>
        <w:rPr>
          <w:rFonts w:ascii="Palatino Linotype" w:hAnsi="Palatino Linotype"/>
          <w:w w:val="90"/>
          <w:sz w:val="24"/>
        </w:rPr>
        <w:t>LOCAL</w:t>
      </w:r>
      <w:r>
        <w:rPr>
          <w:rFonts w:ascii="Palatino Linotype" w:hAnsi="Palatino Linotype"/>
          <w:spacing w:val="16"/>
          <w:w w:val="90"/>
          <w:sz w:val="24"/>
        </w:rPr>
        <w:t> </w:t>
      </w:r>
      <w:r>
        <w:rPr>
          <w:rFonts w:ascii="Palatino Linotype" w:hAnsi="Palatino Linotype"/>
          <w:w w:val="90"/>
          <w:sz w:val="24"/>
        </w:rPr>
        <w:t>AL</w:t>
      </w:r>
      <w:r>
        <w:rPr>
          <w:rFonts w:ascii="Palatino Linotype" w:hAnsi="Palatino Linotype"/>
          <w:spacing w:val="17"/>
          <w:w w:val="90"/>
          <w:sz w:val="24"/>
        </w:rPr>
        <w:t> </w:t>
      </w:r>
      <w:r>
        <w:rPr>
          <w:rFonts w:ascii="Palatino Linotype" w:hAnsi="Palatino Linotype"/>
          <w:w w:val="90"/>
          <w:sz w:val="24"/>
        </w:rPr>
        <w:t>SECTORULUI</w:t>
      </w:r>
      <w:r>
        <w:rPr>
          <w:rFonts w:ascii="Palatino Linotype" w:hAnsi="Palatino Linotype"/>
          <w:spacing w:val="16"/>
          <w:w w:val="90"/>
          <w:sz w:val="24"/>
        </w:rPr>
        <w:t> </w:t>
      </w:r>
      <w:r>
        <w:rPr>
          <w:rFonts w:ascii="Palatino Linotype" w:hAnsi="Palatino Linotype"/>
          <w:w w:val="90"/>
          <w:sz w:val="24"/>
        </w:rPr>
        <w:t>2</w:t>
      </w:r>
      <w:r>
        <w:rPr>
          <w:rFonts w:ascii="Palatino Linotype" w:hAnsi="Palatino Linotype"/>
          <w:spacing w:val="16"/>
          <w:w w:val="90"/>
          <w:sz w:val="24"/>
        </w:rPr>
        <w:t> </w:t>
      </w:r>
      <w:r>
        <w:rPr>
          <w:rFonts w:ascii="Palatino Linotype" w:hAnsi="Palatino Linotype"/>
          <w:w w:val="90"/>
          <w:sz w:val="24"/>
        </w:rPr>
        <w:t>AL</w:t>
      </w:r>
      <w:r>
        <w:rPr>
          <w:rFonts w:ascii="Palatino Linotype" w:hAnsi="Palatino Linotype"/>
          <w:w w:val="88"/>
          <w:sz w:val="24"/>
        </w:rPr>
        <w:t> </w:t>
      </w:r>
      <w:r>
        <w:rPr>
          <w:rFonts w:ascii="Palatino Linotype" w:hAnsi="Palatino Linotype"/>
          <w:w w:val="90"/>
          <w:sz w:val="24"/>
        </w:rPr>
        <w:t>MUNICIPIUL  </w:t>
      </w:r>
      <w:r>
        <w:rPr>
          <w:rFonts w:ascii="Palatino Linotype" w:hAnsi="Palatino Linotype"/>
          <w:spacing w:val="6"/>
          <w:w w:val="90"/>
          <w:sz w:val="24"/>
        </w:rPr>
        <w:t> </w:t>
      </w:r>
      <w:r>
        <w:rPr>
          <w:rFonts w:ascii="Palatino Linotype" w:hAnsi="Palatino Linotype"/>
          <w:w w:val="90"/>
          <w:sz w:val="24"/>
        </w:rPr>
        <w:t>BUCUREȘTI</w:t>
      </w:r>
      <w:r>
        <w:rPr>
          <w:rFonts w:ascii="Palatino Linotype" w:hAnsi="Palatino Linotype"/>
          <w:sz w:val="24"/>
        </w:rPr>
      </w:r>
    </w:p>
    <w:p>
      <w:pPr>
        <w:spacing w:line="160" w:lineRule="exact" w:before="1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1"/>
        <w:spacing w:line="240" w:lineRule="auto"/>
        <w:ind w:left="301" w:right="0"/>
        <w:jc w:val="center"/>
        <w:rPr>
          <w:b w:val="0"/>
          <w:bCs w:val="0"/>
        </w:rPr>
      </w:pPr>
      <w:r>
        <w:rPr/>
        <w:t>SITUATIA FLUXURILOR DE TREZORERIE</w:t>
      </w:r>
      <w:r>
        <w:rPr>
          <w:b w:val="0"/>
        </w:rPr>
      </w:r>
    </w:p>
    <w:p>
      <w:pPr>
        <w:spacing w:before="130"/>
        <w:ind w:left="286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la data de </w:t>
      </w:r>
      <w:r>
        <w:rPr>
          <w:rFonts w:ascii="Times New Roman"/>
          <w:b/>
          <w:sz w:val="22"/>
        </w:rPr>
        <w:t>31</w:t>
      </w:r>
      <w:r>
        <w:rPr>
          <w:rFonts w:ascii="Times New Roman"/>
          <w:b/>
          <w:sz w:val="22"/>
        </w:rPr>
        <w:t>.</w:t>
      </w:r>
      <w:r>
        <w:rPr>
          <w:rFonts w:ascii="Times New Roman"/>
          <w:b/>
          <w:sz w:val="22"/>
        </w:rPr>
        <w:t>1</w:t>
      </w:r>
      <w:r>
        <w:rPr>
          <w:rFonts w:ascii="Times New Roman"/>
          <w:b/>
          <w:sz w:val="22"/>
        </w:rPr>
        <w:t>2.202</w:t>
      </w:r>
      <w:r>
        <w:rPr>
          <w:rFonts w:ascii="Times New Roman"/>
          <w:b/>
          <w:sz w:val="22"/>
        </w:rPr>
        <w:t>3</w:t>
      </w:r>
      <w:r>
        <w:rPr>
          <w:rFonts w:ascii="Times New Roman"/>
          <w:sz w:val="22"/>
        </w:rPr>
      </w:r>
    </w:p>
    <w:p>
      <w:pPr>
        <w:spacing w:line="200" w:lineRule="exact" w:before="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Heading2"/>
        <w:spacing w:line="240" w:lineRule="auto"/>
        <w:ind w:left="301" w:right="0"/>
        <w:jc w:val="left"/>
      </w:pPr>
      <w:r>
        <w:rPr/>
        <w:t>Anexa 3</w:t>
      </w:r>
    </w:p>
    <w:p>
      <w:pPr>
        <w:spacing w:after="0" w:line="240" w:lineRule="auto"/>
        <w:jc w:val="left"/>
        <w:sectPr>
          <w:type w:val="continuous"/>
          <w:pgSz w:w="23820" w:h="16840" w:orient="landscape"/>
          <w:pgMar w:top="440" w:bottom="0" w:left="200" w:right="460"/>
          <w:cols w:num="3" w:equalWidth="0">
            <w:col w:w="4722" w:space="4348"/>
            <w:col w:w="4782" w:space="6990"/>
            <w:col w:w="2318"/>
          </w:cols>
        </w:sectPr>
      </w:pPr>
    </w:p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4"/>
        <w:ind w:left="0" w:right="15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- lei -</w:t>
      </w: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521"/>
        <w:gridCol w:w="1008"/>
        <w:gridCol w:w="1008"/>
        <w:gridCol w:w="718"/>
        <w:gridCol w:w="290"/>
        <w:gridCol w:w="1008"/>
        <w:gridCol w:w="481"/>
        <w:gridCol w:w="211"/>
        <w:gridCol w:w="481"/>
        <w:gridCol w:w="211"/>
        <w:gridCol w:w="482"/>
        <w:gridCol w:w="211"/>
        <w:gridCol w:w="482"/>
        <w:gridCol w:w="211"/>
        <w:gridCol w:w="482"/>
        <w:gridCol w:w="211"/>
        <w:gridCol w:w="498"/>
        <w:gridCol w:w="194"/>
        <w:gridCol w:w="869"/>
        <w:gridCol w:w="811"/>
        <w:gridCol w:w="815"/>
        <w:gridCol w:w="592"/>
        <w:gridCol w:w="223"/>
        <w:gridCol w:w="783"/>
        <w:gridCol w:w="825"/>
        <w:gridCol w:w="847"/>
        <w:gridCol w:w="693"/>
        <w:gridCol w:w="499"/>
        <w:gridCol w:w="193"/>
        <w:gridCol w:w="499"/>
        <w:gridCol w:w="193"/>
        <w:gridCol w:w="499"/>
        <w:gridCol w:w="193"/>
        <w:gridCol w:w="499"/>
        <w:gridCol w:w="193"/>
        <w:gridCol w:w="693"/>
        <w:gridCol w:w="498"/>
        <w:gridCol w:w="194"/>
        <w:gridCol w:w="498"/>
        <w:gridCol w:w="194"/>
        <w:gridCol w:w="428"/>
        <w:gridCol w:w="264"/>
        <w:gridCol w:w="429"/>
        <w:gridCol w:w="259"/>
      </w:tblGrid>
      <w:tr>
        <w:trPr>
          <w:trHeight w:val="2102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167" w:right="5" w:firstLine="12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106" w:right="106" w:firstLine="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58" w:lineRule="exact"/>
              <w:ind w:left="33" w:right="6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33"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+...+ 15)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8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65" w:right="20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165" w:right="16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8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1" w:right="46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 7700000 (col.3)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8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211" w:right="89" w:hanging="15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 5210100/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 (col.4)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28" w:right="67" w:firstLine="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stat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2" w:right="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49" w:right="8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49" w:right="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33" w:right="69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pentru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3" w:right="4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3" w:right="1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33" w:right="6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Fond </w:t>
            </w:r>
            <w:r>
              <w:rPr>
                <w:rFonts w:ascii="Times New Roman" w:hAnsi="Times New Roman"/>
                <w:b/>
                <w:sz w:val="14"/>
              </w:rPr>
              <w:t>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unic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sănătate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3" w:right="4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3" w:right="1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" w:lineRule="exact" w:before="7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42" w:right="78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13" w:right="4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" w:lineRule="exact" w:before="7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9" w:right="54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49" w:right="8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3" w:right="1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49" w:right="8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finanţate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integral</w:t>
            </w:r>
            <w:r>
              <w:rPr>
                <w:rFonts w:ascii="Times New Roman" w:hAnsi="Times New Roman"/>
                <w:b/>
                <w:sz w:val="14"/>
              </w:rPr>
              <w:t> din venituri proprii (sursa F)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11" w:right="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2" w:right="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3" w:right="1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23" w:right="59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 din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(sursa G)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122" w:right="15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22" w:right="15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22" w:right="12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07"/>
              <w:ind w:left="18" w:right="53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din 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privatizare</w:t>
            </w:r>
            <w:r>
              <w:rPr>
                <w:rFonts w:ascii="Times New Roman" w:hAnsi="Times New Roman"/>
                <w:b/>
                <w:sz w:val="14"/>
              </w:rPr>
              <w:t> (sursa E)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94" w:right="12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94" w:right="12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07"/>
              <w:ind w:left="20" w:right="50" w:hanging="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împrumutu</w:t>
            </w:r>
            <w:r>
              <w:rPr>
                <w:rFonts w:ascii="Times New Roman" w:hAnsi="Times New Roman"/>
                <w:b/>
                <w:sz w:val="14"/>
              </w:rPr>
              <w:t> ri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interne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exterme</w:t>
            </w:r>
            <w:r>
              <w:rPr>
                <w:rFonts w:ascii="Times New Roman" w:hAnsi="Times New Roman"/>
                <w:b/>
                <w:sz w:val="14"/>
              </w:rPr>
              <w:t> (sursa B+C)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75" w:right="10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5130101+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75" w:right="10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75" w:right="10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75" w:right="10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75" w:right="10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56" w:lineRule="exact"/>
              <w:ind w:left="32" w:right="31" w:hanging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nerambursa bile (sursa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15" w:right="150" w:firstLine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D) ct. 5150103/ 7700000 (col.14)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" w:lineRule="exact" w:before="7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43" w:right="42" w:hanging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</w:t>
            </w:r>
            <w:r>
              <w:rPr>
                <w:rFonts w:ascii="Times New Roman"/>
                <w:b/>
                <w:w w:val="95"/>
                <w:sz w:val="14"/>
              </w:rPr>
              <w:t>disponibilit</w:t>
            </w:r>
            <w:r>
              <w:rPr>
                <w:rFonts w:ascii="Times New Roman"/>
                <w:b/>
                <w:sz w:val="14"/>
              </w:rPr>
              <w:t> ati - conturi de forma 5xx (TOTAL)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  (5007)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  (5006)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" w:right="1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58" w:lineRule="exact"/>
              <w:ind w:left="21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" w:right="1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58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9" w:right="-2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334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60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449" w:right="4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449" w:right="4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46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449" w:right="4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8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3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31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31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31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31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7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2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56" w:right="25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7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7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7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7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55" w:right="25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9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7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7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9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7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65" w:right="-2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1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1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1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OPERATIONALA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6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2.177.954.969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33.547.422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6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1.754.991.372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287.440.824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4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21.427.804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80.547.547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1.105.374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7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31.609.884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9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205.075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47.627.21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1" w:lineRule="exact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2.Plati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1.484.601.409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33.547.422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1.149.856.134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156.539.688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4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21.234.518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4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76.075.049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1.103.938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27.138.822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9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205.075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47.627.21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1" w:lineRule="exact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693.353.560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605.135.238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130.901.136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193.286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-47.348.598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4.472.498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6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4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4.471.062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 operationala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(rd.02-rd.03)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 DE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INVESTITII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360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2.Plati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510.164.475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340.127.067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130.901.136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4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258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2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-510.095.328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2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-340.057.920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-130.901.136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-39.136.272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 de investitii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(rd.06-rd.07)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 DE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FINANTARE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90.369.387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4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89.159.793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360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2.Plati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80.223.598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80.223.598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258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10.145.789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-79.014.004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4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89.159.793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 de finantare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(rd.10-rd.11)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IV. CRESTEREA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193.404.021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186.063.314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1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193.286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2.674.923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4.472.498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46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4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4.471.062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(DESCRESTEREA)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NETA DE NUMERAR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SI ECHIVALENT DE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V. NUMERAR SI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1" w:right="16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162.769.395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138.001.776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9.490.880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9.289.978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5.986.761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172.791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4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5.813.970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ECHIVALENT DE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LA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INCEPUTUL ANULUI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Sume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52.931.111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1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2.931.111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excedentul anului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precedent**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6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Sume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52.931.111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2.931.111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utilizate/transferate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excedentul anului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precedent ***)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</w:t>
            </w:r>
          </w:p>
        </w:tc>
        <w:tc>
          <w:tcPr>
            <w:tcW w:w="521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</w:p>
        </w:tc>
        <w:tc>
          <w:tcPr>
            <w:tcW w:w="100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9.289.978</w:t>
            </w:r>
          </w:p>
        </w:tc>
        <w:tc>
          <w:tcPr>
            <w:tcW w:w="100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9.289.978</w:t>
            </w:r>
          </w:p>
        </w:tc>
        <w:tc>
          <w:tcPr>
            <w:tcW w:w="59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vMerge w:val="restart"/>
            <w:tcBorders>
              <w:top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disponibilul neutilizat la</w:t>
            </w:r>
          </w:p>
        </w:tc>
        <w:tc>
          <w:tcPr>
            <w:tcW w:w="521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vMerge/>
            <w:tcBorders>
              <w:left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finele anului precedent</w:t>
            </w:r>
          </w:p>
        </w:tc>
        <w:tc>
          <w:tcPr>
            <w:tcW w:w="521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vMerge/>
            <w:tcBorders>
              <w:left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***</w:t>
            </w:r>
          </w:p>
        </w:tc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4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vMerge/>
            <w:tcBorders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vMerge/>
            <w:tcBorders>
              <w:left w:val="nil" w:sz="6" w:space="0" w:color="auto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64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30" w:right="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 rd.14.2-re.14.3)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346.883.438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324.065.090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9.684.166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2.674.923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10.459.259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3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174.227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10.285.032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3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3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>
      <w:pPr>
        <w:spacing w:line="60" w:lineRule="exact" w:before="18"/>
        <w:rPr>
          <w:sz w:val="6"/>
          <w:szCs w:val="6"/>
        </w:rPr>
      </w:pPr>
    </w:p>
    <w:p>
      <w:pPr>
        <w:spacing w:after="0" w:line="60" w:lineRule="exact"/>
        <w:rPr>
          <w:sz w:val="6"/>
          <w:szCs w:val="6"/>
        </w:rPr>
        <w:sectPr>
          <w:type w:val="continuous"/>
          <w:pgSz w:w="23820" w:h="16840" w:orient="landscape"/>
          <w:pgMar w:top="440" w:bottom="0" w:left="200" w:right="460"/>
        </w:sectPr>
      </w:pPr>
    </w:p>
    <w:p>
      <w:pPr>
        <w:pStyle w:val="BodyText"/>
        <w:spacing w:line="375" w:lineRule="auto" w:before="79"/>
        <w:ind w:right="0" w:hanging="563"/>
        <w:jc w:val="left"/>
        <w:rPr>
          <w:b w:val="0"/>
          <w:bCs w:val="0"/>
        </w:rPr>
      </w:pPr>
      <w:r>
        <w:rPr/>
        <w:pict>
          <v:shape style="position:absolute;margin-left:15.801pt;margin-top:-545.504272pt;width:1146.719088pt;height:485.25pt;mso-position-horizontal-relative:page;mso-position-vertical-relative:paragraph;z-index:-5439" type="#_x0000_t75" stroked="false">
            <v:imagedata r:id="rId5" o:title=""/>
          </v:shape>
        </w:pict>
      </w:r>
      <w:r>
        <w:rPr>
          <w:rFonts w:ascii="Times New Roman"/>
        </w:rPr>
        <w:t>ORDONATOR PRINCIPAL DE CREDITE</w:t>
      </w:r>
      <w:r>
        <w:rPr/>
        <w:t>,</w:t>
      </w:r>
      <w:r>
        <w:rPr/>
        <w:t> RADU-NICOLAE MIHAIU</w:t>
      </w:r>
      <w:r>
        <w:rPr>
          <w:b w:val="0"/>
        </w:rPr>
      </w:r>
    </w:p>
    <w:p>
      <w:pPr>
        <w:spacing w:line="90" w:lineRule="exact" w:before="6"/>
        <w:rPr>
          <w:sz w:val="9"/>
          <w:szCs w:val="9"/>
        </w:rPr>
      </w:pPr>
      <w:r>
        <w:rPr/>
        <w:br w:type="column"/>
      </w:r>
      <w:r>
        <w:rPr>
          <w:sz w:val="9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pStyle w:val="BodyText"/>
        <w:spacing w:line="293" w:lineRule="auto"/>
        <w:ind w:left="1496" w:right="968"/>
        <w:jc w:val="left"/>
        <w:rPr>
          <w:b w:val="0"/>
          <w:bCs w:val="0"/>
        </w:rPr>
      </w:pPr>
      <w:r>
        <w:rPr/>
        <w:t>SEF SERVICIU FINANCIAR-CONTABILITATE PETRE ANTOANELA</w:t>
      </w:r>
      <w:r>
        <w:rPr>
          <w:b w:val="0"/>
        </w:rPr>
      </w:r>
    </w:p>
    <w:sectPr>
      <w:type w:val="continuous"/>
      <w:pgSz w:w="23820" w:h="16840" w:orient="landscape"/>
      <w:pgMar w:top="440" w:bottom="0" w:left="200" w:right="460"/>
      <w:cols w:num="2" w:equalWidth="0">
        <w:col w:w="3615" w:space="14542"/>
        <w:col w:w="50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18" w:hanging="941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86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2024-03-01T15:36:29Z</dcterms:created>
  <dcterms:modified xsi:type="dcterms:W3CDTF">2024-03-01T15:36:29Z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2024-03-01T00:00:00Z</vt:filetime>
  </property>
</Properties>
</file>