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82" w:lineRule="auto" w:before="31"/>
        <w:ind w:left="134" w:right="0" w:firstLine="0"/>
        <w:jc w:val="left"/>
        <w:rPr>
          <w:rFonts w:ascii="Palatino Linotype" w:hAnsi="Palatino Linotype" w:cs="Palatino Linotype" w:eastAsia="Palatino Linotype"/>
          <w:sz w:val="18"/>
          <w:szCs w:val="18"/>
        </w:rPr>
      </w:pPr>
      <w:r>
        <w:rPr>
          <w:rFonts w:ascii="Palatino Linotype" w:hAnsi="Palatino Linotype"/>
          <w:b/>
          <w:w w:val="95"/>
          <w:sz w:val="18"/>
        </w:rPr>
        <w:t>CONSILIUL</w:t>
      </w:r>
      <w:r>
        <w:rPr>
          <w:rFonts w:ascii="Palatino Linotype" w:hAnsi="Palatino Linotype"/>
          <w:b/>
          <w:spacing w:val="-29"/>
          <w:w w:val="95"/>
          <w:sz w:val="18"/>
        </w:rPr>
        <w:t> </w:t>
      </w:r>
      <w:r>
        <w:rPr>
          <w:rFonts w:ascii="Palatino Linotype" w:hAnsi="Palatino Linotype"/>
          <w:b/>
          <w:w w:val="95"/>
          <w:sz w:val="18"/>
        </w:rPr>
        <w:t>LOCAL</w:t>
      </w:r>
      <w:r>
        <w:rPr>
          <w:rFonts w:ascii="Palatino Linotype" w:hAnsi="Palatino Linotype"/>
          <w:b/>
          <w:spacing w:val="-28"/>
          <w:w w:val="95"/>
          <w:sz w:val="18"/>
        </w:rPr>
        <w:t> </w:t>
      </w:r>
      <w:r>
        <w:rPr>
          <w:rFonts w:ascii="Palatino Linotype" w:hAnsi="Palatino Linotype"/>
          <w:b/>
          <w:w w:val="95"/>
          <w:sz w:val="18"/>
        </w:rPr>
        <w:t>AL</w:t>
      </w:r>
      <w:r>
        <w:rPr>
          <w:rFonts w:ascii="Palatino Linotype" w:hAnsi="Palatino Linotype"/>
          <w:b/>
          <w:spacing w:val="-29"/>
          <w:w w:val="95"/>
          <w:sz w:val="18"/>
        </w:rPr>
        <w:t> </w:t>
      </w:r>
      <w:r>
        <w:rPr>
          <w:rFonts w:ascii="Palatino Linotype" w:hAnsi="Palatino Linotype"/>
          <w:b/>
          <w:w w:val="95"/>
          <w:sz w:val="18"/>
        </w:rPr>
        <w:t>SECTORULUI</w:t>
      </w:r>
      <w:r>
        <w:rPr>
          <w:rFonts w:ascii="Palatino Linotype" w:hAnsi="Palatino Linotype"/>
          <w:b/>
          <w:spacing w:val="-28"/>
          <w:w w:val="95"/>
          <w:sz w:val="18"/>
        </w:rPr>
        <w:t> </w:t>
      </w:r>
      <w:r>
        <w:rPr>
          <w:rFonts w:ascii="Palatino Linotype" w:hAnsi="Palatino Linotype"/>
          <w:b/>
          <w:w w:val="95"/>
          <w:sz w:val="18"/>
        </w:rPr>
        <w:t>2</w:t>
      </w:r>
      <w:r>
        <w:rPr>
          <w:rFonts w:ascii="Palatino Linotype" w:hAnsi="Palatino Linotype"/>
          <w:b/>
          <w:spacing w:val="-29"/>
          <w:w w:val="95"/>
          <w:sz w:val="18"/>
        </w:rPr>
        <w:t> </w:t>
      </w:r>
      <w:r>
        <w:rPr>
          <w:rFonts w:ascii="Palatino Linotype" w:hAnsi="Palatino Linotype"/>
          <w:b/>
          <w:w w:val="95"/>
          <w:sz w:val="18"/>
        </w:rPr>
        <w:t>AL</w:t>
      </w:r>
      <w:r>
        <w:rPr>
          <w:rFonts w:ascii="Palatino Linotype" w:hAnsi="Palatino Linotype"/>
          <w:b/>
          <w:w w:val="90"/>
          <w:sz w:val="18"/>
        </w:rPr>
        <w:t> MUNICIPIULUI </w:t>
      </w:r>
      <w:r>
        <w:rPr>
          <w:rFonts w:ascii="Palatino Linotype" w:hAnsi="Palatino Linotype"/>
          <w:b/>
          <w:spacing w:val="31"/>
          <w:w w:val="90"/>
          <w:sz w:val="18"/>
        </w:rPr>
        <w:t> </w:t>
      </w:r>
      <w:r>
        <w:rPr>
          <w:rFonts w:ascii="Palatino Linotype" w:hAnsi="Palatino Linotype"/>
          <w:b/>
          <w:w w:val="90"/>
          <w:sz w:val="18"/>
        </w:rPr>
        <w:t>BUCUREȘTI</w:t>
      </w:r>
      <w:r>
        <w:rPr>
          <w:rFonts w:ascii="Palatino Linotype" w:hAnsi="Palatino Linotype"/>
          <w:sz w:val="18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sz w:val="22"/>
          <w:szCs w:val="22"/>
        </w:rPr>
      </w:pPr>
      <w:r>
        <w:rPr/>
        <w:br w:type="column"/>
      </w:r>
      <w:r>
        <w:rPr>
          <w:rFonts w:ascii="Palatino Linotype"/>
          <w:b/>
          <w:sz w:val="22"/>
        </w:rPr>
      </w:r>
    </w:p>
    <w:p>
      <w:pPr>
        <w:spacing w:line="240" w:lineRule="auto" w:before="13"/>
        <w:rPr>
          <w:rFonts w:ascii="Palatino Linotype" w:hAnsi="Palatino Linotype" w:cs="Palatino Linotype" w:eastAsia="Palatino Linotype"/>
          <w:b/>
          <w:bCs/>
          <w:sz w:val="26"/>
          <w:szCs w:val="26"/>
        </w:rPr>
      </w:pPr>
    </w:p>
    <w:p>
      <w:pPr>
        <w:spacing w:line="255" w:lineRule="auto" w:before="0"/>
        <w:ind w:left="3" w:right="0" w:firstLine="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w w:val="110"/>
          <w:sz w:val="22"/>
        </w:rPr>
        <w:t>Situatia</w:t>
      </w:r>
      <w:r>
        <w:rPr>
          <w:rFonts w:ascii="Times New Roman"/>
          <w:spacing w:val="-23"/>
          <w:w w:val="110"/>
          <w:sz w:val="22"/>
        </w:rPr>
        <w:t> </w:t>
      </w:r>
      <w:r>
        <w:rPr>
          <w:rFonts w:ascii="Times New Roman"/>
          <w:w w:val="110"/>
          <w:sz w:val="22"/>
        </w:rPr>
        <w:t>activelor</w:t>
      </w:r>
      <w:r>
        <w:rPr>
          <w:rFonts w:ascii="Times New Roman"/>
          <w:spacing w:val="-21"/>
          <w:w w:val="110"/>
          <w:sz w:val="22"/>
        </w:rPr>
        <w:t> </w:t>
      </w:r>
      <w:r>
        <w:rPr>
          <w:rFonts w:ascii="Times New Roman"/>
          <w:w w:val="110"/>
          <w:sz w:val="22"/>
        </w:rPr>
        <w:t>si</w:t>
      </w:r>
      <w:r>
        <w:rPr>
          <w:rFonts w:ascii="Times New Roman"/>
          <w:spacing w:val="-22"/>
          <w:w w:val="110"/>
          <w:sz w:val="22"/>
        </w:rPr>
        <w:t> </w:t>
      </w:r>
      <w:r>
        <w:rPr>
          <w:rFonts w:ascii="Times New Roman"/>
          <w:w w:val="110"/>
          <w:sz w:val="22"/>
        </w:rPr>
        <w:t>datoriilor</w:t>
      </w:r>
      <w:r>
        <w:rPr>
          <w:rFonts w:ascii="Times New Roman"/>
          <w:spacing w:val="-22"/>
          <w:w w:val="110"/>
          <w:sz w:val="22"/>
        </w:rPr>
        <w:t> </w:t>
      </w:r>
      <w:r>
        <w:rPr>
          <w:rFonts w:ascii="Times New Roman"/>
          <w:w w:val="110"/>
          <w:sz w:val="22"/>
        </w:rPr>
        <w:t>institutiilor</w:t>
      </w:r>
      <w:r>
        <w:rPr>
          <w:rFonts w:ascii="Times New Roman"/>
          <w:spacing w:val="-22"/>
          <w:w w:val="110"/>
          <w:sz w:val="22"/>
        </w:rPr>
        <w:t> </w:t>
      </w:r>
      <w:r>
        <w:rPr>
          <w:rFonts w:ascii="Times New Roman"/>
          <w:spacing w:val="-1"/>
          <w:w w:val="110"/>
          <w:sz w:val="22"/>
        </w:rPr>
        <w:t>pu</w:t>
      </w:r>
      <w:r>
        <w:rPr>
          <w:rFonts w:ascii="Times New Roman"/>
          <w:spacing w:val="-2"/>
          <w:w w:val="110"/>
          <w:sz w:val="22"/>
        </w:rPr>
        <w:t>blice</w:t>
      </w:r>
      <w:r>
        <w:rPr>
          <w:rFonts w:ascii="Times New Roman"/>
          <w:spacing w:val="38"/>
          <w:sz w:val="22"/>
        </w:rPr>
        <w:t> </w:t>
      </w:r>
      <w:r>
        <w:rPr>
          <w:rFonts w:ascii="Times New Roman"/>
          <w:w w:val="110"/>
          <w:sz w:val="22"/>
        </w:rPr>
        <w:t>din</w:t>
      </w:r>
      <w:r>
        <w:rPr>
          <w:rFonts w:ascii="Times New Roman"/>
          <w:spacing w:val="-19"/>
          <w:w w:val="110"/>
          <w:sz w:val="22"/>
        </w:rPr>
        <w:t> </w:t>
      </w:r>
      <w:r>
        <w:rPr>
          <w:rFonts w:ascii="Times New Roman"/>
          <w:w w:val="110"/>
          <w:sz w:val="22"/>
        </w:rPr>
        <w:t>administratia</w:t>
      </w:r>
      <w:r>
        <w:rPr>
          <w:rFonts w:ascii="Times New Roman"/>
          <w:spacing w:val="-18"/>
          <w:w w:val="110"/>
          <w:sz w:val="22"/>
        </w:rPr>
        <w:t> </w:t>
      </w:r>
      <w:r>
        <w:rPr>
          <w:rFonts w:ascii="Times New Roman"/>
          <w:w w:val="110"/>
          <w:sz w:val="22"/>
        </w:rPr>
        <w:t>locala</w:t>
      </w:r>
      <w:r>
        <w:rPr>
          <w:rFonts w:ascii="Times New Roman"/>
          <w:sz w:val="22"/>
        </w:rPr>
      </w:r>
    </w:p>
    <w:p>
      <w:pPr>
        <w:pStyle w:val="BodyText"/>
        <w:spacing w:line="240" w:lineRule="auto" w:before="16"/>
        <w:ind w:left="0" w:right="115" w:firstLine="0"/>
        <w:jc w:val="center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2"/>
        </w:rPr>
        <w:t>3</w:t>
      </w:r>
      <w:r>
        <w:rPr>
          <w:rFonts w:ascii="Times New Roman"/>
        </w:rPr>
        <w:t>0</w:t>
      </w:r>
      <w:r>
        <w:rPr>
          <w:rFonts w:ascii="Times New Roman"/>
          <w:spacing w:val="2"/>
        </w:rPr>
        <w:t>.</w:t>
      </w:r>
      <w:r>
        <w:rPr>
          <w:rFonts w:ascii="Times New Roman"/>
        </w:rPr>
        <w:t>0</w:t>
      </w:r>
      <w:r>
        <w:rPr>
          <w:rFonts w:ascii="Times New Roman"/>
          <w:spacing w:val="2"/>
        </w:rPr>
        <w:t>6</w:t>
      </w:r>
      <w:r>
        <w:rPr>
          <w:rFonts w:ascii="Times New Roman"/>
        </w:rPr>
        <w:t>.</w:t>
      </w:r>
      <w:r>
        <w:rPr>
          <w:rFonts w:ascii="Times New Roman"/>
          <w:spacing w:val="2"/>
        </w:rPr>
        <w:t>2</w:t>
      </w:r>
      <w:r>
        <w:rPr>
          <w:rFonts w:ascii="Times New Roman"/>
        </w:rPr>
        <w:t>0</w:t>
      </w:r>
      <w:r>
        <w:rPr>
          <w:rFonts w:ascii="Times New Roman"/>
          <w:spacing w:val="2"/>
        </w:rPr>
        <w:t>2</w:t>
      </w:r>
      <w:r>
        <w:rPr>
          <w:rFonts w:ascii="Times New Roman"/>
        </w:rPr>
        <w:t>3</w:t>
      </w:r>
      <w:r>
        <w:rPr>
          <w:rFonts w:asci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  <w:r>
        <w:rPr/>
        <w:br w:type="column"/>
      </w:r>
      <w:r>
        <w:rPr>
          <w:rFonts w:ascii="Times New Roman"/>
          <w:sz w:val="1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spacing w:before="0"/>
        <w:ind w:left="134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spacing w:val="-1"/>
          <w:w w:val="105"/>
          <w:position w:val="1"/>
          <w:sz w:val="18"/>
        </w:rPr>
        <w:t>pa</w:t>
      </w:r>
      <w:r>
        <w:rPr>
          <w:rFonts w:ascii="Times New Roman"/>
          <w:spacing w:val="-2"/>
          <w:w w:val="105"/>
          <w:position w:val="1"/>
          <w:sz w:val="18"/>
        </w:rPr>
        <w:t>g</w:t>
      </w:r>
      <w:r>
        <w:rPr>
          <w:rFonts w:ascii="Times New Roman"/>
          <w:spacing w:val="-1"/>
          <w:w w:val="105"/>
          <w:position w:val="1"/>
          <w:sz w:val="18"/>
        </w:rPr>
        <w:t>.:</w:t>
      </w:r>
      <w:r>
        <w:rPr>
          <w:rFonts w:ascii="Times New Roman"/>
          <w:w w:val="105"/>
          <w:position w:val="1"/>
          <w:sz w:val="18"/>
        </w:rPr>
        <w:t>  </w:t>
      </w:r>
      <w:r>
        <w:rPr>
          <w:rFonts w:ascii="Times New Roman"/>
          <w:spacing w:val="45"/>
          <w:w w:val="105"/>
          <w:position w:val="1"/>
          <w:sz w:val="18"/>
        </w:rPr>
        <w:t> </w:t>
      </w:r>
      <w:r>
        <w:rPr>
          <w:rFonts w:ascii="Times New Roman"/>
          <w:w w:val="105"/>
          <w:sz w:val="16"/>
        </w:rPr>
        <w:t>1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  <w:r>
        <w:rPr/>
        <w:br w:type="column"/>
      </w:r>
      <w:r>
        <w:rPr>
          <w:rFonts w:ascii="Times New Roman"/>
          <w:sz w:val="1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spacing w:before="0"/>
        <w:ind w:left="134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8"/>
        </w:rPr>
        <w:t>-</w:t>
      </w:r>
      <w:r>
        <w:rPr>
          <w:rFonts w:ascii="Times New Roman"/>
          <w:spacing w:val="44"/>
          <w:sz w:val="18"/>
        </w:rPr>
        <w:t> </w:t>
      </w:r>
      <w:r>
        <w:rPr>
          <w:rFonts w:ascii="Times New Roman"/>
          <w:sz w:val="18"/>
        </w:rPr>
        <w:t>lei -</w:t>
      </w:r>
    </w:p>
    <w:p>
      <w:pPr>
        <w:spacing w:after="0"/>
        <w:jc w:val="left"/>
        <w:rPr>
          <w:rFonts w:ascii="Times New Roman" w:hAnsi="Times New Roman" w:cs="Times New Roman" w:eastAsia="Times New Roman"/>
          <w:sz w:val="18"/>
          <w:szCs w:val="18"/>
        </w:rPr>
        <w:sectPr>
          <w:type w:val="continuous"/>
          <w:pgSz w:w="11910" w:h="16840"/>
          <w:pgMar w:top="80" w:bottom="0" w:left="0" w:right="680"/>
          <w:cols w:num="4" w:equalWidth="0">
            <w:col w:w="3526" w:space="40"/>
            <w:col w:w="4670" w:space="1125"/>
            <w:col w:w="779" w:space="46"/>
            <w:col w:w="1044"/>
          </w:cols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5"/>
          <w:szCs w:val="5"/>
        </w:rPr>
      </w:pPr>
    </w:p>
    <w:tbl>
      <w:tblPr>
        <w:tblW w:w="0" w:type="auto"/>
        <w:jc w:val="left"/>
        <w:tblInd w:w="6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6"/>
        <w:gridCol w:w="6854"/>
        <w:gridCol w:w="1694"/>
        <w:gridCol w:w="1666"/>
      </w:tblGrid>
      <w:tr>
        <w:trPr>
          <w:trHeight w:val="1078" w:hRule="exact"/>
        </w:trPr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5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COD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6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227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DENUMIRE</w:t>
            </w:r>
            <w:r>
              <w:rPr>
                <w:rFonts w:ascii="Times New Roman"/>
                <w:spacing w:val="-11"/>
                <w:w w:val="105"/>
                <w:sz w:val="20"/>
              </w:rPr>
              <w:t> </w:t>
            </w:r>
            <w:r>
              <w:rPr>
                <w:rFonts w:ascii="Times New Roman"/>
                <w:spacing w:val="-1"/>
                <w:w w:val="105"/>
                <w:sz w:val="20"/>
              </w:rPr>
              <w:t>INDICATORI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50" w:lineRule="auto"/>
              <w:ind w:left="172" w:right="7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Sold </w:t>
            </w:r>
            <w:r>
              <w:rPr>
                <w:rFonts w:ascii="Times New Roman"/>
                <w:spacing w:val="-2"/>
                <w:w w:val="105"/>
                <w:sz w:val="20"/>
              </w:rPr>
              <w:t>l</w:t>
            </w:r>
            <w:r>
              <w:rPr>
                <w:rFonts w:ascii="Times New Roman"/>
                <w:spacing w:val="-1"/>
                <w:w w:val="105"/>
                <w:sz w:val="20"/>
              </w:rPr>
              <w:t>a</w:t>
            </w:r>
            <w:r>
              <w:rPr>
                <w:rFonts w:ascii="Times New Roman"/>
                <w:spacing w:val="2"/>
                <w:w w:val="105"/>
                <w:sz w:val="20"/>
              </w:rPr>
              <w:t> </w:t>
            </w:r>
            <w:r>
              <w:rPr>
                <w:rFonts w:ascii="Times New Roman"/>
                <w:spacing w:val="-2"/>
                <w:w w:val="105"/>
                <w:sz w:val="20"/>
              </w:rPr>
              <w:t>i</w:t>
            </w:r>
            <w:r>
              <w:rPr>
                <w:rFonts w:ascii="Times New Roman"/>
                <w:spacing w:val="-1"/>
                <w:w w:val="105"/>
                <w:sz w:val="20"/>
              </w:rPr>
              <w:t>nc</w:t>
            </w:r>
            <w:r>
              <w:rPr>
                <w:rFonts w:ascii="Times New Roman"/>
                <w:spacing w:val="-2"/>
                <w:w w:val="105"/>
                <w:sz w:val="20"/>
              </w:rPr>
              <w:t>e</w:t>
            </w:r>
            <w:r>
              <w:rPr>
                <w:rFonts w:ascii="Times New Roman"/>
                <w:spacing w:val="-1"/>
                <w:w w:val="105"/>
                <w:sz w:val="20"/>
              </w:rPr>
              <w:t>putu</w:t>
            </w:r>
            <w:r>
              <w:rPr>
                <w:rFonts w:ascii="Times New Roman"/>
                <w:spacing w:val="-2"/>
                <w:w w:val="105"/>
                <w:sz w:val="20"/>
              </w:rPr>
              <w:t>l</w:t>
            </w:r>
            <w:r>
              <w:rPr>
                <w:rFonts w:ascii="Times New Roman"/>
                <w:spacing w:val="27"/>
                <w:w w:val="99"/>
                <w:sz w:val="20"/>
              </w:rPr>
              <w:t> </w:t>
            </w:r>
            <w:r>
              <w:rPr>
                <w:rFonts w:ascii="Times New Roman"/>
                <w:spacing w:val="-1"/>
                <w:w w:val="105"/>
                <w:sz w:val="20"/>
              </w:rPr>
              <w:t>anu</w:t>
            </w:r>
            <w:r>
              <w:rPr>
                <w:rFonts w:ascii="Times New Roman"/>
                <w:spacing w:val="-2"/>
                <w:w w:val="105"/>
                <w:sz w:val="20"/>
              </w:rPr>
              <w:t>l</w:t>
            </w:r>
            <w:r>
              <w:rPr>
                <w:rFonts w:ascii="Times New Roman"/>
                <w:spacing w:val="-1"/>
                <w:w w:val="105"/>
                <w:sz w:val="20"/>
              </w:rPr>
              <w:t>ui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50" w:lineRule="auto"/>
              <w:ind w:left="218" w:right="9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Sold</w:t>
            </w:r>
            <w:r>
              <w:rPr>
                <w:rFonts w:ascii="Times New Roman"/>
                <w:spacing w:val="4"/>
                <w:w w:val="105"/>
                <w:sz w:val="20"/>
              </w:rPr>
              <w:t> </w:t>
            </w:r>
            <w:r>
              <w:rPr>
                <w:rFonts w:ascii="Times New Roman"/>
                <w:spacing w:val="-2"/>
                <w:w w:val="105"/>
                <w:sz w:val="20"/>
              </w:rPr>
              <w:t>l</w:t>
            </w:r>
            <w:r>
              <w:rPr>
                <w:rFonts w:ascii="Times New Roman"/>
                <w:spacing w:val="-1"/>
                <w:w w:val="105"/>
                <w:sz w:val="20"/>
              </w:rPr>
              <w:t>a</w:t>
            </w:r>
            <w:r>
              <w:rPr>
                <w:rFonts w:ascii="Times New Roman"/>
                <w:spacing w:val="5"/>
                <w:w w:val="105"/>
                <w:sz w:val="20"/>
              </w:rPr>
              <w:t> </w:t>
            </w:r>
            <w:r>
              <w:rPr>
                <w:rFonts w:ascii="Times New Roman"/>
                <w:spacing w:val="-2"/>
                <w:w w:val="105"/>
                <w:sz w:val="20"/>
              </w:rPr>
              <w:t>sf</w:t>
            </w:r>
            <w:r>
              <w:rPr>
                <w:rFonts w:ascii="Times New Roman"/>
                <w:spacing w:val="-1"/>
                <w:w w:val="105"/>
                <w:sz w:val="20"/>
              </w:rPr>
              <w:t>ar</w:t>
            </w:r>
            <w:r>
              <w:rPr>
                <w:rFonts w:ascii="Times New Roman"/>
                <w:spacing w:val="-2"/>
                <w:w w:val="105"/>
                <w:sz w:val="20"/>
              </w:rPr>
              <w:t>si</w:t>
            </w:r>
            <w:r>
              <w:rPr>
                <w:rFonts w:ascii="Times New Roman"/>
                <w:spacing w:val="-1"/>
                <w:w w:val="105"/>
                <w:sz w:val="20"/>
              </w:rPr>
              <w:t>tu</w:t>
            </w:r>
            <w:r>
              <w:rPr>
                <w:rFonts w:ascii="Times New Roman"/>
                <w:spacing w:val="-2"/>
                <w:w w:val="105"/>
                <w:sz w:val="20"/>
              </w:rPr>
              <w:t>l</w:t>
            </w:r>
            <w:r>
              <w:rPr>
                <w:rFonts w:ascii="Times New Roman"/>
                <w:spacing w:val="28"/>
                <w:w w:val="99"/>
                <w:sz w:val="20"/>
              </w:rPr>
              <w:t> </w:t>
            </w:r>
            <w:r>
              <w:rPr>
                <w:rFonts w:ascii="Times New Roman"/>
                <w:w w:val="105"/>
                <w:sz w:val="20"/>
              </w:rPr>
              <w:t>perioadei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13843" w:hRule="exact"/>
        </w:trPr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2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5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18004</w:t>
            </w: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9"/>
                <w:szCs w:val="29"/>
              </w:rPr>
            </w:pPr>
          </w:p>
          <w:p>
            <w:pPr>
              <w:pStyle w:val="TableParagraph"/>
              <w:spacing w:line="240" w:lineRule="auto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18005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5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9"/>
                <w:szCs w:val="29"/>
              </w:rPr>
            </w:pPr>
          </w:p>
          <w:p>
            <w:pPr>
              <w:pStyle w:val="TableParagraph"/>
              <w:spacing w:line="240" w:lineRule="auto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18008</w:t>
            </w:r>
          </w:p>
          <w:p>
            <w:pPr>
              <w:pStyle w:val="TableParagraph"/>
              <w:spacing w:line="240" w:lineRule="auto" w:before="5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5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18010</w:t>
            </w:r>
          </w:p>
          <w:p>
            <w:pPr>
              <w:pStyle w:val="TableParagraph"/>
              <w:spacing w:line="240" w:lineRule="auto" w:before="5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2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5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18022</w:t>
            </w:r>
          </w:p>
          <w:p>
            <w:pPr>
              <w:pStyle w:val="TableParagraph"/>
              <w:spacing w:line="240" w:lineRule="auto" w:before="5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18023</w:t>
            </w: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3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5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18032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18036</w:t>
            </w:r>
          </w:p>
          <w:p>
            <w:pPr>
              <w:pStyle w:val="TableParagraph"/>
              <w:spacing w:line="240" w:lineRule="auto" w:before="5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18038</w:t>
            </w:r>
          </w:p>
          <w:p>
            <w:pPr>
              <w:pStyle w:val="TableParagraph"/>
              <w:spacing w:line="240" w:lineRule="auto" w:before="5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5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5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18051</w:t>
            </w: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9"/>
                <w:szCs w:val="29"/>
              </w:rPr>
            </w:pPr>
          </w:p>
          <w:p>
            <w:pPr>
              <w:pStyle w:val="TableParagraph"/>
              <w:spacing w:line="240" w:lineRule="auto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18052</w:t>
            </w:r>
          </w:p>
          <w:p>
            <w:pPr>
              <w:pStyle w:val="TableParagraph"/>
              <w:spacing w:line="240" w:lineRule="auto" w:before="5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5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5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18157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59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18159</w:t>
            </w:r>
          </w:p>
          <w:p>
            <w:pPr>
              <w:pStyle w:val="TableParagraph"/>
              <w:spacing w:line="240" w:lineRule="auto" w:before="5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5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18160</w:t>
            </w:r>
          </w:p>
          <w:p>
            <w:pPr>
              <w:pStyle w:val="TableParagraph"/>
              <w:spacing w:line="240" w:lineRule="auto" w:before="5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18162</w:t>
            </w:r>
          </w:p>
          <w:p>
            <w:pPr>
              <w:pStyle w:val="TableParagraph"/>
              <w:spacing w:line="240" w:lineRule="auto" w:before="5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18165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18167</w:t>
            </w:r>
          </w:p>
          <w:p>
            <w:pPr>
              <w:pStyle w:val="TableParagraph"/>
              <w:spacing w:line="240" w:lineRule="auto" w:before="5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18168</w:t>
            </w:r>
          </w:p>
          <w:p>
            <w:pPr>
              <w:pStyle w:val="TableParagraph"/>
              <w:spacing w:line="240" w:lineRule="auto" w:before="5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18169</w:t>
            </w:r>
          </w:p>
          <w:p>
            <w:pPr>
              <w:pStyle w:val="TableParagraph"/>
              <w:spacing w:line="240" w:lineRule="auto" w:before="5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7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5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18170</w:t>
            </w:r>
          </w:p>
          <w:p>
            <w:pPr>
              <w:pStyle w:val="TableParagraph"/>
              <w:spacing w:line="240" w:lineRule="auto" w:before="5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18176</w:t>
            </w:r>
          </w:p>
        </w:tc>
        <w:tc>
          <w:tcPr>
            <w:tcW w:w="68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5" w:lineRule="auto"/>
              <w:ind w:left="85" w:right="122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Numerar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in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lei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in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casieria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institutiilor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publice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locale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si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ale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institutiilor</w:t>
            </w:r>
            <w:r>
              <w:rPr>
                <w:rFonts w:ascii="Times New Roman"/>
                <w:spacing w:val="55"/>
                <w:w w:val="9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publice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subordonare</w:t>
            </w:r>
            <w:r>
              <w:rPr>
                <w:rFonts w:ascii="Times New Roman"/>
                <w:spacing w:val="-1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locala,(ct.5310101)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95" w:lineRule="auto" w:before="2"/>
              <w:ind w:left="85" w:right="317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Disponibilitati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in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lei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ale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institutiilor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publice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locale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si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ale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institutiilor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publice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72"/>
                <w:w w:val="9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subordonare</w:t>
            </w:r>
            <w:r>
              <w:rPr>
                <w:rFonts w:ascii="Times New Roman"/>
                <w:spacing w:val="-1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locala,</w:t>
            </w:r>
            <w:r>
              <w:rPr>
                <w:rFonts w:ascii="Times New Roman"/>
                <w:spacing w:val="-14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la</w:t>
            </w:r>
            <w:r>
              <w:rPr>
                <w:rFonts w:ascii="Times New Roman"/>
                <w:spacing w:val="-1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trezorerii</w:t>
            </w:r>
            <w:r>
              <w:rPr>
                <w:rFonts w:ascii="Times New Roman"/>
                <w:spacing w:val="-16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(ct.5100000+5120101+5120501+5150101+</w:t>
            </w:r>
            <w:r>
              <w:rPr>
                <w:rFonts w:ascii="Times New Roman"/>
                <w:spacing w:val="30"/>
                <w:w w:val="99"/>
                <w:sz w:val="20"/>
              </w:rPr>
              <w:t> </w:t>
            </w:r>
            <w:r>
              <w:rPr>
                <w:rFonts w:ascii="Times New Roman"/>
                <w:w w:val="95"/>
                <w:sz w:val="20"/>
              </w:rPr>
              <w:t>5150103+5150500+5150600+5160101+5160301+5160302+5170101+5170301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2"/>
              <w:ind w:left="3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+5170302+5210100+5210300+5280000+5290201+5290301+5290400+5290901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53"/>
              <w:ind w:left="3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w w:val="95"/>
                <w:sz w:val="20"/>
              </w:rPr>
              <w:t>+5410101+5500101+      </w:t>
            </w:r>
            <w:r>
              <w:rPr>
                <w:rFonts w:ascii="Times New Roman"/>
                <w:spacing w:val="42"/>
                <w:w w:val="95"/>
                <w:sz w:val="20"/>
              </w:rPr>
              <w:t> </w:t>
            </w:r>
            <w:r>
              <w:rPr>
                <w:rFonts w:ascii="Times New Roman"/>
                <w:w w:val="95"/>
                <w:sz w:val="20"/>
              </w:rPr>
              <w:t>5520000+5550101+5570101+5580101+5580201+5600101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53"/>
              <w:ind w:left="3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+5600300+5610101+5610300+5620101+5620300-7700000),</w:t>
            </w:r>
            <w:r>
              <w:rPr>
                <w:rFonts w:ascii="Times New Roman"/>
                <w:spacing w:val="-2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2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care: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95" w:lineRule="auto" w:before="53"/>
              <w:ind w:left="85" w:right="291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Disponibilitati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in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lei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imprumuturi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interne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si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externe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contractate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autoritatile</w:t>
            </w:r>
            <w:r>
              <w:rPr>
                <w:rFonts w:ascii="Times New Roman"/>
                <w:spacing w:val="35"/>
                <w:w w:val="99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administratiei</w:t>
            </w:r>
            <w:r>
              <w:rPr>
                <w:rFonts w:ascii="Times New Roman"/>
                <w:spacing w:val="-1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publice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locale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(ct.5160101)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2"/>
              <w:ind w:left="8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Total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(in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baze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cash)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(rd.04+05)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9"/>
                <w:szCs w:val="29"/>
              </w:rPr>
            </w:pPr>
          </w:p>
          <w:p>
            <w:pPr>
              <w:pStyle w:val="TableParagraph"/>
              <w:spacing w:line="295" w:lineRule="auto"/>
              <w:ind w:left="35" w:right="3641" w:firstLine="4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Total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(in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rFonts w:ascii="Times New Roman"/>
                <w:sz w:val="20"/>
              </w:rPr>
              <w:t>baze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accrual)(rd.08+09)</w:t>
            </w:r>
            <w:r>
              <w:rPr>
                <w:rFonts w:ascii="Times New Roman"/>
                <w:spacing w:val="28"/>
                <w:w w:val="99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ALTE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IMPOZITE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SI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TAXE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FISCALE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2"/>
              <w:ind w:left="8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Avansuri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trezorerie,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acordate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in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lei</w:t>
            </w:r>
            <w:r>
              <w:rPr>
                <w:rFonts w:ascii="Times New Roman"/>
                <w:spacing w:val="41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(ct.5420100)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65" w:lineRule="auto" w:before="53"/>
              <w:ind w:left="36" w:right="857" w:firstLine="4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Alte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valori</w:t>
            </w:r>
            <w:r>
              <w:rPr>
                <w:rFonts w:asci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/>
                <w:w w:val="95"/>
                <w:sz w:val="20"/>
              </w:rPr>
              <w:t>(ct.5320100+5320200+5320300+5320400+5320500+5320600+5320800)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295" w:lineRule="auto"/>
              <w:ind w:left="35" w:right="110" w:firstLine="4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Disponibilitati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ale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institutiilor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publice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locale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si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ale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institutiilor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subordonare</w:t>
            </w:r>
            <w:r>
              <w:rPr>
                <w:rFonts w:ascii="Times New Roman"/>
                <w:spacing w:val="58"/>
                <w:w w:val="9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locala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la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institutiile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credit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rFonts w:ascii="Times New Roman"/>
                <w:sz w:val="20"/>
              </w:rPr>
              <w:t>rezidente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(ct.5110101+5110102+5120102+5120402+</w:t>
            </w:r>
            <w:r>
              <w:rPr>
                <w:rFonts w:asci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5120502+5150102+5150202+5160102+5160202+5170102+5170202+5290202+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2"/>
              <w:ind w:left="3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5290302+5290902+5500102+5550102+5550202+5570202+5580102+5580302+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53"/>
              <w:ind w:left="3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5600102+5600103+5610102+5610103+5620102+5620103),</w:t>
            </w:r>
            <w:r>
              <w:rPr>
                <w:rFonts w:ascii="Times New Roman"/>
                <w:spacing w:val="-2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2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care: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95" w:lineRule="auto" w:before="53"/>
              <w:ind w:left="85" w:right="402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Total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(in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baze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cash)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(rd.32+35)</w:t>
            </w:r>
            <w:r>
              <w:rPr>
                <w:rFonts w:ascii="Times New Roman"/>
                <w:spacing w:val="32"/>
                <w:w w:val="99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Total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(in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baze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accrual)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(rd.36+37)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95" w:lineRule="auto"/>
              <w:ind w:left="35" w:right="367" w:firstLine="4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Disponibilitati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ale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institutiilor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publice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aflate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la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alti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rezidenti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(terti)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(ct.4610109+</w:t>
            </w:r>
            <w:r>
              <w:rPr>
                <w:rFonts w:ascii="Times New Roman"/>
                <w:spacing w:val="64"/>
                <w:w w:val="99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4610209+2670108+2670208)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2"/>
              <w:ind w:left="8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Total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(in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baze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cash)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(rd.51)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9"/>
                <w:szCs w:val="29"/>
              </w:rPr>
            </w:pPr>
          </w:p>
          <w:p>
            <w:pPr>
              <w:pStyle w:val="TableParagraph"/>
              <w:spacing w:line="295" w:lineRule="auto"/>
              <w:ind w:left="35" w:right="413" w:firstLine="4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Creante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comerciale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necurente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legale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livrari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bunuri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si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servicii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catre</w:t>
            </w:r>
            <w:r>
              <w:rPr>
                <w:rFonts w:ascii="Times New Roman"/>
                <w:spacing w:val="73"/>
                <w:w w:val="99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autoritatile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locale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sau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institutii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subordonate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acestora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(ct.4110201+4110208+</w:t>
            </w:r>
            <w:r>
              <w:rPr>
                <w:rFonts w:ascii="Times New Roman"/>
                <w:spacing w:val="90"/>
                <w:w w:val="9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4130200+4610201-4910200-4960200)</w:t>
            </w:r>
            <w:r>
              <w:rPr>
                <w:rFonts w:ascii="Times New Roman"/>
                <w:spacing w:val="-15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Total</w:t>
            </w:r>
            <w:r>
              <w:rPr>
                <w:rFonts w:ascii="Times New Roman"/>
                <w:spacing w:val="-1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(rd.158+159+160+164)</w:t>
            </w:r>
            <w:r>
              <w:rPr>
                <w:rFonts w:ascii="Times New Roman"/>
                <w:spacing w:val="-1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1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care: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pos="202" w:val="left" w:leader="none"/>
              </w:tabs>
              <w:spacing w:line="240" w:lineRule="auto" w:before="2" w:after="0"/>
              <w:ind w:left="201" w:right="0" w:hanging="11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la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societati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nefinanciare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(S11),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9"/>
                <w:szCs w:val="29"/>
              </w:rPr>
            </w:pPr>
          </w:p>
          <w:p>
            <w:pPr>
              <w:pStyle w:val="ListParagraph"/>
              <w:numPr>
                <w:ilvl w:val="0"/>
                <w:numId w:val="1"/>
              </w:numPr>
              <w:tabs>
                <w:tab w:pos="202" w:val="left" w:leader="none"/>
              </w:tabs>
              <w:spacing w:line="240" w:lineRule="auto" w:before="0" w:after="0"/>
              <w:ind w:left="201" w:right="0" w:hanging="11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la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institutiile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publice,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care:(rd.161+162+163)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pos="202" w:val="left" w:leader="none"/>
              </w:tabs>
              <w:spacing w:line="240" w:lineRule="auto" w:before="53" w:after="0"/>
              <w:ind w:left="201" w:right="0" w:hanging="11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Administratia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locala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(exclusiv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fondurile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securitate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sociala)(S1313)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95" w:lineRule="auto" w:before="53"/>
              <w:ind w:left="35" w:right="9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Creante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comerciale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curente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legate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livrari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bunuri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si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servicii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catre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autoritatile</w:t>
            </w:r>
            <w:r>
              <w:rPr>
                <w:rFonts w:ascii="Times New Roman"/>
                <w:spacing w:val="64"/>
                <w:w w:val="9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locale</w:t>
            </w:r>
            <w:r>
              <w:rPr>
                <w:rFonts w:ascii="Times New Roman"/>
                <w:spacing w:val="-13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sau</w:t>
            </w:r>
            <w:r>
              <w:rPr>
                <w:rFonts w:ascii="Times New Roman"/>
                <w:spacing w:val="-15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13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institutii</w:t>
            </w:r>
            <w:r>
              <w:rPr>
                <w:rFonts w:ascii="Times New Roman"/>
                <w:spacing w:val="-13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subordonate</w:t>
            </w:r>
            <w:r>
              <w:rPr>
                <w:rFonts w:ascii="Times New Roman"/>
                <w:spacing w:val="-13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acestora(ct.2320000+2340000+4090101+</w:t>
            </w:r>
            <w:r>
              <w:rPr>
                <w:rFonts w:ascii="Times New Roman"/>
                <w:spacing w:val="84"/>
                <w:w w:val="99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4090102+4110101+4110108+4130100+4180000+4610101-4910100-4960100)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2"/>
              <w:ind w:left="3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Total(rd.166+167+168+172)din</w:t>
            </w:r>
            <w:r>
              <w:rPr>
                <w:rFonts w:ascii="Times New Roman"/>
                <w:spacing w:val="-1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care</w:t>
            </w:r>
            <w:r>
              <w:rPr>
                <w:rFonts w:ascii="Times New Roman"/>
                <w:spacing w:val="-12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1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la: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53"/>
              <w:ind w:left="13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-de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la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societati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nefinanciare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(S11)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53"/>
              <w:ind w:left="13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-de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la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institutiile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publice,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care: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(rd.169+170+171)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53"/>
              <w:ind w:left="18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-Administratia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centrala(exclusiv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fondurile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securitate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sociala)(S1311)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9"/>
                <w:szCs w:val="29"/>
              </w:rPr>
            </w:pPr>
          </w:p>
          <w:p>
            <w:pPr>
              <w:pStyle w:val="TableParagraph"/>
              <w:spacing w:line="240" w:lineRule="auto"/>
              <w:ind w:left="18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-Administratia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locala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(exclusiv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fondurile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securitate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sociala)(S1313)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95" w:lineRule="auto" w:before="53"/>
              <w:ind w:left="137" w:right="126" w:hanging="102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1.Creante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ale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bugetului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local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(ct.4640000-4970000).</w:t>
            </w:r>
            <w:r>
              <w:rPr>
                <w:rFonts w:ascii="Times New Roman"/>
                <w:spacing w:val="-12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Total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(rd.177+178+179+183),</w:t>
            </w:r>
            <w:r>
              <w:rPr>
                <w:rFonts w:ascii="Times New Roman"/>
                <w:spacing w:val="86"/>
                <w:w w:val="9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care: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723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162.769.395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723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162.769.395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723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162.769.395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right="21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4.819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3"/>
              <w:ind w:left="906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1.027.997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83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87.666.710</w:t>
            </w:r>
          </w:p>
          <w:p>
            <w:pPr>
              <w:pStyle w:val="TableParagraph"/>
              <w:spacing w:line="240" w:lineRule="auto" w:before="76"/>
              <w:ind w:left="83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87.666.710</w:t>
            </w:r>
          </w:p>
          <w:p>
            <w:pPr>
              <w:pStyle w:val="TableParagraph"/>
              <w:spacing w:line="240" w:lineRule="auto" w:before="76"/>
              <w:ind w:left="83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87.666.710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83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69.757.113</w:t>
            </w:r>
          </w:p>
          <w:p>
            <w:pPr>
              <w:pStyle w:val="TableParagraph"/>
              <w:spacing w:line="240" w:lineRule="auto" w:before="76"/>
              <w:ind w:left="83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69.757.113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906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2.776.789</w:t>
            </w:r>
          </w:p>
          <w:p>
            <w:pPr>
              <w:pStyle w:val="TableParagraph"/>
              <w:spacing w:line="240" w:lineRule="auto" w:before="76"/>
              <w:ind w:left="1042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442.265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906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2.334.524</w:t>
            </w:r>
          </w:p>
          <w:p>
            <w:pPr>
              <w:pStyle w:val="TableParagraph"/>
              <w:spacing w:line="240" w:lineRule="auto" w:before="76"/>
              <w:ind w:left="906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2.334.524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83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25.265.413</w:t>
            </w:r>
          </w:p>
          <w:p>
            <w:pPr>
              <w:pStyle w:val="TableParagraph"/>
              <w:spacing w:line="240" w:lineRule="auto" w:before="76"/>
              <w:ind w:left="83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25.022.063</w:t>
            </w:r>
          </w:p>
          <w:p>
            <w:pPr>
              <w:pStyle w:val="TableParagraph"/>
              <w:spacing w:line="240" w:lineRule="auto" w:before="76"/>
              <w:ind w:left="1042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243.350</w:t>
            </w:r>
          </w:p>
          <w:p>
            <w:pPr>
              <w:pStyle w:val="TableParagraph"/>
              <w:spacing w:line="240" w:lineRule="auto" w:before="76"/>
              <w:ind w:right="21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9.110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1042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234.240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723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486.063.821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62"/>
              <w:ind w:right="22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88.762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90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519.521.629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80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52.166.781</w:t>
            </w:r>
          </w:p>
          <w:p>
            <w:pPr>
              <w:pStyle w:val="TableParagraph"/>
              <w:spacing w:line="240" w:lineRule="auto" w:before="76"/>
              <w:ind w:left="690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519.610.391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690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519.610.391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right="23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5.980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3"/>
              <w:ind w:left="872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1.198.356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80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43.502.508</w:t>
            </w:r>
          </w:p>
          <w:p>
            <w:pPr>
              <w:pStyle w:val="TableParagraph"/>
              <w:spacing w:line="240" w:lineRule="auto" w:before="76"/>
              <w:ind w:left="80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43.502.508</w:t>
            </w:r>
          </w:p>
          <w:p>
            <w:pPr>
              <w:pStyle w:val="TableParagraph"/>
              <w:spacing w:line="240" w:lineRule="auto" w:before="76"/>
              <w:ind w:left="80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43.502.508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80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69.980.955</w:t>
            </w:r>
          </w:p>
          <w:p>
            <w:pPr>
              <w:pStyle w:val="TableParagraph"/>
              <w:spacing w:line="240" w:lineRule="auto" w:before="76"/>
              <w:ind w:left="80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69.980.955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872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2.735.028</w:t>
            </w:r>
          </w:p>
          <w:p>
            <w:pPr>
              <w:pStyle w:val="TableParagraph"/>
              <w:spacing w:line="240" w:lineRule="auto" w:before="76"/>
              <w:ind w:left="1008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328.711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872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2.406.317</w:t>
            </w:r>
          </w:p>
          <w:p>
            <w:pPr>
              <w:pStyle w:val="TableParagraph"/>
              <w:spacing w:line="240" w:lineRule="auto" w:before="76"/>
              <w:ind w:left="872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2.406.317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80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26.728.121</w:t>
            </w:r>
          </w:p>
          <w:p>
            <w:pPr>
              <w:pStyle w:val="TableParagraph"/>
              <w:spacing w:line="240" w:lineRule="auto" w:before="76"/>
              <w:ind w:left="80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26.560.304</w:t>
            </w:r>
          </w:p>
          <w:p>
            <w:pPr>
              <w:pStyle w:val="TableParagraph"/>
              <w:spacing w:line="240" w:lineRule="auto" w:before="76"/>
              <w:ind w:left="1008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167.817</w:t>
            </w:r>
          </w:p>
          <w:p>
            <w:pPr>
              <w:pStyle w:val="TableParagraph"/>
              <w:spacing w:line="240" w:lineRule="auto" w:before="76"/>
              <w:ind w:right="23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8.791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1008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159.026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690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530.507.573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8"/>
          <w:szCs w:val="18"/>
        </w:rPr>
        <w:sectPr>
          <w:type w:val="continuous"/>
          <w:pgSz w:w="11910" w:h="16840"/>
          <w:pgMar w:top="80" w:bottom="0" w:left="0" w:right="68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5"/>
          <w:szCs w:val="5"/>
        </w:rPr>
      </w:pPr>
    </w:p>
    <w:tbl>
      <w:tblPr>
        <w:tblW w:w="0" w:type="auto"/>
        <w:jc w:val="left"/>
        <w:tblInd w:w="6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6"/>
        <w:gridCol w:w="6854"/>
        <w:gridCol w:w="1694"/>
        <w:gridCol w:w="1666"/>
      </w:tblGrid>
      <w:tr>
        <w:trPr>
          <w:trHeight w:val="1078" w:hRule="exact"/>
        </w:trPr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5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COD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6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227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DENUMIRE</w:t>
            </w:r>
            <w:r>
              <w:rPr>
                <w:rFonts w:ascii="Times New Roman"/>
                <w:spacing w:val="-3"/>
                <w:w w:val="105"/>
                <w:sz w:val="20"/>
              </w:rPr>
              <w:t> </w:t>
            </w:r>
            <w:r>
              <w:rPr>
                <w:rFonts w:ascii="Times New Roman"/>
                <w:spacing w:val="-1"/>
                <w:w w:val="105"/>
                <w:sz w:val="20"/>
              </w:rPr>
              <w:t>I</w:t>
            </w:r>
            <w:r>
              <w:rPr>
                <w:rFonts w:ascii="Times New Roman"/>
                <w:spacing w:val="-2"/>
                <w:w w:val="105"/>
                <w:sz w:val="20"/>
              </w:rPr>
              <w:t>ND</w:t>
            </w:r>
            <w:r>
              <w:rPr>
                <w:rFonts w:ascii="Times New Roman"/>
                <w:spacing w:val="-1"/>
                <w:w w:val="105"/>
                <w:sz w:val="20"/>
              </w:rPr>
              <w:t>IC</w:t>
            </w:r>
            <w:r>
              <w:rPr>
                <w:rFonts w:ascii="Times New Roman"/>
                <w:spacing w:val="-2"/>
                <w:w w:val="105"/>
                <w:sz w:val="20"/>
              </w:rPr>
              <w:t>A</w:t>
            </w:r>
            <w:r>
              <w:rPr>
                <w:rFonts w:ascii="Times New Roman"/>
                <w:spacing w:val="-1"/>
                <w:w w:val="105"/>
                <w:sz w:val="20"/>
              </w:rPr>
              <w:t>TORI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50" w:lineRule="auto"/>
              <w:ind w:left="172" w:right="7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Sold</w:t>
            </w:r>
            <w:r>
              <w:rPr>
                <w:rFonts w:ascii="Times New Roman"/>
                <w:spacing w:val="1"/>
                <w:w w:val="105"/>
                <w:sz w:val="20"/>
              </w:rPr>
              <w:t> </w:t>
            </w:r>
            <w:r>
              <w:rPr>
                <w:rFonts w:ascii="Times New Roman"/>
                <w:spacing w:val="-2"/>
                <w:w w:val="105"/>
                <w:sz w:val="20"/>
              </w:rPr>
              <w:t>l</w:t>
            </w:r>
            <w:r>
              <w:rPr>
                <w:rFonts w:ascii="Times New Roman"/>
                <w:spacing w:val="-1"/>
                <w:w w:val="105"/>
                <w:sz w:val="20"/>
              </w:rPr>
              <w:t>a</w:t>
            </w:r>
            <w:r>
              <w:rPr>
                <w:rFonts w:ascii="Times New Roman"/>
                <w:spacing w:val="2"/>
                <w:w w:val="105"/>
                <w:sz w:val="20"/>
              </w:rPr>
              <w:t> </w:t>
            </w:r>
            <w:r>
              <w:rPr>
                <w:rFonts w:ascii="Times New Roman"/>
                <w:spacing w:val="-2"/>
                <w:w w:val="105"/>
                <w:sz w:val="20"/>
              </w:rPr>
              <w:t>i</w:t>
            </w:r>
            <w:r>
              <w:rPr>
                <w:rFonts w:ascii="Times New Roman"/>
                <w:spacing w:val="-1"/>
                <w:w w:val="105"/>
                <w:sz w:val="20"/>
              </w:rPr>
              <w:t>n</w:t>
            </w:r>
            <w:r>
              <w:rPr>
                <w:rFonts w:ascii="Times New Roman"/>
                <w:spacing w:val="-2"/>
                <w:w w:val="105"/>
                <w:sz w:val="20"/>
              </w:rPr>
              <w:t>ce</w:t>
            </w:r>
            <w:r>
              <w:rPr>
                <w:rFonts w:ascii="Times New Roman"/>
                <w:spacing w:val="-1"/>
                <w:w w:val="105"/>
                <w:sz w:val="20"/>
              </w:rPr>
              <w:t>putu</w:t>
            </w:r>
            <w:r>
              <w:rPr>
                <w:rFonts w:ascii="Times New Roman"/>
                <w:spacing w:val="-2"/>
                <w:w w:val="105"/>
                <w:sz w:val="20"/>
              </w:rPr>
              <w:t>l</w:t>
            </w:r>
            <w:r>
              <w:rPr>
                <w:rFonts w:ascii="Times New Roman"/>
                <w:spacing w:val="27"/>
                <w:w w:val="99"/>
                <w:sz w:val="20"/>
              </w:rPr>
              <w:t> </w:t>
            </w:r>
            <w:r>
              <w:rPr>
                <w:rFonts w:ascii="Times New Roman"/>
                <w:spacing w:val="-1"/>
                <w:w w:val="105"/>
                <w:sz w:val="20"/>
              </w:rPr>
              <w:t>anu</w:t>
            </w:r>
            <w:r>
              <w:rPr>
                <w:rFonts w:ascii="Times New Roman"/>
                <w:spacing w:val="-2"/>
                <w:w w:val="105"/>
                <w:sz w:val="20"/>
              </w:rPr>
              <w:t>l</w:t>
            </w:r>
            <w:r>
              <w:rPr>
                <w:rFonts w:ascii="Times New Roman"/>
                <w:spacing w:val="-1"/>
                <w:w w:val="105"/>
                <w:sz w:val="20"/>
              </w:rPr>
              <w:t>u</w:t>
            </w:r>
            <w:r>
              <w:rPr>
                <w:rFonts w:ascii="Times New Roman"/>
                <w:spacing w:val="-2"/>
                <w:w w:val="105"/>
                <w:sz w:val="20"/>
              </w:rPr>
              <w:t>i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50" w:lineRule="auto"/>
              <w:ind w:left="218" w:right="9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Sold</w:t>
            </w:r>
            <w:r>
              <w:rPr>
                <w:rFonts w:ascii="Times New Roman"/>
                <w:spacing w:val="4"/>
                <w:w w:val="105"/>
                <w:sz w:val="20"/>
              </w:rPr>
              <w:t> </w:t>
            </w:r>
            <w:r>
              <w:rPr>
                <w:rFonts w:ascii="Times New Roman"/>
                <w:spacing w:val="-2"/>
                <w:w w:val="105"/>
                <w:sz w:val="20"/>
              </w:rPr>
              <w:t>l</w:t>
            </w:r>
            <w:r>
              <w:rPr>
                <w:rFonts w:ascii="Times New Roman"/>
                <w:spacing w:val="-1"/>
                <w:w w:val="105"/>
                <w:sz w:val="20"/>
              </w:rPr>
              <w:t>a</w:t>
            </w:r>
            <w:r>
              <w:rPr>
                <w:rFonts w:ascii="Times New Roman"/>
                <w:spacing w:val="6"/>
                <w:w w:val="105"/>
                <w:sz w:val="20"/>
              </w:rPr>
              <w:t> </w:t>
            </w:r>
            <w:r>
              <w:rPr>
                <w:rFonts w:ascii="Times New Roman"/>
                <w:spacing w:val="-2"/>
                <w:w w:val="105"/>
                <w:sz w:val="20"/>
              </w:rPr>
              <w:t>sf</w:t>
            </w:r>
            <w:r>
              <w:rPr>
                <w:rFonts w:ascii="Times New Roman"/>
                <w:spacing w:val="-1"/>
                <w:w w:val="105"/>
                <w:sz w:val="20"/>
              </w:rPr>
              <w:t>ar</w:t>
            </w:r>
            <w:r>
              <w:rPr>
                <w:rFonts w:ascii="Times New Roman"/>
                <w:spacing w:val="-2"/>
                <w:w w:val="105"/>
                <w:sz w:val="20"/>
              </w:rPr>
              <w:t>si</w:t>
            </w:r>
            <w:r>
              <w:rPr>
                <w:rFonts w:ascii="Times New Roman"/>
                <w:spacing w:val="-1"/>
                <w:w w:val="105"/>
                <w:sz w:val="20"/>
              </w:rPr>
              <w:t>tu</w:t>
            </w:r>
            <w:r>
              <w:rPr>
                <w:rFonts w:ascii="Times New Roman"/>
                <w:spacing w:val="-2"/>
                <w:w w:val="105"/>
                <w:sz w:val="20"/>
              </w:rPr>
              <w:t>l</w:t>
            </w:r>
            <w:r>
              <w:rPr>
                <w:rFonts w:ascii="Times New Roman"/>
                <w:spacing w:val="28"/>
                <w:w w:val="99"/>
                <w:sz w:val="20"/>
              </w:rPr>
              <w:t> </w:t>
            </w:r>
            <w:r>
              <w:rPr>
                <w:rFonts w:ascii="Times New Roman"/>
                <w:w w:val="105"/>
                <w:sz w:val="20"/>
              </w:rPr>
              <w:t>perioadei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14578" w:hRule="exact"/>
        </w:trPr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2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18177</w:t>
            </w:r>
          </w:p>
          <w:p>
            <w:pPr>
              <w:pStyle w:val="TableParagraph"/>
              <w:spacing w:line="240" w:lineRule="auto" w:before="5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18178</w:t>
            </w:r>
          </w:p>
          <w:p>
            <w:pPr>
              <w:pStyle w:val="TableParagraph"/>
              <w:spacing w:line="240" w:lineRule="auto" w:before="5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5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18184</w:t>
            </w:r>
          </w:p>
          <w:p>
            <w:pPr>
              <w:pStyle w:val="TableParagraph"/>
              <w:spacing w:line="240" w:lineRule="auto" w:before="5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18185</w:t>
            </w:r>
          </w:p>
          <w:p>
            <w:pPr>
              <w:pStyle w:val="TableParagraph"/>
              <w:spacing w:line="240" w:lineRule="auto" w:before="5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5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18191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18192</w:t>
            </w: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9"/>
                <w:szCs w:val="29"/>
              </w:rPr>
            </w:pPr>
          </w:p>
          <w:p>
            <w:pPr>
              <w:pStyle w:val="TableParagraph"/>
              <w:spacing w:line="240" w:lineRule="auto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18194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59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18196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2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5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18203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59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18204</w:t>
            </w:r>
          </w:p>
          <w:p>
            <w:pPr>
              <w:pStyle w:val="TableParagraph"/>
              <w:spacing w:line="240" w:lineRule="auto" w:before="5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18205</w:t>
            </w:r>
          </w:p>
          <w:p>
            <w:pPr>
              <w:pStyle w:val="TableParagraph"/>
              <w:spacing w:line="240" w:lineRule="auto" w:before="5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18206</w:t>
            </w:r>
          </w:p>
          <w:p>
            <w:pPr>
              <w:pStyle w:val="TableParagraph"/>
              <w:spacing w:line="240" w:lineRule="auto" w:before="5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18208</w:t>
            </w:r>
          </w:p>
          <w:p>
            <w:pPr>
              <w:pStyle w:val="TableParagraph"/>
              <w:spacing w:line="240" w:lineRule="auto" w:before="5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2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5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2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pacing w:val="2"/>
                <w:sz w:val="20"/>
              </w:rPr>
              <w:t>7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55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18268</w:t>
            </w:r>
          </w:p>
          <w:p>
            <w:pPr>
              <w:pStyle w:val="TableParagraph"/>
              <w:spacing w:line="240" w:lineRule="auto" w:before="5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18269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2</w:t>
            </w:r>
            <w:r>
              <w:rPr>
                <w:rFonts w:ascii="Times New Roman"/>
                <w:sz w:val="20"/>
              </w:rPr>
              <w:t>7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5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18271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59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18274</w:t>
            </w:r>
          </w:p>
          <w:p>
            <w:pPr>
              <w:pStyle w:val="TableParagraph"/>
              <w:spacing w:line="240" w:lineRule="auto" w:before="5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18275</w:t>
            </w:r>
          </w:p>
          <w:p>
            <w:pPr>
              <w:pStyle w:val="TableParagraph"/>
              <w:spacing w:line="240" w:lineRule="auto" w:before="5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2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5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18286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59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18287</w:t>
            </w:r>
          </w:p>
          <w:p>
            <w:pPr>
              <w:pStyle w:val="TableParagraph"/>
              <w:spacing w:line="240" w:lineRule="auto" w:before="5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2</w:t>
            </w: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5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18290</w:t>
            </w:r>
          </w:p>
          <w:p>
            <w:pPr>
              <w:pStyle w:val="TableParagraph"/>
              <w:spacing w:line="240" w:lineRule="auto" w:before="5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3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68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ListParagraph"/>
              <w:numPr>
                <w:ilvl w:val="0"/>
                <w:numId w:val="2"/>
              </w:numPr>
              <w:tabs>
                <w:tab w:pos="202" w:val="left" w:leader="none"/>
              </w:tabs>
              <w:spacing w:line="240" w:lineRule="auto" w:before="7" w:after="0"/>
              <w:ind w:left="201" w:right="0" w:hanging="11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la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gospodariile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populatie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(S14)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pos="202" w:val="left" w:leader="none"/>
              </w:tabs>
              <w:spacing w:line="240" w:lineRule="auto" w:before="53" w:after="0"/>
              <w:ind w:left="201" w:right="0" w:hanging="11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la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societati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nefinanciare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(S11)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9"/>
                <w:szCs w:val="29"/>
              </w:rPr>
            </w:pPr>
          </w:p>
          <w:p>
            <w:pPr>
              <w:pStyle w:val="TableParagraph"/>
              <w:spacing w:line="295" w:lineRule="auto"/>
              <w:ind w:left="85" w:right="264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Creante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ale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fondului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risc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(ct.4610109+4610209)</w:t>
            </w:r>
            <w:r>
              <w:rPr>
                <w:rFonts w:ascii="Times New Roman"/>
                <w:spacing w:val="70"/>
                <w:w w:val="99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Total</w:t>
            </w:r>
            <w:r>
              <w:rPr>
                <w:rFonts w:ascii="Times New Roman"/>
                <w:spacing w:val="-1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creante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(rd.176+184)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80" w:lineRule="auto"/>
              <w:ind w:left="36" w:right="502" w:firstLine="4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sz w:val="20"/>
              </w:rPr>
              <w:t>Sume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primit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3"/>
                <w:sz w:val="20"/>
              </w:rPr>
              <w:t> </w:t>
            </w:r>
            <w:r>
              <w:rPr>
                <w:rFonts w:ascii="Times New Roman"/>
                <w:sz w:val="20"/>
              </w:rPr>
              <w:t>la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Autoritatea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Certificare</w:t>
            </w:r>
            <w:r>
              <w:rPr>
                <w:rFonts w:ascii="Times New Roman"/>
                <w:spacing w:val="-3"/>
                <w:sz w:val="20"/>
              </w:rPr>
              <w:t> </w:t>
            </w:r>
            <w:r>
              <w:rPr>
                <w:rFonts w:ascii="Times New Roman"/>
                <w:sz w:val="20"/>
              </w:rPr>
              <w:t>/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Autoritatile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Management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/</w:t>
            </w:r>
            <w:r>
              <w:rPr>
                <w:rFonts w:ascii="Times New Roman"/>
                <w:spacing w:val="69"/>
                <w:w w:val="99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Agentiile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Plati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-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FONDURI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EXTERNE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NERAMBURSABILE</w:t>
            </w:r>
            <w:r>
              <w:rPr>
                <w:rFonts w:ascii="Times New Roman"/>
                <w:spacing w:val="37"/>
                <w:w w:val="99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POSTADERARE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15"/>
              <w:ind w:left="8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(ct.4580301)</w:t>
            </w:r>
          </w:p>
          <w:p>
            <w:pPr>
              <w:pStyle w:val="TableParagraph"/>
              <w:spacing w:line="295" w:lineRule="auto" w:before="53"/>
              <w:ind w:left="85" w:right="502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sz w:val="20"/>
              </w:rPr>
              <w:t>Sume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primit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3"/>
                <w:sz w:val="20"/>
              </w:rPr>
              <w:t> </w:t>
            </w:r>
            <w:r>
              <w:rPr>
                <w:rFonts w:ascii="Times New Roman"/>
                <w:sz w:val="20"/>
              </w:rPr>
              <w:t>la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Autoritatea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Certificare</w:t>
            </w:r>
            <w:r>
              <w:rPr>
                <w:rFonts w:ascii="Times New Roman"/>
                <w:spacing w:val="-3"/>
                <w:sz w:val="20"/>
              </w:rPr>
              <w:t> </w:t>
            </w:r>
            <w:r>
              <w:rPr>
                <w:rFonts w:ascii="Times New Roman"/>
                <w:sz w:val="20"/>
              </w:rPr>
              <w:t>/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Autoritatile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Management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/</w:t>
            </w:r>
            <w:r>
              <w:rPr>
                <w:rFonts w:ascii="Times New Roman"/>
                <w:spacing w:val="69"/>
                <w:w w:val="99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Agentiile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Plati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-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FONDURI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LA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BUGET</w:t>
            </w:r>
            <w:r>
              <w:rPr>
                <w:rFonts w:ascii="Times New Roman"/>
                <w:spacing w:val="-3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(ct.4580302)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95" w:lineRule="auto" w:before="2"/>
              <w:ind w:left="36" w:right="46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sz w:val="20"/>
              </w:rPr>
              <w:t>Sume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primit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la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Comisia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Europeana/alti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donatori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reprezentand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venituri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ale</w:t>
            </w:r>
            <w:r>
              <w:rPr>
                <w:rFonts w:ascii="Times New Roman"/>
                <w:spacing w:val="43"/>
                <w:w w:val="99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bugetului</w:t>
            </w:r>
            <w:r>
              <w:rPr>
                <w:rFonts w:ascii="Times New Roman"/>
                <w:spacing w:val="-1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general</w:t>
            </w:r>
            <w:r>
              <w:rPr>
                <w:rFonts w:ascii="Times New Roman"/>
                <w:spacing w:val="-1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consolidat-FONDURI</w:t>
            </w:r>
            <w:r>
              <w:rPr>
                <w:rFonts w:ascii="Times New Roman"/>
                <w:spacing w:val="-13"/>
                <w:sz w:val="20"/>
              </w:rPr>
              <w:t> </w:t>
            </w:r>
            <w:r>
              <w:rPr>
                <w:rFonts w:ascii="Times New Roman"/>
                <w:sz w:val="20"/>
              </w:rPr>
              <w:t>EXTERNE</w:t>
            </w:r>
            <w:r>
              <w:rPr>
                <w:rFonts w:ascii="Times New Roman"/>
                <w:spacing w:val="-14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NERAMBURSABILE</w:t>
            </w:r>
            <w:r>
              <w:rPr>
                <w:rFonts w:ascii="Times New Roman"/>
                <w:spacing w:val="75"/>
                <w:w w:val="9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POSTADERARE(ct.4500504+4500505).</w:t>
            </w:r>
            <w:r>
              <w:rPr>
                <w:rFonts w:ascii="Times New Roman"/>
                <w:spacing w:val="-1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Total,</w:t>
            </w:r>
            <w:r>
              <w:rPr>
                <w:rFonts w:ascii="Times New Roman"/>
                <w:spacing w:val="-1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1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care:(rd.195+196)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85" w:lineRule="auto" w:before="2"/>
              <w:ind w:left="36" w:right="9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sz w:val="20"/>
              </w:rPr>
              <w:t>Sume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primit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la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Comisia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Europeana/alti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donatori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reprezentand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venituri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ale</w:t>
            </w:r>
            <w:r>
              <w:rPr>
                <w:rFonts w:ascii="Times New Roman"/>
                <w:spacing w:val="43"/>
                <w:w w:val="99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bugetului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general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consolidat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-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institutii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publice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finantate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venituri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proprii/venituri</w:t>
            </w:r>
            <w:r>
              <w:rPr>
                <w:rFonts w:ascii="Times New Roman"/>
                <w:spacing w:val="65"/>
                <w:w w:val="9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proprii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si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subventii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-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FONDURI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EXTERNE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NERAMBURSABILE</w:t>
            </w:r>
            <w:r>
              <w:rPr>
                <w:rFonts w:ascii="Times New Roman"/>
                <w:spacing w:val="51"/>
                <w:w w:val="99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POSTADERARE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11"/>
              <w:ind w:left="3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(ct4500505)</w:t>
            </w: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9"/>
                <w:szCs w:val="29"/>
              </w:rPr>
            </w:pPr>
          </w:p>
          <w:p>
            <w:pPr>
              <w:pStyle w:val="TableParagraph"/>
              <w:spacing w:line="295" w:lineRule="auto"/>
              <w:ind w:left="36" w:right="9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1.Sume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datorate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tertilor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reprezentand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garantii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si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cautiuni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aflate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in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conturile</w:t>
            </w:r>
            <w:r>
              <w:rPr>
                <w:rFonts w:ascii="Times New Roman"/>
                <w:spacing w:val="65"/>
                <w:w w:val="99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institutiilor</w:t>
            </w:r>
            <w:r>
              <w:rPr>
                <w:rFonts w:ascii="Times New Roman"/>
                <w:spacing w:val="-2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publice</w:t>
            </w:r>
            <w:r>
              <w:rPr>
                <w:rFonts w:ascii="Times New Roman"/>
                <w:spacing w:val="-22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(ct.4280101+4280201+4620101+4620109).Total</w:t>
            </w:r>
            <w:r>
              <w:rPr>
                <w:rFonts w:ascii="Times New Roman"/>
                <w:spacing w:val="-2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(rd.204+205+</w:t>
            </w:r>
            <w:r>
              <w:rPr>
                <w:rFonts w:ascii="Times New Roman"/>
                <w:spacing w:val="46"/>
                <w:w w:val="99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206),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care: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ListParagraph"/>
              <w:numPr>
                <w:ilvl w:val="0"/>
                <w:numId w:val="3"/>
              </w:numPr>
              <w:tabs>
                <w:tab w:pos="202" w:val="left" w:leader="none"/>
              </w:tabs>
              <w:spacing w:line="240" w:lineRule="auto" w:before="2" w:after="0"/>
              <w:ind w:left="201" w:right="0" w:hanging="11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salariatilor</w:t>
            </w:r>
            <w:r>
              <w:rPr>
                <w:rFonts w:ascii="Times New Roman"/>
                <w:spacing w:val="-1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(gospodariile</w:t>
            </w:r>
            <w:r>
              <w:rPr>
                <w:rFonts w:ascii="Times New Roman"/>
                <w:spacing w:val="-1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populatiei)(S143)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ListParagraph"/>
              <w:numPr>
                <w:ilvl w:val="0"/>
                <w:numId w:val="3"/>
              </w:numPr>
              <w:tabs>
                <w:tab w:pos="202" w:val="left" w:leader="none"/>
              </w:tabs>
              <w:spacing w:line="240" w:lineRule="auto" w:before="53" w:after="0"/>
              <w:ind w:left="201" w:right="0" w:hanging="11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societati</w:t>
            </w:r>
            <w:r>
              <w:rPr>
                <w:rFonts w:ascii="Times New Roman"/>
                <w:spacing w:val="-12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nefinanciare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(S11)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ListParagraph"/>
              <w:numPr>
                <w:ilvl w:val="0"/>
                <w:numId w:val="3"/>
              </w:numPr>
              <w:tabs>
                <w:tab w:pos="202" w:val="left" w:leader="none"/>
              </w:tabs>
              <w:spacing w:line="240" w:lineRule="auto" w:before="53" w:after="0"/>
              <w:ind w:left="201" w:right="0" w:hanging="11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institutiilor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publice,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care: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(rd.207+208+209)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ListParagraph"/>
              <w:numPr>
                <w:ilvl w:val="0"/>
                <w:numId w:val="3"/>
              </w:numPr>
              <w:tabs>
                <w:tab w:pos="252" w:val="left" w:leader="none"/>
              </w:tabs>
              <w:spacing w:line="240" w:lineRule="auto" w:before="53" w:after="0"/>
              <w:ind w:left="251" w:right="0" w:hanging="11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Administratia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locala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(exclusiv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fondurile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securitate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sociala)(S1313)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9"/>
                <w:szCs w:val="29"/>
              </w:rPr>
            </w:pPr>
          </w:p>
          <w:p>
            <w:pPr>
              <w:pStyle w:val="TableParagraph"/>
              <w:spacing w:line="265" w:lineRule="auto"/>
              <w:ind w:left="36" w:right="3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sz w:val="20"/>
              </w:rPr>
              <w:t>Sume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primite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excedentul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anului</w:t>
            </w:r>
            <w:r>
              <w:rPr>
                <w:rFonts w:ascii="Times New Roman"/>
                <w:spacing w:val="3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precedent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pentru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acoperirea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golurilor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temporare</w:t>
            </w:r>
            <w:r>
              <w:rPr>
                <w:rFonts w:ascii="Times New Roman"/>
                <w:spacing w:val="57"/>
                <w:w w:val="99"/>
                <w:sz w:val="20"/>
              </w:rPr>
              <w:t> </w:t>
            </w:r>
            <w:r>
              <w:rPr>
                <w:rFonts w:ascii="Times New Roman"/>
                <w:spacing w:val="2"/>
                <w:sz w:val="20"/>
              </w:rPr>
              <w:t>d</w:t>
            </w:r>
            <w:r>
              <w:rPr>
                <w:rFonts w:ascii="Times New Roman"/>
                <w:sz w:val="20"/>
              </w:rPr>
              <w:t>e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65" w:lineRule="auto" w:before="29"/>
              <w:ind w:left="36" w:right="196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casa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si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pentru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finantarea</w:t>
            </w:r>
            <w:r>
              <w:rPr>
                <w:rFonts w:ascii="Times New Roman"/>
                <w:spacing w:val="40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cheltuielilor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sectiunii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dezvoltare</w:t>
            </w:r>
            <w:r>
              <w:rPr>
                <w:rFonts w:ascii="Times New Roman"/>
                <w:spacing w:val="57"/>
                <w:w w:val="9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(ct.5190107+5190190)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29"/>
              <w:ind w:left="8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Total(in</w:t>
            </w:r>
            <w:r>
              <w:rPr>
                <w:rFonts w:ascii="Times New Roman"/>
                <w:spacing w:val="-1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baze</w:t>
            </w:r>
            <w:r>
              <w:rPr>
                <w:rFonts w:ascii="Times New Roman"/>
                <w:spacing w:val="-1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cash)(rd.262+266+267+267.1)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65" w:lineRule="auto" w:before="53"/>
              <w:ind w:left="36" w:right="617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Dobanzi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platit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aferente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creditelor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termen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scurt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contractate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institutiile</w:t>
            </w:r>
            <w:r>
              <w:rPr>
                <w:rFonts w:ascii="Times New Roman"/>
                <w:spacing w:val="48"/>
                <w:w w:val="9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publice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95" w:lineRule="auto" w:before="29"/>
              <w:ind w:left="36" w:right="5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21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administratia</w:t>
            </w:r>
            <w:r>
              <w:rPr>
                <w:rFonts w:ascii="Times New Roman"/>
                <w:spacing w:val="-2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locala</w:t>
            </w:r>
            <w:r>
              <w:rPr>
                <w:rFonts w:ascii="Times New Roman"/>
                <w:spacing w:val="-20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(ct.1680200+1680300+1680701+1680703+1680709+</w:t>
            </w:r>
            <w:r>
              <w:rPr>
                <w:rFonts w:ascii="Times New Roman"/>
                <w:spacing w:val="28"/>
                <w:w w:val="99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5180606+5180608+5180609).Total</w:t>
            </w:r>
            <w:r>
              <w:rPr>
                <w:rFonts w:ascii="Times New Roman"/>
                <w:spacing w:val="-13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(rd.270+271+272+272.1),</w:t>
            </w:r>
            <w:r>
              <w:rPr>
                <w:rFonts w:ascii="Times New Roman"/>
                <w:spacing w:val="-13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13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care</w:t>
            </w:r>
            <w:r>
              <w:rPr>
                <w:rFonts w:ascii="Times New Roman"/>
                <w:spacing w:val="-1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acordate</w:t>
            </w:r>
            <w:r>
              <w:rPr>
                <w:rFonts w:ascii="Times New Roman"/>
                <w:spacing w:val="-1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de: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95" w:lineRule="auto"/>
              <w:ind w:left="137" w:right="549" w:hanging="52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-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Alti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rezidenti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(Alti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intermediari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financiari,exclusiv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societatile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asigurare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si</w:t>
            </w:r>
            <w:r>
              <w:rPr>
                <w:rFonts w:ascii="Times New Roman"/>
                <w:spacing w:val="69"/>
                <w:w w:val="99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fondurile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pensii,Auxiliari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financiari,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Societati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asigurare,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Fondurile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77"/>
                <w:w w:val="99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pensii</w:t>
            </w:r>
            <w:r>
              <w:rPr>
                <w:rFonts w:ascii="Times New Roman"/>
                <w:spacing w:val="-2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(S125,S126,S128,S129)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2"/>
              <w:ind w:left="8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Total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(dobanzi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platit)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(rd.269+273)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53"/>
              <w:ind w:left="8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Total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(in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rFonts w:ascii="Times New Roman"/>
                <w:sz w:val="20"/>
              </w:rPr>
              <w:t>baze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accrual)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(cash+dobanzi)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(rd.268+274)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9"/>
                <w:szCs w:val="29"/>
              </w:rPr>
            </w:pPr>
          </w:p>
          <w:p>
            <w:pPr>
              <w:pStyle w:val="TableParagraph"/>
              <w:spacing w:line="240" w:lineRule="auto"/>
              <w:ind w:left="8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Credite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pe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termen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lung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primite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(contractate,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garantate,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asimilate,etc)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95" w:lineRule="auto" w:before="53"/>
              <w:ind w:left="85" w:right="86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1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institutiile</w:t>
            </w:r>
            <w:r>
              <w:rPr>
                <w:rFonts w:ascii="Times New Roman"/>
                <w:spacing w:val="-13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publice</w:t>
            </w:r>
            <w:r>
              <w:rPr>
                <w:rFonts w:ascii="Times New Roman"/>
                <w:spacing w:val="-1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locale</w:t>
            </w:r>
            <w:r>
              <w:rPr>
                <w:rFonts w:ascii="Times New Roman"/>
                <w:spacing w:val="-13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(ct.1620200+1630200+1670201+1670202+</w:t>
            </w:r>
            <w:r>
              <w:rPr>
                <w:rFonts w:ascii="Times New Roman"/>
                <w:spacing w:val="30"/>
                <w:w w:val="99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1670203+1670209).Total</w:t>
            </w:r>
            <w:r>
              <w:rPr>
                <w:rFonts w:ascii="Times New Roman"/>
                <w:spacing w:val="-1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(rd.287+288+289+289.1)</w:t>
            </w:r>
            <w:r>
              <w:rPr>
                <w:rFonts w:ascii="Times New Roman"/>
                <w:spacing w:val="-1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1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care</w:t>
            </w:r>
            <w:r>
              <w:rPr>
                <w:rFonts w:ascii="Times New Roman"/>
                <w:spacing w:val="-1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acordate</w:t>
            </w:r>
            <w:r>
              <w:rPr>
                <w:rFonts w:ascii="Times New Roman"/>
                <w:spacing w:val="-1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de: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591" w:lineRule="auto" w:before="2"/>
              <w:ind w:left="85" w:right="161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-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Societati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care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accepta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depozite,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exclusiv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banca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centrala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(S122)</w:t>
            </w:r>
            <w:r>
              <w:rPr>
                <w:rFonts w:ascii="Times New Roman"/>
                <w:spacing w:val="40"/>
                <w:w w:val="99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Total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(in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baze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cash)(rd.286)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723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306.842.672</w:t>
            </w:r>
          </w:p>
          <w:p>
            <w:pPr>
              <w:pStyle w:val="TableParagraph"/>
              <w:spacing w:line="240" w:lineRule="auto" w:before="76"/>
              <w:ind w:left="723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179.221.149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1042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384.498</w:t>
            </w:r>
          </w:p>
          <w:p>
            <w:pPr>
              <w:pStyle w:val="TableParagraph"/>
              <w:spacing w:line="240" w:lineRule="auto" w:before="76"/>
              <w:ind w:left="723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486.448.319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1042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502.548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1042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114.002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042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122.997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1042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122.997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906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3.522.600</w:t>
            </w:r>
          </w:p>
          <w:p>
            <w:pPr>
              <w:pStyle w:val="TableParagraph"/>
              <w:spacing w:line="240" w:lineRule="auto" w:before="76"/>
              <w:ind w:left="906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2.903.033</w:t>
            </w:r>
          </w:p>
          <w:p>
            <w:pPr>
              <w:pStyle w:val="TableParagraph"/>
              <w:spacing w:line="240" w:lineRule="auto" w:before="76"/>
              <w:ind w:left="1042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619.567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042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247.319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1042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247.319</w:t>
            </w:r>
          </w:p>
          <w:p>
            <w:pPr>
              <w:pStyle w:val="TableParagraph"/>
              <w:spacing w:line="240" w:lineRule="auto" w:before="76"/>
              <w:ind w:left="1042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247.319</w:t>
            </w:r>
          </w:p>
          <w:p>
            <w:pPr>
              <w:pStyle w:val="TableParagraph"/>
              <w:spacing w:line="240" w:lineRule="auto" w:before="76"/>
              <w:ind w:left="1042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247.319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723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777.807.644</w:t>
            </w:r>
          </w:p>
          <w:p>
            <w:pPr>
              <w:pStyle w:val="TableParagraph"/>
              <w:spacing w:line="240" w:lineRule="auto" w:before="76"/>
              <w:ind w:left="723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777.807.644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723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777.807.644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690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325.640.978</w:t>
            </w:r>
          </w:p>
          <w:p>
            <w:pPr>
              <w:pStyle w:val="TableParagraph"/>
              <w:spacing w:line="240" w:lineRule="auto" w:before="76"/>
              <w:ind w:left="690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204.866.595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right="22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36.798</w:t>
            </w:r>
          </w:p>
          <w:p>
            <w:pPr>
              <w:pStyle w:val="TableParagraph"/>
              <w:spacing w:line="240" w:lineRule="auto" w:before="76"/>
              <w:ind w:left="690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530.544.371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872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4.762.712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872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6.906.842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22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89.076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right="22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89.076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872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2.912.370</w:t>
            </w:r>
          </w:p>
          <w:p>
            <w:pPr>
              <w:pStyle w:val="TableParagraph"/>
              <w:spacing w:line="240" w:lineRule="auto" w:before="76"/>
              <w:ind w:left="1008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620.558</w:t>
            </w:r>
          </w:p>
          <w:p>
            <w:pPr>
              <w:pStyle w:val="TableParagraph"/>
              <w:spacing w:line="240" w:lineRule="auto" w:before="76"/>
              <w:ind w:left="1008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649.224</w:t>
            </w:r>
          </w:p>
          <w:p>
            <w:pPr>
              <w:pStyle w:val="TableParagraph"/>
              <w:spacing w:line="240" w:lineRule="auto" w:before="76"/>
              <w:ind w:left="872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1.642.588</w:t>
            </w:r>
          </w:p>
          <w:p>
            <w:pPr>
              <w:pStyle w:val="TableParagraph"/>
              <w:spacing w:line="240" w:lineRule="auto" w:before="76"/>
              <w:ind w:left="872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1.642.588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6"/>
              <w:ind w:left="690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140.694.470</w:t>
            </w:r>
          </w:p>
          <w:p>
            <w:pPr>
              <w:pStyle w:val="TableParagraph"/>
              <w:spacing w:line="240" w:lineRule="auto" w:before="76"/>
              <w:ind w:left="690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140.694.470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08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191.670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1008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191.670</w:t>
            </w:r>
          </w:p>
          <w:p>
            <w:pPr>
              <w:pStyle w:val="TableParagraph"/>
              <w:spacing w:line="240" w:lineRule="auto" w:before="76"/>
              <w:ind w:left="1008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191.670</w:t>
            </w:r>
          </w:p>
          <w:p>
            <w:pPr>
              <w:pStyle w:val="TableParagraph"/>
              <w:spacing w:line="240" w:lineRule="auto" w:before="76"/>
              <w:ind w:left="690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140.886.140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690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757.234.946</w:t>
            </w:r>
          </w:p>
          <w:p>
            <w:pPr>
              <w:pStyle w:val="TableParagraph"/>
              <w:spacing w:line="240" w:lineRule="auto" w:before="76"/>
              <w:ind w:left="690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757.234.946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690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757.234.946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8"/>
          <w:szCs w:val="18"/>
        </w:rPr>
        <w:sectPr>
          <w:headerReference w:type="default" r:id="rId5"/>
          <w:pgSz w:w="11910" w:h="16840"/>
          <w:pgMar w:header="818" w:footer="0" w:top="1000" w:bottom="0" w:left="0" w:right="680"/>
          <w:pgNumType w:start="2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5"/>
          <w:szCs w:val="5"/>
        </w:rPr>
      </w:pPr>
    </w:p>
    <w:tbl>
      <w:tblPr>
        <w:tblW w:w="0" w:type="auto"/>
        <w:jc w:val="left"/>
        <w:tblInd w:w="6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6"/>
        <w:gridCol w:w="6854"/>
        <w:gridCol w:w="1694"/>
        <w:gridCol w:w="1666"/>
      </w:tblGrid>
      <w:tr>
        <w:trPr>
          <w:trHeight w:val="1078" w:hRule="exact"/>
        </w:trPr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5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COD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6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227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DENUMIRE</w:t>
            </w:r>
            <w:r>
              <w:rPr>
                <w:rFonts w:ascii="Times New Roman"/>
                <w:spacing w:val="-11"/>
                <w:w w:val="105"/>
                <w:sz w:val="20"/>
              </w:rPr>
              <w:t> </w:t>
            </w:r>
            <w:r>
              <w:rPr>
                <w:rFonts w:ascii="Times New Roman"/>
                <w:spacing w:val="-1"/>
                <w:w w:val="105"/>
                <w:sz w:val="20"/>
              </w:rPr>
              <w:t>INDICATORI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50" w:lineRule="auto"/>
              <w:ind w:left="172" w:right="7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Sold </w:t>
            </w:r>
            <w:r>
              <w:rPr>
                <w:rFonts w:ascii="Times New Roman"/>
                <w:spacing w:val="-2"/>
                <w:w w:val="105"/>
                <w:sz w:val="20"/>
              </w:rPr>
              <w:t>l</w:t>
            </w:r>
            <w:r>
              <w:rPr>
                <w:rFonts w:ascii="Times New Roman"/>
                <w:spacing w:val="-1"/>
                <w:w w:val="105"/>
                <w:sz w:val="20"/>
              </w:rPr>
              <w:t>a</w:t>
            </w:r>
            <w:r>
              <w:rPr>
                <w:rFonts w:ascii="Times New Roman"/>
                <w:spacing w:val="2"/>
                <w:w w:val="105"/>
                <w:sz w:val="20"/>
              </w:rPr>
              <w:t> </w:t>
            </w:r>
            <w:r>
              <w:rPr>
                <w:rFonts w:ascii="Times New Roman"/>
                <w:spacing w:val="-2"/>
                <w:w w:val="105"/>
                <w:sz w:val="20"/>
              </w:rPr>
              <w:t>i</w:t>
            </w:r>
            <w:r>
              <w:rPr>
                <w:rFonts w:ascii="Times New Roman"/>
                <w:spacing w:val="-1"/>
                <w:w w:val="105"/>
                <w:sz w:val="20"/>
              </w:rPr>
              <w:t>nc</w:t>
            </w:r>
            <w:r>
              <w:rPr>
                <w:rFonts w:ascii="Times New Roman"/>
                <w:spacing w:val="-2"/>
                <w:w w:val="105"/>
                <w:sz w:val="20"/>
              </w:rPr>
              <w:t>e</w:t>
            </w:r>
            <w:r>
              <w:rPr>
                <w:rFonts w:ascii="Times New Roman"/>
                <w:spacing w:val="-1"/>
                <w:w w:val="105"/>
                <w:sz w:val="20"/>
              </w:rPr>
              <w:t>putu</w:t>
            </w:r>
            <w:r>
              <w:rPr>
                <w:rFonts w:ascii="Times New Roman"/>
                <w:spacing w:val="-2"/>
                <w:w w:val="105"/>
                <w:sz w:val="20"/>
              </w:rPr>
              <w:t>l</w:t>
            </w:r>
            <w:r>
              <w:rPr>
                <w:rFonts w:ascii="Times New Roman"/>
                <w:spacing w:val="27"/>
                <w:w w:val="99"/>
                <w:sz w:val="20"/>
              </w:rPr>
              <w:t> </w:t>
            </w:r>
            <w:r>
              <w:rPr>
                <w:rFonts w:ascii="Times New Roman"/>
                <w:spacing w:val="-1"/>
                <w:w w:val="105"/>
                <w:sz w:val="20"/>
              </w:rPr>
              <w:t>anu</w:t>
            </w:r>
            <w:r>
              <w:rPr>
                <w:rFonts w:ascii="Times New Roman"/>
                <w:spacing w:val="-2"/>
                <w:w w:val="105"/>
                <w:sz w:val="20"/>
              </w:rPr>
              <w:t>l</w:t>
            </w:r>
            <w:r>
              <w:rPr>
                <w:rFonts w:ascii="Times New Roman"/>
                <w:spacing w:val="-1"/>
                <w:w w:val="105"/>
                <w:sz w:val="20"/>
              </w:rPr>
              <w:t>ui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50" w:lineRule="auto"/>
              <w:ind w:left="218" w:right="9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Sold</w:t>
            </w:r>
            <w:r>
              <w:rPr>
                <w:rFonts w:ascii="Times New Roman"/>
                <w:spacing w:val="4"/>
                <w:w w:val="105"/>
                <w:sz w:val="20"/>
              </w:rPr>
              <w:t> </w:t>
            </w:r>
            <w:r>
              <w:rPr>
                <w:rFonts w:ascii="Times New Roman"/>
                <w:spacing w:val="-2"/>
                <w:w w:val="105"/>
                <w:sz w:val="20"/>
              </w:rPr>
              <w:t>l</w:t>
            </w:r>
            <w:r>
              <w:rPr>
                <w:rFonts w:ascii="Times New Roman"/>
                <w:spacing w:val="-1"/>
                <w:w w:val="105"/>
                <w:sz w:val="20"/>
              </w:rPr>
              <w:t>a</w:t>
            </w:r>
            <w:r>
              <w:rPr>
                <w:rFonts w:ascii="Times New Roman"/>
                <w:spacing w:val="5"/>
                <w:w w:val="105"/>
                <w:sz w:val="20"/>
              </w:rPr>
              <w:t> </w:t>
            </w:r>
            <w:r>
              <w:rPr>
                <w:rFonts w:ascii="Times New Roman"/>
                <w:spacing w:val="-2"/>
                <w:w w:val="105"/>
                <w:sz w:val="20"/>
              </w:rPr>
              <w:t>sf</w:t>
            </w:r>
            <w:r>
              <w:rPr>
                <w:rFonts w:ascii="Times New Roman"/>
                <w:spacing w:val="-1"/>
                <w:w w:val="105"/>
                <w:sz w:val="20"/>
              </w:rPr>
              <w:t>ar</w:t>
            </w:r>
            <w:r>
              <w:rPr>
                <w:rFonts w:ascii="Times New Roman"/>
                <w:spacing w:val="-2"/>
                <w:w w:val="105"/>
                <w:sz w:val="20"/>
              </w:rPr>
              <w:t>si</w:t>
            </w:r>
            <w:r>
              <w:rPr>
                <w:rFonts w:ascii="Times New Roman"/>
                <w:spacing w:val="-1"/>
                <w:w w:val="105"/>
                <w:sz w:val="20"/>
              </w:rPr>
              <w:t>tu</w:t>
            </w:r>
            <w:r>
              <w:rPr>
                <w:rFonts w:ascii="Times New Roman"/>
                <w:spacing w:val="-2"/>
                <w:w w:val="105"/>
                <w:sz w:val="20"/>
              </w:rPr>
              <w:t>l</w:t>
            </w:r>
            <w:r>
              <w:rPr>
                <w:rFonts w:ascii="Times New Roman"/>
                <w:spacing w:val="28"/>
                <w:w w:val="99"/>
                <w:sz w:val="20"/>
              </w:rPr>
              <w:t> </w:t>
            </w:r>
            <w:r>
              <w:rPr>
                <w:rFonts w:ascii="Times New Roman"/>
                <w:w w:val="105"/>
                <w:sz w:val="20"/>
              </w:rPr>
              <w:t>perioadei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9821" w:hRule="exact"/>
        </w:trPr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2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18312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59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18313</w:t>
            </w:r>
          </w:p>
          <w:p>
            <w:pPr>
              <w:pStyle w:val="TableParagraph"/>
              <w:spacing w:line="240" w:lineRule="auto" w:before="5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18314</w:t>
            </w:r>
          </w:p>
          <w:p>
            <w:pPr>
              <w:pStyle w:val="TableParagraph"/>
              <w:spacing w:line="240" w:lineRule="auto" w:before="5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18316</w:t>
            </w:r>
          </w:p>
          <w:p>
            <w:pPr>
              <w:pStyle w:val="TableParagraph"/>
              <w:spacing w:line="240" w:lineRule="auto" w:before="5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3</w:t>
            </w:r>
            <w:r>
              <w:rPr>
                <w:rFonts w:ascii="Times New Roman"/>
                <w:sz w:val="20"/>
              </w:rPr>
              <w:t>2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5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18320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59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18321</w:t>
            </w:r>
          </w:p>
          <w:p>
            <w:pPr>
              <w:pStyle w:val="TableParagraph"/>
              <w:spacing w:line="240" w:lineRule="auto" w:before="5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18322</w:t>
            </w:r>
          </w:p>
          <w:p>
            <w:pPr>
              <w:pStyle w:val="TableParagraph"/>
              <w:spacing w:line="240" w:lineRule="auto" w:before="5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18324</w:t>
            </w:r>
          </w:p>
          <w:p>
            <w:pPr>
              <w:pStyle w:val="TableParagraph"/>
              <w:spacing w:line="240" w:lineRule="auto" w:before="5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3</w:t>
            </w:r>
            <w:r>
              <w:rPr>
                <w:rFonts w:ascii="Times New Roman"/>
                <w:sz w:val="20"/>
              </w:rPr>
              <w:t>3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5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18331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59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18332</w:t>
            </w: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9"/>
                <w:szCs w:val="29"/>
              </w:rPr>
            </w:pPr>
          </w:p>
          <w:p>
            <w:pPr>
              <w:pStyle w:val="TableParagraph"/>
              <w:spacing w:line="240" w:lineRule="auto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18333</w:t>
            </w: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9"/>
                <w:szCs w:val="29"/>
              </w:rPr>
            </w:pPr>
          </w:p>
          <w:p>
            <w:pPr>
              <w:pStyle w:val="TableParagraph"/>
              <w:spacing w:line="240" w:lineRule="auto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18335</w:t>
            </w:r>
          </w:p>
          <w:p>
            <w:pPr>
              <w:pStyle w:val="TableParagraph"/>
              <w:spacing w:line="240" w:lineRule="auto" w:before="5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3</w:t>
            </w:r>
            <w:r>
              <w:rPr>
                <w:rFonts w:ascii="Times New Roman"/>
                <w:sz w:val="20"/>
              </w:rPr>
              <w:t>4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5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18341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3</w:t>
            </w:r>
            <w:r>
              <w:rPr>
                <w:rFonts w:ascii="Times New Roman"/>
                <w:sz w:val="20"/>
              </w:rPr>
              <w:t>4</w:t>
            </w:r>
            <w:r>
              <w:rPr>
                <w:rFonts w:ascii="Times New Roman"/>
                <w:spacing w:val="2"/>
                <w:sz w:val="20"/>
              </w:rPr>
              <w:t>2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3</w:t>
            </w:r>
            <w:r>
              <w:rPr>
                <w:rFonts w:ascii="Times New Roman"/>
                <w:sz w:val="20"/>
              </w:rPr>
              <w:t>4</w:t>
            </w:r>
            <w:r>
              <w:rPr>
                <w:rFonts w:ascii="Times New Roman"/>
                <w:spacing w:val="2"/>
                <w:sz w:val="20"/>
              </w:rPr>
              <w:t>2</w:t>
            </w:r>
            <w:r>
              <w:rPr>
                <w:rFonts w:ascii="Times New Roman"/>
                <w:sz w:val="20"/>
              </w:rPr>
              <w:t>2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9"/>
                <w:szCs w:val="29"/>
              </w:rPr>
            </w:pPr>
          </w:p>
          <w:p>
            <w:pPr>
              <w:pStyle w:val="TableParagraph"/>
              <w:spacing w:line="240" w:lineRule="auto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18343</w:t>
            </w: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3</w:t>
            </w:r>
            <w:r>
              <w:rPr>
                <w:rFonts w:ascii="Times New Roman"/>
                <w:sz w:val="20"/>
              </w:rPr>
              <w:t>4</w:t>
            </w:r>
            <w:r>
              <w:rPr>
                <w:rFonts w:ascii="Times New Roman"/>
                <w:spacing w:val="2"/>
                <w:sz w:val="20"/>
              </w:rPr>
              <w:t>3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68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95" w:lineRule="auto" w:before="7"/>
              <w:ind w:left="35" w:right="377" w:firstLine="4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Datorii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comerciale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necurente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legale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livrari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bunuri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si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servicii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(ct.4010200+</w:t>
            </w:r>
            <w:r>
              <w:rPr>
                <w:rFonts w:ascii="Times New Roman"/>
                <w:spacing w:val="84"/>
                <w:w w:val="99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4030200+4040200+4050200+4620201).</w:t>
            </w:r>
            <w:r>
              <w:rPr>
                <w:rFonts w:ascii="Times New Roman"/>
                <w:spacing w:val="-2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Total</w:t>
            </w:r>
            <w:r>
              <w:rPr>
                <w:rFonts w:ascii="Times New Roman"/>
                <w:spacing w:val="-2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(rd.313+314+318+319),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2"/>
              <w:ind w:left="3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care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catre: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ListParagraph"/>
              <w:numPr>
                <w:ilvl w:val="0"/>
                <w:numId w:val="4"/>
              </w:numPr>
              <w:tabs>
                <w:tab w:pos="202" w:val="left" w:leader="none"/>
              </w:tabs>
              <w:spacing w:line="240" w:lineRule="auto" w:before="53" w:after="0"/>
              <w:ind w:left="201" w:right="0" w:hanging="11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Societati</w:t>
            </w:r>
            <w:r>
              <w:rPr>
                <w:rFonts w:ascii="Times New Roman"/>
                <w:spacing w:val="-22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nefinanciare(S11)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ListParagraph"/>
              <w:numPr>
                <w:ilvl w:val="0"/>
                <w:numId w:val="4"/>
              </w:numPr>
              <w:tabs>
                <w:tab w:pos="202" w:val="left" w:leader="none"/>
              </w:tabs>
              <w:spacing w:line="240" w:lineRule="auto" w:before="53" w:after="0"/>
              <w:ind w:left="201" w:right="0" w:hanging="11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Institutii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publice,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care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(rd.315+316+317):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ListParagraph"/>
              <w:numPr>
                <w:ilvl w:val="0"/>
                <w:numId w:val="4"/>
              </w:numPr>
              <w:tabs>
                <w:tab w:pos="252" w:val="left" w:leader="none"/>
              </w:tabs>
              <w:spacing w:line="240" w:lineRule="auto" w:before="53" w:after="0"/>
              <w:ind w:left="251" w:right="0" w:hanging="11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Administratia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locala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(exclusiv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fondurile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securitate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sociala)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(S1313)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9"/>
                <w:szCs w:val="29"/>
              </w:rPr>
            </w:pPr>
          </w:p>
          <w:p>
            <w:pPr>
              <w:pStyle w:val="TableParagraph"/>
              <w:spacing w:line="295" w:lineRule="auto"/>
              <w:ind w:left="85" w:right="56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Datorii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comerciale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curente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legate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livrari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bunuri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si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servicii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(ct.4010100+</w:t>
            </w:r>
            <w:r>
              <w:rPr>
                <w:rFonts w:ascii="Times New Roman"/>
                <w:spacing w:val="84"/>
                <w:w w:val="99"/>
                <w:sz w:val="20"/>
              </w:rPr>
              <w:t> </w:t>
            </w:r>
            <w:r>
              <w:rPr>
                <w:rFonts w:ascii="Times New Roman"/>
                <w:w w:val="95"/>
                <w:sz w:val="20"/>
              </w:rPr>
              <w:t>4030100+     </w:t>
            </w:r>
            <w:r>
              <w:rPr>
                <w:rFonts w:ascii="Times New Roman"/>
                <w:spacing w:val="9"/>
                <w:w w:val="95"/>
                <w:sz w:val="20"/>
              </w:rPr>
              <w:t> </w:t>
            </w:r>
            <w:r>
              <w:rPr>
                <w:rFonts w:ascii="Times New Roman"/>
                <w:w w:val="95"/>
                <w:sz w:val="20"/>
              </w:rPr>
              <w:t>4040100+4050100+4080000+4190000+4620101).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2"/>
              <w:ind w:left="8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Total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(rd.321+322+326+327)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care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catre: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53"/>
              <w:ind w:left="13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-Societati</w:t>
            </w:r>
            <w:r>
              <w:rPr>
                <w:rFonts w:ascii="Times New Roman"/>
                <w:spacing w:val="-12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nefinanciare</w:t>
            </w:r>
            <w:r>
              <w:rPr>
                <w:rFonts w:ascii="Times New Roman"/>
                <w:spacing w:val="-1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(S11)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53"/>
              <w:ind w:left="13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-Institutii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publice,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13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care:(rd.323+324+325)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53"/>
              <w:ind w:left="85" w:right="0" w:firstLine="51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-Administratia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locala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(exclusiv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fondurile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securitate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sociala)</w:t>
            </w:r>
            <w:r>
              <w:rPr>
                <w:rFonts w:ascii="Times New Roman"/>
                <w:spacing w:val="3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(S1313)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9"/>
                <w:szCs w:val="29"/>
              </w:rPr>
            </w:pPr>
          </w:p>
          <w:p>
            <w:pPr>
              <w:pStyle w:val="TableParagraph"/>
              <w:spacing w:line="295" w:lineRule="auto"/>
              <w:ind w:left="35" w:right="255" w:firstLine="4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Datoriile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institutiilor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publice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administratia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locala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catre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bugete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(ct.4310100+</w:t>
            </w:r>
            <w:r>
              <w:rPr>
                <w:rFonts w:ascii="Times New Roman"/>
                <w:spacing w:val="74"/>
                <w:w w:val="99"/>
                <w:sz w:val="20"/>
              </w:rPr>
              <w:t> </w:t>
            </w:r>
            <w:r>
              <w:rPr>
                <w:rFonts w:ascii="Times New Roman"/>
                <w:w w:val="95"/>
                <w:sz w:val="20"/>
              </w:rPr>
              <w:t>4310200+4310300+4310400+4310500+4310600+4310700+4370100+4370200+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2"/>
              <w:ind w:left="3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4370300+4420300+4420801+4440000+4460100+4460200+4480100)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95" w:lineRule="auto" w:before="53"/>
              <w:ind w:left="35" w:right="777" w:firstLine="4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Salariile</w:t>
            </w:r>
            <w:r>
              <w:rPr>
                <w:rFonts w:ascii="Times New Roman"/>
                <w:spacing w:val="-2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angajatilor</w:t>
            </w:r>
            <w:r>
              <w:rPr>
                <w:rFonts w:ascii="Times New Roman"/>
                <w:spacing w:val="-28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(ct.4210000+4230000+4260000+4270100+4270300+</w:t>
            </w:r>
            <w:r>
              <w:rPr>
                <w:rFonts w:ascii="Times New Roman"/>
                <w:spacing w:val="30"/>
                <w:w w:val="99"/>
                <w:sz w:val="20"/>
              </w:rPr>
              <w:t> </w:t>
            </w:r>
            <w:r>
              <w:rPr>
                <w:rFonts w:ascii="Times New Roman"/>
                <w:spacing w:val="2"/>
                <w:sz w:val="20"/>
              </w:rPr>
              <w:t>4</w:t>
            </w:r>
            <w:r>
              <w:rPr>
                <w:rFonts w:ascii="Times New Roman"/>
                <w:sz w:val="20"/>
              </w:rPr>
              <w:t>2</w:t>
            </w:r>
            <w:r>
              <w:rPr>
                <w:rFonts w:ascii="Times New Roman"/>
                <w:spacing w:val="2"/>
                <w:sz w:val="20"/>
              </w:rPr>
              <w:t>8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10</w:t>
            </w:r>
            <w:r>
              <w:rPr>
                <w:rFonts w:ascii="Times New Roman"/>
                <w:sz w:val="20"/>
              </w:rPr>
              <w:t>1)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95" w:lineRule="auto" w:before="2"/>
              <w:ind w:left="35" w:right="70" w:firstLine="4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Alte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drepturi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cuvenite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altor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categorii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persoane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(ct.4260000+4270200+4270300+</w:t>
            </w:r>
            <w:r>
              <w:rPr>
                <w:rFonts w:ascii="Times New Roman"/>
                <w:spacing w:val="92"/>
                <w:w w:val="99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4290000+4380000)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2"/>
              <w:ind w:left="8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Total</w:t>
            </w:r>
            <w:r>
              <w:rPr>
                <w:rFonts w:ascii="Times New Roman"/>
                <w:spacing w:val="-2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(rd.331+332+333+334)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9"/>
                <w:szCs w:val="29"/>
              </w:rPr>
            </w:pPr>
          </w:p>
          <w:p>
            <w:pPr>
              <w:pStyle w:val="TableParagraph"/>
              <w:spacing w:line="280" w:lineRule="auto"/>
              <w:ind w:left="35" w:right="356" w:firstLine="4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Avansuri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primite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la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Autoritatile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Certificare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/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Autoritatile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Management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/</w:t>
            </w:r>
            <w:r>
              <w:rPr>
                <w:rFonts w:ascii="Times New Roman"/>
                <w:spacing w:val="67"/>
                <w:w w:val="99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Agentiile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Plati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-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FORNDURI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EXTERNE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NERAMBURSABILE</w:t>
            </w:r>
            <w:r>
              <w:rPr>
                <w:rFonts w:ascii="Times New Roman"/>
                <w:spacing w:val="39"/>
                <w:w w:val="99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POSTADERARE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15"/>
              <w:ind w:left="8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SI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FONDURI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LA</w:t>
            </w:r>
            <w:r>
              <w:rPr>
                <w:rFonts w:ascii="Times New Roman"/>
                <w:spacing w:val="-13"/>
                <w:sz w:val="20"/>
              </w:rPr>
              <w:t> </w:t>
            </w:r>
            <w:r>
              <w:rPr>
                <w:rFonts w:ascii="Times New Roman"/>
                <w:sz w:val="20"/>
              </w:rPr>
              <w:t>BUGET(ct.4580501+4580502)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65" w:lineRule="auto" w:before="53"/>
              <w:ind w:left="36" w:right="158" w:firstLine="101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Provizioane</w:t>
            </w:r>
            <w:r>
              <w:rPr>
                <w:rFonts w:ascii="Times New Roman"/>
                <w:spacing w:val="-1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necurente</w:t>
            </w:r>
            <w:r>
              <w:rPr>
                <w:rFonts w:ascii="Times New Roman"/>
                <w:spacing w:val="-15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(ct.1510201+1510202+1510203+1510204+1510208),</w:t>
            </w:r>
            <w:r>
              <w:rPr>
                <w:rFonts w:ascii="Times New Roman"/>
                <w:spacing w:val="1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28"/>
                <w:w w:val="9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care: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95" w:lineRule="auto" w:before="29"/>
              <w:ind w:left="137" w:right="88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Provizioane</w:t>
            </w:r>
            <w:r>
              <w:rPr>
                <w:rFonts w:ascii="Times New Roman"/>
                <w:spacing w:val="-14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necurente,constituite</w:t>
            </w:r>
            <w:r>
              <w:rPr>
                <w:rFonts w:ascii="Times New Roman"/>
                <w:spacing w:val="-13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conform</w:t>
            </w:r>
            <w:r>
              <w:rPr>
                <w:rFonts w:ascii="Times New Roman"/>
                <w:spacing w:val="-1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OMFP416/2013</w:t>
            </w:r>
            <w:r>
              <w:rPr>
                <w:rFonts w:ascii="Times New Roman"/>
                <w:spacing w:val="-1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reprezentand</w:t>
            </w:r>
            <w:r>
              <w:rPr>
                <w:rFonts w:ascii="Times New Roman"/>
                <w:spacing w:val="54"/>
                <w:w w:val="99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arierate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in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litigiu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(din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soldul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ct.1510201)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65" w:lineRule="auto" w:before="2"/>
              <w:ind w:left="35" w:right="344" w:firstLine="101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Provizioane</w:t>
            </w:r>
            <w:r>
              <w:rPr>
                <w:rFonts w:ascii="Times New Roman"/>
                <w:spacing w:val="-1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curente</w:t>
            </w:r>
            <w:r>
              <w:rPr>
                <w:rFonts w:ascii="Times New Roman"/>
                <w:spacing w:val="-16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(ct.1510101+1510102+1510103+1510104+1510108),</w:t>
            </w:r>
            <w:r>
              <w:rPr>
                <w:rFonts w:ascii="Times New Roman"/>
                <w:spacing w:val="1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30"/>
                <w:w w:val="9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care: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95" w:lineRule="auto" w:before="29"/>
              <w:ind w:left="137" w:right="21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Provizioane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curente,constituite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conform</w:t>
            </w:r>
            <w:r>
              <w:rPr>
                <w:rFonts w:ascii="Times New Roman"/>
                <w:spacing w:val="-13"/>
                <w:sz w:val="20"/>
              </w:rPr>
              <w:t> </w:t>
            </w:r>
            <w:r>
              <w:rPr>
                <w:rFonts w:ascii="Times New Roman"/>
                <w:sz w:val="20"/>
              </w:rPr>
              <w:t>OMFP416/2013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reprezentand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arierate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rFonts w:ascii="Times New Roman"/>
                <w:sz w:val="20"/>
              </w:rPr>
              <w:t>in</w:t>
            </w:r>
            <w:r>
              <w:rPr>
                <w:rFonts w:ascii="Times New Roman"/>
                <w:spacing w:val="54"/>
                <w:w w:val="99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litigiu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(din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soldul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ct.1510101)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62"/>
              <w:ind w:left="1042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272.726</w:t>
            </w:r>
          </w:p>
          <w:p>
            <w:pPr>
              <w:pStyle w:val="TableParagraph"/>
              <w:spacing w:line="240" w:lineRule="auto" w:before="76"/>
              <w:ind w:left="1042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228.882</w:t>
            </w:r>
          </w:p>
          <w:p>
            <w:pPr>
              <w:pStyle w:val="TableParagraph"/>
              <w:spacing w:line="240" w:lineRule="auto" w:before="76"/>
              <w:ind w:right="20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43.844</w:t>
            </w:r>
          </w:p>
          <w:p>
            <w:pPr>
              <w:pStyle w:val="TableParagraph"/>
              <w:spacing w:line="240" w:lineRule="auto" w:before="76"/>
              <w:ind w:right="20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43.844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83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57.187.402</w:t>
            </w:r>
          </w:p>
          <w:p>
            <w:pPr>
              <w:pStyle w:val="TableParagraph"/>
              <w:spacing w:line="240" w:lineRule="auto" w:before="76"/>
              <w:ind w:left="83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55.524.062</w:t>
            </w:r>
          </w:p>
          <w:p>
            <w:pPr>
              <w:pStyle w:val="TableParagraph"/>
              <w:spacing w:line="240" w:lineRule="auto" w:before="76"/>
              <w:ind w:left="906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1.663.340</w:t>
            </w:r>
          </w:p>
          <w:p>
            <w:pPr>
              <w:pStyle w:val="TableParagraph"/>
              <w:spacing w:line="240" w:lineRule="auto" w:before="76"/>
              <w:ind w:left="906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1.663.340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83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30.543.276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83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15.674.583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906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1.039.280</w:t>
            </w:r>
          </w:p>
          <w:p>
            <w:pPr>
              <w:pStyle w:val="TableParagraph"/>
              <w:spacing w:line="240" w:lineRule="auto" w:before="76"/>
              <w:ind w:left="83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47.257.139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906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1.697.839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906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1.697.839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3"/>
              <w:ind w:right="20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36.086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right="20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36.085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62"/>
              <w:ind w:right="22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75.901</w:t>
            </w:r>
          </w:p>
          <w:p>
            <w:pPr>
              <w:pStyle w:val="TableParagraph"/>
              <w:spacing w:line="240" w:lineRule="auto" w:before="76"/>
              <w:ind w:right="22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32.057</w:t>
            </w:r>
          </w:p>
          <w:p>
            <w:pPr>
              <w:pStyle w:val="TableParagraph"/>
              <w:spacing w:line="240" w:lineRule="auto" w:before="76"/>
              <w:ind w:right="22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43.844</w:t>
            </w:r>
          </w:p>
          <w:p>
            <w:pPr>
              <w:pStyle w:val="TableParagraph"/>
              <w:spacing w:line="240" w:lineRule="auto" w:before="76"/>
              <w:ind w:right="22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43.844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right="22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55.451.699</w:t>
            </w:r>
          </w:p>
          <w:p>
            <w:pPr>
              <w:pStyle w:val="TableParagraph"/>
              <w:spacing w:line="240" w:lineRule="auto" w:before="76"/>
              <w:ind w:right="22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53.720.695</w:t>
            </w:r>
          </w:p>
          <w:p>
            <w:pPr>
              <w:pStyle w:val="TableParagraph"/>
              <w:spacing w:line="240" w:lineRule="auto" w:before="76"/>
              <w:ind w:right="23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1.731.004</w:t>
            </w:r>
          </w:p>
          <w:p>
            <w:pPr>
              <w:pStyle w:val="TableParagraph"/>
              <w:spacing w:line="240" w:lineRule="auto" w:before="76"/>
              <w:ind w:right="23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1.731.004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right="22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34.878.753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right="22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17.493.664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right="23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1.334.337</w:t>
            </w:r>
          </w:p>
          <w:p>
            <w:pPr>
              <w:pStyle w:val="TableParagraph"/>
              <w:spacing w:line="240" w:lineRule="auto" w:before="76"/>
              <w:ind w:right="22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53.706.754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right="23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271.151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23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8.024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right="23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8.023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8"/>
          <w:szCs w:val="28"/>
        </w:rPr>
        <w:sectPr>
          <w:pgSz w:w="11910" w:h="16840"/>
          <w:pgMar w:header="818" w:footer="0" w:top="1000" w:bottom="280" w:left="0" w:right="300"/>
        </w:sectPr>
      </w:pPr>
    </w:p>
    <w:p>
      <w:pPr>
        <w:spacing w:before="79"/>
        <w:ind w:left="467" w:right="0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b/>
          <w:sz w:val="16"/>
        </w:rPr>
        <w:t>PRIMAR,</w:t>
      </w:r>
      <w:r>
        <w:rPr>
          <w:rFonts w:ascii="Times New Roman"/>
          <w:sz w:val="16"/>
        </w:rPr>
      </w:r>
    </w:p>
    <w:p>
      <w:pPr>
        <w:spacing w:before="104"/>
        <w:ind w:left="476" w:right="0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b/>
          <w:sz w:val="16"/>
        </w:rPr>
        <w:t>RADU-NICOLAE MIHAIU</w:t>
      </w:r>
      <w:r>
        <w:rPr>
          <w:rFonts w:ascii="Times New Roman"/>
          <w:sz w:val="16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6"/>
          <w:szCs w:val="16"/>
        </w:rPr>
      </w:pPr>
      <w:r>
        <w:rPr/>
        <w:br w:type="column"/>
      </w:r>
      <w:r>
        <w:rPr>
          <w:rFonts w:ascii="Times New Roman"/>
          <w:b/>
          <w:sz w:val="16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6"/>
          <w:szCs w:val="16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15"/>
          <w:szCs w:val="15"/>
        </w:rPr>
      </w:pPr>
    </w:p>
    <w:p>
      <w:pPr>
        <w:spacing w:before="0"/>
        <w:ind w:left="476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b/>
          <w:sz w:val="16"/>
        </w:rPr>
        <w:t>DIRECTOR EXECUTIV,</w:t>
      </w:r>
      <w:r>
        <w:rPr>
          <w:rFonts w:ascii="Times New Roman"/>
          <w:sz w:val="16"/>
        </w:rPr>
      </w:r>
    </w:p>
    <w:p>
      <w:pPr>
        <w:spacing w:before="104"/>
        <w:ind w:left="505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/>
          <w:b/>
          <w:sz w:val="16"/>
        </w:rPr>
        <w:t>PÎRVAN </w:t>
      </w:r>
      <w:r>
        <w:rPr>
          <w:rFonts w:ascii="Times New Roman" w:hAnsi="Times New Roman"/>
          <w:b/>
          <w:sz w:val="16"/>
        </w:rPr>
        <w:t>FLORENTINA</w:t>
      </w:r>
      <w:r>
        <w:rPr>
          <w:rFonts w:ascii="Times New Roman" w:hAnsi="Times New Roman"/>
          <w:sz w:val="16"/>
        </w:rPr>
      </w:r>
    </w:p>
    <w:p>
      <w:pPr>
        <w:tabs>
          <w:tab w:pos="3926" w:val="left" w:leader="none"/>
        </w:tabs>
        <w:spacing w:line="230" w:lineRule="exact" w:before="51"/>
        <w:ind w:left="965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b/>
          <w:position w:val="-4"/>
          <w:sz w:val="16"/>
        </w:rPr>
        <w:t>TEODORA</w:t>
        <w:tab/>
      </w:r>
      <w:r>
        <w:rPr>
          <w:rFonts w:ascii="Times New Roman"/>
          <w:b/>
          <w:sz w:val="16"/>
        </w:rPr>
        <w:t>SEF SERVICIU FINANCIAR-CONTABILITATE</w:t>
      </w:r>
      <w:r>
        <w:rPr>
          <w:rFonts w:ascii="Times New Roman"/>
          <w:sz w:val="16"/>
        </w:rPr>
      </w:r>
    </w:p>
    <w:p>
      <w:pPr>
        <w:spacing w:line="180" w:lineRule="exact" w:before="0"/>
        <w:ind w:left="4866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b/>
          <w:sz w:val="16"/>
        </w:rPr>
        <w:t>PETRE ANTOANELA</w:t>
      </w:r>
      <w:r>
        <w:rPr>
          <w:rFonts w:ascii="Times New Roman"/>
          <w:sz w:val="16"/>
        </w:rPr>
      </w:r>
    </w:p>
    <w:sectPr>
      <w:type w:val="continuous"/>
      <w:pgSz w:w="11910" w:h="16840"/>
      <w:pgMar w:top="80" w:bottom="0" w:left="0" w:right="300"/>
      <w:cols w:num="2" w:equalWidth="0">
        <w:col w:w="2410" w:space="1676"/>
        <w:col w:w="7524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Palatino Linotype">
    <w:altName w:val="Palatino Linotype"/>
    <w:charset w:val="0"/>
    <w:family w:val="roman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73.720032pt;margin-top:40.477634pt;width:65.1500pt;height:11.45pt;mso-position-horizontal-relative:page;mso-position-vertical-relative:page;z-index:-18280" type="#_x0000_t202" filled="false" stroked="false">
          <v:textbox inset="0,0,0,0">
            <w:txbxContent>
              <w:p>
                <w:pPr>
                  <w:tabs>
                    <w:tab w:pos="845" w:val="left" w:leader="none"/>
                  </w:tabs>
                  <w:spacing w:line="20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pacing w:val="-1"/>
                    <w:w w:val="105"/>
                    <w:sz w:val="18"/>
                  </w:rPr>
                  <w:t>pa</w:t>
                </w:r>
                <w:r>
                  <w:rPr>
                    <w:rFonts w:ascii="Times New Roman"/>
                    <w:spacing w:val="-2"/>
                    <w:w w:val="105"/>
                    <w:sz w:val="18"/>
                  </w:rPr>
                  <w:t>g.</w:t>
                </w:r>
                <w:r>
                  <w:rPr>
                    <w:rFonts w:ascii="Times New Roman"/>
                    <w:spacing w:val="-1"/>
                    <w:w w:val="105"/>
                    <w:sz w:val="18"/>
                  </w:rPr>
                  <w:t>:</w:t>
                  <w:tab/>
                </w:r>
                <w:r>
                  <w:rPr>
                    <w:rFonts w:ascii="Times New Roman"/>
                    <w:w w:val="105"/>
                    <w:sz w:val="18"/>
                  </w:rPr>
                  <w:t>-</w:t>
                </w:r>
                <w:r>
                  <w:rPr>
                    <w:rFonts w:ascii="Times New Roman"/>
                    <w:spacing w:val="32"/>
                    <w:w w:val="105"/>
                    <w:sz w:val="18"/>
                  </w:rPr>
                  <w:t> </w:t>
                </w:r>
                <w:r>
                  <w:rPr>
                    <w:rFonts w:ascii="Times New Roman"/>
                    <w:w w:val="105"/>
                    <w:sz w:val="18"/>
                  </w:rPr>
                  <w:t>lei</w:t>
                </w:r>
                <w:r>
                  <w:rPr>
                    <w:rFonts w:ascii="Times New Roman"/>
                    <w:spacing w:val="-8"/>
                    <w:w w:val="105"/>
                    <w:sz w:val="18"/>
                  </w:rPr>
                  <w:t> </w:t>
                </w:r>
                <w:r>
                  <w:rPr>
                    <w:rFonts w:ascii="Times New Roman"/>
                    <w:w w:val="105"/>
                    <w:sz w:val="18"/>
                  </w:rPr>
                  <w:t>-</w:t>
                </w:r>
              </w:p>
            </w:txbxContent>
          </v:textbox>
          <w10:wrap type="none"/>
        </v:shape>
      </w:pict>
    </w:r>
    <w:r>
      <w:rPr/>
      <w:pict>
        <v:shape style="position:absolute;margin-left:500.9104pt;margin-top:41.850182pt;width:8.0500pt;height:10.050pt;mso-position-horizontal-relative:page;mso-position-vertical-relative:page;z-index:-18256" type="#_x0000_t202" filled="false" stroked="false">
          <v:textbox inset="0,0,0,0">
            <w:txbxContent>
              <w:p>
                <w:pPr>
                  <w:spacing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16"/>
                    <w:szCs w:val="16"/>
                  </w:rPr>
                </w:pPr>
                <w:r>
                  <w:rPr>
                    <w:rFonts w:ascii="Times New Roman"/>
                    <w:sz w:val="16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"/>
      <w:numFmt w:val="bullet"/>
      <w:lvlText w:val="-"/>
      <w:lvlJc w:val="left"/>
      <w:pPr>
        <w:ind w:left="201" w:hanging="117"/>
      </w:pPr>
      <w:rPr>
        <w:rFonts w:hint="default" w:ascii="Times New Roman" w:hAnsi="Times New Roman" w:eastAsia="Times New Roman"/>
        <w:w w:val="99"/>
        <w:sz w:val="20"/>
        <w:szCs w:val="20"/>
      </w:rPr>
    </w:lvl>
    <w:lvl w:ilvl="1">
      <w:start w:val="1"/>
      <w:numFmt w:val="bullet"/>
      <w:lvlText w:val="•"/>
      <w:lvlJc w:val="left"/>
      <w:pPr>
        <w:ind w:left="865" w:hanging="11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529" w:hanging="11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93" w:hanging="11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857" w:hanging="11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520" w:hanging="11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184" w:hanging="11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848" w:hanging="11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512" w:hanging="117"/>
      </w:pPr>
      <w:rPr>
        <w:rFonts w:hint="default"/>
      </w:rPr>
    </w:lvl>
  </w:abstractNum>
  <w:abstractNum w:abstractNumId="2">
    <w:multiLevelType w:val="hybridMultilevel"/>
    <w:lvl w:ilvl="0">
      <w:start w:val="1"/>
      <w:numFmt w:val="bullet"/>
      <w:lvlText w:val="-"/>
      <w:lvlJc w:val="left"/>
      <w:pPr>
        <w:ind w:left="201" w:hanging="117"/>
      </w:pPr>
      <w:rPr>
        <w:rFonts w:hint="default" w:ascii="Times New Roman" w:hAnsi="Times New Roman" w:eastAsia="Times New Roman"/>
        <w:w w:val="99"/>
        <w:sz w:val="20"/>
        <w:szCs w:val="20"/>
      </w:rPr>
    </w:lvl>
    <w:lvl w:ilvl="1">
      <w:start w:val="1"/>
      <w:numFmt w:val="bullet"/>
      <w:lvlText w:val="•"/>
      <w:lvlJc w:val="left"/>
      <w:pPr>
        <w:ind w:left="865" w:hanging="11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529" w:hanging="11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93" w:hanging="11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857" w:hanging="11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520" w:hanging="11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184" w:hanging="11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848" w:hanging="11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512" w:hanging="117"/>
      </w:pPr>
      <w:rPr>
        <w:rFonts w:hint="default"/>
      </w:rPr>
    </w:lvl>
  </w:abstractNum>
  <w:abstractNum w:abstractNumId="1">
    <w:multiLevelType w:val="hybridMultilevel"/>
    <w:lvl w:ilvl="0">
      <w:start w:val="1"/>
      <w:numFmt w:val="bullet"/>
      <w:lvlText w:val="-"/>
      <w:lvlJc w:val="left"/>
      <w:pPr>
        <w:ind w:left="201" w:hanging="117"/>
      </w:pPr>
      <w:rPr>
        <w:rFonts w:hint="default" w:ascii="Times New Roman" w:hAnsi="Times New Roman" w:eastAsia="Times New Roman"/>
        <w:w w:val="99"/>
        <w:sz w:val="20"/>
        <w:szCs w:val="20"/>
      </w:rPr>
    </w:lvl>
    <w:lvl w:ilvl="1">
      <w:start w:val="1"/>
      <w:numFmt w:val="bullet"/>
      <w:lvlText w:val="•"/>
      <w:lvlJc w:val="left"/>
      <w:pPr>
        <w:ind w:left="865" w:hanging="11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529" w:hanging="11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93" w:hanging="11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857" w:hanging="11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520" w:hanging="11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184" w:hanging="11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848" w:hanging="11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512" w:hanging="117"/>
      </w:pPr>
      <w:rPr>
        <w:rFonts w:hint="default"/>
      </w:rPr>
    </w:lvl>
  </w:abstractNum>
  <w:abstractNum w:abstractNumId="0">
    <w:multiLevelType w:val="hybridMultilevel"/>
    <w:lvl w:ilvl="0">
      <w:start w:val="1"/>
      <w:numFmt w:val="bullet"/>
      <w:lvlText w:val="-"/>
      <w:lvlJc w:val="left"/>
      <w:pPr>
        <w:ind w:left="201" w:hanging="117"/>
      </w:pPr>
      <w:rPr>
        <w:rFonts w:hint="default" w:ascii="Times New Roman" w:hAnsi="Times New Roman" w:eastAsia="Times New Roman"/>
        <w:w w:val="99"/>
        <w:sz w:val="20"/>
        <w:szCs w:val="20"/>
      </w:rPr>
    </w:lvl>
    <w:lvl w:ilvl="1">
      <w:start w:val="1"/>
      <w:numFmt w:val="bullet"/>
      <w:lvlText w:val="•"/>
      <w:lvlJc w:val="left"/>
      <w:pPr>
        <w:ind w:left="865" w:hanging="11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529" w:hanging="11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93" w:hanging="11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857" w:hanging="11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520" w:hanging="11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184" w:hanging="11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848" w:hanging="11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512" w:hanging="117"/>
      </w:pPr>
      <w:rPr>
        <w:rFonts w:hint="default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53"/>
      <w:ind w:left="201" w:hanging="116"/>
    </w:pPr>
    <w:rPr>
      <w:rFonts w:ascii="Times New Roman" w:hAnsi="Times New Roman" w:eastAsia="Times New Roman"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marius.dobre</dc:creator>
  <dc:title>Visual FoxPro</dc:title>
  <dcterms:created xsi:type="dcterms:W3CDTF">2023-08-21T19:22:50Z</dcterms:created>
  <dcterms:modified xsi:type="dcterms:W3CDTF">2023-08-21T19:22:50Z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2023-08-09T00:00:00Z</vt:filetime>
  </property>
  <property fmtid="{D5CDD505-2E9C-101B-9397-08002B2CF9AE}" pid="3" name="LastSaved">
    <vt:filetime>2023-08-21T00:00:00Z</vt:filetime>
  </property>
</Properties>
</file>