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7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SECTORUL 2 AL MUNICIPIULUI BUCURESTI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  <w:r>
        <w:rPr/>
        <w:br w:type="column"/>
      </w:r>
      <w:r>
        <w:rPr>
          <w:rFonts w:ascii="Times New Roman"/>
          <w:b/>
          <w:sz w:val="22"/>
        </w:rPr>
      </w:r>
    </w:p>
    <w:p>
      <w:pPr>
        <w:pStyle w:val="Heading1"/>
        <w:spacing w:line="240" w:lineRule="auto" w:before="137"/>
        <w:ind w:right="0"/>
        <w:jc w:val="center"/>
        <w:rPr>
          <w:b w:val="0"/>
          <w:bCs w:val="0"/>
        </w:rPr>
      </w:pPr>
      <w:r>
        <w:rPr/>
        <w:t>SITUATIA FLUXURILOR DE TREZORERIE</w:t>
      </w:r>
      <w:r>
        <w:rPr>
          <w:b w:val="0"/>
        </w:rPr>
      </w:r>
    </w:p>
    <w:p>
      <w:pPr>
        <w:spacing w:before="130"/>
        <w:ind w:left="270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la data de 31.03.2023</w:t>
      </w:r>
      <w:r>
        <w:rPr>
          <w:rFonts w:ascii="Times New Roman"/>
          <w:sz w:val="22"/>
        </w:rPr>
      </w:r>
    </w:p>
    <w:p>
      <w:pPr>
        <w:pStyle w:val="Heading2"/>
        <w:spacing w:line="240" w:lineRule="auto"/>
        <w:ind w:left="175" w:right="0"/>
        <w:jc w:val="left"/>
      </w:pPr>
      <w:r>
        <w:rPr/>
        <w:br w:type="column"/>
      </w:r>
      <w:r>
        <w:rPr/>
        <w:t>Anexa 3</w:t>
      </w:r>
    </w:p>
    <w:p>
      <w:pPr>
        <w:spacing w:after="0" w:line="240" w:lineRule="auto"/>
        <w:jc w:val="left"/>
        <w:sectPr>
          <w:type w:val="continuous"/>
          <w:pgSz w:w="23820" w:h="16840" w:orient="landscape"/>
          <w:pgMar w:top="560" w:bottom="0" w:left="200" w:right="460"/>
          <w:cols w:num="3" w:equalWidth="0">
            <w:col w:w="4498" w:space="4698"/>
            <w:col w:w="4656" w:space="7116"/>
            <w:col w:w="2192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74"/>
        <w:ind w:left="0" w:right="156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- lei -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6"/>
        <w:gridCol w:w="521"/>
        <w:gridCol w:w="1008"/>
        <w:gridCol w:w="1008"/>
        <w:gridCol w:w="1008"/>
        <w:gridCol w:w="1008"/>
        <w:gridCol w:w="693"/>
        <w:gridCol w:w="693"/>
        <w:gridCol w:w="693"/>
        <w:gridCol w:w="693"/>
        <w:gridCol w:w="693"/>
        <w:gridCol w:w="693"/>
        <w:gridCol w:w="869"/>
        <w:gridCol w:w="811"/>
        <w:gridCol w:w="815"/>
        <w:gridCol w:w="815"/>
        <w:gridCol w:w="783"/>
        <w:gridCol w:w="825"/>
        <w:gridCol w:w="847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  <w:gridCol w:w="688"/>
      </w:tblGrid>
      <w:tr>
        <w:trPr>
          <w:trHeight w:val="1791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6"/>
              <w:ind w:left="167" w:right="165" w:firstLine="12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86"/>
              <w:ind w:left="106" w:right="104" w:firstLine="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right="3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+...+ 15)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65" w:right="198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11" w:right="44" w:hanging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de stat *) ct. 5200100/ 7700000 (col.3)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211" w:right="87" w:hanging="15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local ct. 5210100/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4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 (col.4)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102"/>
              <w:ind w:left="28" w:right="65" w:firstLine="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</w:t>
            </w:r>
            <w:r>
              <w:rPr>
                <w:rFonts w:ascii="Times New Roman" w:hAnsi="Times New Roman"/>
                <w:b/>
                <w:sz w:val="14"/>
              </w:rPr>
              <w:t> stat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5250102/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156" w:lineRule="exact" w:before="102"/>
              <w:ind w:left="33" w:right="67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pentru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şomaj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33" w:right="6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Fond </w:t>
            </w:r>
            <w:r>
              <w:rPr>
                <w:rFonts w:ascii="Times New Roman" w:hAnsi="Times New Roman"/>
                <w:b/>
                <w:sz w:val="14"/>
              </w:rPr>
              <w:t>naţional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unic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asigurări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sociale 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sănătate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5710100/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42" w:right="76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 pentru mediu ct. 5750100/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19" w:right="52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trezoreria statului ct.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5240100/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13" w:right="50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instituţii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finanţate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integral</w:t>
            </w:r>
            <w:r>
              <w:rPr>
                <w:rFonts w:ascii="Times New Roman" w:hAnsi="Times New Roman"/>
                <w:b/>
                <w:sz w:val="14"/>
              </w:rPr>
              <w:t> din venituri proprii 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6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07"/>
              <w:ind w:left="23" w:right="57" w:firstLine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instituții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publice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 din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venituri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subvenții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5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5610101/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23" w:right="57" w:firstLine="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finanțate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din venituri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proprii</w:t>
            </w:r>
            <w:r>
              <w:rPr>
                <w:rFonts w:ascii="Times New Roman" w:hAnsi="Times New Roman"/>
                <w:b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buget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activități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de</w:t>
            </w:r>
            <w:r>
              <w:rPr>
                <w:rFonts w:ascii="Times New Roman" w:hAnsi="Times New Roman"/>
                <w:b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privatizare</w:t>
            </w:r>
            <w:r>
              <w:rPr>
                <w:rFonts w:ascii="Times New Roman" w:hAnsi="Times New Roman"/>
                <w:b/>
                <w:sz w:val="14"/>
              </w:rPr>
              <w:t> ct. 5620101/ 7700000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107"/>
              <w:ind w:left="34" w:right="48" w:hanging="1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</w:rPr>
              <w:t>Buget </w:t>
            </w:r>
            <w:r>
              <w:rPr>
                <w:rFonts w:ascii="Times New Roman" w:hAnsi="Times New Roman"/>
                <w:b/>
                <w:sz w:val="14"/>
              </w:rPr>
              <w:t>împrumutu</w:t>
            </w:r>
            <w:r>
              <w:rPr>
                <w:rFonts w:ascii="Times New Roman" w:hAnsi="Times New Roman"/>
                <w:b/>
                <w:sz w:val="14"/>
              </w:rPr>
              <w:t> ri</w:t>
            </w:r>
            <w:r>
              <w:rPr>
                <w:rFonts w:ascii="Times New Roman" w:hAnsi="Times New Roman"/>
                <w:b/>
                <w:spacing w:val="-4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interne</w:t>
            </w:r>
            <w:r>
              <w:rPr>
                <w:rFonts w:ascii="Times New Roman" w:hAnsi="Times New Roman"/>
                <w:b/>
                <w:spacing w:val="-3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și</w:t>
            </w:r>
            <w:r>
              <w:rPr>
                <w:rFonts w:ascii="Times New Roman" w:hAnsi="Times New Roman"/>
                <w:b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b/>
                <w:sz w:val="14"/>
              </w:rPr>
              <w:t>exterme ct.</w:t>
            </w:r>
            <w:r>
              <w:rPr>
                <w:rFonts w:ascii="Times New Roman" w:hAnsi="Times New Roman"/>
                <w:b/>
                <w:sz w:val="14"/>
              </w:rPr>
              <w:t> 5130101+</w:t>
            </w:r>
            <w:r>
              <w:rPr>
                <w:rFonts w:ascii="Times New Roman" w:hAnsi="Times New Roman"/>
                <w:sz w:val="14"/>
              </w:rPr>
            </w:r>
          </w:p>
          <w:p>
            <w:pPr>
              <w:pStyle w:val="TableParagraph"/>
              <w:spacing w:line="152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right="32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156" w:lineRule="exact"/>
              <w:ind w:left="32" w:right="29" w:hanging="33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Buget fonduri externe nerambursa bile (sursa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6" w:lineRule="exact"/>
              <w:ind w:left="115" w:right="148" w:firstLine="1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D) ct. 5150103/ 7700000 (col.14)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156" w:lineRule="exact"/>
              <w:ind w:left="43" w:right="40" w:hanging="3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Alte </w:t>
            </w:r>
            <w:r>
              <w:rPr>
                <w:rFonts w:ascii="Times New Roman"/>
                <w:b/>
                <w:w w:val="95"/>
                <w:sz w:val="14"/>
              </w:rPr>
              <w:t>disponibilit</w:t>
            </w:r>
            <w:r>
              <w:rPr>
                <w:rFonts w:ascii="Times New Roman"/>
                <w:b/>
                <w:sz w:val="14"/>
              </w:rPr>
              <w:t> ati - conturi de forma 5xx (TOTAL)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5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  (5007)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  (5006)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left="21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158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158" w:lineRule="exact"/>
              <w:ind w:left="1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(5004)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9683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6"/>
              <w:ind w:left="30" w:right="0" w:firstLine="66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156" w:lineRule="exact"/>
              <w:ind w:left="30" w:right="38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>
            <w:pPr>
              <w:pStyle w:val="TableParagraph"/>
              <w:spacing w:line="583" w:lineRule="auto" w:before="73"/>
              <w:ind w:left="30" w:right="9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4"/>
              <w:ind w:left="30" w:right="16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operationala (rd.02-rd.03)</w:t>
            </w:r>
          </w:p>
          <w:p>
            <w:pPr>
              <w:pStyle w:val="TableParagraph"/>
              <w:spacing w:line="156" w:lineRule="exact" w:before="78"/>
              <w:ind w:left="30" w:right="313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>
            <w:pPr>
              <w:pStyle w:val="TableParagraph"/>
              <w:spacing w:line="536" w:lineRule="auto" w:before="74"/>
              <w:ind w:left="30" w:right="9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3"/>
              <w:ind w:left="30" w:right="20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investitii (rd.06-rd.07)</w:t>
            </w:r>
          </w:p>
          <w:p>
            <w:pPr>
              <w:pStyle w:val="TableParagraph"/>
              <w:spacing w:line="156" w:lineRule="exact" w:before="78"/>
              <w:ind w:left="30" w:right="275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>
            <w:pPr>
              <w:pStyle w:val="TableParagraph"/>
              <w:spacing w:line="536" w:lineRule="auto" w:before="74"/>
              <w:ind w:left="30" w:right="92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>
            <w:pPr>
              <w:pStyle w:val="TableParagraph"/>
              <w:spacing w:line="156" w:lineRule="exact" w:before="13"/>
              <w:ind w:left="30" w:right="19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3.Numerar net din activitatea de finantare (rd.10-rd.11)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49" w:val="left" w:leader="none"/>
              </w:tabs>
              <w:spacing w:line="156" w:lineRule="exact" w:before="78" w:after="0"/>
              <w:ind w:left="30" w:right="138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156" w:lineRule="exact" w:before="80" w:after="0"/>
              <w:ind w:left="30" w:right="119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13" w:val="left" w:leader="none"/>
              </w:tabs>
              <w:spacing w:line="156" w:lineRule="exact" w:before="78" w:after="0"/>
              <w:ind w:left="30" w:right="298" w:firstLine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Sume </w:t>
            </w:r>
            <w:r>
              <w:rPr>
                <w:rFonts w:ascii="Times New Roman" w:hAnsi="Times New Roman"/>
                <w:sz w:val="14"/>
              </w:rPr>
              <w:t>recuperate/primite</w:t>
            </w:r>
            <w:r>
              <w:rPr>
                <w:rFonts w:ascii="Times New Roman" w:hAnsi="Times New Roman"/>
                <w:spacing w:val="-1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în</w:t>
            </w:r>
            <w:r>
              <w:rPr>
                <w:rFonts w:ascii="Times New Roman" w:hAnsi="Times New Roman"/>
                <w:w w:val="9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excedentul anului</w:t>
            </w:r>
            <w:r>
              <w:rPr>
                <w:rFonts w:ascii="Times New Roman" w:hAnsi="Times New Roman"/>
                <w:sz w:val="14"/>
              </w:rPr>
              <w:t> precedent**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48" w:val="left" w:leader="none"/>
              </w:tabs>
              <w:spacing w:line="156" w:lineRule="exact" w:before="80" w:after="0"/>
              <w:ind w:left="30" w:right="173" w:firstLine="35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utilizate/transferate din excedentul anului precedent ***)</w:t>
            </w:r>
          </w:p>
          <w:p>
            <w:pPr>
              <w:pStyle w:val="TableParagraph"/>
              <w:spacing w:line="156" w:lineRule="exact" w:before="80"/>
              <w:ind w:left="30" w:right="10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 transferate din disponibilul neutilizat la finele anului precedent</w:t>
            </w:r>
          </w:p>
          <w:p>
            <w:pPr>
              <w:pStyle w:val="TableParagraph"/>
              <w:spacing w:line="155" w:lineRule="exact"/>
              <w:ind w:left="3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***</w:t>
            </w:r>
          </w:p>
        </w:tc>
        <w:tc>
          <w:tcPr>
            <w:tcW w:w="20706" w:type="dxa"/>
            <w:gridSpan w:val="27"/>
            <w:tcBorders>
              <w:top w:val="nil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980" w:val="left" w:leader="none"/>
                <w:tab w:pos="1988" w:val="left" w:leader="none"/>
                <w:tab w:pos="2996" w:val="left" w:leader="none"/>
                <w:tab w:pos="4004" w:val="left" w:leader="none"/>
                <w:tab w:pos="4853" w:val="left" w:leader="none"/>
                <w:tab w:pos="5546" w:val="left" w:leader="none"/>
                <w:tab w:pos="6239" w:val="left" w:leader="none"/>
                <w:tab w:pos="6931" w:val="left" w:leader="none"/>
                <w:tab w:pos="7624" w:val="left" w:leader="none"/>
                <w:tab w:pos="8281" w:val="left" w:leader="none"/>
                <w:tab w:pos="9062" w:val="left" w:leader="none"/>
                <w:tab w:pos="9903" w:val="left" w:leader="none"/>
                <w:tab w:pos="10717" w:val="left" w:leader="none"/>
                <w:tab w:pos="11532" w:val="left" w:leader="none"/>
                <w:tab w:pos="12331" w:val="left" w:leader="none"/>
                <w:tab w:pos="13133" w:val="left" w:leader="none"/>
                <w:tab w:pos="13970" w:val="left" w:leader="none"/>
                <w:tab w:pos="14739" w:val="left" w:leader="none"/>
                <w:tab w:pos="15432" w:val="left" w:leader="none"/>
                <w:tab w:pos="16124" w:val="left" w:leader="none"/>
                <w:tab w:pos="16817" w:val="left" w:leader="none"/>
                <w:tab w:pos="17510" w:val="left" w:leader="none"/>
                <w:tab w:pos="18201" w:val="left" w:leader="none"/>
                <w:tab w:pos="18893" w:val="left" w:leader="none"/>
                <w:tab w:pos="19586" w:val="left" w:leader="none"/>
                <w:tab w:pos="20419" w:val="right" w:leader="none"/>
              </w:tabs>
              <w:spacing w:line="240" w:lineRule="auto" w:before="96"/>
              <w:ind w:left="2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  <w:tab/>
              <w:t>1</w:t>
              <w:tab/>
              <w:t>2</w:t>
              <w:tab/>
              <w:t>3</w:t>
              <w:tab/>
              <w:t>4</w:t>
              <w:tab/>
              <w:t>5</w:t>
              <w:tab/>
              <w:t>6</w:t>
              <w:tab/>
              <w:t>7</w:t>
              <w:tab/>
              <w:t>8</w:t>
              <w:tab/>
              <w:t>9</w:t>
              <w:tab/>
              <w:t>10</w:t>
              <w:tab/>
              <w:t>11</w:t>
              <w:tab/>
              <w:t>12</w:t>
              <w:tab/>
              <w:t>13</w:t>
              <w:tab/>
              <w:t>14</w:t>
              <w:tab/>
              <w:t>15</w:t>
              <w:tab/>
              <w:t>16</w:t>
              <w:tab/>
              <w:t>17</w:t>
              <w:tab/>
              <w:t>18</w:t>
              <w:tab/>
              <w:t>19</w:t>
              <w:tab/>
              <w:t>20</w:t>
              <w:tab/>
              <w:t>21</w:t>
              <w:tab/>
              <w:t>22</w:t>
              <w:tab/>
              <w:t>23</w:t>
              <w:tab/>
              <w:t>24</w:t>
              <w:tab/>
              <w:t>25</w:t>
              <w:tab/>
              <w:t>26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tabs>
                <w:tab w:pos="1407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778" w:val="left" w:leader="none"/>
                <w:tab w:pos="1926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897" w:val="left" w:leader="none"/>
                <w:tab w:pos="9778" w:val="left" w:leader="none"/>
                <w:tab w:pos="11083" w:val="left" w:leader="none"/>
                <w:tab w:pos="11898" w:val="left" w:leader="none"/>
                <w:tab w:pos="13505" w:val="left" w:leader="none"/>
                <w:tab w:pos="1386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158" w:lineRule="exact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  <w:tab/>
              <w:t>656.733.179</w:t>
              <w:tab/>
              <w:t>8.381.184</w:t>
              <w:tab/>
              <w:t>0</w:t>
              <w:tab/>
              <w:t>576.741.635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35.228.196</w:t>
              <w:tab/>
              <w:t>5.327.356</w:t>
              <w:tab/>
              <w:t>0</w:t>
              <w:tab/>
              <w:t>0   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31.054.808</w:t>
              <w:tab/>
              <w:t>0</w:t>
              <w:tab/>
              <w:t>4.573.862</w:t>
              <w:tab/>
              <w:t>0</w:t>
              <w:tab/>
              <w:t>0</w:t>
              <w:tab/>
              <w:t>0</w:t>
              <w:tab/>
              <w:t>0</w:t>
              <w:tab/>
              <w:t>0  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26.480.94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158" w:lineRule="exact"/>
              <w:ind w:right="210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</w:t>
            </w:r>
          </w:p>
          <w:p>
            <w:pPr>
              <w:pStyle w:val="TableParagraph"/>
              <w:tabs>
                <w:tab w:pos="778" w:val="left" w:leader="none"/>
                <w:tab w:pos="1926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897" w:val="left" w:leader="none"/>
                <w:tab w:pos="9778" w:val="left" w:leader="none"/>
                <w:tab w:pos="10593" w:val="left" w:leader="none"/>
                <w:tab w:pos="11898" w:val="left" w:leader="none"/>
                <w:tab w:pos="13260" w:val="left" w:leader="none"/>
                <w:tab w:pos="1386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158" w:lineRule="exact" w:before="75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  <w:tab/>
              <w:t>275.097.865</w:t>
              <w:tab/>
              <w:t>8.341.714</w:t>
              <w:tab/>
              <w:t>0</w:t>
              <w:tab/>
              <w:t>204.963.574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21.517.875</w:t>
              <w:tab/>
              <w:t>4.880.931</w:t>
              <w:tab/>
              <w:t>4.671.566</w:t>
              <w:tab/>
              <w:t>0   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30.722.205</w:t>
              <w:tab/>
              <w:t>3.299</w:t>
              <w:tab/>
              <w:t>5.764.289</w:t>
              <w:tab/>
              <w:t>0</w:t>
              <w:tab/>
              <w:t>0</w:t>
              <w:tab/>
              <w:t>0</w:t>
              <w:tab/>
              <w:t>0</w:t>
              <w:tab/>
              <w:t>0  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24.954.61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158" w:lineRule="exact"/>
              <w:ind w:right="210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</w:t>
            </w:r>
          </w:p>
          <w:p>
            <w:pPr>
              <w:pStyle w:val="TableParagraph"/>
              <w:tabs>
                <w:tab w:pos="778" w:val="left" w:leader="none"/>
                <w:tab w:pos="2102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897" w:val="left" w:leader="none"/>
                <w:tab w:pos="9883" w:val="left" w:leader="none"/>
                <w:tab w:pos="10547" w:val="left" w:leader="none"/>
                <w:tab w:pos="11898" w:val="left" w:leader="none"/>
                <w:tab w:pos="12297" w:val="left" w:leader="none"/>
                <w:tab w:pos="13214" w:val="left" w:leader="none"/>
                <w:tab w:pos="13816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 w:before="75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  <w:tab/>
              <w:t>381.635.314</w:t>
              <w:tab/>
              <w:t>39.470</w:t>
              <w:tab/>
              <w:t>0</w:t>
              <w:tab/>
              <w:t>371.778.061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13.710.321</w:t>
              <w:tab/>
              <w:t>446.425</w:t>
              <w:tab/>
              <w:t>-4.671.566</w:t>
              <w:tab/>
              <w:t>0</w:t>
              <w:tab/>
              <w:t>332.603</w:t>
              <w:tab/>
              <w:t>-3.299</w:t>
              <w:tab/>
              <w:t>-1.190.427</w:t>
              <w:tab/>
              <w:t>0</w:t>
              <w:tab/>
              <w:t>0</w:t>
              <w:tab/>
              <w:t>0</w:t>
              <w:tab/>
              <w:t>0</w:t>
              <w:tab/>
              <w:t>0  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1.526.329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407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094" w:val="left" w:leader="none"/>
                <w:tab w:pos="2415" w:val="left" w:leader="none"/>
                <w:tab w:pos="3423" w:val="left" w:leader="none"/>
                <w:tab w:pos="4118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  <w:tab/>
              <w:t>32.610</w:t>
              <w:tab/>
              <w:t>0</w:t>
              <w:tab/>
              <w:t>0</w:t>
              <w:tab/>
              <w:t>32.610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49" w:val="left" w:leader="none"/>
                <w:tab w:pos="2415" w:val="left" w:leader="none"/>
                <w:tab w:pos="3423" w:val="left" w:leader="none"/>
                <w:tab w:pos="3873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897" w:val="left" w:leader="none"/>
                <w:tab w:pos="10268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  <w:tab/>
              <w:t>78.071.905</w:t>
              <w:tab/>
              <w:t>0</w:t>
              <w:tab/>
              <w:t>0</w:t>
              <w:tab/>
              <w:t>46.019.594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11.533.164</w:t>
              <w:tab/>
              <w:t>0    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20.519.147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01" w:val="left" w:leader="none"/>
                <w:tab w:pos="2415" w:val="left" w:leader="none"/>
                <w:tab w:pos="3423" w:val="left" w:leader="none"/>
                <w:tab w:pos="3825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10268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  <w:tab/>
              <w:t>-78.039.295</w:t>
              <w:tab/>
              <w:t>0</w:t>
              <w:tab/>
              <w:t>0</w:t>
              <w:tab/>
              <w:t>-45.986.984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    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-11.533.164</w:t>
              <w:tab/>
              <w:t>0  </w:t>
            </w:r>
            <w:r>
              <w:rPr>
                <w:rFonts w:ascii="Times New Roman"/>
                <w:spacing w:val="3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-20.519.147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1407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778" w:val="left" w:leader="none"/>
                <w:tab w:pos="2415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  <w:tab/>
              <w:t>169.121.736</w:t>
              <w:tab/>
              <w:t>0</w:t>
              <w:tab/>
              <w:t>0</w:t>
              <w:tab/>
              <w:t>137.870.676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2.567.135    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28.683.925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849" w:val="left" w:leader="none"/>
                <w:tab w:pos="2415" w:val="left" w:leader="none"/>
                <w:tab w:pos="3423" w:val="left" w:leader="none"/>
                <w:tab w:pos="3873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  <w:tab/>
              <w:t>15.984.852</w:t>
              <w:tab/>
              <w:t>0</w:t>
              <w:tab/>
              <w:t>0</w:t>
              <w:tab/>
              <w:t>15.984.852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tabs>
                <w:tab w:pos="778" w:val="left" w:leader="none"/>
                <w:tab w:pos="2415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  <w:tab/>
              <w:t>153.136.884</w:t>
              <w:tab/>
              <w:t>0</w:t>
              <w:tab/>
              <w:t>0</w:t>
              <w:tab/>
              <w:t>121.885.824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2.567.135    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28.683.925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778" w:val="left" w:leader="none"/>
                <w:tab w:pos="2102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8966" w:val="left" w:leader="none"/>
                <w:tab w:pos="9778" w:val="left" w:leader="none"/>
                <w:tab w:pos="10593" w:val="left" w:leader="none"/>
                <w:tab w:pos="11898" w:val="left" w:leader="none"/>
                <w:tab w:pos="12297" w:val="left" w:leader="none"/>
                <w:tab w:pos="13214" w:val="left" w:leader="none"/>
                <w:tab w:pos="13816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  <w:tab/>
              <w:t>456.732.903</w:t>
              <w:tab/>
              <w:t>39.470</w:t>
              <w:tab/>
              <w:t>0</w:t>
              <w:tab/>
              <w:t>447.676.901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2.177.157</w:t>
              <w:tab/>
              <w:t>3.013.560</w:t>
              <w:tab/>
              <w:t>3.493.212</w:t>
              <w:tab/>
              <w:t>0</w:t>
              <w:tab/>
              <w:t>332.603</w:t>
              <w:tab/>
              <w:t>-3.299</w:t>
              <w:tab/>
              <w:t>-1.190.427</w:t>
              <w:tab/>
              <w:t>0</w:t>
              <w:tab/>
              <w:t>0</w:t>
              <w:tab/>
              <w:t>0</w:t>
              <w:tab/>
              <w:t>0</w:t>
              <w:tab/>
              <w:t>0  </w:t>
            </w:r>
            <w:r>
              <w:rPr>
                <w:rFonts w:ascii="Times New Roman"/>
                <w:spacing w:val="2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1.526.329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778" w:val="left" w:leader="none"/>
                <w:tab w:pos="2415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0593" w:val="left" w:leader="none"/>
                <w:tab w:pos="11898" w:val="left" w:leader="none"/>
                <w:tab w:pos="12192" w:val="left" w:leader="none"/>
                <w:tab w:pos="13120" w:val="left" w:leader="none"/>
                <w:tab w:pos="1386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  <w:tab/>
              <w:t>162.769.395</w:t>
              <w:tab/>
              <w:t>0</w:t>
              <w:tab/>
              <w:t>0</w:t>
              <w:tab/>
              <w:t>138.001.776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9.490.880</w:t>
              <w:tab/>
              <w:t>9.289.978</w:t>
              <w:tab/>
              <w:t>0</w:t>
              <w:tab/>
              <w:t>5.986.761</w:t>
              <w:tab/>
              <w:t>172.791</w:t>
              <w:tab/>
              <w:t>5.813.970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tabs>
                <w:tab w:pos="1407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778" w:val="left" w:leader="none"/>
                <w:tab w:pos="2415" w:val="left" w:leader="none"/>
                <w:tab w:pos="3423" w:val="left" w:leader="none"/>
                <w:tab w:pos="3802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9778" w:val="left" w:leader="none"/>
                <w:tab w:pos="1108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  <w:tab/>
              <w:t>140.437.811</w:t>
              <w:tab/>
              <w:t>0</w:t>
              <w:tab/>
              <w:t>0</w:t>
              <w:tab/>
              <w:t>137.870.676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2.567.135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tabs>
                <w:tab w:pos="918" w:val="left" w:leader="none"/>
                <w:tab w:pos="2415" w:val="left" w:leader="none"/>
                <w:tab w:pos="3423" w:val="left" w:leader="none"/>
                <w:tab w:pos="4431" w:val="left" w:leader="none"/>
                <w:tab w:pos="5124" w:val="left" w:leader="none"/>
                <w:tab w:pos="5817" w:val="left" w:leader="none"/>
                <w:tab w:pos="6509" w:val="left" w:leader="none"/>
                <w:tab w:pos="7202" w:val="left" w:leader="none"/>
                <w:tab w:pos="7895" w:val="left" w:leader="none"/>
                <w:tab w:pos="8586" w:val="left" w:leader="none"/>
                <w:tab w:pos="9456" w:val="left" w:leader="none"/>
                <w:tab w:pos="10268" w:val="left" w:leader="none"/>
                <w:tab w:pos="10593" w:val="left" w:leader="none"/>
                <w:tab w:pos="11898" w:val="left" w:leader="none"/>
                <w:tab w:pos="12681" w:val="left" w:leader="none"/>
                <w:tab w:pos="13505" w:val="left" w:leader="none"/>
                <w:tab w:pos="14352" w:val="left" w:leader="none"/>
                <w:tab w:pos="15044" w:val="left" w:leader="none"/>
                <w:tab w:pos="15737" w:val="left" w:leader="none"/>
                <w:tab w:pos="16430" w:val="left" w:leader="none"/>
                <w:tab w:pos="17122" w:val="left" w:leader="none"/>
                <w:tab w:pos="17815" w:val="left" w:leader="none"/>
                <w:tab w:pos="18506" w:val="left" w:leader="none"/>
                <w:tab w:pos="19199" w:val="left" w:leader="none"/>
                <w:tab w:pos="19891" w:val="left" w:leader="none"/>
                <w:tab w:pos="20584" w:val="left" w:leader="none"/>
              </w:tabs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  <w:tab/>
              <w:t>9.289.978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9.289.978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  <w:tab/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  <w:tr>
        <w:trPr>
          <w:trHeight w:val="1164" w:hRule="exact"/>
        </w:trPr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156" w:lineRule="exact" w:before="30"/>
              <w:ind w:left="30" w:right="23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 ECHIVALENT DE NUMERAR LA SFARSITUL PERIOADEI (rd.13+rd.14+rd.14.1- rd.14.2-re.14.3)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469.774.509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39.470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447.808.001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2.177.157</w:t>
            </w:r>
          </w:p>
        </w:tc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0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9.937.305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0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3.493.212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1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6.319.364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31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169.492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23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4.623.543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left="81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1.526.329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4"/>
              <w:ind w:right="2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</w:tr>
    </w:tbl>
    <w:p>
      <w:pPr>
        <w:spacing w:line="240" w:lineRule="auto" w:before="5"/>
        <w:rPr>
          <w:rFonts w:ascii="Times New Roman" w:hAnsi="Times New Roman" w:cs="Times New Roman" w:eastAsia="Times New Roman"/>
          <w:sz w:val="5"/>
          <w:szCs w:val="5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5"/>
          <w:szCs w:val="5"/>
        </w:rPr>
        <w:sectPr>
          <w:type w:val="continuous"/>
          <w:pgSz w:w="23820" w:h="16840" w:orient="landscape"/>
          <w:pgMar w:top="560" w:bottom="0" w:left="200" w:right="460"/>
        </w:sectPr>
      </w:pPr>
    </w:p>
    <w:p>
      <w:pPr>
        <w:pStyle w:val="Heading3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shape style="position:absolute;margin-left:15.801pt;margin-top:-546.210266pt;width:1145.832906pt;height:484.875pt;mso-position-horizontal-relative:page;mso-position-vertical-relative:paragraph;z-index:-14104" type="#_x0000_t75" stroked="false">
            <v:imagedata r:id="rId5" o:title=""/>
          </v:shape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63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375" w:lineRule="auto" w:before="0"/>
        <w:ind w:left="639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</w:t>
      </w: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b/>
          <w:sz w:val="16"/>
        </w:rPr>
        <w:t>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before="0"/>
        <w:ind w:left="0" w:right="748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0" w:right="747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23820" w:h="16840" w:orient="landscape"/>
          <w:pgMar w:top="560" w:bottom="0" w:left="200" w:right="460"/>
          <w:cols w:num="3" w:equalWidth="0">
            <w:col w:w="2573" w:space="6306"/>
            <w:col w:w="2427" w:space="6348"/>
            <w:col w:w="5506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76"/>
        <w:ind w:left="1087" w:right="0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>
      <w:type w:val="continuous"/>
      <w:pgSz w:w="23820" w:h="16840" w:orient="landscape"/>
      <w:pgMar w:top="560" w:bottom="0" w:left="2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30" w:hanging="82"/>
      </w:pPr>
      <w:rPr>
        <w:rFonts w:hint="default" w:ascii="Times New Roman" w:hAnsi="Times New Roman" w:eastAsia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77" w:hanging="8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" w:hanging="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" w:hanging="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" w:hanging="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" w:hanging="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2" w:hanging="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59" w:hanging="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6" w:hanging="82"/>
      </w:pPr>
      <w:rPr>
        <w:rFonts w:hint="default"/>
      </w:rPr>
    </w:lvl>
  </w:abstractNum>
  <w:abstractNum w:abstractNumId="0">
    <w:multiLevelType w:val="hybridMultilevel"/>
    <w:lvl w:ilvl="0">
      <w:start w:val="4"/>
      <w:numFmt w:val="upperRoman"/>
      <w:lvlText w:val="%1."/>
      <w:lvlJc w:val="left"/>
      <w:pPr>
        <w:ind w:left="30" w:hanging="218"/>
        <w:jc w:val="left"/>
      </w:pPr>
      <w:rPr>
        <w:rFonts w:hint="default" w:ascii="Times New Roman" w:hAnsi="Times New Roman" w:eastAsia="Times New Roman"/>
        <w:sz w:val="14"/>
        <w:szCs w:val="14"/>
      </w:rPr>
    </w:lvl>
    <w:lvl w:ilvl="1">
      <w:start w:val="1"/>
      <w:numFmt w:val="bullet"/>
      <w:lvlText w:val="•"/>
      <w:lvlJc w:val="left"/>
      <w:pPr>
        <w:ind w:left="177" w:hanging="2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" w:hanging="2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" w:hanging="2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8" w:hanging="2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" w:hanging="2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2" w:hanging="2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59" w:hanging="2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06" w:hanging="21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8"/>
      <w:ind w:left="30"/>
    </w:pPr>
    <w:rPr>
      <w:rFonts w:ascii="Times New Roman" w:hAnsi="Times New Roman" w:eastAsia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130"/>
      <w:ind w:left="175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45"/>
      <w:outlineLvl w:val="2"/>
    </w:pPr>
    <w:rPr>
      <w:rFonts w:ascii="Times New Roman" w:hAnsi="Times New Roman" w:eastAsia="Times New Roman"/>
      <w:sz w:val="20"/>
      <w:szCs w:val="20"/>
    </w:rPr>
  </w:style>
  <w:style w:styleId="Heading3" w:type="paragraph">
    <w:name w:val="Heading 3"/>
    <w:basedOn w:val="Normal"/>
    <w:uiPriority w:val="1"/>
    <w:qFormat/>
    <w:pPr>
      <w:ind w:left="639"/>
      <w:outlineLvl w:val="3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2023-07-12T12:04:44Z</dcterms:created>
  <dcterms:modified xsi:type="dcterms:W3CDTF">2023-07-12T12:04:44Z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2023-07-12T00:00:00Z</vt:filetime>
  </property>
</Properties>
</file>