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D17B8" w14:textId="77777777" w:rsidR="00B0385D" w:rsidRDefault="00C91683">
      <w:pPr>
        <w:spacing w:before="38" w:line="192" w:lineRule="exact"/>
        <w:ind w:left="241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5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SECTORULUI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AL</w:t>
      </w:r>
      <w:r>
        <w:rPr>
          <w:rFonts w:ascii="Palatino Linotype" w:hAnsi="Palatino Linotype"/>
          <w:b/>
          <w:spacing w:val="31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</w:t>
      </w:r>
      <w:r>
        <w:rPr>
          <w:rFonts w:ascii="Palatino Linotype" w:hAnsi="Palatino Linotype"/>
          <w:b/>
          <w:spacing w:val="32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BUCUREȘTI</w:t>
      </w:r>
    </w:p>
    <w:p w14:paraId="2003E176" w14:textId="77777777" w:rsidR="00B0385D" w:rsidRDefault="00C91683">
      <w:pPr>
        <w:spacing w:before="7" w:line="80" w:lineRule="exact"/>
        <w:rPr>
          <w:sz w:val="8"/>
          <w:szCs w:val="8"/>
        </w:rPr>
      </w:pPr>
      <w:r>
        <w:br w:type="column"/>
      </w:r>
    </w:p>
    <w:p w14:paraId="4FED29D5" w14:textId="77777777" w:rsidR="00B0385D" w:rsidRDefault="00B0385D">
      <w:pPr>
        <w:spacing w:line="160" w:lineRule="exact"/>
        <w:rPr>
          <w:sz w:val="16"/>
          <w:szCs w:val="16"/>
        </w:rPr>
      </w:pPr>
    </w:p>
    <w:p w14:paraId="586AB289" w14:textId="77777777" w:rsidR="00B0385D" w:rsidRDefault="00B0385D">
      <w:pPr>
        <w:spacing w:line="160" w:lineRule="exact"/>
        <w:rPr>
          <w:sz w:val="16"/>
          <w:szCs w:val="16"/>
        </w:rPr>
      </w:pPr>
    </w:p>
    <w:p w14:paraId="105009AA" w14:textId="77777777" w:rsidR="00B0385D" w:rsidRDefault="00C91683">
      <w:pPr>
        <w:spacing w:line="253" w:lineRule="auto"/>
        <w:ind w:left="241" w:right="5790" w:firstLine="2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 xml:space="preserve">PUBLICE 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pacing w:val="-3"/>
          <w:sz w:val="16"/>
        </w:rPr>
        <w:t>F</w:t>
      </w:r>
      <w:r>
        <w:rPr>
          <w:rFonts w:ascii="Times New Roman"/>
          <w:spacing w:val="-4"/>
          <w:sz w:val="16"/>
        </w:rPr>
        <w:t>I</w:t>
      </w:r>
      <w:r>
        <w:rPr>
          <w:rFonts w:ascii="Times New Roman"/>
          <w:spacing w:val="-3"/>
          <w:sz w:val="16"/>
        </w:rPr>
        <w:t>NANTATE</w:t>
      </w:r>
      <w:r>
        <w:rPr>
          <w:rFonts w:ascii="Times New Roman"/>
          <w:spacing w:val="35"/>
          <w:w w:val="109"/>
          <w:sz w:val="16"/>
        </w:rPr>
        <w:t xml:space="preserve"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2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pacing w:val="-1"/>
          <w:sz w:val="16"/>
        </w:rPr>
        <w:t>SUB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3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</w:t>
      </w:r>
      <w:r>
        <w:rPr>
          <w:rFonts w:ascii="Times New Roman"/>
          <w:spacing w:val="13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2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3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</w:p>
    <w:p w14:paraId="698F74B4" w14:textId="77777777" w:rsidR="00B0385D" w:rsidRDefault="00C91683">
      <w:pPr>
        <w:ind w:left="1814" w:right="579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14:paraId="3F7D1534" w14:textId="77777777" w:rsidR="00B0385D" w:rsidRDefault="00B0385D">
      <w:pPr>
        <w:rPr>
          <w:rFonts w:ascii="Times New Roman" w:eastAsia="Times New Roman" w:hAnsi="Times New Roman" w:cs="Times New Roman"/>
          <w:sz w:val="16"/>
          <w:szCs w:val="16"/>
        </w:rPr>
        <w:sectPr w:rsidR="00B0385D">
          <w:type w:val="continuous"/>
          <w:pgSz w:w="16840" w:h="11910" w:orient="landscape"/>
          <w:pgMar w:top="380" w:right="380" w:bottom="280" w:left="260" w:header="720" w:footer="720" w:gutter="0"/>
          <w:cols w:num="2" w:space="720" w:equalWidth="0">
            <w:col w:w="3034" w:space="1670"/>
            <w:col w:w="11496"/>
          </w:cols>
        </w:sectPr>
      </w:pPr>
    </w:p>
    <w:p w14:paraId="3CA33060" w14:textId="77777777" w:rsidR="00B0385D" w:rsidRDefault="00B0385D">
      <w:pPr>
        <w:spacing w:before="1" w:line="110" w:lineRule="exact"/>
        <w:rPr>
          <w:sz w:val="11"/>
          <w:szCs w:val="11"/>
        </w:rPr>
      </w:pPr>
    </w:p>
    <w:p w14:paraId="5B83AD76" w14:textId="77777777" w:rsidR="00B0385D" w:rsidRDefault="00B0385D">
      <w:pPr>
        <w:spacing w:line="200" w:lineRule="exact"/>
        <w:rPr>
          <w:sz w:val="20"/>
          <w:szCs w:val="20"/>
        </w:rPr>
      </w:pPr>
    </w:p>
    <w:p w14:paraId="65A278DB" w14:textId="77777777" w:rsidR="00B0385D" w:rsidRDefault="00B0385D">
      <w:pPr>
        <w:spacing w:line="200" w:lineRule="exact"/>
        <w:rPr>
          <w:sz w:val="20"/>
          <w:szCs w:val="20"/>
        </w:rPr>
        <w:sectPr w:rsidR="00B0385D">
          <w:type w:val="continuous"/>
          <w:pgSz w:w="16840" w:h="11910" w:orient="landscape"/>
          <w:pgMar w:top="380" w:right="380" w:bottom="280" w:left="260" w:header="720" w:footer="720" w:gutter="0"/>
          <w:cols w:space="720"/>
        </w:sectPr>
      </w:pPr>
    </w:p>
    <w:p w14:paraId="25036677" w14:textId="77777777" w:rsidR="00B0385D" w:rsidRDefault="00C91683">
      <w:pPr>
        <w:spacing w:before="38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/>
          <w:b/>
          <w:sz w:val="20"/>
        </w:rPr>
        <w:t>30.06.2024</w:t>
      </w:r>
    </w:p>
    <w:p w14:paraId="0E7EB535" w14:textId="77777777" w:rsidR="00B0385D" w:rsidRDefault="00C91683">
      <w:pPr>
        <w:spacing w:line="180" w:lineRule="exact"/>
        <w:rPr>
          <w:sz w:val="18"/>
          <w:szCs w:val="18"/>
        </w:rPr>
      </w:pPr>
      <w:r>
        <w:br w:type="column"/>
      </w:r>
    </w:p>
    <w:p w14:paraId="2DFA5ACB" w14:textId="77777777" w:rsidR="00B0385D" w:rsidRDefault="00B0385D">
      <w:pPr>
        <w:spacing w:before="20" w:line="220" w:lineRule="exact"/>
      </w:pPr>
    </w:p>
    <w:p w14:paraId="7879DB7C" w14:textId="77777777" w:rsidR="00B0385D" w:rsidRDefault="00000000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C3C4DB6">
          <v:group id="_x0000_s1028" style="position:absolute;left:0;text-align:left;margin-left:418.45pt;margin-top:100.55pt;width:4.6pt;height:10.2pt;z-index:-251659264;mso-position-horizontal-relative:page" coordorigin="8369,2011" coordsize="92,204">
            <v:shape id="_x0000_s1029" style="position:absolute;left:8369;top:2011;width:92;height:204" coordorigin="8369,2011" coordsize="92,204" path="m8369,2011r91,l8460,2215r-91,l8369,2011xe" stroked="f">
              <v:path arrowok="t"/>
            </v:shape>
            <w10:wrap anchorx="page"/>
          </v:group>
        </w:pict>
      </w:r>
      <w:r>
        <w:pict w14:anchorId="607E2265">
          <v:group id="_x0000_s1026" style="position:absolute;left:0;text-align:left;margin-left:78.35pt;margin-top:62.7pt;width:.75pt;height:.1pt;z-index:-251658240;mso-position-horizontal-relative:page" coordorigin="1567,1254" coordsize="15,2">
            <v:shape id="_x0000_s1027" style="position:absolute;left:1567;top:1254;width:15;height:2" coordorigin="1567,1254" coordsize="15,0" path="m1567,1254r15,e" filled="f" strokeweight=".84pt">
              <v:path arrowok="t"/>
            </v:shape>
            <w10:wrap anchorx="page"/>
          </v:group>
        </w:pict>
      </w:r>
      <w:r w:rsidR="00C91683">
        <w:rPr>
          <w:rFonts w:ascii="Times New Roman"/>
          <w:w w:val="105"/>
          <w:sz w:val="18"/>
        </w:rPr>
        <w:t>Pag.</w:t>
      </w:r>
    </w:p>
    <w:p w14:paraId="75E617A9" w14:textId="77777777" w:rsidR="00B0385D" w:rsidRDefault="00C91683">
      <w:pPr>
        <w:spacing w:before="10" w:line="190" w:lineRule="exact"/>
        <w:rPr>
          <w:sz w:val="19"/>
          <w:szCs w:val="19"/>
        </w:rPr>
      </w:pPr>
      <w:r>
        <w:br w:type="column"/>
      </w:r>
    </w:p>
    <w:p w14:paraId="172692BA" w14:textId="77777777" w:rsidR="00B0385D" w:rsidRDefault="00B0385D">
      <w:pPr>
        <w:spacing w:line="200" w:lineRule="exact"/>
        <w:rPr>
          <w:sz w:val="20"/>
          <w:szCs w:val="20"/>
        </w:rPr>
      </w:pPr>
    </w:p>
    <w:p w14:paraId="3DD7A570" w14:textId="77777777" w:rsidR="00B0385D" w:rsidRDefault="00C91683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14F2988D" w14:textId="77777777" w:rsidR="00B0385D" w:rsidRDefault="00B0385D">
      <w:pPr>
        <w:rPr>
          <w:rFonts w:ascii="Times New Roman" w:eastAsia="Times New Roman" w:hAnsi="Times New Roman" w:cs="Times New Roman"/>
          <w:sz w:val="18"/>
          <w:szCs w:val="18"/>
        </w:rPr>
        <w:sectPr w:rsidR="00B0385D">
          <w:type w:val="continuous"/>
          <w:pgSz w:w="16840" w:h="11910" w:orient="landscape"/>
          <w:pgMar w:top="380" w:right="380" w:bottom="280" w:left="260" w:header="720" w:footer="720" w:gutter="0"/>
          <w:cols w:num="3" w:space="720" w:equalWidth="0">
            <w:col w:w="8268" w:space="40"/>
            <w:col w:w="6317" w:space="40"/>
            <w:col w:w="1535"/>
          </w:cols>
        </w:sectPr>
      </w:pPr>
    </w:p>
    <w:p w14:paraId="39D30B0D" w14:textId="77777777" w:rsidR="00B0385D" w:rsidRDefault="00B0385D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0385D" w14:paraId="555E8C8E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5BC38B" w14:textId="77777777" w:rsidR="00B0385D" w:rsidRDefault="00B0385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B6992D3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26EB5" w14:textId="77777777" w:rsidR="00B0385D" w:rsidRDefault="00C9168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E0F96" w14:textId="77777777" w:rsidR="00B0385D" w:rsidRDefault="00B0385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D38D4D2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94245" w14:textId="77777777" w:rsidR="00B0385D" w:rsidRDefault="00C9168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8043EF" w14:textId="77777777" w:rsidR="00B0385D" w:rsidRDefault="00B0385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BAECD6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C8C63" w14:textId="77777777" w:rsidR="00B0385D" w:rsidRDefault="00C9168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54425FBF" w14:textId="77777777" w:rsidR="00B0385D" w:rsidRDefault="00C91683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5FFB8E" w14:textId="77777777" w:rsidR="00B0385D" w:rsidRDefault="00B0385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A422FE8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4AF66" w14:textId="77777777" w:rsidR="00B0385D" w:rsidRDefault="00C9168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39A6E9" w14:textId="77777777" w:rsidR="00B0385D" w:rsidRDefault="00B0385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6C4FDBA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6B48C" w14:textId="77777777" w:rsidR="00B0385D" w:rsidRDefault="00C9168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49890885" w14:textId="77777777" w:rsidR="00B0385D" w:rsidRDefault="00C91683">
            <w:pPr>
              <w:pStyle w:val="TableParagraph"/>
              <w:spacing w:before="62" w:line="278" w:lineRule="auto"/>
              <w:ind w:left="52" w:right="60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18AFDC" w14:textId="77777777" w:rsidR="00B0385D" w:rsidRDefault="00B0385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31F40B9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2BCB7" w14:textId="77777777" w:rsidR="00B0385D" w:rsidRDefault="00C9168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0EAB91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8D9E0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B5E7C" w14:textId="77777777" w:rsidR="00B0385D" w:rsidRDefault="00B0385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D49B68" w14:textId="77777777" w:rsidR="00B0385D" w:rsidRDefault="00C9168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5AAEE3" w14:textId="77777777" w:rsidR="00B0385D" w:rsidRDefault="00B0385D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2F40697" w14:textId="77777777" w:rsidR="00B0385D" w:rsidRDefault="00C91683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76ADBDAC" w14:textId="77777777" w:rsidR="00B0385D" w:rsidRDefault="00C91683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26221" w14:textId="77777777" w:rsidR="00B0385D" w:rsidRDefault="00B0385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D8B3C2B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00F98" w14:textId="77777777" w:rsidR="00B0385D" w:rsidRDefault="00C91683">
            <w:pPr>
              <w:pStyle w:val="TableParagraph"/>
              <w:spacing w:line="278" w:lineRule="auto"/>
              <w:ind w:left="278" w:righ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2020" w14:textId="77777777" w:rsidR="00B0385D" w:rsidRDefault="00B0385D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8E4204C" w14:textId="77777777" w:rsidR="00B0385D" w:rsidRDefault="00C9168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7F80C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3C88A" w14:textId="77777777" w:rsidR="00B0385D" w:rsidRDefault="00B0385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212A5A" w14:textId="77777777" w:rsidR="00B0385D" w:rsidRDefault="00C91683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629ED4" w14:textId="77777777" w:rsidR="00B0385D" w:rsidRDefault="00B0385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73740693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D3442" w14:textId="77777777" w:rsidR="00B0385D" w:rsidRDefault="00C91683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723A8F61" w14:textId="77777777" w:rsidR="00B0385D" w:rsidRDefault="00C9168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9B8069" w14:textId="77777777" w:rsidR="00B0385D" w:rsidRDefault="00B0385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79A25DF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B9ACD" w14:textId="77777777" w:rsidR="00B0385D" w:rsidRDefault="00C9168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B0385D" w14:paraId="6088DF61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F483" w14:textId="77777777" w:rsidR="00B0385D" w:rsidRDefault="00B0385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FFA9" w14:textId="77777777" w:rsidR="00B0385D" w:rsidRDefault="00B0385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C778" w14:textId="77777777" w:rsidR="00B0385D" w:rsidRDefault="00B0385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0E99" w14:textId="77777777" w:rsidR="00B0385D" w:rsidRDefault="00B0385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F2C7" w14:textId="77777777" w:rsidR="00B0385D" w:rsidRDefault="00B0385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850D" w14:textId="77777777" w:rsidR="00B0385D" w:rsidRDefault="00B0385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0583" w14:textId="77777777" w:rsidR="00B0385D" w:rsidRDefault="00B0385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3880" w14:textId="77777777" w:rsidR="00B0385D" w:rsidRDefault="00B0385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4C09" w14:textId="77777777" w:rsidR="00B0385D" w:rsidRDefault="00B0385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BE53" w14:textId="77777777" w:rsidR="00B0385D" w:rsidRDefault="00C9168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53D0" w14:textId="77777777" w:rsidR="00B0385D" w:rsidRDefault="00C91683">
            <w:pPr>
              <w:pStyle w:val="TableParagraph"/>
              <w:spacing w:before="4" w:line="278" w:lineRule="auto"/>
              <w:ind w:left="261" w:right="15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2E59" w14:textId="77777777" w:rsidR="00B0385D" w:rsidRDefault="00C91683">
            <w:pPr>
              <w:pStyle w:val="TableParagraph"/>
              <w:spacing w:before="4" w:line="278" w:lineRule="auto"/>
              <w:ind w:left="352" w:right="29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F9BA" w14:textId="77777777" w:rsidR="00B0385D" w:rsidRDefault="00B0385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35E8" w14:textId="77777777" w:rsidR="00B0385D" w:rsidRDefault="00B0385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6E3" w14:textId="77777777" w:rsidR="00B0385D" w:rsidRDefault="00B0385D"/>
        </w:tc>
      </w:tr>
      <w:tr w:rsidR="00B0385D" w14:paraId="22C2DDD5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7FED" w14:textId="77777777" w:rsidR="00B0385D" w:rsidRDefault="00C91683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9252" w14:textId="77777777" w:rsidR="00B0385D" w:rsidRDefault="00C91683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2AEE" w14:textId="77777777" w:rsidR="00B0385D" w:rsidRDefault="00C9168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CFD2" w14:textId="77777777" w:rsidR="00B0385D" w:rsidRDefault="00C91683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5938" w14:textId="77777777" w:rsidR="00B0385D" w:rsidRDefault="00C91683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A073" w14:textId="77777777" w:rsidR="00B0385D" w:rsidRDefault="00C91683">
            <w:pPr>
              <w:pStyle w:val="TableParagraph"/>
              <w:spacing w:before="4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0CDC" w14:textId="77777777" w:rsidR="00B0385D" w:rsidRDefault="00C91683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066C" w14:textId="77777777" w:rsidR="00B0385D" w:rsidRDefault="00C9168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4769" w14:textId="77777777" w:rsidR="00B0385D" w:rsidRDefault="00C91683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4975" w14:textId="77777777" w:rsidR="00B0385D" w:rsidRDefault="00C9168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0385D" w14:paraId="758E75CB" w14:textId="77777777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C4EB74" w14:textId="77777777" w:rsidR="00B0385D" w:rsidRDefault="00C9168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25898806" w14:textId="77777777" w:rsidR="00B0385D" w:rsidRDefault="00C9168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28342194" w14:textId="77777777" w:rsidR="00B0385D" w:rsidRDefault="00C9168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72F8E49C" w14:textId="77777777" w:rsidR="00B0385D" w:rsidRDefault="00C9168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51671734" w14:textId="77777777" w:rsidR="00B0385D" w:rsidRDefault="00C9168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7AF1FA55" w14:textId="77777777" w:rsidR="00B0385D" w:rsidRDefault="00B0385D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01D83EB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A9DB8" w14:textId="77777777" w:rsidR="00B0385D" w:rsidRDefault="00C9168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A618364" w14:textId="77777777" w:rsidR="00B0385D" w:rsidRDefault="00C9168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39FA94BB" w14:textId="77777777" w:rsidR="00B0385D" w:rsidRDefault="00C9168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5D289802" w14:textId="77777777" w:rsidR="00B0385D" w:rsidRDefault="00C9168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95C68E7" w14:textId="77777777" w:rsidR="00B0385D" w:rsidRDefault="00B0385D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9316080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FEEA3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29869" w14:textId="77777777" w:rsidR="00B0385D" w:rsidRDefault="00B0385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DF300" w14:textId="77777777" w:rsidR="00B0385D" w:rsidRDefault="00C9168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000E55" w14:textId="77777777" w:rsidR="00B0385D" w:rsidRDefault="00C91683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14:paraId="1932A9B9" w14:textId="77777777" w:rsidR="00B0385D" w:rsidRDefault="00C91683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7A5E5B0" w14:textId="77777777" w:rsidR="00B0385D" w:rsidRDefault="00C91683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426975B7" w14:textId="77777777" w:rsidR="00B0385D" w:rsidRDefault="00C91683">
            <w:pPr>
              <w:pStyle w:val="TableParagraph"/>
              <w:spacing w:before="99" w:line="369" w:lineRule="auto"/>
              <w:ind w:left="35" w:right="5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62D5D315" w14:textId="77777777" w:rsidR="00B0385D" w:rsidRDefault="00C91683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14:paraId="400FB228" w14:textId="77777777" w:rsidR="00B0385D" w:rsidRDefault="00C91683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35328717" w14:textId="77777777" w:rsidR="00B0385D" w:rsidRDefault="00C91683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6E756009" w14:textId="77777777" w:rsidR="00B0385D" w:rsidRDefault="00C91683">
            <w:pPr>
              <w:pStyle w:val="TableParagraph"/>
              <w:spacing w:before="99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14:paraId="27F21B94" w14:textId="77777777" w:rsidR="00B0385D" w:rsidRDefault="00C91683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8BC3C" w14:textId="77777777" w:rsidR="00B0385D" w:rsidRDefault="00C91683">
            <w:pPr>
              <w:pStyle w:val="TableParagraph"/>
              <w:spacing w:before="73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305.457.000</w:t>
            </w:r>
          </w:p>
          <w:p w14:paraId="65F9F780" w14:textId="77777777" w:rsidR="00B0385D" w:rsidRDefault="00C91683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4198E20F" w14:textId="77777777" w:rsidR="00B0385D" w:rsidRDefault="00C91683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21253D42" w14:textId="77777777" w:rsidR="00B0385D" w:rsidRDefault="00C91683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2CABBE5B" w14:textId="77777777" w:rsidR="00B0385D" w:rsidRDefault="00B0385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B2776F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CB705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5D831" w14:textId="77777777" w:rsidR="00B0385D" w:rsidRDefault="00C91683">
            <w:pPr>
              <w:pStyle w:val="TableParagraph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21E38B13" w14:textId="77777777" w:rsidR="00B0385D" w:rsidRDefault="00C91683">
            <w:pPr>
              <w:pStyle w:val="TableParagraph"/>
              <w:spacing w:before="122"/>
              <w:ind w:left="7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315B0A85" w14:textId="77777777" w:rsidR="00B0385D" w:rsidRDefault="00C91683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305.398.000</w:t>
            </w:r>
          </w:p>
          <w:p w14:paraId="0CAF4B67" w14:textId="77777777" w:rsidR="00B0385D" w:rsidRDefault="00C91683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305.398.000</w:t>
            </w:r>
          </w:p>
          <w:p w14:paraId="3BEC574B" w14:textId="77777777" w:rsidR="00B0385D" w:rsidRDefault="00B0385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4DDA229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2F32E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82852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F87F6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FCEB8" w14:textId="77777777" w:rsidR="00B0385D" w:rsidRDefault="00C91683">
            <w:pPr>
              <w:pStyle w:val="TableParagraph"/>
              <w:ind w:left="58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70A4754" w14:textId="77777777" w:rsidR="00B0385D" w:rsidRDefault="00C91683">
            <w:pPr>
              <w:pStyle w:val="TableParagraph"/>
              <w:spacing w:before="122"/>
              <w:ind w:left="445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301.415.000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5F3D3A" w14:textId="77777777" w:rsidR="00B0385D" w:rsidRDefault="00C91683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260.222.000</w:t>
            </w:r>
          </w:p>
          <w:p w14:paraId="20BCC080" w14:textId="77777777" w:rsidR="00B0385D" w:rsidRDefault="00C91683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0431AD98" w14:textId="77777777" w:rsidR="00B0385D" w:rsidRDefault="00C91683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00DD5173" w14:textId="77777777" w:rsidR="00B0385D" w:rsidRDefault="00C91683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458A6937" w14:textId="77777777" w:rsidR="00B0385D" w:rsidRDefault="00B0385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F344E9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79375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0D02A" w14:textId="77777777" w:rsidR="00B0385D" w:rsidRDefault="00C91683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34CE9ADF" w14:textId="77777777" w:rsidR="00B0385D" w:rsidRDefault="00C91683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75183F04" w14:textId="77777777" w:rsidR="00B0385D" w:rsidRDefault="00C9168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260.163.000</w:t>
            </w:r>
          </w:p>
          <w:p w14:paraId="3E366CC5" w14:textId="77777777" w:rsidR="00B0385D" w:rsidRDefault="00C9168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260.163.000</w:t>
            </w:r>
          </w:p>
          <w:p w14:paraId="48F7A632" w14:textId="77777777" w:rsidR="00B0385D" w:rsidRDefault="00B0385D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FAFA3D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CE9C8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1A1D5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A2BBD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CD6D1" w14:textId="77777777" w:rsidR="00B0385D" w:rsidRDefault="00C9168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52F9CBCB" w14:textId="77777777" w:rsidR="00B0385D" w:rsidRDefault="00C9168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0C099B" w14:textId="77777777" w:rsidR="00B0385D" w:rsidRDefault="00C91683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6CD96E8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1139E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A7CA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BD31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D6EA6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A9B9E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0B08D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1D4E2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0BCC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67CCD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E96E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FA18B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4F696" w14:textId="77777777" w:rsidR="00B0385D" w:rsidRDefault="00B0385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F14AEF5" w14:textId="77777777" w:rsidR="00B0385D" w:rsidRDefault="00C91683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0788DE60" w14:textId="77777777" w:rsidR="00B0385D" w:rsidRDefault="00C91683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28C7B59C" w14:textId="77777777" w:rsidR="00B0385D" w:rsidRDefault="00B0385D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08EE602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AA761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4071B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192F8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FE6D2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6DF01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60599" w14:textId="77777777" w:rsidR="00B0385D" w:rsidRDefault="00C91683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81AF6C" w14:textId="77777777" w:rsidR="00B0385D" w:rsidRDefault="00B0385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33B15B" w14:textId="77777777" w:rsidR="00B0385D" w:rsidRDefault="00C91683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5A27B1EB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1779D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691D5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5836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DE266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34BCE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FF521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BBDEB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1AC6D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09316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7836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86958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E42E3" w14:textId="77777777" w:rsidR="00B0385D" w:rsidRDefault="00B0385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0678EA37" w14:textId="77777777" w:rsidR="00B0385D" w:rsidRDefault="00C9168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67BDFB19" w14:textId="77777777" w:rsidR="00B0385D" w:rsidRDefault="00C91683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7E56D3FB" w14:textId="77777777" w:rsidR="00B0385D" w:rsidRDefault="00B0385D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40F4595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D59A5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4D3BB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B56AB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8BEA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5FE87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26B4B" w14:textId="77777777" w:rsidR="00B0385D" w:rsidRDefault="00C9168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DAE573" w14:textId="77777777" w:rsidR="00B0385D" w:rsidRDefault="00C91683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51A1586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82E6C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9AD0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F4CBF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EA2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64E1C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F3248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8D12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C3BE1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1EC8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AA219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96A61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2E826" w14:textId="77777777" w:rsidR="00B0385D" w:rsidRDefault="00B0385D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CE0DCA3" w14:textId="77777777" w:rsidR="00B0385D" w:rsidRDefault="00C9168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197D2319" w14:textId="77777777" w:rsidR="00B0385D" w:rsidRDefault="00C91683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  <w:p w14:paraId="70B82D4D" w14:textId="77777777" w:rsidR="00B0385D" w:rsidRDefault="00B0385D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4AEDE27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D6FB0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26D89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0D5E4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A83B7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BCEEE" w14:textId="77777777" w:rsidR="00B0385D" w:rsidRDefault="00B0385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E7D4B" w14:textId="77777777" w:rsidR="00B0385D" w:rsidRDefault="00C9168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C97140" w14:textId="77777777" w:rsidR="00B0385D" w:rsidRDefault="00B0385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0A7745" w14:textId="77777777" w:rsidR="00B0385D" w:rsidRDefault="00B0385D"/>
        </w:tc>
      </w:tr>
    </w:tbl>
    <w:p w14:paraId="7549E3E1" w14:textId="77777777" w:rsidR="00B0385D" w:rsidRDefault="00B0385D">
      <w:pPr>
        <w:spacing w:before="5" w:line="140" w:lineRule="exact"/>
        <w:rPr>
          <w:sz w:val="14"/>
          <w:szCs w:val="14"/>
        </w:rPr>
      </w:pPr>
    </w:p>
    <w:p w14:paraId="2EB827C0" w14:textId="77777777" w:rsidR="00B0385D" w:rsidRDefault="00B0385D">
      <w:pPr>
        <w:spacing w:line="200" w:lineRule="exact"/>
        <w:rPr>
          <w:sz w:val="20"/>
          <w:szCs w:val="20"/>
        </w:rPr>
      </w:pPr>
    </w:p>
    <w:p w14:paraId="69D9B1B6" w14:textId="77777777" w:rsidR="00B0385D" w:rsidRDefault="00B0385D">
      <w:pPr>
        <w:spacing w:line="200" w:lineRule="exact"/>
        <w:rPr>
          <w:sz w:val="20"/>
          <w:szCs w:val="20"/>
        </w:rPr>
      </w:pPr>
    </w:p>
    <w:p w14:paraId="5F837F76" w14:textId="6D09A04F" w:rsidR="00B0385D" w:rsidRDefault="0050528A">
      <w:pPr>
        <w:spacing w:line="200" w:lineRule="exact"/>
        <w:rPr>
          <w:sz w:val="20"/>
          <w:szCs w:val="20"/>
        </w:rPr>
      </w:pPr>
      <w:r>
        <w:rPr>
          <w:noProof/>
        </w:rPr>
        <w:pict w14:anchorId="5CE18477">
          <v:group id="Group 7" o:spid="_x0000_s1030" style="position:absolute;margin-left:41.25pt;margin-top:45.2pt;width:702pt;height:76.25pt;z-index:251660288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54204C8B" w14:textId="77777777" w:rsidR="0050528A" w:rsidRPr="00814223" w:rsidRDefault="0050528A" w:rsidP="0050528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76254F5A" w14:textId="77777777" w:rsidR="0050528A" w:rsidRPr="00814223" w:rsidRDefault="0050528A" w:rsidP="0050528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32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21951F26" w14:textId="77777777" w:rsidR="0050528A" w:rsidRDefault="0050528A" w:rsidP="0050528A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70D8BCBC" w14:textId="77777777" w:rsidR="0050528A" w:rsidRDefault="0050528A" w:rsidP="0050528A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45CD6086" w14:textId="77777777" w:rsidR="0050528A" w:rsidRPr="00893BF8" w:rsidRDefault="0050528A" w:rsidP="0050528A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33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659D2C3B" w14:textId="77777777" w:rsidR="0050528A" w:rsidRPr="00814223" w:rsidRDefault="0050528A" w:rsidP="0050528A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59B6BF41" w14:textId="77777777" w:rsidR="0050528A" w:rsidRPr="00814223" w:rsidRDefault="0050528A" w:rsidP="0050528A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52D40910" w14:textId="77777777" w:rsidR="0050528A" w:rsidRPr="00814223" w:rsidRDefault="0050528A" w:rsidP="0050528A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</w:p>
    <w:sectPr w:rsidR="00B0385D">
      <w:type w:val="continuous"/>
      <w:pgSz w:w="16840" w:h="11910" w:orient="landscape"/>
      <w:pgMar w:top="38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85D"/>
    <w:rsid w:val="0050528A"/>
    <w:rsid w:val="00912062"/>
    <w:rsid w:val="00B0385D"/>
    <w:rsid w:val="00C91683"/>
    <w:rsid w:val="00D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E803D3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3</cp:revision>
  <dcterms:created xsi:type="dcterms:W3CDTF">2024-07-30T13:52:00Z</dcterms:created>
  <dcterms:modified xsi:type="dcterms:W3CDTF">2024-07-30T12:51:00Z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