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4CFA" w14:textId="61EACCD2" w:rsidR="0056020F" w:rsidRPr="00BE300C" w:rsidRDefault="00F654E2" w:rsidP="00642F01">
      <w:pPr>
        <w:tabs>
          <w:tab w:val="center" w:pos="5112"/>
          <w:tab w:val="left" w:pos="7755"/>
        </w:tabs>
        <w:ind w:right="-441"/>
        <w:jc w:val="right"/>
        <w:rPr>
          <w:lang w:val="fr-FR"/>
        </w:rPr>
      </w:pPr>
      <w:r>
        <w:rPr>
          <w:noProof/>
        </w:rPr>
        <w:drawing>
          <wp:anchor distT="0" distB="0" distL="114300" distR="114300" simplePos="0" relativeHeight="251660288" behindDoc="0" locked="0" layoutInCell="1" allowOverlap="1" wp14:anchorId="1C05DAEF" wp14:editId="18EDFED1">
            <wp:simplePos x="0" y="0"/>
            <wp:positionH relativeFrom="column">
              <wp:posOffset>5511800</wp:posOffset>
            </wp:positionH>
            <wp:positionV relativeFrom="paragraph">
              <wp:posOffset>-282575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15D49F3F">
            <wp:simplePos x="0" y="0"/>
            <wp:positionH relativeFrom="margin">
              <wp:posOffset>4418965</wp:posOffset>
            </wp:positionH>
            <wp:positionV relativeFrom="paragraph">
              <wp:posOffset>-242570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106926" wp14:editId="52440084">
            <wp:simplePos x="0" y="0"/>
            <wp:positionH relativeFrom="margin">
              <wp:posOffset>3326130</wp:posOffset>
            </wp:positionH>
            <wp:positionV relativeFrom="paragraph">
              <wp:posOffset>-242570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9EA555" wp14:editId="7124E66C">
            <wp:simplePos x="0" y="0"/>
            <wp:positionH relativeFrom="page">
              <wp:posOffset>186055</wp:posOffset>
            </wp:positionH>
            <wp:positionV relativeFrom="page">
              <wp:posOffset>224155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2C12BC5C">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" filled="f" strokecolor="white" strokeweight=".25pt">
                <v:textbo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77777777"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5BE6DCE3" w:rsidR="00D62280" w:rsidRPr="00BE300C" w:rsidRDefault="00F654E2"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4B281628">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1BCF1"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F0C688" w14:textId="77777777" w:rsidR="00196B85" w:rsidRDefault="006A48D4" w:rsidP="00335683">
      <w:pPr>
        <w:rPr>
          <w:lang w:val="fr-FR"/>
        </w:rPr>
      </w:pPr>
      <w:r w:rsidRPr="00BE300C">
        <w:rPr>
          <w:lang w:val="fr-FR"/>
        </w:rPr>
        <w:t xml:space="preserve">  </w:t>
      </w:r>
    </w:p>
    <w:p w14:paraId="6FFD3229" w14:textId="77777777" w:rsidR="00DC5C6B" w:rsidRPr="00B61E19" w:rsidRDefault="00123CAC" w:rsidP="00335683">
      <w:pPr>
        <w:rPr>
          <w:b/>
          <w:sz w:val="18"/>
          <w:szCs w:val="18"/>
          <w:lang w:val="es-ES"/>
        </w:rPr>
      </w:pPr>
      <w:r w:rsidRPr="00BE300C">
        <w:rPr>
          <w:lang w:val="fr-FR"/>
        </w:rPr>
        <w:t xml:space="preserve">  </w:t>
      </w:r>
      <w:r w:rsidR="006A48D4" w:rsidRPr="00B61E19">
        <w:rPr>
          <w:b/>
          <w:sz w:val="18"/>
          <w:szCs w:val="18"/>
          <w:lang w:val="es-ES"/>
        </w:rPr>
        <w:t xml:space="preserve">Sos.  Electronicii </w:t>
      </w:r>
      <w:r w:rsidR="00267D8A" w:rsidRPr="00B61E19">
        <w:rPr>
          <w:b/>
          <w:sz w:val="18"/>
          <w:szCs w:val="18"/>
          <w:lang w:val="es-ES"/>
        </w:rPr>
        <w:t xml:space="preserve">  nr.</w:t>
      </w:r>
      <w:r w:rsidR="006A48D4" w:rsidRPr="00B61E19">
        <w:rPr>
          <w:b/>
          <w:sz w:val="18"/>
          <w:szCs w:val="18"/>
          <w:lang w:val="es-ES"/>
        </w:rPr>
        <w:t xml:space="preserve"> 44   Tel   </w:t>
      </w:r>
      <w:r w:rsidR="00DC5C6B" w:rsidRPr="00B61E19">
        <w:rPr>
          <w:b/>
          <w:sz w:val="18"/>
          <w:szCs w:val="18"/>
          <w:lang w:val="es-ES"/>
        </w:rPr>
        <w:t xml:space="preserve"> </w:t>
      </w:r>
      <w:r w:rsidR="006A48D4" w:rsidRPr="00B61E19">
        <w:rPr>
          <w:b/>
          <w:sz w:val="18"/>
          <w:szCs w:val="18"/>
          <w:lang w:val="es-ES"/>
        </w:rPr>
        <w:t>021 252</w:t>
      </w:r>
      <w:r w:rsidR="00E40F24" w:rsidRPr="00B61E19">
        <w:rPr>
          <w:b/>
          <w:sz w:val="18"/>
          <w:szCs w:val="18"/>
          <w:lang w:val="es-ES"/>
        </w:rPr>
        <w:t xml:space="preserve"> 77 12 /</w:t>
      </w:r>
      <w:r w:rsidR="00DA1258" w:rsidRPr="00B61E19">
        <w:rPr>
          <w:b/>
          <w:sz w:val="18"/>
          <w:szCs w:val="18"/>
          <w:lang w:val="es-ES"/>
        </w:rPr>
        <w:t xml:space="preserve"> 021 252 77 89</w:t>
      </w:r>
      <w:r w:rsidR="00DC5C6B" w:rsidRPr="00B61E19">
        <w:rPr>
          <w:b/>
          <w:sz w:val="18"/>
          <w:szCs w:val="18"/>
          <w:lang w:val="es-ES"/>
        </w:rPr>
        <w:t xml:space="preserve"> </w:t>
      </w:r>
      <w:r w:rsidR="000B4BD2" w:rsidRPr="00B61E19">
        <w:rPr>
          <w:b/>
          <w:sz w:val="18"/>
          <w:szCs w:val="18"/>
          <w:lang w:val="es-ES"/>
        </w:rPr>
        <w:t xml:space="preserve">   Fax  021 252 79 77   </w:t>
      </w:r>
    </w:p>
    <w:p w14:paraId="5F7A382B" w14:textId="77777777" w:rsidR="00D62280" w:rsidRPr="00B61E19" w:rsidRDefault="00DC5C6B" w:rsidP="00196B85">
      <w:pPr>
        <w:spacing w:line="480" w:lineRule="auto"/>
        <w:rPr>
          <w:b/>
          <w:sz w:val="18"/>
          <w:szCs w:val="18"/>
          <w:lang w:val="it-IT"/>
        </w:rPr>
      </w:pPr>
      <w:r w:rsidRPr="00B61E19">
        <w:rPr>
          <w:b/>
          <w:sz w:val="18"/>
          <w:szCs w:val="18"/>
          <w:lang w:val="es-ES"/>
        </w:rPr>
        <w:t xml:space="preserve">     </w:t>
      </w:r>
      <w:r w:rsidR="006A48D4" w:rsidRPr="00B61E19">
        <w:rPr>
          <w:b/>
          <w:sz w:val="18"/>
          <w:szCs w:val="18"/>
          <w:lang w:val="es-ES"/>
        </w:rPr>
        <w:t xml:space="preserve"> </w:t>
      </w:r>
      <w:hyperlink r:id="rId11" w:history="1">
        <w:r w:rsidR="006A48D4" w:rsidRPr="00B61E19">
          <w:rPr>
            <w:rStyle w:val="Hyperlink"/>
            <w:b/>
            <w:sz w:val="18"/>
            <w:szCs w:val="18"/>
            <w:lang w:val="it-IT"/>
          </w:rPr>
          <w:t>www.adp2-bucuresti.ro</w:t>
        </w:r>
      </w:hyperlink>
      <w:r w:rsidR="000B4BD2" w:rsidRPr="00B61E19">
        <w:rPr>
          <w:b/>
          <w:sz w:val="18"/>
          <w:szCs w:val="18"/>
          <w:lang w:val="it-IT"/>
        </w:rPr>
        <w:t xml:space="preserve">  e-mail:  </w:t>
      </w:r>
      <w:r w:rsidR="00EE7111" w:rsidRPr="00B61E19">
        <w:rPr>
          <w:b/>
          <w:sz w:val="18"/>
          <w:szCs w:val="18"/>
          <w:lang w:val="it-IT"/>
        </w:rPr>
        <w:t>office@adp2-bucuresti.ro</w:t>
      </w:r>
    </w:p>
    <w:p w14:paraId="6EC9AB66" w14:textId="77777777" w:rsidR="008A6CFC" w:rsidRDefault="008A6CFC" w:rsidP="00196B85">
      <w:pPr>
        <w:spacing w:line="480" w:lineRule="auto"/>
        <w:rPr>
          <w:sz w:val="28"/>
          <w:szCs w:val="28"/>
          <w:lang w:val="fr-FR"/>
        </w:rPr>
      </w:pPr>
      <w:r>
        <w:rPr>
          <w:b/>
          <w:lang w:val="fr-FR"/>
        </w:rPr>
        <w:t>Nr</w:t>
      </w:r>
      <w:r w:rsidR="00196B85">
        <w:rPr>
          <w:b/>
          <w:lang w:val="fr-FR"/>
        </w:rPr>
        <w:t>. ____________ / ________________</w:t>
      </w:r>
      <w:r w:rsidRPr="00840A01">
        <w:rPr>
          <w:lang w:val="fr-FR"/>
        </w:rPr>
        <w:tab/>
      </w:r>
      <w:r w:rsidRPr="00840A01">
        <w:rPr>
          <w:sz w:val="28"/>
          <w:szCs w:val="28"/>
          <w:lang w:val="fr-FR"/>
        </w:rPr>
        <w:t xml:space="preserve"> </w:t>
      </w:r>
    </w:p>
    <w:p w14:paraId="49C169D5" w14:textId="36DAAB3F" w:rsidR="008A6CFC" w:rsidRDefault="008A6CFC" w:rsidP="008A6CFC">
      <w:pPr>
        <w:rPr>
          <w:sz w:val="28"/>
          <w:szCs w:val="28"/>
          <w:lang w:val="fr-FR"/>
        </w:rPr>
      </w:pPr>
    </w:p>
    <w:p w14:paraId="55FC4F76" w14:textId="49EE4621"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70685C">
        <w:rPr>
          <w:b/>
          <w:sz w:val="28"/>
          <w:szCs w:val="28"/>
          <w:lang w:val="ro-RO" w:eastAsia="pl-PL"/>
        </w:rPr>
        <w:t>4</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77777777" w:rsidR="003C1770" w:rsidRPr="004B7298" w:rsidRDefault="003C1770" w:rsidP="003C1770">
      <w:pPr>
        <w:spacing w:line="276" w:lineRule="auto"/>
        <w:jc w:val="center"/>
        <w:rPr>
          <w:b/>
          <w:noProof/>
          <w:sz w:val="16"/>
          <w:szCs w:val="16"/>
          <w:lang w:val="ro-RO"/>
        </w:rPr>
      </w:pPr>
    </w:p>
    <w:p w14:paraId="539ED27C" w14:textId="77777777" w:rsidR="003C1770" w:rsidRPr="00AA4374" w:rsidRDefault="003C1770" w:rsidP="003C1770">
      <w:pPr>
        <w:spacing w:line="276" w:lineRule="auto"/>
        <w:jc w:val="center"/>
        <w:rPr>
          <w:b/>
          <w:noProof/>
          <w:lang w:val="ro-RO"/>
        </w:rPr>
      </w:pPr>
    </w:p>
    <w:p w14:paraId="0EFDC7A6" w14:textId="77777777" w:rsidR="003C1770" w:rsidRPr="00AA4374" w:rsidRDefault="003C1770" w:rsidP="003C1770">
      <w:pPr>
        <w:spacing w:line="276" w:lineRule="auto"/>
        <w:jc w:val="both"/>
        <w:rPr>
          <w:b/>
          <w:noProof/>
          <w:lang w:val="ro-RO"/>
        </w:rPr>
      </w:pPr>
      <w:r w:rsidRPr="00AA4374">
        <w:rPr>
          <w:b/>
          <w:noProof/>
          <w:lang w:val="ro-RO"/>
        </w:rPr>
        <w:tab/>
        <w:t xml:space="preserve">   1. Părţile contractante</w:t>
      </w:r>
    </w:p>
    <w:p w14:paraId="38E0F4A9" w14:textId="77777777" w:rsidR="003C1770" w:rsidRPr="00B61E19" w:rsidRDefault="003C1770" w:rsidP="003C1770">
      <w:pPr>
        <w:spacing w:line="276" w:lineRule="auto"/>
        <w:ind w:firstLine="567"/>
        <w:jc w:val="both"/>
        <w:rPr>
          <w:lang w:val="ro-RO"/>
        </w:rPr>
      </w:pPr>
      <w:r w:rsidRPr="008B6140">
        <w:rPr>
          <w:lang w:val="ro-RO"/>
        </w:rPr>
        <w:t xml:space="preserve">În temeiul </w:t>
      </w:r>
      <w:r w:rsidRPr="00B61E19">
        <w:rPr>
          <w:lang w:val="ro-RO"/>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8B6140">
        <w:rPr>
          <w:lang w:val="ro-RO"/>
        </w:rPr>
        <w:t xml:space="preserve"> </w:t>
      </w:r>
      <w:r w:rsidRPr="008B6140">
        <w:rPr>
          <w:b/>
          <w:i/>
          <w:lang w:val="ro-RO"/>
        </w:rPr>
        <w:t xml:space="preserve">Acordului-Cadru nr. </w:t>
      </w:r>
      <w:r w:rsidRPr="00B61E19">
        <w:rPr>
          <w:b/>
          <w:i/>
          <w:spacing w:val="-1"/>
          <w:lang w:val="ro-RO"/>
        </w:rPr>
        <w:t xml:space="preserve">8587 </w:t>
      </w:r>
      <w:r w:rsidRPr="008B6140">
        <w:rPr>
          <w:b/>
          <w:i/>
          <w:lang w:val="ro-RO"/>
        </w:rPr>
        <w:t xml:space="preserve">din data de </w:t>
      </w:r>
      <w:r w:rsidRPr="00B61E19">
        <w:rPr>
          <w:b/>
          <w:i/>
          <w:spacing w:val="-1"/>
          <w:lang w:val="ro-RO"/>
        </w:rPr>
        <w:t>17.05.2019</w:t>
      </w:r>
      <w:r w:rsidRPr="00B61E19">
        <w:rPr>
          <w:b/>
          <w:bCs/>
          <w:i/>
          <w:lang w:val="ro-RO"/>
        </w:rPr>
        <w:t>„</w:t>
      </w:r>
      <w:r w:rsidRPr="00B61E19">
        <w:rPr>
          <w:b/>
          <w:i/>
          <w:spacing w:val="-1"/>
          <w:lang w:val="ro-RO"/>
        </w:rPr>
        <w:t xml:space="preserve">Proiectarea si executia lucrarilor de </w:t>
      </w:r>
      <w:r w:rsidRPr="00B61E19">
        <w:rPr>
          <w:b/>
          <w:i/>
          <w:spacing w:val="2"/>
          <w:lang w:val="ro-RO"/>
        </w:rPr>
        <w:t>reparatii si modernizari strazi, alei si parcari</w:t>
      </w:r>
      <w:r w:rsidRPr="00B61E19">
        <w:rPr>
          <w:b/>
          <w:i/>
          <w:color w:val="FF0000"/>
          <w:spacing w:val="2"/>
          <w:lang w:val="ro-RO"/>
        </w:rPr>
        <w:t xml:space="preserve"> </w:t>
      </w:r>
      <w:r w:rsidRPr="00B61E19">
        <w:rPr>
          <w:b/>
          <w:bCs/>
          <w:i/>
          <w:lang w:val="ro-RO"/>
        </w:rPr>
        <w:t>– Lot 1”</w:t>
      </w:r>
      <w:r w:rsidRPr="008B6140">
        <w:rPr>
          <w:i/>
          <w:lang w:val="ro-RO"/>
        </w:rPr>
        <w:t xml:space="preserve">, </w:t>
      </w:r>
      <w:r w:rsidRPr="00B61E19">
        <w:rPr>
          <w:i/>
          <w:lang w:val="ro-RO"/>
        </w:rPr>
        <w:t xml:space="preserve"> </w:t>
      </w:r>
      <w:r w:rsidRPr="00B61E19">
        <w:rPr>
          <w:lang w:val="ro-RO"/>
        </w:rPr>
        <w:t>s-a încheiat prezentul contract</w:t>
      </w:r>
      <w:r w:rsidRPr="00AA4374">
        <w:rPr>
          <w:lang w:val="ro-RO"/>
        </w:rPr>
        <w:t xml:space="preserve"> subsecvent</w:t>
      </w:r>
      <w:r w:rsidRPr="00B61E19">
        <w:rPr>
          <w:lang w:val="ro-RO"/>
        </w:rPr>
        <w:t xml:space="preserve"> de lucrari,</w:t>
      </w:r>
    </w:p>
    <w:p w14:paraId="2916CA91" w14:textId="77777777" w:rsidR="003C1770" w:rsidRPr="00AA4374" w:rsidRDefault="003C1770" w:rsidP="003C1770">
      <w:pPr>
        <w:spacing w:line="276" w:lineRule="auto"/>
        <w:ind w:firstLine="567"/>
        <w:jc w:val="both"/>
        <w:rPr>
          <w:lang w:val="ro-RO"/>
        </w:rPr>
      </w:pPr>
      <w:r w:rsidRPr="00AA4374">
        <w:rPr>
          <w:lang w:val="ro-RO"/>
        </w:rPr>
        <w:t>între</w:t>
      </w:r>
    </w:p>
    <w:p w14:paraId="6A65E7FA" w14:textId="629EAE80" w:rsidR="003C1770" w:rsidRPr="00AA4374" w:rsidRDefault="003C1770" w:rsidP="003C1770">
      <w:pPr>
        <w:spacing w:line="276" w:lineRule="auto"/>
        <w:jc w:val="both"/>
        <w:rPr>
          <w:noProof/>
          <w:lang w:val="ro-RO"/>
        </w:rPr>
      </w:pPr>
      <w:r w:rsidRPr="00B61E19">
        <w:rPr>
          <w:b/>
          <w:noProof/>
          <w:szCs w:val="20"/>
          <w:lang w:val="ro-RO"/>
        </w:rPr>
        <w:t>ADMINISTRAŢIA DOMENIULUI PUBLIC SECTOR 2 BUCUREŞTI,</w:t>
      </w:r>
      <w:r w:rsidRPr="00B61E19">
        <w:rPr>
          <w:noProof/>
          <w:szCs w:val="20"/>
          <w:lang w:val="ro-RO"/>
        </w:rPr>
        <w:t xml:space="preserve"> cu sediul în Bucureşti, şos. </w:t>
      </w:r>
      <w:r w:rsidRPr="00B61E19">
        <w:rPr>
          <w:noProof/>
          <w:szCs w:val="20"/>
          <w:lang w:val="es-ES"/>
        </w:rPr>
        <w:t xml:space="preserve">Electronicii nr. 44, Sector 2, telefon 021.252.77.12, fax  021.252.70.79, cod fiscal  4266260, cont cont </w:t>
      </w:r>
      <w:r w:rsidR="00B61E19">
        <w:rPr>
          <w:noProof/>
          <w:szCs w:val="20"/>
          <w:lang w:val="es-ES"/>
        </w:rPr>
        <w:t>……………….</w:t>
      </w:r>
      <w:r w:rsidRPr="00B61E19">
        <w:rPr>
          <w:noProof/>
          <w:szCs w:val="20"/>
          <w:lang w:val="es-ES"/>
        </w:rPr>
        <w:t xml:space="preserve">, deschis la Trezoreria </w:t>
      </w:r>
      <w:r w:rsidR="00B61E19">
        <w:rPr>
          <w:noProof/>
          <w:szCs w:val="20"/>
          <w:lang w:val="es-ES"/>
        </w:rPr>
        <w:t>…………………</w:t>
      </w:r>
      <w:r w:rsidRPr="00B61E19">
        <w:rPr>
          <w:noProof/>
          <w:szCs w:val="20"/>
          <w:lang w:val="es-ES"/>
        </w:rPr>
        <w:t xml:space="preserve">, reprezentată prin </w:t>
      </w:r>
      <w:r w:rsidRPr="00B61E19">
        <w:rPr>
          <w:b/>
          <w:noProof/>
          <w:szCs w:val="20"/>
          <w:lang w:val="es-ES"/>
        </w:rPr>
        <w:t xml:space="preserve">Director General </w:t>
      </w:r>
      <w:r w:rsidR="00B61E19">
        <w:rPr>
          <w:b/>
          <w:noProof/>
          <w:szCs w:val="20"/>
          <w:lang w:val="es-ES"/>
        </w:rPr>
        <w:t>……………..</w:t>
      </w:r>
      <w:r w:rsidRPr="00B61E19">
        <w:rPr>
          <w:noProof/>
          <w:szCs w:val="20"/>
          <w:lang w:val="es-ES"/>
        </w:rPr>
        <w:t xml:space="preserve">, în calitate de </w:t>
      </w:r>
      <w:r w:rsidRPr="00B61E19">
        <w:rPr>
          <w:b/>
          <w:noProof/>
          <w:szCs w:val="20"/>
          <w:lang w:val="es-ES"/>
        </w:rPr>
        <w:t>Achizitor</w:t>
      </w:r>
      <w:r w:rsidRPr="00AA4374">
        <w:rPr>
          <w:noProof/>
          <w:lang w:val="ro-RO"/>
        </w:rPr>
        <w:t>, pe de o parte,</w:t>
      </w:r>
    </w:p>
    <w:p w14:paraId="628150B6" w14:textId="77777777" w:rsidR="003C1770" w:rsidRDefault="003C1770" w:rsidP="003C1770">
      <w:pPr>
        <w:spacing w:line="276" w:lineRule="auto"/>
        <w:ind w:firstLine="900"/>
        <w:jc w:val="both"/>
        <w:rPr>
          <w:noProof/>
          <w:lang w:val="ro-RO"/>
        </w:rPr>
      </w:pPr>
      <w:r w:rsidRPr="00AA4374">
        <w:rPr>
          <w:noProof/>
          <w:lang w:val="ro-RO"/>
        </w:rPr>
        <w:t xml:space="preserve">şi </w:t>
      </w:r>
    </w:p>
    <w:p w14:paraId="0B3DA2A1" w14:textId="1F5DF4CC" w:rsidR="003C1770" w:rsidRDefault="003C1770" w:rsidP="003C1770">
      <w:pPr>
        <w:spacing w:line="276" w:lineRule="auto"/>
        <w:jc w:val="both"/>
        <w:rPr>
          <w:noProof/>
          <w:lang w:val="pt-BR"/>
        </w:rPr>
      </w:pPr>
      <w:r>
        <w:rPr>
          <w:b/>
          <w:lang w:val="ro-RO"/>
        </w:rPr>
        <w:t>Asocierea</w:t>
      </w:r>
      <w:r w:rsidRPr="00B61E19">
        <w:rPr>
          <w:b/>
          <w:lang w:val="ro-RO"/>
        </w:rPr>
        <w:t xml:space="preserve"> S.C. ACVATOT S.R.L., S.C. VIA STRADE INTERNATIONAL S.R.L., S.C. ABC EXPERT CONREP S.R.L. si S.C. SIRIUS PROIECTARE STUDII S.R.L.,  </w:t>
      </w:r>
      <w:r w:rsidRPr="00B61E19">
        <w:rPr>
          <w:lang w:val="ro-RO"/>
        </w:rPr>
        <w:t xml:space="preserve">prin lider asociere </w:t>
      </w:r>
      <w:r w:rsidRPr="00B61E19">
        <w:rPr>
          <w:b/>
          <w:lang w:val="ro-RO"/>
        </w:rPr>
        <w:t>S.C. ACVATOT S.R.L.</w:t>
      </w:r>
      <w:r>
        <w:rPr>
          <w:b/>
          <w:i/>
          <w:lang w:val="ro-RO"/>
        </w:rPr>
        <w:t>,</w:t>
      </w:r>
      <w:r>
        <w:rPr>
          <w:lang w:val="ro-RO"/>
        </w:rPr>
        <w:t xml:space="preserve"> </w:t>
      </w:r>
      <w:r w:rsidRPr="00B61E19">
        <w:rPr>
          <w:lang w:val="ro-RO"/>
        </w:rPr>
        <w:t>cu sediul in Bucuresti, str. Dinu Vintila nr. 11, cladirea EURO TOWER, et. 5, birourile 1-12, Sector 2, cod postal 021101</w:t>
      </w:r>
      <w:r>
        <w:rPr>
          <w:lang w:val="ro-RO"/>
        </w:rPr>
        <w:t xml:space="preserve">, telefon </w:t>
      </w:r>
      <w:r w:rsidRPr="00B61E19">
        <w:rPr>
          <w:lang w:val="ro-RO"/>
        </w:rPr>
        <w:t>021 252 08 60</w:t>
      </w:r>
      <w:r>
        <w:rPr>
          <w:lang w:val="ro-RO"/>
        </w:rPr>
        <w:t xml:space="preserve">, fax: 021 252 09 34, email </w:t>
      </w:r>
      <w:r w:rsidRPr="00B61E19">
        <w:rPr>
          <w:lang w:val="ro-RO"/>
        </w:rPr>
        <w:t>contact@acvatot.ro</w:t>
      </w:r>
      <w:r>
        <w:rPr>
          <w:lang w:val="ro-RO"/>
        </w:rPr>
        <w:t xml:space="preserve">, număr de înmatriculare J40/6629/1991, </w:t>
      </w:r>
      <w:r w:rsidRPr="00B61E19">
        <w:rPr>
          <w:lang w:val="ro-RO"/>
        </w:rPr>
        <w:t>cod unic de inregistrare RO13906</w:t>
      </w:r>
      <w:r>
        <w:rPr>
          <w:lang w:val="ro-RO"/>
        </w:rPr>
        <w:t xml:space="preserve">, cont </w:t>
      </w:r>
      <w:r w:rsidR="00B61E19">
        <w:rPr>
          <w:lang w:val="ro-RO"/>
        </w:rPr>
        <w:t>...............................</w:t>
      </w:r>
      <w:r>
        <w:rPr>
          <w:lang w:val="ro-RO"/>
        </w:rPr>
        <w:t xml:space="preserve">, deschis la </w:t>
      </w:r>
      <w:r w:rsidR="00B61E19">
        <w:rPr>
          <w:lang w:val="ro-RO"/>
        </w:rPr>
        <w:t>..................</w:t>
      </w:r>
      <w:r>
        <w:rPr>
          <w:lang w:val="ro-RO"/>
        </w:rPr>
        <w:t xml:space="preserve">, reprezentată prin </w:t>
      </w:r>
      <w:r w:rsidR="00B61E19">
        <w:rPr>
          <w:lang w:val="ro-RO"/>
        </w:rPr>
        <w:t>.................</w:t>
      </w:r>
      <w:r>
        <w:rPr>
          <w:lang w:val="ro-RO"/>
        </w:rPr>
        <w:t>,</w:t>
      </w:r>
      <w:r>
        <w:rPr>
          <w:lang w:val="pt-BR"/>
        </w:rPr>
        <w:t xml:space="preserve"> funcţia Administrator</w:t>
      </w:r>
      <w:r>
        <w:rPr>
          <w:noProof/>
          <w:lang w:val="ro-RO"/>
        </w:rPr>
        <w:t>, în calitate de</w:t>
      </w:r>
      <w:r>
        <w:rPr>
          <w:b/>
          <w:noProof/>
          <w:lang w:val="ro-RO"/>
        </w:rPr>
        <w:t xml:space="preserve"> Promitent-Executant;</w:t>
      </w:r>
    </w:p>
    <w:p w14:paraId="5694B05C" w14:textId="77777777" w:rsidR="003C1770" w:rsidRPr="003C1770" w:rsidRDefault="003C1770" w:rsidP="003C1770">
      <w:pPr>
        <w:spacing w:line="276" w:lineRule="auto"/>
        <w:jc w:val="both"/>
        <w:rPr>
          <w:noProof/>
          <w:sz w:val="8"/>
          <w:szCs w:val="8"/>
          <w:lang w:val="pt-BR"/>
        </w:rPr>
      </w:pPr>
    </w:p>
    <w:p w14:paraId="213EAA44" w14:textId="77777777" w:rsidR="003C1770" w:rsidRPr="00AA4374" w:rsidRDefault="003C1770" w:rsidP="003C1770">
      <w:pPr>
        <w:spacing w:line="276" w:lineRule="auto"/>
        <w:jc w:val="both"/>
        <w:rPr>
          <w:b/>
          <w:lang w:val="pl-PL" w:eastAsia="pl-PL"/>
        </w:rPr>
      </w:pPr>
      <w:r w:rsidRPr="00AA4374">
        <w:rPr>
          <w:b/>
          <w:lang w:val="pl-PL" w:eastAsia="pl-PL"/>
        </w:rPr>
        <w:tab/>
        <w:t>2. Definiţii</w:t>
      </w:r>
    </w:p>
    <w:p w14:paraId="7C16BB4E" w14:textId="77777777" w:rsidR="003C1770" w:rsidRPr="00AA4374" w:rsidRDefault="003C1770" w:rsidP="003C1770">
      <w:pPr>
        <w:spacing w:line="276" w:lineRule="auto"/>
        <w:jc w:val="both"/>
        <w:rPr>
          <w:lang w:val="pl-PL" w:eastAsia="pl-PL"/>
        </w:rPr>
      </w:pPr>
      <w:r w:rsidRPr="00AA4374">
        <w:rPr>
          <w:lang w:val="pl-PL" w:eastAsia="pl-PL"/>
        </w:rPr>
        <w:tab/>
        <w:t>2.1 - În prezentul contract următorii termeni vor fi interpretaţi astfel:</w:t>
      </w:r>
    </w:p>
    <w:p w14:paraId="0F1C9FEB"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b/>
          <w:bCs/>
          <w:i/>
          <w:iCs/>
          <w:lang w:val="pl-PL" w:eastAsia="en-GB"/>
        </w:rPr>
        <w:t xml:space="preserve">a) Achizitor/Beneficiar si Executant </w:t>
      </w:r>
      <w:r w:rsidRPr="00B61E19">
        <w:rPr>
          <w:lang w:val="pl-PL" w:eastAsia="en-GB"/>
        </w:rPr>
        <w:t xml:space="preserve">- părţile contractante, asa cum sunt acestea numite în prezentul contract subsecvent. In cuprinsul prezentului document, referirea la </w:t>
      </w:r>
      <w:r w:rsidRPr="00B61E19">
        <w:rPr>
          <w:i/>
          <w:iCs/>
          <w:lang w:val="pl-PL" w:eastAsia="en-GB"/>
        </w:rPr>
        <w:t xml:space="preserve">"Achizitor" </w:t>
      </w:r>
      <w:r w:rsidRPr="00B61E19">
        <w:rPr>
          <w:lang w:val="pl-PL" w:eastAsia="en-GB"/>
        </w:rPr>
        <w:t xml:space="preserve">reprezinta referire la </w:t>
      </w:r>
      <w:r w:rsidRPr="00B61E19">
        <w:rPr>
          <w:i/>
          <w:iCs/>
          <w:lang w:val="pl-PL" w:eastAsia="en-GB"/>
        </w:rPr>
        <w:t>"Achizitor/Beneficiar"</w:t>
      </w:r>
      <w:r w:rsidRPr="00B61E19">
        <w:rPr>
          <w:lang w:val="pl-PL" w:eastAsia="en-GB"/>
        </w:rPr>
        <w:t>;</w:t>
      </w:r>
    </w:p>
    <w:p w14:paraId="582FA228" w14:textId="77777777" w:rsidR="003C1770" w:rsidRPr="00B61E19" w:rsidRDefault="003C1770" w:rsidP="003C1770">
      <w:pPr>
        <w:autoSpaceDE w:val="0"/>
        <w:autoSpaceDN w:val="0"/>
        <w:adjustRightInd w:val="0"/>
        <w:spacing w:line="276" w:lineRule="auto"/>
        <w:ind w:firstLine="426"/>
        <w:jc w:val="both"/>
        <w:rPr>
          <w:lang w:val="fr-FR" w:eastAsia="en-GB"/>
        </w:rPr>
      </w:pPr>
      <w:r w:rsidRPr="00B61E19">
        <w:rPr>
          <w:b/>
          <w:bCs/>
          <w:i/>
          <w:iCs/>
          <w:lang w:val="fr-FR" w:eastAsia="en-GB"/>
        </w:rPr>
        <w:t xml:space="preserve">b) act aditional </w:t>
      </w:r>
      <w:r w:rsidRPr="00B61E19">
        <w:rPr>
          <w:lang w:val="fr-FR" w:eastAsia="en-GB"/>
        </w:rPr>
        <w:t>- document ce modifica prezentul contract subsecvent de lucrari;</w:t>
      </w:r>
    </w:p>
    <w:p w14:paraId="366CC3AE" w14:textId="77777777" w:rsidR="003C1770" w:rsidRPr="00B61E19" w:rsidRDefault="003C1770" w:rsidP="003C1770">
      <w:pPr>
        <w:autoSpaceDE w:val="0"/>
        <w:autoSpaceDN w:val="0"/>
        <w:adjustRightInd w:val="0"/>
        <w:spacing w:line="276" w:lineRule="auto"/>
        <w:ind w:firstLine="426"/>
        <w:jc w:val="both"/>
        <w:rPr>
          <w:lang w:val="fr-FR" w:eastAsia="en-GB"/>
        </w:rPr>
      </w:pPr>
      <w:r w:rsidRPr="00B61E19">
        <w:rPr>
          <w:b/>
          <w:bCs/>
          <w:i/>
          <w:iCs/>
          <w:lang w:val="fr-FR" w:eastAsia="en-GB"/>
        </w:rPr>
        <w:t xml:space="preserve">c) caiet de sarcini </w:t>
      </w:r>
      <w:r w:rsidRPr="00B61E19">
        <w:rPr>
          <w:lang w:val="fr-FR" w:eastAsia="en-GB"/>
        </w:rPr>
        <w:t>- document reprezentând anexă la prezentul contract subsecvent de lucrari, întocmit de catre Achizitor, care include specificaţiile tehnice ale lucrarilor pe care Executantul are obligaţia de a le presta;</w:t>
      </w:r>
    </w:p>
    <w:p w14:paraId="059BBA50" w14:textId="77777777" w:rsidR="003C1770" w:rsidRPr="00B61E19" w:rsidRDefault="003C1770" w:rsidP="003C1770">
      <w:pPr>
        <w:autoSpaceDE w:val="0"/>
        <w:autoSpaceDN w:val="0"/>
        <w:adjustRightInd w:val="0"/>
        <w:spacing w:line="276" w:lineRule="auto"/>
        <w:ind w:firstLine="426"/>
        <w:jc w:val="both"/>
        <w:rPr>
          <w:lang w:val="fr-FR" w:eastAsia="en-GB"/>
        </w:rPr>
      </w:pPr>
      <w:r w:rsidRPr="00B61E19">
        <w:rPr>
          <w:b/>
          <w:bCs/>
          <w:i/>
          <w:iCs/>
          <w:lang w:val="fr-FR" w:eastAsia="en-GB"/>
        </w:rPr>
        <w:t xml:space="preserve">d) caz fortuit </w:t>
      </w:r>
      <w:r w:rsidRPr="00B61E19">
        <w:rPr>
          <w:lang w:val="fr-FR" w:eastAsia="en-GB"/>
        </w:rPr>
        <w:t>- conform art. 1351 Cod Civil, un eveniment care nu poate fi prevazut si nici impiedicat de catre cel care ar fi fost chemat sa raspunda daca evenimentul nu s-ar fi produs;</w:t>
      </w:r>
    </w:p>
    <w:p w14:paraId="42474935" w14:textId="77777777" w:rsidR="003C1770" w:rsidRPr="00B61E19" w:rsidRDefault="003C1770" w:rsidP="003C1770">
      <w:pPr>
        <w:autoSpaceDE w:val="0"/>
        <w:autoSpaceDN w:val="0"/>
        <w:adjustRightInd w:val="0"/>
        <w:spacing w:line="276" w:lineRule="auto"/>
        <w:ind w:firstLine="426"/>
        <w:jc w:val="both"/>
        <w:rPr>
          <w:lang w:val="it-IT" w:eastAsia="en-GB"/>
        </w:rPr>
      </w:pPr>
      <w:r w:rsidRPr="00B61E19">
        <w:rPr>
          <w:b/>
          <w:bCs/>
          <w:i/>
          <w:iCs/>
          <w:lang w:val="it-IT" w:eastAsia="en-GB"/>
        </w:rPr>
        <w:t xml:space="preserve">e) comanda </w:t>
      </w:r>
      <w:r w:rsidRPr="00B61E19">
        <w:rPr>
          <w:lang w:val="it-IT" w:eastAsia="en-GB"/>
        </w:rPr>
        <w:t>- solicitarea scrisa, emisa de Achizitor catre Executant, care contine, dar fara a se limita la acestea, urmatoarele informatii: detalii referitoare la lucrarile care trebuie executate, termenul de indeplinire, cantitati, etc;</w:t>
      </w:r>
    </w:p>
    <w:p w14:paraId="43D04E4B" w14:textId="77777777" w:rsidR="003C1770" w:rsidRPr="00B61E19" w:rsidRDefault="003C1770" w:rsidP="003C1770">
      <w:pPr>
        <w:autoSpaceDE w:val="0"/>
        <w:autoSpaceDN w:val="0"/>
        <w:adjustRightInd w:val="0"/>
        <w:spacing w:line="276" w:lineRule="auto"/>
        <w:ind w:firstLine="426"/>
        <w:jc w:val="both"/>
        <w:rPr>
          <w:lang w:val="it-IT" w:eastAsia="en-GB"/>
        </w:rPr>
      </w:pPr>
      <w:r w:rsidRPr="00B61E19">
        <w:rPr>
          <w:b/>
          <w:bCs/>
          <w:i/>
          <w:iCs/>
          <w:lang w:val="it-IT" w:eastAsia="en-GB"/>
        </w:rPr>
        <w:t xml:space="preserve">f) contract subsecvent </w:t>
      </w:r>
      <w:r w:rsidRPr="00B61E19">
        <w:rPr>
          <w:lang w:val="it-IT" w:eastAsia="en-GB"/>
        </w:rPr>
        <w:t>- contractul, asimilat potrivit legii, actului administrativ, reprezentand</w:t>
      </w:r>
    </w:p>
    <w:p w14:paraId="29587D7F" w14:textId="4D664E49" w:rsidR="003C1770" w:rsidRPr="00B61E19" w:rsidRDefault="003C1770" w:rsidP="003C1770">
      <w:pPr>
        <w:autoSpaceDE w:val="0"/>
        <w:autoSpaceDN w:val="0"/>
        <w:adjustRightInd w:val="0"/>
        <w:spacing w:line="276" w:lineRule="auto"/>
        <w:jc w:val="both"/>
        <w:rPr>
          <w:lang w:val="it-IT" w:eastAsia="en-GB"/>
        </w:rPr>
      </w:pPr>
      <w:r w:rsidRPr="00B61E19">
        <w:rPr>
          <w:lang w:val="it-IT" w:eastAsia="en-GB"/>
        </w:rPr>
        <w:lastRenderedPageBreak/>
        <w:t xml:space="preserve">acordul de vointa al celor cinci parti, incheiat in scris, intre Administratia Domeniului Public Sector 2, in calitate de </w:t>
      </w:r>
      <w:r w:rsidRPr="00B61E19">
        <w:rPr>
          <w:i/>
          <w:iCs/>
          <w:lang w:val="it-IT" w:eastAsia="en-GB"/>
        </w:rPr>
        <w:t xml:space="preserve">Achizitor </w:t>
      </w:r>
      <w:r w:rsidRPr="00B61E19">
        <w:rPr>
          <w:lang w:val="it-IT" w:eastAsia="en-GB"/>
        </w:rPr>
        <w:t xml:space="preserve">si </w:t>
      </w:r>
      <w:r w:rsidRPr="00B61E19">
        <w:rPr>
          <w:lang w:val="it-IT"/>
        </w:rPr>
        <w:t xml:space="preserve">Asocierea </w:t>
      </w:r>
      <w:r w:rsidRPr="00B61E19">
        <w:rPr>
          <w:bCs/>
          <w:lang w:val="it-IT"/>
        </w:rPr>
        <w:t>S.C. ACVATOT S.R.L., S.C. VIA STRADE INTERNATIONAL S.R.L., S.C. ABC EXPERT CONREP S.R.L. si S.C. SIRIUS PROIECTARE STUDII S.R.L.</w:t>
      </w:r>
      <w:r w:rsidRPr="00B61E19">
        <w:rPr>
          <w:lang w:val="it-IT"/>
        </w:rPr>
        <w:t xml:space="preserve">, </w:t>
      </w:r>
      <w:r w:rsidRPr="00B61E19">
        <w:rPr>
          <w:lang w:val="it-IT" w:eastAsia="en-GB"/>
        </w:rPr>
        <w:t xml:space="preserve">in calitate de </w:t>
      </w:r>
      <w:r w:rsidRPr="00B61E19">
        <w:rPr>
          <w:i/>
          <w:iCs/>
          <w:lang w:val="it-IT" w:eastAsia="en-GB"/>
        </w:rPr>
        <w:t>Executant</w:t>
      </w:r>
      <w:r w:rsidRPr="00B61E19">
        <w:rPr>
          <w:lang w:val="it-IT" w:eastAsia="en-GB"/>
        </w:rPr>
        <w:t xml:space="preserve">. </w:t>
      </w:r>
    </w:p>
    <w:p w14:paraId="42D33A58" w14:textId="77777777" w:rsidR="003C1770" w:rsidRPr="00B61E19" w:rsidRDefault="003C1770" w:rsidP="003C1770">
      <w:pPr>
        <w:autoSpaceDE w:val="0"/>
        <w:autoSpaceDN w:val="0"/>
        <w:adjustRightInd w:val="0"/>
        <w:spacing w:line="276" w:lineRule="auto"/>
        <w:ind w:firstLine="426"/>
        <w:jc w:val="both"/>
        <w:rPr>
          <w:lang w:val="it-IT" w:eastAsia="en-GB"/>
        </w:rPr>
      </w:pPr>
      <w:r w:rsidRPr="00B61E19">
        <w:rPr>
          <w:b/>
          <w:bCs/>
          <w:i/>
          <w:iCs/>
          <w:lang w:val="it-IT" w:eastAsia="en-GB"/>
        </w:rPr>
        <w:t xml:space="preserve">g) documentatia de atribuire </w:t>
      </w:r>
      <w:r w:rsidRPr="00B61E19">
        <w:rPr>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77777777" w:rsidR="003C1770" w:rsidRPr="00B61E19" w:rsidRDefault="003C1770" w:rsidP="003C1770">
      <w:pPr>
        <w:autoSpaceDE w:val="0"/>
        <w:autoSpaceDN w:val="0"/>
        <w:adjustRightInd w:val="0"/>
        <w:spacing w:line="276" w:lineRule="auto"/>
        <w:ind w:firstLine="426"/>
        <w:jc w:val="both"/>
        <w:rPr>
          <w:i/>
          <w:iCs/>
          <w:lang w:val="it-IT" w:eastAsia="en-GB"/>
        </w:rPr>
      </w:pPr>
      <w:r w:rsidRPr="00B61E19">
        <w:rPr>
          <w:b/>
          <w:bCs/>
          <w:i/>
          <w:iCs/>
          <w:lang w:val="it-IT" w:eastAsia="en-GB"/>
        </w:rPr>
        <w:t xml:space="preserve">h) durata de valabilitate a contractului subsecvent - </w:t>
      </w:r>
      <w:r w:rsidRPr="00B61E19">
        <w:rPr>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B61E19">
        <w:rPr>
          <w:i/>
          <w:iCs/>
          <w:lang w:val="it-IT" w:eastAsia="en-GB"/>
        </w:rPr>
        <w:t>;</w:t>
      </w:r>
    </w:p>
    <w:p w14:paraId="7D8B296F" w14:textId="77777777" w:rsidR="003C1770" w:rsidRPr="00B61E19" w:rsidRDefault="003C1770" w:rsidP="003C1770">
      <w:pPr>
        <w:autoSpaceDE w:val="0"/>
        <w:autoSpaceDN w:val="0"/>
        <w:adjustRightInd w:val="0"/>
        <w:spacing w:line="276" w:lineRule="auto"/>
        <w:ind w:firstLine="426"/>
        <w:jc w:val="both"/>
        <w:rPr>
          <w:lang w:val="it-IT" w:eastAsia="en-GB"/>
        </w:rPr>
      </w:pPr>
      <w:r w:rsidRPr="00B61E19">
        <w:rPr>
          <w:b/>
          <w:bCs/>
          <w:i/>
          <w:iCs/>
          <w:lang w:val="it-IT" w:eastAsia="en-GB"/>
        </w:rPr>
        <w:t xml:space="preserve">i) durata de implementare a contractului </w:t>
      </w:r>
      <w:r w:rsidRPr="00B61E19">
        <w:rPr>
          <w:i/>
          <w:iCs/>
          <w:lang w:val="it-IT" w:eastAsia="en-GB"/>
        </w:rPr>
        <w:t xml:space="preserve">- </w:t>
      </w:r>
      <w:r w:rsidRPr="00B61E19">
        <w:rPr>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EC17578" w14:textId="77777777" w:rsidR="003C1770" w:rsidRPr="00E54CDD" w:rsidRDefault="003C1770" w:rsidP="003C1770">
      <w:pPr>
        <w:autoSpaceDE w:val="0"/>
        <w:autoSpaceDN w:val="0"/>
        <w:adjustRightInd w:val="0"/>
        <w:spacing w:line="276" w:lineRule="auto"/>
        <w:ind w:firstLine="426"/>
        <w:jc w:val="both"/>
        <w:rPr>
          <w:lang w:val="it-IT" w:eastAsia="en-GB"/>
        </w:rPr>
      </w:pPr>
      <w:r w:rsidRPr="00E54CDD">
        <w:rPr>
          <w:b/>
          <w:bCs/>
          <w:i/>
          <w:iCs/>
          <w:lang w:val="it-IT" w:eastAsia="en-GB"/>
        </w:rPr>
        <w:t xml:space="preserve">j) Executant </w:t>
      </w:r>
      <w:r w:rsidRPr="00E54CDD">
        <w:rPr>
          <w:lang w:val="it-IT" w:eastAsia="en-GB"/>
        </w:rPr>
        <w:t>- parte contractanta, asa cum este denumita in prezentul contract, care executa lucrarile solicitate de Achizitor, prin caietul de sarcini, care nu are calitatea de subcontractant;</w:t>
      </w:r>
    </w:p>
    <w:p w14:paraId="3EC45708" w14:textId="77777777" w:rsidR="003C1770" w:rsidRPr="00E54CDD" w:rsidRDefault="003C1770" w:rsidP="003C1770">
      <w:pPr>
        <w:autoSpaceDE w:val="0"/>
        <w:autoSpaceDN w:val="0"/>
        <w:adjustRightInd w:val="0"/>
        <w:spacing w:line="276" w:lineRule="auto"/>
        <w:ind w:firstLine="426"/>
        <w:jc w:val="both"/>
        <w:rPr>
          <w:lang w:val="it-IT" w:eastAsia="en-GB"/>
        </w:rPr>
      </w:pPr>
      <w:r w:rsidRPr="00E54CDD">
        <w:rPr>
          <w:b/>
          <w:bCs/>
          <w:i/>
          <w:iCs/>
          <w:lang w:val="it-IT" w:eastAsia="en-GB"/>
        </w:rPr>
        <w:t xml:space="preserve">k) forţa majoră </w:t>
      </w:r>
      <w:r w:rsidRPr="00E54CDD">
        <w:rPr>
          <w:lang w:val="it-IT" w:eastAsia="en-GB"/>
        </w:rPr>
        <w:t>- conform art. 1351 Cod Civil, un eveniment extern, imprevizibil, absolute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77777777" w:rsidR="003C1770" w:rsidRPr="00B61E19" w:rsidRDefault="003C1770" w:rsidP="003C1770">
      <w:pPr>
        <w:autoSpaceDE w:val="0"/>
        <w:autoSpaceDN w:val="0"/>
        <w:adjustRightInd w:val="0"/>
        <w:spacing w:line="276" w:lineRule="auto"/>
        <w:ind w:firstLine="426"/>
        <w:jc w:val="both"/>
        <w:rPr>
          <w:lang w:val="es-ES" w:eastAsia="en-GB"/>
        </w:rPr>
      </w:pPr>
      <w:r w:rsidRPr="00B61E19">
        <w:rPr>
          <w:b/>
          <w:bCs/>
          <w:i/>
          <w:iCs/>
          <w:lang w:val="es-ES" w:eastAsia="en-GB"/>
        </w:rPr>
        <w:t xml:space="preserve">l) </w:t>
      </w:r>
      <w:r w:rsidRPr="00B61E19">
        <w:rPr>
          <w:b/>
          <w:i/>
          <w:lang w:val="es-ES"/>
        </w:rPr>
        <w:t>amplasamentul lucrarii</w:t>
      </w:r>
      <w:r w:rsidRPr="00B61E19">
        <w:rPr>
          <w:lang w:val="es-ES"/>
        </w:rPr>
        <w:t xml:space="preserve"> – </w:t>
      </w:r>
      <w:r w:rsidRPr="00AA4374">
        <w:rPr>
          <w:lang w:val="pt-BR"/>
        </w:rPr>
        <w:t>locul unde executantul execută lucrarea;</w:t>
      </w:r>
      <w:r w:rsidRPr="00B61E19">
        <w:rPr>
          <w:lang w:val="es-ES" w:eastAsia="en-GB"/>
        </w:rPr>
        <w:t xml:space="preserve"> </w:t>
      </w:r>
    </w:p>
    <w:p w14:paraId="2BD0AC27" w14:textId="12D57DC4" w:rsidR="003C1770" w:rsidRPr="00B61E19" w:rsidRDefault="003C1770" w:rsidP="003C1770">
      <w:pPr>
        <w:autoSpaceDE w:val="0"/>
        <w:autoSpaceDN w:val="0"/>
        <w:adjustRightInd w:val="0"/>
        <w:spacing w:line="276" w:lineRule="auto"/>
        <w:ind w:firstLine="426"/>
        <w:jc w:val="both"/>
        <w:rPr>
          <w:lang w:val="es-ES" w:eastAsia="en-GB"/>
        </w:rPr>
      </w:pPr>
      <w:r w:rsidRPr="00B61E19">
        <w:rPr>
          <w:b/>
          <w:bCs/>
          <w:i/>
          <w:iCs/>
          <w:lang w:val="es-ES" w:eastAsia="en-GB"/>
        </w:rPr>
        <w:t xml:space="preserve">m) lucrari </w:t>
      </w:r>
      <w:r w:rsidRPr="00B61E19">
        <w:rPr>
          <w:i/>
          <w:iCs/>
          <w:lang w:val="es-ES" w:eastAsia="en-GB"/>
        </w:rPr>
        <w:t xml:space="preserve">- </w:t>
      </w:r>
      <w:r w:rsidRPr="00B61E19">
        <w:rPr>
          <w:lang w:val="es-ES" w:eastAsia="en-GB"/>
        </w:rPr>
        <w:t xml:space="preserve">activitati a caror executie face obiectul contractului subsecvent, astfel cum sunt prevazute in Acordul-cadru nr. </w:t>
      </w:r>
      <w:r w:rsidR="00416A1D" w:rsidRPr="00B61E19">
        <w:rPr>
          <w:lang w:val="es-ES" w:eastAsia="en-GB"/>
        </w:rPr>
        <w:t>8587</w:t>
      </w:r>
      <w:r w:rsidRPr="00B61E19">
        <w:rPr>
          <w:lang w:val="es-ES" w:eastAsia="en-GB"/>
        </w:rPr>
        <w:t>/</w:t>
      </w:r>
      <w:r w:rsidR="00416A1D" w:rsidRPr="00B61E19">
        <w:rPr>
          <w:lang w:val="es-ES" w:eastAsia="en-GB"/>
        </w:rPr>
        <w:t>17.05</w:t>
      </w:r>
      <w:r w:rsidRPr="00B61E19">
        <w:rPr>
          <w:lang w:val="es-ES" w:eastAsia="en-GB"/>
        </w:rPr>
        <w:t>.2019;</w:t>
      </w:r>
    </w:p>
    <w:p w14:paraId="7F692563" w14:textId="77777777" w:rsidR="003C1770" w:rsidRPr="00E54CDD" w:rsidRDefault="003C1770" w:rsidP="003C1770">
      <w:pPr>
        <w:autoSpaceDE w:val="0"/>
        <w:autoSpaceDN w:val="0"/>
        <w:adjustRightInd w:val="0"/>
        <w:spacing w:line="276" w:lineRule="auto"/>
        <w:ind w:firstLine="426"/>
        <w:jc w:val="both"/>
        <w:rPr>
          <w:lang w:val="es-ES" w:eastAsia="en-GB"/>
        </w:rPr>
      </w:pPr>
      <w:r w:rsidRPr="00E54CDD">
        <w:rPr>
          <w:b/>
          <w:bCs/>
          <w:i/>
          <w:iCs/>
          <w:lang w:val="es-ES" w:eastAsia="en-GB"/>
        </w:rPr>
        <w:t xml:space="preserve">n) penalitati </w:t>
      </w:r>
      <w:r w:rsidRPr="00E54CDD">
        <w:rPr>
          <w:lang w:val="es-ES"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7FCC4344" w14:textId="77777777" w:rsidR="003C1770" w:rsidRPr="00E54CDD" w:rsidRDefault="003C1770" w:rsidP="003C1770">
      <w:pPr>
        <w:autoSpaceDE w:val="0"/>
        <w:autoSpaceDN w:val="0"/>
        <w:adjustRightInd w:val="0"/>
        <w:spacing w:line="276" w:lineRule="auto"/>
        <w:ind w:firstLine="426"/>
        <w:jc w:val="both"/>
        <w:rPr>
          <w:lang w:val="es-ES"/>
        </w:rPr>
      </w:pPr>
      <w:r w:rsidRPr="00E54CDD">
        <w:rPr>
          <w:b/>
          <w:bCs/>
          <w:i/>
          <w:iCs/>
          <w:lang w:val="es-ES" w:eastAsia="en-GB"/>
        </w:rPr>
        <w:t xml:space="preserve">o) pretul contractului subsecvent </w:t>
      </w:r>
      <w:r w:rsidRPr="00E54CDD">
        <w:rPr>
          <w:lang w:val="es-ES" w:eastAsia="en-GB"/>
        </w:rPr>
        <w:t>- pretul platibil Executantului de catre Achizitor, in baza contractului subsecvent, pentru indeplinirea integrala si corespunzatoare a tuturor obligatiilor sale, asumate prin contractul subsecvent;</w:t>
      </w:r>
    </w:p>
    <w:p w14:paraId="5A3D9517" w14:textId="77777777" w:rsidR="003C1770" w:rsidRPr="00B61E19" w:rsidRDefault="003C1770" w:rsidP="003C1770">
      <w:pPr>
        <w:autoSpaceDE w:val="0"/>
        <w:autoSpaceDN w:val="0"/>
        <w:adjustRightInd w:val="0"/>
        <w:spacing w:line="276" w:lineRule="auto"/>
        <w:ind w:firstLine="426"/>
        <w:jc w:val="both"/>
        <w:rPr>
          <w:lang w:val="it-IT" w:eastAsia="en-GB"/>
        </w:rPr>
      </w:pPr>
      <w:r w:rsidRPr="00B61E19">
        <w:rPr>
          <w:b/>
          <w:bCs/>
          <w:i/>
          <w:iCs/>
          <w:lang w:val="it-IT" w:eastAsia="en-GB"/>
        </w:rPr>
        <w:t xml:space="preserve">p) propunerea financiara </w:t>
      </w:r>
      <w:r w:rsidRPr="00B61E19">
        <w:rPr>
          <w:lang w:val="it-IT" w:eastAsia="en-GB"/>
        </w:rPr>
        <w:t>- document al ofertei prin care se furnizeaza informatiile cerute prin documentatia de atribuire cu privire la pret, tarif, alte conditii financiare si comerciale;</w:t>
      </w:r>
    </w:p>
    <w:p w14:paraId="078D8A45"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r) propunerea tehnica </w:t>
      </w:r>
      <w:r w:rsidRPr="00AA4374">
        <w:rPr>
          <w:lang w:val="en-GB" w:eastAsia="en-GB"/>
        </w:rPr>
        <w:t>- document al ofertei, elaborat pe baza cerintelor din caietul de sarcini, stabilite de catre autoritatea contractanta;</w:t>
      </w:r>
    </w:p>
    <w:p w14:paraId="5BFE36A8"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s) rezilierea contractului subsecvent </w:t>
      </w:r>
      <w:r w:rsidRPr="00AA4374">
        <w:rPr>
          <w:lang w:val="en-GB" w:eastAsia="en-GB"/>
        </w:rPr>
        <w:t>- sanctiunea de drept civil care consta in desfiintarea pe viitor</w:t>
      </w:r>
      <w:r>
        <w:rPr>
          <w:lang w:val="en-GB" w:eastAsia="en-GB"/>
        </w:rPr>
        <w:t xml:space="preserve"> </w:t>
      </w:r>
      <w:r w:rsidRPr="00AA4374">
        <w:rPr>
          <w:lang w:val="en-GB" w:eastAsia="en-GB"/>
        </w:rPr>
        <w:t>a contractului subsevent de lucrari, ca urmare a neexecutarii culpabile a obligatiilor contractuale, fara ca aceasta sa aduca atingere executarii succesive a lucrarilor care au fost efectuate anterior rezilierii;</w:t>
      </w:r>
    </w:p>
    <w:p w14:paraId="4283B0B6"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t) standarde </w:t>
      </w:r>
      <w:r w:rsidRPr="00AA4374">
        <w:rPr>
          <w:lang w:val="en-GB" w:eastAsia="en-GB"/>
        </w:rPr>
        <w:t>- standardele, reglementarile tehnice sau altele asemenea prevazute in caietul de sarcini si in propunerea tehnica si / sau standardele sau alte reglementări autorizate în vigoare, in domeniul obiectului contractului;</w:t>
      </w:r>
    </w:p>
    <w:p w14:paraId="511EFC40"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lastRenderedPageBreak/>
        <w:t xml:space="preserve">u) tert sustinator </w:t>
      </w:r>
      <w:r w:rsidRPr="00AA4374">
        <w:rPr>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5C742BFE" w14:textId="77777777" w:rsidR="003C1770" w:rsidRPr="00B61E19" w:rsidRDefault="003C1770" w:rsidP="003C1770">
      <w:pPr>
        <w:autoSpaceDE w:val="0"/>
        <w:autoSpaceDN w:val="0"/>
        <w:adjustRightInd w:val="0"/>
        <w:spacing w:line="276" w:lineRule="auto"/>
        <w:ind w:firstLine="426"/>
        <w:jc w:val="both"/>
        <w:rPr>
          <w:lang w:val="it-IT"/>
        </w:rPr>
      </w:pPr>
      <w:r w:rsidRPr="00B61E19">
        <w:rPr>
          <w:b/>
          <w:bCs/>
          <w:i/>
          <w:iCs/>
          <w:lang w:val="it-IT" w:eastAsia="en-GB"/>
        </w:rPr>
        <w:t xml:space="preserve">w) zi </w:t>
      </w:r>
      <w:r w:rsidRPr="00B61E19">
        <w:rPr>
          <w:lang w:val="it-IT" w:eastAsia="en-GB"/>
        </w:rPr>
        <w:t xml:space="preserve">- zi calendaristica, cu exceptia cazului in care se prevede ca este zi lucratoare; </w:t>
      </w:r>
      <w:r w:rsidRPr="00B61E19">
        <w:rPr>
          <w:b/>
          <w:bCs/>
          <w:i/>
          <w:iCs/>
          <w:lang w:val="it-IT" w:eastAsia="en-GB"/>
        </w:rPr>
        <w:t xml:space="preserve">luna </w:t>
      </w:r>
      <w:r w:rsidRPr="00B61E19">
        <w:rPr>
          <w:lang w:val="it-IT" w:eastAsia="en-GB"/>
        </w:rPr>
        <w:t xml:space="preserve">– luna calendaristica; </w:t>
      </w:r>
      <w:r w:rsidRPr="00B61E19">
        <w:rPr>
          <w:b/>
          <w:bCs/>
          <w:i/>
          <w:iCs/>
          <w:lang w:val="it-IT" w:eastAsia="en-GB"/>
        </w:rPr>
        <w:t xml:space="preserve">an </w:t>
      </w:r>
      <w:r w:rsidRPr="00B61E19">
        <w:rPr>
          <w:lang w:val="it-IT" w:eastAsia="en-GB"/>
        </w:rPr>
        <w:t>- 365 de zile.</w:t>
      </w:r>
    </w:p>
    <w:p w14:paraId="6FC88E0E" w14:textId="77777777" w:rsidR="003C1770" w:rsidRPr="00B61E19" w:rsidRDefault="003C1770" w:rsidP="003C1770">
      <w:pPr>
        <w:spacing w:line="276" w:lineRule="auto"/>
        <w:jc w:val="both"/>
        <w:rPr>
          <w:sz w:val="8"/>
          <w:szCs w:val="8"/>
          <w:lang w:val="it-IT" w:eastAsia="pl-PL"/>
        </w:rPr>
      </w:pPr>
    </w:p>
    <w:p w14:paraId="7BFEA6AB" w14:textId="77777777" w:rsidR="003C1770" w:rsidRPr="00AA4374" w:rsidRDefault="003C1770" w:rsidP="003C1770">
      <w:pPr>
        <w:spacing w:line="276" w:lineRule="auto"/>
        <w:jc w:val="both"/>
        <w:rPr>
          <w:b/>
          <w:lang w:val="pl-PL" w:eastAsia="pl-PL"/>
        </w:rPr>
      </w:pPr>
      <w:r w:rsidRPr="00B61E19">
        <w:rPr>
          <w:lang w:val="it-IT" w:eastAsia="pl-PL"/>
        </w:rPr>
        <w:tab/>
      </w:r>
      <w:r w:rsidRPr="00AA4374">
        <w:rPr>
          <w:b/>
          <w:lang w:val="pl-PL" w:eastAsia="pl-PL"/>
        </w:rPr>
        <w:t>3. Interpretare</w:t>
      </w:r>
    </w:p>
    <w:p w14:paraId="734CEA6D" w14:textId="77777777" w:rsidR="003C1770" w:rsidRPr="00AA4374" w:rsidRDefault="003C1770" w:rsidP="003C1770">
      <w:pPr>
        <w:spacing w:line="276" w:lineRule="auto"/>
        <w:jc w:val="both"/>
        <w:rPr>
          <w:lang w:val="pl-PL" w:eastAsia="pl-PL"/>
        </w:rPr>
      </w:pPr>
      <w:r w:rsidRPr="00AA4374">
        <w:rPr>
          <w:lang w:val="pl-PL" w:eastAsia="pl-PL"/>
        </w:rPr>
        <w:tab/>
        <w:t>3.1 - În prezentul contract, cu excepţia unei prevederi contrare, cuvintele la forma de singular vor include forma de plural şi viceversa, acolo unde acest lucru este permis de context.</w:t>
      </w:r>
    </w:p>
    <w:p w14:paraId="68CA3E9F" w14:textId="77777777" w:rsidR="003C1770" w:rsidRPr="00AA4374" w:rsidRDefault="003C1770" w:rsidP="003C1770">
      <w:pPr>
        <w:spacing w:line="276" w:lineRule="auto"/>
        <w:jc w:val="both"/>
        <w:rPr>
          <w:lang w:val="it-IT" w:eastAsia="pl-PL"/>
        </w:rPr>
      </w:pPr>
      <w:r w:rsidRPr="00AA4374">
        <w:rPr>
          <w:lang w:val="pl-PL" w:eastAsia="pl-PL"/>
        </w:rPr>
        <w:t xml:space="preserve">    </w:t>
      </w:r>
      <w:r w:rsidRPr="00AA4374">
        <w:rPr>
          <w:lang w:val="pl-PL" w:eastAsia="pl-PL"/>
        </w:rPr>
        <w:tab/>
      </w:r>
      <w:r w:rsidRPr="00AA4374">
        <w:rPr>
          <w:lang w:val="it-IT" w:eastAsia="pl-PL"/>
        </w:rPr>
        <w:t>3.2 - Termenul "zi" ori "zile" sau orice referire la zile reprezintă zile calendaristice, dacă nu se specifică în mod diferit.</w:t>
      </w:r>
    </w:p>
    <w:p w14:paraId="31D150AD" w14:textId="77777777" w:rsidR="003C1770" w:rsidRPr="003C1770" w:rsidRDefault="003C1770" w:rsidP="003C1770">
      <w:pPr>
        <w:spacing w:line="276" w:lineRule="auto"/>
        <w:jc w:val="both"/>
        <w:rPr>
          <w:sz w:val="8"/>
          <w:szCs w:val="8"/>
          <w:lang w:val="it-IT" w:eastAsia="pl-PL"/>
        </w:rPr>
      </w:pPr>
    </w:p>
    <w:p w14:paraId="4610BA70" w14:textId="77777777" w:rsidR="003C1770"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Clauze obligatorii</w:t>
      </w:r>
    </w:p>
    <w:p w14:paraId="0ACD405E" w14:textId="77777777" w:rsidR="003C1770" w:rsidRPr="000511A8" w:rsidRDefault="003C1770" w:rsidP="003C1770">
      <w:pPr>
        <w:spacing w:line="276" w:lineRule="auto"/>
        <w:jc w:val="both"/>
        <w:rPr>
          <w:b/>
          <w:sz w:val="12"/>
          <w:szCs w:val="12"/>
          <w:lang w:val="it-IT" w:eastAsia="pl-PL"/>
        </w:rPr>
      </w:pPr>
    </w:p>
    <w:p w14:paraId="7F2B1C47" w14:textId="77777777" w:rsidR="003C1770" w:rsidRPr="00AA4374"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4. Obiectul principal al contractului</w:t>
      </w:r>
      <w:r w:rsidRPr="00AA4374">
        <w:rPr>
          <w:bCs/>
          <w:lang w:val="it-IT" w:eastAsia="pl-PL"/>
        </w:rPr>
        <w:t xml:space="preserve"> </w:t>
      </w:r>
      <w:r w:rsidRPr="00AA4374">
        <w:rPr>
          <w:b/>
          <w:bCs/>
          <w:lang w:val="it-IT" w:eastAsia="pl-PL"/>
        </w:rPr>
        <w:t>subsecvent</w:t>
      </w:r>
    </w:p>
    <w:p w14:paraId="33E8D099" w14:textId="77777777" w:rsidR="003C1770" w:rsidRPr="00AA4374" w:rsidRDefault="003C1770" w:rsidP="003C1770">
      <w:pPr>
        <w:spacing w:line="276" w:lineRule="auto"/>
        <w:ind w:firstLine="708"/>
        <w:jc w:val="both"/>
        <w:rPr>
          <w:shd w:val="clear" w:color="auto" w:fill="FFFFFF"/>
          <w:lang w:val="it-IT"/>
        </w:rPr>
      </w:pPr>
      <w:r w:rsidRPr="00AA4374">
        <w:rPr>
          <w:lang w:val="it-IT"/>
        </w:rPr>
        <w:t xml:space="preserve">4.1- Executantul se obligă să execute, să finalizeze şi să întreţină pana la expirarea termenului de garantie de buna executie, </w:t>
      </w:r>
      <w:r w:rsidRPr="00AA4374">
        <w:rPr>
          <w:b/>
          <w:bCs/>
          <w:lang w:val="it-IT"/>
        </w:rPr>
        <w:t>„</w:t>
      </w:r>
      <w:r w:rsidRPr="00B61E19">
        <w:rPr>
          <w:b/>
          <w:spacing w:val="-1"/>
          <w:lang w:val="it-IT"/>
        </w:rPr>
        <w:t xml:space="preserve">Proiectarea si executia lucrarilor de </w:t>
      </w:r>
      <w:r w:rsidRPr="00B61E19">
        <w:rPr>
          <w:b/>
          <w:spacing w:val="2"/>
          <w:lang w:val="it-IT"/>
        </w:rPr>
        <w:t>reparatii si modernizari strazi, alei si parcari</w:t>
      </w:r>
      <w:r w:rsidRPr="00B61E19">
        <w:rPr>
          <w:b/>
          <w:color w:val="FF0000"/>
          <w:spacing w:val="2"/>
          <w:lang w:val="it-IT"/>
        </w:rPr>
        <w:t xml:space="preserve"> </w:t>
      </w:r>
      <w:r>
        <w:rPr>
          <w:b/>
          <w:bCs/>
          <w:lang w:val="it-IT"/>
        </w:rPr>
        <w:t>– Lot 1</w:t>
      </w:r>
      <w:r w:rsidRPr="00AA4374">
        <w:rPr>
          <w:b/>
          <w:bCs/>
          <w:lang w:val="it-IT"/>
        </w:rPr>
        <w:t>”</w:t>
      </w:r>
      <w:r w:rsidRPr="00B61E19">
        <w:rPr>
          <w:rFonts w:ascii="TimesNewRoman" w:hAnsi="TimesNewRoman" w:cs="TimesNewRoman"/>
          <w:sz w:val="23"/>
          <w:szCs w:val="23"/>
          <w:lang w:val="it-IT" w:eastAsia="en-GB"/>
        </w:rPr>
        <w:t xml:space="preserve">, </w:t>
      </w:r>
      <w:r w:rsidRPr="00AA4374">
        <w:rPr>
          <w:bCs/>
          <w:lang w:val="ro-RO"/>
        </w:rPr>
        <w:t xml:space="preserve">cod CPV </w:t>
      </w:r>
      <w:r w:rsidRPr="00AA4374">
        <w:rPr>
          <w:lang w:val="ro-RO"/>
        </w:rPr>
        <w:t xml:space="preserve">45233140-2/Lucrări de drumuri </w:t>
      </w:r>
      <w:r w:rsidRPr="00AA4374">
        <w:rPr>
          <w:lang w:val="ro-RO" w:eastAsia="ro-RO"/>
        </w:rPr>
        <w:t xml:space="preserve">(Rev.2), </w:t>
      </w:r>
      <w:r w:rsidRPr="00AA4374">
        <w:rPr>
          <w:lang w:val="ro-RO"/>
        </w:rPr>
        <w:t xml:space="preserve">45233142-6/Lucrări de reparare a drumurilor </w:t>
      </w:r>
      <w:r w:rsidRPr="00AA4374">
        <w:rPr>
          <w:lang w:val="ro-RO" w:eastAsia="ro-RO"/>
        </w:rPr>
        <w:t xml:space="preserve">(Rev.2), </w:t>
      </w:r>
      <w:r w:rsidRPr="00B61E19">
        <w:rPr>
          <w:lang w:val="it-IT"/>
        </w:rPr>
        <w:t xml:space="preserve">45233252-0/Lucrări de îmbrăcare a străzilor </w:t>
      </w:r>
      <w:r w:rsidRPr="00AA4374">
        <w:rPr>
          <w:lang w:val="ro-RO" w:eastAsia="ro-RO"/>
        </w:rPr>
        <w:t xml:space="preserve">(Rev.2), </w:t>
      </w:r>
      <w:r w:rsidRPr="00B61E19">
        <w:rPr>
          <w:lang w:val="it-IT"/>
        </w:rPr>
        <w:t xml:space="preserve">45233253-7 Lucrări de îmbrăcare a trotuarelor, </w:t>
      </w:r>
      <w:r w:rsidRPr="00AA4374">
        <w:rPr>
          <w:lang w:val="ro-RO" w:eastAsia="ro-RO"/>
        </w:rPr>
        <w:t xml:space="preserve">45233222-1/Lucrari de pavare si de asfaltare (Rev.2), </w:t>
      </w:r>
      <w:r w:rsidRPr="00B61E19">
        <w:rPr>
          <w:lang w:val="it-IT"/>
        </w:rPr>
        <w:t>71322500-6/Servicii de proiectare tehnica pentru infrastructura de transport.</w:t>
      </w:r>
    </w:p>
    <w:p w14:paraId="05973A5A" w14:textId="77777777" w:rsidR="003C1770" w:rsidRPr="00B61E19" w:rsidRDefault="003C1770" w:rsidP="003C1770">
      <w:pPr>
        <w:spacing w:line="276" w:lineRule="auto"/>
        <w:ind w:firstLine="567"/>
        <w:jc w:val="both"/>
        <w:rPr>
          <w:lang w:val="it-IT"/>
        </w:rPr>
      </w:pPr>
      <w:r w:rsidRPr="00B61E19">
        <w:rPr>
          <w:lang w:val="it-IT"/>
        </w:rPr>
        <w:t>4.2. - Achizitorul se obliga sa plateasca executantului, pretul convenit pentru executia si finalizarea lucrarilor ce fac obiectul prezentului contract subsecvent.</w:t>
      </w:r>
    </w:p>
    <w:p w14:paraId="15A64E16" w14:textId="77777777" w:rsidR="003C1770" w:rsidRPr="00AA4374" w:rsidRDefault="003C1770" w:rsidP="003C1770">
      <w:pPr>
        <w:spacing w:line="276" w:lineRule="auto"/>
        <w:rPr>
          <w:lang w:val="it-IT"/>
        </w:rPr>
      </w:pPr>
      <w:r w:rsidRPr="00B61E19">
        <w:rPr>
          <w:lang w:val="it-IT"/>
        </w:rPr>
        <w:t xml:space="preserve">          4.3 -</w:t>
      </w:r>
      <w:r w:rsidRPr="00AA4374">
        <w:rPr>
          <w:lang w:val="it-IT"/>
        </w:rPr>
        <w:t xml:space="preserve"> Obiectul serviciului de proiectare:</w:t>
      </w:r>
    </w:p>
    <w:p w14:paraId="280E6F18" w14:textId="77777777" w:rsidR="003C1770" w:rsidRPr="00AA4374" w:rsidRDefault="003C1770" w:rsidP="003C1770">
      <w:pPr>
        <w:spacing w:line="276" w:lineRule="auto"/>
        <w:ind w:firstLine="720"/>
        <w:jc w:val="both"/>
        <w:rPr>
          <w:lang w:val="it-IT"/>
        </w:rPr>
      </w:pPr>
      <w:r w:rsidRPr="00AA4374">
        <w:rPr>
          <w:lang w:val="it-IT"/>
        </w:rPr>
        <w:t>a) Documentaţia tehnico-economică va fi elaborată în conformitate cu  reglementările H.G. nr. 907/2016, pentru următoarele faze:</w:t>
      </w:r>
    </w:p>
    <w:p w14:paraId="4CC8C209" w14:textId="77777777" w:rsidR="003C1770" w:rsidRPr="00AA4374" w:rsidRDefault="003C1770" w:rsidP="003C1770">
      <w:pPr>
        <w:suppressAutoHyphens/>
        <w:spacing w:line="276" w:lineRule="auto"/>
        <w:jc w:val="both"/>
        <w:rPr>
          <w:rFonts w:eastAsia="Calibri"/>
          <w:lang w:val="pt-BR" w:eastAsia="ar-SA"/>
        </w:rPr>
      </w:pPr>
      <w:r w:rsidRPr="00AA4374">
        <w:rPr>
          <w:lang w:val="it-IT"/>
        </w:rPr>
        <w:tab/>
      </w:r>
      <w:r w:rsidRPr="00B61E19">
        <w:rPr>
          <w:rFonts w:eastAsia="Calibri"/>
          <w:lang w:val="fr-FR" w:eastAsia="ar-SA"/>
        </w:rPr>
        <w:t xml:space="preserve">-  </w:t>
      </w:r>
      <w:hyperlink r:id="rId12" w:history="1">
        <w:r w:rsidRPr="00B61E19">
          <w:rPr>
            <w:rFonts w:eastAsia="Calibri"/>
            <w:lang w:val="fr-FR" w:eastAsia="en-GB"/>
          </w:rPr>
          <w:t>Documentatie Tehnica pentru obtinerea Autorizatiei de Construire</w:t>
        </w:r>
      </w:hyperlink>
      <w:r w:rsidRPr="00B61E19">
        <w:rPr>
          <w:rFonts w:eastAsia="Calibri"/>
          <w:i/>
          <w:iCs/>
          <w:lang w:val="fr-FR" w:eastAsia="en-GB"/>
        </w:rPr>
        <w:t> </w:t>
      </w:r>
      <w:r w:rsidRPr="00AA4374">
        <w:rPr>
          <w:rFonts w:eastAsia="Calibri"/>
          <w:lang w:val="pt-BR" w:eastAsia="ar-SA"/>
        </w:rPr>
        <w:t xml:space="preserve"> (DTAC)</w:t>
      </w:r>
    </w:p>
    <w:p w14:paraId="4CC8B6B3" w14:textId="77777777" w:rsidR="003C1770" w:rsidRPr="00AA4374" w:rsidRDefault="003C1770" w:rsidP="003C1770">
      <w:pPr>
        <w:autoSpaceDE w:val="0"/>
        <w:autoSpaceDN w:val="0"/>
        <w:adjustRightInd w:val="0"/>
        <w:spacing w:line="276" w:lineRule="auto"/>
        <w:ind w:firstLine="720"/>
        <w:jc w:val="both"/>
        <w:rPr>
          <w:lang w:val="fr-FR"/>
        </w:rPr>
      </w:pPr>
      <w:r>
        <w:rPr>
          <w:lang w:val="fr-FR"/>
        </w:rPr>
        <w:t xml:space="preserve">-  </w:t>
      </w:r>
      <w:r w:rsidRPr="00AA4374">
        <w:rPr>
          <w:lang w:val="fr-FR"/>
        </w:rPr>
        <w:t>Proiect tehnic (PT)</w:t>
      </w:r>
    </w:p>
    <w:p w14:paraId="4B15CC4A" w14:textId="77777777" w:rsidR="003C1770" w:rsidRPr="00AA4374" w:rsidRDefault="003C1770" w:rsidP="003C1770">
      <w:pPr>
        <w:autoSpaceDE w:val="0"/>
        <w:autoSpaceDN w:val="0"/>
        <w:adjustRightInd w:val="0"/>
        <w:spacing w:line="276" w:lineRule="auto"/>
        <w:ind w:firstLine="709"/>
        <w:jc w:val="both"/>
        <w:rPr>
          <w:lang w:val="fr-FR"/>
        </w:rPr>
      </w:pPr>
      <w:r>
        <w:rPr>
          <w:lang w:val="fr-FR"/>
        </w:rPr>
        <w:t xml:space="preserve">-  </w:t>
      </w:r>
      <w:r w:rsidRPr="00AA4374">
        <w:rPr>
          <w:lang w:val="fr-FR"/>
        </w:rPr>
        <w:t>Detalii de execuţie (DE).</w:t>
      </w:r>
    </w:p>
    <w:p w14:paraId="1E4B15DE" w14:textId="77777777" w:rsidR="003C1770" w:rsidRDefault="003C1770" w:rsidP="003C1770">
      <w:pPr>
        <w:tabs>
          <w:tab w:val="left" w:pos="-7230"/>
        </w:tabs>
        <w:spacing w:line="276" w:lineRule="auto"/>
        <w:ind w:right="-2" w:firstLine="709"/>
        <w:jc w:val="both"/>
        <w:rPr>
          <w:lang w:val="fr-FR"/>
        </w:rPr>
      </w:pPr>
      <w:r w:rsidRPr="00AA4374">
        <w:rPr>
          <w:lang w:val="fr-FR"/>
        </w:rPr>
        <w:t xml:space="preserve">Documentaţia va fi predată către Achizitor </w:t>
      </w:r>
      <w:r w:rsidRPr="00B61E19">
        <w:rPr>
          <w:lang w:val="fr-FR"/>
        </w:rPr>
        <w:t xml:space="preserve">în </w:t>
      </w:r>
      <w:r w:rsidRPr="00AA4374">
        <w:rPr>
          <w:lang w:val="ro-RO"/>
        </w:rPr>
        <w:t>4 exemplare şi pe suport electronic, p</w:t>
      </w:r>
      <w:r w:rsidRPr="00AA4374">
        <w:rPr>
          <w:lang w:val="fr-FR"/>
        </w:rPr>
        <w:t>e bază de proces-verbal.</w:t>
      </w:r>
    </w:p>
    <w:p w14:paraId="4192971A" w14:textId="77777777" w:rsidR="003C1770" w:rsidRPr="003C1770" w:rsidRDefault="003C1770" w:rsidP="003C1770">
      <w:pPr>
        <w:tabs>
          <w:tab w:val="left" w:pos="-7230"/>
        </w:tabs>
        <w:spacing w:line="276" w:lineRule="auto"/>
        <w:ind w:right="-2"/>
        <w:jc w:val="both"/>
        <w:rPr>
          <w:sz w:val="8"/>
          <w:szCs w:val="8"/>
          <w:lang w:val="fr-FR"/>
        </w:rPr>
      </w:pPr>
    </w:p>
    <w:p w14:paraId="2FBB95CA" w14:textId="77777777" w:rsidR="003C1770" w:rsidRPr="00B61E19" w:rsidRDefault="003C1770" w:rsidP="003C1770">
      <w:pPr>
        <w:spacing w:line="276" w:lineRule="auto"/>
        <w:ind w:firstLine="720"/>
        <w:jc w:val="both"/>
        <w:rPr>
          <w:b/>
          <w:lang w:val="fr-FR" w:eastAsia="pl-PL"/>
        </w:rPr>
      </w:pPr>
      <w:r w:rsidRPr="00B61E19">
        <w:rPr>
          <w:b/>
          <w:lang w:val="fr-FR" w:eastAsia="pl-PL"/>
        </w:rPr>
        <w:t>5. Preţul contractului</w:t>
      </w:r>
      <w:r w:rsidRPr="00B61E19">
        <w:rPr>
          <w:bCs/>
          <w:lang w:val="fr-FR" w:eastAsia="pl-PL"/>
        </w:rPr>
        <w:t xml:space="preserve"> </w:t>
      </w:r>
      <w:r w:rsidRPr="00B61E19">
        <w:rPr>
          <w:b/>
          <w:bCs/>
          <w:lang w:val="fr-FR" w:eastAsia="pl-PL"/>
        </w:rPr>
        <w:t>subsecvent</w:t>
      </w:r>
    </w:p>
    <w:p w14:paraId="4A6E3BF3" w14:textId="344FE749" w:rsidR="003C1770" w:rsidRPr="00B61E19" w:rsidRDefault="003C1770" w:rsidP="003C1770">
      <w:pPr>
        <w:spacing w:line="276" w:lineRule="auto"/>
        <w:jc w:val="both"/>
        <w:rPr>
          <w:lang w:val="fr-FR"/>
        </w:rPr>
      </w:pPr>
      <w:r w:rsidRPr="00B61E19">
        <w:rPr>
          <w:lang w:val="fr-FR"/>
        </w:rPr>
        <w:t xml:space="preserve">    </w:t>
      </w:r>
      <w:r w:rsidRPr="00B61E19">
        <w:rPr>
          <w:lang w:val="fr-FR"/>
        </w:rPr>
        <w:tab/>
        <w:t>5.1.</w:t>
      </w:r>
      <w:r w:rsidRPr="00B61E19">
        <w:rPr>
          <w:lang w:val="fr-FR" w:eastAsia="en-GB"/>
        </w:rPr>
        <w:t xml:space="preserve"> (1) </w:t>
      </w:r>
      <w:r w:rsidRPr="00B61E19">
        <w:rPr>
          <w:lang w:val="fr-FR"/>
        </w:rPr>
        <w:t xml:space="preserve"> Valoarea lucrarilor ce se vor executa in baza acestui contract subsecvent este de </w:t>
      </w:r>
      <w:r w:rsidR="00ED5C4D" w:rsidRPr="00B61E19">
        <w:rPr>
          <w:color w:val="000000"/>
          <w:lang w:val="fr-FR"/>
        </w:rPr>
        <w:t>1.841.985,50</w:t>
      </w:r>
      <w:r w:rsidRPr="00B61E19">
        <w:rPr>
          <w:lang w:val="fr-FR"/>
        </w:rPr>
        <w:t xml:space="preserve"> lei fara TVA. </w:t>
      </w:r>
    </w:p>
    <w:p w14:paraId="01FEC3C1" w14:textId="77777777" w:rsidR="003C1770" w:rsidRPr="00B61E19" w:rsidRDefault="003C1770" w:rsidP="003C1770">
      <w:pPr>
        <w:spacing w:line="276" w:lineRule="auto"/>
        <w:jc w:val="both"/>
        <w:rPr>
          <w:lang w:val="fr-FR"/>
        </w:rPr>
      </w:pPr>
    </w:p>
    <w:p w14:paraId="25A87ADD" w14:textId="1A91C239" w:rsidR="003C1770" w:rsidRPr="00B61E19" w:rsidRDefault="003C1770" w:rsidP="003C1770">
      <w:pPr>
        <w:autoSpaceDE w:val="0"/>
        <w:autoSpaceDN w:val="0"/>
        <w:adjustRightInd w:val="0"/>
        <w:spacing w:line="276" w:lineRule="auto"/>
        <w:jc w:val="both"/>
        <w:rPr>
          <w:lang w:val="fr-FR" w:eastAsia="en-GB"/>
        </w:rPr>
      </w:pPr>
      <w:r w:rsidRPr="00B61E19">
        <w:rPr>
          <w:rFonts w:ascii="Arial" w:hAnsi="Arial" w:cs="Arial"/>
          <w:lang w:val="fr-FR"/>
        </w:rPr>
        <w:t xml:space="preserve">    </w:t>
      </w:r>
      <w:r w:rsidRPr="00B61E19">
        <w:rPr>
          <w:rFonts w:ascii="Arial" w:hAnsi="Arial" w:cs="Arial"/>
          <w:lang w:val="fr-FR"/>
        </w:rPr>
        <w:tab/>
      </w:r>
      <w:r w:rsidRPr="00B61E19">
        <w:rPr>
          <w:rFonts w:ascii="TimesNewRoman" w:hAnsi="TimesNewRoman" w:cs="TimesNewRoman"/>
          <w:sz w:val="23"/>
          <w:szCs w:val="23"/>
          <w:lang w:val="fr-FR" w:eastAsia="en-GB"/>
        </w:rPr>
        <w:t>(</w:t>
      </w:r>
      <w:r w:rsidRPr="00B61E19">
        <w:rPr>
          <w:lang w:val="fr-FR" w:eastAsia="en-GB"/>
        </w:rPr>
        <w:t xml:space="preserve">2) </w:t>
      </w:r>
      <w:r w:rsidRPr="00B61E19">
        <w:rPr>
          <w:b/>
          <w:bCs/>
          <w:lang w:val="fr-FR" w:eastAsia="en-GB"/>
        </w:rPr>
        <w:t xml:space="preserve">Pretul total </w:t>
      </w:r>
      <w:r w:rsidRPr="00B61E19">
        <w:rPr>
          <w:lang w:val="fr-FR"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ED5C4D" w:rsidRPr="00B61E19">
        <w:rPr>
          <w:color w:val="000000"/>
          <w:lang w:val="fr-FR"/>
        </w:rPr>
        <w:t xml:space="preserve">2.191.962,73 </w:t>
      </w:r>
      <w:r w:rsidRPr="00B61E19">
        <w:rPr>
          <w:lang w:val="fr-FR"/>
        </w:rPr>
        <w:t xml:space="preserve">lei, din care </w:t>
      </w:r>
      <w:r w:rsidR="00ED5C4D" w:rsidRPr="00B61E19">
        <w:rPr>
          <w:color w:val="000000"/>
          <w:lang w:val="fr-FR"/>
        </w:rPr>
        <w:t>1.841.985,50</w:t>
      </w:r>
      <w:r w:rsidRPr="00B61E19">
        <w:rPr>
          <w:lang w:val="fr-FR"/>
        </w:rPr>
        <w:t xml:space="preserve"> lei fara TVA, la   care se adaugă TVA 19%, in valoare de </w:t>
      </w:r>
      <w:r w:rsidR="00ED5C4D" w:rsidRPr="00B61E19">
        <w:rPr>
          <w:color w:val="000000"/>
          <w:lang w:val="fr-FR"/>
        </w:rPr>
        <w:t>349.977,25</w:t>
      </w:r>
      <w:r w:rsidRPr="00B61E19">
        <w:rPr>
          <w:lang w:val="fr-FR"/>
        </w:rPr>
        <w:t xml:space="preserve"> lei, </w:t>
      </w:r>
      <w:r w:rsidRPr="00B61E19">
        <w:rPr>
          <w:lang w:val="fr-FR" w:eastAsia="en-GB"/>
        </w:rPr>
        <w:t>dupa cum urmeaza:</w:t>
      </w:r>
    </w:p>
    <w:p w14:paraId="41FDCF34" w14:textId="77777777" w:rsidR="003C1770" w:rsidRPr="00B61E19" w:rsidRDefault="003C1770" w:rsidP="00145E79">
      <w:pPr>
        <w:autoSpaceDE w:val="0"/>
        <w:autoSpaceDN w:val="0"/>
        <w:adjustRightInd w:val="0"/>
        <w:spacing w:line="276" w:lineRule="auto"/>
        <w:jc w:val="both"/>
        <w:rPr>
          <w:lang w:val="fr-FR" w:eastAsia="en-GB"/>
        </w:rPr>
      </w:pPr>
    </w:p>
    <w:tbl>
      <w:tblPr>
        <w:tblW w:w="9536" w:type="dxa"/>
        <w:jc w:val="center"/>
        <w:tblLook w:val="04A0" w:firstRow="1" w:lastRow="0" w:firstColumn="1" w:lastColumn="0" w:noHBand="0" w:noVBand="1"/>
      </w:tblPr>
      <w:tblGrid>
        <w:gridCol w:w="844"/>
        <w:gridCol w:w="2202"/>
        <w:gridCol w:w="1305"/>
        <w:gridCol w:w="1366"/>
        <w:gridCol w:w="1326"/>
        <w:gridCol w:w="1227"/>
        <w:gridCol w:w="1266"/>
      </w:tblGrid>
      <w:tr w:rsidR="003C1770" w:rsidRPr="008F7556" w14:paraId="0717F943" w14:textId="77777777" w:rsidTr="00317BB6">
        <w:trPr>
          <w:trHeight w:val="525"/>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D867" w14:textId="77777777" w:rsidR="003C1770" w:rsidRPr="008F7556" w:rsidRDefault="003C1770" w:rsidP="00B914D4">
            <w:pPr>
              <w:ind w:left="-93" w:right="-52"/>
              <w:jc w:val="center"/>
              <w:rPr>
                <w:b/>
                <w:bCs/>
                <w:color w:val="000000"/>
                <w:sz w:val="20"/>
                <w:szCs w:val="20"/>
              </w:rPr>
            </w:pPr>
            <w:r w:rsidRPr="008F7556">
              <w:rPr>
                <w:b/>
                <w:bCs/>
                <w:color w:val="000000"/>
                <w:sz w:val="20"/>
                <w:szCs w:val="20"/>
              </w:rPr>
              <w:t>Nr. Anexa</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534D172" w14:textId="77777777" w:rsidR="003C1770" w:rsidRPr="008F7556" w:rsidRDefault="003C1770" w:rsidP="00B914D4">
            <w:pPr>
              <w:jc w:val="center"/>
              <w:rPr>
                <w:b/>
                <w:bCs/>
                <w:color w:val="000000"/>
                <w:sz w:val="20"/>
                <w:szCs w:val="20"/>
              </w:rPr>
            </w:pPr>
            <w:r w:rsidRPr="008F7556">
              <w:rPr>
                <w:b/>
                <w:bCs/>
                <w:color w:val="000000"/>
                <w:sz w:val="20"/>
                <w:szCs w:val="20"/>
              </w:rPr>
              <w:t>Denumire</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653B6B6" w14:textId="77777777" w:rsidR="003C1770" w:rsidRPr="008F7556" w:rsidRDefault="003C1770" w:rsidP="00B914D4">
            <w:pPr>
              <w:jc w:val="center"/>
              <w:rPr>
                <w:b/>
                <w:bCs/>
                <w:color w:val="000000"/>
                <w:sz w:val="20"/>
                <w:szCs w:val="20"/>
              </w:rPr>
            </w:pPr>
            <w:r w:rsidRPr="008F7556">
              <w:rPr>
                <w:b/>
                <w:bCs/>
                <w:color w:val="000000"/>
                <w:sz w:val="20"/>
                <w:szCs w:val="20"/>
              </w:rPr>
              <w:t>Proiectare</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4955C15" w14:textId="77777777" w:rsidR="003C1770" w:rsidRPr="008F7556" w:rsidRDefault="003C1770" w:rsidP="00B914D4">
            <w:pPr>
              <w:jc w:val="center"/>
              <w:rPr>
                <w:b/>
                <w:bCs/>
                <w:color w:val="000000"/>
                <w:sz w:val="20"/>
                <w:szCs w:val="20"/>
              </w:rPr>
            </w:pPr>
            <w:r w:rsidRPr="008F7556">
              <w:rPr>
                <w:b/>
                <w:bCs/>
                <w:color w:val="000000"/>
                <w:sz w:val="20"/>
                <w:szCs w:val="20"/>
              </w:rPr>
              <w:t>C+M</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0FA3DC2" w14:textId="77777777" w:rsidR="003C1770" w:rsidRPr="008F7556" w:rsidRDefault="003C1770" w:rsidP="00B914D4">
            <w:pPr>
              <w:ind w:left="-77" w:right="-46"/>
              <w:jc w:val="center"/>
              <w:rPr>
                <w:b/>
                <w:bCs/>
                <w:color w:val="000000"/>
                <w:sz w:val="20"/>
                <w:szCs w:val="20"/>
              </w:rPr>
            </w:pPr>
            <w:r w:rsidRPr="008F7556">
              <w:rPr>
                <w:b/>
                <w:bCs/>
                <w:color w:val="000000"/>
                <w:sz w:val="20"/>
                <w:szCs w:val="20"/>
              </w:rPr>
              <w:t>Total              Lei fara TVA</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B203B27" w14:textId="77777777" w:rsidR="003C1770" w:rsidRPr="008F7556" w:rsidRDefault="003C1770" w:rsidP="00B914D4">
            <w:pPr>
              <w:jc w:val="center"/>
              <w:rPr>
                <w:b/>
                <w:bCs/>
                <w:color w:val="000000"/>
                <w:sz w:val="20"/>
                <w:szCs w:val="20"/>
              </w:rPr>
            </w:pPr>
            <w:r w:rsidRPr="008F7556">
              <w:rPr>
                <w:b/>
                <w:bCs/>
                <w:color w:val="000000"/>
                <w:sz w:val="20"/>
                <w:szCs w:val="20"/>
              </w:rPr>
              <w:t>TVA (19%)               Lei</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8A34CA" w14:textId="77777777" w:rsidR="003C1770" w:rsidRPr="008F7556" w:rsidRDefault="003C1770" w:rsidP="00B914D4">
            <w:pPr>
              <w:jc w:val="center"/>
              <w:rPr>
                <w:b/>
                <w:bCs/>
                <w:color w:val="000000"/>
                <w:sz w:val="20"/>
                <w:szCs w:val="20"/>
              </w:rPr>
            </w:pPr>
            <w:r w:rsidRPr="008F7556">
              <w:rPr>
                <w:b/>
                <w:bCs/>
                <w:color w:val="000000"/>
                <w:sz w:val="20"/>
                <w:szCs w:val="20"/>
              </w:rPr>
              <w:t>Total                   Lei cu TVA</w:t>
            </w:r>
          </w:p>
        </w:tc>
      </w:tr>
      <w:tr w:rsidR="003C1770" w:rsidRPr="008F7556" w14:paraId="72B0EA0C" w14:textId="77777777" w:rsidTr="00317BB6">
        <w:trPr>
          <w:trHeight w:val="54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DC22494" w14:textId="77777777" w:rsidR="003C1770" w:rsidRPr="008F7556" w:rsidRDefault="003C1770" w:rsidP="00B914D4">
            <w:pPr>
              <w:ind w:left="-7" w:right="-47"/>
              <w:jc w:val="center"/>
              <w:rPr>
                <w:color w:val="000000"/>
                <w:sz w:val="20"/>
                <w:szCs w:val="20"/>
              </w:rPr>
            </w:pPr>
            <w:r w:rsidRPr="008F7556">
              <w:rPr>
                <w:color w:val="000000"/>
                <w:sz w:val="20"/>
                <w:szCs w:val="20"/>
              </w:rPr>
              <w:t>Anexa 1</w:t>
            </w:r>
          </w:p>
        </w:tc>
        <w:tc>
          <w:tcPr>
            <w:tcW w:w="2202" w:type="dxa"/>
            <w:tcBorders>
              <w:top w:val="nil"/>
              <w:left w:val="nil"/>
              <w:bottom w:val="single" w:sz="4" w:space="0" w:color="auto"/>
              <w:right w:val="single" w:sz="4" w:space="0" w:color="auto"/>
            </w:tcBorders>
            <w:shd w:val="clear" w:color="auto" w:fill="auto"/>
            <w:vAlign w:val="center"/>
          </w:tcPr>
          <w:p w14:paraId="5C02262B" w14:textId="1B01413B" w:rsidR="003C1770" w:rsidRPr="008F7556" w:rsidRDefault="003C1770" w:rsidP="00B914D4">
            <w:pPr>
              <w:rPr>
                <w:color w:val="000000"/>
                <w:sz w:val="20"/>
                <w:szCs w:val="20"/>
              </w:rPr>
            </w:pPr>
            <w:r w:rsidRPr="008F7556">
              <w:rPr>
                <w:color w:val="000000"/>
                <w:sz w:val="20"/>
                <w:szCs w:val="20"/>
              </w:rPr>
              <w:t xml:space="preserve">Reabilitare </w:t>
            </w:r>
            <w:r w:rsidR="00A84C92">
              <w:rPr>
                <w:color w:val="000000"/>
                <w:sz w:val="20"/>
                <w:szCs w:val="20"/>
              </w:rPr>
              <w:t xml:space="preserve">Intrarea </w:t>
            </w:r>
            <w:r w:rsidR="0070685C">
              <w:rPr>
                <w:color w:val="000000"/>
                <w:sz w:val="20"/>
                <w:szCs w:val="20"/>
              </w:rPr>
              <w:t>Tămâioarei</w:t>
            </w:r>
          </w:p>
        </w:tc>
        <w:tc>
          <w:tcPr>
            <w:tcW w:w="1305" w:type="dxa"/>
            <w:tcBorders>
              <w:top w:val="nil"/>
              <w:left w:val="nil"/>
              <w:bottom w:val="single" w:sz="4" w:space="0" w:color="auto"/>
              <w:right w:val="single" w:sz="4" w:space="0" w:color="auto"/>
            </w:tcBorders>
            <w:shd w:val="clear" w:color="auto" w:fill="auto"/>
            <w:vAlign w:val="center"/>
          </w:tcPr>
          <w:p w14:paraId="597F28BF" w14:textId="53541A55" w:rsidR="003C1770" w:rsidRPr="00ED5C4D" w:rsidRDefault="00D668C7" w:rsidP="00D668C7">
            <w:pPr>
              <w:jc w:val="center"/>
              <w:rPr>
                <w:color w:val="000000"/>
                <w:sz w:val="16"/>
                <w:szCs w:val="16"/>
                <w:lang w:val="en-GB" w:eastAsia="en-GB"/>
              </w:rPr>
            </w:pPr>
            <w:r w:rsidRPr="00ED5C4D">
              <w:rPr>
                <w:color w:val="000000"/>
                <w:sz w:val="16"/>
                <w:szCs w:val="16"/>
              </w:rPr>
              <w:t>1.638,77</w:t>
            </w:r>
          </w:p>
        </w:tc>
        <w:tc>
          <w:tcPr>
            <w:tcW w:w="1366" w:type="dxa"/>
            <w:tcBorders>
              <w:top w:val="nil"/>
              <w:left w:val="nil"/>
              <w:bottom w:val="single" w:sz="4" w:space="0" w:color="auto"/>
              <w:right w:val="single" w:sz="4" w:space="0" w:color="auto"/>
            </w:tcBorders>
            <w:shd w:val="clear" w:color="auto" w:fill="auto"/>
            <w:vAlign w:val="center"/>
          </w:tcPr>
          <w:p w14:paraId="7E4AFB27" w14:textId="0E6CFD9B" w:rsidR="003C1770" w:rsidRPr="00ED5C4D" w:rsidRDefault="00D668C7" w:rsidP="00D668C7">
            <w:pPr>
              <w:jc w:val="center"/>
              <w:rPr>
                <w:sz w:val="16"/>
                <w:szCs w:val="16"/>
              </w:rPr>
            </w:pPr>
            <w:r w:rsidRPr="00ED5C4D">
              <w:rPr>
                <w:color w:val="000000"/>
                <w:sz w:val="16"/>
                <w:szCs w:val="16"/>
              </w:rPr>
              <w:t>57.782,68</w:t>
            </w:r>
          </w:p>
        </w:tc>
        <w:tc>
          <w:tcPr>
            <w:tcW w:w="1326" w:type="dxa"/>
            <w:tcBorders>
              <w:top w:val="nil"/>
              <w:left w:val="nil"/>
              <w:bottom w:val="single" w:sz="4" w:space="0" w:color="auto"/>
              <w:right w:val="single" w:sz="4" w:space="0" w:color="auto"/>
            </w:tcBorders>
            <w:shd w:val="clear" w:color="auto" w:fill="auto"/>
            <w:noWrap/>
            <w:vAlign w:val="center"/>
          </w:tcPr>
          <w:p w14:paraId="1D920A38" w14:textId="0649D1FE" w:rsidR="003C1770" w:rsidRPr="00ED5C4D" w:rsidRDefault="00D668C7" w:rsidP="00D668C7">
            <w:pPr>
              <w:jc w:val="center"/>
              <w:rPr>
                <w:sz w:val="16"/>
                <w:szCs w:val="16"/>
              </w:rPr>
            </w:pPr>
            <w:r w:rsidRPr="00ED5C4D">
              <w:rPr>
                <w:color w:val="000000"/>
                <w:sz w:val="16"/>
                <w:szCs w:val="16"/>
              </w:rPr>
              <w:t>59.421,45</w:t>
            </w:r>
          </w:p>
        </w:tc>
        <w:tc>
          <w:tcPr>
            <w:tcW w:w="1227" w:type="dxa"/>
            <w:tcBorders>
              <w:top w:val="nil"/>
              <w:left w:val="nil"/>
              <w:bottom w:val="single" w:sz="4" w:space="0" w:color="auto"/>
              <w:right w:val="single" w:sz="4" w:space="0" w:color="auto"/>
            </w:tcBorders>
            <w:shd w:val="clear" w:color="auto" w:fill="auto"/>
            <w:noWrap/>
            <w:vAlign w:val="center"/>
          </w:tcPr>
          <w:p w14:paraId="069ED459" w14:textId="5909B6F8" w:rsidR="003C1770" w:rsidRPr="00ED5C4D" w:rsidRDefault="00D668C7" w:rsidP="00D668C7">
            <w:pPr>
              <w:jc w:val="center"/>
              <w:rPr>
                <w:sz w:val="16"/>
                <w:szCs w:val="16"/>
              </w:rPr>
            </w:pPr>
            <w:r w:rsidRPr="00ED5C4D">
              <w:rPr>
                <w:color w:val="000000"/>
                <w:sz w:val="16"/>
                <w:szCs w:val="16"/>
              </w:rPr>
              <w:t>11.290,08</w:t>
            </w:r>
          </w:p>
        </w:tc>
        <w:tc>
          <w:tcPr>
            <w:tcW w:w="1266" w:type="dxa"/>
            <w:tcBorders>
              <w:top w:val="nil"/>
              <w:left w:val="nil"/>
              <w:bottom w:val="single" w:sz="4" w:space="0" w:color="auto"/>
              <w:right w:val="single" w:sz="4" w:space="0" w:color="auto"/>
            </w:tcBorders>
            <w:shd w:val="clear" w:color="auto" w:fill="auto"/>
            <w:noWrap/>
            <w:vAlign w:val="center"/>
          </w:tcPr>
          <w:p w14:paraId="1645112F" w14:textId="64BD1CB0" w:rsidR="003C1770" w:rsidRPr="00ED5C4D" w:rsidRDefault="00D668C7" w:rsidP="00D668C7">
            <w:pPr>
              <w:jc w:val="center"/>
              <w:rPr>
                <w:sz w:val="16"/>
                <w:szCs w:val="16"/>
              </w:rPr>
            </w:pPr>
            <w:r w:rsidRPr="00ED5C4D">
              <w:rPr>
                <w:color w:val="000000"/>
                <w:sz w:val="16"/>
                <w:szCs w:val="16"/>
              </w:rPr>
              <w:t>70.711,52</w:t>
            </w:r>
          </w:p>
        </w:tc>
      </w:tr>
      <w:tr w:rsidR="003C1770" w:rsidRPr="008F7556" w14:paraId="311F70DD" w14:textId="77777777" w:rsidTr="00317BB6">
        <w:trPr>
          <w:trHeight w:val="473"/>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80FD47C" w14:textId="77777777" w:rsidR="003C1770" w:rsidRPr="008F7556" w:rsidRDefault="003C1770" w:rsidP="00B914D4">
            <w:pPr>
              <w:ind w:left="-7" w:right="-47"/>
              <w:jc w:val="center"/>
              <w:rPr>
                <w:color w:val="000000"/>
                <w:sz w:val="20"/>
                <w:szCs w:val="20"/>
              </w:rPr>
            </w:pPr>
            <w:r w:rsidRPr="008F7556">
              <w:rPr>
                <w:color w:val="000000"/>
                <w:sz w:val="20"/>
                <w:szCs w:val="20"/>
              </w:rPr>
              <w:t>Anexa 2</w:t>
            </w:r>
          </w:p>
        </w:tc>
        <w:tc>
          <w:tcPr>
            <w:tcW w:w="2202" w:type="dxa"/>
            <w:tcBorders>
              <w:top w:val="nil"/>
              <w:left w:val="nil"/>
              <w:bottom w:val="single" w:sz="4" w:space="0" w:color="auto"/>
              <w:right w:val="single" w:sz="4" w:space="0" w:color="auto"/>
            </w:tcBorders>
            <w:shd w:val="clear" w:color="auto" w:fill="auto"/>
            <w:vAlign w:val="center"/>
          </w:tcPr>
          <w:p w14:paraId="4AEE790A" w14:textId="48125479" w:rsidR="003C1770" w:rsidRPr="00B61E19" w:rsidRDefault="003C1770" w:rsidP="0070685C">
            <w:pPr>
              <w:rPr>
                <w:color w:val="000000"/>
                <w:sz w:val="20"/>
                <w:szCs w:val="20"/>
                <w:lang w:val="it-IT"/>
              </w:rPr>
            </w:pPr>
            <w:r w:rsidRPr="00B61E19">
              <w:rPr>
                <w:color w:val="000000"/>
                <w:sz w:val="20"/>
                <w:szCs w:val="20"/>
                <w:lang w:val="it-IT"/>
              </w:rPr>
              <w:t>Reabilitare</w:t>
            </w:r>
            <w:r w:rsidR="0070685C" w:rsidRPr="00B61E19">
              <w:rPr>
                <w:color w:val="000000"/>
                <w:sz w:val="20"/>
                <w:szCs w:val="20"/>
                <w:lang w:val="it-IT"/>
              </w:rPr>
              <w:t xml:space="preserve"> parcare Str. Mașina de pâine</w:t>
            </w:r>
          </w:p>
        </w:tc>
        <w:tc>
          <w:tcPr>
            <w:tcW w:w="1305" w:type="dxa"/>
            <w:tcBorders>
              <w:top w:val="nil"/>
              <w:left w:val="single" w:sz="8" w:space="0" w:color="auto"/>
              <w:bottom w:val="single" w:sz="4" w:space="0" w:color="auto"/>
              <w:right w:val="single" w:sz="8" w:space="0" w:color="auto"/>
            </w:tcBorders>
            <w:shd w:val="clear" w:color="auto" w:fill="auto"/>
            <w:vAlign w:val="center"/>
          </w:tcPr>
          <w:p w14:paraId="39A65837" w14:textId="78508114" w:rsidR="003C1770" w:rsidRPr="00ED5C4D" w:rsidRDefault="00D668C7" w:rsidP="00D668C7">
            <w:pPr>
              <w:jc w:val="center"/>
              <w:rPr>
                <w:color w:val="000000"/>
                <w:sz w:val="16"/>
                <w:szCs w:val="16"/>
                <w:lang w:val="en-GB" w:eastAsia="en-GB"/>
              </w:rPr>
            </w:pPr>
            <w:r w:rsidRPr="00ED5C4D">
              <w:rPr>
                <w:color w:val="000000"/>
                <w:sz w:val="16"/>
                <w:szCs w:val="16"/>
              </w:rPr>
              <w:t>32.076,02</w:t>
            </w:r>
          </w:p>
        </w:tc>
        <w:tc>
          <w:tcPr>
            <w:tcW w:w="1366" w:type="dxa"/>
            <w:tcBorders>
              <w:top w:val="nil"/>
              <w:left w:val="nil"/>
              <w:bottom w:val="single" w:sz="4" w:space="0" w:color="auto"/>
              <w:right w:val="single" w:sz="8" w:space="0" w:color="auto"/>
            </w:tcBorders>
            <w:shd w:val="clear" w:color="auto" w:fill="auto"/>
            <w:vAlign w:val="center"/>
          </w:tcPr>
          <w:p w14:paraId="3D92F8D1" w14:textId="62C9684F" w:rsidR="003C1770" w:rsidRPr="00ED5C4D" w:rsidRDefault="00D668C7" w:rsidP="00D668C7">
            <w:pPr>
              <w:jc w:val="center"/>
              <w:rPr>
                <w:color w:val="000000"/>
                <w:sz w:val="16"/>
                <w:szCs w:val="16"/>
                <w:lang w:val="en-GB" w:eastAsia="en-GB"/>
              </w:rPr>
            </w:pPr>
            <w:r w:rsidRPr="00ED5C4D">
              <w:rPr>
                <w:color w:val="000000"/>
                <w:sz w:val="16"/>
                <w:szCs w:val="16"/>
              </w:rPr>
              <w:t>1.119.671,17</w:t>
            </w:r>
          </w:p>
        </w:tc>
        <w:tc>
          <w:tcPr>
            <w:tcW w:w="1326" w:type="dxa"/>
            <w:tcBorders>
              <w:top w:val="nil"/>
              <w:left w:val="single" w:sz="4" w:space="0" w:color="auto"/>
              <w:bottom w:val="single" w:sz="4" w:space="0" w:color="auto"/>
              <w:right w:val="single" w:sz="4" w:space="0" w:color="auto"/>
            </w:tcBorders>
            <w:shd w:val="clear" w:color="auto" w:fill="auto"/>
            <w:noWrap/>
            <w:vAlign w:val="center"/>
          </w:tcPr>
          <w:p w14:paraId="4A6044AA" w14:textId="43C4EEBC" w:rsidR="003C1770" w:rsidRPr="00ED5C4D" w:rsidRDefault="00D668C7" w:rsidP="00D668C7">
            <w:pPr>
              <w:jc w:val="center"/>
              <w:rPr>
                <w:color w:val="000000"/>
                <w:sz w:val="16"/>
                <w:szCs w:val="16"/>
                <w:lang w:val="en-GB" w:eastAsia="en-GB"/>
              </w:rPr>
            </w:pPr>
            <w:r w:rsidRPr="00ED5C4D">
              <w:rPr>
                <w:color w:val="000000"/>
                <w:sz w:val="16"/>
                <w:szCs w:val="16"/>
              </w:rPr>
              <w:t>1.151.747,19</w:t>
            </w:r>
          </w:p>
        </w:tc>
        <w:tc>
          <w:tcPr>
            <w:tcW w:w="1227" w:type="dxa"/>
            <w:tcBorders>
              <w:top w:val="nil"/>
              <w:left w:val="nil"/>
              <w:bottom w:val="single" w:sz="4" w:space="0" w:color="auto"/>
              <w:right w:val="single" w:sz="4" w:space="0" w:color="auto"/>
            </w:tcBorders>
            <w:shd w:val="clear" w:color="auto" w:fill="auto"/>
            <w:noWrap/>
            <w:vAlign w:val="center"/>
          </w:tcPr>
          <w:p w14:paraId="6A370652" w14:textId="7AE37F1B" w:rsidR="003C1770" w:rsidRPr="00ED5C4D" w:rsidRDefault="00D668C7" w:rsidP="00D668C7">
            <w:pPr>
              <w:jc w:val="center"/>
              <w:rPr>
                <w:color w:val="000000"/>
                <w:sz w:val="16"/>
                <w:szCs w:val="16"/>
                <w:lang w:val="en-GB" w:eastAsia="en-GB"/>
              </w:rPr>
            </w:pPr>
            <w:r w:rsidRPr="00ED5C4D">
              <w:rPr>
                <w:color w:val="000000"/>
                <w:sz w:val="16"/>
                <w:szCs w:val="16"/>
              </w:rPr>
              <w:t>218.831,97</w:t>
            </w:r>
          </w:p>
        </w:tc>
        <w:tc>
          <w:tcPr>
            <w:tcW w:w="1266" w:type="dxa"/>
            <w:tcBorders>
              <w:top w:val="nil"/>
              <w:left w:val="nil"/>
              <w:bottom w:val="single" w:sz="4" w:space="0" w:color="auto"/>
              <w:right w:val="single" w:sz="4" w:space="0" w:color="auto"/>
            </w:tcBorders>
            <w:shd w:val="clear" w:color="auto" w:fill="auto"/>
            <w:noWrap/>
            <w:vAlign w:val="center"/>
          </w:tcPr>
          <w:p w14:paraId="5BFA6C73" w14:textId="5C831BAC" w:rsidR="003C1770" w:rsidRPr="00ED5C4D" w:rsidRDefault="00D668C7" w:rsidP="00D668C7">
            <w:pPr>
              <w:jc w:val="center"/>
              <w:rPr>
                <w:color w:val="000000"/>
                <w:sz w:val="16"/>
                <w:szCs w:val="16"/>
                <w:lang w:val="en-GB" w:eastAsia="en-GB"/>
              </w:rPr>
            </w:pPr>
            <w:r w:rsidRPr="00ED5C4D">
              <w:rPr>
                <w:color w:val="000000"/>
                <w:sz w:val="16"/>
                <w:szCs w:val="16"/>
              </w:rPr>
              <w:t>1.370.579,15</w:t>
            </w:r>
          </w:p>
        </w:tc>
      </w:tr>
      <w:tr w:rsidR="003C1770" w:rsidRPr="008F7556" w14:paraId="157D615A" w14:textId="77777777" w:rsidTr="00317BB6">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9625" w14:textId="77777777" w:rsidR="003C1770" w:rsidRPr="008F7556" w:rsidRDefault="003C1770" w:rsidP="00B914D4">
            <w:pPr>
              <w:ind w:left="-7" w:right="-47"/>
              <w:jc w:val="center"/>
              <w:rPr>
                <w:color w:val="000000"/>
                <w:sz w:val="20"/>
                <w:szCs w:val="20"/>
              </w:rPr>
            </w:pPr>
            <w:r w:rsidRPr="008F7556">
              <w:rPr>
                <w:color w:val="000000"/>
                <w:sz w:val="20"/>
                <w:szCs w:val="20"/>
              </w:rPr>
              <w:t>Anexa 3</w:t>
            </w:r>
          </w:p>
        </w:tc>
        <w:tc>
          <w:tcPr>
            <w:tcW w:w="2202" w:type="dxa"/>
            <w:tcBorders>
              <w:top w:val="single" w:sz="4" w:space="0" w:color="auto"/>
              <w:left w:val="nil"/>
              <w:bottom w:val="single" w:sz="4" w:space="0" w:color="auto"/>
              <w:right w:val="single" w:sz="4" w:space="0" w:color="auto"/>
            </w:tcBorders>
            <w:shd w:val="clear" w:color="auto" w:fill="auto"/>
            <w:vAlign w:val="center"/>
          </w:tcPr>
          <w:p w14:paraId="5015E83D" w14:textId="01264C15" w:rsidR="003C1770" w:rsidRPr="008F7556" w:rsidRDefault="003C1770" w:rsidP="0070685C">
            <w:pPr>
              <w:rPr>
                <w:color w:val="000000"/>
                <w:sz w:val="20"/>
                <w:szCs w:val="20"/>
              </w:rPr>
            </w:pPr>
            <w:r w:rsidRPr="008F7556">
              <w:rPr>
                <w:color w:val="000000"/>
                <w:sz w:val="20"/>
                <w:szCs w:val="20"/>
              </w:rPr>
              <w:t xml:space="preserve">Reabilitare </w:t>
            </w:r>
            <w:r w:rsidR="0070685C">
              <w:rPr>
                <w:color w:val="000000"/>
                <w:sz w:val="20"/>
                <w:szCs w:val="20"/>
              </w:rPr>
              <w:t>parcare Str. Luntrei</w:t>
            </w:r>
          </w:p>
        </w:tc>
        <w:tc>
          <w:tcPr>
            <w:tcW w:w="1305" w:type="dxa"/>
            <w:tcBorders>
              <w:top w:val="single" w:sz="4" w:space="0" w:color="auto"/>
              <w:left w:val="nil"/>
              <w:bottom w:val="single" w:sz="4" w:space="0" w:color="auto"/>
              <w:right w:val="single" w:sz="4" w:space="0" w:color="auto"/>
            </w:tcBorders>
            <w:shd w:val="clear" w:color="auto" w:fill="auto"/>
            <w:vAlign w:val="center"/>
          </w:tcPr>
          <w:p w14:paraId="737B538F" w14:textId="7C21D8E0" w:rsidR="003C1770" w:rsidRPr="00ED5C4D" w:rsidRDefault="00D668C7" w:rsidP="00D668C7">
            <w:pPr>
              <w:jc w:val="center"/>
              <w:rPr>
                <w:color w:val="000000"/>
                <w:sz w:val="16"/>
                <w:szCs w:val="16"/>
                <w:lang w:val="en-GB" w:eastAsia="en-GB"/>
              </w:rPr>
            </w:pPr>
            <w:r w:rsidRPr="00ED5C4D">
              <w:rPr>
                <w:color w:val="000000"/>
                <w:sz w:val="16"/>
                <w:szCs w:val="16"/>
              </w:rPr>
              <w:t>17.589,93</w:t>
            </w:r>
          </w:p>
        </w:tc>
        <w:tc>
          <w:tcPr>
            <w:tcW w:w="1366" w:type="dxa"/>
            <w:tcBorders>
              <w:top w:val="single" w:sz="4" w:space="0" w:color="auto"/>
              <w:left w:val="nil"/>
              <w:bottom w:val="single" w:sz="4" w:space="0" w:color="auto"/>
              <w:right w:val="single" w:sz="4" w:space="0" w:color="auto"/>
            </w:tcBorders>
            <w:shd w:val="clear" w:color="auto" w:fill="auto"/>
            <w:vAlign w:val="center"/>
          </w:tcPr>
          <w:p w14:paraId="5D418843" w14:textId="78B969EE" w:rsidR="003C1770" w:rsidRPr="00ED5C4D" w:rsidRDefault="00D668C7" w:rsidP="00D668C7">
            <w:pPr>
              <w:jc w:val="center"/>
              <w:rPr>
                <w:color w:val="000000"/>
                <w:sz w:val="16"/>
                <w:szCs w:val="16"/>
                <w:lang w:val="en-GB" w:eastAsia="en-GB"/>
              </w:rPr>
            </w:pPr>
            <w:r w:rsidRPr="00ED5C4D">
              <w:rPr>
                <w:color w:val="000000"/>
                <w:sz w:val="16"/>
                <w:szCs w:val="16"/>
              </w:rPr>
              <w:t>613.226,93</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36156129" w14:textId="69A4F78A" w:rsidR="003C1770" w:rsidRPr="00ED5C4D" w:rsidRDefault="00D668C7" w:rsidP="00D668C7">
            <w:pPr>
              <w:jc w:val="center"/>
              <w:rPr>
                <w:color w:val="000000"/>
                <w:sz w:val="16"/>
                <w:szCs w:val="16"/>
                <w:lang w:val="en-GB" w:eastAsia="en-GB"/>
              </w:rPr>
            </w:pPr>
            <w:r w:rsidRPr="00ED5C4D">
              <w:rPr>
                <w:color w:val="000000"/>
                <w:sz w:val="16"/>
                <w:szCs w:val="16"/>
              </w:rPr>
              <w:t>630.816,86</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D3D2E2B" w14:textId="6F6DFD8D" w:rsidR="003C1770" w:rsidRPr="00ED5C4D" w:rsidRDefault="00D668C7" w:rsidP="00D668C7">
            <w:pPr>
              <w:jc w:val="center"/>
              <w:rPr>
                <w:color w:val="000000"/>
                <w:sz w:val="16"/>
                <w:szCs w:val="16"/>
                <w:lang w:val="en-GB" w:eastAsia="en-GB"/>
              </w:rPr>
            </w:pPr>
            <w:r w:rsidRPr="00ED5C4D">
              <w:rPr>
                <w:color w:val="000000"/>
                <w:sz w:val="16"/>
                <w:szCs w:val="16"/>
              </w:rPr>
              <w:t>119.855,20</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F212460" w14:textId="6AE1B1C7" w:rsidR="003C1770" w:rsidRPr="00ED5C4D" w:rsidRDefault="00D668C7" w:rsidP="00D668C7">
            <w:pPr>
              <w:jc w:val="center"/>
              <w:rPr>
                <w:color w:val="000000"/>
                <w:sz w:val="16"/>
                <w:szCs w:val="16"/>
                <w:lang w:val="en-GB" w:eastAsia="en-GB"/>
              </w:rPr>
            </w:pPr>
            <w:r w:rsidRPr="00ED5C4D">
              <w:rPr>
                <w:color w:val="000000"/>
                <w:sz w:val="16"/>
                <w:szCs w:val="16"/>
              </w:rPr>
              <w:t>750.672,06</w:t>
            </w:r>
          </w:p>
        </w:tc>
      </w:tr>
      <w:tr w:rsidR="00ED5C4D" w:rsidRPr="008F7556" w14:paraId="5273003A" w14:textId="77777777" w:rsidTr="00ED5C4D">
        <w:trPr>
          <w:trHeight w:val="300"/>
          <w:jc w:val="center"/>
        </w:trPr>
        <w:tc>
          <w:tcPr>
            <w:tcW w:w="30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3B792" w14:textId="77777777" w:rsidR="00ED5C4D" w:rsidRPr="008F7556" w:rsidRDefault="00ED5C4D" w:rsidP="00ED5C4D">
            <w:pPr>
              <w:jc w:val="center"/>
              <w:rPr>
                <w:b/>
                <w:color w:val="000000"/>
                <w:sz w:val="20"/>
                <w:szCs w:val="20"/>
              </w:rPr>
            </w:pPr>
            <w:r w:rsidRPr="008F7556">
              <w:rPr>
                <w:b/>
                <w:color w:val="000000"/>
                <w:sz w:val="20"/>
                <w:szCs w:val="20"/>
              </w:rPr>
              <w:t>TOTAL</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4A42" w14:textId="7F51671F" w:rsidR="00ED5C4D" w:rsidRPr="00ED5C4D" w:rsidRDefault="00ED5C4D" w:rsidP="00ED5C4D">
            <w:pPr>
              <w:jc w:val="center"/>
              <w:rPr>
                <w:color w:val="000000"/>
                <w:sz w:val="16"/>
                <w:szCs w:val="16"/>
                <w:lang w:val="en-GB" w:eastAsia="en-GB"/>
              </w:rPr>
            </w:pPr>
            <w:r w:rsidRPr="00ED5C4D">
              <w:rPr>
                <w:color w:val="000000"/>
                <w:sz w:val="16"/>
                <w:szCs w:val="16"/>
              </w:rPr>
              <w:t>51.304,72</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BA74F" w14:textId="26D57294" w:rsidR="00ED5C4D" w:rsidRPr="00ED5C4D" w:rsidRDefault="00ED5C4D" w:rsidP="00ED5C4D">
            <w:pPr>
              <w:jc w:val="center"/>
              <w:rPr>
                <w:sz w:val="16"/>
                <w:szCs w:val="16"/>
              </w:rPr>
            </w:pPr>
            <w:r w:rsidRPr="00ED5C4D">
              <w:rPr>
                <w:color w:val="000000"/>
                <w:sz w:val="16"/>
                <w:szCs w:val="16"/>
              </w:rPr>
              <w:t>1.790.680,78</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E59AB" w14:textId="659953B5" w:rsidR="00ED5C4D" w:rsidRPr="00ED5C4D" w:rsidRDefault="00ED5C4D" w:rsidP="00ED5C4D">
            <w:pPr>
              <w:jc w:val="center"/>
              <w:rPr>
                <w:sz w:val="16"/>
                <w:szCs w:val="16"/>
              </w:rPr>
            </w:pPr>
            <w:r w:rsidRPr="00ED5C4D">
              <w:rPr>
                <w:color w:val="000000"/>
                <w:sz w:val="16"/>
                <w:szCs w:val="16"/>
              </w:rPr>
              <w:t>1.841.985,50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2B209" w14:textId="462D2C95" w:rsidR="00ED5C4D" w:rsidRPr="00ED5C4D" w:rsidRDefault="00ED5C4D" w:rsidP="00ED5C4D">
            <w:pPr>
              <w:jc w:val="center"/>
              <w:rPr>
                <w:sz w:val="16"/>
                <w:szCs w:val="16"/>
              </w:rPr>
            </w:pPr>
            <w:r w:rsidRPr="00ED5C4D">
              <w:rPr>
                <w:color w:val="000000"/>
                <w:sz w:val="16"/>
                <w:szCs w:val="16"/>
              </w:rPr>
              <w:t>349.977,25</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4F6F5" w14:textId="4E142433" w:rsidR="00ED5C4D" w:rsidRPr="00ED5C4D" w:rsidRDefault="00ED5C4D" w:rsidP="00ED5C4D">
            <w:pPr>
              <w:jc w:val="center"/>
              <w:rPr>
                <w:color w:val="000000"/>
                <w:sz w:val="16"/>
                <w:szCs w:val="16"/>
                <w:lang w:val="en-GB" w:eastAsia="en-GB"/>
              </w:rPr>
            </w:pPr>
            <w:r w:rsidRPr="00ED5C4D">
              <w:rPr>
                <w:color w:val="000000"/>
                <w:sz w:val="16"/>
                <w:szCs w:val="16"/>
              </w:rPr>
              <w:t>2.191.962,73</w:t>
            </w:r>
          </w:p>
        </w:tc>
      </w:tr>
    </w:tbl>
    <w:p w14:paraId="20DC8837" w14:textId="77777777" w:rsidR="003C1770" w:rsidRPr="008F7556" w:rsidRDefault="003C1770" w:rsidP="003C1770">
      <w:pPr>
        <w:autoSpaceDE w:val="0"/>
        <w:autoSpaceDN w:val="0"/>
        <w:adjustRightInd w:val="0"/>
        <w:spacing w:line="276" w:lineRule="auto"/>
        <w:ind w:firstLine="709"/>
        <w:jc w:val="both"/>
        <w:rPr>
          <w:sz w:val="20"/>
          <w:szCs w:val="20"/>
          <w:lang w:val="en-GB" w:eastAsia="en-GB"/>
        </w:rPr>
      </w:pPr>
    </w:p>
    <w:p w14:paraId="476262F9" w14:textId="77777777" w:rsidR="003C1770" w:rsidRPr="00B61E19" w:rsidRDefault="003C1770" w:rsidP="003C1770">
      <w:pPr>
        <w:autoSpaceDE w:val="0"/>
        <w:autoSpaceDN w:val="0"/>
        <w:adjustRightInd w:val="0"/>
        <w:spacing w:line="276" w:lineRule="auto"/>
        <w:ind w:firstLine="709"/>
        <w:jc w:val="both"/>
        <w:rPr>
          <w:lang w:val="it-IT" w:eastAsia="en-GB"/>
        </w:rPr>
      </w:pPr>
      <w:r w:rsidRPr="00B61E19">
        <w:rPr>
          <w:lang w:val="it-IT" w:eastAsia="en-GB"/>
        </w:rPr>
        <w:t>3) Lucrarile vor fi decontate pe baza verificarii si certificarii de catre reprezentantii Achizitorului a prestatiilor realizate, avandu-se in vedere prestatiile efectiv (real) indeplinite, calitatea lucrarilor si alte elemente necesare.</w:t>
      </w:r>
    </w:p>
    <w:p w14:paraId="3A51B2DA" w14:textId="77777777" w:rsidR="003C1770" w:rsidRPr="00B61E19" w:rsidRDefault="003C1770" w:rsidP="003C1770">
      <w:pPr>
        <w:autoSpaceDE w:val="0"/>
        <w:autoSpaceDN w:val="0"/>
        <w:adjustRightInd w:val="0"/>
        <w:spacing w:line="276" w:lineRule="auto"/>
        <w:ind w:firstLine="709"/>
        <w:jc w:val="both"/>
        <w:rPr>
          <w:b/>
          <w:sz w:val="8"/>
          <w:szCs w:val="8"/>
          <w:lang w:val="it-IT"/>
        </w:rPr>
      </w:pPr>
    </w:p>
    <w:p w14:paraId="6B472CA2" w14:textId="77777777" w:rsidR="003C1770" w:rsidRPr="00AA4374" w:rsidRDefault="003C1770" w:rsidP="003C1770">
      <w:pPr>
        <w:spacing w:line="276" w:lineRule="auto"/>
        <w:ind w:firstLine="708"/>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77777777" w:rsidR="003C1770" w:rsidRPr="00B45D6C" w:rsidRDefault="003C1770" w:rsidP="003C1770">
      <w:pPr>
        <w:ind w:firstLine="708"/>
        <w:jc w:val="both"/>
        <w:rPr>
          <w:lang w:val="it-IT"/>
        </w:rPr>
      </w:pPr>
      <w:r w:rsidRPr="00AA4374">
        <w:rPr>
          <w:lang w:val="pl-PL" w:eastAsia="pl-PL"/>
        </w:rPr>
        <w:t xml:space="preserve">6.1 </w:t>
      </w:r>
      <w:r w:rsidRPr="00B45D6C">
        <w:rPr>
          <w:lang w:val="it-IT"/>
        </w:rPr>
        <w:t>Durata Contractului este după cum urmează:</w:t>
      </w:r>
    </w:p>
    <w:p w14:paraId="1A5BE397" w14:textId="2F9798E8" w:rsidR="003C1770" w:rsidRPr="00B61E19" w:rsidRDefault="003C1770" w:rsidP="003C1770">
      <w:pPr>
        <w:suppressAutoHyphens/>
        <w:ind w:firstLine="720"/>
        <w:jc w:val="both"/>
        <w:rPr>
          <w:rFonts w:eastAsia="Calibri"/>
          <w:lang w:val="it-IT" w:eastAsia="ar-SA"/>
        </w:rPr>
      </w:pPr>
      <w:r w:rsidRPr="00A05337">
        <w:rPr>
          <w:rFonts w:eastAsia="Calibri"/>
          <w:lang w:val="it-IT" w:eastAsia="ar-SA"/>
        </w:rPr>
        <w:t xml:space="preserve">a) </w:t>
      </w:r>
      <w:r w:rsidRPr="00B61E19">
        <w:rPr>
          <w:rFonts w:eastAsia="Calibri"/>
          <w:lang w:val="it-IT" w:eastAsia="ar-SA"/>
        </w:rPr>
        <w:t xml:space="preserve">durata a serviciilor de proiectare </w:t>
      </w:r>
      <w:r w:rsidRPr="00A05337">
        <w:rPr>
          <w:rFonts w:eastAsia="Calibri"/>
          <w:lang w:val="it-IT" w:eastAsia="ar-SA"/>
        </w:rPr>
        <w:t>(DTAC+PT+DE)</w:t>
      </w:r>
      <w:r w:rsidRPr="00B61E19">
        <w:rPr>
          <w:rFonts w:eastAsia="Calibri"/>
          <w:lang w:val="it-IT" w:eastAsia="ar-SA"/>
        </w:rPr>
        <w:t xml:space="preserve"> este de maxim 10 de zile</w:t>
      </w:r>
      <w:r w:rsidRPr="00A05337">
        <w:rPr>
          <w:rFonts w:eastAsia="Calibri"/>
          <w:lang w:val="it-IT" w:eastAsia="ar-SA"/>
        </w:rPr>
        <w:t xml:space="preserve"> de la data semnării Contractului</w:t>
      </w:r>
      <w:r w:rsidRPr="00B61E19">
        <w:rPr>
          <w:rFonts w:eastAsia="Calibri"/>
          <w:lang w:val="it-IT" w:eastAsia="ar-SA"/>
        </w:rPr>
        <w:t>; asistenta tehnica din partea proiectantului va fi acordata pe toata durata executiei contractului;</w:t>
      </w:r>
    </w:p>
    <w:p w14:paraId="5236E807" w14:textId="77777777" w:rsidR="003C1770" w:rsidRPr="00B45D6C" w:rsidRDefault="003C1770" w:rsidP="003C1770">
      <w:pPr>
        <w:overflowPunct w:val="0"/>
        <w:autoSpaceDE w:val="0"/>
        <w:autoSpaceDN w:val="0"/>
        <w:adjustRightInd w:val="0"/>
        <w:ind w:firstLine="720"/>
        <w:jc w:val="both"/>
        <w:textAlignment w:val="baseline"/>
        <w:rPr>
          <w:lang w:val="ro-RO"/>
        </w:rPr>
      </w:pPr>
      <w:r w:rsidRPr="00A05337">
        <w:rPr>
          <w:lang w:val="it-IT"/>
        </w:rPr>
        <w:t xml:space="preserve">b) </w:t>
      </w:r>
      <w:r w:rsidRPr="00B61E19">
        <w:rPr>
          <w:lang w:val="it-IT"/>
        </w:rPr>
        <w:t xml:space="preserve">durata maxima de executie: 4 (patru) luni de la data emiterii </w:t>
      </w:r>
      <w:r w:rsidRPr="00A05337">
        <w:rPr>
          <w:lang w:val="it-IT"/>
        </w:rPr>
        <w:t>Ordinului de începere a lucrărilor</w:t>
      </w:r>
      <w:r w:rsidRPr="00B61E19">
        <w:rPr>
          <w:lang w:val="it-IT"/>
        </w:rPr>
        <w:t xml:space="preserve">, </w:t>
      </w:r>
      <w:r w:rsidRPr="00A05337">
        <w:rPr>
          <w:lang w:val="ro-RO"/>
        </w:rPr>
        <w:t>conform graficului de executie a lucrarilor, anexa la prezentul contract subsecvent.</w:t>
      </w:r>
    </w:p>
    <w:p w14:paraId="1F703C05" w14:textId="77777777" w:rsidR="003C1770" w:rsidRPr="00AA4374" w:rsidRDefault="003C1770" w:rsidP="003C1770">
      <w:pPr>
        <w:overflowPunct w:val="0"/>
        <w:autoSpaceDE w:val="0"/>
        <w:autoSpaceDN w:val="0"/>
        <w:adjustRightInd w:val="0"/>
        <w:jc w:val="both"/>
        <w:textAlignment w:val="baseline"/>
        <w:rPr>
          <w:lang w:val="it-IT"/>
        </w:rPr>
      </w:pPr>
      <w:r w:rsidRPr="00B45D6C">
        <w:rPr>
          <w:lang w:val="it-IT"/>
        </w:rPr>
        <w:tab/>
      </w:r>
      <w:r w:rsidRPr="00AA4374">
        <w:rPr>
          <w:lang w:val="it-IT"/>
        </w:rPr>
        <w:t xml:space="preserve">6.2. Prezentul </w:t>
      </w:r>
      <w:r>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2FBB5FBD" w14:textId="77777777" w:rsidR="003C1770" w:rsidRPr="00145E79" w:rsidRDefault="003C1770" w:rsidP="003C1770">
      <w:pPr>
        <w:ind w:firstLine="708"/>
        <w:jc w:val="both"/>
        <w:rPr>
          <w:sz w:val="8"/>
          <w:szCs w:val="8"/>
          <w:lang w:val="it-IT"/>
        </w:rPr>
      </w:pPr>
    </w:p>
    <w:p w14:paraId="425499EC" w14:textId="77777777" w:rsidR="003C1770" w:rsidRPr="00AA4374" w:rsidRDefault="003C1770" w:rsidP="003C1770">
      <w:pPr>
        <w:spacing w:line="276" w:lineRule="auto"/>
        <w:ind w:firstLine="708"/>
        <w:jc w:val="both"/>
        <w:rPr>
          <w:b/>
          <w:bCs/>
          <w:lang w:val="pl-PL" w:eastAsia="pl-PL"/>
        </w:rPr>
      </w:pPr>
      <w:r w:rsidRPr="00AA4374">
        <w:rPr>
          <w:b/>
          <w:bCs/>
          <w:lang w:val="pl-PL" w:eastAsia="pl-PL"/>
        </w:rPr>
        <w:t>7. Standarde</w:t>
      </w:r>
    </w:p>
    <w:p w14:paraId="42A1B86B"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7.2. La lucrările la care se fac încercări, calitatea probei se consideră realizată dacă rezultatele se înscriu în toleranţele admise prin reglemetarile tehnice în vigoare.</w:t>
      </w:r>
    </w:p>
    <w:p w14:paraId="3B966EB4" w14:textId="77777777" w:rsidR="003C1770" w:rsidRPr="00145E79" w:rsidRDefault="003C1770" w:rsidP="003C1770">
      <w:pPr>
        <w:spacing w:line="276" w:lineRule="auto"/>
        <w:jc w:val="both"/>
        <w:rPr>
          <w:color w:val="000000"/>
          <w:sz w:val="8"/>
          <w:szCs w:val="8"/>
          <w:lang w:val="pl-PL" w:eastAsia="pl-PL"/>
        </w:rPr>
      </w:pPr>
    </w:p>
    <w:p w14:paraId="1521CBEE" w14:textId="77777777" w:rsidR="003C1770" w:rsidRPr="00A05337" w:rsidRDefault="003C1770" w:rsidP="003C1770">
      <w:pPr>
        <w:spacing w:line="276" w:lineRule="auto"/>
        <w:jc w:val="both"/>
        <w:rPr>
          <w:b/>
          <w:lang w:val="pl-PL" w:eastAsia="pl-PL"/>
        </w:rPr>
      </w:pPr>
      <w:r w:rsidRPr="00AA4374">
        <w:rPr>
          <w:color w:val="000000"/>
          <w:lang w:val="pl-PL" w:eastAsia="pl-PL"/>
        </w:rPr>
        <w:tab/>
      </w:r>
      <w:r w:rsidRPr="00A05337">
        <w:rPr>
          <w:b/>
          <w:lang w:val="pl-PL" w:eastAsia="pl-PL"/>
        </w:rPr>
        <w:t>8. Executarea contractului</w:t>
      </w:r>
      <w:r w:rsidRPr="00B61E19">
        <w:rPr>
          <w:bCs/>
          <w:lang w:val="pl-PL" w:eastAsia="pl-PL"/>
        </w:rPr>
        <w:t xml:space="preserve"> </w:t>
      </w:r>
      <w:r w:rsidRPr="00B61E19">
        <w:rPr>
          <w:b/>
          <w:bCs/>
          <w:lang w:val="pl-PL" w:eastAsia="pl-PL"/>
        </w:rPr>
        <w:t>subsecvent</w:t>
      </w:r>
    </w:p>
    <w:p w14:paraId="4C992973" w14:textId="77777777" w:rsidR="003C1770" w:rsidRPr="00B61E19" w:rsidRDefault="003C1770" w:rsidP="003C1770">
      <w:pPr>
        <w:suppressAutoHyphens/>
        <w:ind w:firstLine="720"/>
        <w:jc w:val="both"/>
        <w:rPr>
          <w:rFonts w:eastAsia="Calibri"/>
          <w:lang w:val="pl-PL" w:eastAsia="ar-SA"/>
        </w:rPr>
      </w:pPr>
      <w:r w:rsidRPr="00B61E19">
        <w:rPr>
          <w:lang w:val="pl-PL"/>
        </w:rPr>
        <w:t xml:space="preserve">8.1. </w:t>
      </w:r>
      <w:r w:rsidRPr="00B61E19">
        <w:rPr>
          <w:rFonts w:eastAsia="Calibri"/>
          <w:lang w:val="pl-PL" w:eastAsia="ar-SA"/>
        </w:rPr>
        <w:t xml:space="preserve">Executarea serviciilor de proiectare (DTAC+PT+DE) </w:t>
      </w:r>
      <w:r w:rsidRPr="00B61E19">
        <w:rPr>
          <w:lang w:val="pl-PL"/>
        </w:rPr>
        <w:t>începe</w:t>
      </w:r>
      <w:r w:rsidRPr="00B61E19">
        <w:rPr>
          <w:rFonts w:eastAsia="Calibri"/>
          <w:lang w:val="pl-PL" w:eastAsia="ar-SA"/>
        </w:rPr>
        <w:t xml:space="preserve"> de la data semnării Contractului; asistenta tehnica din partea proiectantului va fi acordata pe toata durata executiei contractului subsecvent;</w:t>
      </w:r>
    </w:p>
    <w:p w14:paraId="2AD7FF43" w14:textId="77777777" w:rsidR="003C1770" w:rsidRPr="00B61E19" w:rsidRDefault="003C1770" w:rsidP="003C1770">
      <w:pPr>
        <w:spacing w:line="276" w:lineRule="auto"/>
        <w:ind w:firstLine="708"/>
        <w:jc w:val="both"/>
        <w:rPr>
          <w:lang w:val="pl-PL"/>
        </w:rPr>
      </w:pPr>
      <w:r w:rsidRPr="00B61E19">
        <w:rPr>
          <w:lang w:val="pl-PL"/>
        </w:rPr>
        <w:t xml:space="preserve">8.2. Executarea lucrarilor începe în momentul emiterii Ordinului de începere a lucrărilor, </w:t>
      </w:r>
      <w:r w:rsidRPr="00A05337">
        <w:rPr>
          <w:lang w:val="pt-BR"/>
        </w:rPr>
        <w:t>dar numai dupa elaborarea Proiectelor Tehnice</w:t>
      </w:r>
      <w:r w:rsidRPr="00B61E19">
        <w:rPr>
          <w:lang w:val="pl-PL"/>
        </w:rPr>
        <w:t>.</w:t>
      </w:r>
    </w:p>
    <w:p w14:paraId="3B68890D" w14:textId="77777777" w:rsidR="003C1770" w:rsidRDefault="003C1770" w:rsidP="003C1770">
      <w:pPr>
        <w:overflowPunct w:val="0"/>
        <w:autoSpaceDE w:val="0"/>
        <w:autoSpaceDN w:val="0"/>
        <w:adjustRightInd w:val="0"/>
        <w:ind w:firstLine="708"/>
        <w:jc w:val="both"/>
        <w:textAlignment w:val="baseline"/>
        <w:rPr>
          <w:lang w:val="pt-BR"/>
        </w:rPr>
      </w:pPr>
      <w:r w:rsidRPr="00A05337">
        <w:rPr>
          <w:lang w:val="pt-BR"/>
        </w:rPr>
        <w:t>După obţinerea Autorizaţilor de Construire va fi emis ordinul de începere a lucrărilor de către achizitor.</w:t>
      </w:r>
    </w:p>
    <w:p w14:paraId="345E9E27" w14:textId="77777777" w:rsidR="003C1770" w:rsidRPr="00145E79" w:rsidRDefault="003C1770" w:rsidP="003C1770">
      <w:pPr>
        <w:overflowPunct w:val="0"/>
        <w:autoSpaceDE w:val="0"/>
        <w:autoSpaceDN w:val="0"/>
        <w:adjustRightInd w:val="0"/>
        <w:ind w:firstLine="708"/>
        <w:jc w:val="both"/>
        <w:textAlignment w:val="baseline"/>
        <w:rPr>
          <w:sz w:val="8"/>
          <w:szCs w:val="8"/>
          <w:lang w:val="pt-BR"/>
        </w:rPr>
      </w:pPr>
    </w:p>
    <w:p w14:paraId="2CE5FD42" w14:textId="77777777" w:rsidR="003C1770" w:rsidRPr="00AA4374" w:rsidRDefault="003C1770" w:rsidP="003C1770">
      <w:pPr>
        <w:spacing w:line="276" w:lineRule="auto"/>
        <w:jc w:val="both"/>
        <w:rPr>
          <w:b/>
          <w:lang w:val="pl-PL" w:eastAsia="pl-PL"/>
        </w:rPr>
      </w:pPr>
      <w:r w:rsidRPr="00AA4374">
        <w:rPr>
          <w:b/>
          <w:lang w:val="pl-PL" w:eastAsia="pl-PL"/>
        </w:rPr>
        <w:t xml:space="preserve">   </w:t>
      </w:r>
      <w:r w:rsidRPr="00AA4374">
        <w:rPr>
          <w:b/>
          <w:lang w:val="pl-PL" w:eastAsia="pl-PL"/>
        </w:rPr>
        <w:tab/>
      </w:r>
      <w:r>
        <w:rPr>
          <w:b/>
          <w:lang w:val="pl-PL" w:eastAsia="pl-PL"/>
        </w:rPr>
        <w:t>9. Documentele c</w:t>
      </w:r>
      <w:r w:rsidRPr="00AA4374">
        <w:rPr>
          <w:b/>
          <w:lang w:val="pl-PL" w:eastAsia="pl-PL"/>
        </w:rPr>
        <w:t>ontractului</w:t>
      </w:r>
      <w:r w:rsidRPr="00B61E19">
        <w:rPr>
          <w:bCs/>
          <w:lang w:val="pl-PL" w:eastAsia="pl-PL"/>
        </w:rPr>
        <w:t xml:space="preserve"> </w:t>
      </w:r>
      <w:r w:rsidRPr="00B61E19">
        <w:rPr>
          <w:b/>
          <w:bCs/>
          <w:lang w:val="pl-PL" w:eastAsia="pl-PL"/>
        </w:rPr>
        <w:t>subsecvent</w:t>
      </w:r>
    </w:p>
    <w:p w14:paraId="0E31A492" w14:textId="77777777" w:rsidR="003C1770" w:rsidRPr="00B61E19" w:rsidRDefault="003C1770" w:rsidP="003C1770">
      <w:pPr>
        <w:autoSpaceDE w:val="0"/>
        <w:autoSpaceDN w:val="0"/>
        <w:adjustRightInd w:val="0"/>
        <w:spacing w:line="276" w:lineRule="auto"/>
        <w:jc w:val="both"/>
        <w:rPr>
          <w:lang w:val="pl-PL" w:eastAsia="en-GB"/>
        </w:rPr>
      </w:pPr>
      <w:r w:rsidRPr="00B61E19">
        <w:rPr>
          <w:lang w:val="pl-PL"/>
        </w:rPr>
        <w:t xml:space="preserve">  </w:t>
      </w:r>
      <w:r w:rsidRPr="00B61E19">
        <w:rPr>
          <w:lang w:val="pl-PL"/>
        </w:rPr>
        <w:tab/>
        <w:t xml:space="preserve">9.1. </w:t>
      </w:r>
      <w:r w:rsidRPr="00B61E19">
        <w:rPr>
          <w:rFonts w:ascii="TimesNewRoman" w:hAnsi="TimesNewRoman" w:cs="TimesNewRoman"/>
          <w:sz w:val="23"/>
          <w:szCs w:val="23"/>
          <w:lang w:val="pl-PL" w:eastAsia="en-GB"/>
        </w:rPr>
        <w:t>(</w:t>
      </w:r>
      <w:r w:rsidRPr="00B61E19">
        <w:rPr>
          <w:lang w:val="pl-PL" w:eastAsia="en-GB"/>
        </w:rPr>
        <w:t>1) Documentele contractului subsecvent, inclusiv orice act aditional incheiat la acesta, care fac parte integranta din acestea sunt:</w:t>
      </w:r>
    </w:p>
    <w:p w14:paraId="2183357B"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lang w:val="pl-PL" w:eastAsia="en-GB"/>
        </w:rPr>
        <w:t>a) caietul de sarcini si anexele acestuia, inclusiv clarificarile si/sau masurile de remediere aduse pana la depunerea ofertelor, ce privesc aspectele tehnice si financiare;</w:t>
      </w:r>
    </w:p>
    <w:p w14:paraId="41A76B40"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lang w:val="pl-PL" w:eastAsia="en-GB"/>
        </w:rPr>
        <w:t xml:space="preserve">b) propunerea tehnica si propunerea financiara </w:t>
      </w:r>
      <w:r w:rsidRPr="00B61E19">
        <w:rPr>
          <w:iCs/>
          <w:lang w:val="pl-PL" w:eastAsia="en-GB"/>
        </w:rPr>
        <w:t>(inclusiv toate anexele acesteia)</w:t>
      </w:r>
      <w:r w:rsidRPr="00B61E19">
        <w:rPr>
          <w:lang w:val="pl-PL" w:eastAsia="en-GB"/>
        </w:rPr>
        <w:t>, inclusiv clarificarile din perioada de evaluare;</w:t>
      </w:r>
    </w:p>
    <w:p w14:paraId="4ECA5F99"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lang w:val="pl-PL" w:eastAsia="en-GB"/>
        </w:rPr>
        <w:t xml:space="preserve">c) </w:t>
      </w:r>
      <w:r w:rsidRPr="00DC7580">
        <w:rPr>
          <w:lang w:val="ro-RO"/>
        </w:rPr>
        <w:t>graficul de executie a lucrarilor</w:t>
      </w:r>
      <w:r w:rsidRPr="00B61E19">
        <w:rPr>
          <w:lang w:val="pl-PL" w:eastAsia="en-GB"/>
        </w:rPr>
        <w:t>;</w:t>
      </w:r>
    </w:p>
    <w:p w14:paraId="44C25942"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lang w:val="pl-PL" w:eastAsia="en-GB"/>
        </w:rPr>
        <w:lastRenderedPageBreak/>
        <w:t>d) instrumentul de garantare, emis in conditiile legii, pentru constituirea garantiei de buna executie;</w:t>
      </w:r>
    </w:p>
    <w:p w14:paraId="6EE7094C"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lang w:val="pl-PL" w:eastAsia="en-GB"/>
        </w:rPr>
        <w:t>e) Angajamentul ferm de sustinere din partea unui tert;</w:t>
      </w:r>
    </w:p>
    <w:p w14:paraId="305C9E06" w14:textId="77777777" w:rsidR="003C1770" w:rsidRPr="00B61E19" w:rsidRDefault="003C1770" w:rsidP="003C1770">
      <w:pPr>
        <w:autoSpaceDE w:val="0"/>
        <w:autoSpaceDN w:val="0"/>
        <w:adjustRightInd w:val="0"/>
        <w:spacing w:line="276" w:lineRule="auto"/>
        <w:ind w:firstLine="426"/>
        <w:jc w:val="both"/>
        <w:rPr>
          <w:lang w:val="es-ES" w:eastAsia="en-GB"/>
        </w:rPr>
      </w:pPr>
      <w:r w:rsidRPr="00B61E19">
        <w:rPr>
          <w:lang w:val="es-ES" w:eastAsia="en-GB"/>
        </w:rPr>
        <w:t>f) Acordul de asociere legalizat.</w:t>
      </w:r>
    </w:p>
    <w:p w14:paraId="6C2717EE" w14:textId="77777777" w:rsidR="003C1770" w:rsidRPr="00AA4374" w:rsidRDefault="003C1770" w:rsidP="003C1770">
      <w:pPr>
        <w:autoSpaceDE w:val="0"/>
        <w:autoSpaceDN w:val="0"/>
        <w:adjustRightInd w:val="0"/>
        <w:spacing w:line="276" w:lineRule="auto"/>
        <w:ind w:firstLine="709"/>
        <w:jc w:val="both"/>
        <w:rPr>
          <w:lang w:val="pl-PL" w:eastAsia="pl-PL"/>
        </w:rPr>
      </w:pPr>
      <w:r w:rsidRPr="00B61E19">
        <w:rPr>
          <w:bCs/>
          <w:lang w:val="es-ES" w:eastAsia="en-GB"/>
        </w:rPr>
        <w:t>9.2.</w:t>
      </w:r>
      <w:r w:rsidRPr="00B61E19">
        <w:rPr>
          <w:b/>
          <w:bCs/>
          <w:lang w:val="es-ES" w:eastAsia="en-GB"/>
        </w:rPr>
        <w:t xml:space="preserve"> </w:t>
      </w:r>
      <w:r w:rsidRPr="00B61E19">
        <w:rPr>
          <w:lang w:val="es-ES" w:eastAsia="en-GB"/>
        </w:rPr>
        <w:t>- In cazul in care, pe parcursul indeplinirii contractului subsecvent, se constata faptul ca anumite elemente ale propunerii tehnice sunt inferioare sau nu corespund cerintelor prevazute in caietul de sarcini, prevaleaza prevederile caietului de sarcini.</w:t>
      </w:r>
    </w:p>
    <w:p w14:paraId="32CDF7CD" w14:textId="77777777" w:rsidR="003C1770" w:rsidRPr="00145E79" w:rsidRDefault="003C1770" w:rsidP="003C1770">
      <w:pPr>
        <w:spacing w:line="276" w:lineRule="auto"/>
        <w:jc w:val="both"/>
        <w:rPr>
          <w:sz w:val="8"/>
          <w:szCs w:val="8"/>
          <w:lang w:val="pl-PL" w:eastAsia="pl-PL"/>
        </w:rPr>
      </w:pPr>
    </w:p>
    <w:p w14:paraId="22A85482" w14:textId="77777777" w:rsidR="003C1770" w:rsidRPr="00E54CDD" w:rsidRDefault="003C1770" w:rsidP="003C1770">
      <w:pPr>
        <w:spacing w:line="276" w:lineRule="auto"/>
        <w:ind w:firstLine="709"/>
        <w:jc w:val="both"/>
        <w:rPr>
          <w:b/>
          <w:bCs/>
          <w:color w:val="000000"/>
          <w:lang w:val="pl-PL"/>
        </w:rPr>
      </w:pPr>
      <w:r w:rsidRPr="00E54CDD">
        <w:rPr>
          <w:b/>
          <w:bCs/>
          <w:color w:val="000000"/>
          <w:lang w:val="pl-PL"/>
        </w:rPr>
        <w:t>10. Protecţia patrimoniului cultural naţional</w:t>
      </w:r>
    </w:p>
    <w:p w14:paraId="2EBEBB52" w14:textId="77777777" w:rsidR="003C1770" w:rsidRPr="00E54CDD" w:rsidRDefault="003C1770" w:rsidP="003C1770">
      <w:pPr>
        <w:overflowPunct w:val="0"/>
        <w:autoSpaceDE w:val="0"/>
        <w:autoSpaceDN w:val="0"/>
        <w:adjustRightInd w:val="0"/>
        <w:spacing w:line="276" w:lineRule="auto"/>
        <w:ind w:firstLine="709"/>
        <w:jc w:val="both"/>
        <w:textAlignment w:val="baseline"/>
        <w:rPr>
          <w:color w:val="000000"/>
          <w:lang w:val="pl-PL"/>
        </w:rPr>
      </w:pPr>
      <w:r w:rsidRPr="00E54CDD">
        <w:rPr>
          <w:color w:val="000000"/>
          <w:lang w:val="pl-PL"/>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E54CDD" w:rsidRDefault="003C1770" w:rsidP="003C1770">
      <w:pPr>
        <w:overflowPunct w:val="0"/>
        <w:autoSpaceDE w:val="0"/>
        <w:autoSpaceDN w:val="0"/>
        <w:adjustRightInd w:val="0"/>
        <w:spacing w:line="276" w:lineRule="auto"/>
        <w:ind w:firstLine="709"/>
        <w:jc w:val="both"/>
        <w:textAlignment w:val="baseline"/>
        <w:rPr>
          <w:color w:val="000000"/>
          <w:lang w:val="pl-PL"/>
        </w:rPr>
      </w:pPr>
      <w:r w:rsidRPr="00E54CDD">
        <w:rPr>
          <w:color w:val="000000"/>
          <w:lang w:val="pl-PL"/>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77777777" w:rsidR="003C1770" w:rsidRPr="00E54CDD" w:rsidRDefault="003C1770" w:rsidP="003C1770">
      <w:pPr>
        <w:overflowPunct w:val="0"/>
        <w:autoSpaceDE w:val="0"/>
        <w:autoSpaceDN w:val="0"/>
        <w:adjustRightInd w:val="0"/>
        <w:spacing w:line="276" w:lineRule="auto"/>
        <w:ind w:firstLine="900"/>
        <w:jc w:val="both"/>
        <w:textAlignment w:val="baseline"/>
        <w:rPr>
          <w:color w:val="000000"/>
          <w:lang w:val="pl-PL"/>
        </w:rPr>
      </w:pPr>
      <w:r w:rsidRPr="00E54CDD">
        <w:rPr>
          <w:color w:val="000000"/>
          <w:lang w:val="pl-PL"/>
        </w:rPr>
        <w:t>a) orice prelungire a duratei de execuţie la care Executantul are dreptul;</w:t>
      </w:r>
    </w:p>
    <w:p w14:paraId="7127606E" w14:textId="77777777" w:rsidR="003C1770" w:rsidRPr="00E54CDD" w:rsidRDefault="003C1770" w:rsidP="003C1770">
      <w:pPr>
        <w:overflowPunct w:val="0"/>
        <w:autoSpaceDE w:val="0"/>
        <w:autoSpaceDN w:val="0"/>
        <w:adjustRightInd w:val="0"/>
        <w:spacing w:line="276" w:lineRule="auto"/>
        <w:ind w:firstLine="900"/>
        <w:jc w:val="both"/>
        <w:textAlignment w:val="baseline"/>
        <w:rPr>
          <w:color w:val="000000"/>
          <w:lang w:val="pl-PL"/>
        </w:rPr>
      </w:pPr>
      <w:r w:rsidRPr="00E54CDD">
        <w:rPr>
          <w:color w:val="000000"/>
          <w:lang w:val="pl-PL"/>
        </w:rPr>
        <w:t>b) totalul cheltuielilor suplimentare, care se va adăuga la preţul contractului.</w:t>
      </w:r>
    </w:p>
    <w:p w14:paraId="0EAB5F17" w14:textId="77777777" w:rsidR="003C1770" w:rsidRPr="00E54CDD" w:rsidRDefault="003C1770" w:rsidP="003C1770">
      <w:pPr>
        <w:overflowPunct w:val="0"/>
        <w:autoSpaceDE w:val="0"/>
        <w:autoSpaceDN w:val="0"/>
        <w:adjustRightInd w:val="0"/>
        <w:spacing w:line="276" w:lineRule="auto"/>
        <w:ind w:firstLine="709"/>
        <w:jc w:val="both"/>
        <w:textAlignment w:val="baseline"/>
        <w:rPr>
          <w:color w:val="000000"/>
          <w:lang w:val="pl-PL"/>
        </w:rPr>
      </w:pPr>
      <w:r w:rsidRPr="00E54CDD">
        <w:rPr>
          <w:color w:val="000000"/>
          <w:lang w:val="pl-PL"/>
        </w:rPr>
        <w:t>10.3 - Achizitorul are obligaţia, de îndată ce a luat la cunoştinţă despre descoperirea obiectelor prevăzute la clauza 10.1, de a înştiinţa în acest sens organele de poliţie şi comisia monumentelor istorice.</w:t>
      </w:r>
    </w:p>
    <w:p w14:paraId="5F6BA409" w14:textId="77777777" w:rsidR="003C1770" w:rsidRPr="00E54CDD" w:rsidRDefault="003C1770" w:rsidP="003C1770">
      <w:pPr>
        <w:overflowPunct w:val="0"/>
        <w:autoSpaceDE w:val="0"/>
        <w:autoSpaceDN w:val="0"/>
        <w:adjustRightInd w:val="0"/>
        <w:spacing w:line="276" w:lineRule="auto"/>
        <w:ind w:firstLine="709"/>
        <w:jc w:val="both"/>
        <w:textAlignment w:val="baseline"/>
        <w:rPr>
          <w:color w:val="000000"/>
          <w:sz w:val="8"/>
          <w:szCs w:val="8"/>
          <w:lang w:val="pl-PL"/>
        </w:rPr>
      </w:pPr>
    </w:p>
    <w:p w14:paraId="3F80CD54" w14:textId="77777777" w:rsidR="003C1770" w:rsidRPr="00B61E19" w:rsidRDefault="003C1770" w:rsidP="003C1770">
      <w:pPr>
        <w:spacing w:line="276" w:lineRule="auto"/>
        <w:jc w:val="both"/>
        <w:rPr>
          <w:b/>
          <w:lang w:val="fr-FR" w:eastAsia="pl-PL"/>
        </w:rPr>
      </w:pPr>
      <w:r w:rsidRPr="00E54CDD">
        <w:rPr>
          <w:lang w:val="pl-PL" w:eastAsia="pl-PL"/>
        </w:rPr>
        <w:tab/>
        <w:t xml:space="preserve"> </w:t>
      </w:r>
      <w:r w:rsidRPr="00B61E19">
        <w:rPr>
          <w:b/>
          <w:lang w:val="fr-FR" w:eastAsia="pl-PL"/>
        </w:rPr>
        <w:t>11. Obligaţiile principale ale Executantului</w:t>
      </w:r>
    </w:p>
    <w:p w14:paraId="4B51E41C" w14:textId="77777777" w:rsidR="003C1770" w:rsidRPr="00B61E19" w:rsidRDefault="003C1770" w:rsidP="003C1770">
      <w:pPr>
        <w:spacing w:line="276" w:lineRule="auto"/>
        <w:jc w:val="both"/>
        <w:rPr>
          <w:b/>
          <w:u w:val="single"/>
          <w:lang w:val="fr-FR" w:eastAsia="pl-PL"/>
        </w:rPr>
      </w:pPr>
      <w:r w:rsidRPr="00B61E19">
        <w:rPr>
          <w:b/>
          <w:u w:val="single"/>
          <w:lang w:val="fr-FR" w:eastAsia="pl-PL"/>
        </w:rPr>
        <w:t>*Pentru Executie Lucrari</w:t>
      </w:r>
    </w:p>
    <w:p w14:paraId="1FA8E2C9"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B61E19">
        <w:rPr>
          <w:bCs/>
          <w:lang w:val="fr-FR" w:eastAsia="pl-PL"/>
        </w:rPr>
        <w:t xml:space="preserve"> subsecvent.</w:t>
      </w:r>
    </w:p>
    <w:p w14:paraId="2D10FFFA"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7777777" w:rsidR="003C1770" w:rsidRPr="00B61E19" w:rsidRDefault="003C1770" w:rsidP="003C1770">
      <w:pPr>
        <w:spacing w:line="276" w:lineRule="auto"/>
        <w:ind w:firstLine="708"/>
        <w:jc w:val="both"/>
        <w:rPr>
          <w:lang w:val="fr-FR"/>
        </w:rPr>
      </w:pPr>
      <w:r w:rsidRPr="00B61E19">
        <w:rPr>
          <w:lang w:val="fr-FR"/>
        </w:rPr>
        <w:t xml:space="preserve">          (3) Executantul are obligaţia de a</w:t>
      </w:r>
      <w:r w:rsidRPr="00AA4374">
        <w:rPr>
          <w:lang w:val="pt-BR"/>
        </w:rPr>
        <w:t xml:space="preserve"> plati costurile pentru consumul de utilităţi, precum şi cel  al contoarelor sau al altor aparate de măsurat.</w:t>
      </w:r>
    </w:p>
    <w:p w14:paraId="23FC8B2A" w14:textId="77777777" w:rsidR="003C1770" w:rsidRPr="00B61E19" w:rsidRDefault="003C1770" w:rsidP="003C1770">
      <w:pPr>
        <w:spacing w:line="276" w:lineRule="auto"/>
        <w:jc w:val="both"/>
        <w:rPr>
          <w:lang w:val="fr-FR"/>
        </w:rPr>
      </w:pPr>
      <w:r w:rsidRPr="00B61E19">
        <w:rPr>
          <w:lang w:val="fr-FR"/>
        </w:rPr>
        <w:tab/>
        <w:t>11.2. Executantul are obligaţia de a prezenta Achizitorului, înainte de începerea execuţiei lucrării, spre aprobare, graficul de plăţi necesar execuţiei lucrărilor, în ordinea tehnologică de execuţie.</w:t>
      </w:r>
    </w:p>
    <w:p w14:paraId="2A7386CE"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B61E19">
        <w:rPr>
          <w:u w:val="single"/>
          <w:lang w:val="fr-FR"/>
        </w:rPr>
        <w:t>Legii nr. 10/1995</w:t>
      </w:r>
      <w:r w:rsidRPr="00B61E19">
        <w:rPr>
          <w:lang w:val="fr-FR"/>
        </w:rPr>
        <w:t xml:space="preserve"> privind calitatea în construcţii, cu modificările şi completările ulterioare. De asemenea, Executantul este răspunzător şi de calificarea personalului folosit pe toată durata contractului subsecvent.</w:t>
      </w:r>
    </w:p>
    <w:p w14:paraId="2D0745B5" w14:textId="77777777" w:rsidR="003C1770" w:rsidRPr="00B61E19" w:rsidRDefault="003C1770" w:rsidP="003C1770">
      <w:pPr>
        <w:spacing w:line="276" w:lineRule="auto"/>
        <w:jc w:val="both"/>
        <w:rPr>
          <w:lang w:val="fr-FR"/>
        </w:rPr>
      </w:pPr>
      <w:r w:rsidRPr="00B61E19">
        <w:rPr>
          <w:lang w:val="fr-FR"/>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B61E19" w:rsidRDefault="003C1770" w:rsidP="003C1770">
      <w:pPr>
        <w:spacing w:line="276" w:lineRule="auto"/>
        <w:jc w:val="both"/>
        <w:rPr>
          <w:lang w:val="fr-FR"/>
        </w:rPr>
      </w:pPr>
      <w:r w:rsidRPr="00B61E19">
        <w:rPr>
          <w:lang w:val="fr-FR"/>
        </w:rPr>
        <w:tab/>
        <w:t>- procese-verbale de lucrări ascunse;</w:t>
      </w:r>
    </w:p>
    <w:p w14:paraId="1A7EE3D1" w14:textId="77777777" w:rsidR="003C1770" w:rsidRPr="00B61E19" w:rsidRDefault="003C1770" w:rsidP="003C1770">
      <w:pPr>
        <w:spacing w:line="276" w:lineRule="auto"/>
        <w:jc w:val="both"/>
        <w:rPr>
          <w:lang w:val="fr-FR"/>
        </w:rPr>
      </w:pPr>
      <w:r w:rsidRPr="00B61E19">
        <w:rPr>
          <w:lang w:val="fr-FR"/>
        </w:rPr>
        <w:tab/>
        <w:t>- buletine de analiză si încercări pentru materialele puse în operă;</w:t>
      </w:r>
    </w:p>
    <w:p w14:paraId="10F68BC4" w14:textId="77777777" w:rsidR="003C1770" w:rsidRPr="00B61E19" w:rsidRDefault="003C1770" w:rsidP="003C1770">
      <w:pPr>
        <w:spacing w:line="276" w:lineRule="auto"/>
        <w:jc w:val="both"/>
        <w:rPr>
          <w:lang w:val="fr-FR"/>
        </w:rPr>
      </w:pPr>
      <w:r w:rsidRPr="00B61E19">
        <w:rPr>
          <w:lang w:val="fr-FR"/>
        </w:rPr>
        <w:tab/>
        <w:t>- certificate de calitate.</w:t>
      </w:r>
    </w:p>
    <w:p w14:paraId="5D5C9294" w14:textId="77777777" w:rsidR="003C1770" w:rsidRPr="00B61E19" w:rsidRDefault="003C1770" w:rsidP="003C1770">
      <w:pPr>
        <w:spacing w:line="276" w:lineRule="auto"/>
        <w:jc w:val="both"/>
        <w:rPr>
          <w:lang w:val="fr-FR"/>
        </w:rPr>
      </w:pPr>
      <w:r w:rsidRPr="00B61E19">
        <w:rPr>
          <w:lang w:val="fr-FR"/>
        </w:rPr>
        <w:lastRenderedPageBreak/>
        <w:t xml:space="preserve">    </w:t>
      </w:r>
      <w:r w:rsidRPr="00B61E19">
        <w:rPr>
          <w:lang w:val="fr-FR"/>
        </w:rPr>
        <w:tab/>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(2) În cazul în care respectarea şi executarea dispoziţiilor prevăzute la alin. (1) determină dificultăţi în execuţie care generează costuri suplimentare, atunci aceste costuri vor fi acoperite pe cheltuiala Achizitorului.</w:t>
      </w:r>
    </w:p>
    <w:p w14:paraId="3D2F5B2E"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77777777" w:rsidR="003C1770" w:rsidRPr="00B61E19" w:rsidRDefault="003C1770" w:rsidP="003C1770">
      <w:pPr>
        <w:spacing w:line="276" w:lineRule="auto"/>
        <w:jc w:val="both"/>
        <w:rPr>
          <w:lang w:val="fr-FR"/>
        </w:rPr>
      </w:pPr>
      <w:r w:rsidRPr="00B61E19">
        <w:rPr>
          <w:lang w:val="fr-FR"/>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11.6. Pe parcursul execuţiei lucrărilor şi remedierii viciilor ascunse, Executantul are obligaţia:</w:t>
      </w:r>
    </w:p>
    <w:p w14:paraId="5E19BDF7"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ii) de a procura şi de a întreţine, pe cheltuiala sa, toate dispozitivele de iluminare, protecţie, îngrădire, alarmă şi pază, în scopul protejării lucrărilor sau al asigurării confortului riveranilor;</w:t>
      </w:r>
    </w:p>
    <w:p w14:paraId="4D38EDC2"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11.8. (1) Pe parcursul execuţiei lucrărilor şi al remedierii viciilor ascunse, Executantul are obligaţia, în măsura permisă de respectarea prevederilor Contractului subsecvent de a nu stânjeni inutil sau în mod abuziv:</w:t>
      </w:r>
    </w:p>
    <w:p w14:paraId="3D9B6147"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a) confortul riveranilor; sau</w:t>
      </w:r>
    </w:p>
    <w:p w14:paraId="0CEFBB4F"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b) căile de acces, prin folosirea şi ocuparea drumurilor şi căilor publice sau private care deservesc proprietăţile aflate în posesia Achizitorului sau a oricărei alte persoane.</w:t>
      </w:r>
    </w:p>
    <w:p w14:paraId="63F1895C"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7777777" w:rsidR="003C1770" w:rsidRPr="00B61E19" w:rsidRDefault="003C1770" w:rsidP="003C1770">
      <w:pPr>
        <w:spacing w:line="276" w:lineRule="auto"/>
        <w:jc w:val="both"/>
        <w:rPr>
          <w:lang w:val="fr-FR"/>
        </w:rPr>
      </w:pPr>
      <w:r w:rsidRPr="00B61E19">
        <w:rPr>
          <w:lang w:val="fr-FR"/>
        </w:rPr>
        <w:lastRenderedPageBreak/>
        <w:t xml:space="preserve">    </w:t>
      </w:r>
      <w:r w:rsidRPr="00B61E19">
        <w:rPr>
          <w:lang w:val="fr-FR"/>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77777777" w:rsidR="003C1770" w:rsidRPr="00AA4374" w:rsidRDefault="003C1770" w:rsidP="003C1770">
      <w:pPr>
        <w:spacing w:line="276" w:lineRule="auto"/>
        <w:jc w:val="both"/>
        <w:rPr>
          <w:lang w:val="pt-BR"/>
        </w:rPr>
      </w:pPr>
      <w:r w:rsidRPr="00B61E19">
        <w:rPr>
          <w:lang w:val="fr-FR"/>
        </w:rPr>
        <w:t xml:space="preserve">    </w:t>
      </w:r>
      <w:r w:rsidRPr="00B61E19">
        <w:rPr>
          <w:lang w:val="fr-FR"/>
        </w:rPr>
        <w:tab/>
      </w:r>
      <w:r w:rsidRPr="00AA4374">
        <w:rPr>
          <w:lang w:val="pt-BR"/>
        </w:rPr>
        <w:t>11.10. (1) Pe parcursul execuţiei lucrării, Executantul are obligaţia:</w:t>
      </w:r>
    </w:p>
    <w:p w14:paraId="4ABF8F2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 de a evita, pe cât posibil, acumularea de obstacole inutile pe şantier;</w:t>
      </w:r>
    </w:p>
    <w:p w14:paraId="31E3A83B"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ii) să nu depoziteze materiale, utilaje, echipamente, instalaţii pe amplasamentele pe care se execută lucrări.</w:t>
      </w:r>
    </w:p>
    <w:p w14:paraId="05B9A9D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11.11. Executantul se obligă de a despăgubi Achizitorul împotriva oricăror:</w:t>
      </w:r>
    </w:p>
    <w:p w14:paraId="3EB55EBE"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ii) daune-interese, costuri, taxe şi cheltuieli de orice natură, aferente, cu excepţia situaţiei în care o astfel de încălcare rezultă din respectarea Caietului de sarcini întocmit de către Achizitor.</w:t>
      </w:r>
    </w:p>
    <w:p w14:paraId="60D60032" w14:textId="77777777" w:rsidR="003C1770" w:rsidRPr="00B61E19" w:rsidRDefault="003C1770" w:rsidP="003C1770">
      <w:pPr>
        <w:spacing w:line="276" w:lineRule="auto"/>
        <w:jc w:val="both"/>
        <w:rPr>
          <w:lang w:val="pt-BR"/>
        </w:rPr>
      </w:pPr>
      <w:r w:rsidRPr="00B61E19">
        <w:rPr>
          <w:lang w:val="pt-BR"/>
        </w:rPr>
        <w:tab/>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77777777" w:rsidR="003C1770" w:rsidRPr="00AA4374" w:rsidRDefault="003C1770" w:rsidP="003C1770">
      <w:pPr>
        <w:spacing w:line="276" w:lineRule="auto"/>
        <w:jc w:val="both"/>
        <w:rPr>
          <w:lang w:val="ro-RO"/>
        </w:rPr>
      </w:pPr>
      <w:r w:rsidRPr="00B61E19">
        <w:rPr>
          <w:lang w:val="pt-BR"/>
        </w:rPr>
        <w:tab/>
      </w:r>
      <w:r w:rsidRPr="00AA4374">
        <w:rPr>
          <w:lang w:val="it-IT"/>
        </w:rPr>
        <w:t xml:space="preserve">11.13. </w:t>
      </w:r>
      <w:r w:rsidRPr="00AA4374">
        <w:rPr>
          <w:lang w:val="ro-RO"/>
        </w:rPr>
        <w:t>In incinta sediului Achizitorului, personalul Executantului este obligat să respecte prevederile aplicabile ale regulamentului intern al Achizitorului.</w:t>
      </w:r>
    </w:p>
    <w:p w14:paraId="7FA60C14"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7777777" w:rsidR="003C1770" w:rsidRPr="00AA4374" w:rsidRDefault="003C1770" w:rsidP="003C1770">
      <w:pPr>
        <w:spacing w:line="276" w:lineRule="auto"/>
        <w:jc w:val="both"/>
        <w:rPr>
          <w:lang w:val="ro-RO"/>
        </w:rPr>
      </w:pPr>
      <w:r w:rsidRPr="00AA4374">
        <w:rPr>
          <w:lang w:val="it-IT"/>
        </w:rPr>
        <w:tab/>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77777777" w:rsidR="003C1770" w:rsidRPr="00AA4374" w:rsidRDefault="003C1770" w:rsidP="003C1770">
      <w:pPr>
        <w:spacing w:line="276" w:lineRule="auto"/>
        <w:jc w:val="both"/>
        <w:rPr>
          <w:lang w:val="ro-RO"/>
        </w:rPr>
      </w:pPr>
      <w:r w:rsidRPr="00AA4374">
        <w:rPr>
          <w:lang w:val="it-IT"/>
        </w:rPr>
        <w:tab/>
        <w:t xml:space="preserve">14.16.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77777777" w:rsidR="003C1770" w:rsidRPr="00AA4374" w:rsidRDefault="003C1770" w:rsidP="003C1770">
      <w:pPr>
        <w:spacing w:line="276" w:lineRule="auto"/>
        <w:jc w:val="both"/>
        <w:rPr>
          <w:lang w:val="ro-RO"/>
        </w:rPr>
      </w:pPr>
      <w:r w:rsidRPr="00AA4374">
        <w:rPr>
          <w:lang w:val="it-IT"/>
        </w:rPr>
        <w:tab/>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77777777" w:rsidR="003C1770" w:rsidRPr="00AA4374" w:rsidRDefault="003C1770" w:rsidP="003C1770">
      <w:pPr>
        <w:spacing w:line="276" w:lineRule="auto"/>
        <w:jc w:val="both"/>
        <w:rPr>
          <w:lang w:val="ro-RO"/>
        </w:rPr>
      </w:pPr>
      <w:r w:rsidRPr="00AA4374">
        <w:rPr>
          <w:lang w:val="it-IT"/>
        </w:rPr>
        <w:tab/>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7777777" w:rsidR="003C1770" w:rsidRDefault="003C1770" w:rsidP="003C1770">
      <w:pPr>
        <w:spacing w:line="276" w:lineRule="auto"/>
        <w:jc w:val="both"/>
        <w:rPr>
          <w:lang w:val="ro-RO"/>
        </w:rPr>
      </w:pPr>
      <w:r w:rsidRPr="00AA4374">
        <w:rPr>
          <w:lang w:val="it-IT"/>
        </w:rPr>
        <w:tab/>
        <w:t>11.19.</w:t>
      </w:r>
      <w:r w:rsidRPr="00AA4374">
        <w:rPr>
          <w:lang w:val="ro-RO"/>
        </w:rPr>
        <w:t xml:space="preserve"> Să desemneze un conducător al locului de muncă şi să comunice numele şi datele de contact ale acestuia Achizitorului la data semnării prezentului Contract.</w:t>
      </w:r>
    </w:p>
    <w:p w14:paraId="0380547C" w14:textId="77777777" w:rsidR="003C1770" w:rsidRPr="00AA4374" w:rsidRDefault="003C1770" w:rsidP="003C1770">
      <w:pPr>
        <w:tabs>
          <w:tab w:val="left" w:pos="-1560"/>
        </w:tabs>
        <w:spacing w:line="276" w:lineRule="auto"/>
        <w:jc w:val="both"/>
        <w:rPr>
          <w:lang w:val="ro-RO"/>
        </w:rPr>
      </w:pPr>
      <w:r>
        <w:rPr>
          <w:lang w:val="it-IT"/>
        </w:rPr>
        <w:tab/>
      </w: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77777777" w:rsidR="003C1770" w:rsidRPr="00AA4374" w:rsidRDefault="003C1770" w:rsidP="003C1770">
      <w:pPr>
        <w:spacing w:line="276" w:lineRule="auto"/>
        <w:jc w:val="both"/>
        <w:rPr>
          <w:lang w:val="it-IT"/>
        </w:rPr>
      </w:pPr>
      <w:r w:rsidRPr="00AA4374">
        <w:rPr>
          <w:lang w:val="it-IT"/>
        </w:rPr>
        <w:tab/>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77777777" w:rsidR="003C1770" w:rsidRPr="00AA4374" w:rsidRDefault="003C1770" w:rsidP="003C1770">
      <w:pPr>
        <w:spacing w:line="276" w:lineRule="auto"/>
        <w:jc w:val="both"/>
        <w:rPr>
          <w:lang w:val="it-IT"/>
        </w:rPr>
      </w:pPr>
      <w:r w:rsidRPr="00AA4374">
        <w:rPr>
          <w:lang w:val="it-IT"/>
        </w:rPr>
        <w:tab/>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3C1770">
      <w:pPr>
        <w:spacing w:line="276" w:lineRule="auto"/>
        <w:ind w:firstLine="708"/>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3C1770">
      <w:pPr>
        <w:jc w:val="both"/>
        <w:rPr>
          <w:b/>
          <w:bCs/>
          <w:u w:val="single"/>
          <w:lang w:val="it-IT"/>
        </w:rPr>
      </w:pPr>
    </w:p>
    <w:p w14:paraId="390E2DD1" w14:textId="6A30AF36" w:rsidR="003C1770" w:rsidRPr="00AA4374" w:rsidRDefault="003C1770" w:rsidP="003C1770">
      <w:pPr>
        <w:jc w:val="both"/>
        <w:rPr>
          <w:b/>
          <w:bCs/>
          <w:u w:val="single"/>
          <w:lang w:val="it-IT"/>
        </w:rPr>
      </w:pPr>
      <w:r w:rsidRPr="00AA4374">
        <w:rPr>
          <w:b/>
          <w:bCs/>
          <w:u w:val="single"/>
          <w:lang w:val="it-IT"/>
        </w:rPr>
        <w:t>*Pentru Proiectare:</w:t>
      </w:r>
    </w:p>
    <w:p w14:paraId="70007135" w14:textId="619658CC" w:rsidR="003C1770" w:rsidRPr="00AA4374" w:rsidRDefault="003C1770" w:rsidP="003C1770">
      <w:pPr>
        <w:ind w:firstLine="708"/>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3C1770">
      <w:pPr>
        <w:ind w:firstLine="708"/>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3C1770">
      <w:pPr>
        <w:ind w:firstLine="708"/>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3C1770">
      <w:pPr>
        <w:ind w:firstLine="708"/>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3C1770">
      <w:pPr>
        <w:ind w:firstLine="708"/>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3C1770">
      <w:pPr>
        <w:ind w:left="708"/>
        <w:jc w:val="both"/>
        <w:rPr>
          <w:lang w:val="pt-BR"/>
        </w:rPr>
      </w:pPr>
      <w:r w:rsidRPr="00AA4374">
        <w:rPr>
          <w:lang w:val="pt-BR"/>
        </w:rPr>
        <w:t>11.30. Să participe la avizarea documentaţiei.</w:t>
      </w:r>
    </w:p>
    <w:p w14:paraId="3C0C2E71" w14:textId="77777777" w:rsidR="003C1770" w:rsidRPr="00C35D31" w:rsidRDefault="003C1770" w:rsidP="003C1770">
      <w:pPr>
        <w:spacing w:line="276" w:lineRule="auto"/>
        <w:ind w:firstLine="708"/>
        <w:jc w:val="both"/>
        <w:rPr>
          <w:sz w:val="8"/>
          <w:szCs w:val="8"/>
          <w:lang w:val="pt-BR"/>
        </w:rPr>
      </w:pPr>
    </w:p>
    <w:p w14:paraId="3A5E8376" w14:textId="77777777" w:rsidR="003C1770" w:rsidRPr="00AA4374" w:rsidRDefault="003C1770" w:rsidP="003C1770">
      <w:pPr>
        <w:jc w:val="both"/>
        <w:rPr>
          <w:b/>
          <w:bCs/>
          <w:lang w:val="pt-BR"/>
        </w:rPr>
      </w:pPr>
      <w:r w:rsidRPr="00AA4374">
        <w:rPr>
          <w:b/>
          <w:lang w:val="pt-BR"/>
        </w:rPr>
        <w:t xml:space="preserve">    </w:t>
      </w:r>
      <w:r w:rsidRPr="00AA4374">
        <w:rPr>
          <w:b/>
          <w:lang w:val="pt-BR"/>
        </w:rPr>
        <w:tab/>
      </w:r>
      <w:r w:rsidRPr="00AA4374">
        <w:rPr>
          <w:b/>
          <w:bCs/>
          <w:lang w:val="pt-BR"/>
        </w:rPr>
        <w:t>12. Obligaţiile Achizitorului</w:t>
      </w:r>
    </w:p>
    <w:p w14:paraId="56E61A9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 xml:space="preserve">    </w:t>
      </w:r>
      <w:r w:rsidRPr="00AA4374">
        <w:rPr>
          <w:lang w:val="pt-BR"/>
        </w:rPr>
        <w:tab/>
        <w:t>12.1. La începerea lucrărilor Achizitorul are obligaţia de a se asigura că toate autorizaţiile necesare execuţiei lucrărilor sunt conforme cu legislaţia în vigoare.</w:t>
      </w:r>
    </w:p>
    <w:p w14:paraId="5497BD38"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12.2. (1) Achizitorul are obligaţia de a pune la dispoziţia Executantului, fără plată, dacă nu s-a convenit altfel, următoarele:</w:t>
      </w:r>
    </w:p>
    <w:p w14:paraId="5C42F2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a) amplasamentul lucrării, liber de orice sarcină;</w:t>
      </w:r>
    </w:p>
    <w:p w14:paraId="0F5AF45A"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b) căile de acces rutier.</w:t>
      </w:r>
    </w:p>
    <w:p w14:paraId="2F5CCF61"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 xml:space="preserve">           (2) Costurile pentru consumul de utilităţi, precum şi cel al contoarelor sau al altor aparate de măsurat se suportă de către Executant.</w:t>
      </w:r>
    </w:p>
    <w:p w14:paraId="168C75F0"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12.4. Achizitorul are obligaţia de a examina şi măsura lucrările pe tot parcursul derulării Contractului</w:t>
      </w:r>
      <w:r w:rsidRPr="00B61E19">
        <w:rPr>
          <w:bCs/>
          <w:lang w:val="pt-BR" w:eastAsia="pl-PL"/>
        </w:rPr>
        <w:t xml:space="preserve"> subsecvent</w:t>
      </w:r>
      <w:r w:rsidRPr="00AA4374">
        <w:rPr>
          <w:lang w:val="pt-BR"/>
        </w:rPr>
        <w:t xml:space="preserve">, precum şi pe cele care devin ascunse în cel mult 5 zile de la notificarea Executantului. </w:t>
      </w:r>
    </w:p>
    <w:p w14:paraId="65EFB37B"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12.5. Achizitorul este pe deplin responsabil de exactitatea documentelor şi a oricăror alte informaţii furnizate Executantului, precum şi pentru dispoziţiile sale.</w:t>
      </w:r>
    </w:p>
    <w:p w14:paraId="37C56301" w14:textId="77777777" w:rsidR="003C1770" w:rsidRPr="00B61E19" w:rsidRDefault="003C1770" w:rsidP="003C1770">
      <w:pPr>
        <w:spacing w:line="276" w:lineRule="auto"/>
        <w:jc w:val="both"/>
        <w:rPr>
          <w:b/>
          <w:sz w:val="8"/>
          <w:szCs w:val="8"/>
          <w:lang w:val="pt-BR"/>
        </w:rPr>
      </w:pPr>
    </w:p>
    <w:p w14:paraId="2A73F7BA" w14:textId="77777777" w:rsidR="003C1770" w:rsidRPr="00B61E19" w:rsidRDefault="003C1770" w:rsidP="003C1770">
      <w:pPr>
        <w:overflowPunct w:val="0"/>
        <w:autoSpaceDE w:val="0"/>
        <w:autoSpaceDN w:val="0"/>
        <w:adjustRightInd w:val="0"/>
        <w:spacing w:line="276" w:lineRule="auto"/>
        <w:ind w:firstLine="720"/>
        <w:jc w:val="both"/>
        <w:textAlignment w:val="baseline"/>
        <w:rPr>
          <w:b/>
          <w:bCs/>
          <w:lang w:val="pt-BR" w:eastAsia="pl-PL"/>
        </w:rPr>
      </w:pPr>
      <w:r w:rsidRPr="00B61E19">
        <w:rPr>
          <w:b/>
          <w:bCs/>
          <w:lang w:val="pt-BR" w:eastAsia="pl-PL"/>
        </w:rPr>
        <w:t>13. Sancţiuni pentru neîndeplinirea culpabilă a obligaţiilor. Raspunderea Executantului</w:t>
      </w:r>
    </w:p>
    <w:p w14:paraId="3DF376A8" w14:textId="77777777" w:rsidR="003C1770" w:rsidRPr="00B61E19" w:rsidRDefault="003C1770" w:rsidP="003C1770">
      <w:pPr>
        <w:overflowPunct w:val="0"/>
        <w:autoSpaceDE w:val="0"/>
        <w:autoSpaceDN w:val="0"/>
        <w:adjustRightInd w:val="0"/>
        <w:spacing w:line="276" w:lineRule="auto"/>
        <w:ind w:firstLine="720"/>
        <w:jc w:val="both"/>
        <w:textAlignment w:val="baseline"/>
        <w:rPr>
          <w:noProof/>
          <w:lang w:val="pt-BR"/>
        </w:rPr>
      </w:pPr>
      <w:r w:rsidRPr="00B61E19">
        <w:rPr>
          <w:noProof/>
          <w:lang w:val="pt-BR"/>
        </w:rPr>
        <w:t>13.1. În cazul în care Executantul nu îşi îndeplineşte obligatiile, în conformitate cu prevederile prezentului Contract</w:t>
      </w:r>
      <w:r w:rsidRPr="00B61E19">
        <w:rPr>
          <w:bCs/>
          <w:lang w:val="pt-BR" w:eastAsia="pl-PL"/>
        </w:rPr>
        <w:t xml:space="preserve"> subsecvent</w:t>
      </w:r>
      <w:r w:rsidRPr="00B61E19">
        <w:rPr>
          <w:noProof/>
          <w:lang w:val="pt-BR"/>
        </w:rPr>
        <w:t xml:space="preserve">, Achizitorul este îndreptăţit să-i fixeze acestuia un termen până la care activitatea să intre în normal. În situaţia nerespectării termenului fixat, Contractul </w:t>
      </w:r>
      <w:r w:rsidRPr="00B61E19">
        <w:rPr>
          <w:bCs/>
          <w:lang w:val="pt-BR" w:eastAsia="pl-PL"/>
        </w:rPr>
        <w:t>subsecvent</w:t>
      </w:r>
      <w:r w:rsidRPr="00B61E19">
        <w:rPr>
          <w:noProof/>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Pr="00B61E19">
        <w:rPr>
          <w:bCs/>
          <w:lang w:val="pt-BR" w:eastAsia="pl-PL"/>
        </w:rPr>
        <w:t xml:space="preserve"> subsecvent</w:t>
      </w:r>
      <w:r w:rsidRPr="00B61E19">
        <w:rPr>
          <w:noProof/>
          <w:lang w:val="pt-BR"/>
        </w:rPr>
        <w:t>.</w:t>
      </w:r>
    </w:p>
    <w:p w14:paraId="401BEDF0"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pt-BR"/>
        </w:rPr>
      </w:pPr>
      <w:r w:rsidRPr="00B61E19">
        <w:rPr>
          <w:lang w:val="pt-BR"/>
        </w:rPr>
        <w:t>13.2. În cazul în care, din vina sa exclusivă, Executantul nu îşi execută obligaţiile asumate prin Contract, atunci Achizitorul are dreptul de a deduce din preţul Contractului</w:t>
      </w:r>
      <w:r w:rsidRPr="00B61E19">
        <w:rPr>
          <w:bCs/>
          <w:lang w:val="pt-BR" w:eastAsia="pl-PL"/>
        </w:rPr>
        <w:t xml:space="preserve"> subsecvent</w:t>
      </w:r>
      <w:r w:rsidRPr="00B61E19">
        <w:rPr>
          <w:lang w:val="pt-BR"/>
        </w:rPr>
        <w:t>, penalităţi 0,1 % pe zi de întârziere, din valoarea lucrării neefectuate la timp, până la îndeplinirea obligaţiilor.</w:t>
      </w:r>
    </w:p>
    <w:p w14:paraId="0A83E10A" w14:textId="77777777" w:rsidR="003C1770" w:rsidRPr="00B61E19" w:rsidRDefault="003C1770" w:rsidP="003C1770">
      <w:pPr>
        <w:overflowPunct w:val="0"/>
        <w:autoSpaceDE w:val="0"/>
        <w:autoSpaceDN w:val="0"/>
        <w:adjustRightInd w:val="0"/>
        <w:spacing w:line="276" w:lineRule="auto"/>
        <w:jc w:val="both"/>
        <w:textAlignment w:val="baseline"/>
        <w:rPr>
          <w:lang w:val="pt-BR"/>
        </w:rPr>
      </w:pPr>
      <w:r w:rsidRPr="00B61E19">
        <w:rPr>
          <w:lang w:val="pt-BR"/>
        </w:rPr>
        <w:t xml:space="preserve">    </w:t>
      </w:r>
      <w:r w:rsidRPr="00B61E19">
        <w:rPr>
          <w:lang w:val="pt-BR"/>
        </w:rPr>
        <w:tab/>
        <w:t>13.3. În cazul în care Achizitorul nu onorează facturile în termen de 30 de zile de la expirarea perioadei prevăzute la art. 20.1., atunci acesta are obligaţia de a plăti ca penalităţi 0,1 % pe zi din plata neefectuată.</w:t>
      </w:r>
    </w:p>
    <w:p w14:paraId="005CEFBD" w14:textId="77777777" w:rsidR="003C1770" w:rsidRPr="00B61E19" w:rsidRDefault="003C1770" w:rsidP="003C1770">
      <w:pPr>
        <w:overflowPunct w:val="0"/>
        <w:autoSpaceDE w:val="0"/>
        <w:autoSpaceDN w:val="0"/>
        <w:adjustRightInd w:val="0"/>
        <w:spacing w:line="276" w:lineRule="auto"/>
        <w:jc w:val="both"/>
        <w:textAlignment w:val="baseline"/>
        <w:rPr>
          <w:b/>
          <w:bCs/>
          <w:noProof/>
          <w:lang w:val="pt-BR"/>
        </w:rPr>
      </w:pPr>
      <w:r w:rsidRPr="00B61E19">
        <w:rPr>
          <w:lang w:val="pt-BR"/>
        </w:rPr>
        <w:t xml:space="preserve">    </w:t>
      </w:r>
      <w:r w:rsidRPr="00B61E19">
        <w:rPr>
          <w:lang w:val="pt-BR"/>
        </w:rPr>
        <w:tab/>
        <w:t xml:space="preserve">13.4. </w:t>
      </w:r>
      <w:r w:rsidRPr="00B61E19">
        <w:rPr>
          <w:noProof/>
          <w:lang w:val="pt-BR"/>
        </w:rPr>
        <w:t>În cazul în care una din părţi nu respectă obligaţiile prevăzute de prezentul Contract</w:t>
      </w:r>
      <w:r w:rsidRPr="00B61E19">
        <w:rPr>
          <w:bCs/>
          <w:lang w:val="pt-BR" w:eastAsia="pl-PL"/>
        </w:rPr>
        <w:t xml:space="preserve"> subsecvent</w:t>
      </w:r>
      <w:r w:rsidRPr="00B61E19">
        <w:rPr>
          <w:noProof/>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B61E19">
        <w:rPr>
          <w:lang w:val="pt-BR"/>
        </w:rPr>
        <w:t>Executant</w:t>
      </w:r>
      <w:r w:rsidRPr="00B61E19">
        <w:rPr>
          <w:noProof/>
          <w:lang w:val="pt-BR"/>
        </w:rPr>
        <w:t>, în măsura în care consideră că este necesară şi dacă Achizitorul şi-a executat propriile obligaţii.</w:t>
      </w:r>
    </w:p>
    <w:p w14:paraId="0865D47E" w14:textId="77777777" w:rsidR="003C1770" w:rsidRPr="00B61E19" w:rsidRDefault="003C1770" w:rsidP="003C1770">
      <w:pPr>
        <w:overflowPunct w:val="0"/>
        <w:autoSpaceDE w:val="0"/>
        <w:autoSpaceDN w:val="0"/>
        <w:adjustRightInd w:val="0"/>
        <w:spacing w:line="276" w:lineRule="auto"/>
        <w:jc w:val="both"/>
        <w:textAlignment w:val="baseline"/>
        <w:rPr>
          <w:lang w:val="pt-BR"/>
        </w:rPr>
      </w:pPr>
      <w:r w:rsidRPr="00B61E19">
        <w:rPr>
          <w:lang w:val="pt-BR"/>
        </w:rPr>
        <w:t xml:space="preserve">    </w:t>
      </w:r>
      <w:r w:rsidRPr="00B61E19">
        <w:rPr>
          <w:lang w:val="pt-BR"/>
        </w:rPr>
        <w:tab/>
        <w:t>13.5. Achizitorul îşi rezervă dreptul de a renunţa oricând la Contractul</w:t>
      </w:r>
      <w:r w:rsidRPr="00B61E19">
        <w:rPr>
          <w:bCs/>
          <w:lang w:val="pt-BR" w:eastAsia="pl-PL"/>
        </w:rPr>
        <w:t xml:space="preserve"> subsecvent</w:t>
      </w:r>
      <w:r w:rsidRPr="00B61E19">
        <w:rPr>
          <w:lang w:val="pt-BR"/>
        </w:rPr>
        <w:t xml:space="preserve">, printr-o notificare scrisă adresată Executantului, fără nicio alta compensaţie, dacă Executantul este declarat în stare de faliment, precum şi în caz de fuziune a Executantului cu o altă societate, fuziune în urma careia </w:t>
      </w:r>
      <w:r w:rsidRPr="00B61E19">
        <w:rPr>
          <w:lang w:val="pt-BR"/>
        </w:rPr>
        <w:lastRenderedPageBreak/>
        <w:t>Executantul ca societate comercială urmează să nu mai existe sau în cazul reducerii fondurilor alocate pentru realizarea Contractului</w:t>
      </w:r>
      <w:r w:rsidRPr="00B61E19">
        <w:rPr>
          <w:bCs/>
          <w:lang w:val="pt-BR" w:eastAsia="pl-PL"/>
        </w:rPr>
        <w:t xml:space="preserve"> subsecvent</w:t>
      </w:r>
      <w:r w:rsidRPr="00B61E19">
        <w:rPr>
          <w:lang w:val="pt-BR"/>
        </w:rPr>
        <w:t>. În acest caz, Executantul are dreptul de a pretinde numai plata corespunzătoare pentru partea din Contract executată până la data denunţării unilaterale a Contractului</w:t>
      </w:r>
      <w:r w:rsidRPr="00B61E19">
        <w:rPr>
          <w:bCs/>
          <w:lang w:val="pt-BR" w:eastAsia="pl-PL"/>
        </w:rPr>
        <w:t xml:space="preserve"> subsecvent</w:t>
      </w:r>
      <w:r w:rsidRPr="00B61E19">
        <w:rPr>
          <w:lang w:val="pt-BR"/>
        </w:rPr>
        <w:t>.</w:t>
      </w:r>
    </w:p>
    <w:p w14:paraId="4595AD68"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pt-BR"/>
        </w:rPr>
      </w:pPr>
      <w:r w:rsidRPr="00B61E19">
        <w:rPr>
          <w:lang w:val="pt-BR"/>
        </w:rPr>
        <w:t>13.6. Executantul are obligaţia de a-si indeplini obligatiile stabilite în acest Contract</w:t>
      </w:r>
      <w:r w:rsidRPr="00B61E19">
        <w:rPr>
          <w:bCs/>
          <w:lang w:val="pt-BR" w:eastAsia="pl-PL"/>
        </w:rPr>
        <w:t xml:space="preserve"> subsecvent</w:t>
      </w:r>
      <w:r w:rsidRPr="00B61E19">
        <w:rPr>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B61E19">
        <w:rPr>
          <w:bCs/>
          <w:lang w:val="pt-BR" w:eastAsia="pl-PL"/>
        </w:rPr>
        <w:t xml:space="preserve"> subsecvent</w:t>
      </w:r>
      <w:r w:rsidRPr="00B61E19">
        <w:rPr>
          <w:lang w:val="pt-BR"/>
        </w:rPr>
        <w:t xml:space="preserve"> ori angajat al acestuia.</w:t>
      </w:r>
    </w:p>
    <w:p w14:paraId="1A2A4983" w14:textId="77777777" w:rsidR="003C1770" w:rsidRPr="00B61E19" w:rsidRDefault="003C1770" w:rsidP="003C1770">
      <w:pPr>
        <w:overflowPunct w:val="0"/>
        <w:autoSpaceDE w:val="0"/>
        <w:autoSpaceDN w:val="0"/>
        <w:adjustRightInd w:val="0"/>
        <w:spacing w:line="276" w:lineRule="auto"/>
        <w:jc w:val="both"/>
        <w:textAlignment w:val="baseline"/>
        <w:rPr>
          <w:lang w:val="pt-BR"/>
        </w:rPr>
      </w:pPr>
      <w:r w:rsidRPr="00B61E19">
        <w:rPr>
          <w:lang w:val="pt-BR"/>
        </w:rPr>
        <w:tab/>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B61E19">
        <w:rPr>
          <w:bCs/>
          <w:lang w:val="pt-BR" w:eastAsia="pl-PL"/>
        </w:rPr>
        <w:t>subsecvent</w:t>
      </w:r>
      <w:r w:rsidRPr="00B61E19">
        <w:rPr>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B61E19">
        <w:rPr>
          <w:bCs/>
          <w:lang w:val="pt-BR" w:eastAsia="pl-PL"/>
        </w:rPr>
        <w:t xml:space="preserve"> subsecvent</w:t>
      </w:r>
      <w:r w:rsidRPr="00B61E19">
        <w:rPr>
          <w:lang w:val="pt-BR"/>
        </w:rPr>
        <w:t>.</w:t>
      </w:r>
    </w:p>
    <w:p w14:paraId="6352EFDE" w14:textId="77777777" w:rsidR="003C1770" w:rsidRPr="00B61E19" w:rsidRDefault="003C1770" w:rsidP="003C1770">
      <w:pPr>
        <w:overflowPunct w:val="0"/>
        <w:autoSpaceDE w:val="0"/>
        <w:autoSpaceDN w:val="0"/>
        <w:adjustRightInd w:val="0"/>
        <w:spacing w:line="276" w:lineRule="auto"/>
        <w:jc w:val="both"/>
        <w:textAlignment w:val="baseline"/>
        <w:rPr>
          <w:lang w:val="pt-BR"/>
        </w:rPr>
      </w:pPr>
      <w:r w:rsidRPr="00B61E19">
        <w:rPr>
          <w:lang w:val="pt-BR"/>
        </w:rPr>
        <w:tab/>
        <w:t xml:space="preserve">13.8. Executantul va fi, de asemenea, responsabil pentru plata despăgubirilor către Achizitor, rezultând în legătură cu acest Contract </w:t>
      </w:r>
      <w:r w:rsidRPr="00B61E19">
        <w:rPr>
          <w:bCs/>
          <w:lang w:val="pt-BR" w:eastAsia="pl-PL"/>
        </w:rPr>
        <w:t>subsecvent</w:t>
      </w:r>
      <w:r w:rsidRPr="00B61E19">
        <w:rPr>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B61E19">
        <w:rPr>
          <w:bCs/>
          <w:lang w:val="pt-BR" w:eastAsia="pl-PL"/>
        </w:rPr>
        <w:t>subsecvent</w:t>
      </w:r>
      <w:r w:rsidRPr="00B61E19">
        <w:rPr>
          <w:lang w:val="pt-BR"/>
        </w:rPr>
        <w:t xml:space="preserve"> sau chiar a expirării perioadei de garanţie.</w:t>
      </w:r>
    </w:p>
    <w:p w14:paraId="7FC90A36"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pt-BR"/>
        </w:rPr>
      </w:pPr>
      <w:r w:rsidRPr="00B61E19">
        <w:rPr>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B61E19">
        <w:rPr>
          <w:bCs/>
          <w:lang w:val="pt-BR" w:eastAsia="pl-PL"/>
        </w:rPr>
        <w:t xml:space="preserve"> subsecvent</w:t>
      </w:r>
      <w:r w:rsidRPr="00B61E19">
        <w:rPr>
          <w:lang w:val="pt-BR"/>
        </w:rPr>
        <w:t>.</w:t>
      </w:r>
    </w:p>
    <w:p w14:paraId="164E417F" w14:textId="77777777" w:rsidR="00C35D31" w:rsidRPr="00B61E19" w:rsidRDefault="00C35D31" w:rsidP="003C1770">
      <w:pPr>
        <w:autoSpaceDE w:val="0"/>
        <w:autoSpaceDN w:val="0"/>
        <w:adjustRightInd w:val="0"/>
        <w:spacing w:line="276" w:lineRule="auto"/>
        <w:jc w:val="both"/>
        <w:rPr>
          <w:b/>
          <w:iCs/>
          <w:noProof/>
          <w:sz w:val="8"/>
          <w:szCs w:val="8"/>
          <w:lang w:val="pt-BR"/>
        </w:rPr>
      </w:pPr>
    </w:p>
    <w:p w14:paraId="7829FDF4" w14:textId="712E3FB0" w:rsidR="003C1770" w:rsidRPr="00B61E19" w:rsidRDefault="003C1770" w:rsidP="003C1770">
      <w:pPr>
        <w:autoSpaceDE w:val="0"/>
        <w:autoSpaceDN w:val="0"/>
        <w:adjustRightInd w:val="0"/>
        <w:spacing w:line="276" w:lineRule="auto"/>
        <w:jc w:val="both"/>
        <w:rPr>
          <w:u w:val="single"/>
          <w:lang w:val="fr-FR"/>
        </w:rPr>
      </w:pPr>
      <w:r w:rsidRPr="00B61E19">
        <w:rPr>
          <w:b/>
          <w:iCs/>
          <w:noProof/>
          <w:lang w:val="pt-BR"/>
        </w:rPr>
        <w:tab/>
      </w:r>
      <w:r w:rsidRPr="00B61E19">
        <w:rPr>
          <w:b/>
          <w:u w:val="single"/>
          <w:lang w:val="fr-FR"/>
        </w:rPr>
        <w:t>Clauze specifice</w:t>
      </w:r>
      <w:r w:rsidRPr="00B61E19">
        <w:rPr>
          <w:u w:val="single"/>
          <w:lang w:val="fr-FR"/>
        </w:rPr>
        <w:t xml:space="preserve"> </w:t>
      </w:r>
    </w:p>
    <w:p w14:paraId="7E006084" w14:textId="77777777" w:rsidR="003C1770" w:rsidRPr="00B61E19" w:rsidRDefault="003C1770" w:rsidP="003C1770">
      <w:pPr>
        <w:spacing w:line="276" w:lineRule="auto"/>
        <w:jc w:val="both"/>
        <w:rPr>
          <w:b/>
          <w:bCs/>
          <w:lang w:val="fr-FR" w:eastAsia="pl-PL"/>
        </w:rPr>
      </w:pPr>
      <w:r w:rsidRPr="00B61E19">
        <w:rPr>
          <w:b/>
          <w:lang w:val="fr-FR"/>
        </w:rPr>
        <w:t xml:space="preserve">    </w:t>
      </w:r>
      <w:r w:rsidRPr="00B61E19">
        <w:rPr>
          <w:b/>
          <w:lang w:val="fr-FR"/>
        </w:rPr>
        <w:tab/>
      </w:r>
      <w:r w:rsidRPr="00B61E19">
        <w:rPr>
          <w:b/>
          <w:bCs/>
          <w:lang w:val="fr-FR" w:eastAsia="pl-PL"/>
        </w:rPr>
        <w:t>14. Garanţia de bună execuţie a Contractului</w:t>
      </w:r>
      <w:r w:rsidRPr="00B61E19">
        <w:rPr>
          <w:bCs/>
          <w:lang w:val="fr-FR" w:eastAsia="pl-PL"/>
        </w:rPr>
        <w:t xml:space="preserve"> </w:t>
      </w:r>
      <w:r w:rsidRPr="00B61E19">
        <w:rPr>
          <w:b/>
          <w:bCs/>
          <w:lang w:val="fr-FR" w:eastAsia="pl-PL"/>
        </w:rPr>
        <w:t>subsecvent</w:t>
      </w:r>
    </w:p>
    <w:p w14:paraId="6F8390ED" w14:textId="77777777" w:rsidR="003C1770" w:rsidRPr="00AA4374" w:rsidRDefault="003C1770" w:rsidP="003C1770">
      <w:pPr>
        <w:spacing w:line="276" w:lineRule="auto"/>
        <w:ind w:firstLine="567"/>
        <w:jc w:val="both"/>
        <w:rPr>
          <w:lang w:val="pt-BR"/>
        </w:rPr>
      </w:pPr>
      <w:r w:rsidRPr="00B61E19">
        <w:rPr>
          <w:lang w:val="fr-FR"/>
        </w:rPr>
        <w:t xml:space="preserve">   </w:t>
      </w: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3C1770">
      <w:pPr>
        <w:suppressAutoHyphens/>
        <w:spacing w:line="276" w:lineRule="auto"/>
        <w:ind w:firstLine="708"/>
        <w:jc w:val="both"/>
        <w:rPr>
          <w:rFonts w:eastAsia="Calibri"/>
          <w:lang w:val="pt-BR" w:eastAsia="ar-SA"/>
        </w:rPr>
      </w:pPr>
      <w:r w:rsidRPr="00B61E19">
        <w:rPr>
          <w:rFonts w:eastAsia="Calibri"/>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77777777" w:rsidR="003C1770" w:rsidRPr="00AA4374" w:rsidRDefault="003C1770" w:rsidP="003C1770">
      <w:pPr>
        <w:widowControl w:val="0"/>
        <w:overflowPunct w:val="0"/>
        <w:autoSpaceDE w:val="0"/>
        <w:autoSpaceDN w:val="0"/>
        <w:adjustRightInd w:val="0"/>
        <w:spacing w:line="276" w:lineRule="auto"/>
        <w:ind w:firstLine="720"/>
        <w:jc w:val="both"/>
        <w:textAlignment w:val="baseline"/>
        <w:rPr>
          <w:spacing w:val="-3"/>
          <w:lang w:val="pt-BR"/>
        </w:rPr>
      </w:pPr>
      <w:r w:rsidRPr="00AA4374">
        <w:rPr>
          <w:spacing w:val="-3"/>
          <w:u w:val="single"/>
          <w:lang w:val="pt-BR"/>
        </w:rPr>
        <w:t>14.2  Modul de constituire a garanţiei de bună execuţie</w:t>
      </w:r>
      <w:r w:rsidRPr="00AA4374">
        <w:rPr>
          <w:spacing w:val="-3"/>
          <w:lang w:val="pt-BR"/>
        </w:rPr>
        <w:t> </w:t>
      </w:r>
    </w:p>
    <w:p w14:paraId="67469D0F" w14:textId="77777777" w:rsidR="003C1770" w:rsidRPr="00B61E19" w:rsidRDefault="003C1770" w:rsidP="003C1770">
      <w:pPr>
        <w:spacing w:line="276" w:lineRule="auto"/>
        <w:ind w:firstLine="720"/>
        <w:jc w:val="both"/>
        <w:rPr>
          <w:i/>
          <w:iCs/>
          <w:lang w:val="pt-BR"/>
        </w:rPr>
      </w:pPr>
      <w:r w:rsidRPr="0021794F">
        <w:rPr>
          <w:lang w:val="pt-BR"/>
        </w:rPr>
        <w:t xml:space="preserve">Garanţia de bună execuţie a contractului </w:t>
      </w:r>
      <w:r w:rsidRPr="00B61E19">
        <w:rPr>
          <w:lang w:val="pt-BR"/>
        </w:rPr>
        <w:t xml:space="preserve">se constituie prin reţineri succesive din sumele datorate pentru facturi parţiale. Contractantul are obligaţia de a deschide un cont la dispoziţia Achizitorului, </w:t>
      </w:r>
      <w:r w:rsidRPr="00B61E19">
        <w:rPr>
          <w:shd w:val="clear" w:color="auto" w:fill="FFFFFF"/>
          <w:lang w:val="pt-BR"/>
        </w:rPr>
        <w:t>la unitatea Trezoreriei Statului corespunzătoare organului fiscal în a cărui administrare se află Executantul</w:t>
      </w:r>
      <w:r w:rsidRPr="00B61E19">
        <w:rPr>
          <w:lang w:val="pt-BR"/>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B61E19">
        <w:rPr>
          <w:bCs/>
          <w:lang w:val="pt-BR" w:eastAsia="pl-PL"/>
        </w:rPr>
        <w:t xml:space="preserve"> subsecvent</w:t>
      </w:r>
      <w:r w:rsidRPr="0048650B">
        <w:rPr>
          <w:lang w:val="pt-BR"/>
        </w:rPr>
        <w:t>.</w:t>
      </w:r>
    </w:p>
    <w:p w14:paraId="1B04249D" w14:textId="77777777" w:rsidR="003C1770" w:rsidRPr="00AA4374" w:rsidRDefault="003C1770" w:rsidP="003C1770">
      <w:pPr>
        <w:shd w:val="clear" w:color="auto" w:fill="FFFFFF"/>
        <w:overflowPunct w:val="0"/>
        <w:autoSpaceDE w:val="0"/>
        <w:autoSpaceDN w:val="0"/>
        <w:adjustRightInd w:val="0"/>
        <w:spacing w:line="276" w:lineRule="auto"/>
        <w:jc w:val="both"/>
        <w:textAlignment w:val="baseline"/>
        <w:rPr>
          <w:lang w:val="ro-RO"/>
        </w:rPr>
      </w:pPr>
      <w:r w:rsidRPr="00AA4374">
        <w:rPr>
          <w:lang w:val="ro-RO"/>
        </w:rPr>
        <w:t xml:space="preserve">  </w:t>
      </w:r>
      <w:r w:rsidRPr="00AA4374">
        <w:rPr>
          <w:lang w:val="ro-RO"/>
        </w:rPr>
        <w:tab/>
        <w:t>14.3. Achizitorul are dreptul de a emite pretenţii asupra garanţiei de bună execuţie, în limita prejudiciului creat, dacă Executantul:</w:t>
      </w:r>
    </w:p>
    <w:p w14:paraId="08FD5E8D"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îşi îndeplineşte obligaţiile de întreţinere sau remediere a defectelor apărute la lucrările executate, în perioada de garanţie, </w:t>
      </w:r>
    </w:p>
    <w:p w14:paraId="7B20ED9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începe lucrările la termenele fixate prin Contract </w:t>
      </w:r>
      <w:r w:rsidRPr="00B61E19">
        <w:rPr>
          <w:bCs/>
          <w:lang w:val="fr-FR" w:eastAsia="pl-PL"/>
        </w:rPr>
        <w:t>subsecvent</w:t>
      </w:r>
      <w:r w:rsidRPr="00AA4374">
        <w:rPr>
          <w:lang w:val="ro-RO"/>
        </w:rPr>
        <w:t xml:space="preserve"> din culpa sa;</w:t>
      </w:r>
    </w:p>
    <w:p w14:paraId="39476D5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lastRenderedPageBreak/>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77777777" w:rsidR="003C1770" w:rsidRPr="00DC7580" w:rsidRDefault="003C1770" w:rsidP="003C1770">
      <w:pPr>
        <w:shd w:val="clear" w:color="auto" w:fill="FFFFFF"/>
        <w:spacing w:line="276" w:lineRule="auto"/>
        <w:jc w:val="both"/>
        <w:rPr>
          <w:noProof/>
          <w:lang w:val="ro-RO"/>
        </w:rPr>
      </w:pPr>
      <w:r>
        <w:rPr>
          <w:noProof/>
          <w:lang w:val="ro-RO"/>
        </w:rPr>
        <w:tab/>
        <w:t>14.3.</w:t>
      </w:r>
      <w:r w:rsidRPr="00AA4374">
        <w:rPr>
          <w:noProof/>
          <w:lang w:val="ro-RO"/>
        </w:rPr>
        <w:tab/>
      </w:r>
      <w:r w:rsidRPr="00DC7580">
        <w:rPr>
          <w:noProof/>
          <w:lang w:val="ro-RO"/>
        </w:rPr>
        <w:t>Achizitorul  are obligaţia de a restitui garanţia de bună execuţie, după cum urmează:</w:t>
      </w:r>
    </w:p>
    <w:p w14:paraId="49523027" w14:textId="77777777" w:rsidR="003C1770" w:rsidRPr="00B61E19" w:rsidRDefault="003C1770" w:rsidP="003C1770">
      <w:pPr>
        <w:shd w:val="clear" w:color="auto" w:fill="FFFFFF"/>
        <w:overflowPunct w:val="0"/>
        <w:autoSpaceDE w:val="0"/>
        <w:autoSpaceDN w:val="0"/>
        <w:adjustRightInd w:val="0"/>
        <w:spacing w:line="276" w:lineRule="auto"/>
        <w:ind w:firstLine="720"/>
        <w:jc w:val="both"/>
        <w:textAlignment w:val="baseline"/>
        <w:rPr>
          <w:rFonts w:eastAsia="Calibri"/>
          <w:lang w:val="ro-RO"/>
        </w:rPr>
      </w:pPr>
      <w:r w:rsidRPr="00B61E19">
        <w:rPr>
          <w:rFonts w:eastAsia="Calibri"/>
          <w:lang w:val="ro-RO"/>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77777777" w:rsidR="003C1770" w:rsidRPr="00AA4374" w:rsidRDefault="003C1770" w:rsidP="003C1770">
      <w:pPr>
        <w:shd w:val="clear" w:color="auto" w:fill="FFFFFF"/>
        <w:overflowPunct w:val="0"/>
        <w:autoSpaceDE w:val="0"/>
        <w:autoSpaceDN w:val="0"/>
        <w:adjustRightInd w:val="0"/>
        <w:spacing w:line="276" w:lineRule="auto"/>
        <w:ind w:firstLine="720"/>
        <w:jc w:val="both"/>
        <w:textAlignment w:val="baseline"/>
        <w:rPr>
          <w:noProof/>
          <w:lang w:val="ro-RO"/>
        </w:rPr>
      </w:pPr>
      <w:r w:rsidRPr="00B61E19">
        <w:rPr>
          <w:rFonts w:eastAsia="Calibri"/>
          <w:lang w:val="ro-RO"/>
        </w:rPr>
        <w:t>b) valoarea garanţiei de bună execuţie aferentă executiei lucrarilor:</w:t>
      </w:r>
    </w:p>
    <w:p w14:paraId="442D7011" w14:textId="77777777" w:rsidR="003C1770" w:rsidRPr="00AA4374" w:rsidRDefault="003C1770" w:rsidP="003C1770">
      <w:pPr>
        <w:overflowPunct w:val="0"/>
        <w:autoSpaceDE w:val="0"/>
        <w:autoSpaceDN w:val="0"/>
        <w:adjustRightInd w:val="0"/>
        <w:spacing w:line="276" w:lineRule="auto"/>
        <w:ind w:firstLine="284"/>
        <w:jc w:val="both"/>
        <w:textAlignment w:val="baseline"/>
        <w:rPr>
          <w:lang w:val="pt-BR"/>
        </w:rPr>
      </w:pPr>
      <w:r>
        <w:rPr>
          <w:lang w:val="pt-BR"/>
        </w:rPr>
        <w:t>-</w:t>
      </w:r>
      <w:r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Pr>
          <w:lang w:val="pt-BR"/>
        </w:rPr>
        <w:t>-</w:t>
      </w:r>
      <w:r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3F1955B2" w14:textId="77777777" w:rsidR="003C1770" w:rsidRPr="00C35D31" w:rsidRDefault="003C1770" w:rsidP="003C1770">
      <w:pPr>
        <w:spacing w:line="276" w:lineRule="auto"/>
        <w:jc w:val="both"/>
        <w:rPr>
          <w:sz w:val="8"/>
          <w:szCs w:val="8"/>
          <w:lang w:val="pt-BR" w:eastAsia="pl-PL"/>
        </w:rPr>
      </w:pPr>
    </w:p>
    <w:p w14:paraId="49F9652E" w14:textId="77777777" w:rsidR="003C1770" w:rsidRPr="00AA4374" w:rsidRDefault="003C1770" w:rsidP="003C1770">
      <w:pPr>
        <w:autoSpaceDE w:val="0"/>
        <w:autoSpaceDN w:val="0"/>
        <w:adjustRightInd w:val="0"/>
        <w:spacing w:line="276" w:lineRule="auto"/>
        <w:jc w:val="both"/>
        <w:rPr>
          <w:b/>
          <w:lang w:val="pt-BR"/>
        </w:rPr>
      </w:pPr>
      <w:r w:rsidRPr="00AA4374">
        <w:rPr>
          <w:lang w:val="pt-BR"/>
        </w:rPr>
        <w:t xml:space="preserve">           </w:t>
      </w:r>
      <w:r w:rsidRPr="00AA4374">
        <w:rPr>
          <w:b/>
          <w:lang w:val="pt-BR"/>
        </w:rPr>
        <w:t>15. Alte responsabilităţi ale Executantului</w:t>
      </w:r>
    </w:p>
    <w:p w14:paraId="7FAB758A" w14:textId="77777777" w:rsidR="003C1770" w:rsidRPr="00B61E19" w:rsidRDefault="003C1770" w:rsidP="003C1770">
      <w:pPr>
        <w:autoSpaceDE w:val="0"/>
        <w:autoSpaceDN w:val="0"/>
        <w:adjustRightInd w:val="0"/>
        <w:spacing w:line="276" w:lineRule="auto"/>
        <w:ind w:right="-81"/>
        <w:jc w:val="both"/>
        <w:rPr>
          <w:lang w:val="pt-BR"/>
        </w:rPr>
      </w:pPr>
      <w:r w:rsidRPr="00AA4374">
        <w:rPr>
          <w:lang w:val="pt-BR"/>
        </w:rPr>
        <w:t xml:space="preserve">           15.1. (1) Executantul are obligaţia de a executa lucrările prevăzute în Contractul</w:t>
      </w:r>
      <w:r w:rsidRPr="00B61E19">
        <w:rPr>
          <w:bCs/>
          <w:lang w:val="pt-BR" w:eastAsia="pl-PL"/>
        </w:rPr>
        <w:t xml:space="preserve"> subsecvent</w:t>
      </w:r>
      <w:r w:rsidRPr="00AA4374">
        <w:rPr>
          <w:lang w:val="pt-BR"/>
        </w:rPr>
        <w:t xml:space="preserve"> cu profesionalismul şi promptitudinea cuvenite angajamentului asumat şi în conformitate cu propunerea sa tehnică, fiind </w:t>
      </w:r>
      <w:r w:rsidRPr="00B61E19">
        <w:rPr>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B61E19">
        <w:rPr>
          <w:bCs/>
          <w:lang w:val="pt-BR" w:eastAsia="pl-PL"/>
        </w:rPr>
        <w:t xml:space="preserve"> subsecvent</w:t>
      </w:r>
      <w:r w:rsidRPr="00B61E19">
        <w:rPr>
          <w:lang w:val="pt-BR"/>
        </w:rPr>
        <w:t xml:space="preserve"> ori angajat al acestuia.</w:t>
      </w:r>
    </w:p>
    <w:p w14:paraId="6FC93B8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B61E19">
        <w:rPr>
          <w:bCs/>
          <w:lang w:val="pt-BR" w:eastAsia="pl-PL"/>
        </w:rPr>
        <w:t>subsecvent</w:t>
      </w:r>
      <w:r w:rsidRPr="00AA4374">
        <w:rPr>
          <w:lang w:val="pt-BR"/>
        </w:rPr>
        <w:t xml:space="preserve"> sau se poate deduce în mod rezonabil din Contractul</w:t>
      </w:r>
      <w:r w:rsidRPr="00B61E19">
        <w:rPr>
          <w:bCs/>
          <w:lang w:val="pt-BR" w:eastAsia="pl-PL"/>
        </w:rPr>
        <w:t xml:space="preserve"> subsecvent</w:t>
      </w:r>
      <w:r w:rsidRPr="00AA4374">
        <w:rPr>
          <w:lang w:val="pt-BR"/>
        </w:rPr>
        <w:t>.</w:t>
      </w:r>
    </w:p>
    <w:p w14:paraId="15FE52FD"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B61E19">
        <w:rPr>
          <w:bCs/>
          <w:lang w:val="pt-BR" w:eastAsia="pl-PL"/>
        </w:rPr>
        <w:t xml:space="preserve"> subsecvent</w:t>
      </w:r>
      <w:r w:rsidRPr="00AA4374">
        <w:rPr>
          <w:lang w:val="pt-BR"/>
        </w:rPr>
        <w:t>, cât şi de calitatea materialelor puse în operă.</w:t>
      </w:r>
    </w:p>
    <w:p w14:paraId="58C2616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77777777" w:rsidR="003C1770" w:rsidRPr="00AA4374" w:rsidRDefault="003C1770" w:rsidP="003C1770">
      <w:pPr>
        <w:spacing w:line="276" w:lineRule="auto"/>
        <w:jc w:val="both"/>
        <w:rPr>
          <w:lang w:val="pl-PL" w:eastAsia="pl-PL"/>
        </w:rPr>
      </w:pPr>
      <w:r w:rsidRPr="00AA4374">
        <w:rPr>
          <w:lang w:val="pl-PL" w:eastAsia="pl-PL"/>
        </w:rPr>
        <w:tab/>
        <w:t xml:space="preserve">15.4. Executantul va fi responsabil pentru plata despăgubirilor către Achizitor, rezultând în legătură cu acest Contract </w:t>
      </w:r>
      <w:r w:rsidRPr="00B61E19">
        <w:rPr>
          <w:bCs/>
          <w:lang w:val="pl-PL"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B61E19">
        <w:rPr>
          <w:bCs/>
          <w:lang w:val="pl-PL" w:eastAsia="pl-PL"/>
        </w:rPr>
        <w:t>subsecvent</w:t>
      </w:r>
      <w:r w:rsidRPr="00AA4374">
        <w:rPr>
          <w:lang w:val="pl-PL" w:eastAsia="pl-PL"/>
        </w:rPr>
        <w:t xml:space="preserve"> sau chiar a expirarii perioadei de garanţie.</w:t>
      </w:r>
    </w:p>
    <w:p w14:paraId="28A7B95A" w14:textId="77777777" w:rsidR="003C1770" w:rsidRPr="00B61E19" w:rsidRDefault="003C1770" w:rsidP="003C1770">
      <w:pPr>
        <w:spacing w:line="276" w:lineRule="auto"/>
        <w:jc w:val="both"/>
        <w:rPr>
          <w:lang w:val="pl-PL"/>
        </w:rPr>
      </w:pPr>
      <w:r w:rsidRPr="00B61E19">
        <w:rPr>
          <w:lang w:val="pl-PL"/>
        </w:rPr>
        <w:tab/>
        <w:t xml:space="preserve">15.5. Executantul se obligă să transmită factura Achizitorului în cel mult 30 de zile de la confirmarea situaţiilor de plată. </w:t>
      </w:r>
    </w:p>
    <w:p w14:paraId="457E8850" w14:textId="77777777" w:rsidR="003C1770" w:rsidRPr="00B61E19" w:rsidRDefault="003C1770" w:rsidP="003C1770">
      <w:pPr>
        <w:spacing w:line="276" w:lineRule="auto"/>
        <w:jc w:val="both"/>
        <w:rPr>
          <w:sz w:val="8"/>
          <w:szCs w:val="8"/>
          <w:lang w:val="pl-PL"/>
        </w:rPr>
      </w:pPr>
    </w:p>
    <w:p w14:paraId="641F201E" w14:textId="77777777" w:rsidR="00CE5456" w:rsidRDefault="00CE5456" w:rsidP="00ED5C4D">
      <w:pPr>
        <w:spacing w:line="276" w:lineRule="auto"/>
        <w:jc w:val="both"/>
        <w:rPr>
          <w:b/>
          <w:bCs/>
          <w:lang w:val="pt-BR"/>
        </w:rPr>
      </w:pPr>
    </w:p>
    <w:p w14:paraId="22403E01" w14:textId="55562039" w:rsidR="003C1770" w:rsidRPr="00AA4374" w:rsidRDefault="003C1770" w:rsidP="003C1770">
      <w:pPr>
        <w:spacing w:line="276" w:lineRule="auto"/>
        <w:ind w:firstLine="720"/>
        <w:jc w:val="both"/>
        <w:rPr>
          <w:b/>
          <w:bCs/>
          <w:lang w:val="pt-BR"/>
        </w:rPr>
      </w:pPr>
      <w:r w:rsidRPr="00AA4374">
        <w:rPr>
          <w:b/>
          <w:bCs/>
          <w:lang w:val="pt-BR"/>
        </w:rPr>
        <w:t>16. Începerea şi execuţia lucrărilor</w:t>
      </w:r>
    </w:p>
    <w:p w14:paraId="15977725"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16.1. (1) Executantul are obligaţia de a începe lucrările după primirea </w:t>
      </w:r>
      <w:r w:rsidRPr="00B61E19">
        <w:rPr>
          <w:lang w:val="pt-BR"/>
        </w:rPr>
        <w:t>Ordinului de incepere a lucrarilor</w:t>
      </w:r>
      <w:r w:rsidRPr="00AA4374">
        <w:rPr>
          <w:lang w:val="pt-BR"/>
        </w:rPr>
        <w:t>, dar dupa obținerea Autorizației de Construire din partea Achizitorului.</w:t>
      </w:r>
    </w:p>
    <w:p w14:paraId="6EC2848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trebuie să notifice Achizitorului şi Inspecţiei de Stat în Construcţii, Lucrări Publice, Urbanism şi Amenajarea Teritoriului data începerii efective a lucrărilor.</w:t>
      </w:r>
    </w:p>
    <w:p w14:paraId="37642BA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lastRenderedPageBreak/>
        <w:t xml:space="preserve">   </w:t>
      </w:r>
      <w:r w:rsidRPr="00AA4374">
        <w:rPr>
          <w:lang w:val="pt-BR"/>
        </w:rPr>
        <w:tab/>
        <w:t xml:space="preserve">           (3) În cazul în care Executantul suferă întârzieri şi/sau suportă costuri suplimentare, datorate în exclusivitate Achizitorului, părţile vor stabili de comun acord:</w:t>
      </w:r>
    </w:p>
    <w:p w14:paraId="18EC81DD"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a) prelungirea perioadei de execuţie a lucrărilor; şi</w:t>
      </w:r>
    </w:p>
    <w:p w14:paraId="443EB1F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b) totalul cheltuielilor aferente, dacă este cazul, care se vor adăuga la preţul Contractului</w:t>
      </w:r>
      <w:r w:rsidRPr="00B61E19">
        <w:rPr>
          <w:bCs/>
          <w:lang w:val="pt-BR" w:eastAsia="pl-PL"/>
        </w:rPr>
        <w:t xml:space="preserve"> subsecvent</w:t>
      </w:r>
      <w:r w:rsidRPr="00AA4374">
        <w:rPr>
          <w:lang w:val="pt-BR"/>
        </w:rPr>
        <w:t>.</w:t>
      </w:r>
    </w:p>
    <w:p w14:paraId="343EDAF4" w14:textId="77777777" w:rsidR="003C1770" w:rsidRPr="00AA4374" w:rsidRDefault="003C1770" w:rsidP="003C1770">
      <w:pPr>
        <w:overflowPunct w:val="0"/>
        <w:autoSpaceDE w:val="0"/>
        <w:autoSpaceDN w:val="0"/>
        <w:adjustRightInd w:val="0"/>
        <w:spacing w:line="276" w:lineRule="auto"/>
        <w:ind w:firstLine="720"/>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va prezenta, după semnarea Contractului</w:t>
      </w:r>
      <w:r w:rsidRPr="00B61E19">
        <w:rPr>
          <w:bCs/>
          <w:lang w:val="pt-BR"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B61E19">
        <w:rPr>
          <w:bCs/>
          <w:lang w:val="pt-BR" w:eastAsia="pl-PL"/>
        </w:rPr>
        <w:t>subsecvent</w:t>
      </w:r>
      <w:r w:rsidRPr="00AA4374">
        <w:rPr>
          <w:lang w:val="pt-BR"/>
        </w:rPr>
        <w:t xml:space="preserve"> va fi reziliat de plin drept fara a fi nevoie de somatia, notificarea sau punerea in intarziere a acestuia.</w:t>
      </w:r>
    </w:p>
    <w:p w14:paraId="2EB59DC4"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16.3. (1) Achizitorul are dreptul de a supraveghea desfăşurarea execuţiei lucrărilor şi de a stabili conformitatea lor cu specificaţiile din anexele la Contractul </w:t>
      </w:r>
      <w:r w:rsidRPr="00B61E19">
        <w:rPr>
          <w:bCs/>
          <w:lang w:val="pt-BR"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B61E19">
        <w:rPr>
          <w:bCs/>
          <w:lang w:val="pt-BR" w:eastAsia="pl-PL"/>
        </w:rPr>
        <w:t xml:space="preserve"> subsecvent</w:t>
      </w:r>
      <w:r w:rsidRPr="00AA4374">
        <w:rPr>
          <w:lang w:val="pt-BR"/>
        </w:rPr>
        <w:t>, inclusiv pentru verificarea lucrărilor ascunse.</w:t>
      </w:r>
    </w:p>
    <w:p w14:paraId="1FBBCFEF"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16.4. (1) Materialele trebuie să fie de calitate, verificările şi testările materialelor folosite la execuţia lucrărilor, precum şi condiţiile de trecere a recepţiei provizorii şi a recepţiei finale (calitative) sunt conforme.</w:t>
      </w:r>
    </w:p>
    <w:p w14:paraId="0324BC1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350CE5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B61E19">
        <w:rPr>
          <w:bCs/>
          <w:lang w:val="pt-BR" w:eastAsia="pl-PL"/>
        </w:rPr>
        <w:t xml:space="preserve"> subsecvent</w:t>
      </w:r>
      <w:r w:rsidRPr="00AA4374">
        <w:rPr>
          <w:lang w:val="pt-BR"/>
        </w:rPr>
        <w:t>. În caz contrar, Achizitorul va suporta aceste cheltuieli.</w:t>
      </w:r>
    </w:p>
    <w:p w14:paraId="3E09CA5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16.5. (1) Executantul are obligaţia de a nu acoperi lucrările care devin ascunse, fără aprobarea Achizitorului.</w:t>
      </w:r>
    </w:p>
    <w:p w14:paraId="18A41C1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notifica Achizitorului, ori de câte ori astfel de lucrări, inclusiv fundaţiile, sunt finalizate, pentru a fi examinate şi măsurate.</w:t>
      </w:r>
    </w:p>
    <w:p w14:paraId="6AD63F7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Executantul are obligaţia de a dezveli orice parte sau părţi de lucrare, la dispoziţia Achizitorului, şi de a reface această parte sau părţi de lucrare, dacă este cazul.</w:t>
      </w:r>
    </w:p>
    <w:p w14:paraId="200CB6FA" w14:textId="1C114333" w:rsidR="003C1770" w:rsidRPr="009500D3" w:rsidRDefault="003C1770" w:rsidP="009500D3">
      <w:pPr>
        <w:overflowPunct w:val="0"/>
        <w:autoSpaceDE w:val="0"/>
        <w:autoSpaceDN w:val="0"/>
        <w:adjustRightInd w:val="0"/>
        <w:spacing w:line="276" w:lineRule="auto"/>
        <w:jc w:val="both"/>
        <w:textAlignment w:val="baseline"/>
        <w:rPr>
          <w:b/>
          <w:bCs/>
          <w:lang w:val="pt-BR"/>
        </w:rPr>
      </w:pPr>
      <w:r w:rsidRPr="00AA4374">
        <w:rPr>
          <w:lang w:val="pt-BR"/>
        </w:rPr>
        <w:t xml:space="preserve">    </w:t>
      </w:r>
      <w:r w:rsidRPr="00AA4374">
        <w:rPr>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F6AFE29" w14:textId="77777777" w:rsidR="009500D3" w:rsidRPr="009500D3" w:rsidRDefault="009500D3" w:rsidP="009500D3">
      <w:pPr>
        <w:overflowPunct w:val="0"/>
        <w:autoSpaceDE w:val="0"/>
        <w:autoSpaceDN w:val="0"/>
        <w:adjustRightInd w:val="0"/>
        <w:spacing w:line="276" w:lineRule="auto"/>
        <w:jc w:val="both"/>
        <w:textAlignment w:val="baseline"/>
        <w:rPr>
          <w:b/>
          <w:bCs/>
          <w:sz w:val="8"/>
          <w:szCs w:val="8"/>
          <w:lang w:val="pt-BR"/>
        </w:rPr>
      </w:pPr>
    </w:p>
    <w:p w14:paraId="17126B53" w14:textId="5D4BC900" w:rsidR="003C1770" w:rsidRPr="00B61E19" w:rsidRDefault="003C1770" w:rsidP="003C1770">
      <w:pPr>
        <w:overflowPunct w:val="0"/>
        <w:autoSpaceDE w:val="0"/>
        <w:autoSpaceDN w:val="0"/>
        <w:adjustRightInd w:val="0"/>
        <w:spacing w:line="276" w:lineRule="auto"/>
        <w:ind w:left="720"/>
        <w:jc w:val="both"/>
        <w:textAlignment w:val="baseline"/>
        <w:rPr>
          <w:b/>
          <w:bCs/>
          <w:lang w:val="pt-BR"/>
        </w:rPr>
      </w:pPr>
      <w:r w:rsidRPr="00AA4374">
        <w:rPr>
          <w:b/>
          <w:bCs/>
          <w:lang w:val="pt-BR"/>
        </w:rPr>
        <w:t xml:space="preserve">17. </w:t>
      </w:r>
      <w:r w:rsidRPr="00B61E19">
        <w:rPr>
          <w:b/>
          <w:bCs/>
          <w:lang w:val="pt-BR"/>
        </w:rPr>
        <w:t xml:space="preserve"> Prelungirea termenului de execuţie a lucrărilor</w:t>
      </w:r>
    </w:p>
    <w:p w14:paraId="38AC0793" w14:textId="77777777" w:rsidR="003C1770" w:rsidRPr="00B61E19" w:rsidRDefault="003C1770" w:rsidP="003C1770">
      <w:pPr>
        <w:overflowPunct w:val="0"/>
        <w:autoSpaceDE w:val="0"/>
        <w:autoSpaceDN w:val="0"/>
        <w:adjustRightInd w:val="0"/>
        <w:spacing w:line="276" w:lineRule="auto"/>
        <w:jc w:val="both"/>
        <w:textAlignment w:val="baseline"/>
        <w:rPr>
          <w:lang w:val="pt-BR"/>
        </w:rPr>
      </w:pPr>
      <w:r w:rsidRPr="00B61E19">
        <w:rPr>
          <w:lang w:val="pt-BR"/>
        </w:rPr>
        <w:t xml:space="preserve">    </w:t>
      </w:r>
      <w:r w:rsidRPr="00B61E19">
        <w:rPr>
          <w:lang w:val="pt-BR"/>
        </w:rPr>
        <w:tab/>
        <w:t>17.1 – Prelungirea termenului de executie a lucrarilor poate interveni numai in cazul in care:</w:t>
      </w:r>
    </w:p>
    <w:p w14:paraId="3AAB63A0" w14:textId="77777777" w:rsidR="003C1770" w:rsidRPr="00B61E19" w:rsidRDefault="003C1770" w:rsidP="003C1770">
      <w:pPr>
        <w:overflowPunct w:val="0"/>
        <w:autoSpaceDE w:val="0"/>
        <w:autoSpaceDN w:val="0"/>
        <w:adjustRightInd w:val="0"/>
        <w:spacing w:line="276" w:lineRule="auto"/>
        <w:jc w:val="both"/>
        <w:textAlignment w:val="baseline"/>
        <w:rPr>
          <w:lang w:val="it-IT"/>
        </w:rPr>
      </w:pPr>
      <w:r w:rsidRPr="00B61E19">
        <w:rPr>
          <w:lang w:val="pt-BR"/>
        </w:rPr>
        <w:t xml:space="preserve">    </w:t>
      </w:r>
      <w:r w:rsidRPr="00B61E19">
        <w:rPr>
          <w:lang w:val="pt-BR"/>
        </w:rPr>
        <w:tab/>
      </w:r>
      <w:r w:rsidRPr="00B61E19">
        <w:rPr>
          <w:lang w:val="it-IT"/>
        </w:rPr>
        <w:t>i) Achizitorul solicita efectuarea de lucrari suplimentare celor stabilite prin prezentul contract sau;</w:t>
      </w:r>
    </w:p>
    <w:p w14:paraId="5C19C711" w14:textId="77777777" w:rsidR="003C1770" w:rsidRPr="00AA4374" w:rsidRDefault="003C1770" w:rsidP="003C1770">
      <w:pPr>
        <w:overflowPunct w:val="0"/>
        <w:autoSpaceDE w:val="0"/>
        <w:autoSpaceDN w:val="0"/>
        <w:adjustRightInd w:val="0"/>
        <w:spacing w:line="276" w:lineRule="auto"/>
        <w:jc w:val="both"/>
        <w:textAlignment w:val="baseline"/>
      </w:pPr>
      <w:r w:rsidRPr="00B61E19">
        <w:rPr>
          <w:lang w:val="it-IT"/>
        </w:rPr>
        <w:lastRenderedPageBreak/>
        <w:t xml:space="preserve">    </w:t>
      </w:r>
      <w:r w:rsidRPr="00B61E19">
        <w:rPr>
          <w:lang w:val="it-IT"/>
        </w:rPr>
        <w:tab/>
      </w:r>
      <w:r w:rsidRPr="00AA4374">
        <w:t>ii) intervin condiţii climaterice excepţional de nefavorabile; sau</w:t>
      </w:r>
    </w:p>
    <w:p w14:paraId="63F6BE20" w14:textId="77777777" w:rsidR="003C1770" w:rsidRPr="00AA4374" w:rsidRDefault="003C1770" w:rsidP="003C1770">
      <w:pPr>
        <w:overflowPunct w:val="0"/>
        <w:autoSpaceDE w:val="0"/>
        <w:autoSpaceDN w:val="0"/>
        <w:adjustRightInd w:val="0"/>
        <w:spacing w:line="276" w:lineRule="auto"/>
        <w:jc w:val="both"/>
        <w:textAlignment w:val="baseline"/>
      </w:pPr>
      <w:r w:rsidRPr="00AA4374">
        <w:t xml:space="preserve">    </w:t>
      </w:r>
      <w:r w:rsidRPr="00AA4374">
        <w:tab/>
        <w:t xml:space="preserve">iii) oricare alt motiv de întârziere care nu se datorează Executantului şi nu a survenit prin încălcarea contractului </w:t>
      </w:r>
      <w:r w:rsidRPr="00B61E19">
        <w:rPr>
          <w:bCs/>
          <w:lang w:eastAsia="pl-PL"/>
        </w:rPr>
        <w:t>subsecvent</w:t>
      </w:r>
      <w:r w:rsidRPr="00AA4374">
        <w:t xml:space="preserve"> de către acesta îndreptăţesc Executantul de a solicita prelungirea termenului de execuţie a lucrărilor sau a oricărei părţi a acestora, atunci, de comun acord, părţile vor stabili:</w:t>
      </w:r>
    </w:p>
    <w:p w14:paraId="0BE8C17F" w14:textId="77777777" w:rsidR="003C1770" w:rsidRPr="00AA4374" w:rsidRDefault="003C1770" w:rsidP="003C1770">
      <w:pPr>
        <w:overflowPunct w:val="0"/>
        <w:autoSpaceDE w:val="0"/>
        <w:autoSpaceDN w:val="0"/>
        <w:adjustRightInd w:val="0"/>
        <w:spacing w:line="276" w:lineRule="auto"/>
        <w:jc w:val="both"/>
        <w:textAlignment w:val="baseline"/>
      </w:pPr>
      <w:r w:rsidRPr="00AA4374">
        <w:t xml:space="preserve">    </w:t>
      </w:r>
      <w:r w:rsidRPr="00AA4374">
        <w:tab/>
        <w:t>(1) prelungirea duratei de execuţie la care Executantul are dreptul;</w:t>
      </w:r>
    </w:p>
    <w:p w14:paraId="7B53DFE1" w14:textId="77777777" w:rsidR="003C1770" w:rsidRPr="00AA4374" w:rsidRDefault="003C1770" w:rsidP="003C1770">
      <w:pPr>
        <w:overflowPunct w:val="0"/>
        <w:autoSpaceDE w:val="0"/>
        <w:autoSpaceDN w:val="0"/>
        <w:adjustRightInd w:val="0"/>
        <w:spacing w:line="276" w:lineRule="auto"/>
        <w:jc w:val="both"/>
        <w:textAlignment w:val="baseline"/>
      </w:pPr>
      <w:r w:rsidRPr="00AA4374">
        <w:t xml:space="preserve">    </w:t>
      </w:r>
      <w:r w:rsidRPr="00AA4374">
        <w:tab/>
        <w:t>(2) totalul cheltuielilor suplimentare, care se va adăuga la preţul Contractului</w:t>
      </w:r>
      <w:r w:rsidRPr="00B61E19">
        <w:rPr>
          <w:bCs/>
          <w:lang w:eastAsia="pl-PL"/>
        </w:rPr>
        <w:t xml:space="preserve"> subsecvent</w:t>
      </w:r>
      <w:r w:rsidRPr="00AA4374">
        <w:t>.</w:t>
      </w:r>
    </w:p>
    <w:p w14:paraId="5BC0A429" w14:textId="77777777" w:rsidR="003C1770" w:rsidRPr="00C35D31" w:rsidRDefault="003C1770" w:rsidP="003C1770">
      <w:pPr>
        <w:overflowPunct w:val="0"/>
        <w:autoSpaceDE w:val="0"/>
        <w:autoSpaceDN w:val="0"/>
        <w:adjustRightInd w:val="0"/>
        <w:jc w:val="both"/>
        <w:textAlignment w:val="baseline"/>
        <w:rPr>
          <w:sz w:val="8"/>
          <w:szCs w:val="8"/>
        </w:rPr>
      </w:pPr>
    </w:p>
    <w:p w14:paraId="0866A89E" w14:textId="77777777" w:rsidR="003C1770" w:rsidRPr="00AA4374" w:rsidRDefault="003C1770" w:rsidP="003C1770">
      <w:pPr>
        <w:spacing w:line="276" w:lineRule="auto"/>
        <w:jc w:val="both"/>
        <w:rPr>
          <w:b/>
          <w:lang w:val="pt-BR"/>
        </w:rPr>
      </w:pPr>
      <w:r w:rsidRPr="00AA4374">
        <w:rPr>
          <w:b/>
          <w:lang w:val="pt-BR"/>
        </w:rPr>
        <w:t xml:space="preserve">   </w:t>
      </w:r>
      <w:r w:rsidRPr="00B61E19">
        <w:t xml:space="preserve">    </w:t>
      </w:r>
      <w:r w:rsidRPr="00B61E19">
        <w:tab/>
      </w:r>
      <w:r w:rsidRPr="00AA4374">
        <w:rPr>
          <w:b/>
          <w:lang w:val="pt-BR"/>
        </w:rPr>
        <w:t>18. Finalizarea lucrărilor</w:t>
      </w:r>
    </w:p>
    <w:p w14:paraId="655F623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77777777" w:rsidR="003C1770" w:rsidRDefault="003C1770" w:rsidP="003C1770">
      <w:pPr>
        <w:spacing w:line="276" w:lineRule="auto"/>
        <w:jc w:val="both"/>
        <w:rPr>
          <w:lang w:val="pt-BR"/>
        </w:rPr>
      </w:pPr>
      <w:r w:rsidRPr="00AA4374">
        <w:rPr>
          <w:lang w:val="pt-BR"/>
        </w:rPr>
        <w:t xml:space="preserve">   </w:t>
      </w:r>
      <w:r w:rsidRPr="00AA4374">
        <w:rPr>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3C1770">
      <w:pPr>
        <w:spacing w:line="276" w:lineRule="auto"/>
        <w:ind w:firstLine="720"/>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18.4. Recepţia se poate face şi pentru părţi ale lucrării, dacă acestea sunt distincte din punct de vedere fizic şi funcţional.</w:t>
      </w:r>
    </w:p>
    <w:p w14:paraId="446749B5" w14:textId="77777777" w:rsidR="003C1770" w:rsidRPr="00B61E19" w:rsidRDefault="003C1770" w:rsidP="003C1770">
      <w:pPr>
        <w:spacing w:line="276" w:lineRule="auto"/>
        <w:jc w:val="both"/>
        <w:rPr>
          <w:b/>
          <w:sz w:val="8"/>
          <w:szCs w:val="8"/>
          <w:lang w:val="pt-BR"/>
        </w:rPr>
      </w:pPr>
    </w:p>
    <w:p w14:paraId="49837860" w14:textId="77777777" w:rsidR="003C1770" w:rsidRPr="00AA4374" w:rsidRDefault="003C1770" w:rsidP="003C1770">
      <w:pPr>
        <w:spacing w:line="276" w:lineRule="auto"/>
        <w:ind w:firstLine="720"/>
        <w:jc w:val="both"/>
        <w:rPr>
          <w:b/>
          <w:lang w:val="pt-BR"/>
        </w:rPr>
      </w:pPr>
      <w:r w:rsidRPr="00AA4374">
        <w:rPr>
          <w:b/>
          <w:lang w:val="pt-BR"/>
        </w:rPr>
        <w:t>19. Perioada de garanţie acordată lucrărilor</w:t>
      </w:r>
    </w:p>
    <w:p w14:paraId="53ADC9A0" w14:textId="495B9648" w:rsidR="003C1770" w:rsidRPr="00AA4374" w:rsidRDefault="003C1770" w:rsidP="003C1770">
      <w:pPr>
        <w:spacing w:line="276" w:lineRule="auto"/>
        <w:ind w:firstLine="360"/>
        <w:jc w:val="both"/>
        <w:rPr>
          <w:color w:val="FF0000"/>
          <w:lang w:val="pt-BR"/>
        </w:rPr>
      </w:pPr>
      <w:r w:rsidRPr="00AA4374">
        <w:rPr>
          <w:color w:val="FF0000"/>
          <w:lang w:val="pt-BR"/>
        </w:rPr>
        <w:t xml:space="preserve">    </w:t>
      </w:r>
      <w:r w:rsidRPr="00AA4374">
        <w:rPr>
          <w:color w:val="FF0000"/>
          <w:lang w:val="pt-BR"/>
        </w:rPr>
        <w:tab/>
      </w: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3C1770">
      <w:pPr>
        <w:spacing w:line="276" w:lineRule="auto"/>
        <w:ind w:firstLine="708"/>
        <w:jc w:val="both"/>
        <w:rPr>
          <w:lang w:val="pt-BR"/>
        </w:rPr>
      </w:pPr>
      <w:r w:rsidRPr="00B61E19">
        <w:rPr>
          <w:lang w:val="pt-B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77777777" w:rsidR="003C1770" w:rsidRPr="00B61E19" w:rsidRDefault="003C1770" w:rsidP="003C1770">
      <w:pPr>
        <w:spacing w:line="276" w:lineRule="auto"/>
        <w:jc w:val="both"/>
        <w:rPr>
          <w:lang w:val="pt-BR"/>
        </w:rPr>
      </w:pPr>
      <w:r w:rsidRPr="00AA4374">
        <w:rPr>
          <w:lang w:val="pt-BR"/>
        </w:rPr>
        <w:t xml:space="preserve">    </w:t>
      </w:r>
      <w:r w:rsidRPr="00AA4374">
        <w:rPr>
          <w:lang w:val="pt-BR"/>
        </w:rPr>
        <w:tab/>
        <w:t xml:space="preserve">          (2) Executantul are obligaţia de a executa toate activităţile prevăzute la alin. </w:t>
      </w:r>
      <w:r w:rsidRPr="00B61E19">
        <w:rPr>
          <w:lang w:val="pt-BR"/>
        </w:rPr>
        <w:t>(1), pe cheltuiala proprie, în cazul în care ele sunt necesare datorită:</w:t>
      </w:r>
    </w:p>
    <w:p w14:paraId="4577FD2A" w14:textId="77777777" w:rsidR="003C1770" w:rsidRPr="00AA4374" w:rsidRDefault="003C1770" w:rsidP="003C1770">
      <w:pPr>
        <w:spacing w:line="276" w:lineRule="auto"/>
        <w:jc w:val="both"/>
        <w:rPr>
          <w:lang w:val="it-IT"/>
        </w:rPr>
      </w:pPr>
      <w:r w:rsidRPr="00B61E19">
        <w:rPr>
          <w:lang w:val="pt-BR"/>
        </w:rPr>
        <w:t xml:space="preserve">    </w:t>
      </w:r>
      <w:r w:rsidRPr="00B61E19">
        <w:rPr>
          <w:lang w:val="pt-BR"/>
        </w:rPr>
        <w:tab/>
      </w:r>
      <w:r w:rsidRPr="00AA4374">
        <w:rPr>
          <w:lang w:val="it-IT"/>
        </w:rPr>
        <w:t>i) utilizării de materiale, de instalaţii sau a unei manopere neconforme cu prevederile Contractului; sau</w:t>
      </w:r>
    </w:p>
    <w:p w14:paraId="2738167E" w14:textId="77777777" w:rsidR="003C1770" w:rsidRPr="00B61E19" w:rsidRDefault="003C1770" w:rsidP="003C1770">
      <w:pPr>
        <w:autoSpaceDE w:val="0"/>
        <w:autoSpaceDN w:val="0"/>
        <w:adjustRightInd w:val="0"/>
        <w:spacing w:line="276" w:lineRule="auto"/>
        <w:jc w:val="both"/>
        <w:rPr>
          <w:lang w:val="fr-FR"/>
        </w:rPr>
      </w:pPr>
      <w:r w:rsidRPr="00AA4374">
        <w:rPr>
          <w:lang w:val="it-IT"/>
        </w:rPr>
        <w:t xml:space="preserve">    </w:t>
      </w:r>
      <w:r w:rsidRPr="00AA4374">
        <w:rPr>
          <w:lang w:val="it-IT"/>
        </w:rPr>
        <w:tab/>
        <w:t xml:space="preserve"> </w:t>
      </w:r>
      <w:r w:rsidRPr="00B61E19">
        <w:rPr>
          <w:lang w:val="fr-FR"/>
        </w:rPr>
        <w:t>ii) unui viciu de tehnologie de execuţie a lucrărilor</w:t>
      </w:r>
    </w:p>
    <w:p w14:paraId="2DC39845" w14:textId="77777777" w:rsidR="003C1770" w:rsidRPr="00B61E19" w:rsidRDefault="003C1770" w:rsidP="003C1770">
      <w:pPr>
        <w:spacing w:line="276" w:lineRule="auto"/>
        <w:jc w:val="both"/>
        <w:rPr>
          <w:lang w:val="fr-FR"/>
        </w:rPr>
      </w:pPr>
      <w:r w:rsidRPr="00B61E19">
        <w:rPr>
          <w:lang w:val="fr-FR"/>
        </w:rPr>
        <w:tab/>
        <w:t>iii) neglijenţei sau neîndeplinirii de către Executant a oricăreia dintre obligaţiile explicite sau implicite care îi revin în baza Contractului.</w:t>
      </w:r>
    </w:p>
    <w:p w14:paraId="43B56742" w14:textId="77777777" w:rsidR="003C1770" w:rsidRPr="00B61E19" w:rsidRDefault="003C1770" w:rsidP="003C1770">
      <w:pPr>
        <w:spacing w:line="276" w:lineRule="auto"/>
        <w:jc w:val="both"/>
        <w:rPr>
          <w:lang w:val="fr-FR"/>
        </w:rPr>
      </w:pPr>
      <w:r w:rsidRPr="00B61E19">
        <w:rPr>
          <w:lang w:val="fr-FR"/>
        </w:rPr>
        <w:t xml:space="preserve">    </w:t>
      </w:r>
      <w:r w:rsidRPr="00B61E19">
        <w:rPr>
          <w:lang w:val="fr-FR"/>
        </w:rPr>
        <w:tab/>
        <w:t>(3) În cazul în care defecţiunile nu se datorează Executantului, lucrările fiind executate de către acesta conform prevederilor Contractului, costul remedierilor va fi evaluat şi plătit ca lucrări suplimentare.</w:t>
      </w:r>
    </w:p>
    <w:p w14:paraId="214720CD" w14:textId="77777777" w:rsidR="003C1770" w:rsidRPr="00AA4374" w:rsidRDefault="003C1770" w:rsidP="003C1770">
      <w:pPr>
        <w:spacing w:line="276" w:lineRule="auto"/>
        <w:jc w:val="both"/>
        <w:rPr>
          <w:lang w:val="pt-BR"/>
        </w:rPr>
      </w:pPr>
      <w:r w:rsidRPr="00B61E19">
        <w:rPr>
          <w:lang w:val="fr-FR"/>
        </w:rPr>
        <w:t xml:space="preserve">    </w:t>
      </w:r>
      <w:r w:rsidRPr="00B61E19">
        <w:rPr>
          <w:lang w:val="fr-FR"/>
        </w:rPr>
        <w:tab/>
      </w:r>
      <w:r w:rsidRPr="00AA4374">
        <w:rPr>
          <w:lang w:val="pt-BR"/>
        </w:rPr>
        <w:t>19</w:t>
      </w:r>
      <w:r w:rsidRPr="00B61E19">
        <w:rPr>
          <w:lang w:val="fr-FR"/>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40C21970" w14:textId="77777777" w:rsidR="003C1770" w:rsidRPr="009500D3" w:rsidRDefault="003C1770" w:rsidP="003C1770">
      <w:pPr>
        <w:spacing w:line="276" w:lineRule="auto"/>
        <w:jc w:val="both"/>
        <w:rPr>
          <w:sz w:val="8"/>
          <w:szCs w:val="8"/>
          <w:lang w:val="pt-BR"/>
        </w:rPr>
      </w:pPr>
    </w:p>
    <w:p w14:paraId="7156A3AB" w14:textId="77777777" w:rsidR="003C1770" w:rsidRPr="001E0179" w:rsidRDefault="003C1770" w:rsidP="003C1770">
      <w:pPr>
        <w:spacing w:line="276" w:lineRule="auto"/>
        <w:jc w:val="both"/>
        <w:rPr>
          <w:b/>
          <w:bCs/>
          <w:color w:val="FF0000"/>
          <w:lang w:val="pt-BR"/>
        </w:rPr>
      </w:pPr>
      <w:r w:rsidRPr="00B61E19">
        <w:rPr>
          <w:lang w:val="es-ES"/>
        </w:rPr>
        <w:t xml:space="preserve"> </w:t>
      </w:r>
      <w:r w:rsidRPr="00B61E19">
        <w:rPr>
          <w:b/>
          <w:lang w:val="es-ES"/>
        </w:rPr>
        <w:t xml:space="preserve"> </w:t>
      </w:r>
      <w:r w:rsidRPr="00B61E19">
        <w:rPr>
          <w:b/>
          <w:lang w:val="es-ES"/>
        </w:rPr>
        <w:tab/>
      </w:r>
      <w:r w:rsidRPr="00757C4B">
        <w:rPr>
          <w:b/>
          <w:bCs/>
          <w:lang w:val="pt-BR"/>
        </w:rPr>
        <w:t>20. Modalităţi</w:t>
      </w:r>
      <w:r w:rsidRPr="00AA4374">
        <w:rPr>
          <w:b/>
          <w:bCs/>
          <w:lang w:val="pt-BR"/>
        </w:rPr>
        <w:t xml:space="preserve"> de </w:t>
      </w:r>
      <w:r>
        <w:rPr>
          <w:b/>
          <w:bCs/>
          <w:lang w:val="pt-BR"/>
        </w:rPr>
        <w:t>plata</w:t>
      </w:r>
    </w:p>
    <w:p w14:paraId="3DB472D0" w14:textId="15B6505A" w:rsidR="003C1770" w:rsidRDefault="003C1770" w:rsidP="00145E79">
      <w:pPr>
        <w:overflowPunct w:val="0"/>
        <w:autoSpaceDE w:val="0"/>
        <w:autoSpaceDN w:val="0"/>
        <w:adjustRightInd w:val="0"/>
        <w:spacing w:line="276" w:lineRule="auto"/>
        <w:jc w:val="both"/>
        <w:textAlignment w:val="baseline"/>
        <w:rPr>
          <w:noProof/>
          <w:lang w:val="ro-RO" w:bidi="ro-RO"/>
        </w:rPr>
      </w:pPr>
      <w:r w:rsidRPr="00AA4374">
        <w:rPr>
          <w:lang w:val="pt-BR"/>
        </w:rPr>
        <w:tab/>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7C7F679F" w:rsidR="003C1770" w:rsidRPr="00654A5B" w:rsidRDefault="003C1770" w:rsidP="003C1770">
      <w:pPr>
        <w:overflowPunct w:val="0"/>
        <w:autoSpaceDE w:val="0"/>
        <w:autoSpaceDN w:val="0"/>
        <w:adjustRightInd w:val="0"/>
        <w:spacing w:line="276" w:lineRule="auto"/>
        <w:ind w:firstLine="720"/>
        <w:jc w:val="both"/>
        <w:textAlignment w:val="baseline"/>
        <w:rPr>
          <w:rFonts w:eastAsia="Candara"/>
          <w:lang w:val="ro-RO" w:eastAsia="ro-RO" w:bidi="ro-RO"/>
        </w:rPr>
      </w:pPr>
      <w:r w:rsidRPr="00B61E19">
        <w:rPr>
          <w:shd w:val="clear" w:color="auto" w:fill="FFFFFF"/>
          <w:lang w:val="es-ES"/>
        </w:rPr>
        <w:lastRenderedPageBreak/>
        <w:t xml:space="preserve"> </w:t>
      </w:r>
      <w:r>
        <w:rPr>
          <w:lang w:val="pt-BR"/>
        </w:rPr>
        <w:t xml:space="preserve">        </w:t>
      </w: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3C1770">
      <w:pPr>
        <w:widowControl w:val="0"/>
        <w:spacing w:line="312" w:lineRule="exact"/>
        <w:ind w:firstLine="709"/>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3C1770">
      <w:pPr>
        <w:widowControl w:val="0"/>
        <w:spacing w:line="317" w:lineRule="exact"/>
        <w:ind w:firstLine="709"/>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Pr>
          <w:lang w:val="pt-BR"/>
        </w:rPr>
        <w:tab/>
      </w:r>
      <w:bookmarkStart w:id="0" w:name="_Hlk21675561"/>
      <w:r>
        <w:rPr>
          <w:lang w:val="pt-BR"/>
        </w:rPr>
        <w:t xml:space="preserve">         </w:t>
      </w:r>
      <w:r w:rsidRPr="00A05337">
        <w:rPr>
          <w:lang w:val="pt-BR"/>
        </w:rPr>
        <w:t>(</w:t>
      </w:r>
      <w:r>
        <w:rPr>
          <w:lang w:val="pt-BR"/>
        </w:rPr>
        <w:t>3</w:t>
      </w:r>
      <w:r w:rsidRPr="00A05337">
        <w:rPr>
          <w:lang w:val="pt-BR"/>
        </w:rPr>
        <w:t xml:space="preserve">) </w:t>
      </w:r>
      <w:bookmarkEnd w:id="0"/>
      <w:r w:rsidRPr="00A05337">
        <w:rPr>
          <w:lang w:val="pt-BR"/>
        </w:rPr>
        <w:t>Achizitorul va efectua plata catre Executant/Prestator doar daca lucrarile/serviciile executate/prestate sunt vizate de catre Liderul asocierii.</w:t>
      </w:r>
    </w:p>
    <w:p w14:paraId="1103515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20.3. (1) Plăţile parţiale trebuie să fie făcute, la cererea Executantului la valoarea lucrărilor executate conform Contractului</w:t>
      </w:r>
      <w:r w:rsidRPr="00B61E19">
        <w:rPr>
          <w:bCs/>
          <w:lang w:val="pt-BR"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Situaţiile de </w:t>
      </w:r>
      <w:r>
        <w:rPr>
          <w:lang w:val="pt-BR"/>
        </w:rPr>
        <w:t>lucrari partiale</w:t>
      </w:r>
      <w:r w:rsidRPr="00AA4374">
        <w:rPr>
          <w:lang w:val="pt-BR"/>
        </w:rPr>
        <w:t xml:space="preserve"> se confirmă în termenul de 7 zile.</w:t>
      </w:r>
    </w:p>
    <w:p w14:paraId="4FDB0F7B"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w:t>
      </w:r>
      <w:r>
        <w:rPr>
          <w:lang w:val="pt-BR"/>
        </w:rPr>
        <w:t xml:space="preserve"> </w:t>
      </w: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20.4. Contractul </w:t>
      </w:r>
      <w:r w:rsidRPr="00B61E19">
        <w:rPr>
          <w:bCs/>
          <w:lang w:val="pt-BR"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BDD6BB6" w14:textId="77777777" w:rsidR="003C1770" w:rsidRPr="00C35D31" w:rsidRDefault="003C1770" w:rsidP="003C1770">
      <w:pPr>
        <w:overflowPunct w:val="0"/>
        <w:autoSpaceDE w:val="0"/>
        <w:autoSpaceDN w:val="0"/>
        <w:adjustRightInd w:val="0"/>
        <w:spacing w:line="276" w:lineRule="auto"/>
        <w:jc w:val="both"/>
        <w:textAlignment w:val="baseline"/>
        <w:rPr>
          <w:sz w:val="8"/>
          <w:szCs w:val="8"/>
          <w:lang w:val="pt-BR"/>
        </w:rPr>
      </w:pPr>
    </w:p>
    <w:p w14:paraId="3879E7E1" w14:textId="77777777" w:rsidR="003C1770" w:rsidRPr="00AA4374" w:rsidRDefault="003C1770" w:rsidP="003C1770">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    </w:t>
      </w:r>
      <w:r w:rsidRPr="00AA4374">
        <w:rPr>
          <w:b/>
          <w:bCs/>
          <w:lang w:val="pl-PL" w:eastAsia="pl-PL"/>
        </w:rPr>
        <w:tab/>
        <w:t xml:space="preserve">21. Ajustarea preţului </w:t>
      </w:r>
      <w:r>
        <w:rPr>
          <w:b/>
          <w:bCs/>
          <w:lang w:val="pl-PL" w:eastAsia="pl-PL"/>
        </w:rPr>
        <w:t>c</w:t>
      </w:r>
      <w:r w:rsidRPr="00AA4374">
        <w:rPr>
          <w:b/>
          <w:bCs/>
          <w:lang w:val="pl-PL" w:eastAsia="pl-PL"/>
        </w:rPr>
        <w:t>ontractului</w:t>
      </w:r>
      <w:r w:rsidRPr="00B61E19">
        <w:rPr>
          <w:bCs/>
          <w:lang w:val="pl-PL" w:eastAsia="pl-PL"/>
        </w:rPr>
        <w:t xml:space="preserve"> </w:t>
      </w:r>
      <w:r w:rsidRPr="00B61E19">
        <w:rPr>
          <w:b/>
          <w:bCs/>
          <w:lang w:val="pl-PL" w:eastAsia="pl-PL"/>
        </w:rPr>
        <w:t>subsecvent</w:t>
      </w:r>
    </w:p>
    <w:p w14:paraId="37C17682" w14:textId="77777777" w:rsidR="003C1770" w:rsidRPr="00B61E19" w:rsidRDefault="003C1770" w:rsidP="003C1770">
      <w:pPr>
        <w:autoSpaceDE w:val="0"/>
        <w:autoSpaceDN w:val="0"/>
        <w:adjustRightInd w:val="0"/>
        <w:spacing w:line="276" w:lineRule="auto"/>
        <w:ind w:firstLine="709"/>
        <w:jc w:val="both"/>
        <w:rPr>
          <w:noProof/>
          <w:lang w:val="pl-PL"/>
        </w:rPr>
      </w:pPr>
      <w:r w:rsidRPr="00B61E19">
        <w:rPr>
          <w:lang w:val="pl-PL"/>
        </w:rPr>
        <w:t xml:space="preserve">21.1. </w:t>
      </w:r>
      <w:bookmarkStart w:id="1" w:name="_Hlk3292949"/>
      <w:r w:rsidRPr="00B61E19">
        <w:rPr>
          <w:lang w:val="pl-PL"/>
        </w:rPr>
        <w:t>I</w:t>
      </w:r>
      <w:r w:rsidRPr="00B61E19">
        <w:rPr>
          <w:lang w:val="pl-PL" w:eastAsia="en-GB"/>
        </w:rPr>
        <w:t xml:space="preserve">n cadrul contractului subsecvent, </w:t>
      </w:r>
      <w:bookmarkEnd w:id="1"/>
      <w:r w:rsidRPr="000C5DB4">
        <w:rPr>
          <w:rFonts w:eastAsia="Calibri"/>
          <w:bCs/>
          <w:iCs/>
          <w:lang w:val="ro-RO"/>
        </w:rPr>
        <w:t>p</w:t>
      </w:r>
      <w:r w:rsidRPr="00B61E19">
        <w:rPr>
          <w:noProof/>
          <w:lang w:val="pl-PL"/>
        </w:rPr>
        <w:t xml:space="preserve">returile unitare vor putea fi ajustate, in conformitate cu prevederile art. 221 din Legea nr. 98/2016, cu modificarile si completarile ulterioare, coroborate cu prevederile </w:t>
      </w:r>
      <w:r w:rsidRPr="00B61E19">
        <w:rPr>
          <w:lang w:val="pl-PL"/>
        </w:rPr>
        <w:t>Instructiunii nr. 1/2019 pentru modificarea Instructiunii Presedintelui Agentiei Nationale pentru Achizitii Publice nr. 2/2018 privind ajustarea preţului contractului de achiziţie publică/sectorială, Art. 4 si Art. 5.</w:t>
      </w:r>
    </w:p>
    <w:p w14:paraId="13EC35EA" w14:textId="77777777" w:rsidR="003C1770" w:rsidRPr="00B61E19" w:rsidRDefault="003C1770" w:rsidP="003C1770">
      <w:pPr>
        <w:spacing w:line="276" w:lineRule="auto"/>
        <w:ind w:firstLine="709"/>
        <w:jc w:val="both"/>
        <w:rPr>
          <w:noProof/>
          <w:lang w:val="it-IT"/>
        </w:rPr>
      </w:pPr>
      <w:r w:rsidRPr="00B61E19">
        <w:rPr>
          <w:noProof/>
          <w:lang w:val="it-IT"/>
        </w:rPr>
        <w:t>Actualizarea pretului contractului, in cazul modificarii salariului minim aplicabil (valoarea manoperei va fi actualizată doar pentru acoperirea creșterii salariului minim) se va realiza in baza urmatoarei formule de calcul:    </w:t>
      </w:r>
    </w:p>
    <w:p w14:paraId="67DD1FEE" w14:textId="77777777" w:rsidR="003C1770" w:rsidRPr="00B61E19" w:rsidRDefault="003C1770" w:rsidP="003C1770">
      <w:pPr>
        <w:spacing w:line="276" w:lineRule="auto"/>
        <w:rPr>
          <w:noProof/>
          <w:lang w:val="it-IT"/>
        </w:rPr>
      </w:pPr>
      <w:r w:rsidRPr="00B61E19">
        <w:rPr>
          <w:noProof/>
          <w:lang w:val="it-IT"/>
        </w:rPr>
        <w:t>Ta = To [Tmino/To(Is - 1) + 1], in care:</w:t>
      </w:r>
      <w:r w:rsidRPr="00B61E19">
        <w:rPr>
          <w:noProof/>
          <w:lang w:val="it-IT"/>
        </w:rPr>
        <w:br/>
        <w:t>Ta - tarif manopera actualizat;</w:t>
      </w:r>
      <w:r w:rsidRPr="00B61E19">
        <w:rPr>
          <w:noProof/>
          <w:lang w:val="it-IT"/>
        </w:rPr>
        <w:br/>
        <w:t>To - tarif manopera ofertat;</w:t>
      </w:r>
      <w:r w:rsidRPr="00B61E19">
        <w:rPr>
          <w:noProof/>
          <w:lang w:val="it-IT"/>
        </w:rPr>
        <w:br/>
        <w:t>Tmino - tarif salariu minim la nivel ofertare;</w:t>
      </w:r>
      <w:r w:rsidRPr="00B61E19">
        <w:rPr>
          <w:noProof/>
          <w:lang w:val="it-IT"/>
        </w:rPr>
        <w:br/>
        <w:t>Is - indice de crestere manopera conform CNSP.</w:t>
      </w:r>
    </w:p>
    <w:p w14:paraId="291EEA12" w14:textId="77777777" w:rsidR="003C1770" w:rsidRPr="00B61E19" w:rsidRDefault="003C1770" w:rsidP="00C35D31">
      <w:pPr>
        <w:spacing w:line="276" w:lineRule="auto"/>
        <w:rPr>
          <w:noProof/>
          <w:sz w:val="8"/>
          <w:szCs w:val="8"/>
          <w:lang w:val="it-IT"/>
        </w:rPr>
      </w:pPr>
    </w:p>
    <w:p w14:paraId="61397C2A" w14:textId="77777777" w:rsidR="00ED5C4D" w:rsidRPr="00B61E19" w:rsidRDefault="003C1770" w:rsidP="003C1770">
      <w:pPr>
        <w:overflowPunct w:val="0"/>
        <w:autoSpaceDE w:val="0"/>
        <w:autoSpaceDN w:val="0"/>
        <w:adjustRightInd w:val="0"/>
        <w:spacing w:line="276" w:lineRule="auto"/>
        <w:jc w:val="both"/>
        <w:textAlignment w:val="baseline"/>
        <w:rPr>
          <w:b/>
          <w:bCs/>
          <w:lang w:val="it-IT"/>
        </w:rPr>
      </w:pPr>
      <w:r w:rsidRPr="00B61E19">
        <w:rPr>
          <w:b/>
          <w:bCs/>
          <w:lang w:val="it-IT"/>
        </w:rPr>
        <w:t xml:space="preserve">    </w:t>
      </w:r>
    </w:p>
    <w:p w14:paraId="22066AA4" w14:textId="7868A2C6" w:rsidR="003C1770" w:rsidRPr="00AA4374" w:rsidRDefault="003C1770" w:rsidP="003C1770">
      <w:pPr>
        <w:overflowPunct w:val="0"/>
        <w:autoSpaceDE w:val="0"/>
        <w:autoSpaceDN w:val="0"/>
        <w:adjustRightInd w:val="0"/>
        <w:spacing w:line="276" w:lineRule="auto"/>
        <w:jc w:val="both"/>
        <w:textAlignment w:val="baseline"/>
        <w:rPr>
          <w:b/>
          <w:bCs/>
          <w:lang w:val="pt-BR"/>
        </w:rPr>
      </w:pPr>
      <w:r w:rsidRPr="00B61E19">
        <w:rPr>
          <w:b/>
          <w:bCs/>
          <w:lang w:val="it-IT"/>
        </w:rPr>
        <w:lastRenderedPageBreak/>
        <w:tab/>
      </w:r>
      <w:r w:rsidRPr="00AA4374">
        <w:rPr>
          <w:b/>
          <w:bCs/>
          <w:lang w:val="pt-BR"/>
        </w:rPr>
        <w:t>22. Asigurări</w:t>
      </w:r>
    </w:p>
    <w:p w14:paraId="6B35CE99" w14:textId="77777777" w:rsidR="003C1770" w:rsidRPr="00AA4374" w:rsidRDefault="003C1770" w:rsidP="003C1770">
      <w:pPr>
        <w:spacing w:line="276" w:lineRule="auto"/>
        <w:jc w:val="both"/>
        <w:rPr>
          <w:lang w:val="pl-PL" w:eastAsia="pl-PL"/>
        </w:rPr>
      </w:pPr>
      <w:r w:rsidRPr="00AA4374">
        <w:rPr>
          <w:lang w:val="pt-BR" w:eastAsia="pl-PL"/>
        </w:rPr>
        <w:tab/>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Asigurarea se va încheia cu o societate de asigurare. Contravaloarea primelor de asigurare va fi suportată de către executant din capitolul "Cheltuieli indirecte".</w:t>
      </w:r>
    </w:p>
    <w:p w14:paraId="604B5AC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(3) Executantul are obligaţia de a prezenta Achizitorului, ori de câte ori i se va cere, poliţa sau poliţele de asigurare şi recipisele pentru plata primelor curente (actualizate).</w:t>
      </w:r>
    </w:p>
    <w:p w14:paraId="45E647E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533350AB"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2AA9E6A" w14:textId="77777777" w:rsidR="00C35D31" w:rsidRPr="00C35D31" w:rsidRDefault="00C35D31" w:rsidP="003C1770">
      <w:pPr>
        <w:overflowPunct w:val="0"/>
        <w:autoSpaceDE w:val="0"/>
        <w:autoSpaceDN w:val="0"/>
        <w:adjustRightInd w:val="0"/>
        <w:spacing w:line="276" w:lineRule="auto"/>
        <w:jc w:val="both"/>
        <w:textAlignment w:val="baseline"/>
        <w:rPr>
          <w:sz w:val="8"/>
          <w:szCs w:val="8"/>
          <w:lang w:val="pt-BR"/>
        </w:rPr>
      </w:pPr>
    </w:p>
    <w:p w14:paraId="40E0B60B" w14:textId="77777777" w:rsidR="003C1770" w:rsidRPr="00AA4374" w:rsidRDefault="003C1770" w:rsidP="003C1770">
      <w:pPr>
        <w:overflowPunct w:val="0"/>
        <w:autoSpaceDE w:val="0"/>
        <w:autoSpaceDN w:val="0"/>
        <w:adjustRightInd w:val="0"/>
        <w:spacing w:line="276" w:lineRule="auto"/>
        <w:ind w:firstLine="720"/>
        <w:jc w:val="both"/>
        <w:textAlignment w:val="baseline"/>
        <w:rPr>
          <w:b/>
          <w:bCs/>
          <w:lang w:val="pl-PL" w:eastAsia="pl-PL"/>
        </w:rPr>
      </w:pPr>
      <w:r w:rsidRPr="00AA4374">
        <w:rPr>
          <w:b/>
          <w:bCs/>
          <w:lang w:val="pl-PL" w:eastAsia="pl-PL"/>
        </w:rPr>
        <w:t xml:space="preserve">23. </w:t>
      </w:r>
      <w:r w:rsidRPr="00B61E19">
        <w:rPr>
          <w:b/>
          <w:bCs/>
          <w:lang w:val="pt-BR" w:eastAsia="en-GB"/>
        </w:rPr>
        <w:t xml:space="preserve">Amendamente. </w:t>
      </w:r>
    </w:p>
    <w:p w14:paraId="07B4960C" w14:textId="77777777" w:rsidR="003C1770" w:rsidRPr="00B61E19" w:rsidRDefault="003C1770" w:rsidP="003C1770">
      <w:pPr>
        <w:overflowPunct w:val="0"/>
        <w:autoSpaceDE w:val="0"/>
        <w:autoSpaceDN w:val="0"/>
        <w:adjustRightInd w:val="0"/>
        <w:spacing w:line="276" w:lineRule="auto"/>
        <w:jc w:val="both"/>
        <w:textAlignment w:val="baseline"/>
        <w:rPr>
          <w:lang w:val="pt-BR" w:eastAsia="en-GB"/>
        </w:rPr>
      </w:pPr>
      <w:r w:rsidRPr="00AA4374">
        <w:rPr>
          <w:lang w:val="pl-PL" w:eastAsia="pl-PL"/>
        </w:rPr>
        <w:t xml:space="preserve">    </w:t>
      </w:r>
      <w:r w:rsidRPr="00761912">
        <w:rPr>
          <w:lang w:val="pl-PL" w:eastAsia="pl-PL"/>
        </w:rPr>
        <w:tab/>
        <w:t xml:space="preserve">23.1. </w:t>
      </w:r>
      <w:r w:rsidRPr="00B61E19">
        <w:rPr>
          <w:lang w:val="pt-BR" w:eastAsia="en-GB"/>
        </w:rPr>
        <w:t xml:space="preserve"> (1) Partile contractante au dreptul, pe durata contractului subsecvent, de a modifica clauzele contractului</w:t>
      </w:r>
      <w:r w:rsidRPr="00B61E19">
        <w:rPr>
          <w:bCs/>
          <w:lang w:val="pt-BR" w:eastAsia="pl-PL"/>
        </w:rPr>
        <w:t xml:space="preserve"> subsecvent</w:t>
      </w:r>
      <w:r w:rsidRPr="00B61E19">
        <w:rPr>
          <w:lang w:val="pt-BR"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35ECF9DD" w14:textId="77777777" w:rsidR="003C1770" w:rsidRPr="00B61E19" w:rsidRDefault="003C1770" w:rsidP="003C1770">
      <w:pPr>
        <w:autoSpaceDE w:val="0"/>
        <w:autoSpaceDN w:val="0"/>
        <w:adjustRightInd w:val="0"/>
        <w:spacing w:line="276" w:lineRule="auto"/>
        <w:ind w:firstLine="556"/>
        <w:jc w:val="both"/>
        <w:rPr>
          <w:lang w:val="it-IT" w:eastAsia="en-GB"/>
        </w:rPr>
      </w:pPr>
      <w:r w:rsidRPr="00B61E19">
        <w:rPr>
          <w:lang w:val="pt-BR" w:eastAsia="en-GB"/>
        </w:rPr>
        <w:t xml:space="preserve">         </w:t>
      </w:r>
      <w:r w:rsidRPr="00B61E19">
        <w:rPr>
          <w:lang w:val="it-IT" w:eastAsia="en-GB"/>
        </w:rPr>
        <w:t>(2) Daca solicitarea de modificare provine de la Executant, acesta trebuie sa inregistraze solicitarea la Achizitor cu cel putin 30 de zile inainte de data preconizata pentru intrarea in vigoare a Actului Aditional.</w:t>
      </w:r>
    </w:p>
    <w:p w14:paraId="5F3A7344" w14:textId="77777777" w:rsidR="003C1770" w:rsidRPr="00B61E19" w:rsidRDefault="003C1770" w:rsidP="003C1770">
      <w:pPr>
        <w:autoSpaceDE w:val="0"/>
        <w:autoSpaceDN w:val="0"/>
        <w:adjustRightInd w:val="0"/>
        <w:spacing w:line="276" w:lineRule="auto"/>
        <w:ind w:firstLine="709"/>
        <w:jc w:val="both"/>
        <w:rPr>
          <w:lang w:val="it-IT" w:eastAsia="en-GB"/>
        </w:rPr>
      </w:pPr>
      <w:r w:rsidRPr="00B61E19">
        <w:rPr>
          <w:bCs/>
          <w:lang w:val="it-IT" w:eastAsia="en-GB"/>
        </w:rPr>
        <w:t>23.2.</w:t>
      </w:r>
      <w:r w:rsidRPr="00B61E19">
        <w:rPr>
          <w:b/>
          <w:bCs/>
          <w:lang w:val="it-IT" w:eastAsia="en-GB"/>
        </w:rPr>
        <w:t xml:space="preserve"> </w:t>
      </w:r>
      <w:r w:rsidRPr="00B61E19">
        <w:rPr>
          <w:lang w:val="it-IT" w:eastAsia="en-GB"/>
        </w:rPr>
        <w:t>- Niciun Act Aditional nu poate fi incheiat retroactiv.</w:t>
      </w:r>
    </w:p>
    <w:p w14:paraId="6064EBB1" w14:textId="77777777" w:rsidR="003C1770" w:rsidRPr="00B61E19" w:rsidRDefault="003C1770" w:rsidP="003C1770">
      <w:pPr>
        <w:autoSpaceDE w:val="0"/>
        <w:autoSpaceDN w:val="0"/>
        <w:adjustRightInd w:val="0"/>
        <w:spacing w:line="276" w:lineRule="auto"/>
        <w:ind w:firstLine="709"/>
        <w:jc w:val="both"/>
        <w:rPr>
          <w:lang w:val="it-IT" w:eastAsia="en-GB"/>
        </w:rPr>
      </w:pPr>
      <w:r w:rsidRPr="00B61E19">
        <w:rPr>
          <w:bCs/>
          <w:lang w:val="it-IT" w:eastAsia="en-GB"/>
        </w:rPr>
        <w:t>23.3.</w:t>
      </w:r>
      <w:r w:rsidRPr="00B61E19">
        <w:rPr>
          <w:b/>
          <w:bCs/>
          <w:lang w:val="it-IT" w:eastAsia="en-GB"/>
        </w:rPr>
        <w:t xml:space="preserve"> </w:t>
      </w:r>
      <w:r w:rsidRPr="00B61E19">
        <w:rPr>
          <w:lang w:val="it-IT" w:eastAsia="en-GB"/>
        </w:rPr>
        <w:t xml:space="preserve">- Orice modificare a contractului </w:t>
      </w:r>
      <w:r w:rsidRPr="00761912">
        <w:rPr>
          <w:bCs/>
          <w:lang w:val="it-IT" w:eastAsia="pl-PL"/>
        </w:rPr>
        <w:t>subsecvent</w:t>
      </w:r>
      <w:r w:rsidRPr="00B61E19">
        <w:rPr>
          <w:lang w:val="it-IT" w:eastAsia="en-GB"/>
        </w:rPr>
        <w:t xml:space="preserve"> care nu respecta prevederile prezentului contract si ale legislatiei in vigoare va fi considerata nula de drept.</w:t>
      </w:r>
    </w:p>
    <w:p w14:paraId="1AB2C609" w14:textId="77777777" w:rsidR="003C1770" w:rsidRPr="00B61E19" w:rsidRDefault="003C1770" w:rsidP="003C1770">
      <w:pPr>
        <w:autoSpaceDE w:val="0"/>
        <w:autoSpaceDN w:val="0"/>
        <w:adjustRightInd w:val="0"/>
        <w:spacing w:line="276" w:lineRule="auto"/>
        <w:ind w:firstLine="709"/>
        <w:jc w:val="both"/>
        <w:rPr>
          <w:lang w:val="it-IT" w:eastAsia="en-GB"/>
        </w:rPr>
      </w:pPr>
      <w:r w:rsidRPr="00B61E19">
        <w:rPr>
          <w:bCs/>
          <w:lang w:val="it-IT" w:eastAsia="en-GB"/>
        </w:rPr>
        <w:t>23.4</w:t>
      </w:r>
      <w:r w:rsidRPr="00B61E19">
        <w:rPr>
          <w:b/>
          <w:bCs/>
          <w:lang w:val="it-IT" w:eastAsia="en-GB"/>
        </w:rPr>
        <w:t xml:space="preserve"> </w:t>
      </w:r>
      <w:r w:rsidRPr="00B61E19">
        <w:rPr>
          <w:lang w:val="it-IT" w:eastAsia="en-GB"/>
        </w:rPr>
        <w:t>- Modificarile contractului subsecvent de lucrari, indiferent daca sunt sau nu evaluabile in bani si indiferent de valoarea acestora, se realizeaza in conformitate cu prevederile Legii nr. 98/2016 si ale H.G. nr. 395/2016.</w:t>
      </w:r>
    </w:p>
    <w:p w14:paraId="57640DDA" w14:textId="77777777" w:rsidR="003C1770" w:rsidRPr="00761912" w:rsidRDefault="003C1770" w:rsidP="003C1770">
      <w:pPr>
        <w:autoSpaceDE w:val="0"/>
        <w:autoSpaceDN w:val="0"/>
        <w:adjustRightInd w:val="0"/>
        <w:spacing w:line="276" w:lineRule="auto"/>
        <w:ind w:firstLine="709"/>
        <w:jc w:val="both"/>
        <w:rPr>
          <w:lang w:val="pl-PL" w:eastAsia="pl-PL"/>
        </w:rPr>
      </w:pPr>
      <w:r w:rsidRPr="00B61E19">
        <w:rPr>
          <w:bCs/>
          <w:lang w:val="it-IT" w:eastAsia="en-GB"/>
        </w:rPr>
        <w:t>23.6.</w:t>
      </w:r>
      <w:r w:rsidRPr="00B61E19">
        <w:rPr>
          <w:b/>
          <w:bCs/>
          <w:lang w:val="it-IT" w:eastAsia="en-GB"/>
        </w:rPr>
        <w:t xml:space="preserve"> </w:t>
      </w:r>
      <w:r w:rsidRPr="00B61E19">
        <w:rPr>
          <w:lang w:val="it-IT" w:eastAsia="en-GB"/>
        </w:rPr>
        <w:t>- Eventualele modificari, care pot interveni in perioada de derulare a contractului</w:t>
      </w:r>
      <w:r w:rsidRPr="00761912">
        <w:rPr>
          <w:bCs/>
          <w:lang w:val="it-IT" w:eastAsia="pl-PL"/>
        </w:rPr>
        <w:t xml:space="preserve"> subsecvent</w:t>
      </w:r>
      <w:r w:rsidRPr="00B61E19">
        <w:rPr>
          <w:lang w:val="it-IT" w:eastAsia="en-GB"/>
        </w:rPr>
        <w:t>, se refera la urmatoarele clauze contractuale:</w:t>
      </w:r>
    </w:p>
    <w:p w14:paraId="34744215"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bCs/>
          <w:iCs/>
          <w:lang w:val="pl-PL" w:eastAsia="en-GB"/>
        </w:rPr>
        <w:t>a) Partile contractante</w:t>
      </w:r>
      <w:r w:rsidRPr="00B61E19">
        <w:rPr>
          <w:lang w:val="pl-PL" w:eastAsia="en-GB"/>
        </w:rPr>
        <w:t>;</w:t>
      </w:r>
    </w:p>
    <w:p w14:paraId="6B17E9F5" w14:textId="77777777" w:rsidR="003C1770" w:rsidRPr="00B61E19" w:rsidRDefault="003C1770" w:rsidP="003C1770">
      <w:pPr>
        <w:autoSpaceDE w:val="0"/>
        <w:autoSpaceDN w:val="0"/>
        <w:adjustRightInd w:val="0"/>
        <w:spacing w:line="276" w:lineRule="auto"/>
        <w:ind w:firstLine="426"/>
        <w:jc w:val="both"/>
        <w:rPr>
          <w:bCs/>
          <w:iCs/>
          <w:lang w:val="pl-PL" w:eastAsia="en-GB"/>
        </w:rPr>
      </w:pPr>
      <w:r w:rsidRPr="00B61E19">
        <w:rPr>
          <w:bCs/>
          <w:iCs/>
          <w:lang w:val="pl-PL" w:eastAsia="en-GB"/>
        </w:rPr>
        <w:t xml:space="preserve">b) Pretul contractului subsecvent; </w:t>
      </w:r>
    </w:p>
    <w:p w14:paraId="0F773D0A" w14:textId="77777777" w:rsidR="003C1770" w:rsidRPr="00B61E19" w:rsidRDefault="003C1770" w:rsidP="003C1770">
      <w:pPr>
        <w:autoSpaceDE w:val="0"/>
        <w:autoSpaceDN w:val="0"/>
        <w:adjustRightInd w:val="0"/>
        <w:spacing w:line="276" w:lineRule="auto"/>
        <w:ind w:firstLine="426"/>
        <w:jc w:val="both"/>
        <w:rPr>
          <w:bCs/>
          <w:lang w:val="pl-PL" w:eastAsia="en-GB"/>
        </w:rPr>
      </w:pPr>
      <w:r w:rsidRPr="00B61E19">
        <w:rPr>
          <w:bCs/>
          <w:iCs/>
          <w:lang w:val="pl-PL" w:eastAsia="en-GB"/>
        </w:rPr>
        <w:t>c) Inspecţii/verificari</w:t>
      </w:r>
      <w:r w:rsidRPr="00B61E19">
        <w:rPr>
          <w:bCs/>
          <w:lang w:val="pl-PL" w:eastAsia="en-GB"/>
        </w:rPr>
        <w:t>;</w:t>
      </w:r>
    </w:p>
    <w:p w14:paraId="6C6D64CC"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bCs/>
          <w:iCs/>
          <w:lang w:val="pl-PL" w:eastAsia="en-GB"/>
        </w:rPr>
        <w:t>d) Recepţia lucrarilor</w:t>
      </w:r>
      <w:r w:rsidRPr="00B61E19">
        <w:rPr>
          <w:lang w:val="pl-PL" w:eastAsia="en-GB"/>
        </w:rPr>
        <w:t>;</w:t>
      </w:r>
    </w:p>
    <w:p w14:paraId="3BC0E0D8" w14:textId="77777777" w:rsidR="003C1770" w:rsidRPr="00B61E19" w:rsidRDefault="003C1770" w:rsidP="003C1770">
      <w:pPr>
        <w:autoSpaceDE w:val="0"/>
        <w:autoSpaceDN w:val="0"/>
        <w:adjustRightInd w:val="0"/>
        <w:spacing w:line="276" w:lineRule="auto"/>
        <w:ind w:firstLine="426"/>
        <w:jc w:val="both"/>
        <w:rPr>
          <w:lang w:val="pl-PL" w:eastAsia="en-GB"/>
        </w:rPr>
      </w:pPr>
      <w:r w:rsidRPr="00B61E19">
        <w:rPr>
          <w:bCs/>
          <w:iCs/>
          <w:lang w:val="pl-PL" w:eastAsia="en-GB"/>
        </w:rPr>
        <w:t xml:space="preserve">e) Terti </w:t>
      </w:r>
      <w:r w:rsidRPr="00B61E19">
        <w:rPr>
          <w:lang w:val="pl-PL" w:eastAsia="en-GB"/>
        </w:rPr>
        <w:t xml:space="preserve">- </w:t>
      </w:r>
      <w:r w:rsidRPr="00B61E19">
        <w:rPr>
          <w:bCs/>
          <w:iCs/>
          <w:lang w:val="pl-PL" w:eastAsia="en-GB"/>
        </w:rPr>
        <w:t>Subcontractanti</w:t>
      </w:r>
      <w:r w:rsidRPr="00B61E19">
        <w:rPr>
          <w:lang w:val="pl-PL" w:eastAsia="en-GB"/>
        </w:rPr>
        <w:t>.</w:t>
      </w:r>
    </w:p>
    <w:p w14:paraId="717E8653" w14:textId="77777777" w:rsidR="003C1770" w:rsidRPr="00B61E19" w:rsidRDefault="003C1770" w:rsidP="003C1770">
      <w:pPr>
        <w:autoSpaceDE w:val="0"/>
        <w:autoSpaceDN w:val="0"/>
        <w:adjustRightInd w:val="0"/>
        <w:spacing w:line="276" w:lineRule="auto"/>
        <w:ind w:firstLine="567"/>
        <w:jc w:val="both"/>
        <w:rPr>
          <w:lang w:val="pl-PL" w:eastAsia="en-GB"/>
        </w:rPr>
      </w:pPr>
      <w:r w:rsidRPr="00B61E19">
        <w:rPr>
          <w:bCs/>
          <w:lang w:val="pl-PL" w:eastAsia="en-GB"/>
        </w:rPr>
        <w:t>23.7</w:t>
      </w:r>
      <w:r w:rsidRPr="00B61E19">
        <w:rPr>
          <w:b/>
          <w:bCs/>
          <w:lang w:val="pl-PL" w:eastAsia="en-GB"/>
        </w:rPr>
        <w:t xml:space="preserve">. </w:t>
      </w:r>
      <w:r w:rsidRPr="00B61E19">
        <w:rPr>
          <w:lang w:val="pl-PL" w:eastAsia="en-GB"/>
        </w:rPr>
        <w:t>- (1) Orice modificare contractuala generata de aplicarea clauzelor de revizuire de la art. 23.6. va face obiectul unui act aditional.</w:t>
      </w:r>
    </w:p>
    <w:p w14:paraId="1DF3FF69" w14:textId="77777777" w:rsidR="003C1770" w:rsidRPr="00B61E19" w:rsidRDefault="003C1770" w:rsidP="003C1770">
      <w:pPr>
        <w:overflowPunct w:val="0"/>
        <w:autoSpaceDE w:val="0"/>
        <w:autoSpaceDN w:val="0"/>
        <w:adjustRightInd w:val="0"/>
        <w:spacing w:line="276" w:lineRule="auto"/>
        <w:jc w:val="both"/>
        <w:textAlignment w:val="baseline"/>
        <w:rPr>
          <w:rFonts w:ascii="TimesNewRoman,Bold" w:hAnsi="TimesNewRoman,Bold" w:cs="TimesNewRoman,Bold"/>
          <w:b/>
          <w:bCs/>
          <w:sz w:val="8"/>
          <w:szCs w:val="8"/>
          <w:lang w:val="pl-PL" w:eastAsia="en-GB"/>
        </w:rPr>
      </w:pPr>
    </w:p>
    <w:p w14:paraId="349A304B" w14:textId="77777777" w:rsidR="003C1770" w:rsidRPr="00B61E19" w:rsidRDefault="003C1770" w:rsidP="003C1770">
      <w:pPr>
        <w:autoSpaceDE w:val="0"/>
        <w:autoSpaceDN w:val="0"/>
        <w:adjustRightInd w:val="0"/>
        <w:spacing w:line="276" w:lineRule="auto"/>
        <w:ind w:firstLine="720"/>
        <w:jc w:val="both"/>
        <w:rPr>
          <w:b/>
          <w:bCs/>
          <w:lang w:val="pl-PL" w:eastAsia="en-GB"/>
        </w:rPr>
      </w:pPr>
      <w:r w:rsidRPr="00B61E19">
        <w:rPr>
          <w:b/>
          <w:bCs/>
          <w:lang w:val="pl-PL" w:eastAsia="en-GB"/>
        </w:rPr>
        <w:t xml:space="preserve">24. Subcontractanti. </w:t>
      </w:r>
    </w:p>
    <w:p w14:paraId="1A3B7C39" w14:textId="77777777" w:rsidR="003C1770" w:rsidRPr="00B61E19" w:rsidRDefault="003C1770" w:rsidP="003C1770">
      <w:pPr>
        <w:autoSpaceDE w:val="0"/>
        <w:autoSpaceDN w:val="0"/>
        <w:adjustRightInd w:val="0"/>
        <w:spacing w:line="276" w:lineRule="auto"/>
        <w:ind w:firstLine="709"/>
        <w:jc w:val="both"/>
        <w:rPr>
          <w:lang w:val="pl-PL" w:eastAsia="en-GB"/>
        </w:rPr>
      </w:pPr>
      <w:r w:rsidRPr="00B61E19">
        <w:rPr>
          <w:bCs/>
          <w:lang w:val="pl-PL" w:eastAsia="en-GB"/>
        </w:rPr>
        <w:t>24.1.</w:t>
      </w:r>
      <w:r w:rsidRPr="00B61E19">
        <w:rPr>
          <w:b/>
          <w:bCs/>
          <w:lang w:val="pl-PL" w:eastAsia="en-GB"/>
        </w:rPr>
        <w:t xml:space="preserve"> </w:t>
      </w:r>
      <w:r w:rsidRPr="00B61E19">
        <w:rPr>
          <w:lang w:val="pl-PL" w:eastAsia="en-GB"/>
        </w:rPr>
        <w:t>- Executantul are obligatia, in cazul in care subcontracteaza, de a incheia contracte cu</w:t>
      </w:r>
    </w:p>
    <w:p w14:paraId="77195B6A" w14:textId="77777777" w:rsidR="003C1770" w:rsidRPr="00AA4374" w:rsidRDefault="003C1770" w:rsidP="003C1770">
      <w:pPr>
        <w:autoSpaceDE w:val="0"/>
        <w:autoSpaceDN w:val="0"/>
        <w:adjustRightInd w:val="0"/>
        <w:spacing w:line="276" w:lineRule="auto"/>
        <w:jc w:val="both"/>
        <w:rPr>
          <w:lang w:val="en-GB" w:eastAsia="en-GB"/>
        </w:rPr>
      </w:pPr>
      <w:r w:rsidRPr="00B61E19">
        <w:rPr>
          <w:lang w:val="pl-PL" w:eastAsia="en-GB"/>
        </w:rPr>
        <w:t xml:space="preserve">subcontractantii desemnati, in conditiile art. 24.6. alin. </w:t>
      </w:r>
      <w:r w:rsidRPr="00AA4374">
        <w:rPr>
          <w:lang w:val="en-GB" w:eastAsia="en-GB"/>
        </w:rPr>
        <w:t>(6) din prezentul contract</w:t>
      </w:r>
      <w:r w:rsidRPr="00B61E19">
        <w:rPr>
          <w:bCs/>
          <w:lang w:eastAsia="pl-PL"/>
        </w:rPr>
        <w:t xml:space="preserve"> subsecvent</w:t>
      </w:r>
      <w:r w:rsidRPr="00AA4374">
        <w:rPr>
          <w:lang w:val="en-GB" w:eastAsia="en-GB"/>
        </w:rPr>
        <w:t>, cu respectarea prevederilor art. 55 alin. (2) din Legea nr. 98/2016.</w:t>
      </w:r>
    </w:p>
    <w:p w14:paraId="22D4E101" w14:textId="77777777" w:rsidR="003C1770" w:rsidRPr="00AA4374" w:rsidRDefault="003C1770" w:rsidP="003C1770">
      <w:pPr>
        <w:autoSpaceDE w:val="0"/>
        <w:autoSpaceDN w:val="0"/>
        <w:adjustRightInd w:val="0"/>
        <w:spacing w:line="276" w:lineRule="auto"/>
        <w:ind w:firstLine="709"/>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raspunzator fata de Achizitor de modul in care indeplineste</w:t>
      </w:r>
    </w:p>
    <w:p w14:paraId="5BC8A1A1" w14:textId="77777777" w:rsidR="003C1770" w:rsidRPr="00AA4374" w:rsidRDefault="003C1770" w:rsidP="003C1770">
      <w:pPr>
        <w:autoSpaceDE w:val="0"/>
        <w:autoSpaceDN w:val="0"/>
        <w:adjustRightInd w:val="0"/>
        <w:spacing w:line="276" w:lineRule="auto"/>
        <w:jc w:val="both"/>
        <w:rPr>
          <w:lang w:val="en-GB" w:eastAsia="en-GB"/>
        </w:rPr>
      </w:pPr>
      <w:r w:rsidRPr="00AA4374">
        <w:rPr>
          <w:lang w:val="en-GB" w:eastAsia="en-GB"/>
        </w:rPr>
        <w:lastRenderedPageBreak/>
        <w:t>contractul</w:t>
      </w:r>
      <w:r w:rsidRPr="00B61E19">
        <w:rPr>
          <w:bCs/>
          <w:lang w:val="en-GB" w:eastAsia="pl-PL"/>
        </w:rPr>
        <w:t xml:space="preserve"> subsecvent</w:t>
      </w:r>
      <w:r w:rsidRPr="00AA4374">
        <w:rPr>
          <w:lang w:val="en-GB" w:eastAsia="en-GB"/>
        </w:rPr>
        <w:t>, atat el cat si subcontractantii (daca este cazul).</w:t>
      </w:r>
    </w:p>
    <w:p w14:paraId="3AED7528" w14:textId="77777777" w:rsidR="003C1770" w:rsidRPr="00AA4374" w:rsidRDefault="003C1770" w:rsidP="003C1770">
      <w:pPr>
        <w:autoSpaceDE w:val="0"/>
        <w:autoSpaceDN w:val="0"/>
        <w:adjustRightInd w:val="0"/>
        <w:spacing w:line="276" w:lineRule="auto"/>
        <w:ind w:firstLine="426"/>
        <w:jc w:val="both"/>
        <w:rPr>
          <w:rFonts w:ascii="TimesNewRoman" w:hAnsi="TimesNewRoman" w:cs="TimesNewRoman"/>
          <w:sz w:val="23"/>
          <w:szCs w:val="23"/>
          <w:lang w:val="en-GB" w:eastAsia="en-GB"/>
        </w:rPr>
      </w:pPr>
      <w:r w:rsidRPr="00AA4374">
        <w:rPr>
          <w:lang w:val="en-GB" w:eastAsia="en-GB"/>
        </w:rPr>
        <w:tab/>
        <w:t>24.3 – Executantul va putea subcontracta parte sau parti din obligatiile asumate in prezentul contract subsecvent numai cu acordul Achizitorului.</w:t>
      </w:r>
      <w:r w:rsidRPr="00AA4374">
        <w:rPr>
          <w:rFonts w:ascii="TimesNewRoman" w:hAnsi="TimesNewRoman" w:cs="TimesNewRoman"/>
          <w:sz w:val="23"/>
          <w:szCs w:val="23"/>
          <w:lang w:val="en-GB" w:eastAsia="en-GB"/>
        </w:rPr>
        <w:t xml:space="preserve"> </w:t>
      </w:r>
    </w:p>
    <w:p w14:paraId="42B446F0" w14:textId="77777777" w:rsidR="003C1770" w:rsidRPr="00AA4374" w:rsidRDefault="003C1770" w:rsidP="003C1770">
      <w:pPr>
        <w:autoSpaceDE w:val="0"/>
        <w:autoSpaceDN w:val="0"/>
        <w:adjustRightInd w:val="0"/>
        <w:spacing w:line="276" w:lineRule="auto"/>
        <w:ind w:firstLine="709"/>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ab/>
        <w:t>24.4 – Executantul are obligatia de a incheia contracte cu orice subcontractant in aceleasi conditii in care el a semnat Contractul subsecvent cu Achizitorul.</w:t>
      </w:r>
    </w:p>
    <w:p w14:paraId="19124300" w14:textId="77777777" w:rsidR="003C1770" w:rsidRPr="00AA4374" w:rsidRDefault="003C1770" w:rsidP="003C1770">
      <w:pPr>
        <w:spacing w:line="276" w:lineRule="auto"/>
        <w:ind w:firstLine="709"/>
        <w:jc w:val="both"/>
        <w:rPr>
          <w:lang w:val="pl-PL" w:eastAsia="pl-PL"/>
        </w:rPr>
      </w:pPr>
      <w:r w:rsidRPr="00AA4374">
        <w:rPr>
          <w:lang w:val="pl-PL" w:eastAsia="pl-PL"/>
        </w:rPr>
        <w:t xml:space="preserve">24.5. (1) Executantul are obligaţia de a prezenta Achizitorului </w:t>
      </w:r>
      <w:r w:rsidRPr="00B61E19">
        <w:rPr>
          <w:lang w:val="en-GB"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7777777" w:rsidR="003C1770" w:rsidRPr="00AA4374" w:rsidRDefault="003C1770" w:rsidP="003C1770">
      <w:pPr>
        <w:spacing w:line="276" w:lineRule="auto"/>
        <w:jc w:val="both"/>
        <w:rPr>
          <w:lang w:val="pl-PL" w:eastAsia="pl-PL"/>
        </w:rPr>
      </w:pPr>
      <w:r w:rsidRPr="00AA4374">
        <w:rPr>
          <w:lang w:val="pl-PL" w:eastAsia="pl-PL"/>
        </w:rPr>
        <w:t xml:space="preserve">   </w:t>
      </w:r>
      <w:r w:rsidRPr="00AA4374">
        <w:rPr>
          <w:lang w:val="pl-PL" w:eastAsia="pl-PL"/>
        </w:rPr>
        <w:tab/>
        <w:t xml:space="preserve">         (2) Lista subcontractanţilor, cu datele de recunoaştere ale acestora, cât şi contractele încheiate cu aceştia se constituie în anexe la Contractul subsecvent.</w:t>
      </w:r>
    </w:p>
    <w:p w14:paraId="7B7D2092" w14:textId="77777777" w:rsidR="003C1770" w:rsidRPr="00AA4374" w:rsidRDefault="003C1770" w:rsidP="003C1770">
      <w:pPr>
        <w:spacing w:line="276" w:lineRule="auto"/>
        <w:ind w:firstLine="720"/>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77777777" w:rsidR="003C1770" w:rsidRPr="00AA4374" w:rsidRDefault="003C1770" w:rsidP="003C1770">
      <w:pPr>
        <w:spacing w:line="276" w:lineRule="auto"/>
        <w:jc w:val="both"/>
        <w:rPr>
          <w:lang w:val="pl-PL" w:eastAsia="pl-PL"/>
        </w:rPr>
      </w:pPr>
      <w:r w:rsidRPr="00AA4374">
        <w:rPr>
          <w:lang w:val="pl-PL" w:eastAsia="pl-PL"/>
        </w:rPr>
        <w:t xml:space="preserve">                     (2) Subcontractantul este pe deplin răspunzător faţă de Executant de modul în care îşi îndeplineşte partea sa din Contract subsecvent.</w:t>
      </w:r>
    </w:p>
    <w:p w14:paraId="5B47EAC9" w14:textId="77777777" w:rsidR="003C1770" w:rsidRPr="00AA4374" w:rsidRDefault="003C1770" w:rsidP="003C1770">
      <w:pPr>
        <w:spacing w:line="276" w:lineRule="auto"/>
        <w:jc w:val="both"/>
        <w:rPr>
          <w:lang w:val="pl-PL" w:eastAsia="pl-PL"/>
        </w:rPr>
      </w:pPr>
      <w:r w:rsidRPr="00AA4374">
        <w:rPr>
          <w:lang w:val="pl-PL" w:eastAsia="pl-PL"/>
        </w:rPr>
        <w:t xml:space="preserve">                      (3) Executantul are dreptul de a pretinde daune-interese subcontractanţilor, dacă aceştia nu îşi îndeplinesc partea lor din Contractul subsecvent.</w:t>
      </w:r>
    </w:p>
    <w:p w14:paraId="7107002D" w14:textId="77777777" w:rsidR="003C1770" w:rsidRDefault="003C1770" w:rsidP="003C1770">
      <w:pPr>
        <w:spacing w:line="276" w:lineRule="auto"/>
        <w:ind w:firstLine="720"/>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349EB26A" w14:textId="77777777" w:rsidR="003C1770" w:rsidRPr="00C35D31" w:rsidRDefault="003C1770" w:rsidP="00C35D31">
      <w:pPr>
        <w:spacing w:line="276" w:lineRule="auto"/>
        <w:jc w:val="both"/>
        <w:rPr>
          <w:sz w:val="8"/>
          <w:szCs w:val="8"/>
          <w:lang w:val="it-IT" w:eastAsia="pl-PL"/>
        </w:rPr>
      </w:pPr>
    </w:p>
    <w:p w14:paraId="472F4DEC" w14:textId="77777777" w:rsidR="003C1770" w:rsidRPr="00AA4374" w:rsidRDefault="003C1770" w:rsidP="003C177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w:t>
      </w:r>
      <w:r w:rsidRPr="00AA4374">
        <w:rPr>
          <w:b/>
          <w:bCs/>
          <w:lang w:val="it-IT" w:eastAsia="pl-PL"/>
        </w:rPr>
        <w:tab/>
        <w:t xml:space="preserve">  25. Cesiunea</w:t>
      </w:r>
    </w:p>
    <w:p w14:paraId="7CCD2029" w14:textId="77777777" w:rsidR="003C1770" w:rsidRPr="00B61E19" w:rsidRDefault="003C1770" w:rsidP="003C1770">
      <w:pPr>
        <w:overflowPunct w:val="0"/>
        <w:autoSpaceDE w:val="0"/>
        <w:autoSpaceDN w:val="0"/>
        <w:adjustRightInd w:val="0"/>
        <w:spacing w:line="276" w:lineRule="auto"/>
        <w:jc w:val="both"/>
        <w:textAlignment w:val="baseline"/>
        <w:rPr>
          <w:lang w:val="it-IT"/>
        </w:rPr>
      </w:pPr>
      <w:r w:rsidRPr="00B61E19">
        <w:rPr>
          <w:lang w:val="it-IT"/>
        </w:rPr>
        <w:t xml:space="preserve"> </w:t>
      </w:r>
      <w:r w:rsidRPr="00B61E19">
        <w:rPr>
          <w:lang w:val="it-IT"/>
        </w:rPr>
        <w:tab/>
        <w:t xml:space="preserve">  25.1. Într-un Contract </w:t>
      </w:r>
      <w:r w:rsidRPr="00AA4374">
        <w:rPr>
          <w:bCs/>
          <w:lang w:val="it-IT" w:eastAsia="pl-PL"/>
        </w:rPr>
        <w:t>subsecvent</w:t>
      </w:r>
      <w:r w:rsidRPr="00B61E19">
        <w:rPr>
          <w:lang w:val="it-IT"/>
        </w:rPr>
        <w:t xml:space="preserve"> este permisă doar cesiunea creanţelor născute din acel Contract, obligaţiile născute rămânând în sarcina părţilor contractante, astfel cum au fost stipulate şi asumate iniţial. </w:t>
      </w:r>
    </w:p>
    <w:p w14:paraId="6457C565" w14:textId="77777777" w:rsidR="003C1770" w:rsidRPr="00AA4374" w:rsidRDefault="003C1770" w:rsidP="003C1770">
      <w:pPr>
        <w:overflowPunct w:val="0"/>
        <w:autoSpaceDE w:val="0"/>
        <w:autoSpaceDN w:val="0"/>
        <w:adjustRightInd w:val="0"/>
        <w:spacing w:line="276" w:lineRule="auto"/>
        <w:jc w:val="both"/>
        <w:textAlignment w:val="baseline"/>
        <w:rPr>
          <w:lang w:val="es-ES"/>
        </w:rPr>
      </w:pPr>
      <w:r w:rsidRPr="00B61E19">
        <w:rPr>
          <w:lang w:val="it-IT"/>
        </w:rPr>
        <w:t xml:space="preserve">  </w:t>
      </w:r>
      <w:r w:rsidRPr="00B61E19">
        <w:rPr>
          <w:lang w:val="it-IT"/>
        </w:rPr>
        <w:tab/>
        <w:t xml:space="preserve">  </w:t>
      </w:r>
      <w:r w:rsidRPr="00AA4374">
        <w:rPr>
          <w:lang w:val="es-ES"/>
        </w:rPr>
        <w:t>25.2. Concesionarul are obligaţia de a obţine, în prealabil, acordul scris al Concendentului.</w:t>
      </w:r>
    </w:p>
    <w:p w14:paraId="117084A2" w14:textId="77777777" w:rsidR="00C35D31" w:rsidRDefault="003C1770" w:rsidP="00C35D31">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25.3.</w:t>
      </w:r>
      <w:r>
        <w:rPr>
          <w:lang w:val="es-ES"/>
        </w:rPr>
        <w:t xml:space="preserve"> </w:t>
      </w:r>
      <w:r w:rsidRPr="00AA4374">
        <w:rPr>
          <w:lang w:val="es-ES"/>
        </w:rPr>
        <w:t>Cesiunea nu va exonera Concesionarul de nicio responsabilitate privind garanţia sau orice alte obligaţii asumate prin Contract</w:t>
      </w:r>
      <w:r w:rsidRPr="00B61E19">
        <w:rPr>
          <w:bCs/>
          <w:lang w:val="es-ES" w:eastAsia="pl-PL"/>
        </w:rPr>
        <w:t xml:space="preserve"> subsecvent</w:t>
      </w:r>
      <w:r w:rsidRPr="00AA4374">
        <w:rPr>
          <w:lang w:val="es-ES"/>
        </w:rPr>
        <w:t>.</w:t>
      </w:r>
    </w:p>
    <w:p w14:paraId="361BFF69" w14:textId="77777777" w:rsidR="00C35D31" w:rsidRPr="00B61E19" w:rsidRDefault="00C35D31" w:rsidP="003C1770">
      <w:pPr>
        <w:overflowPunct w:val="0"/>
        <w:autoSpaceDE w:val="0"/>
        <w:autoSpaceDN w:val="0"/>
        <w:adjustRightInd w:val="0"/>
        <w:spacing w:line="276" w:lineRule="auto"/>
        <w:jc w:val="both"/>
        <w:textAlignment w:val="baseline"/>
        <w:rPr>
          <w:b/>
          <w:bCs/>
          <w:sz w:val="8"/>
          <w:szCs w:val="8"/>
          <w:lang w:val="es-ES"/>
        </w:rPr>
      </w:pPr>
    </w:p>
    <w:p w14:paraId="78F247C9" w14:textId="249D002A" w:rsidR="003C1770" w:rsidRPr="00B61E19" w:rsidRDefault="003C1770" w:rsidP="003C1770">
      <w:pPr>
        <w:overflowPunct w:val="0"/>
        <w:autoSpaceDE w:val="0"/>
        <w:autoSpaceDN w:val="0"/>
        <w:adjustRightInd w:val="0"/>
        <w:spacing w:line="276" w:lineRule="auto"/>
        <w:jc w:val="both"/>
        <w:textAlignment w:val="baseline"/>
        <w:rPr>
          <w:b/>
          <w:bCs/>
          <w:lang w:val="es-ES"/>
        </w:rPr>
      </w:pPr>
      <w:r w:rsidRPr="00B61E19">
        <w:rPr>
          <w:b/>
          <w:bCs/>
          <w:lang w:val="es-ES"/>
        </w:rPr>
        <w:t xml:space="preserve">   </w:t>
      </w:r>
      <w:r w:rsidRPr="00B61E19">
        <w:rPr>
          <w:b/>
          <w:bCs/>
          <w:lang w:val="es-ES"/>
        </w:rPr>
        <w:tab/>
        <w:t xml:space="preserve">  26. Forţa majoră</w:t>
      </w:r>
    </w:p>
    <w:p w14:paraId="01B8F4CA"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26.1. Forţa majoră este constatată</w:t>
      </w:r>
      <w:r w:rsidRPr="00AA4374">
        <w:rPr>
          <w:lang w:val="es-ES"/>
        </w:rPr>
        <w:t xml:space="preserve"> </w:t>
      </w:r>
      <w:r w:rsidRPr="00B61E19">
        <w:rPr>
          <w:lang w:val="es-ES"/>
        </w:rPr>
        <w:t xml:space="preserve">prin documente emise de o autoritate competenta (cu indicarea naturii şi duratei cazului de forţă majoră invocat) şi într-un termen de 5 zile calendaristice de la apariţia acestuia. </w:t>
      </w:r>
    </w:p>
    <w:p w14:paraId="2F93AC25"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26.2. Forţa majoră exonerează părţile contractante de îndeplinirea obligaţiilor asumate prin prezentul Contract</w:t>
      </w:r>
      <w:r w:rsidRPr="00B61E19">
        <w:rPr>
          <w:bCs/>
          <w:lang w:val="es-ES" w:eastAsia="pl-PL"/>
        </w:rPr>
        <w:t xml:space="preserve"> subsecvent</w:t>
      </w:r>
      <w:r w:rsidRPr="00B61E19">
        <w:rPr>
          <w:lang w:val="es-ES"/>
        </w:rPr>
        <w:t>, pe toată perioada în care aceasta acţionează.</w:t>
      </w:r>
    </w:p>
    <w:p w14:paraId="4F3FDB37"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26.3. Îndeplinirea Contractului </w:t>
      </w:r>
      <w:r w:rsidRPr="00B61E19">
        <w:rPr>
          <w:bCs/>
          <w:lang w:val="es-ES" w:eastAsia="pl-PL"/>
        </w:rPr>
        <w:t>subsecvent</w:t>
      </w:r>
      <w:r w:rsidRPr="00B61E19">
        <w:rPr>
          <w:lang w:val="es-ES"/>
        </w:rPr>
        <w:t xml:space="preserve"> va fi suspendată în perioada de acţiune a forţei majore, dar fără a prejudicia drepturile ce li se cuveneau părţilor până la apariţia acesteia.</w:t>
      </w:r>
    </w:p>
    <w:p w14:paraId="5FC99A4E"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54318D8F"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26.5. Dacă forţa majoră acţionează sau se estimează că va acţiona o perioadă mai mare de 2 luni, fiecare parte va avea dreptul să notifice celeilalte părţi încetarea de plin drept a prezentului Contract</w:t>
      </w:r>
      <w:r w:rsidRPr="00B61E19">
        <w:rPr>
          <w:bCs/>
          <w:lang w:val="es-ES" w:eastAsia="pl-PL"/>
        </w:rPr>
        <w:t xml:space="preserve"> subsecvent</w:t>
      </w:r>
      <w:r w:rsidRPr="00B61E19">
        <w:rPr>
          <w:lang w:val="es-ES"/>
        </w:rPr>
        <w:t>, fără ca vreuna din părţi să poată pretinde celeilalte daune-interese.</w:t>
      </w:r>
    </w:p>
    <w:p w14:paraId="0C107E05" w14:textId="179E1381" w:rsidR="003C1770" w:rsidRPr="00B61E19" w:rsidRDefault="003C1770" w:rsidP="003C1770">
      <w:pPr>
        <w:overflowPunct w:val="0"/>
        <w:autoSpaceDE w:val="0"/>
        <w:autoSpaceDN w:val="0"/>
        <w:adjustRightInd w:val="0"/>
        <w:spacing w:line="276" w:lineRule="auto"/>
        <w:jc w:val="both"/>
        <w:textAlignment w:val="baseline"/>
        <w:rPr>
          <w:sz w:val="8"/>
          <w:szCs w:val="8"/>
          <w:lang w:val="es-ES"/>
        </w:rPr>
      </w:pPr>
    </w:p>
    <w:p w14:paraId="6FBF3BD6" w14:textId="77777777" w:rsidR="003C1770" w:rsidRPr="00B61E19" w:rsidRDefault="003C1770" w:rsidP="003C1770">
      <w:pPr>
        <w:overflowPunct w:val="0"/>
        <w:autoSpaceDE w:val="0"/>
        <w:autoSpaceDN w:val="0"/>
        <w:adjustRightInd w:val="0"/>
        <w:spacing w:line="276" w:lineRule="auto"/>
        <w:jc w:val="both"/>
        <w:textAlignment w:val="baseline"/>
        <w:rPr>
          <w:b/>
          <w:bCs/>
          <w:noProof/>
          <w:lang w:val="es-ES"/>
        </w:rPr>
      </w:pPr>
      <w:r w:rsidRPr="00B61E19">
        <w:rPr>
          <w:b/>
          <w:bCs/>
          <w:lang w:val="es-ES" w:eastAsia="pl-PL"/>
        </w:rPr>
        <w:t xml:space="preserve">   </w:t>
      </w:r>
      <w:r w:rsidRPr="00B61E19">
        <w:rPr>
          <w:b/>
          <w:bCs/>
          <w:noProof/>
          <w:lang w:val="es-ES" w:eastAsia="pl-PL"/>
        </w:rPr>
        <w:t xml:space="preserve">      </w:t>
      </w:r>
      <w:r w:rsidRPr="00B61E19">
        <w:rPr>
          <w:b/>
          <w:bCs/>
          <w:noProof/>
          <w:lang w:val="es-ES" w:eastAsia="pl-PL"/>
        </w:rPr>
        <w:tab/>
      </w:r>
      <w:r w:rsidRPr="00B61E19">
        <w:rPr>
          <w:b/>
          <w:bCs/>
          <w:noProof/>
          <w:lang w:val="es-ES"/>
        </w:rPr>
        <w:t>27.</w:t>
      </w:r>
      <w:r w:rsidRPr="00B61E19">
        <w:rPr>
          <w:b/>
          <w:bCs/>
          <w:lang w:val="es-ES"/>
        </w:rPr>
        <w:t xml:space="preserve"> Încetarea.</w:t>
      </w:r>
      <w:r w:rsidRPr="00B61E19">
        <w:rPr>
          <w:b/>
          <w:bCs/>
          <w:noProof/>
          <w:lang w:val="es-ES"/>
        </w:rPr>
        <w:t xml:space="preserve"> Rezilierea Contractului </w:t>
      </w:r>
      <w:r w:rsidRPr="00B61E19">
        <w:rPr>
          <w:b/>
          <w:bCs/>
          <w:lang w:val="es-ES" w:eastAsia="pl-PL"/>
        </w:rPr>
        <w:t>subsecvent</w:t>
      </w:r>
    </w:p>
    <w:p w14:paraId="16677F86" w14:textId="77777777" w:rsidR="003C1770" w:rsidRPr="00B61E19" w:rsidRDefault="003C1770" w:rsidP="003C1770">
      <w:pPr>
        <w:overflowPunct w:val="0"/>
        <w:autoSpaceDE w:val="0"/>
        <w:autoSpaceDN w:val="0"/>
        <w:adjustRightInd w:val="0"/>
        <w:spacing w:line="276" w:lineRule="auto"/>
        <w:jc w:val="both"/>
        <w:textAlignment w:val="baseline"/>
        <w:rPr>
          <w:noProof/>
          <w:lang w:val="es-ES"/>
        </w:rPr>
      </w:pPr>
      <w:r w:rsidRPr="00B61E19">
        <w:rPr>
          <w:b/>
          <w:bCs/>
          <w:noProof/>
          <w:lang w:val="es-ES"/>
        </w:rPr>
        <w:tab/>
      </w:r>
      <w:r w:rsidRPr="00B61E19">
        <w:rPr>
          <w:noProof/>
          <w:lang w:val="es-ES"/>
        </w:rPr>
        <w:t xml:space="preserve">27.1. Contractul </w:t>
      </w:r>
      <w:r w:rsidRPr="00B61E19">
        <w:rPr>
          <w:bCs/>
          <w:lang w:val="es-ES" w:eastAsia="pl-PL"/>
        </w:rPr>
        <w:t>subsecvent</w:t>
      </w:r>
      <w:r w:rsidRPr="00B61E19">
        <w:rPr>
          <w:noProof/>
          <w:lang w:val="es-ES"/>
        </w:rPr>
        <w:t xml:space="preserve"> încetează la expirarea duratei prevăzute la Art. 6.1  din prezentul Contract, dacă nu a fost prelungită prin Act Adiţional semnat de ambele părţi .</w:t>
      </w:r>
    </w:p>
    <w:p w14:paraId="1B93F80C" w14:textId="77777777" w:rsidR="003C1770" w:rsidRPr="00B61E19" w:rsidRDefault="003C1770" w:rsidP="003C1770">
      <w:pPr>
        <w:overflowPunct w:val="0"/>
        <w:autoSpaceDE w:val="0"/>
        <w:autoSpaceDN w:val="0"/>
        <w:adjustRightInd w:val="0"/>
        <w:spacing w:line="276" w:lineRule="auto"/>
        <w:jc w:val="both"/>
        <w:textAlignment w:val="baseline"/>
        <w:rPr>
          <w:noProof/>
          <w:lang w:val="es-ES"/>
        </w:rPr>
      </w:pPr>
      <w:r w:rsidRPr="00B61E19">
        <w:rPr>
          <w:noProof/>
          <w:lang w:val="es-ES"/>
        </w:rPr>
        <w:tab/>
        <w:t xml:space="preserve">27.2. Contractul </w:t>
      </w:r>
      <w:r w:rsidRPr="00B61E19">
        <w:rPr>
          <w:bCs/>
          <w:lang w:val="es-ES" w:eastAsia="pl-PL"/>
        </w:rPr>
        <w:t>subsecvent</w:t>
      </w:r>
      <w:r w:rsidRPr="00B61E19">
        <w:rPr>
          <w:noProof/>
          <w:lang w:val="es-ES"/>
        </w:rPr>
        <w:t xml:space="preserve"> poate înceta înainte de expirarea termenului stipulat de părţi, prin acordul ambelor părţi.</w:t>
      </w:r>
    </w:p>
    <w:p w14:paraId="169F98F6" w14:textId="77777777" w:rsidR="003C1770" w:rsidRPr="00B61E19" w:rsidRDefault="003C1770" w:rsidP="003C1770">
      <w:pPr>
        <w:overflowPunct w:val="0"/>
        <w:autoSpaceDE w:val="0"/>
        <w:autoSpaceDN w:val="0"/>
        <w:adjustRightInd w:val="0"/>
        <w:spacing w:line="276" w:lineRule="auto"/>
        <w:jc w:val="both"/>
        <w:textAlignment w:val="baseline"/>
        <w:rPr>
          <w:noProof/>
          <w:lang w:val="es-ES"/>
        </w:rPr>
      </w:pPr>
      <w:r w:rsidRPr="00B61E19">
        <w:rPr>
          <w:noProof/>
          <w:lang w:val="es-ES"/>
        </w:rPr>
        <w:tab/>
        <w:t xml:space="preserve">27.3. </w:t>
      </w:r>
      <w:r w:rsidRPr="00AA4374">
        <w:rPr>
          <w:noProof/>
          <w:lang w:val="es-ES"/>
        </w:rPr>
        <w:t>Contractul</w:t>
      </w:r>
      <w:r w:rsidRPr="00B61E19">
        <w:rPr>
          <w:bCs/>
          <w:lang w:val="es-ES" w:eastAsia="pl-PL"/>
        </w:rPr>
        <w:t xml:space="preserve"> subsecvent</w:t>
      </w:r>
      <w:r w:rsidRPr="00AA4374">
        <w:rPr>
          <w:noProof/>
          <w:lang w:val="es-ES"/>
        </w:rPr>
        <w:t xml:space="preserve"> încetează prin realizarea obiectului său.</w:t>
      </w:r>
    </w:p>
    <w:p w14:paraId="03BBDC7A" w14:textId="77777777" w:rsidR="003C1770" w:rsidRPr="00AA4374" w:rsidRDefault="003C1770" w:rsidP="003C1770">
      <w:pPr>
        <w:overflowPunct w:val="0"/>
        <w:autoSpaceDE w:val="0"/>
        <w:autoSpaceDN w:val="0"/>
        <w:adjustRightInd w:val="0"/>
        <w:spacing w:line="276" w:lineRule="auto"/>
        <w:jc w:val="both"/>
        <w:textAlignment w:val="baseline"/>
        <w:rPr>
          <w:noProof/>
          <w:lang w:val="es-ES"/>
        </w:rPr>
      </w:pPr>
      <w:r w:rsidRPr="00B61E19">
        <w:rPr>
          <w:noProof/>
          <w:lang w:val="es-ES"/>
        </w:rPr>
        <w:tab/>
        <w:t>27.4</w:t>
      </w:r>
      <w:r w:rsidRPr="00B61E19">
        <w:rPr>
          <w:b/>
          <w:bCs/>
          <w:noProof/>
          <w:lang w:val="es-ES"/>
        </w:rPr>
        <w:t>.</w:t>
      </w:r>
      <w:r w:rsidRPr="00AA4374">
        <w:rPr>
          <w:noProof/>
          <w:lang w:val="es-ES"/>
        </w:rPr>
        <w:t xml:space="preserve"> În cazul în care Executantul nu respectă obligaţiile prevăzute de prezentul Contract</w:t>
      </w:r>
      <w:r w:rsidRPr="00B61E19">
        <w:rPr>
          <w:bCs/>
          <w:lang w:val="es-ES" w:eastAsia="pl-PL"/>
        </w:rPr>
        <w:t xml:space="preserve"> subsecvent</w:t>
      </w:r>
      <w:r w:rsidRPr="00AA4374">
        <w:rPr>
          <w:noProof/>
          <w:lang w:val="es-ES"/>
        </w:rPr>
        <w:t xml:space="preserve">, acesta va fi reziliat de plin drept, fără a fi nevoie de somaţia, notificarea sau punerea în întârziere </w:t>
      </w:r>
      <w:r w:rsidRPr="00B61E19">
        <w:rPr>
          <w:noProof/>
          <w:lang w:val="es-ES"/>
        </w:rPr>
        <w:lastRenderedPageBreak/>
        <w:t xml:space="preserve">a </w:t>
      </w:r>
      <w:r w:rsidRPr="00B61E19">
        <w:rPr>
          <w:lang w:val="es-ES"/>
        </w:rPr>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77777777" w:rsidR="003C1770" w:rsidRPr="00B61E19" w:rsidRDefault="003C1770" w:rsidP="003C1770">
      <w:pPr>
        <w:overflowPunct w:val="0"/>
        <w:autoSpaceDE w:val="0"/>
        <w:autoSpaceDN w:val="0"/>
        <w:adjustRightInd w:val="0"/>
        <w:spacing w:line="276" w:lineRule="auto"/>
        <w:ind w:firstLine="720"/>
        <w:jc w:val="both"/>
        <w:textAlignment w:val="baseline"/>
        <w:rPr>
          <w:noProof/>
          <w:lang w:val="es-ES"/>
        </w:rPr>
      </w:pPr>
      <w:r w:rsidRPr="00B61E19">
        <w:rPr>
          <w:noProof/>
          <w:lang w:val="es-ES"/>
        </w:rPr>
        <w:t xml:space="preserve"> 27.5. In cazul în care Contractul este reziliat de plin drept din vina Executantului, Achizitorul este îndreptăţit de a pretinde daune-interese ce pot fi reţinute din cuantumul garanţiei. </w:t>
      </w:r>
    </w:p>
    <w:p w14:paraId="54C515D2" w14:textId="77777777" w:rsidR="003C1770" w:rsidRPr="00B61E19" w:rsidRDefault="003C1770" w:rsidP="00C35D31">
      <w:pPr>
        <w:overflowPunct w:val="0"/>
        <w:autoSpaceDE w:val="0"/>
        <w:autoSpaceDN w:val="0"/>
        <w:adjustRightInd w:val="0"/>
        <w:spacing w:line="276" w:lineRule="auto"/>
        <w:jc w:val="both"/>
        <w:textAlignment w:val="baseline"/>
        <w:rPr>
          <w:noProof/>
          <w:sz w:val="8"/>
          <w:szCs w:val="8"/>
          <w:lang w:val="es-ES"/>
        </w:rPr>
      </w:pPr>
    </w:p>
    <w:p w14:paraId="27E2FCF2" w14:textId="77777777" w:rsidR="003C1770" w:rsidRPr="00B61E19" w:rsidRDefault="003C1770" w:rsidP="003C1770">
      <w:pPr>
        <w:overflowPunct w:val="0"/>
        <w:autoSpaceDE w:val="0"/>
        <w:autoSpaceDN w:val="0"/>
        <w:adjustRightInd w:val="0"/>
        <w:spacing w:line="276" w:lineRule="auto"/>
        <w:jc w:val="both"/>
        <w:textAlignment w:val="baseline"/>
        <w:rPr>
          <w:b/>
          <w:bCs/>
          <w:lang w:val="es-ES" w:eastAsia="pl-PL"/>
        </w:rPr>
      </w:pPr>
      <w:r w:rsidRPr="00B61E19">
        <w:rPr>
          <w:b/>
          <w:bCs/>
          <w:lang w:val="es-ES" w:eastAsia="pl-PL"/>
        </w:rPr>
        <w:tab/>
        <w:t xml:space="preserve"> 28. Soluţionarea litigiilor</w:t>
      </w:r>
    </w:p>
    <w:p w14:paraId="4A0E99B8"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 xml:space="preserve"> 28.1. Achizitorul şi Executantul vor depune toate eforturile pentru a rezolva pe cale amiabilă, prin tratative directe, orice neînţelegere sau dispută care se poate ivi între ei în cadrul sau în legătură cu îndeplinirea Contractului</w:t>
      </w:r>
      <w:r w:rsidRPr="00B61E19">
        <w:rPr>
          <w:bCs/>
          <w:lang w:val="es-ES" w:eastAsia="pl-PL"/>
        </w:rPr>
        <w:t xml:space="preserve"> subsecvent</w:t>
      </w:r>
      <w:r w:rsidRPr="00B61E19">
        <w:rPr>
          <w:lang w:val="es-ES"/>
        </w:rPr>
        <w:t>.</w:t>
      </w:r>
    </w:p>
    <w:p w14:paraId="2D2BFE76" w14:textId="77777777" w:rsidR="003C1770" w:rsidRPr="00B61E19" w:rsidRDefault="003C1770" w:rsidP="003C1770">
      <w:pPr>
        <w:overflowPunct w:val="0"/>
        <w:autoSpaceDE w:val="0"/>
        <w:autoSpaceDN w:val="0"/>
        <w:adjustRightInd w:val="0"/>
        <w:spacing w:line="276" w:lineRule="auto"/>
        <w:jc w:val="both"/>
        <w:textAlignment w:val="baseline"/>
        <w:rPr>
          <w:b/>
          <w:bCs/>
          <w:lang w:val="es-ES"/>
        </w:rPr>
      </w:pPr>
      <w:r w:rsidRPr="00B61E19">
        <w:rPr>
          <w:lang w:val="es-ES"/>
        </w:rPr>
        <w:t xml:space="preserve">    </w:t>
      </w:r>
      <w:r w:rsidRPr="00B61E19">
        <w:rPr>
          <w:lang w:val="es-ES"/>
        </w:rPr>
        <w:tab/>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B61E19">
        <w:rPr>
          <w:b/>
          <w:bCs/>
          <w:lang w:val="es-ES"/>
        </w:rPr>
        <w:t xml:space="preserve">  </w:t>
      </w:r>
    </w:p>
    <w:p w14:paraId="0BCDCDD0" w14:textId="77777777" w:rsidR="003C1770" w:rsidRPr="00B61E19" w:rsidRDefault="003C1770" w:rsidP="003C1770">
      <w:pPr>
        <w:overflowPunct w:val="0"/>
        <w:autoSpaceDE w:val="0"/>
        <w:autoSpaceDN w:val="0"/>
        <w:adjustRightInd w:val="0"/>
        <w:spacing w:line="276" w:lineRule="auto"/>
        <w:jc w:val="both"/>
        <w:textAlignment w:val="baseline"/>
        <w:rPr>
          <w:b/>
          <w:bCs/>
          <w:sz w:val="8"/>
          <w:szCs w:val="8"/>
          <w:lang w:val="es-ES"/>
        </w:rPr>
      </w:pPr>
    </w:p>
    <w:p w14:paraId="715D48FA" w14:textId="77777777" w:rsidR="003C1770" w:rsidRPr="00B61E19" w:rsidRDefault="003C1770" w:rsidP="003C1770">
      <w:pPr>
        <w:overflowPunct w:val="0"/>
        <w:autoSpaceDE w:val="0"/>
        <w:autoSpaceDN w:val="0"/>
        <w:adjustRightInd w:val="0"/>
        <w:spacing w:line="276" w:lineRule="auto"/>
        <w:jc w:val="both"/>
        <w:textAlignment w:val="baseline"/>
        <w:rPr>
          <w:b/>
          <w:bCs/>
          <w:lang w:val="es-ES" w:eastAsia="pl-PL"/>
        </w:rPr>
      </w:pPr>
      <w:r w:rsidRPr="00B61E19">
        <w:rPr>
          <w:b/>
          <w:bCs/>
          <w:lang w:val="es-ES" w:eastAsia="pl-PL"/>
        </w:rPr>
        <w:t xml:space="preserve"> </w:t>
      </w:r>
      <w:r w:rsidRPr="00B61E19">
        <w:rPr>
          <w:b/>
          <w:bCs/>
          <w:lang w:val="es-ES" w:eastAsia="pl-PL"/>
        </w:rPr>
        <w:tab/>
        <w:t>29. Legea aplicabila Contractului subsecvent</w:t>
      </w:r>
    </w:p>
    <w:p w14:paraId="22C5834D" w14:textId="77777777" w:rsidR="003C1770" w:rsidRPr="00B61E19" w:rsidRDefault="003C1770" w:rsidP="003C1770">
      <w:pPr>
        <w:overflowPunct w:val="0"/>
        <w:autoSpaceDE w:val="0"/>
        <w:autoSpaceDN w:val="0"/>
        <w:adjustRightInd w:val="0"/>
        <w:spacing w:line="276" w:lineRule="auto"/>
        <w:jc w:val="both"/>
        <w:textAlignment w:val="baseline"/>
        <w:rPr>
          <w:b/>
          <w:bCs/>
          <w:lang w:val="es-ES" w:eastAsia="pl-PL"/>
        </w:rPr>
      </w:pPr>
      <w:r w:rsidRPr="00B61E19">
        <w:rPr>
          <w:lang w:val="es-ES" w:eastAsia="pl-PL"/>
        </w:rPr>
        <w:t xml:space="preserve">    </w:t>
      </w:r>
      <w:r w:rsidRPr="00B61E19">
        <w:rPr>
          <w:lang w:val="es-ES" w:eastAsia="pl-PL"/>
        </w:rPr>
        <w:tab/>
        <w:t>29.1.</w:t>
      </w:r>
      <w:r w:rsidRPr="00AA4374">
        <w:rPr>
          <w:lang w:val="es-ES" w:eastAsia="pl-PL"/>
        </w:rPr>
        <w:t xml:space="preserve"> </w:t>
      </w:r>
      <w:r w:rsidRPr="00B61E19">
        <w:rPr>
          <w:lang w:val="es-ES" w:eastAsia="pl-PL"/>
        </w:rPr>
        <w:t xml:space="preserve">Contractul </w:t>
      </w:r>
      <w:r w:rsidRPr="00B61E19">
        <w:rPr>
          <w:bCs/>
          <w:lang w:val="es-ES" w:eastAsia="pl-PL"/>
        </w:rPr>
        <w:t xml:space="preserve">subsecvent </w:t>
      </w:r>
      <w:r w:rsidRPr="00B61E19">
        <w:rPr>
          <w:lang w:val="es-ES" w:eastAsia="pl-PL"/>
        </w:rPr>
        <w:t>este guvernat şi interpretat după legea română.</w:t>
      </w:r>
      <w:r w:rsidRPr="00B61E19">
        <w:rPr>
          <w:b/>
          <w:bCs/>
          <w:lang w:val="es-ES" w:eastAsia="pl-PL"/>
        </w:rPr>
        <w:t xml:space="preserve">   </w:t>
      </w:r>
      <w:r w:rsidRPr="00B61E19">
        <w:rPr>
          <w:b/>
          <w:bCs/>
          <w:lang w:val="es-ES" w:eastAsia="pl-PL"/>
        </w:rPr>
        <w:tab/>
      </w:r>
    </w:p>
    <w:p w14:paraId="0E4AEAC8" w14:textId="77777777" w:rsidR="003C1770" w:rsidRPr="00B61E19" w:rsidRDefault="003C1770" w:rsidP="003C1770">
      <w:pPr>
        <w:overflowPunct w:val="0"/>
        <w:autoSpaceDE w:val="0"/>
        <w:autoSpaceDN w:val="0"/>
        <w:adjustRightInd w:val="0"/>
        <w:spacing w:line="276" w:lineRule="auto"/>
        <w:jc w:val="both"/>
        <w:textAlignment w:val="baseline"/>
        <w:rPr>
          <w:b/>
          <w:bCs/>
          <w:sz w:val="8"/>
          <w:szCs w:val="8"/>
          <w:lang w:val="es-ES" w:eastAsia="pl-PL"/>
        </w:rPr>
      </w:pPr>
    </w:p>
    <w:p w14:paraId="6B1DAAE8" w14:textId="77777777" w:rsidR="003C1770" w:rsidRPr="00B61E19" w:rsidRDefault="003C1770" w:rsidP="003C1770">
      <w:pPr>
        <w:overflowPunct w:val="0"/>
        <w:autoSpaceDE w:val="0"/>
        <w:autoSpaceDN w:val="0"/>
        <w:adjustRightInd w:val="0"/>
        <w:spacing w:line="276" w:lineRule="auto"/>
        <w:ind w:firstLine="720"/>
        <w:jc w:val="both"/>
        <w:textAlignment w:val="baseline"/>
        <w:rPr>
          <w:b/>
          <w:bCs/>
          <w:lang w:val="es-ES" w:eastAsia="pl-PL"/>
        </w:rPr>
      </w:pPr>
      <w:r w:rsidRPr="00B61E19">
        <w:rPr>
          <w:b/>
          <w:bCs/>
          <w:lang w:val="es-ES" w:eastAsia="pl-PL"/>
        </w:rPr>
        <w:t>30. Comunicări</w:t>
      </w:r>
    </w:p>
    <w:p w14:paraId="6C328595"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30.1. (1) Orice comunicare între părţi, referitoare la îndeplinirea prezentului Contract</w:t>
      </w:r>
      <w:r w:rsidRPr="00B61E19">
        <w:rPr>
          <w:bCs/>
          <w:lang w:val="es-ES" w:eastAsia="pl-PL"/>
        </w:rPr>
        <w:t xml:space="preserve"> subsecvent</w:t>
      </w:r>
      <w:r w:rsidRPr="00B61E19">
        <w:rPr>
          <w:lang w:val="es-ES"/>
        </w:rPr>
        <w:t>, trebuie să fie transmisă în scris.</w:t>
      </w:r>
    </w:p>
    <w:p w14:paraId="693B9658"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(2) Orice document scris trebuie înregistrat atât în momentul transmiterii, cât şi în momentul primirii.</w:t>
      </w:r>
    </w:p>
    <w:p w14:paraId="2E03997E" w14:textId="77777777"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ab/>
        <w:t xml:space="preserve">         (3) Orice modificare a adreselor menţionate în partea introductivă va fi comunicată de îndată celeilalte părţi, sub sanctiunea valabilităţii comunicărilor făcute la ultima adresa cunoscută.</w:t>
      </w:r>
    </w:p>
    <w:p w14:paraId="19389F9A" w14:textId="21DA3C3F" w:rsidR="003C1770" w:rsidRPr="00B61E19" w:rsidRDefault="003C1770" w:rsidP="003C1770">
      <w:pPr>
        <w:overflowPunct w:val="0"/>
        <w:autoSpaceDE w:val="0"/>
        <w:autoSpaceDN w:val="0"/>
        <w:adjustRightInd w:val="0"/>
        <w:spacing w:line="276" w:lineRule="auto"/>
        <w:jc w:val="both"/>
        <w:textAlignment w:val="baseline"/>
        <w:rPr>
          <w:lang w:val="es-ES"/>
        </w:rPr>
      </w:pPr>
      <w:r w:rsidRPr="00B61E19">
        <w:rPr>
          <w:lang w:val="es-ES"/>
        </w:rPr>
        <w:t xml:space="preserve">    </w:t>
      </w:r>
      <w:r w:rsidRPr="00B61E19">
        <w:rPr>
          <w:lang w:val="es-ES"/>
        </w:rPr>
        <w:tab/>
        <w:t>30.2. Comunicările între părţi se pot face şi prin scrisoare recomnadată cu confirmare de primire, fax sau e-mail, cu condiţia confirmării în scris a primirii comunicării.</w:t>
      </w:r>
    </w:p>
    <w:p w14:paraId="18A6D9E0" w14:textId="77777777" w:rsidR="00C35D31" w:rsidRPr="00C35D31" w:rsidRDefault="00C35D31" w:rsidP="00C35D31">
      <w:pPr>
        <w:overflowPunct w:val="0"/>
        <w:autoSpaceDE w:val="0"/>
        <w:autoSpaceDN w:val="0"/>
        <w:adjustRightInd w:val="0"/>
        <w:spacing w:line="276" w:lineRule="auto"/>
        <w:jc w:val="both"/>
        <w:textAlignment w:val="baseline"/>
        <w:rPr>
          <w:b/>
          <w:bCs/>
          <w:sz w:val="8"/>
          <w:szCs w:val="8"/>
          <w:lang w:val="ro-RO"/>
        </w:rPr>
      </w:pPr>
    </w:p>
    <w:p w14:paraId="2C4F8A7F" w14:textId="35870A67" w:rsidR="003C1770" w:rsidRPr="00AA4374" w:rsidRDefault="003C1770" w:rsidP="003C1770">
      <w:pPr>
        <w:overflowPunct w:val="0"/>
        <w:autoSpaceDE w:val="0"/>
        <w:autoSpaceDN w:val="0"/>
        <w:adjustRightInd w:val="0"/>
        <w:spacing w:line="276" w:lineRule="auto"/>
        <w:ind w:firstLine="576"/>
        <w:jc w:val="both"/>
        <w:textAlignment w:val="baseline"/>
        <w:rPr>
          <w:b/>
          <w:bCs/>
          <w:lang w:val="ro-RO"/>
        </w:rPr>
      </w:pPr>
      <w:r w:rsidRPr="00AA4374">
        <w:rPr>
          <w:b/>
          <w:bCs/>
          <w:lang w:val="ro-RO"/>
        </w:rPr>
        <w:t xml:space="preserve">  31. Conflictul de interese</w:t>
      </w:r>
    </w:p>
    <w:p w14:paraId="028102C8" w14:textId="77777777" w:rsidR="003C1770" w:rsidRPr="00AA4374" w:rsidRDefault="003C1770" w:rsidP="003C1770">
      <w:pPr>
        <w:overflowPunct w:val="0"/>
        <w:autoSpaceDE w:val="0"/>
        <w:autoSpaceDN w:val="0"/>
        <w:adjustRightInd w:val="0"/>
        <w:spacing w:line="276" w:lineRule="auto"/>
        <w:ind w:firstLine="576"/>
        <w:jc w:val="both"/>
        <w:textAlignment w:val="baseline"/>
        <w:rPr>
          <w:lang w:val="ro-RO"/>
        </w:rPr>
      </w:pPr>
      <w:r w:rsidRPr="00AA4374">
        <w:rPr>
          <w:lang w:val="ro-RO"/>
        </w:rPr>
        <w:t xml:space="preserve">  31.1. Executantul nu va avea nici un interes şi nu va primi nicio plata în legătură cu obiectul Contractului, în afară de cea prevăzută în prezentul Contract</w:t>
      </w:r>
      <w:r w:rsidRPr="00B61E19">
        <w:rPr>
          <w:bCs/>
          <w:lang w:val="ro-RO" w:eastAsia="pl-PL"/>
        </w:rPr>
        <w:t xml:space="preserve"> subsecvent</w:t>
      </w:r>
      <w:r w:rsidRPr="00AA4374">
        <w:rPr>
          <w:lang w:val="ro-RO"/>
        </w:rPr>
        <w:t>.</w:t>
      </w:r>
    </w:p>
    <w:p w14:paraId="022F9FEB" w14:textId="4D01070F" w:rsidR="003C1770" w:rsidRDefault="003C1770" w:rsidP="00C35D31">
      <w:pPr>
        <w:overflowPunct w:val="0"/>
        <w:autoSpaceDE w:val="0"/>
        <w:autoSpaceDN w:val="0"/>
        <w:adjustRightInd w:val="0"/>
        <w:spacing w:line="276" w:lineRule="auto"/>
        <w:ind w:firstLine="576"/>
        <w:jc w:val="both"/>
        <w:textAlignment w:val="baseline"/>
        <w:rPr>
          <w:lang w:val="ro-RO"/>
        </w:rPr>
      </w:pPr>
      <w:r w:rsidRPr="00AA4374">
        <w:rPr>
          <w:lang w:val="ro-RO"/>
        </w:rPr>
        <w:t xml:space="preserve">  31.2. Executantul nu se va implica în nicio activitate care ar putea intra în conflict cu interesele Achizitorului, aşa cum acestea reies din prezentul Contract</w:t>
      </w:r>
      <w:r w:rsidRPr="00B61E19">
        <w:rPr>
          <w:bCs/>
          <w:lang w:val="ro-RO" w:eastAsia="pl-PL"/>
        </w:rPr>
        <w:t xml:space="preserve"> subsecvent</w:t>
      </w:r>
      <w:r w:rsidRPr="00AA4374">
        <w:rPr>
          <w:lang w:val="ro-RO"/>
        </w:rPr>
        <w:t>.</w:t>
      </w:r>
    </w:p>
    <w:p w14:paraId="50D796D0" w14:textId="77777777" w:rsidR="00C35D31" w:rsidRPr="00B61E19" w:rsidRDefault="00C35D31" w:rsidP="003C1770">
      <w:pPr>
        <w:overflowPunct w:val="0"/>
        <w:autoSpaceDE w:val="0"/>
        <w:autoSpaceDN w:val="0"/>
        <w:adjustRightInd w:val="0"/>
        <w:spacing w:line="276" w:lineRule="auto"/>
        <w:jc w:val="both"/>
        <w:textAlignment w:val="baseline"/>
        <w:rPr>
          <w:b/>
          <w:bCs/>
          <w:sz w:val="8"/>
          <w:szCs w:val="8"/>
          <w:lang w:val="ro-RO" w:eastAsia="pl-PL"/>
        </w:rPr>
      </w:pPr>
    </w:p>
    <w:p w14:paraId="7816B33D" w14:textId="20BEBFFA" w:rsidR="003C1770" w:rsidRPr="00B61E19" w:rsidRDefault="003C1770" w:rsidP="003C1770">
      <w:pPr>
        <w:overflowPunct w:val="0"/>
        <w:autoSpaceDE w:val="0"/>
        <w:autoSpaceDN w:val="0"/>
        <w:adjustRightInd w:val="0"/>
        <w:spacing w:line="276" w:lineRule="auto"/>
        <w:jc w:val="both"/>
        <w:textAlignment w:val="baseline"/>
        <w:rPr>
          <w:b/>
          <w:bCs/>
          <w:lang w:val="ro-RO" w:eastAsia="pl-PL"/>
        </w:rPr>
      </w:pPr>
      <w:r w:rsidRPr="00B61E19">
        <w:rPr>
          <w:b/>
          <w:bCs/>
          <w:lang w:val="ro-RO" w:eastAsia="pl-PL"/>
        </w:rPr>
        <w:t xml:space="preserve">            32. Alte clauze</w:t>
      </w:r>
    </w:p>
    <w:p w14:paraId="19E72633"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 xml:space="preserve">32.1. In cazul în care orice articol sau termen cuprins în prezentul Contract </w:t>
      </w:r>
      <w:r w:rsidRPr="00B61E19">
        <w:rPr>
          <w:bCs/>
          <w:lang w:val="ro-RO" w:eastAsia="pl-PL"/>
        </w:rPr>
        <w:t>subsecvent</w:t>
      </w:r>
      <w:r w:rsidRPr="00B61E19">
        <w:rPr>
          <w:lang w:val="ro-RO"/>
        </w:rPr>
        <w:t xml:space="preserve"> este nul, nu poate produce efecte sau contravine legii, atunci toate celelalte prevederi ale Contractului </w:t>
      </w:r>
      <w:r w:rsidRPr="00B61E19">
        <w:rPr>
          <w:bCs/>
          <w:lang w:val="ro-RO" w:eastAsia="pl-PL"/>
        </w:rPr>
        <w:t>subsecvent</w:t>
      </w:r>
      <w:r w:rsidRPr="00B61E19">
        <w:rPr>
          <w:lang w:val="ro-RO"/>
        </w:rPr>
        <w:t xml:space="preserve"> vor fi considerate ca având existenţa de sine stătătoare şi vor ramâne în vigoare şi pe deplin aplicabile.</w:t>
      </w:r>
    </w:p>
    <w:p w14:paraId="53B12075"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32.2. In acest caz, părţile vor negocia de bună credinţă pentru a conveni într-un termen rezonabil cu privire la modificările sau amendamentele prezentului Contract</w:t>
      </w:r>
      <w:r w:rsidRPr="00B61E19">
        <w:rPr>
          <w:bCs/>
          <w:lang w:val="ro-RO" w:eastAsia="pl-PL"/>
        </w:rPr>
        <w:t xml:space="preserve"> subsecvent</w:t>
      </w:r>
      <w:r w:rsidRPr="00B61E19">
        <w:rPr>
          <w:lang w:val="ro-RO"/>
        </w:rPr>
        <w:t>, în vederea înlocuirii prevederii nule, inaplicabile sau contradictorie legii aplicabile, cu o prevedere în acelaşi sens care să fie valabilă, aplicabilă şi în conformitate cu legea română.</w:t>
      </w:r>
    </w:p>
    <w:p w14:paraId="4D370F9B"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 xml:space="preserve">32.3. In cazul în care una dintre părţi nu îşi exercită oricare dintre drepturile acordate în baza prezentului Contract </w:t>
      </w:r>
      <w:r w:rsidRPr="00B61E19">
        <w:rPr>
          <w:bCs/>
          <w:lang w:val="ro-RO" w:eastAsia="pl-PL"/>
        </w:rPr>
        <w:t>subsecvent</w:t>
      </w:r>
      <w:r w:rsidRPr="00B61E19">
        <w:rPr>
          <w:lang w:val="ro-RO"/>
        </w:rPr>
        <w:t xml:space="preserve"> sau prin lege sau, în cazul în care nu îşi exercită aceste drepturi la timp, acest lucru nu va fi considerat o renunţare de către respectiva parte la drepturile respective.</w:t>
      </w:r>
    </w:p>
    <w:p w14:paraId="545E84C0"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 xml:space="preserve">32.4. Nici o modificare, amendare sau adaugire la acest Contract </w:t>
      </w:r>
      <w:r w:rsidRPr="00B61E19">
        <w:rPr>
          <w:bCs/>
          <w:lang w:val="ro-RO" w:eastAsia="pl-PL"/>
        </w:rPr>
        <w:t>subsecvent</w:t>
      </w:r>
      <w:r w:rsidRPr="00B61E19">
        <w:rPr>
          <w:lang w:val="ro-RO"/>
        </w:rPr>
        <w:t xml:space="preserve"> nu va avea efect sau forţa juridică în afara cazului în care este făcută în scris şi semnată de catre Părţi (sau de către reprezentanţii legali ai acestora), sub forma unui Act Adiţional la Contractul</w:t>
      </w:r>
      <w:r w:rsidRPr="00B61E19">
        <w:rPr>
          <w:bCs/>
          <w:lang w:val="ro-RO" w:eastAsia="pl-PL"/>
        </w:rPr>
        <w:t xml:space="preserve"> subsecvent</w:t>
      </w:r>
      <w:r w:rsidRPr="00B61E19">
        <w:rPr>
          <w:lang w:val="ro-RO"/>
        </w:rPr>
        <w:t>.</w:t>
      </w:r>
    </w:p>
    <w:p w14:paraId="4917929D"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32.5. Acest document, împreună cu toate Anexele sale constituie întreaga voinţă a Părţilor referitoare la cele exprimate în aceste clauze.</w:t>
      </w:r>
    </w:p>
    <w:p w14:paraId="28607B36" w14:textId="77777777" w:rsidR="003C1770" w:rsidRPr="00B61E19"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t>32.6. Toate prevederile acestui Contract</w:t>
      </w:r>
      <w:r w:rsidRPr="00B61E19">
        <w:rPr>
          <w:bCs/>
          <w:lang w:val="ro-RO" w:eastAsia="pl-PL"/>
        </w:rPr>
        <w:t xml:space="preserve"> subsecvent</w:t>
      </w:r>
      <w:r w:rsidRPr="00B61E19">
        <w:rPr>
          <w:lang w:val="ro-RO"/>
        </w:rPr>
        <w:t>, aşa cum acestea sunt aplicabile Părţilor vor produce efecte şi faţă de succesorii în drepturi ai acestuia sau cesionarilor acestora.</w:t>
      </w:r>
    </w:p>
    <w:p w14:paraId="186388DB" w14:textId="77777777" w:rsidR="003C1770" w:rsidRDefault="003C1770" w:rsidP="003C1770">
      <w:pPr>
        <w:overflowPunct w:val="0"/>
        <w:autoSpaceDE w:val="0"/>
        <w:autoSpaceDN w:val="0"/>
        <w:adjustRightInd w:val="0"/>
        <w:spacing w:line="276" w:lineRule="auto"/>
        <w:ind w:firstLine="720"/>
        <w:jc w:val="both"/>
        <w:textAlignment w:val="baseline"/>
        <w:rPr>
          <w:lang w:val="ro-RO"/>
        </w:rPr>
      </w:pPr>
      <w:r w:rsidRPr="00B61E19">
        <w:rPr>
          <w:lang w:val="ro-RO"/>
        </w:rPr>
        <w:lastRenderedPageBreak/>
        <w:t>32.</w:t>
      </w:r>
      <w:r w:rsidRPr="00AA4374">
        <w:rPr>
          <w:lang w:val="ro-RO"/>
        </w:rPr>
        <w:t>7. Executantul garantează că este o societate constituită în mod valabil şi este legal reprezentată la încheierea prezentului Contract</w:t>
      </w:r>
      <w:r w:rsidRPr="00B61E19">
        <w:rPr>
          <w:bCs/>
          <w:lang w:val="ro-RO" w:eastAsia="pl-PL"/>
        </w:rPr>
        <w:t xml:space="preserve"> subsecvent</w:t>
      </w:r>
      <w:r w:rsidRPr="00AA4374">
        <w:rPr>
          <w:lang w:val="ro-RO"/>
        </w:rPr>
        <w:t>.</w:t>
      </w:r>
    </w:p>
    <w:p w14:paraId="3D8602EA" w14:textId="77777777" w:rsidR="003C1770" w:rsidRPr="00581470" w:rsidRDefault="003C1770" w:rsidP="003C1770">
      <w:pPr>
        <w:overflowPunct w:val="0"/>
        <w:autoSpaceDE w:val="0"/>
        <w:autoSpaceDN w:val="0"/>
        <w:adjustRightInd w:val="0"/>
        <w:spacing w:line="276" w:lineRule="auto"/>
        <w:ind w:firstLine="720"/>
        <w:jc w:val="both"/>
        <w:textAlignment w:val="baseline"/>
        <w:rPr>
          <w:lang w:val="ro-RO"/>
        </w:rPr>
      </w:pPr>
      <w:r>
        <w:rPr>
          <w:lang w:val="ro-RO"/>
        </w:rPr>
        <w:t xml:space="preserve">32.8. </w:t>
      </w:r>
      <w:r w:rsidRPr="00B61E19">
        <w:rPr>
          <w:lang w:val="ro-RO"/>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592A9E2D" w14:textId="77777777" w:rsidR="003C1770" w:rsidRPr="00B61E19" w:rsidRDefault="003C1770" w:rsidP="003C1770">
      <w:pPr>
        <w:overflowPunct w:val="0"/>
        <w:autoSpaceDE w:val="0"/>
        <w:autoSpaceDN w:val="0"/>
        <w:adjustRightInd w:val="0"/>
        <w:spacing w:line="276" w:lineRule="auto"/>
        <w:ind w:firstLine="720"/>
        <w:jc w:val="both"/>
        <w:textAlignment w:val="baseline"/>
        <w:rPr>
          <w:sz w:val="12"/>
          <w:szCs w:val="12"/>
          <w:lang w:val="ro-RO"/>
        </w:rPr>
      </w:pPr>
    </w:p>
    <w:p w14:paraId="53031603" w14:textId="77777777" w:rsidR="003C1770" w:rsidRDefault="003C1770" w:rsidP="003C1770">
      <w:pPr>
        <w:overflowPunct w:val="0"/>
        <w:autoSpaceDE w:val="0"/>
        <w:autoSpaceDN w:val="0"/>
        <w:adjustRightInd w:val="0"/>
        <w:spacing w:line="276" w:lineRule="auto"/>
        <w:jc w:val="both"/>
        <w:textAlignment w:val="baseline"/>
        <w:rPr>
          <w:lang w:val="ro-RO"/>
        </w:rPr>
      </w:pPr>
      <w:r w:rsidRPr="00B61E19">
        <w:rPr>
          <w:lang w:val="ro-RO"/>
        </w:rPr>
        <w:t xml:space="preserve">          Părţile au înţeles să încheie prezentul Contract în sase exemplare, câte unul pentru fiecare parte.</w:t>
      </w:r>
    </w:p>
    <w:p w14:paraId="7C3A1A9B" w14:textId="77777777" w:rsidR="0009485C" w:rsidRDefault="0009485C" w:rsidP="003C1770">
      <w:pPr>
        <w:overflowPunct w:val="0"/>
        <w:autoSpaceDE w:val="0"/>
        <w:autoSpaceDN w:val="0"/>
        <w:adjustRightInd w:val="0"/>
        <w:spacing w:line="276" w:lineRule="auto"/>
        <w:jc w:val="both"/>
        <w:textAlignment w:val="baseline"/>
        <w:rPr>
          <w:lang w:val="ro-RO"/>
        </w:rPr>
      </w:pPr>
    </w:p>
    <w:p w14:paraId="2BF837E0" w14:textId="77777777" w:rsidR="0009485C" w:rsidRPr="00B61E19" w:rsidRDefault="0009485C" w:rsidP="003C1770">
      <w:pPr>
        <w:overflowPunct w:val="0"/>
        <w:autoSpaceDE w:val="0"/>
        <w:autoSpaceDN w:val="0"/>
        <w:adjustRightInd w:val="0"/>
        <w:spacing w:line="276" w:lineRule="auto"/>
        <w:jc w:val="both"/>
        <w:textAlignment w:val="baseline"/>
        <w:rPr>
          <w:lang w:val="ro-RO"/>
        </w:rPr>
      </w:pPr>
    </w:p>
    <w:p w14:paraId="38705FFC" w14:textId="77777777" w:rsidR="003C1770" w:rsidRPr="00B61E19" w:rsidRDefault="003C1770" w:rsidP="003C1770">
      <w:pPr>
        <w:overflowPunct w:val="0"/>
        <w:autoSpaceDE w:val="0"/>
        <w:autoSpaceDN w:val="0"/>
        <w:adjustRightInd w:val="0"/>
        <w:spacing w:line="276" w:lineRule="auto"/>
        <w:jc w:val="both"/>
        <w:textAlignment w:val="baseline"/>
        <w:rPr>
          <w:sz w:val="12"/>
          <w:szCs w:val="12"/>
          <w:lang w:val="ro-RO"/>
        </w:rPr>
      </w:pPr>
    </w:p>
    <w:p w14:paraId="583E41B2" w14:textId="77777777" w:rsidR="005A590E" w:rsidRDefault="005A590E" w:rsidP="005A590E">
      <w:pPr>
        <w:pStyle w:val="Header"/>
        <w:jc w:val="center"/>
        <w:rPr>
          <w:b/>
          <w:bCs/>
          <w:lang w:val="ro-RO"/>
        </w:rPr>
      </w:pPr>
      <w:r w:rsidRPr="0065498F">
        <w:rPr>
          <w:b/>
          <w:bCs/>
          <w:lang w:val="ro-RO"/>
        </w:rPr>
        <w:t xml:space="preserve">Anexa </w:t>
      </w:r>
      <w:r>
        <w:rPr>
          <w:b/>
          <w:bCs/>
          <w:lang w:val="ro-RO"/>
        </w:rPr>
        <w:t>I</w:t>
      </w:r>
      <w:r w:rsidRPr="0065498F">
        <w:rPr>
          <w:b/>
          <w:bCs/>
          <w:lang w:val="ro-RO"/>
        </w:rPr>
        <w:t xml:space="preserve"> la Contractul subsecvent nr. </w:t>
      </w:r>
      <w:r>
        <w:rPr>
          <w:b/>
          <w:bCs/>
          <w:lang w:val="ro-RO"/>
        </w:rPr>
        <w:t>4</w:t>
      </w:r>
      <w:r w:rsidRPr="0065498F">
        <w:rPr>
          <w:b/>
          <w:bCs/>
          <w:lang w:val="ro-RO"/>
        </w:rPr>
        <w:t xml:space="preserve"> la Acordul-cadru de lucrări nr. 8587/17.05.2019</w:t>
      </w:r>
    </w:p>
    <w:p w14:paraId="676B3243" w14:textId="77777777" w:rsidR="005A590E" w:rsidRDefault="005A590E" w:rsidP="005A590E">
      <w:pPr>
        <w:pStyle w:val="Header"/>
        <w:jc w:val="center"/>
        <w:rPr>
          <w:b/>
          <w:bCs/>
          <w:lang w:val="ro-RO"/>
        </w:rPr>
      </w:pPr>
    </w:p>
    <w:p w14:paraId="16742410" w14:textId="77777777" w:rsidR="005A590E" w:rsidRDefault="005A590E" w:rsidP="005A590E">
      <w:pPr>
        <w:pStyle w:val="Header"/>
        <w:jc w:val="center"/>
        <w:rPr>
          <w:caps/>
          <w:color w:val="FFFFFF" w:themeColor="background1"/>
        </w:rPr>
      </w:pPr>
      <w:r>
        <w:rPr>
          <w:b/>
          <w:bCs/>
          <w:lang w:val="ro-RO"/>
        </w:rPr>
        <w:t>Intrarea Tămâioarei</w:t>
      </w:r>
    </w:p>
    <w:p w14:paraId="4D73A3B1" w14:textId="77777777" w:rsidR="003C1770" w:rsidRDefault="003C1770" w:rsidP="003C1770">
      <w:pPr>
        <w:overflowPunct w:val="0"/>
        <w:autoSpaceDE w:val="0"/>
        <w:autoSpaceDN w:val="0"/>
        <w:adjustRightInd w:val="0"/>
        <w:spacing w:line="276" w:lineRule="auto"/>
        <w:jc w:val="both"/>
        <w:textAlignment w:val="baseline"/>
        <w:rPr>
          <w:sz w:val="12"/>
          <w:szCs w:val="12"/>
          <w:lang w:val="ro-RO"/>
        </w:rPr>
      </w:pPr>
    </w:p>
    <w:p w14:paraId="22FF6D2C" w14:textId="77777777" w:rsidR="000A4339" w:rsidRDefault="000A4339" w:rsidP="003C1770">
      <w:pPr>
        <w:overflowPunct w:val="0"/>
        <w:autoSpaceDE w:val="0"/>
        <w:autoSpaceDN w:val="0"/>
        <w:adjustRightInd w:val="0"/>
        <w:spacing w:line="276" w:lineRule="auto"/>
        <w:jc w:val="both"/>
        <w:textAlignment w:val="baseline"/>
        <w:rPr>
          <w:sz w:val="12"/>
          <w:szCs w:val="12"/>
          <w:lang w:val="ro-RO"/>
        </w:rPr>
      </w:pPr>
    </w:p>
    <w:p w14:paraId="330B4937" w14:textId="77777777" w:rsidR="000A4339" w:rsidRDefault="000A4339" w:rsidP="003C1770">
      <w:pPr>
        <w:overflowPunct w:val="0"/>
        <w:autoSpaceDE w:val="0"/>
        <w:autoSpaceDN w:val="0"/>
        <w:adjustRightInd w:val="0"/>
        <w:spacing w:line="276" w:lineRule="auto"/>
        <w:jc w:val="both"/>
        <w:textAlignment w:val="baseline"/>
        <w:rPr>
          <w:sz w:val="12"/>
          <w:szCs w:val="12"/>
          <w:lang w:val="ro-RO"/>
        </w:rPr>
      </w:pPr>
    </w:p>
    <w:tbl>
      <w:tblPr>
        <w:tblW w:w="4888" w:type="pct"/>
        <w:tblLook w:val="04A0" w:firstRow="1" w:lastRow="0" w:firstColumn="1" w:lastColumn="0" w:noHBand="0" w:noVBand="1"/>
      </w:tblPr>
      <w:tblGrid>
        <w:gridCol w:w="554"/>
        <w:gridCol w:w="3828"/>
        <w:gridCol w:w="631"/>
        <w:gridCol w:w="656"/>
        <w:gridCol w:w="856"/>
        <w:gridCol w:w="927"/>
        <w:gridCol w:w="856"/>
        <w:gridCol w:w="918"/>
        <w:gridCol w:w="918"/>
      </w:tblGrid>
      <w:tr w:rsidR="000A4339" w:rsidRPr="006401D2" w14:paraId="1AB9ED3F" w14:textId="77777777" w:rsidTr="006A629D">
        <w:trPr>
          <w:trHeight w:val="1024"/>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F21A5"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Cod pret</w:t>
            </w:r>
          </w:p>
        </w:tc>
        <w:tc>
          <w:tcPr>
            <w:tcW w:w="1804" w:type="pct"/>
            <w:tcBorders>
              <w:top w:val="single" w:sz="4" w:space="0" w:color="auto"/>
              <w:left w:val="nil"/>
              <w:bottom w:val="single" w:sz="4" w:space="0" w:color="auto"/>
              <w:right w:val="single" w:sz="4" w:space="0" w:color="auto"/>
            </w:tcBorders>
            <w:shd w:val="clear" w:color="auto" w:fill="auto"/>
            <w:vAlign w:val="center"/>
            <w:hideMark/>
          </w:tcPr>
          <w:p w14:paraId="2C2AAC0E"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Denumirea lucrarii</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C176B53"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UM</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97D51FB"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Cant</w:t>
            </w:r>
            <w:r>
              <w:rPr>
                <w:b/>
                <w:bCs/>
                <w:color w:val="000000"/>
                <w:sz w:val="16"/>
                <w:szCs w:val="16"/>
                <w:lang w:eastAsia="en-GB"/>
              </w:rPr>
              <w:t>.</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47BEC35B"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C+M</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7C59443C"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Proiectare</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079BAB42"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PU total</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A05C762" w14:textId="77777777" w:rsidR="000A4339" w:rsidRPr="000A4339" w:rsidRDefault="000A4339" w:rsidP="006A629D">
            <w:pPr>
              <w:jc w:val="center"/>
              <w:rPr>
                <w:b/>
                <w:bCs/>
                <w:color w:val="000000"/>
                <w:sz w:val="16"/>
                <w:szCs w:val="16"/>
                <w:lang w:val="it-IT" w:eastAsia="en-GB"/>
              </w:rPr>
            </w:pPr>
            <w:r w:rsidRPr="000A4339">
              <w:rPr>
                <w:b/>
                <w:bCs/>
                <w:color w:val="000000"/>
                <w:sz w:val="16"/>
                <w:szCs w:val="16"/>
                <w:lang w:val="it-IT" w:eastAsia="en-GB"/>
              </w:rPr>
              <w:t>Valoare fara TVA inclusiv proiectare</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4ABEF496"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Valoare fara TVA exclusiv proiectare</w:t>
            </w:r>
          </w:p>
        </w:tc>
      </w:tr>
      <w:tr w:rsidR="000A4339" w:rsidRPr="006401D2" w14:paraId="656B5FCA" w14:textId="77777777" w:rsidTr="006A629D">
        <w:trPr>
          <w:trHeight w:val="386"/>
        </w:trPr>
        <w:tc>
          <w:tcPr>
            <w:tcW w:w="274" w:type="pct"/>
            <w:tcBorders>
              <w:top w:val="nil"/>
              <w:left w:val="single" w:sz="4" w:space="0" w:color="auto"/>
              <w:bottom w:val="single" w:sz="4" w:space="0" w:color="auto"/>
              <w:right w:val="nil"/>
            </w:tcBorders>
            <w:shd w:val="clear" w:color="auto" w:fill="A6A6A6" w:themeFill="background1" w:themeFillShade="A6"/>
            <w:noWrap/>
            <w:vAlign w:val="center"/>
            <w:hideMark/>
          </w:tcPr>
          <w:p w14:paraId="69CF39B0"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1D</w:t>
            </w:r>
          </w:p>
        </w:tc>
        <w:tc>
          <w:tcPr>
            <w:tcW w:w="1804" w:type="pct"/>
            <w:tcBorders>
              <w:top w:val="nil"/>
              <w:left w:val="nil"/>
              <w:bottom w:val="single" w:sz="4" w:space="0" w:color="auto"/>
              <w:right w:val="nil"/>
            </w:tcBorders>
            <w:shd w:val="clear" w:color="auto" w:fill="A6A6A6" w:themeFill="background1" w:themeFillShade="A6"/>
            <w:noWrap/>
            <w:vAlign w:val="center"/>
            <w:hideMark/>
          </w:tcPr>
          <w:p w14:paraId="4DE510CB"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Desfaceri</w:t>
            </w:r>
          </w:p>
        </w:tc>
        <w:tc>
          <w:tcPr>
            <w:tcW w:w="324" w:type="pct"/>
            <w:tcBorders>
              <w:top w:val="nil"/>
              <w:left w:val="nil"/>
              <w:bottom w:val="single" w:sz="4" w:space="0" w:color="auto"/>
              <w:right w:val="nil"/>
            </w:tcBorders>
            <w:shd w:val="clear" w:color="auto" w:fill="A6A6A6" w:themeFill="background1" w:themeFillShade="A6"/>
            <w:noWrap/>
            <w:vAlign w:val="center"/>
            <w:hideMark/>
          </w:tcPr>
          <w:p w14:paraId="67C21F40"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6A6A6" w:themeFill="background1" w:themeFillShade="A6"/>
            <w:noWrap/>
            <w:vAlign w:val="center"/>
            <w:hideMark/>
          </w:tcPr>
          <w:p w14:paraId="1D35BC7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318C998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6A6A6" w:themeFill="background1" w:themeFillShade="A6"/>
            <w:noWrap/>
            <w:vAlign w:val="center"/>
            <w:hideMark/>
          </w:tcPr>
          <w:p w14:paraId="79EB41A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5143CEC2"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919"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15FCFCE" w14:textId="77777777" w:rsidR="000A4339" w:rsidRPr="006401D2" w:rsidRDefault="000A4339" w:rsidP="006A629D">
            <w:pPr>
              <w:rPr>
                <w:color w:val="000000"/>
                <w:sz w:val="16"/>
                <w:szCs w:val="16"/>
                <w:lang w:eastAsia="en-GB"/>
              </w:rPr>
            </w:pPr>
            <w:r w:rsidRPr="006401D2">
              <w:rPr>
                <w:color w:val="000000"/>
                <w:sz w:val="16"/>
                <w:szCs w:val="16"/>
                <w:lang w:eastAsia="en-GB"/>
              </w:rPr>
              <w:t> </w:t>
            </w:r>
          </w:p>
          <w:p w14:paraId="43B3D7D2"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5793C02F"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6346B3AE"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1D</w:t>
            </w:r>
            <w:r>
              <w:rPr>
                <w:color w:val="000000"/>
                <w:sz w:val="16"/>
                <w:szCs w:val="16"/>
                <w:lang w:eastAsia="en-GB"/>
              </w:rPr>
              <w:t>7</w:t>
            </w:r>
          </w:p>
        </w:tc>
        <w:tc>
          <w:tcPr>
            <w:tcW w:w="1804" w:type="pct"/>
            <w:tcBorders>
              <w:top w:val="nil"/>
              <w:left w:val="nil"/>
              <w:bottom w:val="single" w:sz="4" w:space="0" w:color="auto"/>
              <w:right w:val="single" w:sz="4" w:space="0" w:color="auto"/>
            </w:tcBorders>
            <w:shd w:val="clear" w:color="auto" w:fill="auto"/>
            <w:noWrap/>
            <w:vAlign w:val="center"/>
            <w:hideMark/>
          </w:tcPr>
          <w:p w14:paraId="2A67F83F" w14:textId="77777777" w:rsidR="000A4339" w:rsidRPr="006401D2" w:rsidRDefault="000A4339" w:rsidP="006A629D">
            <w:pPr>
              <w:rPr>
                <w:color w:val="000000"/>
                <w:sz w:val="16"/>
                <w:szCs w:val="16"/>
                <w:lang w:eastAsia="en-GB"/>
              </w:rPr>
            </w:pPr>
            <w:r>
              <w:rPr>
                <w:color w:val="000000"/>
                <w:sz w:val="16"/>
                <w:szCs w:val="16"/>
                <w:lang w:eastAsia="en-GB"/>
              </w:rPr>
              <w:t>Desfacere pavaj din pavele de piatra sau bolovani de rau</w:t>
            </w:r>
          </w:p>
        </w:tc>
        <w:tc>
          <w:tcPr>
            <w:tcW w:w="324" w:type="pct"/>
            <w:tcBorders>
              <w:top w:val="nil"/>
              <w:left w:val="nil"/>
              <w:bottom w:val="single" w:sz="4" w:space="0" w:color="auto"/>
              <w:right w:val="single" w:sz="4" w:space="0" w:color="auto"/>
            </w:tcBorders>
            <w:shd w:val="clear" w:color="auto" w:fill="auto"/>
            <w:noWrap/>
            <w:vAlign w:val="center"/>
            <w:hideMark/>
          </w:tcPr>
          <w:p w14:paraId="71AB6126" w14:textId="77777777" w:rsidR="000A4339" w:rsidRPr="006401D2" w:rsidRDefault="000A4339" w:rsidP="006A629D">
            <w:pPr>
              <w:jc w:val="center"/>
              <w:rPr>
                <w:color w:val="000000"/>
                <w:sz w:val="16"/>
                <w:szCs w:val="16"/>
                <w:lang w:eastAsia="en-GB"/>
              </w:rPr>
            </w:pPr>
            <w:r w:rsidRPr="006401D2">
              <w:rPr>
                <w:color w:val="000000"/>
                <w:sz w:val="16"/>
                <w:szCs w:val="16"/>
                <w:lang w:eastAsia="en-GB"/>
              </w:rPr>
              <w:t>m</w:t>
            </w:r>
          </w:p>
        </w:tc>
        <w:tc>
          <w:tcPr>
            <w:tcW w:w="381" w:type="pct"/>
            <w:tcBorders>
              <w:top w:val="nil"/>
              <w:left w:val="nil"/>
              <w:bottom w:val="single" w:sz="4" w:space="0" w:color="auto"/>
              <w:right w:val="single" w:sz="4" w:space="0" w:color="auto"/>
            </w:tcBorders>
            <w:shd w:val="clear" w:color="auto" w:fill="auto"/>
            <w:noWrap/>
            <w:vAlign w:val="center"/>
          </w:tcPr>
          <w:p w14:paraId="56BAEDF5" w14:textId="77777777" w:rsidR="000A4339" w:rsidRPr="006401D2" w:rsidRDefault="000A4339" w:rsidP="006A629D">
            <w:pPr>
              <w:jc w:val="right"/>
              <w:rPr>
                <w:color w:val="000000"/>
                <w:sz w:val="16"/>
                <w:szCs w:val="16"/>
                <w:lang w:eastAsia="en-GB"/>
              </w:rPr>
            </w:pPr>
            <w:r>
              <w:rPr>
                <w:color w:val="000000"/>
                <w:sz w:val="16"/>
                <w:szCs w:val="16"/>
                <w:lang w:eastAsia="en-GB"/>
              </w:rPr>
              <w:t>202,00</w:t>
            </w:r>
          </w:p>
        </w:tc>
        <w:tc>
          <w:tcPr>
            <w:tcW w:w="421" w:type="pct"/>
            <w:tcBorders>
              <w:top w:val="nil"/>
              <w:left w:val="nil"/>
              <w:bottom w:val="single" w:sz="4" w:space="0" w:color="auto"/>
              <w:right w:val="single" w:sz="4" w:space="0" w:color="auto"/>
            </w:tcBorders>
            <w:shd w:val="clear" w:color="auto" w:fill="auto"/>
            <w:noWrap/>
            <w:vAlign w:val="center"/>
          </w:tcPr>
          <w:p w14:paraId="5C47B348" w14:textId="77777777" w:rsidR="000A4339" w:rsidRPr="006401D2" w:rsidRDefault="000A4339" w:rsidP="006A629D">
            <w:pPr>
              <w:jc w:val="right"/>
              <w:rPr>
                <w:color w:val="000000"/>
                <w:sz w:val="16"/>
                <w:szCs w:val="16"/>
                <w:lang w:eastAsia="en-GB"/>
              </w:rPr>
            </w:pPr>
            <w:r>
              <w:rPr>
                <w:color w:val="000000"/>
                <w:sz w:val="16"/>
                <w:szCs w:val="16"/>
                <w:lang w:eastAsia="en-GB"/>
              </w:rPr>
              <w:t>15,69</w:t>
            </w:r>
          </w:p>
        </w:tc>
        <w:tc>
          <w:tcPr>
            <w:tcW w:w="456" w:type="pct"/>
            <w:tcBorders>
              <w:top w:val="nil"/>
              <w:left w:val="nil"/>
              <w:bottom w:val="single" w:sz="4" w:space="0" w:color="auto"/>
              <w:right w:val="single" w:sz="4" w:space="0" w:color="auto"/>
            </w:tcBorders>
            <w:shd w:val="clear" w:color="auto" w:fill="auto"/>
            <w:noWrap/>
            <w:vAlign w:val="center"/>
          </w:tcPr>
          <w:p w14:paraId="45B5C4D8" w14:textId="77777777" w:rsidR="000A4339" w:rsidRPr="006401D2" w:rsidRDefault="000A4339" w:rsidP="006A629D">
            <w:pPr>
              <w:jc w:val="right"/>
              <w:rPr>
                <w:color w:val="000000"/>
                <w:sz w:val="16"/>
                <w:szCs w:val="16"/>
                <w:lang w:eastAsia="en-GB"/>
              </w:rPr>
            </w:pPr>
            <w:r>
              <w:rPr>
                <w:color w:val="000000"/>
                <w:sz w:val="16"/>
                <w:szCs w:val="16"/>
                <w:lang w:eastAsia="en-GB"/>
              </w:rPr>
              <w:t>0,37</w:t>
            </w:r>
          </w:p>
        </w:tc>
        <w:tc>
          <w:tcPr>
            <w:tcW w:w="421" w:type="pct"/>
            <w:tcBorders>
              <w:top w:val="nil"/>
              <w:left w:val="nil"/>
              <w:bottom w:val="single" w:sz="4" w:space="0" w:color="auto"/>
              <w:right w:val="single" w:sz="4" w:space="0" w:color="auto"/>
            </w:tcBorders>
            <w:shd w:val="clear" w:color="auto" w:fill="auto"/>
            <w:noWrap/>
            <w:vAlign w:val="center"/>
          </w:tcPr>
          <w:p w14:paraId="694D7DB0" w14:textId="77777777" w:rsidR="000A4339" w:rsidRPr="006401D2" w:rsidRDefault="000A4339" w:rsidP="006A629D">
            <w:pPr>
              <w:jc w:val="right"/>
              <w:rPr>
                <w:color w:val="000000"/>
                <w:sz w:val="16"/>
                <w:szCs w:val="16"/>
                <w:lang w:eastAsia="en-GB"/>
              </w:rPr>
            </w:pPr>
            <w:r>
              <w:rPr>
                <w:color w:val="000000"/>
                <w:sz w:val="16"/>
                <w:szCs w:val="16"/>
                <w:lang w:eastAsia="en-GB"/>
              </w:rPr>
              <w:t>16,06</w:t>
            </w:r>
          </w:p>
        </w:tc>
        <w:tc>
          <w:tcPr>
            <w:tcW w:w="461" w:type="pct"/>
            <w:tcBorders>
              <w:top w:val="nil"/>
              <w:left w:val="nil"/>
              <w:bottom w:val="single" w:sz="4" w:space="0" w:color="auto"/>
              <w:right w:val="single" w:sz="4" w:space="0" w:color="auto"/>
            </w:tcBorders>
            <w:shd w:val="clear" w:color="auto" w:fill="auto"/>
            <w:noWrap/>
            <w:vAlign w:val="center"/>
          </w:tcPr>
          <w:p w14:paraId="5CDBC65E" w14:textId="77777777" w:rsidR="000A4339" w:rsidRPr="006401D2" w:rsidRDefault="000A4339" w:rsidP="006A629D">
            <w:pPr>
              <w:jc w:val="right"/>
              <w:rPr>
                <w:color w:val="000000"/>
                <w:sz w:val="16"/>
                <w:szCs w:val="16"/>
                <w:lang w:eastAsia="en-GB"/>
              </w:rPr>
            </w:pPr>
            <w:r>
              <w:rPr>
                <w:color w:val="000000"/>
                <w:sz w:val="16"/>
                <w:szCs w:val="16"/>
                <w:lang w:eastAsia="en-GB"/>
              </w:rPr>
              <w:t>3.244,12</w:t>
            </w:r>
          </w:p>
        </w:tc>
        <w:tc>
          <w:tcPr>
            <w:tcW w:w="458" w:type="pct"/>
            <w:tcBorders>
              <w:top w:val="nil"/>
              <w:left w:val="nil"/>
              <w:bottom w:val="single" w:sz="4" w:space="0" w:color="auto"/>
              <w:right w:val="single" w:sz="4" w:space="0" w:color="auto"/>
            </w:tcBorders>
            <w:shd w:val="clear" w:color="auto" w:fill="auto"/>
            <w:noWrap/>
            <w:vAlign w:val="center"/>
          </w:tcPr>
          <w:p w14:paraId="7655E088" w14:textId="77777777" w:rsidR="000A4339" w:rsidRPr="006401D2" w:rsidRDefault="000A4339" w:rsidP="006A629D">
            <w:pPr>
              <w:jc w:val="right"/>
              <w:rPr>
                <w:color w:val="000000"/>
                <w:sz w:val="16"/>
                <w:szCs w:val="16"/>
                <w:lang w:eastAsia="en-GB"/>
              </w:rPr>
            </w:pPr>
            <w:r>
              <w:rPr>
                <w:color w:val="000000"/>
                <w:sz w:val="16"/>
                <w:szCs w:val="16"/>
                <w:lang w:eastAsia="en-GB"/>
              </w:rPr>
              <w:t>3.169,38</w:t>
            </w:r>
          </w:p>
        </w:tc>
      </w:tr>
      <w:tr w:rsidR="000A4339" w:rsidRPr="006401D2" w14:paraId="7076C0A3"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5A40B1CD"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7EF1E06F"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desfaceri</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203BEFC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366B271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47C8AB13"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7857D76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5CF0ADD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184AF0E6" w14:textId="77777777" w:rsidR="000A4339" w:rsidRPr="00B34278" w:rsidRDefault="000A4339" w:rsidP="006A629D">
            <w:pPr>
              <w:jc w:val="right"/>
              <w:rPr>
                <w:b/>
                <w:bCs/>
                <w:color w:val="000000"/>
                <w:sz w:val="16"/>
                <w:szCs w:val="16"/>
                <w:lang w:eastAsia="en-GB"/>
              </w:rPr>
            </w:pPr>
            <w:r w:rsidRPr="00B34278">
              <w:rPr>
                <w:b/>
                <w:bCs/>
                <w:color w:val="000000"/>
                <w:sz w:val="16"/>
                <w:szCs w:val="16"/>
                <w:lang w:eastAsia="en-GB"/>
              </w:rPr>
              <w:t>3.2</w:t>
            </w:r>
            <w:r>
              <w:rPr>
                <w:b/>
                <w:bCs/>
                <w:color w:val="000000"/>
                <w:sz w:val="16"/>
                <w:szCs w:val="16"/>
                <w:lang w:eastAsia="en-GB"/>
              </w:rPr>
              <w:t>4</w:t>
            </w:r>
            <w:r w:rsidRPr="00B34278">
              <w:rPr>
                <w:b/>
                <w:bCs/>
                <w:color w:val="000000"/>
                <w:sz w:val="16"/>
                <w:szCs w:val="16"/>
                <w:lang w:eastAsia="en-GB"/>
              </w:rPr>
              <w:t>4,12</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0E085377" w14:textId="77777777" w:rsidR="000A4339" w:rsidRPr="00B34278" w:rsidRDefault="000A4339" w:rsidP="006A629D">
            <w:pPr>
              <w:jc w:val="right"/>
              <w:rPr>
                <w:b/>
                <w:bCs/>
                <w:color w:val="000000"/>
                <w:sz w:val="16"/>
                <w:szCs w:val="16"/>
                <w:lang w:eastAsia="en-GB"/>
              </w:rPr>
            </w:pPr>
            <w:r w:rsidRPr="00B34278">
              <w:rPr>
                <w:b/>
                <w:bCs/>
                <w:color w:val="000000"/>
                <w:sz w:val="16"/>
                <w:szCs w:val="16"/>
                <w:lang w:eastAsia="en-GB"/>
              </w:rPr>
              <w:t>3.169,38</w:t>
            </w:r>
          </w:p>
        </w:tc>
      </w:tr>
      <w:tr w:rsidR="000A4339" w:rsidRPr="006401D2" w14:paraId="404D015F" w14:textId="77777777" w:rsidTr="006A629D">
        <w:trPr>
          <w:trHeight w:val="386"/>
        </w:trPr>
        <w:tc>
          <w:tcPr>
            <w:tcW w:w="274" w:type="pct"/>
            <w:tcBorders>
              <w:top w:val="single" w:sz="4" w:space="0" w:color="auto"/>
              <w:left w:val="single" w:sz="4" w:space="0" w:color="auto"/>
              <w:bottom w:val="nil"/>
              <w:right w:val="nil"/>
            </w:tcBorders>
            <w:shd w:val="clear" w:color="auto" w:fill="A6A6A6" w:themeFill="background1" w:themeFillShade="A6"/>
            <w:noWrap/>
            <w:vAlign w:val="center"/>
            <w:hideMark/>
          </w:tcPr>
          <w:p w14:paraId="16C92733"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1S</w:t>
            </w:r>
          </w:p>
        </w:tc>
        <w:tc>
          <w:tcPr>
            <w:tcW w:w="1804" w:type="pct"/>
            <w:tcBorders>
              <w:top w:val="single" w:sz="4" w:space="0" w:color="auto"/>
              <w:left w:val="nil"/>
              <w:bottom w:val="nil"/>
              <w:right w:val="nil"/>
            </w:tcBorders>
            <w:shd w:val="clear" w:color="auto" w:fill="A6A6A6" w:themeFill="background1" w:themeFillShade="A6"/>
            <w:noWrap/>
            <w:vAlign w:val="center"/>
            <w:hideMark/>
          </w:tcPr>
          <w:p w14:paraId="3DF19E47"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Sistem rutier</w:t>
            </w:r>
          </w:p>
        </w:tc>
        <w:tc>
          <w:tcPr>
            <w:tcW w:w="324" w:type="pct"/>
            <w:tcBorders>
              <w:top w:val="single" w:sz="4" w:space="0" w:color="auto"/>
              <w:left w:val="nil"/>
              <w:bottom w:val="nil"/>
              <w:right w:val="nil"/>
            </w:tcBorders>
            <w:shd w:val="clear" w:color="auto" w:fill="A6A6A6" w:themeFill="background1" w:themeFillShade="A6"/>
            <w:noWrap/>
            <w:vAlign w:val="center"/>
            <w:hideMark/>
          </w:tcPr>
          <w:p w14:paraId="7951DFF5" w14:textId="77777777" w:rsidR="000A4339" w:rsidRPr="006401D2" w:rsidRDefault="000A4339" w:rsidP="006A629D">
            <w:pPr>
              <w:jc w:val="center"/>
              <w:rPr>
                <w:b/>
                <w:bCs/>
                <w:color w:val="000000"/>
                <w:sz w:val="16"/>
                <w:szCs w:val="16"/>
                <w:lang w:eastAsia="en-GB"/>
              </w:rPr>
            </w:pPr>
          </w:p>
        </w:tc>
        <w:tc>
          <w:tcPr>
            <w:tcW w:w="381" w:type="pct"/>
            <w:tcBorders>
              <w:top w:val="single" w:sz="4" w:space="0" w:color="auto"/>
              <w:left w:val="nil"/>
              <w:bottom w:val="nil"/>
              <w:right w:val="nil"/>
            </w:tcBorders>
            <w:shd w:val="clear" w:color="auto" w:fill="A6A6A6" w:themeFill="background1" w:themeFillShade="A6"/>
            <w:noWrap/>
            <w:vAlign w:val="center"/>
            <w:hideMark/>
          </w:tcPr>
          <w:p w14:paraId="5509B5DC" w14:textId="77777777" w:rsidR="000A4339" w:rsidRPr="006401D2" w:rsidRDefault="000A4339" w:rsidP="006A629D">
            <w:pPr>
              <w:rPr>
                <w:sz w:val="16"/>
                <w:szCs w:val="16"/>
                <w:lang w:eastAsia="en-GB"/>
              </w:rPr>
            </w:pPr>
          </w:p>
        </w:tc>
        <w:tc>
          <w:tcPr>
            <w:tcW w:w="421" w:type="pct"/>
            <w:tcBorders>
              <w:top w:val="single" w:sz="4" w:space="0" w:color="auto"/>
              <w:left w:val="nil"/>
              <w:bottom w:val="nil"/>
              <w:right w:val="nil"/>
            </w:tcBorders>
            <w:shd w:val="clear" w:color="auto" w:fill="A6A6A6" w:themeFill="background1" w:themeFillShade="A6"/>
            <w:noWrap/>
            <w:vAlign w:val="center"/>
            <w:hideMark/>
          </w:tcPr>
          <w:p w14:paraId="70929C80" w14:textId="77777777" w:rsidR="000A4339" w:rsidRPr="006401D2" w:rsidRDefault="000A4339" w:rsidP="006A629D">
            <w:pPr>
              <w:rPr>
                <w:sz w:val="16"/>
                <w:szCs w:val="16"/>
                <w:lang w:eastAsia="en-GB"/>
              </w:rPr>
            </w:pPr>
          </w:p>
        </w:tc>
        <w:tc>
          <w:tcPr>
            <w:tcW w:w="456" w:type="pct"/>
            <w:tcBorders>
              <w:top w:val="single" w:sz="4" w:space="0" w:color="auto"/>
              <w:left w:val="nil"/>
              <w:bottom w:val="nil"/>
              <w:right w:val="nil"/>
            </w:tcBorders>
            <w:shd w:val="clear" w:color="auto" w:fill="A6A6A6" w:themeFill="background1" w:themeFillShade="A6"/>
            <w:noWrap/>
            <w:vAlign w:val="center"/>
            <w:hideMark/>
          </w:tcPr>
          <w:p w14:paraId="438AC3B3" w14:textId="77777777" w:rsidR="000A4339" w:rsidRPr="006401D2" w:rsidRDefault="000A4339" w:rsidP="006A629D">
            <w:pPr>
              <w:rPr>
                <w:sz w:val="16"/>
                <w:szCs w:val="16"/>
                <w:lang w:eastAsia="en-GB"/>
              </w:rPr>
            </w:pPr>
          </w:p>
        </w:tc>
        <w:tc>
          <w:tcPr>
            <w:tcW w:w="421" w:type="pct"/>
            <w:tcBorders>
              <w:top w:val="single" w:sz="4" w:space="0" w:color="auto"/>
              <w:left w:val="nil"/>
              <w:bottom w:val="nil"/>
              <w:right w:val="nil"/>
            </w:tcBorders>
            <w:shd w:val="clear" w:color="auto" w:fill="A6A6A6" w:themeFill="background1" w:themeFillShade="A6"/>
            <w:noWrap/>
            <w:vAlign w:val="center"/>
            <w:hideMark/>
          </w:tcPr>
          <w:p w14:paraId="3D8284C4" w14:textId="77777777" w:rsidR="000A4339" w:rsidRPr="006401D2" w:rsidRDefault="000A4339" w:rsidP="006A629D">
            <w:pPr>
              <w:rPr>
                <w:sz w:val="16"/>
                <w:szCs w:val="16"/>
                <w:lang w:eastAsia="en-GB"/>
              </w:rPr>
            </w:pPr>
          </w:p>
        </w:tc>
        <w:tc>
          <w:tcPr>
            <w:tcW w:w="461" w:type="pct"/>
            <w:tcBorders>
              <w:top w:val="single" w:sz="4" w:space="0" w:color="auto"/>
              <w:left w:val="nil"/>
              <w:bottom w:val="nil"/>
              <w:right w:val="nil"/>
            </w:tcBorders>
            <w:shd w:val="clear" w:color="auto" w:fill="A6A6A6" w:themeFill="background1" w:themeFillShade="A6"/>
            <w:noWrap/>
            <w:vAlign w:val="center"/>
            <w:hideMark/>
          </w:tcPr>
          <w:p w14:paraId="532C2BC4" w14:textId="77777777" w:rsidR="000A4339" w:rsidRPr="006401D2" w:rsidRDefault="000A4339" w:rsidP="006A629D">
            <w:pPr>
              <w:rPr>
                <w:sz w:val="16"/>
                <w:szCs w:val="16"/>
                <w:lang w:eastAsia="en-GB"/>
              </w:rPr>
            </w:pPr>
          </w:p>
        </w:tc>
        <w:tc>
          <w:tcPr>
            <w:tcW w:w="458" w:type="pct"/>
            <w:tcBorders>
              <w:top w:val="single" w:sz="4" w:space="0" w:color="auto"/>
              <w:left w:val="nil"/>
              <w:bottom w:val="nil"/>
              <w:right w:val="single" w:sz="4" w:space="0" w:color="auto"/>
            </w:tcBorders>
            <w:shd w:val="clear" w:color="auto" w:fill="A6A6A6" w:themeFill="background1" w:themeFillShade="A6"/>
            <w:noWrap/>
            <w:vAlign w:val="center"/>
            <w:hideMark/>
          </w:tcPr>
          <w:p w14:paraId="6097F2DD" w14:textId="77777777" w:rsidR="000A4339" w:rsidRPr="006401D2" w:rsidRDefault="000A4339" w:rsidP="006A629D">
            <w:pPr>
              <w:rPr>
                <w:sz w:val="16"/>
                <w:szCs w:val="16"/>
                <w:lang w:eastAsia="en-GB"/>
              </w:rPr>
            </w:pPr>
          </w:p>
        </w:tc>
      </w:tr>
      <w:tr w:rsidR="000A4339" w:rsidRPr="006401D2" w14:paraId="34746586" w14:textId="77777777" w:rsidTr="006A629D">
        <w:trPr>
          <w:trHeight w:val="386"/>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A615E"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1S1</w:t>
            </w:r>
          </w:p>
        </w:tc>
        <w:tc>
          <w:tcPr>
            <w:tcW w:w="1804" w:type="pct"/>
            <w:tcBorders>
              <w:top w:val="single" w:sz="4" w:space="0" w:color="auto"/>
              <w:left w:val="nil"/>
              <w:bottom w:val="single" w:sz="4" w:space="0" w:color="auto"/>
              <w:right w:val="single" w:sz="4" w:space="0" w:color="auto"/>
            </w:tcBorders>
            <w:shd w:val="clear" w:color="auto" w:fill="auto"/>
            <w:noWrap/>
            <w:vAlign w:val="center"/>
            <w:hideMark/>
          </w:tcPr>
          <w:p w14:paraId="0BB63469" w14:textId="77777777" w:rsidR="000A4339" w:rsidRPr="006401D2" w:rsidRDefault="000A4339" w:rsidP="006A629D">
            <w:pPr>
              <w:rPr>
                <w:color w:val="000000"/>
                <w:sz w:val="16"/>
                <w:szCs w:val="16"/>
                <w:lang w:eastAsia="en-GB"/>
              </w:rPr>
            </w:pPr>
            <w:r w:rsidRPr="006401D2">
              <w:rPr>
                <w:color w:val="000000"/>
                <w:sz w:val="16"/>
                <w:szCs w:val="16"/>
                <w:lang w:eastAsia="en-GB"/>
              </w:rPr>
              <w:t>Asternere balast la carosabil</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68054AC7"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E129BB2" w14:textId="77777777" w:rsidR="000A4339" w:rsidRPr="00B34278" w:rsidRDefault="000A4339" w:rsidP="006A629D">
            <w:pPr>
              <w:jc w:val="right"/>
              <w:rPr>
                <w:color w:val="000000"/>
                <w:sz w:val="16"/>
                <w:szCs w:val="16"/>
                <w:lang w:eastAsia="en-GB"/>
              </w:rPr>
            </w:pPr>
            <w:r w:rsidRPr="00B34278">
              <w:rPr>
                <w:color w:val="000000"/>
                <w:sz w:val="16"/>
                <w:szCs w:val="16"/>
              </w:rPr>
              <w:t>60,60</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AEBC89E" w14:textId="77777777" w:rsidR="000A4339" w:rsidRPr="00B34278" w:rsidRDefault="000A4339" w:rsidP="006A629D">
            <w:pPr>
              <w:jc w:val="right"/>
              <w:rPr>
                <w:color w:val="000000"/>
                <w:sz w:val="16"/>
                <w:szCs w:val="16"/>
                <w:lang w:eastAsia="en-GB"/>
              </w:rPr>
            </w:pPr>
            <w:r w:rsidRPr="00B34278">
              <w:rPr>
                <w:color w:val="000000"/>
                <w:sz w:val="16"/>
                <w:szCs w:val="16"/>
              </w:rPr>
              <w:t>75,46</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627C1DC7" w14:textId="77777777" w:rsidR="000A4339" w:rsidRPr="00B34278" w:rsidRDefault="000A4339" w:rsidP="006A629D">
            <w:pPr>
              <w:jc w:val="right"/>
              <w:rPr>
                <w:color w:val="000000"/>
                <w:sz w:val="16"/>
                <w:szCs w:val="16"/>
                <w:lang w:eastAsia="en-GB"/>
              </w:rPr>
            </w:pPr>
            <w:r w:rsidRPr="00B34278">
              <w:rPr>
                <w:color w:val="000000"/>
                <w:sz w:val="16"/>
                <w:szCs w:val="16"/>
              </w:rPr>
              <w:t>2,22</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4E8F46F7" w14:textId="77777777" w:rsidR="000A4339" w:rsidRPr="00B34278" w:rsidRDefault="000A4339" w:rsidP="006A629D">
            <w:pPr>
              <w:jc w:val="right"/>
              <w:rPr>
                <w:color w:val="000000"/>
                <w:sz w:val="16"/>
                <w:szCs w:val="16"/>
                <w:lang w:eastAsia="en-GB"/>
              </w:rPr>
            </w:pPr>
            <w:r w:rsidRPr="00B34278">
              <w:rPr>
                <w:color w:val="000000"/>
                <w:sz w:val="16"/>
                <w:szCs w:val="16"/>
              </w:rPr>
              <w:t>77,68</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69A24C3E" w14:textId="77777777" w:rsidR="000A4339" w:rsidRPr="00B34278" w:rsidRDefault="000A4339" w:rsidP="006A629D">
            <w:pPr>
              <w:jc w:val="right"/>
              <w:rPr>
                <w:color w:val="000000"/>
                <w:sz w:val="16"/>
                <w:szCs w:val="16"/>
                <w:lang w:eastAsia="en-GB"/>
              </w:rPr>
            </w:pPr>
            <w:r w:rsidRPr="00B34278">
              <w:rPr>
                <w:color w:val="000000"/>
                <w:sz w:val="16"/>
                <w:szCs w:val="16"/>
              </w:rPr>
              <w:t>4.707,41</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1253D08D" w14:textId="77777777" w:rsidR="000A4339" w:rsidRPr="00B34278" w:rsidRDefault="000A4339" w:rsidP="006A629D">
            <w:pPr>
              <w:jc w:val="right"/>
              <w:rPr>
                <w:color w:val="000000"/>
                <w:sz w:val="16"/>
                <w:szCs w:val="16"/>
                <w:lang w:eastAsia="en-GB"/>
              </w:rPr>
            </w:pPr>
            <w:r w:rsidRPr="00B34278">
              <w:rPr>
                <w:color w:val="000000"/>
                <w:sz w:val="16"/>
                <w:szCs w:val="16"/>
              </w:rPr>
              <w:t>4.572,88</w:t>
            </w:r>
          </w:p>
        </w:tc>
      </w:tr>
      <w:tr w:rsidR="000A4339" w:rsidRPr="006401D2" w14:paraId="4A735452"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0679746"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1S2</w:t>
            </w:r>
          </w:p>
        </w:tc>
        <w:tc>
          <w:tcPr>
            <w:tcW w:w="1804" w:type="pct"/>
            <w:tcBorders>
              <w:top w:val="nil"/>
              <w:left w:val="nil"/>
              <w:bottom w:val="single" w:sz="4" w:space="0" w:color="auto"/>
              <w:right w:val="single" w:sz="4" w:space="0" w:color="auto"/>
            </w:tcBorders>
            <w:shd w:val="clear" w:color="auto" w:fill="auto"/>
            <w:noWrap/>
            <w:vAlign w:val="center"/>
            <w:hideMark/>
          </w:tcPr>
          <w:p w14:paraId="51235137" w14:textId="77777777" w:rsidR="000A4339" w:rsidRPr="006401D2" w:rsidRDefault="000A4339" w:rsidP="006A629D">
            <w:pPr>
              <w:rPr>
                <w:color w:val="000000"/>
                <w:sz w:val="16"/>
                <w:szCs w:val="16"/>
                <w:lang w:eastAsia="en-GB"/>
              </w:rPr>
            </w:pPr>
            <w:r w:rsidRPr="006401D2">
              <w:rPr>
                <w:color w:val="000000"/>
                <w:sz w:val="16"/>
                <w:szCs w:val="16"/>
                <w:lang w:eastAsia="en-GB"/>
              </w:rPr>
              <w:t>Asternere nisip la carosabil</w:t>
            </w:r>
          </w:p>
        </w:tc>
        <w:tc>
          <w:tcPr>
            <w:tcW w:w="324" w:type="pct"/>
            <w:tcBorders>
              <w:top w:val="nil"/>
              <w:left w:val="nil"/>
              <w:bottom w:val="single" w:sz="4" w:space="0" w:color="auto"/>
              <w:right w:val="single" w:sz="4" w:space="0" w:color="auto"/>
            </w:tcBorders>
            <w:shd w:val="clear" w:color="auto" w:fill="auto"/>
            <w:noWrap/>
            <w:vAlign w:val="center"/>
            <w:hideMark/>
          </w:tcPr>
          <w:p w14:paraId="52EF7D53"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1" w:type="pct"/>
            <w:tcBorders>
              <w:top w:val="nil"/>
              <w:left w:val="nil"/>
              <w:bottom w:val="single" w:sz="4" w:space="0" w:color="auto"/>
              <w:right w:val="single" w:sz="4" w:space="0" w:color="auto"/>
            </w:tcBorders>
            <w:shd w:val="clear" w:color="auto" w:fill="auto"/>
            <w:noWrap/>
            <w:vAlign w:val="center"/>
            <w:hideMark/>
          </w:tcPr>
          <w:p w14:paraId="48A7CAE5" w14:textId="77777777" w:rsidR="000A4339" w:rsidRPr="00B34278" w:rsidRDefault="000A4339" w:rsidP="006A629D">
            <w:pPr>
              <w:jc w:val="right"/>
              <w:rPr>
                <w:color w:val="000000"/>
                <w:sz w:val="16"/>
                <w:szCs w:val="16"/>
                <w:lang w:eastAsia="en-GB"/>
              </w:rPr>
            </w:pPr>
            <w:r w:rsidRPr="00B34278">
              <w:rPr>
                <w:color w:val="000000"/>
                <w:sz w:val="16"/>
                <w:szCs w:val="16"/>
              </w:rPr>
              <w:t>14,14</w:t>
            </w:r>
          </w:p>
        </w:tc>
        <w:tc>
          <w:tcPr>
            <w:tcW w:w="421" w:type="pct"/>
            <w:tcBorders>
              <w:top w:val="nil"/>
              <w:left w:val="nil"/>
              <w:bottom w:val="single" w:sz="4" w:space="0" w:color="auto"/>
              <w:right w:val="single" w:sz="4" w:space="0" w:color="auto"/>
            </w:tcBorders>
            <w:shd w:val="clear" w:color="auto" w:fill="auto"/>
            <w:noWrap/>
            <w:vAlign w:val="center"/>
            <w:hideMark/>
          </w:tcPr>
          <w:p w14:paraId="681F82B0" w14:textId="77777777" w:rsidR="000A4339" w:rsidRPr="00B34278" w:rsidRDefault="000A4339" w:rsidP="006A629D">
            <w:pPr>
              <w:jc w:val="right"/>
              <w:rPr>
                <w:color w:val="000000"/>
                <w:sz w:val="16"/>
                <w:szCs w:val="16"/>
                <w:lang w:eastAsia="en-GB"/>
              </w:rPr>
            </w:pPr>
            <w:r w:rsidRPr="00B34278">
              <w:rPr>
                <w:color w:val="000000"/>
                <w:sz w:val="16"/>
                <w:szCs w:val="16"/>
              </w:rPr>
              <w:t>78,36</w:t>
            </w:r>
          </w:p>
        </w:tc>
        <w:tc>
          <w:tcPr>
            <w:tcW w:w="456" w:type="pct"/>
            <w:tcBorders>
              <w:top w:val="nil"/>
              <w:left w:val="nil"/>
              <w:bottom w:val="single" w:sz="4" w:space="0" w:color="auto"/>
              <w:right w:val="single" w:sz="4" w:space="0" w:color="auto"/>
            </w:tcBorders>
            <w:shd w:val="clear" w:color="auto" w:fill="auto"/>
            <w:noWrap/>
            <w:vAlign w:val="center"/>
            <w:hideMark/>
          </w:tcPr>
          <w:p w14:paraId="1BE58F6D" w14:textId="77777777" w:rsidR="000A4339" w:rsidRPr="00B34278" w:rsidRDefault="000A4339" w:rsidP="006A629D">
            <w:pPr>
              <w:jc w:val="right"/>
              <w:rPr>
                <w:color w:val="000000"/>
                <w:sz w:val="16"/>
                <w:szCs w:val="16"/>
                <w:lang w:eastAsia="en-GB"/>
              </w:rPr>
            </w:pPr>
            <w:r w:rsidRPr="00B34278">
              <w:rPr>
                <w:color w:val="000000"/>
                <w:sz w:val="16"/>
                <w:szCs w:val="16"/>
              </w:rPr>
              <w:t>2,30</w:t>
            </w:r>
          </w:p>
        </w:tc>
        <w:tc>
          <w:tcPr>
            <w:tcW w:w="421" w:type="pct"/>
            <w:tcBorders>
              <w:top w:val="nil"/>
              <w:left w:val="nil"/>
              <w:bottom w:val="single" w:sz="4" w:space="0" w:color="auto"/>
              <w:right w:val="single" w:sz="4" w:space="0" w:color="auto"/>
            </w:tcBorders>
            <w:shd w:val="clear" w:color="auto" w:fill="auto"/>
            <w:noWrap/>
            <w:vAlign w:val="center"/>
            <w:hideMark/>
          </w:tcPr>
          <w:p w14:paraId="50BC1B3E" w14:textId="77777777" w:rsidR="000A4339" w:rsidRPr="00B34278" w:rsidRDefault="000A4339" w:rsidP="006A629D">
            <w:pPr>
              <w:jc w:val="right"/>
              <w:rPr>
                <w:color w:val="000000"/>
                <w:sz w:val="16"/>
                <w:szCs w:val="16"/>
                <w:lang w:eastAsia="en-GB"/>
              </w:rPr>
            </w:pPr>
            <w:r w:rsidRPr="00B34278">
              <w:rPr>
                <w:color w:val="000000"/>
                <w:sz w:val="16"/>
                <w:szCs w:val="16"/>
              </w:rPr>
              <w:t>80,66</w:t>
            </w:r>
          </w:p>
        </w:tc>
        <w:tc>
          <w:tcPr>
            <w:tcW w:w="461" w:type="pct"/>
            <w:tcBorders>
              <w:top w:val="nil"/>
              <w:left w:val="nil"/>
              <w:bottom w:val="single" w:sz="4" w:space="0" w:color="auto"/>
              <w:right w:val="single" w:sz="4" w:space="0" w:color="auto"/>
            </w:tcBorders>
            <w:shd w:val="clear" w:color="auto" w:fill="auto"/>
            <w:noWrap/>
            <w:vAlign w:val="center"/>
            <w:hideMark/>
          </w:tcPr>
          <w:p w14:paraId="5B6E00C6" w14:textId="77777777" w:rsidR="000A4339" w:rsidRPr="00B34278" w:rsidRDefault="000A4339" w:rsidP="006A629D">
            <w:pPr>
              <w:jc w:val="right"/>
              <w:rPr>
                <w:color w:val="000000"/>
                <w:sz w:val="16"/>
                <w:szCs w:val="16"/>
                <w:lang w:eastAsia="en-GB"/>
              </w:rPr>
            </w:pPr>
            <w:r w:rsidRPr="00B34278">
              <w:rPr>
                <w:color w:val="000000"/>
                <w:sz w:val="16"/>
                <w:szCs w:val="16"/>
              </w:rPr>
              <w:t>1.140,53</w:t>
            </w:r>
          </w:p>
        </w:tc>
        <w:tc>
          <w:tcPr>
            <w:tcW w:w="458" w:type="pct"/>
            <w:tcBorders>
              <w:top w:val="nil"/>
              <w:left w:val="nil"/>
              <w:bottom w:val="single" w:sz="4" w:space="0" w:color="auto"/>
              <w:right w:val="single" w:sz="4" w:space="0" w:color="auto"/>
            </w:tcBorders>
            <w:shd w:val="clear" w:color="auto" w:fill="auto"/>
            <w:noWrap/>
            <w:vAlign w:val="center"/>
            <w:hideMark/>
          </w:tcPr>
          <w:p w14:paraId="2620914F" w14:textId="77777777" w:rsidR="000A4339" w:rsidRPr="00B34278" w:rsidRDefault="000A4339" w:rsidP="006A629D">
            <w:pPr>
              <w:jc w:val="right"/>
              <w:rPr>
                <w:color w:val="000000"/>
                <w:sz w:val="16"/>
                <w:szCs w:val="16"/>
                <w:lang w:eastAsia="en-GB"/>
              </w:rPr>
            </w:pPr>
            <w:r w:rsidRPr="00B34278">
              <w:rPr>
                <w:color w:val="000000"/>
                <w:sz w:val="16"/>
                <w:szCs w:val="16"/>
              </w:rPr>
              <w:t>1.108,01</w:t>
            </w:r>
          </w:p>
        </w:tc>
      </w:tr>
      <w:tr w:rsidR="000A4339" w:rsidRPr="006401D2" w14:paraId="3D17A2D6"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4576B8B6"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1S3</w:t>
            </w:r>
          </w:p>
        </w:tc>
        <w:tc>
          <w:tcPr>
            <w:tcW w:w="1804" w:type="pct"/>
            <w:tcBorders>
              <w:top w:val="nil"/>
              <w:left w:val="nil"/>
              <w:bottom w:val="single" w:sz="4" w:space="0" w:color="auto"/>
              <w:right w:val="single" w:sz="4" w:space="0" w:color="auto"/>
            </w:tcBorders>
            <w:shd w:val="clear" w:color="auto" w:fill="auto"/>
            <w:vAlign w:val="center"/>
            <w:hideMark/>
          </w:tcPr>
          <w:p w14:paraId="7698FFAC" w14:textId="77777777" w:rsidR="000A4339" w:rsidRPr="000A4339" w:rsidRDefault="000A4339" w:rsidP="006A629D">
            <w:pPr>
              <w:rPr>
                <w:color w:val="000000"/>
                <w:sz w:val="16"/>
                <w:szCs w:val="16"/>
                <w:lang w:val="it-IT" w:eastAsia="en-GB"/>
              </w:rPr>
            </w:pPr>
            <w:r w:rsidRPr="000A4339">
              <w:rPr>
                <w:color w:val="000000"/>
                <w:sz w:val="16"/>
                <w:szCs w:val="16"/>
                <w:lang w:val="it-IT" w:eastAsia="en-GB"/>
              </w:rPr>
              <w:t>Asternere piatra sparta la carosabil</w:t>
            </w:r>
          </w:p>
        </w:tc>
        <w:tc>
          <w:tcPr>
            <w:tcW w:w="324" w:type="pct"/>
            <w:tcBorders>
              <w:top w:val="nil"/>
              <w:left w:val="nil"/>
              <w:bottom w:val="single" w:sz="4" w:space="0" w:color="auto"/>
              <w:right w:val="single" w:sz="4" w:space="0" w:color="auto"/>
            </w:tcBorders>
            <w:shd w:val="clear" w:color="auto" w:fill="auto"/>
            <w:noWrap/>
            <w:vAlign w:val="center"/>
            <w:hideMark/>
          </w:tcPr>
          <w:p w14:paraId="6695565A"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1" w:type="pct"/>
            <w:tcBorders>
              <w:top w:val="nil"/>
              <w:left w:val="nil"/>
              <w:bottom w:val="single" w:sz="4" w:space="0" w:color="auto"/>
              <w:right w:val="single" w:sz="4" w:space="0" w:color="auto"/>
            </w:tcBorders>
            <w:shd w:val="clear" w:color="auto" w:fill="auto"/>
            <w:noWrap/>
            <w:vAlign w:val="center"/>
            <w:hideMark/>
          </w:tcPr>
          <w:p w14:paraId="0A1EB80E" w14:textId="77777777" w:rsidR="000A4339" w:rsidRPr="00B34278" w:rsidRDefault="000A4339" w:rsidP="006A629D">
            <w:pPr>
              <w:jc w:val="right"/>
              <w:rPr>
                <w:color w:val="000000"/>
                <w:sz w:val="16"/>
                <w:szCs w:val="16"/>
                <w:lang w:eastAsia="en-GB"/>
              </w:rPr>
            </w:pPr>
            <w:r w:rsidRPr="00B34278">
              <w:rPr>
                <w:color w:val="000000"/>
                <w:sz w:val="16"/>
                <w:szCs w:val="16"/>
              </w:rPr>
              <w:t>40,40</w:t>
            </w:r>
          </w:p>
        </w:tc>
        <w:tc>
          <w:tcPr>
            <w:tcW w:w="421" w:type="pct"/>
            <w:tcBorders>
              <w:top w:val="nil"/>
              <w:left w:val="nil"/>
              <w:bottom w:val="single" w:sz="4" w:space="0" w:color="auto"/>
              <w:right w:val="single" w:sz="4" w:space="0" w:color="auto"/>
            </w:tcBorders>
            <w:shd w:val="clear" w:color="auto" w:fill="auto"/>
            <w:noWrap/>
            <w:vAlign w:val="center"/>
            <w:hideMark/>
          </w:tcPr>
          <w:p w14:paraId="5787A024" w14:textId="77777777" w:rsidR="000A4339" w:rsidRPr="00B34278" w:rsidRDefault="000A4339" w:rsidP="006A629D">
            <w:pPr>
              <w:jc w:val="right"/>
              <w:rPr>
                <w:color w:val="000000"/>
                <w:sz w:val="16"/>
                <w:szCs w:val="16"/>
                <w:lang w:eastAsia="en-GB"/>
              </w:rPr>
            </w:pPr>
            <w:r w:rsidRPr="00B34278">
              <w:rPr>
                <w:color w:val="000000"/>
                <w:sz w:val="16"/>
                <w:szCs w:val="16"/>
              </w:rPr>
              <w:t>181,82</w:t>
            </w:r>
          </w:p>
        </w:tc>
        <w:tc>
          <w:tcPr>
            <w:tcW w:w="456" w:type="pct"/>
            <w:tcBorders>
              <w:top w:val="nil"/>
              <w:left w:val="nil"/>
              <w:bottom w:val="single" w:sz="4" w:space="0" w:color="auto"/>
              <w:right w:val="single" w:sz="4" w:space="0" w:color="auto"/>
            </w:tcBorders>
            <w:shd w:val="clear" w:color="auto" w:fill="auto"/>
            <w:noWrap/>
            <w:vAlign w:val="center"/>
            <w:hideMark/>
          </w:tcPr>
          <w:p w14:paraId="0917619E" w14:textId="77777777" w:rsidR="000A4339" w:rsidRPr="00B34278" w:rsidRDefault="000A4339" w:rsidP="006A629D">
            <w:pPr>
              <w:jc w:val="right"/>
              <w:rPr>
                <w:color w:val="000000"/>
                <w:sz w:val="16"/>
                <w:szCs w:val="16"/>
                <w:lang w:eastAsia="en-GB"/>
              </w:rPr>
            </w:pPr>
            <w:r w:rsidRPr="00B34278">
              <w:rPr>
                <w:color w:val="000000"/>
                <w:sz w:val="16"/>
                <w:szCs w:val="16"/>
              </w:rPr>
              <w:t>5,37</w:t>
            </w:r>
          </w:p>
        </w:tc>
        <w:tc>
          <w:tcPr>
            <w:tcW w:w="421" w:type="pct"/>
            <w:tcBorders>
              <w:top w:val="nil"/>
              <w:left w:val="nil"/>
              <w:bottom w:val="single" w:sz="4" w:space="0" w:color="auto"/>
              <w:right w:val="single" w:sz="4" w:space="0" w:color="auto"/>
            </w:tcBorders>
            <w:shd w:val="clear" w:color="auto" w:fill="auto"/>
            <w:noWrap/>
            <w:vAlign w:val="center"/>
            <w:hideMark/>
          </w:tcPr>
          <w:p w14:paraId="6108AA63" w14:textId="77777777" w:rsidR="000A4339" w:rsidRPr="00B34278" w:rsidRDefault="000A4339" w:rsidP="006A629D">
            <w:pPr>
              <w:jc w:val="right"/>
              <w:rPr>
                <w:color w:val="000000"/>
                <w:sz w:val="16"/>
                <w:szCs w:val="16"/>
                <w:lang w:eastAsia="en-GB"/>
              </w:rPr>
            </w:pPr>
            <w:r w:rsidRPr="00B34278">
              <w:rPr>
                <w:color w:val="000000"/>
                <w:sz w:val="16"/>
                <w:szCs w:val="16"/>
              </w:rPr>
              <w:t>187,19</w:t>
            </w:r>
          </w:p>
        </w:tc>
        <w:tc>
          <w:tcPr>
            <w:tcW w:w="461" w:type="pct"/>
            <w:tcBorders>
              <w:top w:val="nil"/>
              <w:left w:val="nil"/>
              <w:bottom w:val="single" w:sz="4" w:space="0" w:color="auto"/>
              <w:right w:val="single" w:sz="4" w:space="0" w:color="auto"/>
            </w:tcBorders>
            <w:shd w:val="clear" w:color="auto" w:fill="auto"/>
            <w:noWrap/>
            <w:vAlign w:val="center"/>
            <w:hideMark/>
          </w:tcPr>
          <w:p w14:paraId="247D7674" w14:textId="77777777" w:rsidR="000A4339" w:rsidRPr="00B34278" w:rsidRDefault="000A4339" w:rsidP="006A629D">
            <w:pPr>
              <w:jc w:val="right"/>
              <w:rPr>
                <w:color w:val="000000"/>
                <w:sz w:val="16"/>
                <w:szCs w:val="16"/>
                <w:lang w:eastAsia="en-GB"/>
              </w:rPr>
            </w:pPr>
            <w:r w:rsidRPr="00B34278">
              <w:rPr>
                <w:color w:val="000000"/>
                <w:sz w:val="16"/>
                <w:szCs w:val="16"/>
              </w:rPr>
              <w:t>7.562,48</w:t>
            </w:r>
          </w:p>
        </w:tc>
        <w:tc>
          <w:tcPr>
            <w:tcW w:w="458" w:type="pct"/>
            <w:tcBorders>
              <w:top w:val="nil"/>
              <w:left w:val="nil"/>
              <w:bottom w:val="single" w:sz="4" w:space="0" w:color="auto"/>
              <w:right w:val="single" w:sz="4" w:space="0" w:color="auto"/>
            </w:tcBorders>
            <w:shd w:val="clear" w:color="auto" w:fill="auto"/>
            <w:noWrap/>
            <w:vAlign w:val="center"/>
            <w:hideMark/>
          </w:tcPr>
          <w:p w14:paraId="7C35F57C" w14:textId="77777777" w:rsidR="000A4339" w:rsidRPr="00B34278" w:rsidRDefault="000A4339" w:rsidP="006A629D">
            <w:pPr>
              <w:jc w:val="right"/>
              <w:rPr>
                <w:color w:val="000000"/>
                <w:sz w:val="16"/>
                <w:szCs w:val="16"/>
                <w:lang w:eastAsia="en-GB"/>
              </w:rPr>
            </w:pPr>
            <w:r w:rsidRPr="00B34278">
              <w:rPr>
                <w:color w:val="000000"/>
                <w:sz w:val="16"/>
                <w:szCs w:val="16"/>
              </w:rPr>
              <w:t>7.345,53</w:t>
            </w:r>
          </w:p>
        </w:tc>
      </w:tr>
      <w:tr w:rsidR="000A4339" w:rsidRPr="006401D2" w14:paraId="1D91A0C0"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4ECED145"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1S8</w:t>
            </w:r>
          </w:p>
        </w:tc>
        <w:tc>
          <w:tcPr>
            <w:tcW w:w="1804" w:type="pct"/>
            <w:tcBorders>
              <w:top w:val="nil"/>
              <w:left w:val="nil"/>
              <w:bottom w:val="single" w:sz="4" w:space="0" w:color="auto"/>
              <w:right w:val="single" w:sz="4" w:space="0" w:color="auto"/>
            </w:tcBorders>
            <w:shd w:val="clear" w:color="auto" w:fill="auto"/>
            <w:vAlign w:val="center"/>
            <w:hideMark/>
          </w:tcPr>
          <w:p w14:paraId="6F3F22A0" w14:textId="77777777" w:rsidR="000A4339" w:rsidRPr="005E1253" w:rsidRDefault="000A4339" w:rsidP="006A629D">
            <w:pPr>
              <w:rPr>
                <w:color w:val="000000"/>
                <w:sz w:val="16"/>
                <w:szCs w:val="16"/>
                <w:lang w:val="it-IT" w:eastAsia="en-GB"/>
              </w:rPr>
            </w:pPr>
            <w:r w:rsidRPr="005E1253">
              <w:rPr>
                <w:color w:val="000000"/>
                <w:sz w:val="16"/>
                <w:szCs w:val="16"/>
                <w:lang w:val="it-IT" w:eastAsia="en-GB"/>
              </w:rPr>
              <w:t>Asternere mixt.asfaltica BA16-5cm</w:t>
            </w:r>
          </w:p>
        </w:tc>
        <w:tc>
          <w:tcPr>
            <w:tcW w:w="324" w:type="pct"/>
            <w:tcBorders>
              <w:top w:val="nil"/>
              <w:left w:val="nil"/>
              <w:bottom w:val="single" w:sz="4" w:space="0" w:color="auto"/>
              <w:right w:val="single" w:sz="4" w:space="0" w:color="auto"/>
            </w:tcBorders>
            <w:shd w:val="clear" w:color="auto" w:fill="auto"/>
            <w:noWrap/>
            <w:vAlign w:val="center"/>
            <w:hideMark/>
          </w:tcPr>
          <w:p w14:paraId="642036CE"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1" w:type="pct"/>
            <w:tcBorders>
              <w:top w:val="nil"/>
              <w:left w:val="nil"/>
              <w:bottom w:val="single" w:sz="4" w:space="0" w:color="auto"/>
              <w:right w:val="single" w:sz="4" w:space="0" w:color="auto"/>
            </w:tcBorders>
            <w:shd w:val="clear" w:color="auto" w:fill="auto"/>
            <w:noWrap/>
            <w:vAlign w:val="center"/>
            <w:hideMark/>
          </w:tcPr>
          <w:p w14:paraId="42E35F38" w14:textId="77777777" w:rsidR="000A4339" w:rsidRPr="00B34278" w:rsidRDefault="000A4339" w:rsidP="006A629D">
            <w:pPr>
              <w:jc w:val="right"/>
              <w:rPr>
                <w:color w:val="000000"/>
                <w:sz w:val="16"/>
                <w:szCs w:val="16"/>
                <w:lang w:eastAsia="en-GB"/>
              </w:rPr>
            </w:pPr>
            <w:r w:rsidRPr="00B34278">
              <w:rPr>
                <w:color w:val="000000"/>
                <w:sz w:val="16"/>
                <w:szCs w:val="16"/>
              </w:rPr>
              <w:t>202,00</w:t>
            </w:r>
          </w:p>
        </w:tc>
        <w:tc>
          <w:tcPr>
            <w:tcW w:w="421" w:type="pct"/>
            <w:tcBorders>
              <w:top w:val="nil"/>
              <w:left w:val="nil"/>
              <w:bottom w:val="single" w:sz="4" w:space="0" w:color="auto"/>
              <w:right w:val="single" w:sz="4" w:space="0" w:color="auto"/>
            </w:tcBorders>
            <w:shd w:val="clear" w:color="auto" w:fill="auto"/>
            <w:noWrap/>
            <w:vAlign w:val="center"/>
            <w:hideMark/>
          </w:tcPr>
          <w:p w14:paraId="27C8ADC7" w14:textId="77777777" w:rsidR="000A4339" w:rsidRPr="00B34278" w:rsidRDefault="000A4339" w:rsidP="006A629D">
            <w:pPr>
              <w:jc w:val="right"/>
              <w:rPr>
                <w:color w:val="000000"/>
                <w:sz w:val="16"/>
                <w:szCs w:val="16"/>
                <w:lang w:eastAsia="en-GB"/>
              </w:rPr>
            </w:pPr>
            <w:r w:rsidRPr="00B34278">
              <w:rPr>
                <w:color w:val="000000"/>
                <w:sz w:val="16"/>
                <w:szCs w:val="16"/>
              </w:rPr>
              <w:t>56,36</w:t>
            </w:r>
          </w:p>
        </w:tc>
        <w:tc>
          <w:tcPr>
            <w:tcW w:w="456" w:type="pct"/>
            <w:tcBorders>
              <w:top w:val="nil"/>
              <w:left w:val="nil"/>
              <w:bottom w:val="single" w:sz="4" w:space="0" w:color="auto"/>
              <w:right w:val="single" w:sz="4" w:space="0" w:color="auto"/>
            </w:tcBorders>
            <w:shd w:val="clear" w:color="auto" w:fill="auto"/>
            <w:noWrap/>
            <w:vAlign w:val="center"/>
            <w:hideMark/>
          </w:tcPr>
          <w:p w14:paraId="58BF7B3E" w14:textId="77777777" w:rsidR="000A4339" w:rsidRPr="00B34278" w:rsidRDefault="000A4339" w:rsidP="006A629D">
            <w:pPr>
              <w:jc w:val="right"/>
              <w:rPr>
                <w:color w:val="000000"/>
                <w:sz w:val="16"/>
                <w:szCs w:val="16"/>
                <w:lang w:eastAsia="en-GB"/>
              </w:rPr>
            </w:pPr>
            <w:r w:rsidRPr="00B34278">
              <w:rPr>
                <w:color w:val="000000"/>
                <w:sz w:val="16"/>
                <w:szCs w:val="16"/>
              </w:rPr>
              <w:t>1,65</w:t>
            </w:r>
          </w:p>
        </w:tc>
        <w:tc>
          <w:tcPr>
            <w:tcW w:w="421" w:type="pct"/>
            <w:tcBorders>
              <w:top w:val="nil"/>
              <w:left w:val="nil"/>
              <w:bottom w:val="single" w:sz="4" w:space="0" w:color="auto"/>
              <w:right w:val="single" w:sz="4" w:space="0" w:color="auto"/>
            </w:tcBorders>
            <w:shd w:val="clear" w:color="auto" w:fill="auto"/>
            <w:noWrap/>
            <w:vAlign w:val="center"/>
            <w:hideMark/>
          </w:tcPr>
          <w:p w14:paraId="44E7CC18" w14:textId="77777777" w:rsidR="000A4339" w:rsidRPr="00B34278" w:rsidRDefault="000A4339" w:rsidP="006A629D">
            <w:pPr>
              <w:jc w:val="right"/>
              <w:rPr>
                <w:color w:val="000000"/>
                <w:sz w:val="16"/>
                <w:szCs w:val="16"/>
                <w:lang w:eastAsia="en-GB"/>
              </w:rPr>
            </w:pPr>
            <w:r w:rsidRPr="00B34278">
              <w:rPr>
                <w:color w:val="000000"/>
                <w:sz w:val="16"/>
                <w:szCs w:val="16"/>
              </w:rPr>
              <w:t>58,01</w:t>
            </w:r>
          </w:p>
        </w:tc>
        <w:tc>
          <w:tcPr>
            <w:tcW w:w="461" w:type="pct"/>
            <w:tcBorders>
              <w:top w:val="nil"/>
              <w:left w:val="nil"/>
              <w:bottom w:val="single" w:sz="4" w:space="0" w:color="auto"/>
              <w:right w:val="single" w:sz="4" w:space="0" w:color="auto"/>
            </w:tcBorders>
            <w:shd w:val="clear" w:color="auto" w:fill="auto"/>
            <w:noWrap/>
            <w:vAlign w:val="center"/>
            <w:hideMark/>
          </w:tcPr>
          <w:p w14:paraId="0B8D9501" w14:textId="77777777" w:rsidR="000A4339" w:rsidRPr="00B34278" w:rsidRDefault="000A4339" w:rsidP="006A629D">
            <w:pPr>
              <w:jc w:val="right"/>
              <w:rPr>
                <w:color w:val="000000"/>
                <w:sz w:val="16"/>
                <w:szCs w:val="16"/>
                <w:lang w:eastAsia="en-GB"/>
              </w:rPr>
            </w:pPr>
            <w:r w:rsidRPr="00B34278">
              <w:rPr>
                <w:color w:val="000000"/>
                <w:sz w:val="16"/>
                <w:szCs w:val="16"/>
              </w:rPr>
              <w:t>11.718,02</w:t>
            </w:r>
          </w:p>
        </w:tc>
        <w:tc>
          <w:tcPr>
            <w:tcW w:w="458" w:type="pct"/>
            <w:tcBorders>
              <w:top w:val="nil"/>
              <w:left w:val="nil"/>
              <w:bottom w:val="single" w:sz="4" w:space="0" w:color="auto"/>
              <w:right w:val="single" w:sz="4" w:space="0" w:color="auto"/>
            </w:tcBorders>
            <w:shd w:val="clear" w:color="auto" w:fill="auto"/>
            <w:noWrap/>
            <w:vAlign w:val="center"/>
            <w:hideMark/>
          </w:tcPr>
          <w:p w14:paraId="519A0A80" w14:textId="77777777" w:rsidR="000A4339" w:rsidRPr="00B34278" w:rsidRDefault="000A4339" w:rsidP="006A629D">
            <w:pPr>
              <w:jc w:val="right"/>
              <w:rPr>
                <w:color w:val="000000"/>
                <w:sz w:val="16"/>
                <w:szCs w:val="16"/>
                <w:lang w:eastAsia="en-GB"/>
              </w:rPr>
            </w:pPr>
            <w:r w:rsidRPr="00B34278">
              <w:rPr>
                <w:color w:val="000000"/>
                <w:sz w:val="16"/>
                <w:szCs w:val="16"/>
              </w:rPr>
              <w:t>11.384,72</w:t>
            </w:r>
          </w:p>
        </w:tc>
      </w:tr>
      <w:tr w:rsidR="000A4339" w:rsidRPr="006401D2" w14:paraId="481DE9A8"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6D0ADD4"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1S10</w:t>
            </w:r>
          </w:p>
        </w:tc>
        <w:tc>
          <w:tcPr>
            <w:tcW w:w="1804" w:type="pct"/>
            <w:tcBorders>
              <w:top w:val="nil"/>
              <w:left w:val="nil"/>
              <w:bottom w:val="single" w:sz="4" w:space="0" w:color="auto"/>
              <w:right w:val="single" w:sz="4" w:space="0" w:color="auto"/>
            </w:tcBorders>
            <w:shd w:val="clear" w:color="auto" w:fill="auto"/>
            <w:vAlign w:val="center"/>
            <w:hideMark/>
          </w:tcPr>
          <w:p w14:paraId="3EA9942E" w14:textId="77777777" w:rsidR="000A4339" w:rsidRPr="006401D2" w:rsidRDefault="000A4339" w:rsidP="006A629D">
            <w:pPr>
              <w:rPr>
                <w:color w:val="000000"/>
                <w:sz w:val="16"/>
                <w:szCs w:val="16"/>
                <w:lang w:eastAsia="en-GB"/>
              </w:rPr>
            </w:pPr>
            <w:r w:rsidRPr="006401D2">
              <w:rPr>
                <w:color w:val="000000"/>
                <w:sz w:val="16"/>
                <w:szCs w:val="16"/>
                <w:lang w:eastAsia="en-GB"/>
              </w:rPr>
              <w:t>Asternere mixt.asfaltica BAD 25</w:t>
            </w:r>
          </w:p>
        </w:tc>
        <w:tc>
          <w:tcPr>
            <w:tcW w:w="324" w:type="pct"/>
            <w:tcBorders>
              <w:top w:val="nil"/>
              <w:left w:val="nil"/>
              <w:bottom w:val="single" w:sz="4" w:space="0" w:color="auto"/>
              <w:right w:val="single" w:sz="4" w:space="0" w:color="auto"/>
            </w:tcBorders>
            <w:shd w:val="clear" w:color="auto" w:fill="auto"/>
            <w:noWrap/>
            <w:vAlign w:val="center"/>
            <w:hideMark/>
          </w:tcPr>
          <w:p w14:paraId="0AA66D6C" w14:textId="77777777" w:rsidR="000A4339" w:rsidRPr="006401D2" w:rsidRDefault="000A4339" w:rsidP="006A629D">
            <w:pPr>
              <w:jc w:val="center"/>
              <w:rPr>
                <w:color w:val="000000"/>
                <w:sz w:val="16"/>
                <w:szCs w:val="16"/>
                <w:lang w:eastAsia="en-GB"/>
              </w:rPr>
            </w:pPr>
            <w:r w:rsidRPr="006401D2">
              <w:rPr>
                <w:color w:val="000000"/>
                <w:sz w:val="16"/>
                <w:szCs w:val="16"/>
                <w:lang w:eastAsia="en-GB"/>
              </w:rPr>
              <w:t>t</w:t>
            </w:r>
          </w:p>
        </w:tc>
        <w:tc>
          <w:tcPr>
            <w:tcW w:w="381" w:type="pct"/>
            <w:tcBorders>
              <w:top w:val="nil"/>
              <w:left w:val="nil"/>
              <w:bottom w:val="single" w:sz="4" w:space="0" w:color="auto"/>
              <w:right w:val="single" w:sz="4" w:space="0" w:color="auto"/>
            </w:tcBorders>
            <w:shd w:val="clear" w:color="auto" w:fill="auto"/>
            <w:noWrap/>
            <w:vAlign w:val="center"/>
            <w:hideMark/>
          </w:tcPr>
          <w:p w14:paraId="2DC0915E" w14:textId="77777777" w:rsidR="000A4339" w:rsidRPr="00B34278" w:rsidRDefault="000A4339" w:rsidP="006A629D">
            <w:pPr>
              <w:jc w:val="right"/>
              <w:rPr>
                <w:color w:val="000000"/>
                <w:sz w:val="16"/>
                <w:szCs w:val="16"/>
                <w:lang w:eastAsia="en-GB"/>
              </w:rPr>
            </w:pPr>
            <w:r w:rsidRPr="00B34278">
              <w:rPr>
                <w:color w:val="000000"/>
                <w:sz w:val="16"/>
                <w:szCs w:val="16"/>
              </w:rPr>
              <w:t>29,09</w:t>
            </w:r>
          </w:p>
        </w:tc>
        <w:tc>
          <w:tcPr>
            <w:tcW w:w="421" w:type="pct"/>
            <w:tcBorders>
              <w:top w:val="nil"/>
              <w:left w:val="nil"/>
              <w:bottom w:val="single" w:sz="4" w:space="0" w:color="auto"/>
              <w:right w:val="single" w:sz="4" w:space="0" w:color="auto"/>
            </w:tcBorders>
            <w:shd w:val="clear" w:color="auto" w:fill="auto"/>
            <w:noWrap/>
            <w:vAlign w:val="center"/>
            <w:hideMark/>
          </w:tcPr>
          <w:p w14:paraId="4F95816A" w14:textId="77777777" w:rsidR="000A4339" w:rsidRPr="00B34278" w:rsidRDefault="000A4339" w:rsidP="006A629D">
            <w:pPr>
              <w:jc w:val="right"/>
              <w:rPr>
                <w:color w:val="000000"/>
                <w:sz w:val="16"/>
                <w:szCs w:val="16"/>
                <w:lang w:eastAsia="en-GB"/>
              </w:rPr>
            </w:pPr>
            <w:r w:rsidRPr="00B34278">
              <w:rPr>
                <w:color w:val="000000"/>
                <w:sz w:val="16"/>
                <w:szCs w:val="16"/>
              </w:rPr>
              <w:t>420,25</w:t>
            </w:r>
          </w:p>
        </w:tc>
        <w:tc>
          <w:tcPr>
            <w:tcW w:w="456" w:type="pct"/>
            <w:tcBorders>
              <w:top w:val="nil"/>
              <w:left w:val="nil"/>
              <w:bottom w:val="single" w:sz="4" w:space="0" w:color="auto"/>
              <w:right w:val="single" w:sz="4" w:space="0" w:color="auto"/>
            </w:tcBorders>
            <w:shd w:val="clear" w:color="auto" w:fill="auto"/>
            <w:noWrap/>
            <w:vAlign w:val="center"/>
            <w:hideMark/>
          </w:tcPr>
          <w:p w14:paraId="3592972D" w14:textId="77777777" w:rsidR="000A4339" w:rsidRPr="00B34278" w:rsidRDefault="000A4339" w:rsidP="006A629D">
            <w:pPr>
              <w:jc w:val="right"/>
              <w:rPr>
                <w:color w:val="000000"/>
                <w:sz w:val="16"/>
                <w:szCs w:val="16"/>
                <w:lang w:eastAsia="en-GB"/>
              </w:rPr>
            </w:pPr>
            <w:r w:rsidRPr="00B34278">
              <w:rPr>
                <w:color w:val="000000"/>
                <w:sz w:val="16"/>
                <w:szCs w:val="16"/>
              </w:rPr>
              <w:t>12,47</w:t>
            </w:r>
          </w:p>
        </w:tc>
        <w:tc>
          <w:tcPr>
            <w:tcW w:w="421" w:type="pct"/>
            <w:tcBorders>
              <w:top w:val="nil"/>
              <w:left w:val="nil"/>
              <w:bottom w:val="single" w:sz="4" w:space="0" w:color="auto"/>
              <w:right w:val="single" w:sz="4" w:space="0" w:color="auto"/>
            </w:tcBorders>
            <w:shd w:val="clear" w:color="auto" w:fill="auto"/>
            <w:noWrap/>
            <w:vAlign w:val="center"/>
            <w:hideMark/>
          </w:tcPr>
          <w:p w14:paraId="53BE60C1" w14:textId="77777777" w:rsidR="000A4339" w:rsidRPr="00B34278" w:rsidRDefault="000A4339" w:rsidP="006A629D">
            <w:pPr>
              <w:jc w:val="right"/>
              <w:rPr>
                <w:color w:val="000000"/>
                <w:sz w:val="16"/>
                <w:szCs w:val="16"/>
                <w:lang w:eastAsia="en-GB"/>
              </w:rPr>
            </w:pPr>
            <w:r w:rsidRPr="00B34278">
              <w:rPr>
                <w:color w:val="000000"/>
                <w:sz w:val="16"/>
                <w:szCs w:val="16"/>
              </w:rPr>
              <w:t>432,72</w:t>
            </w:r>
          </w:p>
        </w:tc>
        <w:tc>
          <w:tcPr>
            <w:tcW w:w="461" w:type="pct"/>
            <w:tcBorders>
              <w:top w:val="nil"/>
              <w:left w:val="nil"/>
              <w:bottom w:val="single" w:sz="4" w:space="0" w:color="auto"/>
              <w:right w:val="single" w:sz="4" w:space="0" w:color="auto"/>
            </w:tcBorders>
            <w:shd w:val="clear" w:color="auto" w:fill="auto"/>
            <w:noWrap/>
            <w:vAlign w:val="center"/>
            <w:hideMark/>
          </w:tcPr>
          <w:p w14:paraId="4992A9EC" w14:textId="77777777" w:rsidR="000A4339" w:rsidRPr="00B34278" w:rsidRDefault="000A4339" w:rsidP="006A629D">
            <w:pPr>
              <w:jc w:val="right"/>
              <w:rPr>
                <w:color w:val="000000"/>
                <w:sz w:val="16"/>
                <w:szCs w:val="16"/>
                <w:lang w:eastAsia="en-GB"/>
              </w:rPr>
            </w:pPr>
            <w:r w:rsidRPr="00B34278">
              <w:rPr>
                <w:color w:val="000000"/>
                <w:sz w:val="16"/>
                <w:szCs w:val="16"/>
              </w:rPr>
              <w:t>12.586,96</w:t>
            </w:r>
          </w:p>
        </w:tc>
        <w:tc>
          <w:tcPr>
            <w:tcW w:w="458" w:type="pct"/>
            <w:tcBorders>
              <w:top w:val="nil"/>
              <w:left w:val="nil"/>
              <w:bottom w:val="single" w:sz="4" w:space="0" w:color="auto"/>
              <w:right w:val="single" w:sz="4" w:space="0" w:color="auto"/>
            </w:tcBorders>
            <w:shd w:val="clear" w:color="auto" w:fill="auto"/>
            <w:noWrap/>
            <w:vAlign w:val="center"/>
            <w:hideMark/>
          </w:tcPr>
          <w:p w14:paraId="1A8DAC76" w14:textId="77777777" w:rsidR="000A4339" w:rsidRPr="00B34278" w:rsidRDefault="000A4339" w:rsidP="006A629D">
            <w:pPr>
              <w:jc w:val="right"/>
              <w:rPr>
                <w:color w:val="000000"/>
                <w:sz w:val="16"/>
                <w:szCs w:val="16"/>
                <w:lang w:eastAsia="en-GB"/>
              </w:rPr>
            </w:pPr>
            <w:r w:rsidRPr="00B34278">
              <w:rPr>
                <w:color w:val="000000"/>
                <w:sz w:val="16"/>
                <w:szCs w:val="16"/>
              </w:rPr>
              <w:t>12.224,23</w:t>
            </w:r>
          </w:p>
        </w:tc>
      </w:tr>
      <w:tr w:rsidR="000A4339" w:rsidRPr="006401D2" w14:paraId="567A84DB"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3E99B41D"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1S12</w:t>
            </w:r>
          </w:p>
        </w:tc>
        <w:tc>
          <w:tcPr>
            <w:tcW w:w="1804" w:type="pct"/>
            <w:tcBorders>
              <w:top w:val="nil"/>
              <w:left w:val="nil"/>
              <w:bottom w:val="single" w:sz="4" w:space="0" w:color="auto"/>
              <w:right w:val="single" w:sz="4" w:space="0" w:color="auto"/>
            </w:tcBorders>
            <w:shd w:val="clear" w:color="auto" w:fill="auto"/>
            <w:noWrap/>
            <w:vAlign w:val="center"/>
            <w:hideMark/>
          </w:tcPr>
          <w:p w14:paraId="299F8D76" w14:textId="77777777" w:rsidR="000A4339" w:rsidRPr="006401D2" w:rsidRDefault="000A4339" w:rsidP="006A629D">
            <w:pPr>
              <w:rPr>
                <w:color w:val="000000"/>
                <w:sz w:val="16"/>
                <w:szCs w:val="16"/>
                <w:lang w:eastAsia="en-GB"/>
              </w:rPr>
            </w:pPr>
            <w:r w:rsidRPr="006401D2">
              <w:rPr>
                <w:color w:val="000000"/>
                <w:sz w:val="16"/>
                <w:szCs w:val="16"/>
                <w:lang w:eastAsia="en-GB"/>
              </w:rPr>
              <w:t>Asternere geocompozit</w:t>
            </w:r>
          </w:p>
        </w:tc>
        <w:tc>
          <w:tcPr>
            <w:tcW w:w="324" w:type="pct"/>
            <w:tcBorders>
              <w:top w:val="nil"/>
              <w:left w:val="nil"/>
              <w:bottom w:val="single" w:sz="4" w:space="0" w:color="auto"/>
              <w:right w:val="single" w:sz="4" w:space="0" w:color="auto"/>
            </w:tcBorders>
            <w:shd w:val="clear" w:color="auto" w:fill="auto"/>
            <w:noWrap/>
            <w:vAlign w:val="center"/>
            <w:hideMark/>
          </w:tcPr>
          <w:p w14:paraId="6902A1EF"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1" w:type="pct"/>
            <w:tcBorders>
              <w:top w:val="nil"/>
              <w:left w:val="nil"/>
              <w:bottom w:val="single" w:sz="4" w:space="0" w:color="auto"/>
              <w:right w:val="single" w:sz="4" w:space="0" w:color="auto"/>
            </w:tcBorders>
            <w:shd w:val="clear" w:color="auto" w:fill="auto"/>
            <w:noWrap/>
            <w:vAlign w:val="center"/>
            <w:hideMark/>
          </w:tcPr>
          <w:p w14:paraId="250B4543" w14:textId="77777777" w:rsidR="000A4339" w:rsidRPr="00B34278" w:rsidRDefault="000A4339" w:rsidP="006A629D">
            <w:pPr>
              <w:jc w:val="right"/>
              <w:rPr>
                <w:color w:val="000000"/>
                <w:sz w:val="16"/>
                <w:szCs w:val="16"/>
                <w:lang w:eastAsia="en-GB"/>
              </w:rPr>
            </w:pPr>
            <w:r w:rsidRPr="00B34278">
              <w:rPr>
                <w:color w:val="000000"/>
                <w:sz w:val="16"/>
                <w:szCs w:val="16"/>
              </w:rPr>
              <w:t>202,00</w:t>
            </w:r>
          </w:p>
        </w:tc>
        <w:tc>
          <w:tcPr>
            <w:tcW w:w="421" w:type="pct"/>
            <w:tcBorders>
              <w:top w:val="nil"/>
              <w:left w:val="nil"/>
              <w:bottom w:val="single" w:sz="4" w:space="0" w:color="auto"/>
              <w:right w:val="single" w:sz="4" w:space="0" w:color="auto"/>
            </w:tcBorders>
            <w:shd w:val="clear" w:color="auto" w:fill="auto"/>
            <w:noWrap/>
            <w:vAlign w:val="center"/>
            <w:hideMark/>
          </w:tcPr>
          <w:p w14:paraId="3C6CE359" w14:textId="77777777" w:rsidR="000A4339" w:rsidRPr="00B34278" w:rsidRDefault="000A4339" w:rsidP="006A629D">
            <w:pPr>
              <w:jc w:val="right"/>
              <w:rPr>
                <w:color w:val="000000"/>
                <w:sz w:val="16"/>
                <w:szCs w:val="16"/>
                <w:lang w:eastAsia="en-GB"/>
              </w:rPr>
            </w:pPr>
            <w:r w:rsidRPr="00B34278">
              <w:rPr>
                <w:color w:val="000000"/>
                <w:sz w:val="16"/>
                <w:szCs w:val="16"/>
              </w:rPr>
              <w:t>14,84</w:t>
            </w:r>
          </w:p>
        </w:tc>
        <w:tc>
          <w:tcPr>
            <w:tcW w:w="456" w:type="pct"/>
            <w:tcBorders>
              <w:top w:val="nil"/>
              <w:left w:val="nil"/>
              <w:bottom w:val="single" w:sz="4" w:space="0" w:color="auto"/>
              <w:right w:val="single" w:sz="4" w:space="0" w:color="auto"/>
            </w:tcBorders>
            <w:shd w:val="clear" w:color="auto" w:fill="auto"/>
            <w:noWrap/>
            <w:vAlign w:val="center"/>
            <w:hideMark/>
          </w:tcPr>
          <w:p w14:paraId="385A962A" w14:textId="77777777" w:rsidR="000A4339" w:rsidRPr="00B34278" w:rsidRDefault="000A4339" w:rsidP="006A629D">
            <w:pPr>
              <w:jc w:val="right"/>
              <w:rPr>
                <w:color w:val="000000"/>
                <w:sz w:val="16"/>
                <w:szCs w:val="16"/>
                <w:lang w:eastAsia="en-GB"/>
              </w:rPr>
            </w:pPr>
            <w:r w:rsidRPr="00B34278">
              <w:rPr>
                <w:color w:val="000000"/>
                <w:sz w:val="16"/>
                <w:szCs w:val="16"/>
              </w:rPr>
              <w:t>0,36</w:t>
            </w:r>
          </w:p>
        </w:tc>
        <w:tc>
          <w:tcPr>
            <w:tcW w:w="421" w:type="pct"/>
            <w:tcBorders>
              <w:top w:val="nil"/>
              <w:left w:val="nil"/>
              <w:bottom w:val="single" w:sz="4" w:space="0" w:color="auto"/>
              <w:right w:val="single" w:sz="4" w:space="0" w:color="auto"/>
            </w:tcBorders>
            <w:shd w:val="clear" w:color="auto" w:fill="auto"/>
            <w:noWrap/>
            <w:vAlign w:val="center"/>
            <w:hideMark/>
          </w:tcPr>
          <w:p w14:paraId="063F9204" w14:textId="77777777" w:rsidR="000A4339" w:rsidRPr="00B34278" w:rsidRDefault="000A4339" w:rsidP="006A629D">
            <w:pPr>
              <w:jc w:val="right"/>
              <w:rPr>
                <w:color w:val="000000"/>
                <w:sz w:val="16"/>
                <w:szCs w:val="16"/>
                <w:lang w:eastAsia="en-GB"/>
              </w:rPr>
            </w:pPr>
            <w:r w:rsidRPr="00B34278">
              <w:rPr>
                <w:color w:val="000000"/>
                <w:sz w:val="16"/>
                <w:szCs w:val="16"/>
              </w:rPr>
              <w:t>15,20</w:t>
            </w:r>
          </w:p>
        </w:tc>
        <w:tc>
          <w:tcPr>
            <w:tcW w:w="461" w:type="pct"/>
            <w:tcBorders>
              <w:top w:val="nil"/>
              <w:left w:val="nil"/>
              <w:bottom w:val="single" w:sz="4" w:space="0" w:color="auto"/>
              <w:right w:val="single" w:sz="4" w:space="0" w:color="auto"/>
            </w:tcBorders>
            <w:shd w:val="clear" w:color="auto" w:fill="auto"/>
            <w:noWrap/>
            <w:vAlign w:val="center"/>
            <w:hideMark/>
          </w:tcPr>
          <w:p w14:paraId="4FD1653D" w14:textId="77777777" w:rsidR="000A4339" w:rsidRPr="00B34278" w:rsidRDefault="000A4339" w:rsidP="006A629D">
            <w:pPr>
              <w:jc w:val="right"/>
              <w:rPr>
                <w:color w:val="000000"/>
                <w:sz w:val="16"/>
                <w:szCs w:val="16"/>
                <w:lang w:eastAsia="en-GB"/>
              </w:rPr>
            </w:pPr>
            <w:r w:rsidRPr="00B34278">
              <w:rPr>
                <w:color w:val="000000"/>
                <w:sz w:val="16"/>
                <w:szCs w:val="16"/>
              </w:rPr>
              <w:t>3.070,40</w:t>
            </w:r>
          </w:p>
        </w:tc>
        <w:tc>
          <w:tcPr>
            <w:tcW w:w="458" w:type="pct"/>
            <w:tcBorders>
              <w:top w:val="nil"/>
              <w:left w:val="nil"/>
              <w:bottom w:val="single" w:sz="4" w:space="0" w:color="auto"/>
              <w:right w:val="single" w:sz="4" w:space="0" w:color="auto"/>
            </w:tcBorders>
            <w:shd w:val="clear" w:color="auto" w:fill="auto"/>
            <w:noWrap/>
            <w:vAlign w:val="center"/>
            <w:hideMark/>
          </w:tcPr>
          <w:p w14:paraId="2F25C16F" w14:textId="77777777" w:rsidR="000A4339" w:rsidRPr="00B34278" w:rsidRDefault="000A4339" w:rsidP="006A629D">
            <w:pPr>
              <w:jc w:val="right"/>
              <w:rPr>
                <w:color w:val="000000"/>
                <w:sz w:val="16"/>
                <w:szCs w:val="16"/>
                <w:lang w:eastAsia="en-GB"/>
              </w:rPr>
            </w:pPr>
            <w:r w:rsidRPr="00B34278">
              <w:rPr>
                <w:color w:val="000000"/>
                <w:sz w:val="16"/>
                <w:szCs w:val="16"/>
              </w:rPr>
              <w:t>2.997,68</w:t>
            </w:r>
          </w:p>
        </w:tc>
      </w:tr>
      <w:tr w:rsidR="000A4339" w:rsidRPr="006401D2" w14:paraId="1A2A2C4B"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3547B4F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1AF6B87C"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sistem rutier</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0610227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340742F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15A1C53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7A18B37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20AAA5B1"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4DA344B4" w14:textId="77777777" w:rsidR="000A4339" w:rsidRPr="00B34278" w:rsidRDefault="000A4339" w:rsidP="006A629D">
            <w:pPr>
              <w:jc w:val="right"/>
              <w:rPr>
                <w:b/>
                <w:bCs/>
                <w:color w:val="000000"/>
                <w:sz w:val="16"/>
                <w:szCs w:val="16"/>
                <w:lang w:eastAsia="en-GB"/>
              </w:rPr>
            </w:pPr>
            <w:r w:rsidRPr="00B34278">
              <w:rPr>
                <w:b/>
                <w:bCs/>
                <w:color w:val="000000"/>
                <w:sz w:val="16"/>
                <w:szCs w:val="16"/>
              </w:rPr>
              <w:t>40.785,80</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0B8F7939" w14:textId="77777777" w:rsidR="000A4339" w:rsidRPr="00B34278" w:rsidRDefault="000A4339" w:rsidP="006A629D">
            <w:pPr>
              <w:jc w:val="right"/>
              <w:rPr>
                <w:b/>
                <w:bCs/>
                <w:color w:val="000000"/>
                <w:sz w:val="16"/>
                <w:szCs w:val="16"/>
                <w:lang w:eastAsia="en-GB"/>
              </w:rPr>
            </w:pPr>
            <w:r w:rsidRPr="00B34278">
              <w:rPr>
                <w:b/>
                <w:bCs/>
                <w:color w:val="000000"/>
                <w:sz w:val="16"/>
                <w:szCs w:val="16"/>
              </w:rPr>
              <w:t>39.633,05</w:t>
            </w:r>
          </w:p>
        </w:tc>
      </w:tr>
      <w:tr w:rsidR="000A4339" w:rsidRPr="006401D2" w14:paraId="51829C60" w14:textId="77777777" w:rsidTr="006A629D">
        <w:trPr>
          <w:trHeight w:val="386"/>
        </w:trPr>
        <w:tc>
          <w:tcPr>
            <w:tcW w:w="274" w:type="pct"/>
            <w:tcBorders>
              <w:top w:val="nil"/>
              <w:left w:val="single" w:sz="4" w:space="0" w:color="auto"/>
              <w:bottom w:val="nil"/>
              <w:right w:val="nil"/>
            </w:tcBorders>
            <w:shd w:val="clear" w:color="auto" w:fill="A6A6A6" w:themeFill="background1" w:themeFillShade="A6"/>
            <w:noWrap/>
            <w:vAlign w:val="center"/>
            <w:hideMark/>
          </w:tcPr>
          <w:p w14:paraId="5EF1EFA4"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1T</w:t>
            </w:r>
          </w:p>
        </w:tc>
        <w:tc>
          <w:tcPr>
            <w:tcW w:w="1804" w:type="pct"/>
            <w:tcBorders>
              <w:top w:val="nil"/>
              <w:left w:val="nil"/>
              <w:bottom w:val="nil"/>
              <w:right w:val="nil"/>
            </w:tcBorders>
            <w:shd w:val="clear" w:color="auto" w:fill="A6A6A6" w:themeFill="background1" w:themeFillShade="A6"/>
            <w:noWrap/>
            <w:vAlign w:val="center"/>
            <w:hideMark/>
          </w:tcPr>
          <w:p w14:paraId="028361D7"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Terasamente</w:t>
            </w:r>
          </w:p>
        </w:tc>
        <w:tc>
          <w:tcPr>
            <w:tcW w:w="324" w:type="pct"/>
            <w:tcBorders>
              <w:top w:val="nil"/>
              <w:left w:val="nil"/>
              <w:bottom w:val="nil"/>
              <w:right w:val="nil"/>
            </w:tcBorders>
            <w:shd w:val="clear" w:color="auto" w:fill="A6A6A6" w:themeFill="background1" w:themeFillShade="A6"/>
            <w:noWrap/>
            <w:vAlign w:val="center"/>
            <w:hideMark/>
          </w:tcPr>
          <w:p w14:paraId="054D20DE" w14:textId="77777777" w:rsidR="000A4339" w:rsidRPr="006401D2" w:rsidRDefault="000A4339" w:rsidP="006A629D">
            <w:pPr>
              <w:rPr>
                <w:b/>
                <w:bCs/>
                <w:color w:val="000000"/>
                <w:sz w:val="16"/>
                <w:szCs w:val="16"/>
                <w:lang w:eastAsia="en-GB"/>
              </w:rPr>
            </w:pPr>
          </w:p>
        </w:tc>
        <w:tc>
          <w:tcPr>
            <w:tcW w:w="381" w:type="pct"/>
            <w:tcBorders>
              <w:top w:val="nil"/>
              <w:left w:val="nil"/>
              <w:bottom w:val="nil"/>
              <w:right w:val="nil"/>
            </w:tcBorders>
            <w:shd w:val="clear" w:color="auto" w:fill="A6A6A6" w:themeFill="background1" w:themeFillShade="A6"/>
            <w:noWrap/>
            <w:vAlign w:val="center"/>
            <w:hideMark/>
          </w:tcPr>
          <w:p w14:paraId="7AF29B1F" w14:textId="77777777" w:rsidR="000A4339" w:rsidRPr="006401D2" w:rsidRDefault="000A4339" w:rsidP="006A629D">
            <w:pPr>
              <w:rPr>
                <w:sz w:val="16"/>
                <w:szCs w:val="16"/>
                <w:lang w:eastAsia="en-GB"/>
              </w:rPr>
            </w:pPr>
          </w:p>
        </w:tc>
        <w:tc>
          <w:tcPr>
            <w:tcW w:w="421" w:type="pct"/>
            <w:tcBorders>
              <w:top w:val="nil"/>
              <w:left w:val="nil"/>
              <w:bottom w:val="nil"/>
              <w:right w:val="nil"/>
            </w:tcBorders>
            <w:shd w:val="clear" w:color="auto" w:fill="A6A6A6" w:themeFill="background1" w:themeFillShade="A6"/>
            <w:noWrap/>
            <w:vAlign w:val="center"/>
            <w:hideMark/>
          </w:tcPr>
          <w:p w14:paraId="4835E71E" w14:textId="77777777" w:rsidR="000A4339" w:rsidRPr="006401D2" w:rsidRDefault="000A4339" w:rsidP="006A629D">
            <w:pPr>
              <w:rPr>
                <w:sz w:val="16"/>
                <w:szCs w:val="16"/>
                <w:lang w:eastAsia="en-GB"/>
              </w:rPr>
            </w:pPr>
          </w:p>
        </w:tc>
        <w:tc>
          <w:tcPr>
            <w:tcW w:w="456" w:type="pct"/>
            <w:tcBorders>
              <w:top w:val="nil"/>
              <w:left w:val="nil"/>
              <w:bottom w:val="nil"/>
              <w:right w:val="nil"/>
            </w:tcBorders>
            <w:shd w:val="clear" w:color="auto" w:fill="A6A6A6" w:themeFill="background1" w:themeFillShade="A6"/>
            <w:noWrap/>
            <w:vAlign w:val="center"/>
            <w:hideMark/>
          </w:tcPr>
          <w:p w14:paraId="56F045FC" w14:textId="77777777" w:rsidR="000A4339" w:rsidRPr="006401D2" w:rsidRDefault="000A4339" w:rsidP="006A629D">
            <w:pPr>
              <w:rPr>
                <w:sz w:val="16"/>
                <w:szCs w:val="16"/>
                <w:lang w:eastAsia="en-GB"/>
              </w:rPr>
            </w:pPr>
          </w:p>
        </w:tc>
        <w:tc>
          <w:tcPr>
            <w:tcW w:w="421" w:type="pct"/>
            <w:tcBorders>
              <w:top w:val="nil"/>
              <w:left w:val="nil"/>
              <w:bottom w:val="nil"/>
              <w:right w:val="nil"/>
            </w:tcBorders>
            <w:shd w:val="clear" w:color="auto" w:fill="A6A6A6" w:themeFill="background1" w:themeFillShade="A6"/>
            <w:noWrap/>
            <w:vAlign w:val="center"/>
            <w:hideMark/>
          </w:tcPr>
          <w:p w14:paraId="5AB9B773" w14:textId="77777777" w:rsidR="000A4339" w:rsidRPr="006401D2" w:rsidRDefault="000A4339" w:rsidP="006A629D">
            <w:pPr>
              <w:rPr>
                <w:sz w:val="16"/>
                <w:szCs w:val="16"/>
                <w:lang w:eastAsia="en-GB"/>
              </w:rPr>
            </w:pPr>
          </w:p>
        </w:tc>
        <w:tc>
          <w:tcPr>
            <w:tcW w:w="919" w:type="pct"/>
            <w:gridSpan w:val="2"/>
            <w:tcBorders>
              <w:top w:val="nil"/>
              <w:left w:val="nil"/>
              <w:bottom w:val="nil"/>
              <w:right w:val="single" w:sz="4" w:space="0" w:color="auto"/>
            </w:tcBorders>
            <w:shd w:val="clear" w:color="auto" w:fill="A6A6A6" w:themeFill="background1" w:themeFillShade="A6"/>
            <w:noWrap/>
            <w:vAlign w:val="center"/>
            <w:hideMark/>
          </w:tcPr>
          <w:p w14:paraId="21BFADFE"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53FF240E" w14:textId="77777777" w:rsidTr="006A629D">
        <w:trPr>
          <w:trHeight w:val="386"/>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E412"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1T2</w:t>
            </w:r>
          </w:p>
        </w:tc>
        <w:tc>
          <w:tcPr>
            <w:tcW w:w="1804" w:type="pct"/>
            <w:tcBorders>
              <w:top w:val="single" w:sz="4" w:space="0" w:color="auto"/>
              <w:left w:val="nil"/>
              <w:bottom w:val="single" w:sz="4" w:space="0" w:color="auto"/>
              <w:right w:val="single" w:sz="4" w:space="0" w:color="auto"/>
            </w:tcBorders>
            <w:shd w:val="clear" w:color="auto" w:fill="auto"/>
            <w:noWrap/>
            <w:vAlign w:val="center"/>
            <w:hideMark/>
          </w:tcPr>
          <w:p w14:paraId="4EFB4E2C" w14:textId="77777777" w:rsidR="000A4339" w:rsidRPr="006401D2" w:rsidRDefault="000A4339" w:rsidP="006A629D">
            <w:pPr>
              <w:rPr>
                <w:color w:val="000000"/>
                <w:sz w:val="16"/>
                <w:szCs w:val="16"/>
                <w:lang w:eastAsia="en-GB"/>
              </w:rPr>
            </w:pPr>
            <w:r w:rsidRPr="006401D2">
              <w:rPr>
                <w:color w:val="000000"/>
                <w:sz w:val="16"/>
                <w:szCs w:val="16"/>
                <w:lang w:eastAsia="en-GB"/>
              </w:rPr>
              <w:t>Sapatura mecanica</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19F2BA57"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0FE3529B" w14:textId="77777777" w:rsidR="000A4339" w:rsidRPr="00B34278" w:rsidRDefault="000A4339" w:rsidP="006A629D">
            <w:pPr>
              <w:jc w:val="right"/>
              <w:rPr>
                <w:color w:val="000000"/>
                <w:sz w:val="16"/>
                <w:szCs w:val="16"/>
                <w:lang w:eastAsia="en-GB"/>
              </w:rPr>
            </w:pPr>
            <w:r w:rsidRPr="00B34278">
              <w:rPr>
                <w:color w:val="000000"/>
                <w:sz w:val="16"/>
                <w:szCs w:val="16"/>
              </w:rPr>
              <w:t>119,18</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EE4C43A" w14:textId="77777777" w:rsidR="000A4339" w:rsidRPr="00B34278" w:rsidRDefault="000A4339" w:rsidP="006A629D">
            <w:pPr>
              <w:jc w:val="right"/>
              <w:rPr>
                <w:color w:val="000000"/>
                <w:sz w:val="16"/>
                <w:szCs w:val="16"/>
                <w:lang w:eastAsia="en-GB"/>
              </w:rPr>
            </w:pPr>
            <w:r w:rsidRPr="00B34278">
              <w:rPr>
                <w:color w:val="000000"/>
                <w:sz w:val="16"/>
                <w:szCs w:val="16"/>
              </w:rPr>
              <w:t>19,93</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49489639" w14:textId="77777777" w:rsidR="000A4339" w:rsidRPr="00B34278" w:rsidRDefault="000A4339" w:rsidP="006A629D">
            <w:pPr>
              <w:jc w:val="right"/>
              <w:rPr>
                <w:color w:val="000000"/>
                <w:sz w:val="16"/>
                <w:szCs w:val="16"/>
                <w:lang w:eastAsia="en-GB"/>
              </w:rPr>
            </w:pPr>
            <w:r w:rsidRPr="00B34278">
              <w:rPr>
                <w:color w:val="000000"/>
                <w:sz w:val="16"/>
                <w:szCs w:val="16"/>
              </w:rPr>
              <w:t>0,60</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00B7E88B" w14:textId="77777777" w:rsidR="000A4339" w:rsidRPr="00B34278" w:rsidRDefault="000A4339" w:rsidP="006A629D">
            <w:pPr>
              <w:jc w:val="right"/>
              <w:rPr>
                <w:color w:val="000000"/>
                <w:sz w:val="16"/>
                <w:szCs w:val="16"/>
                <w:lang w:eastAsia="en-GB"/>
              </w:rPr>
            </w:pPr>
            <w:r w:rsidRPr="00B34278">
              <w:rPr>
                <w:color w:val="000000"/>
                <w:sz w:val="16"/>
                <w:szCs w:val="16"/>
              </w:rPr>
              <w:t>20,53</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2A60DC30" w14:textId="77777777" w:rsidR="000A4339" w:rsidRPr="00B34278" w:rsidRDefault="000A4339" w:rsidP="006A629D">
            <w:pPr>
              <w:jc w:val="right"/>
              <w:rPr>
                <w:color w:val="000000"/>
                <w:sz w:val="16"/>
                <w:szCs w:val="16"/>
                <w:lang w:eastAsia="en-GB"/>
              </w:rPr>
            </w:pPr>
            <w:r w:rsidRPr="00B34278">
              <w:rPr>
                <w:color w:val="000000"/>
                <w:sz w:val="16"/>
                <w:szCs w:val="16"/>
              </w:rPr>
              <w:t>2.446,77</w:t>
            </w:r>
          </w:p>
        </w:tc>
        <w:tc>
          <w:tcPr>
            <w:tcW w:w="458" w:type="pct"/>
            <w:tcBorders>
              <w:top w:val="nil"/>
              <w:left w:val="nil"/>
              <w:bottom w:val="single" w:sz="4" w:space="0" w:color="auto"/>
              <w:right w:val="single" w:sz="4" w:space="0" w:color="auto"/>
            </w:tcBorders>
            <w:shd w:val="clear" w:color="auto" w:fill="auto"/>
            <w:noWrap/>
            <w:vAlign w:val="center"/>
            <w:hideMark/>
          </w:tcPr>
          <w:p w14:paraId="60EBE00C" w14:textId="77777777" w:rsidR="000A4339" w:rsidRPr="00B34278" w:rsidRDefault="000A4339" w:rsidP="006A629D">
            <w:pPr>
              <w:jc w:val="right"/>
              <w:rPr>
                <w:color w:val="000000"/>
                <w:sz w:val="16"/>
                <w:szCs w:val="16"/>
                <w:lang w:eastAsia="en-GB"/>
              </w:rPr>
            </w:pPr>
            <w:r w:rsidRPr="00B34278">
              <w:rPr>
                <w:color w:val="000000"/>
                <w:sz w:val="16"/>
                <w:szCs w:val="16"/>
              </w:rPr>
              <w:t>2.375,26</w:t>
            </w:r>
          </w:p>
        </w:tc>
      </w:tr>
      <w:tr w:rsidR="000A4339" w:rsidRPr="006401D2" w14:paraId="04F71264"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E17209F"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1T3</w:t>
            </w:r>
          </w:p>
        </w:tc>
        <w:tc>
          <w:tcPr>
            <w:tcW w:w="1804" w:type="pct"/>
            <w:tcBorders>
              <w:top w:val="nil"/>
              <w:left w:val="nil"/>
              <w:bottom w:val="single" w:sz="4" w:space="0" w:color="auto"/>
              <w:right w:val="single" w:sz="4" w:space="0" w:color="auto"/>
            </w:tcBorders>
            <w:shd w:val="clear" w:color="auto" w:fill="auto"/>
            <w:vAlign w:val="center"/>
            <w:hideMark/>
          </w:tcPr>
          <w:p w14:paraId="584B7769" w14:textId="77777777" w:rsidR="000A4339" w:rsidRPr="000A4339" w:rsidRDefault="000A4339" w:rsidP="006A629D">
            <w:pPr>
              <w:rPr>
                <w:color w:val="000000"/>
                <w:sz w:val="16"/>
                <w:szCs w:val="16"/>
                <w:lang w:val="it-IT" w:eastAsia="en-GB"/>
              </w:rPr>
            </w:pPr>
            <w:r w:rsidRPr="000A4339">
              <w:rPr>
                <w:color w:val="000000"/>
                <w:sz w:val="16"/>
                <w:szCs w:val="16"/>
                <w:lang w:val="it-IT" w:eastAsia="en-GB"/>
              </w:rPr>
              <w:t>Pregatire pat drum (nivelare si compactare)</w:t>
            </w:r>
          </w:p>
        </w:tc>
        <w:tc>
          <w:tcPr>
            <w:tcW w:w="324" w:type="pct"/>
            <w:tcBorders>
              <w:top w:val="nil"/>
              <w:left w:val="nil"/>
              <w:bottom w:val="single" w:sz="4" w:space="0" w:color="auto"/>
              <w:right w:val="single" w:sz="4" w:space="0" w:color="auto"/>
            </w:tcBorders>
            <w:shd w:val="clear" w:color="auto" w:fill="auto"/>
            <w:noWrap/>
            <w:vAlign w:val="center"/>
            <w:hideMark/>
          </w:tcPr>
          <w:p w14:paraId="6230D687"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100m</w:t>
            </w:r>
            <w:r w:rsidRPr="00D1249E">
              <w:rPr>
                <w:color w:val="000000"/>
                <w:sz w:val="16"/>
                <w:szCs w:val="16"/>
                <w:vertAlign w:val="superscript"/>
                <w:lang w:eastAsia="en-GB"/>
              </w:rPr>
              <w:t>2</w:t>
            </w:r>
          </w:p>
        </w:tc>
        <w:tc>
          <w:tcPr>
            <w:tcW w:w="381" w:type="pct"/>
            <w:tcBorders>
              <w:top w:val="nil"/>
              <w:left w:val="nil"/>
              <w:bottom w:val="single" w:sz="4" w:space="0" w:color="auto"/>
              <w:right w:val="single" w:sz="4" w:space="0" w:color="auto"/>
            </w:tcBorders>
            <w:shd w:val="clear" w:color="auto" w:fill="auto"/>
            <w:noWrap/>
            <w:vAlign w:val="center"/>
            <w:hideMark/>
          </w:tcPr>
          <w:p w14:paraId="06A2DBA7" w14:textId="77777777" w:rsidR="000A4339" w:rsidRPr="00B34278" w:rsidRDefault="000A4339" w:rsidP="006A629D">
            <w:pPr>
              <w:jc w:val="right"/>
              <w:rPr>
                <w:color w:val="000000"/>
                <w:sz w:val="16"/>
                <w:szCs w:val="16"/>
                <w:lang w:eastAsia="en-GB"/>
              </w:rPr>
            </w:pPr>
            <w:r w:rsidRPr="00B34278">
              <w:rPr>
                <w:color w:val="000000"/>
                <w:sz w:val="16"/>
                <w:szCs w:val="16"/>
              </w:rPr>
              <w:t>2,02</w:t>
            </w:r>
          </w:p>
        </w:tc>
        <w:tc>
          <w:tcPr>
            <w:tcW w:w="421" w:type="pct"/>
            <w:tcBorders>
              <w:top w:val="nil"/>
              <w:left w:val="nil"/>
              <w:bottom w:val="single" w:sz="4" w:space="0" w:color="auto"/>
              <w:right w:val="single" w:sz="4" w:space="0" w:color="auto"/>
            </w:tcBorders>
            <w:shd w:val="clear" w:color="auto" w:fill="auto"/>
            <w:noWrap/>
            <w:vAlign w:val="center"/>
            <w:hideMark/>
          </w:tcPr>
          <w:p w14:paraId="30D14AA5" w14:textId="77777777" w:rsidR="000A4339" w:rsidRPr="00B34278" w:rsidRDefault="000A4339" w:rsidP="006A629D">
            <w:pPr>
              <w:jc w:val="right"/>
              <w:rPr>
                <w:color w:val="000000"/>
                <w:sz w:val="16"/>
                <w:szCs w:val="16"/>
                <w:lang w:eastAsia="en-GB"/>
              </w:rPr>
            </w:pPr>
            <w:r w:rsidRPr="00B34278">
              <w:rPr>
                <w:color w:val="000000"/>
                <w:sz w:val="16"/>
                <w:szCs w:val="16"/>
              </w:rPr>
              <w:t>125,68</w:t>
            </w:r>
          </w:p>
        </w:tc>
        <w:tc>
          <w:tcPr>
            <w:tcW w:w="456" w:type="pct"/>
            <w:tcBorders>
              <w:top w:val="nil"/>
              <w:left w:val="nil"/>
              <w:bottom w:val="single" w:sz="4" w:space="0" w:color="auto"/>
              <w:right w:val="single" w:sz="4" w:space="0" w:color="auto"/>
            </w:tcBorders>
            <w:shd w:val="clear" w:color="auto" w:fill="auto"/>
            <w:noWrap/>
            <w:vAlign w:val="center"/>
            <w:hideMark/>
          </w:tcPr>
          <w:p w14:paraId="68295F86" w14:textId="77777777" w:rsidR="000A4339" w:rsidRPr="00B34278" w:rsidRDefault="000A4339" w:rsidP="006A629D">
            <w:pPr>
              <w:jc w:val="right"/>
              <w:rPr>
                <w:color w:val="000000"/>
                <w:sz w:val="16"/>
                <w:szCs w:val="16"/>
                <w:lang w:eastAsia="en-GB"/>
              </w:rPr>
            </w:pPr>
            <w:r w:rsidRPr="00B34278">
              <w:rPr>
                <w:color w:val="000000"/>
                <w:sz w:val="16"/>
                <w:szCs w:val="16"/>
              </w:rPr>
              <w:t>2,92</w:t>
            </w:r>
          </w:p>
        </w:tc>
        <w:tc>
          <w:tcPr>
            <w:tcW w:w="421" w:type="pct"/>
            <w:tcBorders>
              <w:top w:val="nil"/>
              <w:left w:val="nil"/>
              <w:bottom w:val="single" w:sz="4" w:space="0" w:color="auto"/>
              <w:right w:val="single" w:sz="4" w:space="0" w:color="auto"/>
            </w:tcBorders>
            <w:shd w:val="clear" w:color="auto" w:fill="auto"/>
            <w:noWrap/>
            <w:vAlign w:val="center"/>
            <w:hideMark/>
          </w:tcPr>
          <w:p w14:paraId="164291BE" w14:textId="77777777" w:rsidR="000A4339" w:rsidRPr="00B34278" w:rsidRDefault="000A4339" w:rsidP="006A629D">
            <w:pPr>
              <w:jc w:val="right"/>
              <w:rPr>
                <w:color w:val="000000"/>
                <w:sz w:val="16"/>
                <w:szCs w:val="16"/>
                <w:lang w:eastAsia="en-GB"/>
              </w:rPr>
            </w:pPr>
            <w:r w:rsidRPr="00B34278">
              <w:rPr>
                <w:color w:val="000000"/>
                <w:sz w:val="16"/>
                <w:szCs w:val="16"/>
              </w:rPr>
              <w:t>128,60</w:t>
            </w:r>
          </w:p>
        </w:tc>
        <w:tc>
          <w:tcPr>
            <w:tcW w:w="461" w:type="pct"/>
            <w:tcBorders>
              <w:top w:val="nil"/>
              <w:left w:val="nil"/>
              <w:bottom w:val="single" w:sz="4" w:space="0" w:color="auto"/>
              <w:right w:val="single" w:sz="4" w:space="0" w:color="auto"/>
            </w:tcBorders>
            <w:shd w:val="clear" w:color="auto" w:fill="auto"/>
            <w:noWrap/>
            <w:vAlign w:val="center"/>
            <w:hideMark/>
          </w:tcPr>
          <w:p w14:paraId="12DDD562" w14:textId="77777777" w:rsidR="000A4339" w:rsidRPr="00B34278" w:rsidRDefault="000A4339" w:rsidP="006A629D">
            <w:pPr>
              <w:jc w:val="right"/>
              <w:rPr>
                <w:color w:val="000000"/>
                <w:sz w:val="16"/>
                <w:szCs w:val="16"/>
                <w:lang w:eastAsia="en-GB"/>
              </w:rPr>
            </w:pPr>
            <w:r w:rsidRPr="00B34278">
              <w:rPr>
                <w:color w:val="000000"/>
                <w:sz w:val="16"/>
                <w:szCs w:val="16"/>
              </w:rPr>
              <w:t>259,77</w:t>
            </w:r>
          </w:p>
        </w:tc>
        <w:tc>
          <w:tcPr>
            <w:tcW w:w="458" w:type="pct"/>
            <w:tcBorders>
              <w:top w:val="nil"/>
              <w:left w:val="nil"/>
              <w:bottom w:val="single" w:sz="4" w:space="0" w:color="auto"/>
              <w:right w:val="single" w:sz="4" w:space="0" w:color="auto"/>
            </w:tcBorders>
            <w:shd w:val="clear" w:color="auto" w:fill="auto"/>
            <w:noWrap/>
            <w:vAlign w:val="center"/>
            <w:hideMark/>
          </w:tcPr>
          <w:p w14:paraId="634FBC48" w14:textId="77777777" w:rsidR="000A4339" w:rsidRPr="00B34278" w:rsidRDefault="000A4339" w:rsidP="006A629D">
            <w:pPr>
              <w:jc w:val="right"/>
              <w:rPr>
                <w:color w:val="000000"/>
                <w:sz w:val="16"/>
                <w:szCs w:val="16"/>
                <w:lang w:eastAsia="en-GB"/>
              </w:rPr>
            </w:pPr>
            <w:r w:rsidRPr="00B34278">
              <w:rPr>
                <w:color w:val="000000"/>
                <w:sz w:val="16"/>
                <w:szCs w:val="16"/>
              </w:rPr>
              <w:t>253,87</w:t>
            </w:r>
          </w:p>
        </w:tc>
      </w:tr>
      <w:tr w:rsidR="000A4339" w:rsidRPr="006401D2" w14:paraId="5D335D3E"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15893FF3"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4D671AE7"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terasamente</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077FF0A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523FFD40"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7BE35E22"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5C9F2F0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61DC9A0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670DE0FF" w14:textId="77777777" w:rsidR="000A4339" w:rsidRPr="00FF48BD" w:rsidRDefault="000A4339" w:rsidP="006A629D">
            <w:pPr>
              <w:jc w:val="right"/>
              <w:rPr>
                <w:b/>
                <w:bCs/>
                <w:color w:val="000000"/>
                <w:sz w:val="16"/>
                <w:szCs w:val="16"/>
                <w:lang w:eastAsia="en-GB"/>
              </w:rPr>
            </w:pPr>
            <w:r w:rsidRPr="00FF48BD">
              <w:rPr>
                <w:b/>
                <w:bCs/>
                <w:color w:val="000000"/>
                <w:sz w:val="16"/>
                <w:szCs w:val="16"/>
              </w:rPr>
              <w:t>2.706,54</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A7D8A67" w14:textId="77777777" w:rsidR="000A4339" w:rsidRPr="00FF48BD" w:rsidRDefault="000A4339" w:rsidP="006A629D">
            <w:pPr>
              <w:jc w:val="right"/>
              <w:rPr>
                <w:b/>
                <w:bCs/>
                <w:color w:val="000000"/>
                <w:sz w:val="16"/>
                <w:szCs w:val="16"/>
                <w:lang w:eastAsia="en-GB"/>
              </w:rPr>
            </w:pPr>
            <w:r w:rsidRPr="00FF48BD">
              <w:rPr>
                <w:b/>
                <w:bCs/>
                <w:color w:val="000000"/>
                <w:sz w:val="16"/>
                <w:szCs w:val="16"/>
              </w:rPr>
              <w:t>2.629,13</w:t>
            </w:r>
          </w:p>
        </w:tc>
      </w:tr>
      <w:tr w:rsidR="000A4339" w:rsidRPr="006401D2" w14:paraId="69F70CD0" w14:textId="77777777" w:rsidTr="006A629D">
        <w:trPr>
          <w:trHeight w:val="386"/>
        </w:trPr>
        <w:tc>
          <w:tcPr>
            <w:tcW w:w="274" w:type="pct"/>
            <w:tcBorders>
              <w:top w:val="nil"/>
              <w:left w:val="single" w:sz="4" w:space="0" w:color="auto"/>
              <w:bottom w:val="single" w:sz="4" w:space="0" w:color="auto"/>
              <w:right w:val="nil"/>
            </w:tcBorders>
            <w:shd w:val="clear" w:color="auto" w:fill="A6A6A6" w:themeFill="background1" w:themeFillShade="A6"/>
            <w:noWrap/>
            <w:vAlign w:val="center"/>
            <w:hideMark/>
          </w:tcPr>
          <w:p w14:paraId="168D0CD6"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1R</w:t>
            </w:r>
          </w:p>
        </w:tc>
        <w:tc>
          <w:tcPr>
            <w:tcW w:w="2128" w:type="pct"/>
            <w:gridSpan w:val="2"/>
            <w:tcBorders>
              <w:top w:val="single" w:sz="4" w:space="0" w:color="auto"/>
              <w:left w:val="nil"/>
              <w:bottom w:val="single" w:sz="4" w:space="0" w:color="auto"/>
              <w:right w:val="nil"/>
            </w:tcBorders>
            <w:shd w:val="clear" w:color="auto" w:fill="A6A6A6" w:themeFill="background1" w:themeFillShade="A6"/>
            <w:noWrap/>
            <w:vAlign w:val="center"/>
            <w:hideMark/>
          </w:tcPr>
          <w:p w14:paraId="3C322424"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Reparatii pe zonele afectate</w:t>
            </w:r>
          </w:p>
        </w:tc>
        <w:tc>
          <w:tcPr>
            <w:tcW w:w="381" w:type="pct"/>
            <w:tcBorders>
              <w:top w:val="nil"/>
              <w:left w:val="nil"/>
              <w:bottom w:val="single" w:sz="4" w:space="0" w:color="auto"/>
              <w:right w:val="nil"/>
            </w:tcBorders>
            <w:shd w:val="clear" w:color="auto" w:fill="A6A6A6" w:themeFill="background1" w:themeFillShade="A6"/>
            <w:noWrap/>
            <w:vAlign w:val="center"/>
            <w:hideMark/>
          </w:tcPr>
          <w:p w14:paraId="6AA14DF8"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49391B94"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6A6A6" w:themeFill="background1" w:themeFillShade="A6"/>
            <w:noWrap/>
            <w:vAlign w:val="center"/>
            <w:hideMark/>
          </w:tcPr>
          <w:p w14:paraId="2EE3D99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761FC4CE"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919"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BCE0733"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1DE4662D"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45B366DF"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1R1</w:t>
            </w:r>
          </w:p>
        </w:tc>
        <w:tc>
          <w:tcPr>
            <w:tcW w:w="1804" w:type="pct"/>
            <w:tcBorders>
              <w:top w:val="nil"/>
              <w:left w:val="nil"/>
              <w:bottom w:val="single" w:sz="4" w:space="0" w:color="auto"/>
              <w:right w:val="single" w:sz="4" w:space="0" w:color="auto"/>
            </w:tcBorders>
            <w:shd w:val="clear" w:color="auto" w:fill="auto"/>
            <w:noWrap/>
            <w:vAlign w:val="center"/>
            <w:hideMark/>
          </w:tcPr>
          <w:p w14:paraId="0E7E54A7" w14:textId="77777777" w:rsidR="000A4339" w:rsidRPr="006401D2" w:rsidRDefault="000A4339" w:rsidP="006A629D">
            <w:pPr>
              <w:rPr>
                <w:color w:val="000000"/>
                <w:sz w:val="16"/>
                <w:szCs w:val="16"/>
                <w:lang w:eastAsia="en-GB"/>
              </w:rPr>
            </w:pPr>
            <w:r w:rsidRPr="006401D2">
              <w:rPr>
                <w:color w:val="000000"/>
                <w:sz w:val="16"/>
                <w:szCs w:val="16"/>
                <w:lang w:eastAsia="en-GB"/>
              </w:rPr>
              <w:t>Reparatii locale (plombe)</w:t>
            </w:r>
          </w:p>
        </w:tc>
        <w:tc>
          <w:tcPr>
            <w:tcW w:w="324" w:type="pct"/>
            <w:tcBorders>
              <w:top w:val="nil"/>
              <w:left w:val="nil"/>
              <w:bottom w:val="single" w:sz="4" w:space="0" w:color="auto"/>
              <w:right w:val="single" w:sz="4" w:space="0" w:color="auto"/>
            </w:tcBorders>
            <w:shd w:val="clear" w:color="auto" w:fill="auto"/>
            <w:noWrap/>
            <w:vAlign w:val="center"/>
            <w:hideMark/>
          </w:tcPr>
          <w:p w14:paraId="1F8243C4" w14:textId="77777777" w:rsidR="000A4339" w:rsidRPr="006401D2" w:rsidRDefault="000A4339"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1" w:type="pct"/>
            <w:tcBorders>
              <w:top w:val="nil"/>
              <w:left w:val="nil"/>
              <w:bottom w:val="single" w:sz="4" w:space="0" w:color="auto"/>
              <w:right w:val="single" w:sz="4" w:space="0" w:color="auto"/>
            </w:tcBorders>
            <w:shd w:val="clear" w:color="auto" w:fill="auto"/>
            <w:noWrap/>
            <w:vAlign w:val="center"/>
            <w:hideMark/>
          </w:tcPr>
          <w:p w14:paraId="636E7969" w14:textId="77777777" w:rsidR="000A4339" w:rsidRPr="00FF48BD" w:rsidRDefault="000A4339" w:rsidP="006A629D">
            <w:pPr>
              <w:jc w:val="right"/>
              <w:rPr>
                <w:color w:val="000000"/>
                <w:sz w:val="16"/>
                <w:szCs w:val="16"/>
                <w:lang w:eastAsia="en-GB"/>
              </w:rPr>
            </w:pPr>
            <w:r w:rsidRPr="00FF48BD">
              <w:rPr>
                <w:color w:val="000000"/>
                <w:sz w:val="16"/>
                <w:szCs w:val="16"/>
              </w:rPr>
              <w:t>23,16</w:t>
            </w:r>
          </w:p>
        </w:tc>
        <w:tc>
          <w:tcPr>
            <w:tcW w:w="421" w:type="pct"/>
            <w:tcBorders>
              <w:top w:val="nil"/>
              <w:left w:val="nil"/>
              <w:bottom w:val="single" w:sz="4" w:space="0" w:color="auto"/>
              <w:right w:val="single" w:sz="4" w:space="0" w:color="auto"/>
            </w:tcBorders>
            <w:shd w:val="clear" w:color="auto" w:fill="auto"/>
            <w:noWrap/>
            <w:vAlign w:val="center"/>
            <w:hideMark/>
          </w:tcPr>
          <w:p w14:paraId="2034AEBA" w14:textId="77777777" w:rsidR="000A4339" w:rsidRPr="00FF48BD" w:rsidRDefault="000A4339" w:rsidP="006A629D">
            <w:pPr>
              <w:jc w:val="right"/>
              <w:rPr>
                <w:color w:val="000000"/>
                <w:sz w:val="16"/>
                <w:szCs w:val="16"/>
                <w:lang w:eastAsia="en-GB"/>
              </w:rPr>
            </w:pPr>
            <w:r w:rsidRPr="00FF48BD">
              <w:rPr>
                <w:color w:val="000000"/>
                <w:sz w:val="16"/>
                <w:szCs w:val="16"/>
              </w:rPr>
              <w:t>67,02</w:t>
            </w:r>
          </w:p>
        </w:tc>
        <w:tc>
          <w:tcPr>
            <w:tcW w:w="456" w:type="pct"/>
            <w:tcBorders>
              <w:top w:val="nil"/>
              <w:left w:val="nil"/>
              <w:bottom w:val="single" w:sz="4" w:space="0" w:color="auto"/>
              <w:right w:val="single" w:sz="4" w:space="0" w:color="auto"/>
            </w:tcBorders>
            <w:shd w:val="clear" w:color="auto" w:fill="auto"/>
            <w:noWrap/>
            <w:vAlign w:val="center"/>
            <w:hideMark/>
          </w:tcPr>
          <w:p w14:paraId="201FD988" w14:textId="77777777" w:rsidR="000A4339" w:rsidRPr="00FF48BD" w:rsidRDefault="000A4339" w:rsidP="006A629D">
            <w:pPr>
              <w:jc w:val="right"/>
              <w:rPr>
                <w:color w:val="000000"/>
                <w:sz w:val="16"/>
                <w:szCs w:val="16"/>
                <w:lang w:eastAsia="en-GB"/>
              </w:rPr>
            </w:pPr>
            <w:r w:rsidRPr="00FF48BD">
              <w:rPr>
                <w:color w:val="000000"/>
                <w:sz w:val="16"/>
                <w:szCs w:val="16"/>
              </w:rPr>
              <w:t>1,89</w:t>
            </w:r>
          </w:p>
        </w:tc>
        <w:tc>
          <w:tcPr>
            <w:tcW w:w="421" w:type="pct"/>
            <w:tcBorders>
              <w:top w:val="nil"/>
              <w:left w:val="nil"/>
              <w:bottom w:val="single" w:sz="4" w:space="0" w:color="auto"/>
              <w:right w:val="single" w:sz="4" w:space="0" w:color="auto"/>
            </w:tcBorders>
            <w:shd w:val="clear" w:color="auto" w:fill="auto"/>
            <w:noWrap/>
            <w:vAlign w:val="center"/>
            <w:hideMark/>
          </w:tcPr>
          <w:p w14:paraId="00E90695" w14:textId="77777777" w:rsidR="000A4339" w:rsidRPr="00FF48BD" w:rsidRDefault="000A4339" w:rsidP="006A629D">
            <w:pPr>
              <w:jc w:val="right"/>
              <w:rPr>
                <w:color w:val="000000"/>
                <w:sz w:val="16"/>
                <w:szCs w:val="16"/>
                <w:lang w:eastAsia="en-GB"/>
              </w:rPr>
            </w:pPr>
            <w:r w:rsidRPr="00FF48BD">
              <w:rPr>
                <w:color w:val="000000"/>
                <w:sz w:val="16"/>
                <w:szCs w:val="16"/>
              </w:rPr>
              <w:t>68,91</w:t>
            </w:r>
          </w:p>
        </w:tc>
        <w:tc>
          <w:tcPr>
            <w:tcW w:w="461" w:type="pct"/>
            <w:tcBorders>
              <w:top w:val="nil"/>
              <w:left w:val="nil"/>
              <w:bottom w:val="single" w:sz="4" w:space="0" w:color="auto"/>
              <w:right w:val="single" w:sz="4" w:space="0" w:color="auto"/>
            </w:tcBorders>
            <w:shd w:val="clear" w:color="auto" w:fill="auto"/>
            <w:noWrap/>
            <w:vAlign w:val="center"/>
            <w:hideMark/>
          </w:tcPr>
          <w:p w14:paraId="06AE433F" w14:textId="77777777" w:rsidR="000A4339" w:rsidRPr="00FF48BD" w:rsidRDefault="000A4339" w:rsidP="006A629D">
            <w:pPr>
              <w:jc w:val="right"/>
              <w:rPr>
                <w:color w:val="000000"/>
                <w:sz w:val="16"/>
                <w:szCs w:val="16"/>
                <w:lang w:eastAsia="en-GB"/>
              </w:rPr>
            </w:pPr>
            <w:r w:rsidRPr="00FF48BD">
              <w:rPr>
                <w:color w:val="000000"/>
                <w:sz w:val="16"/>
                <w:szCs w:val="16"/>
              </w:rPr>
              <w:t>1.595,96</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66567571" w14:textId="77777777" w:rsidR="000A4339" w:rsidRPr="00FF48BD" w:rsidRDefault="000A4339" w:rsidP="006A629D">
            <w:pPr>
              <w:jc w:val="right"/>
              <w:rPr>
                <w:color w:val="000000"/>
                <w:sz w:val="16"/>
                <w:szCs w:val="16"/>
                <w:lang w:eastAsia="en-GB"/>
              </w:rPr>
            </w:pPr>
            <w:r w:rsidRPr="00FF48BD">
              <w:rPr>
                <w:color w:val="000000"/>
                <w:sz w:val="16"/>
                <w:szCs w:val="16"/>
              </w:rPr>
              <w:t>1.552,18</w:t>
            </w:r>
          </w:p>
        </w:tc>
      </w:tr>
      <w:tr w:rsidR="000A4339" w:rsidRPr="006401D2" w14:paraId="61A6E1C6"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5E30A0B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2128"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0A927A8E" w14:textId="77777777" w:rsidR="000A4339" w:rsidRPr="000A4339" w:rsidRDefault="000A4339" w:rsidP="006A629D">
            <w:pPr>
              <w:rPr>
                <w:b/>
                <w:bCs/>
                <w:color w:val="000000"/>
                <w:sz w:val="16"/>
                <w:szCs w:val="16"/>
                <w:lang w:val="es-ES" w:eastAsia="en-GB"/>
              </w:rPr>
            </w:pPr>
            <w:r w:rsidRPr="000A4339">
              <w:rPr>
                <w:b/>
                <w:bCs/>
                <w:color w:val="000000"/>
                <w:sz w:val="16"/>
                <w:szCs w:val="16"/>
                <w:lang w:val="es-ES" w:eastAsia="en-GB"/>
              </w:rPr>
              <w:t>Total reparatii pe zonele afectate</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3074468B" w14:textId="77777777" w:rsidR="000A4339" w:rsidRPr="000A4339" w:rsidRDefault="000A4339" w:rsidP="006A629D">
            <w:pPr>
              <w:rPr>
                <w:color w:val="000000"/>
                <w:sz w:val="16"/>
                <w:szCs w:val="16"/>
                <w:lang w:val="es-ES" w:eastAsia="en-GB"/>
              </w:rPr>
            </w:pPr>
            <w:r w:rsidRPr="000A4339">
              <w:rPr>
                <w:color w:val="000000"/>
                <w:sz w:val="16"/>
                <w:szCs w:val="16"/>
                <w:lang w:val="es-ES"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77C31BBC" w14:textId="77777777" w:rsidR="000A4339" w:rsidRPr="000A4339" w:rsidRDefault="000A4339" w:rsidP="006A629D">
            <w:pPr>
              <w:rPr>
                <w:color w:val="000000"/>
                <w:sz w:val="16"/>
                <w:szCs w:val="16"/>
                <w:lang w:val="es-ES" w:eastAsia="en-GB"/>
              </w:rPr>
            </w:pPr>
            <w:r w:rsidRPr="000A4339">
              <w:rPr>
                <w:color w:val="000000"/>
                <w:sz w:val="16"/>
                <w:szCs w:val="16"/>
                <w:lang w:val="es-ES"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130BE1F4" w14:textId="77777777" w:rsidR="000A4339" w:rsidRPr="000A4339" w:rsidRDefault="000A4339" w:rsidP="006A629D">
            <w:pPr>
              <w:rPr>
                <w:color w:val="000000"/>
                <w:sz w:val="16"/>
                <w:szCs w:val="16"/>
                <w:lang w:val="es-ES" w:eastAsia="en-GB"/>
              </w:rPr>
            </w:pPr>
            <w:r w:rsidRPr="000A4339">
              <w:rPr>
                <w:color w:val="000000"/>
                <w:sz w:val="16"/>
                <w:szCs w:val="16"/>
                <w:lang w:val="es-ES"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49E7FB6C" w14:textId="77777777" w:rsidR="000A4339" w:rsidRPr="000A4339" w:rsidRDefault="000A4339" w:rsidP="006A629D">
            <w:pPr>
              <w:rPr>
                <w:color w:val="000000"/>
                <w:sz w:val="16"/>
                <w:szCs w:val="16"/>
                <w:lang w:val="es-ES" w:eastAsia="en-GB"/>
              </w:rPr>
            </w:pPr>
            <w:r w:rsidRPr="000A4339">
              <w:rPr>
                <w:color w:val="000000"/>
                <w:sz w:val="16"/>
                <w:szCs w:val="16"/>
                <w:lang w:val="es-ES"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63A53766" w14:textId="77777777" w:rsidR="000A4339" w:rsidRPr="00FF48BD" w:rsidRDefault="000A4339" w:rsidP="006A629D">
            <w:pPr>
              <w:jc w:val="right"/>
              <w:rPr>
                <w:b/>
                <w:bCs/>
                <w:color w:val="000000"/>
                <w:sz w:val="16"/>
                <w:szCs w:val="16"/>
                <w:lang w:eastAsia="en-GB"/>
              </w:rPr>
            </w:pPr>
            <w:r w:rsidRPr="00FF48BD">
              <w:rPr>
                <w:b/>
                <w:bCs/>
                <w:color w:val="000000"/>
                <w:sz w:val="16"/>
                <w:szCs w:val="16"/>
              </w:rPr>
              <w:t>1.595,96</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544B23BD" w14:textId="77777777" w:rsidR="000A4339" w:rsidRPr="00FF48BD" w:rsidRDefault="000A4339" w:rsidP="006A629D">
            <w:pPr>
              <w:jc w:val="right"/>
              <w:rPr>
                <w:b/>
                <w:bCs/>
                <w:color w:val="000000"/>
                <w:sz w:val="16"/>
                <w:szCs w:val="16"/>
                <w:lang w:eastAsia="en-GB"/>
              </w:rPr>
            </w:pPr>
            <w:r w:rsidRPr="00FF48BD">
              <w:rPr>
                <w:b/>
                <w:bCs/>
                <w:color w:val="000000"/>
                <w:sz w:val="16"/>
                <w:szCs w:val="16"/>
              </w:rPr>
              <w:t>1.552,18</w:t>
            </w:r>
          </w:p>
        </w:tc>
      </w:tr>
      <w:tr w:rsidR="000A4339" w:rsidRPr="006401D2" w14:paraId="7DFFBEE4" w14:textId="77777777" w:rsidTr="006A629D">
        <w:trPr>
          <w:trHeight w:val="386"/>
        </w:trPr>
        <w:tc>
          <w:tcPr>
            <w:tcW w:w="274" w:type="pct"/>
            <w:tcBorders>
              <w:top w:val="nil"/>
              <w:left w:val="single" w:sz="4" w:space="0" w:color="auto"/>
              <w:bottom w:val="single" w:sz="4" w:space="0" w:color="auto"/>
              <w:right w:val="nil"/>
            </w:tcBorders>
            <w:shd w:val="clear" w:color="auto" w:fill="A6A6A6" w:themeFill="background1" w:themeFillShade="A6"/>
            <w:noWrap/>
            <w:vAlign w:val="center"/>
            <w:hideMark/>
          </w:tcPr>
          <w:p w14:paraId="5A305A25"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1I</w:t>
            </w:r>
          </w:p>
        </w:tc>
        <w:tc>
          <w:tcPr>
            <w:tcW w:w="1804" w:type="pct"/>
            <w:tcBorders>
              <w:top w:val="nil"/>
              <w:left w:val="nil"/>
              <w:bottom w:val="single" w:sz="4" w:space="0" w:color="auto"/>
              <w:right w:val="nil"/>
            </w:tcBorders>
            <w:shd w:val="clear" w:color="auto" w:fill="A6A6A6" w:themeFill="background1" w:themeFillShade="A6"/>
            <w:noWrap/>
            <w:vAlign w:val="center"/>
            <w:hideMark/>
          </w:tcPr>
          <w:p w14:paraId="0BFF28E4"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Incadrari</w:t>
            </w:r>
          </w:p>
        </w:tc>
        <w:tc>
          <w:tcPr>
            <w:tcW w:w="324" w:type="pct"/>
            <w:tcBorders>
              <w:top w:val="nil"/>
              <w:left w:val="nil"/>
              <w:bottom w:val="single" w:sz="4" w:space="0" w:color="auto"/>
              <w:right w:val="nil"/>
            </w:tcBorders>
            <w:shd w:val="clear" w:color="auto" w:fill="A6A6A6" w:themeFill="background1" w:themeFillShade="A6"/>
            <w:noWrap/>
            <w:vAlign w:val="center"/>
            <w:hideMark/>
          </w:tcPr>
          <w:p w14:paraId="56D0786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6A6A6" w:themeFill="background1" w:themeFillShade="A6"/>
            <w:noWrap/>
            <w:vAlign w:val="center"/>
            <w:hideMark/>
          </w:tcPr>
          <w:p w14:paraId="16A930B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73BE8FA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6A6A6" w:themeFill="background1" w:themeFillShade="A6"/>
            <w:noWrap/>
            <w:vAlign w:val="center"/>
            <w:hideMark/>
          </w:tcPr>
          <w:p w14:paraId="7099FC31"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5E6CCDD3"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919"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0F20F265"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226DEA2B"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574B257E"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1I1</w:t>
            </w:r>
          </w:p>
        </w:tc>
        <w:tc>
          <w:tcPr>
            <w:tcW w:w="1804" w:type="pct"/>
            <w:tcBorders>
              <w:top w:val="nil"/>
              <w:left w:val="nil"/>
              <w:bottom w:val="single" w:sz="4" w:space="0" w:color="auto"/>
              <w:right w:val="single" w:sz="4" w:space="0" w:color="auto"/>
            </w:tcBorders>
            <w:shd w:val="clear" w:color="auto" w:fill="auto"/>
            <w:vAlign w:val="center"/>
            <w:hideMark/>
          </w:tcPr>
          <w:p w14:paraId="78EA2591" w14:textId="77777777" w:rsidR="000A4339" w:rsidRPr="000A4339" w:rsidRDefault="000A4339" w:rsidP="006A629D">
            <w:pPr>
              <w:rPr>
                <w:color w:val="000000"/>
                <w:sz w:val="16"/>
                <w:szCs w:val="16"/>
                <w:lang w:val="it-IT" w:eastAsia="en-GB"/>
              </w:rPr>
            </w:pPr>
            <w:r w:rsidRPr="000A4339">
              <w:rPr>
                <w:color w:val="000000"/>
                <w:sz w:val="16"/>
                <w:szCs w:val="16"/>
                <w:lang w:val="it-IT" w:eastAsia="en-GB"/>
              </w:rPr>
              <w:t>Montare borduri mari noi beton</w:t>
            </w:r>
          </w:p>
        </w:tc>
        <w:tc>
          <w:tcPr>
            <w:tcW w:w="324" w:type="pct"/>
            <w:tcBorders>
              <w:top w:val="nil"/>
              <w:left w:val="nil"/>
              <w:bottom w:val="single" w:sz="4" w:space="0" w:color="auto"/>
              <w:right w:val="single" w:sz="4" w:space="0" w:color="auto"/>
            </w:tcBorders>
            <w:shd w:val="clear" w:color="auto" w:fill="auto"/>
            <w:noWrap/>
            <w:vAlign w:val="center"/>
            <w:hideMark/>
          </w:tcPr>
          <w:p w14:paraId="49B020DD" w14:textId="77777777" w:rsidR="000A4339" w:rsidRPr="006401D2" w:rsidRDefault="000A4339" w:rsidP="006A629D">
            <w:pPr>
              <w:jc w:val="center"/>
              <w:rPr>
                <w:color w:val="000000"/>
                <w:sz w:val="16"/>
                <w:szCs w:val="16"/>
                <w:lang w:eastAsia="en-GB"/>
              </w:rPr>
            </w:pPr>
            <w:r w:rsidRPr="006401D2">
              <w:rPr>
                <w:color w:val="000000"/>
                <w:sz w:val="16"/>
                <w:szCs w:val="16"/>
                <w:lang w:eastAsia="en-GB"/>
              </w:rPr>
              <w:t>m</w:t>
            </w:r>
          </w:p>
        </w:tc>
        <w:tc>
          <w:tcPr>
            <w:tcW w:w="381" w:type="pct"/>
            <w:tcBorders>
              <w:top w:val="nil"/>
              <w:left w:val="nil"/>
              <w:bottom w:val="single" w:sz="4" w:space="0" w:color="auto"/>
              <w:right w:val="single" w:sz="4" w:space="0" w:color="auto"/>
            </w:tcBorders>
            <w:shd w:val="clear" w:color="auto" w:fill="auto"/>
            <w:noWrap/>
            <w:vAlign w:val="center"/>
            <w:hideMark/>
          </w:tcPr>
          <w:p w14:paraId="04E99B6D" w14:textId="77777777" w:rsidR="000A4339" w:rsidRPr="00FF48BD" w:rsidRDefault="000A4339" w:rsidP="006A629D">
            <w:pPr>
              <w:jc w:val="right"/>
              <w:rPr>
                <w:color w:val="000000"/>
                <w:sz w:val="16"/>
                <w:szCs w:val="16"/>
                <w:lang w:eastAsia="en-GB"/>
              </w:rPr>
            </w:pPr>
            <w:r w:rsidRPr="00FF48BD">
              <w:rPr>
                <w:color w:val="000000"/>
                <w:sz w:val="16"/>
                <w:szCs w:val="16"/>
              </w:rPr>
              <w:t>115,78</w:t>
            </w:r>
          </w:p>
        </w:tc>
        <w:tc>
          <w:tcPr>
            <w:tcW w:w="421" w:type="pct"/>
            <w:tcBorders>
              <w:top w:val="nil"/>
              <w:left w:val="nil"/>
              <w:bottom w:val="single" w:sz="4" w:space="0" w:color="auto"/>
              <w:right w:val="single" w:sz="4" w:space="0" w:color="auto"/>
            </w:tcBorders>
            <w:shd w:val="clear" w:color="auto" w:fill="auto"/>
            <w:noWrap/>
            <w:vAlign w:val="center"/>
            <w:hideMark/>
          </w:tcPr>
          <w:p w14:paraId="10FC4F9C" w14:textId="77777777" w:rsidR="000A4339" w:rsidRPr="00FF48BD" w:rsidRDefault="000A4339" w:rsidP="006A629D">
            <w:pPr>
              <w:jc w:val="right"/>
              <w:rPr>
                <w:color w:val="000000"/>
                <w:sz w:val="16"/>
                <w:szCs w:val="16"/>
                <w:lang w:eastAsia="en-GB"/>
              </w:rPr>
            </w:pPr>
            <w:r w:rsidRPr="00FF48BD">
              <w:rPr>
                <w:color w:val="000000"/>
                <w:sz w:val="16"/>
                <w:szCs w:val="16"/>
              </w:rPr>
              <w:t>50,94</w:t>
            </w:r>
          </w:p>
        </w:tc>
        <w:tc>
          <w:tcPr>
            <w:tcW w:w="456" w:type="pct"/>
            <w:tcBorders>
              <w:top w:val="nil"/>
              <w:left w:val="nil"/>
              <w:bottom w:val="single" w:sz="4" w:space="0" w:color="auto"/>
              <w:right w:val="single" w:sz="4" w:space="0" w:color="auto"/>
            </w:tcBorders>
            <w:shd w:val="clear" w:color="auto" w:fill="auto"/>
            <w:noWrap/>
            <w:vAlign w:val="center"/>
            <w:hideMark/>
          </w:tcPr>
          <w:p w14:paraId="3A86D130" w14:textId="77777777" w:rsidR="000A4339" w:rsidRPr="00FF48BD" w:rsidRDefault="000A4339" w:rsidP="006A629D">
            <w:pPr>
              <w:jc w:val="right"/>
              <w:rPr>
                <w:color w:val="000000"/>
                <w:sz w:val="16"/>
                <w:szCs w:val="16"/>
                <w:lang w:eastAsia="en-GB"/>
              </w:rPr>
            </w:pPr>
            <w:r w:rsidRPr="00FF48BD">
              <w:rPr>
                <w:color w:val="000000"/>
                <w:sz w:val="16"/>
                <w:szCs w:val="16"/>
              </w:rPr>
              <w:t>1,27</w:t>
            </w:r>
          </w:p>
        </w:tc>
        <w:tc>
          <w:tcPr>
            <w:tcW w:w="421" w:type="pct"/>
            <w:tcBorders>
              <w:top w:val="nil"/>
              <w:left w:val="nil"/>
              <w:bottom w:val="single" w:sz="4" w:space="0" w:color="auto"/>
              <w:right w:val="single" w:sz="4" w:space="0" w:color="auto"/>
            </w:tcBorders>
            <w:shd w:val="clear" w:color="auto" w:fill="auto"/>
            <w:noWrap/>
            <w:vAlign w:val="center"/>
            <w:hideMark/>
          </w:tcPr>
          <w:p w14:paraId="6113FD25" w14:textId="77777777" w:rsidR="000A4339" w:rsidRPr="00FF48BD" w:rsidRDefault="000A4339" w:rsidP="006A629D">
            <w:pPr>
              <w:jc w:val="right"/>
              <w:rPr>
                <w:color w:val="000000"/>
                <w:sz w:val="16"/>
                <w:szCs w:val="16"/>
                <w:lang w:eastAsia="en-GB"/>
              </w:rPr>
            </w:pPr>
            <w:r w:rsidRPr="00FF48BD">
              <w:rPr>
                <w:color w:val="000000"/>
                <w:sz w:val="16"/>
                <w:szCs w:val="16"/>
              </w:rPr>
              <w:t>52,21</w:t>
            </w:r>
          </w:p>
        </w:tc>
        <w:tc>
          <w:tcPr>
            <w:tcW w:w="461" w:type="pct"/>
            <w:tcBorders>
              <w:top w:val="nil"/>
              <w:left w:val="nil"/>
              <w:bottom w:val="single" w:sz="4" w:space="0" w:color="auto"/>
              <w:right w:val="single" w:sz="4" w:space="0" w:color="auto"/>
            </w:tcBorders>
            <w:shd w:val="clear" w:color="auto" w:fill="auto"/>
            <w:noWrap/>
            <w:vAlign w:val="center"/>
            <w:hideMark/>
          </w:tcPr>
          <w:p w14:paraId="56E3650F" w14:textId="77777777" w:rsidR="000A4339" w:rsidRPr="00FF48BD" w:rsidRDefault="000A4339" w:rsidP="006A629D">
            <w:pPr>
              <w:jc w:val="right"/>
              <w:rPr>
                <w:color w:val="000000"/>
                <w:sz w:val="16"/>
                <w:szCs w:val="16"/>
                <w:lang w:eastAsia="en-GB"/>
              </w:rPr>
            </w:pPr>
            <w:r w:rsidRPr="00FF48BD">
              <w:rPr>
                <w:color w:val="000000"/>
                <w:sz w:val="16"/>
                <w:szCs w:val="16"/>
              </w:rPr>
              <w:t>6.044,87</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6CA8CA83" w14:textId="77777777" w:rsidR="000A4339" w:rsidRPr="00FF48BD" w:rsidRDefault="000A4339" w:rsidP="006A629D">
            <w:pPr>
              <w:jc w:val="right"/>
              <w:rPr>
                <w:color w:val="000000"/>
                <w:sz w:val="16"/>
                <w:szCs w:val="16"/>
                <w:lang w:eastAsia="en-GB"/>
              </w:rPr>
            </w:pPr>
            <w:r w:rsidRPr="00FF48BD">
              <w:rPr>
                <w:color w:val="000000"/>
                <w:sz w:val="16"/>
                <w:szCs w:val="16"/>
              </w:rPr>
              <w:t>5.897,83</w:t>
            </w:r>
          </w:p>
        </w:tc>
      </w:tr>
      <w:tr w:rsidR="000A4339" w:rsidRPr="006401D2" w14:paraId="0F99E6C6"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6DBD40B8"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1068CF87"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incadrari</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1FEE2B1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0EF8AC70"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74FC014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02CAE528"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3CC5DE83"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0DF61D2A" w14:textId="77777777" w:rsidR="000A4339" w:rsidRPr="00FF48BD" w:rsidRDefault="000A4339" w:rsidP="006A629D">
            <w:pPr>
              <w:jc w:val="right"/>
              <w:rPr>
                <w:b/>
                <w:bCs/>
                <w:color w:val="000000"/>
                <w:sz w:val="16"/>
                <w:szCs w:val="16"/>
                <w:lang w:eastAsia="en-GB"/>
              </w:rPr>
            </w:pPr>
            <w:r w:rsidRPr="00FF48BD">
              <w:rPr>
                <w:b/>
                <w:bCs/>
                <w:color w:val="000000"/>
                <w:sz w:val="16"/>
                <w:szCs w:val="16"/>
              </w:rPr>
              <w:t>6.044,87</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35C98902" w14:textId="77777777" w:rsidR="000A4339" w:rsidRPr="00FF48BD" w:rsidRDefault="000A4339" w:rsidP="006A629D">
            <w:pPr>
              <w:jc w:val="right"/>
              <w:rPr>
                <w:b/>
                <w:bCs/>
                <w:color w:val="000000"/>
                <w:sz w:val="16"/>
                <w:szCs w:val="16"/>
                <w:lang w:eastAsia="en-GB"/>
              </w:rPr>
            </w:pPr>
            <w:r w:rsidRPr="00FF48BD">
              <w:rPr>
                <w:b/>
                <w:bCs/>
                <w:color w:val="000000"/>
                <w:sz w:val="16"/>
                <w:szCs w:val="16"/>
              </w:rPr>
              <w:t>5.897,83</w:t>
            </w:r>
          </w:p>
        </w:tc>
      </w:tr>
      <w:tr w:rsidR="000A4339" w:rsidRPr="006401D2" w14:paraId="54C4F474" w14:textId="77777777" w:rsidTr="006A629D">
        <w:trPr>
          <w:trHeight w:val="386"/>
        </w:trPr>
        <w:tc>
          <w:tcPr>
            <w:tcW w:w="274"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E36F3A0"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1E</w:t>
            </w:r>
          </w:p>
        </w:tc>
        <w:tc>
          <w:tcPr>
            <w:tcW w:w="1804" w:type="pct"/>
            <w:tcBorders>
              <w:top w:val="single" w:sz="4" w:space="0" w:color="auto"/>
              <w:left w:val="nil"/>
              <w:bottom w:val="single" w:sz="4" w:space="0" w:color="auto"/>
              <w:right w:val="nil"/>
            </w:tcBorders>
            <w:shd w:val="clear" w:color="auto" w:fill="A6A6A6" w:themeFill="background1" w:themeFillShade="A6"/>
            <w:noWrap/>
            <w:vAlign w:val="center"/>
            <w:hideMark/>
          </w:tcPr>
          <w:p w14:paraId="3D2D15B8"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Edilitare</w:t>
            </w:r>
          </w:p>
        </w:tc>
        <w:tc>
          <w:tcPr>
            <w:tcW w:w="324" w:type="pct"/>
            <w:tcBorders>
              <w:top w:val="single" w:sz="4" w:space="0" w:color="auto"/>
              <w:left w:val="nil"/>
              <w:bottom w:val="single" w:sz="4" w:space="0" w:color="auto"/>
              <w:right w:val="nil"/>
            </w:tcBorders>
            <w:shd w:val="clear" w:color="auto" w:fill="A6A6A6" w:themeFill="background1" w:themeFillShade="A6"/>
            <w:noWrap/>
            <w:vAlign w:val="center"/>
            <w:hideMark/>
          </w:tcPr>
          <w:p w14:paraId="05A71076"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single" w:sz="4" w:space="0" w:color="auto"/>
              <w:left w:val="nil"/>
              <w:bottom w:val="single" w:sz="4" w:space="0" w:color="auto"/>
              <w:right w:val="nil"/>
            </w:tcBorders>
            <w:shd w:val="clear" w:color="auto" w:fill="A6A6A6" w:themeFill="background1" w:themeFillShade="A6"/>
            <w:noWrap/>
            <w:vAlign w:val="center"/>
            <w:hideMark/>
          </w:tcPr>
          <w:p w14:paraId="752F1F75"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single" w:sz="4" w:space="0" w:color="auto"/>
              <w:left w:val="nil"/>
              <w:bottom w:val="single" w:sz="4" w:space="0" w:color="auto"/>
              <w:right w:val="nil"/>
            </w:tcBorders>
            <w:shd w:val="clear" w:color="auto" w:fill="A6A6A6" w:themeFill="background1" w:themeFillShade="A6"/>
            <w:noWrap/>
            <w:vAlign w:val="center"/>
            <w:hideMark/>
          </w:tcPr>
          <w:p w14:paraId="2BD6CC3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single" w:sz="4" w:space="0" w:color="auto"/>
              <w:left w:val="nil"/>
              <w:bottom w:val="single" w:sz="4" w:space="0" w:color="auto"/>
              <w:right w:val="nil"/>
            </w:tcBorders>
            <w:shd w:val="clear" w:color="auto" w:fill="A6A6A6" w:themeFill="background1" w:themeFillShade="A6"/>
            <w:noWrap/>
            <w:vAlign w:val="center"/>
            <w:hideMark/>
          </w:tcPr>
          <w:p w14:paraId="6A65CFA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single" w:sz="4" w:space="0" w:color="auto"/>
              <w:left w:val="nil"/>
              <w:bottom w:val="single" w:sz="4" w:space="0" w:color="auto"/>
              <w:right w:val="nil"/>
            </w:tcBorders>
            <w:shd w:val="clear" w:color="auto" w:fill="A6A6A6" w:themeFill="background1" w:themeFillShade="A6"/>
            <w:noWrap/>
            <w:vAlign w:val="center"/>
            <w:hideMark/>
          </w:tcPr>
          <w:p w14:paraId="5EDCC3F6"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919"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656A356"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43ABB381"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22E2FAA8" w14:textId="77777777" w:rsidR="000A4339" w:rsidRPr="006401D2" w:rsidRDefault="000A4339" w:rsidP="006A629D">
            <w:pPr>
              <w:jc w:val="center"/>
              <w:rPr>
                <w:color w:val="000000"/>
                <w:sz w:val="16"/>
                <w:szCs w:val="16"/>
                <w:lang w:eastAsia="en-GB"/>
              </w:rPr>
            </w:pPr>
            <w:r w:rsidRPr="006401D2">
              <w:rPr>
                <w:color w:val="000000"/>
                <w:sz w:val="16"/>
                <w:szCs w:val="16"/>
                <w:lang w:eastAsia="en-GB"/>
              </w:rPr>
              <w:t>1E6</w:t>
            </w:r>
          </w:p>
        </w:tc>
        <w:tc>
          <w:tcPr>
            <w:tcW w:w="1804" w:type="pct"/>
            <w:tcBorders>
              <w:top w:val="nil"/>
              <w:left w:val="nil"/>
              <w:bottom w:val="single" w:sz="4" w:space="0" w:color="auto"/>
              <w:right w:val="single" w:sz="4" w:space="0" w:color="auto"/>
            </w:tcBorders>
            <w:shd w:val="clear" w:color="auto" w:fill="auto"/>
            <w:vAlign w:val="center"/>
            <w:hideMark/>
          </w:tcPr>
          <w:p w14:paraId="78B6C3D0" w14:textId="77777777" w:rsidR="000A4339" w:rsidRPr="006401D2" w:rsidRDefault="000A4339" w:rsidP="006A629D">
            <w:pPr>
              <w:rPr>
                <w:color w:val="000000"/>
                <w:sz w:val="16"/>
                <w:szCs w:val="16"/>
                <w:lang w:eastAsia="en-GB"/>
              </w:rPr>
            </w:pPr>
            <w:r w:rsidRPr="006401D2">
              <w:rPr>
                <w:color w:val="000000"/>
                <w:sz w:val="16"/>
                <w:szCs w:val="16"/>
                <w:lang w:eastAsia="en-GB"/>
              </w:rPr>
              <w:t>Ridicare la cota camine (capac nou) cu prefabricate si mortar de zidarie</w:t>
            </w:r>
          </w:p>
        </w:tc>
        <w:tc>
          <w:tcPr>
            <w:tcW w:w="324" w:type="pct"/>
            <w:tcBorders>
              <w:top w:val="nil"/>
              <w:left w:val="nil"/>
              <w:bottom w:val="single" w:sz="4" w:space="0" w:color="auto"/>
              <w:right w:val="single" w:sz="4" w:space="0" w:color="auto"/>
            </w:tcBorders>
            <w:shd w:val="clear" w:color="auto" w:fill="auto"/>
            <w:noWrap/>
            <w:vAlign w:val="center"/>
            <w:hideMark/>
          </w:tcPr>
          <w:p w14:paraId="1682F907" w14:textId="77777777" w:rsidR="000A4339" w:rsidRPr="006401D2" w:rsidRDefault="000A4339" w:rsidP="006A629D">
            <w:pPr>
              <w:jc w:val="center"/>
              <w:rPr>
                <w:color w:val="000000"/>
                <w:sz w:val="16"/>
                <w:szCs w:val="16"/>
                <w:lang w:eastAsia="en-GB"/>
              </w:rPr>
            </w:pPr>
            <w:r w:rsidRPr="006401D2">
              <w:rPr>
                <w:color w:val="000000"/>
                <w:sz w:val="16"/>
                <w:szCs w:val="16"/>
                <w:lang w:eastAsia="en-GB"/>
              </w:rPr>
              <w:t>buc</w:t>
            </w:r>
          </w:p>
        </w:tc>
        <w:tc>
          <w:tcPr>
            <w:tcW w:w="381" w:type="pct"/>
            <w:tcBorders>
              <w:top w:val="nil"/>
              <w:left w:val="nil"/>
              <w:bottom w:val="single" w:sz="4" w:space="0" w:color="auto"/>
              <w:right w:val="single" w:sz="4" w:space="0" w:color="auto"/>
            </w:tcBorders>
            <w:shd w:val="clear" w:color="auto" w:fill="auto"/>
            <w:noWrap/>
            <w:vAlign w:val="center"/>
            <w:hideMark/>
          </w:tcPr>
          <w:p w14:paraId="39983BC3" w14:textId="77777777" w:rsidR="000A4339" w:rsidRPr="00FF48BD" w:rsidRDefault="000A4339" w:rsidP="006A629D">
            <w:pPr>
              <w:jc w:val="right"/>
              <w:rPr>
                <w:color w:val="000000"/>
                <w:sz w:val="16"/>
                <w:szCs w:val="16"/>
                <w:lang w:eastAsia="en-GB"/>
              </w:rPr>
            </w:pPr>
            <w:r w:rsidRPr="00FF48BD">
              <w:rPr>
                <w:color w:val="000000"/>
                <w:sz w:val="16"/>
                <w:szCs w:val="16"/>
              </w:rPr>
              <w:t>3,00</w:t>
            </w:r>
          </w:p>
        </w:tc>
        <w:tc>
          <w:tcPr>
            <w:tcW w:w="421" w:type="pct"/>
            <w:tcBorders>
              <w:top w:val="nil"/>
              <w:left w:val="nil"/>
              <w:bottom w:val="single" w:sz="4" w:space="0" w:color="auto"/>
              <w:right w:val="single" w:sz="4" w:space="0" w:color="auto"/>
            </w:tcBorders>
            <w:shd w:val="clear" w:color="auto" w:fill="auto"/>
            <w:noWrap/>
            <w:vAlign w:val="center"/>
            <w:hideMark/>
          </w:tcPr>
          <w:p w14:paraId="203986DA" w14:textId="77777777" w:rsidR="000A4339" w:rsidRPr="00FF48BD" w:rsidRDefault="000A4339" w:rsidP="006A629D">
            <w:pPr>
              <w:jc w:val="right"/>
              <w:rPr>
                <w:color w:val="000000"/>
                <w:sz w:val="16"/>
                <w:szCs w:val="16"/>
                <w:lang w:eastAsia="en-GB"/>
              </w:rPr>
            </w:pPr>
            <w:r w:rsidRPr="00FF48BD">
              <w:rPr>
                <w:color w:val="000000"/>
                <w:sz w:val="16"/>
                <w:szCs w:val="16"/>
              </w:rPr>
              <w:t>490,25</w:t>
            </w:r>
          </w:p>
        </w:tc>
        <w:tc>
          <w:tcPr>
            <w:tcW w:w="456" w:type="pct"/>
            <w:tcBorders>
              <w:top w:val="nil"/>
              <w:left w:val="nil"/>
              <w:bottom w:val="single" w:sz="4" w:space="0" w:color="auto"/>
              <w:right w:val="single" w:sz="4" w:space="0" w:color="auto"/>
            </w:tcBorders>
            <w:shd w:val="clear" w:color="auto" w:fill="auto"/>
            <w:noWrap/>
            <w:vAlign w:val="center"/>
            <w:hideMark/>
          </w:tcPr>
          <w:p w14:paraId="59F718F5" w14:textId="77777777" w:rsidR="000A4339" w:rsidRPr="00FF48BD" w:rsidRDefault="000A4339" w:rsidP="006A629D">
            <w:pPr>
              <w:jc w:val="right"/>
              <w:rPr>
                <w:color w:val="000000"/>
                <w:sz w:val="16"/>
                <w:szCs w:val="16"/>
                <w:lang w:eastAsia="en-GB"/>
              </w:rPr>
            </w:pPr>
            <w:r w:rsidRPr="00FF48BD">
              <w:rPr>
                <w:color w:val="000000"/>
                <w:sz w:val="16"/>
                <w:szCs w:val="16"/>
              </w:rPr>
              <w:t>14,27</w:t>
            </w:r>
          </w:p>
        </w:tc>
        <w:tc>
          <w:tcPr>
            <w:tcW w:w="421" w:type="pct"/>
            <w:tcBorders>
              <w:top w:val="nil"/>
              <w:left w:val="nil"/>
              <w:bottom w:val="single" w:sz="4" w:space="0" w:color="auto"/>
              <w:right w:val="single" w:sz="4" w:space="0" w:color="auto"/>
            </w:tcBorders>
            <w:shd w:val="clear" w:color="auto" w:fill="auto"/>
            <w:noWrap/>
            <w:vAlign w:val="center"/>
            <w:hideMark/>
          </w:tcPr>
          <w:p w14:paraId="77855EF2" w14:textId="77777777" w:rsidR="000A4339" w:rsidRPr="00FF48BD" w:rsidRDefault="000A4339" w:rsidP="006A629D">
            <w:pPr>
              <w:jc w:val="right"/>
              <w:rPr>
                <w:color w:val="000000"/>
                <w:sz w:val="16"/>
                <w:szCs w:val="16"/>
                <w:lang w:eastAsia="en-GB"/>
              </w:rPr>
            </w:pPr>
            <w:r w:rsidRPr="00FF48BD">
              <w:rPr>
                <w:color w:val="000000"/>
                <w:sz w:val="16"/>
                <w:szCs w:val="16"/>
              </w:rPr>
              <w:t>504,52</w:t>
            </w:r>
          </w:p>
        </w:tc>
        <w:tc>
          <w:tcPr>
            <w:tcW w:w="461" w:type="pct"/>
            <w:tcBorders>
              <w:top w:val="nil"/>
              <w:left w:val="nil"/>
              <w:bottom w:val="single" w:sz="4" w:space="0" w:color="auto"/>
              <w:right w:val="single" w:sz="4" w:space="0" w:color="auto"/>
            </w:tcBorders>
            <w:shd w:val="clear" w:color="auto" w:fill="auto"/>
            <w:noWrap/>
            <w:vAlign w:val="center"/>
            <w:hideMark/>
          </w:tcPr>
          <w:p w14:paraId="529851FD" w14:textId="77777777" w:rsidR="000A4339" w:rsidRPr="00FF48BD" w:rsidRDefault="000A4339" w:rsidP="006A629D">
            <w:pPr>
              <w:jc w:val="right"/>
              <w:rPr>
                <w:color w:val="000000"/>
                <w:sz w:val="16"/>
                <w:szCs w:val="16"/>
                <w:lang w:eastAsia="en-GB"/>
              </w:rPr>
            </w:pPr>
            <w:r w:rsidRPr="00FF48BD">
              <w:rPr>
                <w:color w:val="000000"/>
                <w:sz w:val="16"/>
                <w:szCs w:val="16"/>
              </w:rPr>
              <w:t>1.513,56</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388E3C4A" w14:textId="77777777" w:rsidR="000A4339" w:rsidRPr="00FF48BD" w:rsidRDefault="000A4339" w:rsidP="006A629D">
            <w:pPr>
              <w:jc w:val="right"/>
              <w:rPr>
                <w:color w:val="000000"/>
                <w:sz w:val="16"/>
                <w:szCs w:val="16"/>
                <w:lang w:eastAsia="en-GB"/>
              </w:rPr>
            </w:pPr>
            <w:r w:rsidRPr="00FF48BD">
              <w:rPr>
                <w:color w:val="000000"/>
                <w:sz w:val="16"/>
                <w:szCs w:val="16"/>
              </w:rPr>
              <w:t>1.470,75</w:t>
            </w:r>
          </w:p>
        </w:tc>
      </w:tr>
      <w:tr w:rsidR="000A4339" w:rsidRPr="006401D2" w14:paraId="196389F6"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2D1246CA" w14:textId="77777777" w:rsidR="000A4339" w:rsidRPr="006401D2" w:rsidRDefault="000A4339" w:rsidP="006A629D">
            <w:pPr>
              <w:jc w:val="center"/>
              <w:rPr>
                <w:color w:val="000000"/>
                <w:sz w:val="16"/>
                <w:szCs w:val="16"/>
                <w:lang w:eastAsia="en-GB"/>
              </w:rPr>
            </w:pPr>
            <w:r w:rsidRPr="006401D2">
              <w:rPr>
                <w:color w:val="000000"/>
                <w:sz w:val="16"/>
                <w:szCs w:val="16"/>
                <w:lang w:eastAsia="en-GB"/>
              </w:rPr>
              <w:lastRenderedPageBreak/>
              <w:t>1E10</w:t>
            </w:r>
          </w:p>
        </w:tc>
        <w:tc>
          <w:tcPr>
            <w:tcW w:w="1804" w:type="pct"/>
            <w:tcBorders>
              <w:top w:val="nil"/>
              <w:left w:val="nil"/>
              <w:bottom w:val="single" w:sz="4" w:space="0" w:color="auto"/>
              <w:right w:val="single" w:sz="4" w:space="0" w:color="auto"/>
            </w:tcBorders>
            <w:shd w:val="clear" w:color="auto" w:fill="auto"/>
            <w:vAlign w:val="center"/>
            <w:hideMark/>
          </w:tcPr>
          <w:p w14:paraId="31326E94" w14:textId="77777777" w:rsidR="000A4339" w:rsidRPr="000A4339" w:rsidRDefault="000A4339" w:rsidP="006A629D">
            <w:pPr>
              <w:rPr>
                <w:color w:val="000000"/>
                <w:sz w:val="16"/>
                <w:szCs w:val="16"/>
                <w:lang w:val="it-IT" w:eastAsia="en-GB"/>
              </w:rPr>
            </w:pPr>
            <w:r w:rsidRPr="000A4339">
              <w:rPr>
                <w:color w:val="000000"/>
                <w:sz w:val="16"/>
                <w:szCs w:val="16"/>
                <w:lang w:val="it-IT" w:eastAsia="en-GB"/>
              </w:rPr>
              <w:t xml:space="preserve">Ridicare la cota guri de scurgere (gratar nou) </w:t>
            </w:r>
          </w:p>
        </w:tc>
        <w:tc>
          <w:tcPr>
            <w:tcW w:w="324" w:type="pct"/>
            <w:tcBorders>
              <w:top w:val="nil"/>
              <w:left w:val="nil"/>
              <w:bottom w:val="single" w:sz="4" w:space="0" w:color="auto"/>
              <w:right w:val="single" w:sz="4" w:space="0" w:color="auto"/>
            </w:tcBorders>
            <w:shd w:val="clear" w:color="auto" w:fill="auto"/>
            <w:noWrap/>
            <w:vAlign w:val="center"/>
            <w:hideMark/>
          </w:tcPr>
          <w:p w14:paraId="76C8EA45" w14:textId="77777777" w:rsidR="000A4339" w:rsidRPr="006401D2" w:rsidRDefault="000A4339" w:rsidP="006A629D">
            <w:pPr>
              <w:jc w:val="center"/>
              <w:rPr>
                <w:color w:val="000000"/>
                <w:sz w:val="16"/>
                <w:szCs w:val="16"/>
                <w:lang w:eastAsia="en-GB"/>
              </w:rPr>
            </w:pPr>
            <w:r w:rsidRPr="006401D2">
              <w:rPr>
                <w:color w:val="000000"/>
                <w:sz w:val="16"/>
                <w:szCs w:val="16"/>
                <w:lang w:eastAsia="en-GB"/>
              </w:rPr>
              <w:t>buc</w:t>
            </w:r>
          </w:p>
        </w:tc>
        <w:tc>
          <w:tcPr>
            <w:tcW w:w="381" w:type="pct"/>
            <w:tcBorders>
              <w:top w:val="nil"/>
              <w:left w:val="nil"/>
              <w:bottom w:val="single" w:sz="4" w:space="0" w:color="auto"/>
              <w:right w:val="single" w:sz="4" w:space="0" w:color="auto"/>
            </w:tcBorders>
            <w:shd w:val="clear" w:color="auto" w:fill="auto"/>
            <w:noWrap/>
            <w:vAlign w:val="center"/>
            <w:hideMark/>
          </w:tcPr>
          <w:p w14:paraId="14D05659" w14:textId="77777777" w:rsidR="000A4339" w:rsidRPr="00FF48BD" w:rsidRDefault="000A4339" w:rsidP="006A629D">
            <w:pPr>
              <w:jc w:val="right"/>
              <w:rPr>
                <w:color w:val="000000"/>
                <w:sz w:val="16"/>
                <w:szCs w:val="16"/>
                <w:lang w:eastAsia="en-GB"/>
              </w:rPr>
            </w:pPr>
            <w:r w:rsidRPr="00FF48BD">
              <w:rPr>
                <w:color w:val="000000"/>
                <w:sz w:val="16"/>
                <w:szCs w:val="16"/>
              </w:rPr>
              <w:t>6,00</w:t>
            </w:r>
          </w:p>
        </w:tc>
        <w:tc>
          <w:tcPr>
            <w:tcW w:w="421" w:type="pct"/>
            <w:tcBorders>
              <w:top w:val="nil"/>
              <w:left w:val="nil"/>
              <w:bottom w:val="single" w:sz="4" w:space="0" w:color="auto"/>
              <w:right w:val="single" w:sz="4" w:space="0" w:color="auto"/>
            </w:tcBorders>
            <w:shd w:val="clear" w:color="auto" w:fill="auto"/>
            <w:noWrap/>
            <w:vAlign w:val="center"/>
            <w:hideMark/>
          </w:tcPr>
          <w:p w14:paraId="178D62C9" w14:textId="77777777" w:rsidR="000A4339" w:rsidRPr="00FF48BD" w:rsidRDefault="000A4339" w:rsidP="006A629D">
            <w:pPr>
              <w:jc w:val="right"/>
              <w:rPr>
                <w:color w:val="000000"/>
                <w:sz w:val="16"/>
                <w:szCs w:val="16"/>
                <w:lang w:eastAsia="en-GB"/>
              </w:rPr>
            </w:pPr>
            <w:r w:rsidRPr="00FF48BD">
              <w:rPr>
                <w:color w:val="000000"/>
                <w:sz w:val="16"/>
                <w:szCs w:val="16"/>
              </w:rPr>
              <w:t>354,39</w:t>
            </w:r>
          </w:p>
        </w:tc>
        <w:tc>
          <w:tcPr>
            <w:tcW w:w="456" w:type="pct"/>
            <w:tcBorders>
              <w:top w:val="nil"/>
              <w:left w:val="nil"/>
              <w:bottom w:val="single" w:sz="4" w:space="0" w:color="auto"/>
              <w:right w:val="single" w:sz="4" w:space="0" w:color="auto"/>
            </w:tcBorders>
            <w:shd w:val="clear" w:color="auto" w:fill="auto"/>
            <w:noWrap/>
            <w:vAlign w:val="center"/>
            <w:hideMark/>
          </w:tcPr>
          <w:p w14:paraId="26137351" w14:textId="77777777" w:rsidR="000A4339" w:rsidRPr="00FF48BD" w:rsidRDefault="000A4339" w:rsidP="006A629D">
            <w:pPr>
              <w:jc w:val="right"/>
              <w:rPr>
                <w:color w:val="000000"/>
                <w:sz w:val="16"/>
                <w:szCs w:val="16"/>
                <w:lang w:eastAsia="en-GB"/>
              </w:rPr>
            </w:pPr>
            <w:r w:rsidRPr="00FF48BD">
              <w:rPr>
                <w:color w:val="000000"/>
                <w:sz w:val="16"/>
                <w:szCs w:val="16"/>
              </w:rPr>
              <w:t>10,42</w:t>
            </w:r>
          </w:p>
        </w:tc>
        <w:tc>
          <w:tcPr>
            <w:tcW w:w="421" w:type="pct"/>
            <w:tcBorders>
              <w:top w:val="nil"/>
              <w:left w:val="nil"/>
              <w:bottom w:val="single" w:sz="4" w:space="0" w:color="auto"/>
              <w:right w:val="single" w:sz="4" w:space="0" w:color="auto"/>
            </w:tcBorders>
            <w:shd w:val="clear" w:color="auto" w:fill="auto"/>
            <w:noWrap/>
            <w:vAlign w:val="center"/>
            <w:hideMark/>
          </w:tcPr>
          <w:p w14:paraId="533BAA0A" w14:textId="77777777" w:rsidR="000A4339" w:rsidRPr="00FF48BD" w:rsidRDefault="000A4339" w:rsidP="006A629D">
            <w:pPr>
              <w:jc w:val="right"/>
              <w:rPr>
                <w:color w:val="000000"/>
                <w:sz w:val="16"/>
                <w:szCs w:val="16"/>
                <w:lang w:eastAsia="en-GB"/>
              </w:rPr>
            </w:pPr>
            <w:r w:rsidRPr="00FF48BD">
              <w:rPr>
                <w:color w:val="000000"/>
                <w:sz w:val="16"/>
                <w:szCs w:val="16"/>
              </w:rPr>
              <w:t>364,81</w:t>
            </w:r>
          </w:p>
        </w:tc>
        <w:tc>
          <w:tcPr>
            <w:tcW w:w="461" w:type="pct"/>
            <w:tcBorders>
              <w:top w:val="nil"/>
              <w:left w:val="nil"/>
              <w:bottom w:val="single" w:sz="4" w:space="0" w:color="auto"/>
              <w:right w:val="single" w:sz="4" w:space="0" w:color="auto"/>
            </w:tcBorders>
            <w:shd w:val="clear" w:color="auto" w:fill="auto"/>
            <w:noWrap/>
            <w:vAlign w:val="center"/>
            <w:hideMark/>
          </w:tcPr>
          <w:p w14:paraId="32F723A4" w14:textId="77777777" w:rsidR="000A4339" w:rsidRPr="00FF48BD" w:rsidRDefault="000A4339" w:rsidP="006A629D">
            <w:pPr>
              <w:jc w:val="right"/>
              <w:rPr>
                <w:color w:val="000000"/>
                <w:sz w:val="16"/>
                <w:szCs w:val="16"/>
                <w:lang w:eastAsia="en-GB"/>
              </w:rPr>
            </w:pPr>
            <w:r w:rsidRPr="00FF48BD">
              <w:rPr>
                <w:color w:val="000000"/>
                <w:sz w:val="16"/>
                <w:szCs w:val="16"/>
              </w:rPr>
              <w:t>2.188,86</w:t>
            </w:r>
          </w:p>
        </w:tc>
        <w:tc>
          <w:tcPr>
            <w:tcW w:w="458" w:type="pct"/>
            <w:tcBorders>
              <w:top w:val="nil"/>
              <w:left w:val="nil"/>
              <w:bottom w:val="single" w:sz="4" w:space="0" w:color="auto"/>
              <w:right w:val="single" w:sz="4" w:space="0" w:color="auto"/>
            </w:tcBorders>
            <w:shd w:val="clear" w:color="auto" w:fill="auto"/>
            <w:noWrap/>
            <w:vAlign w:val="center"/>
            <w:hideMark/>
          </w:tcPr>
          <w:p w14:paraId="4E1F1488" w14:textId="77777777" w:rsidR="000A4339" w:rsidRPr="00FF48BD" w:rsidRDefault="000A4339" w:rsidP="006A629D">
            <w:pPr>
              <w:jc w:val="right"/>
              <w:rPr>
                <w:color w:val="000000"/>
                <w:sz w:val="16"/>
                <w:szCs w:val="16"/>
                <w:lang w:eastAsia="en-GB"/>
              </w:rPr>
            </w:pPr>
            <w:r w:rsidRPr="00FF48BD">
              <w:rPr>
                <w:color w:val="000000"/>
                <w:sz w:val="16"/>
                <w:szCs w:val="16"/>
              </w:rPr>
              <w:t>2.126,34</w:t>
            </w:r>
          </w:p>
        </w:tc>
      </w:tr>
      <w:tr w:rsidR="000A4339" w:rsidRPr="006401D2" w14:paraId="2F66C0B6"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1AB07311"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7E3B1EB3"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edilitare</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3D15BCD4"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05F9D7F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5CDF45D2"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7C86655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4AEBF6C8"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59672781" w14:textId="77777777" w:rsidR="000A4339" w:rsidRPr="00FF48BD" w:rsidRDefault="000A4339" w:rsidP="006A629D">
            <w:pPr>
              <w:jc w:val="right"/>
              <w:rPr>
                <w:b/>
                <w:bCs/>
                <w:color w:val="000000"/>
                <w:sz w:val="16"/>
                <w:szCs w:val="16"/>
                <w:lang w:eastAsia="en-GB"/>
              </w:rPr>
            </w:pPr>
            <w:r w:rsidRPr="00FF48BD">
              <w:rPr>
                <w:b/>
                <w:bCs/>
                <w:color w:val="000000"/>
                <w:sz w:val="16"/>
                <w:szCs w:val="16"/>
              </w:rPr>
              <w:t>3.702,42</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65635953" w14:textId="77777777" w:rsidR="000A4339" w:rsidRPr="00FF48BD" w:rsidRDefault="000A4339" w:rsidP="006A629D">
            <w:pPr>
              <w:jc w:val="right"/>
              <w:rPr>
                <w:b/>
                <w:bCs/>
                <w:color w:val="000000"/>
                <w:sz w:val="16"/>
                <w:szCs w:val="16"/>
                <w:lang w:eastAsia="en-GB"/>
              </w:rPr>
            </w:pPr>
            <w:r w:rsidRPr="00FF48BD">
              <w:rPr>
                <w:b/>
                <w:bCs/>
                <w:color w:val="000000"/>
                <w:sz w:val="16"/>
                <w:szCs w:val="16"/>
              </w:rPr>
              <w:t>3.597,09</w:t>
            </w:r>
          </w:p>
        </w:tc>
      </w:tr>
      <w:tr w:rsidR="000A4339" w:rsidRPr="006401D2" w14:paraId="59AE9E86" w14:textId="77777777" w:rsidTr="006A629D">
        <w:trPr>
          <w:trHeight w:val="386"/>
        </w:trPr>
        <w:tc>
          <w:tcPr>
            <w:tcW w:w="274" w:type="pct"/>
            <w:tcBorders>
              <w:top w:val="nil"/>
              <w:left w:val="single" w:sz="4" w:space="0" w:color="auto"/>
              <w:bottom w:val="single" w:sz="4" w:space="0" w:color="auto"/>
              <w:right w:val="nil"/>
            </w:tcBorders>
            <w:shd w:val="clear" w:color="auto" w:fill="A6A6A6" w:themeFill="background1" w:themeFillShade="A6"/>
            <w:noWrap/>
            <w:vAlign w:val="center"/>
            <w:hideMark/>
          </w:tcPr>
          <w:p w14:paraId="13FBCDC0" w14:textId="77777777" w:rsidR="000A4339" w:rsidRPr="006401D2" w:rsidRDefault="000A4339" w:rsidP="006A629D">
            <w:pPr>
              <w:jc w:val="center"/>
              <w:rPr>
                <w:b/>
                <w:bCs/>
                <w:color w:val="000000"/>
                <w:sz w:val="16"/>
                <w:szCs w:val="16"/>
                <w:lang w:eastAsia="en-GB"/>
              </w:rPr>
            </w:pPr>
            <w:r w:rsidRPr="006401D2">
              <w:rPr>
                <w:b/>
                <w:bCs/>
                <w:color w:val="000000"/>
                <w:sz w:val="16"/>
                <w:szCs w:val="16"/>
                <w:lang w:eastAsia="en-GB"/>
              </w:rPr>
              <w:t>2D</w:t>
            </w:r>
          </w:p>
        </w:tc>
        <w:tc>
          <w:tcPr>
            <w:tcW w:w="1804" w:type="pct"/>
            <w:tcBorders>
              <w:top w:val="nil"/>
              <w:left w:val="nil"/>
              <w:bottom w:val="single" w:sz="4" w:space="0" w:color="auto"/>
              <w:right w:val="nil"/>
            </w:tcBorders>
            <w:shd w:val="clear" w:color="auto" w:fill="A6A6A6" w:themeFill="background1" w:themeFillShade="A6"/>
            <w:noWrap/>
            <w:vAlign w:val="center"/>
            <w:hideMark/>
          </w:tcPr>
          <w:p w14:paraId="3E110B1A"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Diverse</w:t>
            </w:r>
          </w:p>
        </w:tc>
        <w:tc>
          <w:tcPr>
            <w:tcW w:w="324" w:type="pct"/>
            <w:tcBorders>
              <w:top w:val="nil"/>
              <w:left w:val="nil"/>
              <w:bottom w:val="single" w:sz="4" w:space="0" w:color="auto"/>
              <w:right w:val="nil"/>
            </w:tcBorders>
            <w:shd w:val="clear" w:color="auto" w:fill="A6A6A6" w:themeFill="background1" w:themeFillShade="A6"/>
            <w:noWrap/>
            <w:vAlign w:val="center"/>
            <w:hideMark/>
          </w:tcPr>
          <w:p w14:paraId="2EE3C1C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6A6A6" w:themeFill="background1" w:themeFillShade="A6"/>
            <w:noWrap/>
            <w:vAlign w:val="center"/>
            <w:hideMark/>
          </w:tcPr>
          <w:p w14:paraId="728EE21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6E854A0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6A6A6" w:themeFill="background1" w:themeFillShade="A6"/>
            <w:noWrap/>
            <w:vAlign w:val="center"/>
            <w:hideMark/>
          </w:tcPr>
          <w:p w14:paraId="0A76B48F"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6A6A6" w:themeFill="background1" w:themeFillShade="A6"/>
            <w:noWrap/>
            <w:vAlign w:val="center"/>
            <w:hideMark/>
          </w:tcPr>
          <w:p w14:paraId="06F991B8"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919"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2F57E310"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r>
      <w:tr w:rsidR="000A4339" w:rsidRPr="006401D2" w14:paraId="023EC65C"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1B045FFC" w14:textId="77777777" w:rsidR="000A4339" w:rsidRPr="006401D2" w:rsidRDefault="000A4339" w:rsidP="006A629D">
            <w:pPr>
              <w:jc w:val="center"/>
              <w:rPr>
                <w:color w:val="000000"/>
                <w:sz w:val="16"/>
                <w:szCs w:val="16"/>
                <w:lang w:eastAsia="en-GB"/>
              </w:rPr>
            </w:pPr>
            <w:r w:rsidRPr="006401D2">
              <w:rPr>
                <w:color w:val="000000"/>
                <w:sz w:val="16"/>
                <w:szCs w:val="16"/>
                <w:lang w:eastAsia="en-GB"/>
              </w:rPr>
              <w:t>2D3</w:t>
            </w:r>
          </w:p>
        </w:tc>
        <w:tc>
          <w:tcPr>
            <w:tcW w:w="1804" w:type="pct"/>
            <w:tcBorders>
              <w:top w:val="nil"/>
              <w:left w:val="nil"/>
              <w:bottom w:val="single" w:sz="4" w:space="0" w:color="auto"/>
              <w:right w:val="single" w:sz="4" w:space="0" w:color="auto"/>
            </w:tcBorders>
            <w:shd w:val="clear" w:color="auto" w:fill="auto"/>
            <w:vAlign w:val="center"/>
            <w:hideMark/>
          </w:tcPr>
          <w:p w14:paraId="11E31034" w14:textId="77777777" w:rsidR="000A4339" w:rsidRPr="006401D2" w:rsidRDefault="000A4339" w:rsidP="006A629D">
            <w:pPr>
              <w:rPr>
                <w:color w:val="000000"/>
                <w:sz w:val="16"/>
                <w:szCs w:val="16"/>
                <w:lang w:eastAsia="en-GB"/>
              </w:rPr>
            </w:pPr>
            <w:r w:rsidRPr="006401D2">
              <w:rPr>
                <w:color w:val="000000"/>
                <w:sz w:val="16"/>
                <w:szCs w:val="16"/>
                <w:lang w:eastAsia="en-GB"/>
              </w:rPr>
              <w:t>Semnalizare rutiera pe timpul executiei lucrarilor</w:t>
            </w:r>
          </w:p>
        </w:tc>
        <w:tc>
          <w:tcPr>
            <w:tcW w:w="324" w:type="pct"/>
            <w:tcBorders>
              <w:top w:val="nil"/>
              <w:left w:val="nil"/>
              <w:bottom w:val="single" w:sz="4" w:space="0" w:color="auto"/>
              <w:right w:val="single" w:sz="4" w:space="0" w:color="auto"/>
            </w:tcBorders>
            <w:shd w:val="clear" w:color="auto" w:fill="auto"/>
            <w:noWrap/>
            <w:vAlign w:val="center"/>
            <w:hideMark/>
          </w:tcPr>
          <w:p w14:paraId="4EF16392" w14:textId="77777777" w:rsidR="000A4339" w:rsidRPr="006401D2" w:rsidRDefault="000A4339" w:rsidP="006A629D">
            <w:pPr>
              <w:jc w:val="center"/>
              <w:rPr>
                <w:color w:val="000000"/>
                <w:sz w:val="16"/>
                <w:szCs w:val="16"/>
                <w:lang w:eastAsia="en-GB"/>
              </w:rPr>
            </w:pPr>
            <w:r w:rsidRPr="006401D2">
              <w:rPr>
                <w:color w:val="000000"/>
                <w:sz w:val="16"/>
                <w:szCs w:val="16"/>
                <w:lang w:eastAsia="en-GB"/>
              </w:rPr>
              <w:t>km</w:t>
            </w:r>
          </w:p>
        </w:tc>
        <w:tc>
          <w:tcPr>
            <w:tcW w:w="381" w:type="pct"/>
            <w:tcBorders>
              <w:top w:val="nil"/>
              <w:left w:val="nil"/>
              <w:bottom w:val="single" w:sz="4" w:space="0" w:color="auto"/>
              <w:right w:val="single" w:sz="4" w:space="0" w:color="auto"/>
            </w:tcBorders>
            <w:shd w:val="clear" w:color="auto" w:fill="auto"/>
            <w:noWrap/>
            <w:vAlign w:val="center"/>
            <w:hideMark/>
          </w:tcPr>
          <w:p w14:paraId="1D85B939" w14:textId="77777777" w:rsidR="000A4339" w:rsidRPr="00FF48BD" w:rsidRDefault="000A4339" w:rsidP="006A629D">
            <w:pPr>
              <w:jc w:val="right"/>
              <w:rPr>
                <w:color w:val="000000"/>
                <w:sz w:val="16"/>
                <w:szCs w:val="16"/>
                <w:lang w:eastAsia="en-GB"/>
              </w:rPr>
            </w:pPr>
            <w:r w:rsidRPr="00FF48BD">
              <w:rPr>
                <w:color w:val="000000"/>
                <w:sz w:val="16"/>
                <w:szCs w:val="16"/>
              </w:rPr>
              <w:t>0,06</w:t>
            </w:r>
          </w:p>
        </w:tc>
        <w:tc>
          <w:tcPr>
            <w:tcW w:w="421" w:type="pct"/>
            <w:tcBorders>
              <w:top w:val="nil"/>
              <w:left w:val="nil"/>
              <w:bottom w:val="single" w:sz="4" w:space="0" w:color="auto"/>
              <w:right w:val="single" w:sz="4" w:space="0" w:color="auto"/>
            </w:tcBorders>
            <w:shd w:val="clear" w:color="auto" w:fill="auto"/>
            <w:noWrap/>
            <w:vAlign w:val="center"/>
            <w:hideMark/>
          </w:tcPr>
          <w:p w14:paraId="2E1F89BD" w14:textId="77777777" w:rsidR="000A4339" w:rsidRPr="00FF48BD" w:rsidRDefault="000A4339" w:rsidP="006A629D">
            <w:pPr>
              <w:jc w:val="right"/>
              <w:rPr>
                <w:color w:val="000000"/>
                <w:sz w:val="16"/>
                <w:szCs w:val="16"/>
                <w:lang w:eastAsia="en-GB"/>
              </w:rPr>
            </w:pPr>
            <w:r w:rsidRPr="00FF48BD">
              <w:rPr>
                <w:color w:val="000000"/>
                <w:sz w:val="16"/>
                <w:szCs w:val="16"/>
              </w:rPr>
              <w:t>7.930,92</w:t>
            </w:r>
          </w:p>
        </w:tc>
        <w:tc>
          <w:tcPr>
            <w:tcW w:w="456" w:type="pct"/>
            <w:tcBorders>
              <w:top w:val="nil"/>
              <w:left w:val="nil"/>
              <w:bottom w:val="single" w:sz="4" w:space="0" w:color="auto"/>
              <w:right w:val="single" w:sz="4" w:space="0" w:color="auto"/>
            </w:tcBorders>
            <w:shd w:val="clear" w:color="auto" w:fill="auto"/>
            <w:noWrap/>
            <w:vAlign w:val="center"/>
            <w:hideMark/>
          </w:tcPr>
          <w:p w14:paraId="0AF3DCD3" w14:textId="77777777" w:rsidR="000A4339" w:rsidRPr="00FF48BD" w:rsidRDefault="000A4339" w:rsidP="006A629D">
            <w:pPr>
              <w:jc w:val="right"/>
              <w:rPr>
                <w:color w:val="000000"/>
                <w:sz w:val="16"/>
                <w:szCs w:val="16"/>
                <w:lang w:eastAsia="en-GB"/>
              </w:rPr>
            </w:pPr>
            <w:r w:rsidRPr="00FF48BD">
              <w:rPr>
                <w:color w:val="000000"/>
                <w:sz w:val="16"/>
                <w:szCs w:val="16"/>
              </w:rPr>
              <w:t>217,00</w:t>
            </w:r>
          </w:p>
        </w:tc>
        <w:tc>
          <w:tcPr>
            <w:tcW w:w="421" w:type="pct"/>
            <w:tcBorders>
              <w:top w:val="nil"/>
              <w:left w:val="nil"/>
              <w:bottom w:val="single" w:sz="4" w:space="0" w:color="auto"/>
              <w:right w:val="single" w:sz="4" w:space="0" w:color="auto"/>
            </w:tcBorders>
            <w:shd w:val="clear" w:color="auto" w:fill="auto"/>
            <w:noWrap/>
            <w:vAlign w:val="center"/>
            <w:hideMark/>
          </w:tcPr>
          <w:p w14:paraId="486B30DE" w14:textId="77777777" w:rsidR="000A4339" w:rsidRPr="00FF48BD" w:rsidRDefault="000A4339" w:rsidP="006A629D">
            <w:pPr>
              <w:jc w:val="right"/>
              <w:rPr>
                <w:color w:val="000000"/>
                <w:sz w:val="16"/>
                <w:szCs w:val="16"/>
                <w:lang w:eastAsia="en-GB"/>
              </w:rPr>
            </w:pPr>
            <w:r w:rsidRPr="00FF48BD">
              <w:rPr>
                <w:color w:val="000000"/>
                <w:sz w:val="16"/>
                <w:szCs w:val="16"/>
              </w:rPr>
              <w:t>8.147,92</w:t>
            </w:r>
          </w:p>
        </w:tc>
        <w:tc>
          <w:tcPr>
            <w:tcW w:w="461" w:type="pct"/>
            <w:tcBorders>
              <w:top w:val="nil"/>
              <w:left w:val="nil"/>
              <w:bottom w:val="single" w:sz="4" w:space="0" w:color="auto"/>
              <w:right w:val="single" w:sz="4" w:space="0" w:color="auto"/>
            </w:tcBorders>
            <w:shd w:val="clear" w:color="auto" w:fill="auto"/>
            <w:noWrap/>
            <w:vAlign w:val="center"/>
            <w:hideMark/>
          </w:tcPr>
          <w:p w14:paraId="533E808D" w14:textId="77777777" w:rsidR="000A4339" w:rsidRPr="00FF48BD" w:rsidRDefault="000A4339" w:rsidP="006A629D">
            <w:pPr>
              <w:jc w:val="right"/>
              <w:rPr>
                <w:color w:val="000000"/>
                <w:sz w:val="16"/>
                <w:szCs w:val="16"/>
                <w:lang w:eastAsia="en-GB"/>
              </w:rPr>
            </w:pPr>
            <w:r w:rsidRPr="00FF48BD">
              <w:rPr>
                <w:color w:val="000000"/>
                <w:sz w:val="16"/>
                <w:szCs w:val="16"/>
              </w:rPr>
              <w:t>488,88</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1FD67B24" w14:textId="77777777" w:rsidR="000A4339" w:rsidRPr="00FF48BD" w:rsidRDefault="000A4339" w:rsidP="006A629D">
            <w:pPr>
              <w:jc w:val="right"/>
              <w:rPr>
                <w:color w:val="000000"/>
                <w:sz w:val="16"/>
                <w:szCs w:val="16"/>
                <w:lang w:eastAsia="en-GB"/>
              </w:rPr>
            </w:pPr>
            <w:r w:rsidRPr="00FF48BD">
              <w:rPr>
                <w:color w:val="000000"/>
                <w:sz w:val="16"/>
                <w:szCs w:val="16"/>
              </w:rPr>
              <w:t>475,86</w:t>
            </w:r>
          </w:p>
        </w:tc>
      </w:tr>
      <w:tr w:rsidR="000A4339" w:rsidRPr="006401D2" w14:paraId="5CFC2743" w14:textId="77777777" w:rsidTr="006A629D">
        <w:trPr>
          <w:trHeight w:val="386"/>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3D4C6654" w14:textId="77777777" w:rsidR="000A4339" w:rsidRPr="006401D2" w:rsidRDefault="000A4339" w:rsidP="006A629D">
            <w:pPr>
              <w:jc w:val="center"/>
              <w:rPr>
                <w:color w:val="000000"/>
                <w:sz w:val="16"/>
                <w:szCs w:val="16"/>
                <w:lang w:eastAsia="en-GB"/>
              </w:rPr>
            </w:pPr>
            <w:r w:rsidRPr="006401D2">
              <w:rPr>
                <w:color w:val="000000"/>
                <w:sz w:val="16"/>
                <w:szCs w:val="16"/>
                <w:lang w:eastAsia="en-GB"/>
              </w:rPr>
              <w:t>2D4</w:t>
            </w:r>
          </w:p>
        </w:tc>
        <w:tc>
          <w:tcPr>
            <w:tcW w:w="1804" w:type="pct"/>
            <w:tcBorders>
              <w:top w:val="nil"/>
              <w:left w:val="nil"/>
              <w:bottom w:val="single" w:sz="4" w:space="0" w:color="auto"/>
              <w:right w:val="single" w:sz="4" w:space="0" w:color="auto"/>
            </w:tcBorders>
            <w:shd w:val="clear" w:color="auto" w:fill="auto"/>
            <w:vAlign w:val="center"/>
            <w:hideMark/>
          </w:tcPr>
          <w:p w14:paraId="36FE731E" w14:textId="77777777" w:rsidR="000A4339" w:rsidRPr="006401D2" w:rsidRDefault="000A4339" w:rsidP="006A629D">
            <w:pPr>
              <w:rPr>
                <w:color w:val="000000"/>
                <w:sz w:val="16"/>
                <w:szCs w:val="16"/>
                <w:lang w:eastAsia="en-GB"/>
              </w:rPr>
            </w:pPr>
            <w:r w:rsidRPr="006401D2">
              <w:rPr>
                <w:color w:val="000000"/>
                <w:sz w:val="16"/>
                <w:szCs w:val="16"/>
                <w:lang w:eastAsia="en-GB"/>
              </w:rPr>
              <w:t>Semnalizare rutiera orizontala-marcaje rutiere longitudinale</w:t>
            </w:r>
          </w:p>
        </w:tc>
        <w:tc>
          <w:tcPr>
            <w:tcW w:w="324" w:type="pct"/>
            <w:tcBorders>
              <w:top w:val="nil"/>
              <w:left w:val="nil"/>
              <w:bottom w:val="single" w:sz="4" w:space="0" w:color="auto"/>
              <w:right w:val="single" w:sz="4" w:space="0" w:color="auto"/>
            </w:tcBorders>
            <w:shd w:val="clear" w:color="auto" w:fill="auto"/>
            <w:noWrap/>
            <w:vAlign w:val="center"/>
            <w:hideMark/>
          </w:tcPr>
          <w:p w14:paraId="5A932522" w14:textId="77777777" w:rsidR="000A4339" w:rsidRPr="006401D2" w:rsidRDefault="000A4339" w:rsidP="006A629D">
            <w:pPr>
              <w:jc w:val="center"/>
              <w:rPr>
                <w:color w:val="000000"/>
                <w:sz w:val="16"/>
                <w:szCs w:val="16"/>
                <w:lang w:eastAsia="en-GB"/>
              </w:rPr>
            </w:pPr>
            <w:r w:rsidRPr="006401D2">
              <w:rPr>
                <w:color w:val="000000"/>
                <w:sz w:val="16"/>
                <w:szCs w:val="16"/>
                <w:lang w:eastAsia="en-GB"/>
              </w:rPr>
              <w:t>km</w:t>
            </w:r>
          </w:p>
        </w:tc>
        <w:tc>
          <w:tcPr>
            <w:tcW w:w="381" w:type="pct"/>
            <w:tcBorders>
              <w:top w:val="nil"/>
              <w:left w:val="nil"/>
              <w:bottom w:val="single" w:sz="4" w:space="0" w:color="auto"/>
              <w:right w:val="single" w:sz="4" w:space="0" w:color="auto"/>
            </w:tcBorders>
            <w:shd w:val="clear" w:color="auto" w:fill="auto"/>
            <w:noWrap/>
            <w:vAlign w:val="center"/>
            <w:hideMark/>
          </w:tcPr>
          <w:p w14:paraId="5A045E05" w14:textId="77777777" w:rsidR="000A4339" w:rsidRPr="00FF48BD" w:rsidRDefault="000A4339" w:rsidP="006A629D">
            <w:pPr>
              <w:jc w:val="right"/>
              <w:rPr>
                <w:color w:val="000000"/>
                <w:sz w:val="16"/>
                <w:szCs w:val="16"/>
                <w:lang w:eastAsia="en-GB"/>
              </w:rPr>
            </w:pPr>
            <w:r w:rsidRPr="00FF48BD">
              <w:rPr>
                <w:color w:val="000000"/>
                <w:sz w:val="16"/>
                <w:szCs w:val="16"/>
              </w:rPr>
              <w:t>0,06</w:t>
            </w:r>
          </w:p>
        </w:tc>
        <w:tc>
          <w:tcPr>
            <w:tcW w:w="421" w:type="pct"/>
            <w:tcBorders>
              <w:top w:val="nil"/>
              <w:left w:val="nil"/>
              <w:bottom w:val="single" w:sz="4" w:space="0" w:color="auto"/>
              <w:right w:val="single" w:sz="4" w:space="0" w:color="auto"/>
            </w:tcBorders>
            <w:shd w:val="clear" w:color="auto" w:fill="auto"/>
            <w:noWrap/>
            <w:vAlign w:val="center"/>
            <w:hideMark/>
          </w:tcPr>
          <w:p w14:paraId="7497C965" w14:textId="77777777" w:rsidR="000A4339" w:rsidRPr="00FF48BD" w:rsidRDefault="000A4339" w:rsidP="006A629D">
            <w:pPr>
              <w:jc w:val="right"/>
              <w:rPr>
                <w:color w:val="000000"/>
                <w:sz w:val="16"/>
                <w:szCs w:val="16"/>
                <w:lang w:eastAsia="en-GB"/>
              </w:rPr>
            </w:pPr>
            <w:r w:rsidRPr="00FF48BD">
              <w:rPr>
                <w:color w:val="000000"/>
                <w:sz w:val="16"/>
                <w:szCs w:val="16"/>
              </w:rPr>
              <w:t>13.802,66</w:t>
            </w:r>
          </w:p>
        </w:tc>
        <w:tc>
          <w:tcPr>
            <w:tcW w:w="456" w:type="pct"/>
            <w:tcBorders>
              <w:top w:val="nil"/>
              <w:left w:val="nil"/>
              <w:bottom w:val="single" w:sz="4" w:space="0" w:color="auto"/>
              <w:right w:val="single" w:sz="4" w:space="0" w:color="auto"/>
            </w:tcBorders>
            <w:shd w:val="clear" w:color="auto" w:fill="auto"/>
            <w:noWrap/>
            <w:vAlign w:val="center"/>
            <w:hideMark/>
          </w:tcPr>
          <w:p w14:paraId="7E1610E3" w14:textId="77777777" w:rsidR="000A4339" w:rsidRPr="00FF48BD" w:rsidRDefault="000A4339" w:rsidP="006A629D">
            <w:pPr>
              <w:jc w:val="right"/>
              <w:rPr>
                <w:color w:val="000000"/>
                <w:sz w:val="16"/>
                <w:szCs w:val="16"/>
                <w:lang w:eastAsia="en-GB"/>
              </w:rPr>
            </w:pPr>
            <w:r w:rsidRPr="00FF48BD">
              <w:rPr>
                <w:color w:val="000000"/>
                <w:sz w:val="16"/>
                <w:szCs w:val="16"/>
              </w:rPr>
              <w:t>411,85</w:t>
            </w:r>
          </w:p>
        </w:tc>
        <w:tc>
          <w:tcPr>
            <w:tcW w:w="421" w:type="pct"/>
            <w:tcBorders>
              <w:top w:val="nil"/>
              <w:left w:val="nil"/>
              <w:bottom w:val="single" w:sz="4" w:space="0" w:color="auto"/>
              <w:right w:val="single" w:sz="4" w:space="0" w:color="auto"/>
            </w:tcBorders>
            <w:shd w:val="clear" w:color="auto" w:fill="auto"/>
            <w:noWrap/>
            <w:vAlign w:val="center"/>
            <w:hideMark/>
          </w:tcPr>
          <w:p w14:paraId="2F92D591" w14:textId="77777777" w:rsidR="000A4339" w:rsidRPr="00FF48BD" w:rsidRDefault="000A4339" w:rsidP="006A629D">
            <w:pPr>
              <w:jc w:val="right"/>
              <w:rPr>
                <w:color w:val="000000"/>
                <w:sz w:val="16"/>
                <w:szCs w:val="16"/>
                <w:lang w:eastAsia="en-GB"/>
              </w:rPr>
            </w:pPr>
            <w:r w:rsidRPr="00FF48BD">
              <w:rPr>
                <w:color w:val="000000"/>
                <w:sz w:val="16"/>
                <w:szCs w:val="16"/>
              </w:rPr>
              <w:t>14.214,51</w:t>
            </w:r>
          </w:p>
        </w:tc>
        <w:tc>
          <w:tcPr>
            <w:tcW w:w="461" w:type="pct"/>
            <w:tcBorders>
              <w:top w:val="nil"/>
              <w:left w:val="nil"/>
              <w:bottom w:val="single" w:sz="4" w:space="0" w:color="auto"/>
              <w:right w:val="single" w:sz="4" w:space="0" w:color="auto"/>
            </w:tcBorders>
            <w:shd w:val="clear" w:color="auto" w:fill="auto"/>
            <w:noWrap/>
            <w:vAlign w:val="center"/>
            <w:hideMark/>
          </w:tcPr>
          <w:p w14:paraId="2F17F451" w14:textId="77777777" w:rsidR="000A4339" w:rsidRPr="00FF48BD" w:rsidRDefault="000A4339" w:rsidP="006A629D">
            <w:pPr>
              <w:jc w:val="right"/>
              <w:rPr>
                <w:color w:val="000000"/>
                <w:sz w:val="16"/>
                <w:szCs w:val="16"/>
                <w:lang w:eastAsia="en-GB"/>
              </w:rPr>
            </w:pPr>
            <w:r w:rsidRPr="00FF48BD">
              <w:rPr>
                <w:color w:val="000000"/>
                <w:sz w:val="16"/>
                <w:szCs w:val="16"/>
              </w:rPr>
              <w:t>852,87</w:t>
            </w:r>
          </w:p>
        </w:tc>
        <w:tc>
          <w:tcPr>
            <w:tcW w:w="458" w:type="pct"/>
            <w:tcBorders>
              <w:top w:val="nil"/>
              <w:left w:val="nil"/>
              <w:bottom w:val="single" w:sz="4" w:space="0" w:color="auto"/>
              <w:right w:val="single" w:sz="4" w:space="0" w:color="auto"/>
            </w:tcBorders>
            <w:shd w:val="clear" w:color="auto" w:fill="auto"/>
            <w:noWrap/>
            <w:vAlign w:val="center"/>
            <w:hideMark/>
          </w:tcPr>
          <w:p w14:paraId="45049CB2" w14:textId="77777777" w:rsidR="000A4339" w:rsidRPr="00FF48BD" w:rsidRDefault="000A4339" w:rsidP="006A629D">
            <w:pPr>
              <w:jc w:val="right"/>
              <w:rPr>
                <w:color w:val="000000"/>
                <w:sz w:val="16"/>
                <w:szCs w:val="16"/>
                <w:lang w:eastAsia="en-GB"/>
              </w:rPr>
            </w:pPr>
            <w:r w:rsidRPr="00FF48BD">
              <w:rPr>
                <w:color w:val="000000"/>
                <w:sz w:val="16"/>
                <w:szCs w:val="16"/>
              </w:rPr>
              <w:t>828,16</w:t>
            </w:r>
          </w:p>
        </w:tc>
      </w:tr>
      <w:tr w:rsidR="000A4339" w:rsidRPr="006401D2" w14:paraId="67EC90BB" w14:textId="77777777" w:rsidTr="006A629D">
        <w:trPr>
          <w:trHeight w:val="386"/>
        </w:trPr>
        <w:tc>
          <w:tcPr>
            <w:tcW w:w="274" w:type="pct"/>
            <w:tcBorders>
              <w:top w:val="nil"/>
              <w:left w:val="single" w:sz="4" w:space="0" w:color="auto"/>
              <w:bottom w:val="single" w:sz="4" w:space="0" w:color="auto"/>
              <w:right w:val="nil"/>
            </w:tcBorders>
            <w:shd w:val="clear" w:color="auto" w:fill="BFBFBF" w:themeFill="background1" w:themeFillShade="BF"/>
            <w:noWrap/>
            <w:vAlign w:val="center"/>
            <w:hideMark/>
          </w:tcPr>
          <w:p w14:paraId="507B23EF"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 </w:t>
            </w:r>
          </w:p>
        </w:tc>
        <w:tc>
          <w:tcPr>
            <w:tcW w:w="1804" w:type="pct"/>
            <w:tcBorders>
              <w:top w:val="nil"/>
              <w:left w:val="nil"/>
              <w:bottom w:val="single" w:sz="4" w:space="0" w:color="auto"/>
              <w:right w:val="nil"/>
            </w:tcBorders>
            <w:shd w:val="clear" w:color="auto" w:fill="BFBFBF" w:themeFill="background1" w:themeFillShade="BF"/>
            <w:noWrap/>
            <w:vAlign w:val="center"/>
            <w:hideMark/>
          </w:tcPr>
          <w:p w14:paraId="1F1E6590"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diverse</w:t>
            </w:r>
          </w:p>
        </w:tc>
        <w:tc>
          <w:tcPr>
            <w:tcW w:w="324" w:type="pct"/>
            <w:tcBorders>
              <w:top w:val="nil"/>
              <w:left w:val="nil"/>
              <w:bottom w:val="single" w:sz="4" w:space="0" w:color="auto"/>
              <w:right w:val="nil"/>
            </w:tcBorders>
            <w:shd w:val="clear" w:color="auto" w:fill="BFBFBF" w:themeFill="background1" w:themeFillShade="BF"/>
            <w:noWrap/>
            <w:vAlign w:val="center"/>
            <w:hideMark/>
          </w:tcPr>
          <w:p w14:paraId="6C2B01B4"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BFBFBF" w:themeFill="background1" w:themeFillShade="BF"/>
            <w:noWrap/>
            <w:vAlign w:val="center"/>
            <w:hideMark/>
          </w:tcPr>
          <w:p w14:paraId="48ED3FA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50B03E8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BFBFBF" w:themeFill="background1" w:themeFillShade="BF"/>
            <w:noWrap/>
            <w:vAlign w:val="center"/>
            <w:hideMark/>
          </w:tcPr>
          <w:p w14:paraId="145C0F8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BFBFBF" w:themeFill="background1" w:themeFillShade="BF"/>
            <w:noWrap/>
            <w:vAlign w:val="center"/>
            <w:hideMark/>
          </w:tcPr>
          <w:p w14:paraId="2ACD386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1DFA0A16" w14:textId="77777777" w:rsidR="000A4339" w:rsidRPr="00FF48BD" w:rsidRDefault="000A4339" w:rsidP="006A629D">
            <w:pPr>
              <w:jc w:val="right"/>
              <w:rPr>
                <w:b/>
                <w:bCs/>
                <w:color w:val="000000"/>
                <w:sz w:val="16"/>
                <w:szCs w:val="16"/>
                <w:lang w:eastAsia="en-GB"/>
              </w:rPr>
            </w:pPr>
            <w:r w:rsidRPr="00FF48BD">
              <w:rPr>
                <w:b/>
                <w:bCs/>
                <w:color w:val="000000"/>
                <w:sz w:val="16"/>
                <w:szCs w:val="16"/>
              </w:rPr>
              <w:t>1.341,75</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C619DB9" w14:textId="77777777" w:rsidR="000A4339" w:rsidRPr="00FF48BD" w:rsidRDefault="000A4339" w:rsidP="006A629D">
            <w:pPr>
              <w:jc w:val="right"/>
              <w:rPr>
                <w:b/>
                <w:bCs/>
                <w:color w:val="000000"/>
                <w:sz w:val="16"/>
                <w:szCs w:val="16"/>
                <w:lang w:eastAsia="en-GB"/>
              </w:rPr>
            </w:pPr>
            <w:r w:rsidRPr="00FF48BD">
              <w:rPr>
                <w:b/>
                <w:bCs/>
                <w:color w:val="000000"/>
                <w:sz w:val="16"/>
                <w:szCs w:val="16"/>
              </w:rPr>
              <w:t>1.304,01</w:t>
            </w:r>
          </w:p>
        </w:tc>
      </w:tr>
      <w:tr w:rsidR="000A4339" w:rsidRPr="006401D2" w14:paraId="57910F7D" w14:textId="77777777" w:rsidTr="006A629D">
        <w:trPr>
          <w:trHeight w:val="386"/>
        </w:trPr>
        <w:tc>
          <w:tcPr>
            <w:tcW w:w="274" w:type="pct"/>
            <w:tcBorders>
              <w:top w:val="nil"/>
              <w:left w:val="single" w:sz="4" w:space="0" w:color="auto"/>
              <w:bottom w:val="single" w:sz="4" w:space="0" w:color="auto"/>
              <w:right w:val="nil"/>
            </w:tcBorders>
            <w:shd w:val="clear" w:color="auto" w:fill="auto"/>
            <w:noWrap/>
            <w:vAlign w:val="center"/>
            <w:hideMark/>
          </w:tcPr>
          <w:p w14:paraId="79793D8E"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auto"/>
            <w:noWrap/>
            <w:vAlign w:val="center"/>
            <w:hideMark/>
          </w:tcPr>
          <w:p w14:paraId="3B3B78CE"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 xml:space="preserve">TOTAL </w:t>
            </w:r>
            <w:r>
              <w:rPr>
                <w:b/>
                <w:bCs/>
                <w:color w:val="000000"/>
                <w:sz w:val="16"/>
                <w:szCs w:val="16"/>
                <w:lang w:eastAsia="en-GB"/>
              </w:rPr>
              <w:t>FARA TVA</w:t>
            </w:r>
          </w:p>
        </w:tc>
        <w:tc>
          <w:tcPr>
            <w:tcW w:w="324" w:type="pct"/>
            <w:tcBorders>
              <w:top w:val="nil"/>
              <w:left w:val="nil"/>
              <w:bottom w:val="single" w:sz="4" w:space="0" w:color="auto"/>
              <w:right w:val="nil"/>
            </w:tcBorders>
            <w:shd w:val="clear" w:color="auto" w:fill="auto"/>
            <w:noWrap/>
            <w:vAlign w:val="center"/>
            <w:hideMark/>
          </w:tcPr>
          <w:p w14:paraId="7396595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uto"/>
            <w:noWrap/>
            <w:vAlign w:val="center"/>
            <w:hideMark/>
          </w:tcPr>
          <w:p w14:paraId="69EF3F84"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1A64992D"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uto"/>
            <w:noWrap/>
            <w:vAlign w:val="center"/>
            <w:hideMark/>
          </w:tcPr>
          <w:p w14:paraId="20550E3E"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7A103185"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auto"/>
            <w:noWrap/>
            <w:vAlign w:val="center"/>
            <w:hideMark/>
          </w:tcPr>
          <w:p w14:paraId="5A48A2B7" w14:textId="77777777" w:rsidR="000A4339" w:rsidRPr="00FF48BD" w:rsidRDefault="000A4339" w:rsidP="006A629D">
            <w:pPr>
              <w:jc w:val="right"/>
              <w:rPr>
                <w:b/>
                <w:bCs/>
                <w:color w:val="000000"/>
                <w:sz w:val="16"/>
                <w:szCs w:val="16"/>
                <w:lang w:eastAsia="en-GB"/>
              </w:rPr>
            </w:pPr>
            <w:r w:rsidRPr="00FF48BD">
              <w:rPr>
                <w:b/>
                <w:bCs/>
                <w:color w:val="000000"/>
                <w:sz w:val="16"/>
                <w:szCs w:val="16"/>
              </w:rPr>
              <w:t>59.421,45</w:t>
            </w:r>
          </w:p>
        </w:tc>
        <w:tc>
          <w:tcPr>
            <w:tcW w:w="458" w:type="pct"/>
            <w:tcBorders>
              <w:top w:val="nil"/>
              <w:left w:val="nil"/>
              <w:bottom w:val="single" w:sz="4" w:space="0" w:color="auto"/>
              <w:right w:val="single" w:sz="4" w:space="0" w:color="auto"/>
            </w:tcBorders>
            <w:shd w:val="clear" w:color="auto" w:fill="auto"/>
            <w:noWrap/>
            <w:vAlign w:val="center"/>
            <w:hideMark/>
          </w:tcPr>
          <w:p w14:paraId="2F9739CC" w14:textId="77777777" w:rsidR="000A4339" w:rsidRPr="00FF48BD" w:rsidRDefault="000A4339" w:rsidP="006A629D">
            <w:pPr>
              <w:jc w:val="right"/>
              <w:rPr>
                <w:b/>
                <w:bCs/>
                <w:color w:val="000000"/>
                <w:sz w:val="16"/>
                <w:szCs w:val="16"/>
                <w:lang w:eastAsia="en-GB"/>
              </w:rPr>
            </w:pPr>
            <w:r w:rsidRPr="00FF48BD">
              <w:rPr>
                <w:b/>
                <w:bCs/>
                <w:color w:val="000000"/>
                <w:sz w:val="16"/>
                <w:szCs w:val="16"/>
              </w:rPr>
              <w:t>57.782,68</w:t>
            </w:r>
          </w:p>
        </w:tc>
      </w:tr>
      <w:tr w:rsidR="000A4339" w:rsidRPr="006401D2" w14:paraId="31C8FAE3" w14:textId="77777777" w:rsidTr="006A629D">
        <w:trPr>
          <w:trHeight w:val="386"/>
        </w:trPr>
        <w:tc>
          <w:tcPr>
            <w:tcW w:w="274" w:type="pct"/>
            <w:tcBorders>
              <w:top w:val="nil"/>
              <w:left w:val="single" w:sz="4" w:space="0" w:color="auto"/>
              <w:bottom w:val="single" w:sz="4" w:space="0" w:color="auto"/>
              <w:right w:val="nil"/>
            </w:tcBorders>
            <w:shd w:val="clear" w:color="auto" w:fill="auto"/>
            <w:noWrap/>
            <w:vAlign w:val="center"/>
            <w:hideMark/>
          </w:tcPr>
          <w:p w14:paraId="730C1A14"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auto"/>
            <w:noWrap/>
            <w:vAlign w:val="center"/>
            <w:hideMark/>
          </w:tcPr>
          <w:p w14:paraId="32517225"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TVA 19%</w:t>
            </w:r>
          </w:p>
        </w:tc>
        <w:tc>
          <w:tcPr>
            <w:tcW w:w="324" w:type="pct"/>
            <w:tcBorders>
              <w:top w:val="nil"/>
              <w:left w:val="nil"/>
              <w:bottom w:val="single" w:sz="4" w:space="0" w:color="auto"/>
              <w:right w:val="nil"/>
            </w:tcBorders>
            <w:shd w:val="clear" w:color="auto" w:fill="auto"/>
            <w:noWrap/>
            <w:vAlign w:val="center"/>
            <w:hideMark/>
          </w:tcPr>
          <w:p w14:paraId="7994B919"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uto"/>
            <w:noWrap/>
            <w:vAlign w:val="center"/>
            <w:hideMark/>
          </w:tcPr>
          <w:p w14:paraId="598DF51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360104EB"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uto"/>
            <w:noWrap/>
            <w:vAlign w:val="center"/>
            <w:hideMark/>
          </w:tcPr>
          <w:p w14:paraId="60268BB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41CB4F0A"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auto"/>
            <w:noWrap/>
            <w:vAlign w:val="center"/>
            <w:hideMark/>
          </w:tcPr>
          <w:p w14:paraId="2FA3FEC3" w14:textId="77777777" w:rsidR="000A4339" w:rsidRPr="00FF48BD" w:rsidRDefault="000A4339" w:rsidP="006A629D">
            <w:pPr>
              <w:jc w:val="right"/>
              <w:rPr>
                <w:b/>
                <w:bCs/>
                <w:color w:val="000000"/>
                <w:sz w:val="16"/>
                <w:szCs w:val="16"/>
                <w:lang w:eastAsia="en-GB"/>
              </w:rPr>
            </w:pPr>
            <w:r w:rsidRPr="00FF48BD">
              <w:rPr>
                <w:b/>
                <w:bCs/>
                <w:color w:val="000000"/>
                <w:sz w:val="16"/>
                <w:szCs w:val="16"/>
              </w:rPr>
              <w:t>11.290,08</w:t>
            </w:r>
          </w:p>
        </w:tc>
        <w:tc>
          <w:tcPr>
            <w:tcW w:w="458" w:type="pct"/>
            <w:tcBorders>
              <w:top w:val="nil"/>
              <w:left w:val="nil"/>
              <w:bottom w:val="single" w:sz="4" w:space="0" w:color="auto"/>
              <w:right w:val="single" w:sz="4" w:space="0" w:color="auto"/>
            </w:tcBorders>
            <w:shd w:val="clear" w:color="auto" w:fill="auto"/>
            <w:noWrap/>
            <w:vAlign w:val="center"/>
            <w:hideMark/>
          </w:tcPr>
          <w:p w14:paraId="4171474C" w14:textId="77777777" w:rsidR="000A4339" w:rsidRPr="00FF48BD" w:rsidRDefault="000A4339" w:rsidP="006A629D">
            <w:pPr>
              <w:jc w:val="right"/>
              <w:rPr>
                <w:b/>
                <w:bCs/>
                <w:color w:val="000000"/>
                <w:sz w:val="16"/>
                <w:szCs w:val="16"/>
                <w:lang w:eastAsia="en-GB"/>
              </w:rPr>
            </w:pPr>
            <w:r w:rsidRPr="00FF48BD">
              <w:rPr>
                <w:b/>
                <w:bCs/>
                <w:color w:val="000000"/>
                <w:sz w:val="16"/>
                <w:szCs w:val="16"/>
              </w:rPr>
              <w:t>10.978,71</w:t>
            </w:r>
          </w:p>
        </w:tc>
      </w:tr>
      <w:tr w:rsidR="000A4339" w:rsidRPr="006401D2" w14:paraId="182BBD0D" w14:textId="77777777" w:rsidTr="006A629D">
        <w:trPr>
          <w:trHeight w:val="386"/>
        </w:trPr>
        <w:tc>
          <w:tcPr>
            <w:tcW w:w="274" w:type="pct"/>
            <w:tcBorders>
              <w:top w:val="nil"/>
              <w:left w:val="single" w:sz="4" w:space="0" w:color="auto"/>
              <w:bottom w:val="single" w:sz="4" w:space="0" w:color="auto"/>
              <w:right w:val="nil"/>
            </w:tcBorders>
            <w:shd w:val="clear" w:color="auto" w:fill="auto"/>
            <w:noWrap/>
            <w:vAlign w:val="center"/>
            <w:hideMark/>
          </w:tcPr>
          <w:p w14:paraId="064DACDC"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1804" w:type="pct"/>
            <w:tcBorders>
              <w:top w:val="nil"/>
              <w:left w:val="nil"/>
              <w:bottom w:val="single" w:sz="4" w:space="0" w:color="auto"/>
              <w:right w:val="nil"/>
            </w:tcBorders>
            <w:shd w:val="clear" w:color="auto" w:fill="auto"/>
            <w:noWrap/>
            <w:vAlign w:val="center"/>
            <w:hideMark/>
          </w:tcPr>
          <w:p w14:paraId="6CED37F4" w14:textId="77777777" w:rsidR="000A4339" w:rsidRPr="006401D2" w:rsidRDefault="000A4339" w:rsidP="006A629D">
            <w:pPr>
              <w:rPr>
                <w:b/>
                <w:bCs/>
                <w:color w:val="000000"/>
                <w:sz w:val="16"/>
                <w:szCs w:val="16"/>
                <w:lang w:eastAsia="en-GB"/>
              </w:rPr>
            </w:pPr>
            <w:r w:rsidRPr="006401D2">
              <w:rPr>
                <w:b/>
                <w:bCs/>
                <w:color w:val="000000"/>
                <w:sz w:val="16"/>
                <w:szCs w:val="16"/>
                <w:lang w:eastAsia="en-GB"/>
              </w:rPr>
              <w:t>TOTAL CU TVA</w:t>
            </w:r>
          </w:p>
        </w:tc>
        <w:tc>
          <w:tcPr>
            <w:tcW w:w="324" w:type="pct"/>
            <w:tcBorders>
              <w:top w:val="nil"/>
              <w:left w:val="nil"/>
              <w:bottom w:val="single" w:sz="4" w:space="0" w:color="auto"/>
              <w:right w:val="nil"/>
            </w:tcBorders>
            <w:shd w:val="clear" w:color="auto" w:fill="auto"/>
            <w:noWrap/>
            <w:vAlign w:val="center"/>
            <w:hideMark/>
          </w:tcPr>
          <w:p w14:paraId="63888925"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381" w:type="pct"/>
            <w:tcBorders>
              <w:top w:val="nil"/>
              <w:left w:val="nil"/>
              <w:bottom w:val="single" w:sz="4" w:space="0" w:color="auto"/>
              <w:right w:val="nil"/>
            </w:tcBorders>
            <w:shd w:val="clear" w:color="auto" w:fill="auto"/>
            <w:noWrap/>
            <w:vAlign w:val="center"/>
            <w:hideMark/>
          </w:tcPr>
          <w:p w14:paraId="080233E0"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578CCD46"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56" w:type="pct"/>
            <w:tcBorders>
              <w:top w:val="nil"/>
              <w:left w:val="nil"/>
              <w:bottom w:val="single" w:sz="4" w:space="0" w:color="auto"/>
              <w:right w:val="nil"/>
            </w:tcBorders>
            <w:shd w:val="clear" w:color="auto" w:fill="auto"/>
            <w:noWrap/>
            <w:vAlign w:val="center"/>
            <w:hideMark/>
          </w:tcPr>
          <w:p w14:paraId="4FABD969"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21" w:type="pct"/>
            <w:tcBorders>
              <w:top w:val="nil"/>
              <w:left w:val="nil"/>
              <w:bottom w:val="single" w:sz="4" w:space="0" w:color="auto"/>
              <w:right w:val="nil"/>
            </w:tcBorders>
            <w:shd w:val="clear" w:color="auto" w:fill="auto"/>
            <w:noWrap/>
            <w:vAlign w:val="center"/>
            <w:hideMark/>
          </w:tcPr>
          <w:p w14:paraId="0EC068F7" w14:textId="77777777" w:rsidR="000A4339" w:rsidRPr="006401D2" w:rsidRDefault="000A4339" w:rsidP="006A629D">
            <w:pPr>
              <w:rPr>
                <w:color w:val="000000"/>
                <w:sz w:val="16"/>
                <w:szCs w:val="16"/>
                <w:lang w:eastAsia="en-GB"/>
              </w:rPr>
            </w:pPr>
            <w:r w:rsidRPr="006401D2">
              <w:rPr>
                <w:color w:val="000000"/>
                <w:sz w:val="16"/>
                <w:szCs w:val="16"/>
                <w:lang w:eastAsia="en-GB"/>
              </w:rPr>
              <w:t> </w:t>
            </w:r>
          </w:p>
        </w:tc>
        <w:tc>
          <w:tcPr>
            <w:tcW w:w="461" w:type="pct"/>
            <w:tcBorders>
              <w:top w:val="nil"/>
              <w:left w:val="nil"/>
              <w:bottom w:val="single" w:sz="4" w:space="0" w:color="auto"/>
              <w:right w:val="single" w:sz="4" w:space="0" w:color="auto"/>
            </w:tcBorders>
            <w:shd w:val="clear" w:color="auto" w:fill="auto"/>
            <w:noWrap/>
            <w:vAlign w:val="center"/>
            <w:hideMark/>
          </w:tcPr>
          <w:p w14:paraId="06877AB7" w14:textId="77777777" w:rsidR="000A4339" w:rsidRPr="00FF48BD" w:rsidRDefault="000A4339" w:rsidP="006A629D">
            <w:pPr>
              <w:jc w:val="right"/>
              <w:rPr>
                <w:b/>
                <w:bCs/>
                <w:color w:val="000000"/>
                <w:sz w:val="16"/>
                <w:szCs w:val="16"/>
                <w:lang w:eastAsia="en-GB"/>
              </w:rPr>
            </w:pPr>
            <w:r w:rsidRPr="00FF48BD">
              <w:rPr>
                <w:b/>
                <w:bCs/>
                <w:color w:val="000000"/>
                <w:sz w:val="16"/>
                <w:szCs w:val="16"/>
              </w:rPr>
              <w:t>70.711,52</w:t>
            </w:r>
          </w:p>
        </w:tc>
        <w:tc>
          <w:tcPr>
            <w:tcW w:w="458" w:type="pct"/>
            <w:tcBorders>
              <w:top w:val="nil"/>
              <w:left w:val="nil"/>
              <w:bottom w:val="single" w:sz="4" w:space="0" w:color="auto"/>
              <w:right w:val="single" w:sz="4" w:space="0" w:color="auto"/>
            </w:tcBorders>
            <w:shd w:val="clear" w:color="auto" w:fill="auto"/>
            <w:noWrap/>
            <w:vAlign w:val="center"/>
            <w:hideMark/>
          </w:tcPr>
          <w:p w14:paraId="167B6DB0" w14:textId="77777777" w:rsidR="000A4339" w:rsidRPr="00FF48BD" w:rsidRDefault="000A4339" w:rsidP="006A629D">
            <w:pPr>
              <w:jc w:val="right"/>
              <w:rPr>
                <w:b/>
                <w:bCs/>
                <w:color w:val="000000"/>
                <w:sz w:val="16"/>
                <w:szCs w:val="16"/>
                <w:lang w:eastAsia="en-GB"/>
              </w:rPr>
            </w:pPr>
            <w:r w:rsidRPr="00FF48BD">
              <w:rPr>
                <w:b/>
                <w:bCs/>
                <w:color w:val="000000"/>
                <w:sz w:val="16"/>
                <w:szCs w:val="16"/>
              </w:rPr>
              <w:t>68.761,39</w:t>
            </w:r>
          </w:p>
        </w:tc>
      </w:tr>
    </w:tbl>
    <w:p w14:paraId="7303D5D4" w14:textId="77777777" w:rsidR="000A4339" w:rsidRDefault="000A4339" w:rsidP="003C1770">
      <w:pPr>
        <w:overflowPunct w:val="0"/>
        <w:autoSpaceDE w:val="0"/>
        <w:autoSpaceDN w:val="0"/>
        <w:adjustRightInd w:val="0"/>
        <w:spacing w:line="276" w:lineRule="auto"/>
        <w:jc w:val="both"/>
        <w:textAlignment w:val="baseline"/>
        <w:rPr>
          <w:sz w:val="12"/>
          <w:szCs w:val="12"/>
          <w:lang w:val="ro-RO"/>
        </w:rPr>
      </w:pPr>
    </w:p>
    <w:p w14:paraId="2A10AEAB" w14:textId="77777777" w:rsidR="0009485C" w:rsidRDefault="0009485C" w:rsidP="003C1770">
      <w:pPr>
        <w:overflowPunct w:val="0"/>
        <w:autoSpaceDE w:val="0"/>
        <w:autoSpaceDN w:val="0"/>
        <w:adjustRightInd w:val="0"/>
        <w:spacing w:line="276" w:lineRule="auto"/>
        <w:jc w:val="both"/>
        <w:textAlignment w:val="baseline"/>
        <w:rPr>
          <w:sz w:val="12"/>
          <w:szCs w:val="12"/>
          <w:lang w:val="ro-RO"/>
        </w:rPr>
      </w:pPr>
    </w:p>
    <w:p w14:paraId="55FB55B2" w14:textId="77777777" w:rsidR="0009485C" w:rsidRDefault="0009485C" w:rsidP="003C1770">
      <w:pPr>
        <w:overflowPunct w:val="0"/>
        <w:autoSpaceDE w:val="0"/>
        <w:autoSpaceDN w:val="0"/>
        <w:adjustRightInd w:val="0"/>
        <w:spacing w:line="276" w:lineRule="auto"/>
        <w:jc w:val="both"/>
        <w:textAlignment w:val="baseline"/>
        <w:rPr>
          <w:sz w:val="12"/>
          <w:szCs w:val="12"/>
          <w:lang w:val="ro-RO"/>
        </w:rPr>
      </w:pPr>
    </w:p>
    <w:p w14:paraId="4847DD64" w14:textId="77777777" w:rsidR="00B10CC4" w:rsidRDefault="00B10CC4" w:rsidP="00B10CC4">
      <w:pPr>
        <w:pStyle w:val="Header"/>
        <w:jc w:val="center"/>
        <w:rPr>
          <w:b/>
          <w:bCs/>
          <w:lang w:val="ro-RO"/>
        </w:rPr>
      </w:pPr>
      <w:r w:rsidRPr="0065498F">
        <w:rPr>
          <w:b/>
          <w:bCs/>
          <w:lang w:val="ro-RO"/>
        </w:rPr>
        <w:t xml:space="preserve">Anexa </w:t>
      </w:r>
      <w:r>
        <w:rPr>
          <w:b/>
          <w:bCs/>
          <w:lang w:val="ro-RO"/>
        </w:rPr>
        <w:t>II</w:t>
      </w:r>
      <w:r w:rsidRPr="0065498F">
        <w:rPr>
          <w:b/>
          <w:bCs/>
          <w:lang w:val="ro-RO"/>
        </w:rPr>
        <w:t xml:space="preserve"> la Contractul subsecvent nr. </w:t>
      </w:r>
      <w:r>
        <w:rPr>
          <w:b/>
          <w:bCs/>
          <w:lang w:val="ro-RO"/>
        </w:rPr>
        <w:t>4</w:t>
      </w:r>
      <w:r w:rsidRPr="0065498F">
        <w:rPr>
          <w:b/>
          <w:bCs/>
          <w:lang w:val="ro-RO"/>
        </w:rPr>
        <w:t xml:space="preserve"> la Acordul-cadru de lucrări nr. 8587/17.05.2019</w:t>
      </w:r>
    </w:p>
    <w:p w14:paraId="080511AF" w14:textId="77777777" w:rsidR="00B10CC4" w:rsidRDefault="00B10CC4" w:rsidP="00B10CC4">
      <w:pPr>
        <w:pStyle w:val="Header"/>
        <w:jc w:val="center"/>
        <w:rPr>
          <w:b/>
          <w:bCs/>
          <w:lang w:val="ro-RO"/>
        </w:rPr>
      </w:pPr>
    </w:p>
    <w:p w14:paraId="45841D92" w14:textId="77777777" w:rsidR="00B10CC4" w:rsidRDefault="00B10CC4" w:rsidP="00B10CC4">
      <w:pPr>
        <w:pStyle w:val="Header"/>
        <w:jc w:val="center"/>
        <w:rPr>
          <w:caps/>
          <w:color w:val="FFFFFF" w:themeColor="background1"/>
        </w:rPr>
      </w:pPr>
      <w:r>
        <w:rPr>
          <w:b/>
          <w:bCs/>
          <w:lang w:val="ro-RO"/>
        </w:rPr>
        <w:t>Parcare Str. Mașina de pâine</w:t>
      </w:r>
    </w:p>
    <w:p w14:paraId="53483C95" w14:textId="77777777" w:rsidR="0009485C" w:rsidRDefault="0009485C" w:rsidP="003C1770">
      <w:pPr>
        <w:overflowPunct w:val="0"/>
        <w:autoSpaceDE w:val="0"/>
        <w:autoSpaceDN w:val="0"/>
        <w:adjustRightInd w:val="0"/>
        <w:spacing w:line="276" w:lineRule="auto"/>
        <w:jc w:val="both"/>
        <w:textAlignment w:val="baseline"/>
        <w:rPr>
          <w:sz w:val="12"/>
          <w:szCs w:val="12"/>
          <w:lang w:val="ro-RO"/>
        </w:rPr>
      </w:pPr>
    </w:p>
    <w:p w14:paraId="06CB6DDD" w14:textId="77777777" w:rsidR="00B10CC4" w:rsidRDefault="00B10CC4" w:rsidP="003C1770">
      <w:pPr>
        <w:overflowPunct w:val="0"/>
        <w:autoSpaceDE w:val="0"/>
        <w:autoSpaceDN w:val="0"/>
        <w:adjustRightInd w:val="0"/>
        <w:spacing w:line="276" w:lineRule="auto"/>
        <w:jc w:val="both"/>
        <w:textAlignment w:val="baseline"/>
        <w:rPr>
          <w:sz w:val="12"/>
          <w:szCs w:val="12"/>
          <w:lang w:val="ro-RO"/>
        </w:rPr>
      </w:pPr>
    </w:p>
    <w:tbl>
      <w:tblPr>
        <w:tblW w:w="5000" w:type="pct"/>
        <w:tblLook w:val="04A0" w:firstRow="1" w:lastRow="0" w:firstColumn="1" w:lastColumn="0" w:noHBand="0" w:noVBand="1"/>
      </w:tblPr>
      <w:tblGrid>
        <w:gridCol w:w="554"/>
        <w:gridCol w:w="3484"/>
        <w:gridCol w:w="631"/>
        <w:gridCol w:w="776"/>
        <w:gridCol w:w="856"/>
        <w:gridCol w:w="927"/>
        <w:gridCol w:w="856"/>
        <w:gridCol w:w="1056"/>
        <w:gridCol w:w="1056"/>
      </w:tblGrid>
      <w:tr w:rsidR="001A718B" w:rsidRPr="006401D2" w14:paraId="725FC0AB" w14:textId="77777777" w:rsidTr="006A629D">
        <w:trPr>
          <w:trHeight w:val="90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350CA"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Cod pret</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79DF1B23"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Denumirea lucrarii</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7F211209"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UM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32BDDB15"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Cant</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88A7930"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35807FF"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Proiectare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3378825"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PU total</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146ECA5C" w14:textId="77777777" w:rsidR="001A718B" w:rsidRPr="001A718B" w:rsidRDefault="001A718B" w:rsidP="006A629D">
            <w:pPr>
              <w:jc w:val="center"/>
              <w:rPr>
                <w:b/>
                <w:bCs/>
                <w:color w:val="000000"/>
                <w:sz w:val="16"/>
                <w:szCs w:val="16"/>
                <w:lang w:val="it-IT" w:eastAsia="en-GB"/>
              </w:rPr>
            </w:pPr>
            <w:r w:rsidRPr="001A718B">
              <w:rPr>
                <w:b/>
                <w:bCs/>
                <w:color w:val="000000"/>
                <w:sz w:val="16"/>
                <w:szCs w:val="16"/>
                <w:lang w:val="it-IT" w:eastAsia="en-GB"/>
              </w:rPr>
              <w:t>Valoare fara TVA inclusiv proiectare</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7955F9DE"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Valoare fara TVA exclusiv proiectare</w:t>
            </w:r>
          </w:p>
        </w:tc>
      </w:tr>
      <w:tr w:rsidR="001A718B" w:rsidRPr="006401D2" w14:paraId="2580C49B"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5E6F463F"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1D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6DE6CEE7"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Desfaceri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4A9C62F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6C8D58B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590A2F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8C9CDB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10E54DA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7E0E2A6" w14:textId="77777777" w:rsidR="001A718B" w:rsidRPr="006401D2" w:rsidRDefault="001A718B" w:rsidP="006A629D">
            <w:pPr>
              <w:rPr>
                <w:color w:val="000000"/>
                <w:sz w:val="16"/>
                <w:szCs w:val="16"/>
                <w:lang w:eastAsia="en-GB"/>
              </w:rPr>
            </w:pPr>
            <w:r w:rsidRPr="006401D2">
              <w:rPr>
                <w:color w:val="000000"/>
                <w:sz w:val="16"/>
                <w:szCs w:val="16"/>
                <w:lang w:eastAsia="en-GB"/>
              </w:rPr>
              <w:t> </w:t>
            </w:r>
          </w:p>
          <w:p w14:paraId="1963D220"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4E0CE85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80343E0"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1D2</w:t>
            </w:r>
          </w:p>
        </w:tc>
        <w:tc>
          <w:tcPr>
            <w:tcW w:w="1757" w:type="pct"/>
            <w:tcBorders>
              <w:top w:val="nil"/>
              <w:left w:val="nil"/>
              <w:bottom w:val="single" w:sz="4" w:space="0" w:color="auto"/>
              <w:right w:val="single" w:sz="4" w:space="0" w:color="auto"/>
            </w:tcBorders>
            <w:shd w:val="clear" w:color="auto" w:fill="auto"/>
            <w:vAlign w:val="center"/>
            <w:hideMark/>
          </w:tcPr>
          <w:p w14:paraId="104FD2DA"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Decapare(frezare) mixturi asfaltice 9cm</w:t>
            </w:r>
          </w:p>
        </w:tc>
        <w:tc>
          <w:tcPr>
            <w:tcW w:w="330" w:type="pct"/>
            <w:tcBorders>
              <w:top w:val="nil"/>
              <w:left w:val="nil"/>
              <w:bottom w:val="single" w:sz="4" w:space="0" w:color="auto"/>
              <w:right w:val="single" w:sz="4" w:space="0" w:color="auto"/>
            </w:tcBorders>
            <w:shd w:val="clear" w:color="auto" w:fill="auto"/>
            <w:noWrap/>
            <w:vAlign w:val="center"/>
            <w:hideMark/>
          </w:tcPr>
          <w:p w14:paraId="6158ACF1"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21EF78C9" w14:textId="77777777" w:rsidR="001A718B" w:rsidRPr="00B07062" w:rsidRDefault="001A718B" w:rsidP="006A629D">
            <w:pPr>
              <w:jc w:val="right"/>
              <w:rPr>
                <w:color w:val="000000"/>
                <w:sz w:val="16"/>
                <w:szCs w:val="16"/>
                <w:lang w:eastAsia="en-GB"/>
              </w:rPr>
            </w:pPr>
            <w:r w:rsidRPr="00B07062">
              <w:rPr>
                <w:color w:val="000000"/>
                <w:sz w:val="16"/>
                <w:szCs w:val="16"/>
              </w:rPr>
              <w:t>2.225,97</w:t>
            </w:r>
          </w:p>
        </w:tc>
        <w:tc>
          <w:tcPr>
            <w:tcW w:w="427" w:type="pct"/>
            <w:tcBorders>
              <w:top w:val="nil"/>
              <w:left w:val="nil"/>
              <w:bottom w:val="single" w:sz="4" w:space="0" w:color="auto"/>
              <w:right w:val="single" w:sz="4" w:space="0" w:color="auto"/>
            </w:tcBorders>
            <w:shd w:val="clear" w:color="auto" w:fill="auto"/>
            <w:noWrap/>
            <w:vAlign w:val="center"/>
            <w:hideMark/>
          </w:tcPr>
          <w:p w14:paraId="7AF98BAF" w14:textId="77777777" w:rsidR="001A718B" w:rsidRPr="00B07062" w:rsidRDefault="001A718B" w:rsidP="006A629D">
            <w:pPr>
              <w:jc w:val="right"/>
              <w:rPr>
                <w:color w:val="000000"/>
                <w:sz w:val="16"/>
                <w:szCs w:val="16"/>
                <w:lang w:eastAsia="en-GB"/>
              </w:rPr>
            </w:pPr>
            <w:r w:rsidRPr="00B07062">
              <w:rPr>
                <w:color w:val="000000"/>
                <w:sz w:val="16"/>
                <w:szCs w:val="16"/>
              </w:rPr>
              <w:t>31,21</w:t>
            </w:r>
          </w:p>
        </w:tc>
        <w:tc>
          <w:tcPr>
            <w:tcW w:w="462" w:type="pct"/>
            <w:tcBorders>
              <w:top w:val="nil"/>
              <w:left w:val="nil"/>
              <w:bottom w:val="single" w:sz="4" w:space="0" w:color="auto"/>
              <w:right w:val="single" w:sz="4" w:space="0" w:color="auto"/>
            </w:tcBorders>
            <w:shd w:val="clear" w:color="auto" w:fill="auto"/>
            <w:noWrap/>
            <w:vAlign w:val="center"/>
            <w:hideMark/>
          </w:tcPr>
          <w:p w14:paraId="5270C284" w14:textId="77777777" w:rsidR="001A718B" w:rsidRPr="00B07062" w:rsidRDefault="001A718B" w:rsidP="006A629D">
            <w:pPr>
              <w:jc w:val="right"/>
              <w:rPr>
                <w:color w:val="000000"/>
                <w:sz w:val="16"/>
                <w:szCs w:val="16"/>
                <w:lang w:eastAsia="en-GB"/>
              </w:rPr>
            </w:pPr>
            <w:r w:rsidRPr="00B07062">
              <w:rPr>
                <w:color w:val="000000"/>
                <w:sz w:val="16"/>
                <w:szCs w:val="16"/>
              </w:rPr>
              <w:t>0,91</w:t>
            </w:r>
          </w:p>
        </w:tc>
        <w:tc>
          <w:tcPr>
            <w:tcW w:w="427" w:type="pct"/>
            <w:tcBorders>
              <w:top w:val="nil"/>
              <w:left w:val="nil"/>
              <w:bottom w:val="single" w:sz="4" w:space="0" w:color="auto"/>
              <w:right w:val="single" w:sz="4" w:space="0" w:color="auto"/>
            </w:tcBorders>
            <w:shd w:val="clear" w:color="auto" w:fill="auto"/>
            <w:noWrap/>
            <w:vAlign w:val="center"/>
            <w:hideMark/>
          </w:tcPr>
          <w:p w14:paraId="4AE32B3A" w14:textId="77777777" w:rsidR="001A718B" w:rsidRPr="00B07062" w:rsidRDefault="001A718B" w:rsidP="006A629D">
            <w:pPr>
              <w:jc w:val="right"/>
              <w:rPr>
                <w:color w:val="000000"/>
                <w:sz w:val="16"/>
                <w:szCs w:val="16"/>
                <w:lang w:eastAsia="en-GB"/>
              </w:rPr>
            </w:pPr>
            <w:r w:rsidRPr="00B07062">
              <w:rPr>
                <w:color w:val="000000"/>
                <w:sz w:val="16"/>
                <w:szCs w:val="16"/>
              </w:rPr>
              <w:t>32,12</w:t>
            </w:r>
          </w:p>
        </w:tc>
        <w:tc>
          <w:tcPr>
            <w:tcW w:w="467" w:type="pct"/>
            <w:tcBorders>
              <w:top w:val="nil"/>
              <w:left w:val="nil"/>
              <w:bottom w:val="single" w:sz="4" w:space="0" w:color="auto"/>
              <w:right w:val="single" w:sz="4" w:space="0" w:color="auto"/>
            </w:tcBorders>
            <w:shd w:val="clear" w:color="auto" w:fill="auto"/>
            <w:noWrap/>
            <w:vAlign w:val="center"/>
            <w:hideMark/>
          </w:tcPr>
          <w:p w14:paraId="07FE31C8" w14:textId="77777777" w:rsidR="001A718B" w:rsidRPr="00B07062" w:rsidRDefault="001A718B" w:rsidP="006A629D">
            <w:pPr>
              <w:jc w:val="right"/>
              <w:rPr>
                <w:color w:val="000000"/>
                <w:sz w:val="16"/>
                <w:szCs w:val="16"/>
                <w:lang w:eastAsia="en-GB"/>
              </w:rPr>
            </w:pPr>
            <w:r w:rsidRPr="00B07062">
              <w:rPr>
                <w:color w:val="000000"/>
                <w:sz w:val="16"/>
                <w:szCs w:val="16"/>
              </w:rPr>
              <w:t>71.498,16</w:t>
            </w:r>
          </w:p>
        </w:tc>
        <w:tc>
          <w:tcPr>
            <w:tcW w:w="467" w:type="pct"/>
            <w:tcBorders>
              <w:top w:val="nil"/>
              <w:left w:val="nil"/>
              <w:bottom w:val="single" w:sz="4" w:space="0" w:color="auto"/>
              <w:right w:val="single" w:sz="4" w:space="0" w:color="auto"/>
            </w:tcBorders>
            <w:shd w:val="clear" w:color="auto" w:fill="auto"/>
            <w:noWrap/>
            <w:vAlign w:val="center"/>
            <w:hideMark/>
          </w:tcPr>
          <w:p w14:paraId="3DC873BD" w14:textId="77777777" w:rsidR="001A718B" w:rsidRPr="00B07062" w:rsidRDefault="001A718B" w:rsidP="006A629D">
            <w:pPr>
              <w:jc w:val="right"/>
              <w:rPr>
                <w:color w:val="000000"/>
                <w:sz w:val="16"/>
                <w:szCs w:val="16"/>
                <w:lang w:eastAsia="en-GB"/>
              </w:rPr>
            </w:pPr>
            <w:r w:rsidRPr="00B07062">
              <w:rPr>
                <w:color w:val="000000"/>
                <w:sz w:val="16"/>
                <w:szCs w:val="16"/>
              </w:rPr>
              <w:t>69.472,52</w:t>
            </w:r>
          </w:p>
        </w:tc>
      </w:tr>
      <w:tr w:rsidR="001A718B" w:rsidRPr="006401D2" w14:paraId="6E32DC7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039FA71"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1D3</w:t>
            </w:r>
          </w:p>
        </w:tc>
        <w:tc>
          <w:tcPr>
            <w:tcW w:w="1757" w:type="pct"/>
            <w:tcBorders>
              <w:top w:val="nil"/>
              <w:left w:val="nil"/>
              <w:bottom w:val="single" w:sz="4" w:space="0" w:color="auto"/>
              <w:right w:val="single" w:sz="4" w:space="0" w:color="auto"/>
            </w:tcBorders>
            <w:shd w:val="clear" w:color="auto" w:fill="auto"/>
            <w:vAlign w:val="center"/>
            <w:hideMark/>
          </w:tcPr>
          <w:p w14:paraId="2B499AAB"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Decapare mixturi asfaltice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41BF4EE3"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63424037" w14:textId="77777777" w:rsidR="001A718B" w:rsidRPr="00B07062" w:rsidRDefault="001A718B" w:rsidP="006A629D">
            <w:pPr>
              <w:jc w:val="right"/>
              <w:rPr>
                <w:color w:val="000000"/>
                <w:sz w:val="16"/>
                <w:szCs w:val="16"/>
                <w:lang w:eastAsia="en-GB"/>
              </w:rPr>
            </w:pPr>
            <w:r w:rsidRPr="00B07062">
              <w:rPr>
                <w:color w:val="000000"/>
                <w:sz w:val="16"/>
                <w:szCs w:val="16"/>
              </w:rPr>
              <w:t>194,42</w:t>
            </w:r>
          </w:p>
        </w:tc>
        <w:tc>
          <w:tcPr>
            <w:tcW w:w="427" w:type="pct"/>
            <w:tcBorders>
              <w:top w:val="nil"/>
              <w:left w:val="nil"/>
              <w:bottom w:val="single" w:sz="4" w:space="0" w:color="auto"/>
              <w:right w:val="single" w:sz="4" w:space="0" w:color="auto"/>
            </w:tcBorders>
            <w:shd w:val="clear" w:color="auto" w:fill="auto"/>
            <w:noWrap/>
            <w:vAlign w:val="center"/>
            <w:hideMark/>
          </w:tcPr>
          <w:p w14:paraId="7FA67171" w14:textId="77777777" w:rsidR="001A718B" w:rsidRPr="00B07062" w:rsidRDefault="001A718B" w:rsidP="006A629D">
            <w:pPr>
              <w:jc w:val="right"/>
              <w:rPr>
                <w:color w:val="000000"/>
                <w:sz w:val="16"/>
                <w:szCs w:val="16"/>
                <w:lang w:eastAsia="en-GB"/>
              </w:rPr>
            </w:pPr>
            <w:r w:rsidRPr="00B07062">
              <w:rPr>
                <w:color w:val="000000"/>
                <w:sz w:val="16"/>
                <w:szCs w:val="16"/>
              </w:rPr>
              <w:t>9,74</w:t>
            </w:r>
          </w:p>
        </w:tc>
        <w:tc>
          <w:tcPr>
            <w:tcW w:w="462" w:type="pct"/>
            <w:tcBorders>
              <w:top w:val="nil"/>
              <w:left w:val="nil"/>
              <w:bottom w:val="single" w:sz="4" w:space="0" w:color="auto"/>
              <w:right w:val="single" w:sz="4" w:space="0" w:color="auto"/>
            </w:tcBorders>
            <w:shd w:val="clear" w:color="auto" w:fill="auto"/>
            <w:noWrap/>
            <w:vAlign w:val="center"/>
            <w:hideMark/>
          </w:tcPr>
          <w:p w14:paraId="2F5AF8BC" w14:textId="77777777" w:rsidR="001A718B" w:rsidRPr="00B07062" w:rsidRDefault="001A718B" w:rsidP="006A629D">
            <w:pPr>
              <w:jc w:val="right"/>
              <w:rPr>
                <w:color w:val="000000"/>
                <w:sz w:val="16"/>
                <w:szCs w:val="16"/>
                <w:lang w:eastAsia="en-GB"/>
              </w:rPr>
            </w:pPr>
            <w:r w:rsidRPr="00B07062">
              <w:rPr>
                <w:color w:val="000000"/>
                <w:sz w:val="16"/>
                <w:szCs w:val="16"/>
              </w:rPr>
              <w:t>0,24</w:t>
            </w:r>
          </w:p>
        </w:tc>
        <w:tc>
          <w:tcPr>
            <w:tcW w:w="427" w:type="pct"/>
            <w:tcBorders>
              <w:top w:val="nil"/>
              <w:left w:val="nil"/>
              <w:bottom w:val="single" w:sz="4" w:space="0" w:color="auto"/>
              <w:right w:val="single" w:sz="4" w:space="0" w:color="auto"/>
            </w:tcBorders>
            <w:shd w:val="clear" w:color="auto" w:fill="auto"/>
            <w:noWrap/>
            <w:vAlign w:val="center"/>
            <w:hideMark/>
          </w:tcPr>
          <w:p w14:paraId="5005015D" w14:textId="77777777" w:rsidR="001A718B" w:rsidRPr="00B07062" w:rsidRDefault="001A718B" w:rsidP="006A629D">
            <w:pPr>
              <w:jc w:val="right"/>
              <w:rPr>
                <w:color w:val="000000"/>
                <w:sz w:val="16"/>
                <w:szCs w:val="16"/>
                <w:lang w:eastAsia="en-GB"/>
              </w:rPr>
            </w:pPr>
            <w:r w:rsidRPr="00B07062">
              <w:rPr>
                <w:color w:val="000000"/>
                <w:sz w:val="16"/>
                <w:szCs w:val="16"/>
              </w:rPr>
              <w:t>9,98</w:t>
            </w:r>
          </w:p>
        </w:tc>
        <w:tc>
          <w:tcPr>
            <w:tcW w:w="467" w:type="pct"/>
            <w:tcBorders>
              <w:top w:val="nil"/>
              <w:left w:val="nil"/>
              <w:bottom w:val="single" w:sz="4" w:space="0" w:color="auto"/>
              <w:right w:val="single" w:sz="4" w:space="0" w:color="auto"/>
            </w:tcBorders>
            <w:shd w:val="clear" w:color="auto" w:fill="auto"/>
            <w:noWrap/>
            <w:vAlign w:val="center"/>
            <w:hideMark/>
          </w:tcPr>
          <w:p w14:paraId="6B12280C" w14:textId="77777777" w:rsidR="001A718B" w:rsidRPr="00B07062" w:rsidRDefault="001A718B" w:rsidP="006A629D">
            <w:pPr>
              <w:jc w:val="right"/>
              <w:rPr>
                <w:color w:val="000000"/>
                <w:sz w:val="16"/>
                <w:szCs w:val="16"/>
                <w:lang w:eastAsia="en-GB"/>
              </w:rPr>
            </w:pPr>
            <w:r w:rsidRPr="00B07062">
              <w:rPr>
                <w:color w:val="000000"/>
                <w:sz w:val="16"/>
                <w:szCs w:val="16"/>
              </w:rPr>
              <w:t>1.940,31</w:t>
            </w:r>
          </w:p>
        </w:tc>
        <w:tc>
          <w:tcPr>
            <w:tcW w:w="467" w:type="pct"/>
            <w:tcBorders>
              <w:top w:val="nil"/>
              <w:left w:val="nil"/>
              <w:bottom w:val="single" w:sz="4" w:space="0" w:color="auto"/>
              <w:right w:val="single" w:sz="4" w:space="0" w:color="auto"/>
            </w:tcBorders>
            <w:shd w:val="clear" w:color="auto" w:fill="auto"/>
            <w:noWrap/>
            <w:vAlign w:val="center"/>
            <w:hideMark/>
          </w:tcPr>
          <w:p w14:paraId="32973757" w14:textId="77777777" w:rsidR="001A718B" w:rsidRPr="00B07062" w:rsidRDefault="001A718B" w:rsidP="006A629D">
            <w:pPr>
              <w:jc w:val="right"/>
              <w:rPr>
                <w:color w:val="000000"/>
                <w:sz w:val="16"/>
                <w:szCs w:val="16"/>
                <w:lang w:eastAsia="en-GB"/>
              </w:rPr>
            </w:pPr>
            <w:r w:rsidRPr="00B07062">
              <w:rPr>
                <w:color w:val="000000"/>
                <w:sz w:val="16"/>
                <w:szCs w:val="16"/>
              </w:rPr>
              <w:t>1.893,65</w:t>
            </w:r>
          </w:p>
        </w:tc>
      </w:tr>
      <w:tr w:rsidR="001A718B" w:rsidRPr="006401D2" w14:paraId="6F22934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041D073"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1D4</w:t>
            </w:r>
          </w:p>
        </w:tc>
        <w:tc>
          <w:tcPr>
            <w:tcW w:w="1757" w:type="pct"/>
            <w:tcBorders>
              <w:top w:val="nil"/>
              <w:left w:val="nil"/>
              <w:bottom w:val="single" w:sz="4" w:space="0" w:color="auto"/>
              <w:right w:val="single" w:sz="4" w:space="0" w:color="auto"/>
            </w:tcBorders>
            <w:shd w:val="clear" w:color="auto" w:fill="auto"/>
            <w:vAlign w:val="center"/>
            <w:hideMark/>
          </w:tcPr>
          <w:p w14:paraId="67E69D39" w14:textId="77777777" w:rsidR="001A718B" w:rsidRPr="006401D2" w:rsidRDefault="001A718B" w:rsidP="006A629D">
            <w:pPr>
              <w:rPr>
                <w:color w:val="000000"/>
                <w:sz w:val="16"/>
                <w:szCs w:val="16"/>
                <w:lang w:eastAsia="en-GB"/>
              </w:rPr>
            </w:pPr>
            <w:r w:rsidRPr="006401D2">
              <w:rPr>
                <w:color w:val="000000"/>
                <w:sz w:val="16"/>
                <w:szCs w:val="16"/>
                <w:lang w:eastAsia="en-GB"/>
              </w:rPr>
              <w:t>Desfacere betoane degradate</w:t>
            </w:r>
          </w:p>
        </w:tc>
        <w:tc>
          <w:tcPr>
            <w:tcW w:w="330" w:type="pct"/>
            <w:tcBorders>
              <w:top w:val="nil"/>
              <w:left w:val="nil"/>
              <w:bottom w:val="single" w:sz="4" w:space="0" w:color="auto"/>
              <w:right w:val="single" w:sz="4" w:space="0" w:color="auto"/>
            </w:tcBorders>
            <w:shd w:val="clear" w:color="auto" w:fill="auto"/>
            <w:noWrap/>
            <w:vAlign w:val="center"/>
            <w:hideMark/>
          </w:tcPr>
          <w:p w14:paraId="152A7E8F"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1A45E82D" w14:textId="77777777" w:rsidR="001A718B" w:rsidRPr="00B07062" w:rsidRDefault="001A718B" w:rsidP="006A629D">
            <w:pPr>
              <w:jc w:val="right"/>
              <w:rPr>
                <w:color w:val="000000"/>
                <w:sz w:val="16"/>
                <w:szCs w:val="16"/>
                <w:lang w:eastAsia="en-GB"/>
              </w:rPr>
            </w:pPr>
            <w:r w:rsidRPr="00B07062">
              <w:rPr>
                <w:color w:val="000000"/>
                <w:sz w:val="16"/>
                <w:szCs w:val="16"/>
              </w:rPr>
              <w:t>603,97</w:t>
            </w:r>
          </w:p>
        </w:tc>
        <w:tc>
          <w:tcPr>
            <w:tcW w:w="427" w:type="pct"/>
            <w:tcBorders>
              <w:top w:val="nil"/>
              <w:left w:val="nil"/>
              <w:bottom w:val="single" w:sz="4" w:space="0" w:color="auto"/>
              <w:right w:val="single" w:sz="4" w:space="0" w:color="auto"/>
            </w:tcBorders>
            <w:shd w:val="clear" w:color="auto" w:fill="auto"/>
            <w:noWrap/>
            <w:vAlign w:val="center"/>
            <w:hideMark/>
          </w:tcPr>
          <w:p w14:paraId="06E8D0FB" w14:textId="77777777" w:rsidR="001A718B" w:rsidRPr="00B07062" w:rsidRDefault="001A718B" w:rsidP="006A629D">
            <w:pPr>
              <w:jc w:val="right"/>
              <w:rPr>
                <w:color w:val="000000"/>
                <w:sz w:val="16"/>
                <w:szCs w:val="16"/>
                <w:lang w:eastAsia="en-GB"/>
              </w:rPr>
            </w:pPr>
            <w:r w:rsidRPr="00B07062">
              <w:rPr>
                <w:color w:val="000000"/>
                <w:sz w:val="16"/>
                <w:szCs w:val="16"/>
              </w:rPr>
              <w:t>52,57</w:t>
            </w:r>
          </w:p>
        </w:tc>
        <w:tc>
          <w:tcPr>
            <w:tcW w:w="462" w:type="pct"/>
            <w:tcBorders>
              <w:top w:val="nil"/>
              <w:left w:val="nil"/>
              <w:bottom w:val="single" w:sz="4" w:space="0" w:color="auto"/>
              <w:right w:val="single" w:sz="4" w:space="0" w:color="auto"/>
            </w:tcBorders>
            <w:shd w:val="clear" w:color="auto" w:fill="auto"/>
            <w:noWrap/>
            <w:vAlign w:val="center"/>
            <w:hideMark/>
          </w:tcPr>
          <w:p w14:paraId="2CA5DD5D" w14:textId="77777777" w:rsidR="001A718B" w:rsidRPr="00B07062" w:rsidRDefault="001A718B" w:rsidP="006A629D">
            <w:pPr>
              <w:jc w:val="right"/>
              <w:rPr>
                <w:color w:val="000000"/>
                <w:sz w:val="16"/>
                <w:szCs w:val="16"/>
                <w:lang w:eastAsia="en-GB"/>
              </w:rPr>
            </w:pPr>
            <w:r w:rsidRPr="00B07062">
              <w:rPr>
                <w:color w:val="000000"/>
                <w:sz w:val="16"/>
                <w:szCs w:val="16"/>
              </w:rPr>
              <w:t>1,37</w:t>
            </w:r>
          </w:p>
        </w:tc>
        <w:tc>
          <w:tcPr>
            <w:tcW w:w="427" w:type="pct"/>
            <w:tcBorders>
              <w:top w:val="nil"/>
              <w:left w:val="nil"/>
              <w:bottom w:val="single" w:sz="4" w:space="0" w:color="auto"/>
              <w:right w:val="single" w:sz="4" w:space="0" w:color="auto"/>
            </w:tcBorders>
            <w:shd w:val="clear" w:color="auto" w:fill="auto"/>
            <w:noWrap/>
            <w:vAlign w:val="center"/>
            <w:hideMark/>
          </w:tcPr>
          <w:p w14:paraId="722A0AC1" w14:textId="77777777" w:rsidR="001A718B" w:rsidRPr="00B07062" w:rsidRDefault="001A718B" w:rsidP="006A629D">
            <w:pPr>
              <w:jc w:val="right"/>
              <w:rPr>
                <w:color w:val="000000"/>
                <w:sz w:val="16"/>
                <w:szCs w:val="16"/>
                <w:lang w:eastAsia="en-GB"/>
              </w:rPr>
            </w:pPr>
            <w:r w:rsidRPr="00B07062">
              <w:rPr>
                <w:color w:val="000000"/>
                <w:sz w:val="16"/>
                <w:szCs w:val="16"/>
              </w:rPr>
              <w:t>53,94</w:t>
            </w:r>
          </w:p>
        </w:tc>
        <w:tc>
          <w:tcPr>
            <w:tcW w:w="467" w:type="pct"/>
            <w:tcBorders>
              <w:top w:val="nil"/>
              <w:left w:val="nil"/>
              <w:bottom w:val="single" w:sz="4" w:space="0" w:color="auto"/>
              <w:right w:val="single" w:sz="4" w:space="0" w:color="auto"/>
            </w:tcBorders>
            <w:shd w:val="clear" w:color="auto" w:fill="auto"/>
            <w:noWrap/>
            <w:vAlign w:val="center"/>
            <w:hideMark/>
          </w:tcPr>
          <w:p w14:paraId="51EB8360" w14:textId="77777777" w:rsidR="001A718B" w:rsidRPr="00B07062" w:rsidRDefault="001A718B" w:rsidP="006A629D">
            <w:pPr>
              <w:jc w:val="right"/>
              <w:rPr>
                <w:color w:val="000000"/>
                <w:sz w:val="16"/>
                <w:szCs w:val="16"/>
                <w:lang w:eastAsia="en-GB"/>
              </w:rPr>
            </w:pPr>
            <w:r w:rsidRPr="00B07062">
              <w:rPr>
                <w:color w:val="000000"/>
                <w:sz w:val="16"/>
                <w:szCs w:val="16"/>
              </w:rPr>
              <w:t>32.578,14</w:t>
            </w:r>
          </w:p>
        </w:tc>
        <w:tc>
          <w:tcPr>
            <w:tcW w:w="467" w:type="pct"/>
            <w:tcBorders>
              <w:top w:val="nil"/>
              <w:left w:val="nil"/>
              <w:bottom w:val="single" w:sz="4" w:space="0" w:color="auto"/>
              <w:right w:val="single" w:sz="4" w:space="0" w:color="auto"/>
            </w:tcBorders>
            <w:shd w:val="clear" w:color="auto" w:fill="auto"/>
            <w:noWrap/>
            <w:vAlign w:val="center"/>
            <w:hideMark/>
          </w:tcPr>
          <w:p w14:paraId="531BDE0E" w14:textId="77777777" w:rsidR="001A718B" w:rsidRPr="00B07062" w:rsidRDefault="001A718B" w:rsidP="006A629D">
            <w:pPr>
              <w:jc w:val="right"/>
              <w:rPr>
                <w:color w:val="000000"/>
                <w:sz w:val="16"/>
                <w:szCs w:val="16"/>
                <w:lang w:eastAsia="en-GB"/>
              </w:rPr>
            </w:pPr>
            <w:r w:rsidRPr="00B07062">
              <w:rPr>
                <w:color w:val="000000"/>
                <w:sz w:val="16"/>
                <w:szCs w:val="16"/>
              </w:rPr>
              <w:t>31.750,70</w:t>
            </w:r>
          </w:p>
        </w:tc>
      </w:tr>
      <w:tr w:rsidR="001A718B" w:rsidRPr="006401D2" w14:paraId="1D06CD6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C79F779"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1D5</w:t>
            </w:r>
          </w:p>
        </w:tc>
        <w:tc>
          <w:tcPr>
            <w:tcW w:w="1757" w:type="pct"/>
            <w:tcBorders>
              <w:top w:val="nil"/>
              <w:left w:val="nil"/>
              <w:bottom w:val="single" w:sz="4" w:space="0" w:color="auto"/>
              <w:right w:val="single" w:sz="4" w:space="0" w:color="auto"/>
            </w:tcBorders>
            <w:shd w:val="clear" w:color="auto" w:fill="auto"/>
            <w:noWrap/>
            <w:vAlign w:val="center"/>
            <w:hideMark/>
          </w:tcPr>
          <w:p w14:paraId="0E17923C" w14:textId="77777777" w:rsidR="001A718B" w:rsidRPr="006401D2" w:rsidRDefault="001A718B" w:rsidP="006A629D">
            <w:pPr>
              <w:rPr>
                <w:color w:val="000000"/>
                <w:sz w:val="16"/>
                <w:szCs w:val="16"/>
                <w:lang w:eastAsia="en-GB"/>
              </w:rPr>
            </w:pPr>
            <w:r w:rsidRPr="006401D2">
              <w:rPr>
                <w:color w:val="000000"/>
                <w:sz w:val="16"/>
                <w:szCs w:val="16"/>
                <w:lang w:eastAsia="en-GB"/>
              </w:rPr>
              <w:t>Demontare borduri mari</w:t>
            </w:r>
          </w:p>
        </w:tc>
        <w:tc>
          <w:tcPr>
            <w:tcW w:w="330" w:type="pct"/>
            <w:tcBorders>
              <w:top w:val="nil"/>
              <w:left w:val="nil"/>
              <w:bottom w:val="single" w:sz="4" w:space="0" w:color="auto"/>
              <w:right w:val="single" w:sz="4" w:space="0" w:color="auto"/>
            </w:tcBorders>
            <w:shd w:val="clear" w:color="auto" w:fill="auto"/>
            <w:noWrap/>
            <w:vAlign w:val="center"/>
            <w:hideMark/>
          </w:tcPr>
          <w:p w14:paraId="3951C0E5" w14:textId="77777777" w:rsidR="001A718B" w:rsidRPr="006401D2" w:rsidRDefault="001A718B"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1061D468" w14:textId="77777777" w:rsidR="001A718B" w:rsidRPr="00B07062" w:rsidRDefault="001A718B" w:rsidP="006A629D">
            <w:pPr>
              <w:jc w:val="right"/>
              <w:rPr>
                <w:color w:val="000000"/>
                <w:sz w:val="16"/>
                <w:szCs w:val="16"/>
                <w:lang w:eastAsia="en-GB"/>
              </w:rPr>
            </w:pPr>
            <w:r w:rsidRPr="00B07062">
              <w:rPr>
                <w:color w:val="000000"/>
                <w:sz w:val="16"/>
                <w:szCs w:val="16"/>
              </w:rPr>
              <w:t>906,72</w:t>
            </w:r>
          </w:p>
        </w:tc>
        <w:tc>
          <w:tcPr>
            <w:tcW w:w="427" w:type="pct"/>
            <w:tcBorders>
              <w:top w:val="nil"/>
              <w:left w:val="nil"/>
              <w:bottom w:val="single" w:sz="4" w:space="0" w:color="auto"/>
              <w:right w:val="single" w:sz="4" w:space="0" w:color="auto"/>
            </w:tcBorders>
            <w:shd w:val="clear" w:color="auto" w:fill="auto"/>
            <w:noWrap/>
            <w:vAlign w:val="center"/>
            <w:hideMark/>
          </w:tcPr>
          <w:p w14:paraId="141E4AA3" w14:textId="77777777" w:rsidR="001A718B" w:rsidRPr="00B07062" w:rsidRDefault="001A718B" w:rsidP="006A629D">
            <w:pPr>
              <w:jc w:val="right"/>
              <w:rPr>
                <w:color w:val="000000"/>
                <w:sz w:val="16"/>
                <w:szCs w:val="16"/>
                <w:lang w:eastAsia="en-GB"/>
              </w:rPr>
            </w:pPr>
            <w:r w:rsidRPr="00B07062">
              <w:rPr>
                <w:color w:val="000000"/>
                <w:sz w:val="16"/>
                <w:szCs w:val="16"/>
              </w:rPr>
              <w:t>9,47</w:t>
            </w:r>
          </w:p>
        </w:tc>
        <w:tc>
          <w:tcPr>
            <w:tcW w:w="462" w:type="pct"/>
            <w:tcBorders>
              <w:top w:val="nil"/>
              <w:left w:val="nil"/>
              <w:bottom w:val="single" w:sz="4" w:space="0" w:color="auto"/>
              <w:right w:val="single" w:sz="4" w:space="0" w:color="auto"/>
            </w:tcBorders>
            <w:shd w:val="clear" w:color="auto" w:fill="auto"/>
            <w:noWrap/>
            <w:vAlign w:val="center"/>
            <w:hideMark/>
          </w:tcPr>
          <w:p w14:paraId="6922132C" w14:textId="77777777" w:rsidR="001A718B" w:rsidRPr="00B07062" w:rsidRDefault="001A718B" w:rsidP="006A629D">
            <w:pPr>
              <w:jc w:val="right"/>
              <w:rPr>
                <w:color w:val="000000"/>
                <w:sz w:val="16"/>
                <w:szCs w:val="16"/>
                <w:lang w:eastAsia="en-GB"/>
              </w:rPr>
            </w:pPr>
            <w:r w:rsidRPr="00B07062">
              <w:rPr>
                <w:color w:val="000000"/>
                <w:sz w:val="16"/>
                <w:szCs w:val="16"/>
              </w:rPr>
              <w:t>0,20</w:t>
            </w:r>
          </w:p>
        </w:tc>
        <w:tc>
          <w:tcPr>
            <w:tcW w:w="427" w:type="pct"/>
            <w:tcBorders>
              <w:top w:val="nil"/>
              <w:left w:val="nil"/>
              <w:bottom w:val="single" w:sz="4" w:space="0" w:color="auto"/>
              <w:right w:val="single" w:sz="4" w:space="0" w:color="auto"/>
            </w:tcBorders>
            <w:shd w:val="clear" w:color="auto" w:fill="auto"/>
            <w:noWrap/>
            <w:vAlign w:val="center"/>
            <w:hideMark/>
          </w:tcPr>
          <w:p w14:paraId="5B467585" w14:textId="77777777" w:rsidR="001A718B" w:rsidRPr="00B07062" w:rsidRDefault="001A718B" w:rsidP="006A629D">
            <w:pPr>
              <w:jc w:val="right"/>
              <w:rPr>
                <w:color w:val="000000"/>
                <w:sz w:val="16"/>
                <w:szCs w:val="16"/>
                <w:lang w:eastAsia="en-GB"/>
              </w:rPr>
            </w:pPr>
            <w:r w:rsidRPr="00B07062">
              <w:rPr>
                <w:color w:val="000000"/>
                <w:sz w:val="16"/>
                <w:szCs w:val="16"/>
              </w:rPr>
              <w:t>9,67</w:t>
            </w:r>
          </w:p>
        </w:tc>
        <w:tc>
          <w:tcPr>
            <w:tcW w:w="467" w:type="pct"/>
            <w:tcBorders>
              <w:top w:val="nil"/>
              <w:left w:val="nil"/>
              <w:bottom w:val="single" w:sz="4" w:space="0" w:color="auto"/>
              <w:right w:val="single" w:sz="4" w:space="0" w:color="auto"/>
            </w:tcBorders>
            <w:shd w:val="clear" w:color="auto" w:fill="auto"/>
            <w:noWrap/>
            <w:vAlign w:val="center"/>
            <w:hideMark/>
          </w:tcPr>
          <w:p w14:paraId="391756CB" w14:textId="77777777" w:rsidR="001A718B" w:rsidRPr="00B07062" w:rsidRDefault="001A718B" w:rsidP="006A629D">
            <w:pPr>
              <w:jc w:val="right"/>
              <w:rPr>
                <w:color w:val="000000"/>
                <w:sz w:val="16"/>
                <w:szCs w:val="16"/>
                <w:lang w:eastAsia="en-GB"/>
              </w:rPr>
            </w:pPr>
            <w:r w:rsidRPr="00B07062">
              <w:rPr>
                <w:color w:val="000000"/>
                <w:sz w:val="16"/>
                <w:szCs w:val="16"/>
              </w:rPr>
              <w:t>8.767,98</w:t>
            </w:r>
          </w:p>
        </w:tc>
        <w:tc>
          <w:tcPr>
            <w:tcW w:w="467" w:type="pct"/>
            <w:tcBorders>
              <w:top w:val="nil"/>
              <w:left w:val="nil"/>
              <w:bottom w:val="single" w:sz="4" w:space="0" w:color="auto"/>
              <w:right w:val="single" w:sz="4" w:space="0" w:color="auto"/>
            </w:tcBorders>
            <w:shd w:val="clear" w:color="auto" w:fill="auto"/>
            <w:noWrap/>
            <w:vAlign w:val="center"/>
            <w:hideMark/>
          </w:tcPr>
          <w:p w14:paraId="4F697DAA" w14:textId="77777777" w:rsidR="001A718B" w:rsidRPr="00B07062" w:rsidRDefault="001A718B" w:rsidP="006A629D">
            <w:pPr>
              <w:jc w:val="right"/>
              <w:rPr>
                <w:color w:val="000000"/>
                <w:sz w:val="16"/>
                <w:szCs w:val="16"/>
                <w:lang w:eastAsia="en-GB"/>
              </w:rPr>
            </w:pPr>
            <w:r w:rsidRPr="00B07062">
              <w:rPr>
                <w:color w:val="000000"/>
                <w:sz w:val="16"/>
                <w:szCs w:val="16"/>
              </w:rPr>
              <w:t>8.586,64</w:t>
            </w:r>
          </w:p>
        </w:tc>
      </w:tr>
      <w:tr w:rsidR="001A718B" w:rsidRPr="006401D2" w14:paraId="5031C1F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2901EE49"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A1F3D83"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desfaceri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B87A00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D124944"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19175B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45CE5CA"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AE82BBB"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7E28B5C" w14:textId="77777777" w:rsidR="001A718B" w:rsidRPr="00B07062" w:rsidRDefault="001A718B" w:rsidP="006A629D">
            <w:pPr>
              <w:jc w:val="right"/>
              <w:rPr>
                <w:b/>
                <w:bCs/>
                <w:color w:val="000000"/>
                <w:sz w:val="16"/>
                <w:szCs w:val="16"/>
                <w:lang w:eastAsia="en-GB"/>
              </w:rPr>
            </w:pPr>
            <w:r w:rsidRPr="00B07062">
              <w:rPr>
                <w:b/>
                <w:bCs/>
                <w:color w:val="000000"/>
                <w:sz w:val="16"/>
                <w:szCs w:val="16"/>
              </w:rPr>
              <w:t>114.784,59</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59092DE0" w14:textId="77777777" w:rsidR="001A718B" w:rsidRPr="00B07062" w:rsidRDefault="001A718B" w:rsidP="006A629D">
            <w:pPr>
              <w:jc w:val="right"/>
              <w:rPr>
                <w:b/>
                <w:bCs/>
                <w:color w:val="000000"/>
                <w:sz w:val="16"/>
                <w:szCs w:val="16"/>
                <w:lang w:eastAsia="en-GB"/>
              </w:rPr>
            </w:pPr>
            <w:r w:rsidRPr="00B07062">
              <w:rPr>
                <w:b/>
                <w:bCs/>
                <w:color w:val="000000"/>
                <w:sz w:val="16"/>
                <w:szCs w:val="16"/>
              </w:rPr>
              <w:t>111.703,52</w:t>
            </w:r>
          </w:p>
        </w:tc>
      </w:tr>
      <w:tr w:rsidR="001A718B" w:rsidRPr="006401D2" w14:paraId="3B3CDC6A" w14:textId="77777777" w:rsidTr="006A629D">
        <w:trPr>
          <w:trHeight w:val="340"/>
        </w:trPr>
        <w:tc>
          <w:tcPr>
            <w:tcW w:w="276" w:type="pct"/>
            <w:tcBorders>
              <w:top w:val="single" w:sz="4" w:space="0" w:color="auto"/>
              <w:left w:val="single" w:sz="4" w:space="0" w:color="auto"/>
              <w:bottom w:val="nil"/>
              <w:right w:val="nil"/>
            </w:tcBorders>
            <w:shd w:val="clear" w:color="auto" w:fill="A6A6A6" w:themeFill="background1" w:themeFillShade="A6"/>
            <w:noWrap/>
            <w:vAlign w:val="center"/>
            <w:hideMark/>
          </w:tcPr>
          <w:p w14:paraId="1FEB0789"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1S</w:t>
            </w:r>
          </w:p>
        </w:tc>
        <w:tc>
          <w:tcPr>
            <w:tcW w:w="1757" w:type="pct"/>
            <w:tcBorders>
              <w:top w:val="single" w:sz="4" w:space="0" w:color="auto"/>
              <w:left w:val="nil"/>
              <w:bottom w:val="nil"/>
              <w:right w:val="nil"/>
            </w:tcBorders>
            <w:shd w:val="clear" w:color="auto" w:fill="A6A6A6" w:themeFill="background1" w:themeFillShade="A6"/>
            <w:noWrap/>
            <w:vAlign w:val="center"/>
            <w:hideMark/>
          </w:tcPr>
          <w:p w14:paraId="168CCE57"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Sistem rutier</w:t>
            </w:r>
          </w:p>
        </w:tc>
        <w:tc>
          <w:tcPr>
            <w:tcW w:w="330" w:type="pct"/>
            <w:tcBorders>
              <w:top w:val="single" w:sz="4" w:space="0" w:color="auto"/>
              <w:left w:val="nil"/>
              <w:bottom w:val="nil"/>
              <w:right w:val="nil"/>
            </w:tcBorders>
            <w:shd w:val="clear" w:color="auto" w:fill="A6A6A6" w:themeFill="background1" w:themeFillShade="A6"/>
            <w:noWrap/>
            <w:vAlign w:val="center"/>
            <w:hideMark/>
          </w:tcPr>
          <w:p w14:paraId="32D4A298" w14:textId="77777777" w:rsidR="001A718B" w:rsidRPr="006401D2" w:rsidRDefault="001A718B" w:rsidP="006A629D">
            <w:pPr>
              <w:jc w:val="center"/>
              <w:rPr>
                <w:b/>
                <w:bCs/>
                <w:color w:val="000000"/>
                <w:sz w:val="16"/>
                <w:szCs w:val="16"/>
                <w:lang w:eastAsia="en-GB"/>
              </w:rPr>
            </w:pPr>
          </w:p>
        </w:tc>
        <w:tc>
          <w:tcPr>
            <w:tcW w:w="387" w:type="pct"/>
            <w:tcBorders>
              <w:top w:val="single" w:sz="4" w:space="0" w:color="auto"/>
              <w:left w:val="nil"/>
              <w:bottom w:val="nil"/>
              <w:right w:val="nil"/>
            </w:tcBorders>
            <w:shd w:val="clear" w:color="auto" w:fill="A6A6A6" w:themeFill="background1" w:themeFillShade="A6"/>
            <w:noWrap/>
            <w:vAlign w:val="center"/>
            <w:hideMark/>
          </w:tcPr>
          <w:p w14:paraId="226E6388" w14:textId="77777777" w:rsidR="001A718B" w:rsidRPr="006401D2" w:rsidRDefault="001A718B"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7FED28BA" w14:textId="77777777" w:rsidR="001A718B" w:rsidRPr="006401D2" w:rsidRDefault="001A718B" w:rsidP="006A629D">
            <w:pPr>
              <w:rPr>
                <w:sz w:val="16"/>
                <w:szCs w:val="16"/>
                <w:lang w:eastAsia="en-GB"/>
              </w:rPr>
            </w:pPr>
          </w:p>
        </w:tc>
        <w:tc>
          <w:tcPr>
            <w:tcW w:w="462" w:type="pct"/>
            <w:tcBorders>
              <w:top w:val="single" w:sz="4" w:space="0" w:color="auto"/>
              <w:left w:val="nil"/>
              <w:bottom w:val="nil"/>
              <w:right w:val="nil"/>
            </w:tcBorders>
            <w:shd w:val="clear" w:color="auto" w:fill="A6A6A6" w:themeFill="background1" w:themeFillShade="A6"/>
            <w:noWrap/>
            <w:vAlign w:val="center"/>
            <w:hideMark/>
          </w:tcPr>
          <w:p w14:paraId="48405CFC" w14:textId="77777777" w:rsidR="001A718B" w:rsidRPr="006401D2" w:rsidRDefault="001A718B"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683BFB4C" w14:textId="77777777" w:rsidR="001A718B" w:rsidRPr="006401D2" w:rsidRDefault="001A718B" w:rsidP="006A629D">
            <w:pPr>
              <w:rPr>
                <w:sz w:val="16"/>
                <w:szCs w:val="16"/>
                <w:lang w:eastAsia="en-GB"/>
              </w:rPr>
            </w:pPr>
          </w:p>
        </w:tc>
        <w:tc>
          <w:tcPr>
            <w:tcW w:w="467" w:type="pct"/>
            <w:tcBorders>
              <w:top w:val="single" w:sz="4" w:space="0" w:color="auto"/>
              <w:left w:val="nil"/>
              <w:bottom w:val="nil"/>
              <w:right w:val="nil"/>
            </w:tcBorders>
            <w:shd w:val="clear" w:color="auto" w:fill="A6A6A6" w:themeFill="background1" w:themeFillShade="A6"/>
            <w:noWrap/>
            <w:vAlign w:val="center"/>
            <w:hideMark/>
          </w:tcPr>
          <w:p w14:paraId="602484F3" w14:textId="77777777" w:rsidR="001A718B" w:rsidRPr="006401D2" w:rsidRDefault="001A718B" w:rsidP="006A629D">
            <w:pPr>
              <w:rPr>
                <w:sz w:val="16"/>
                <w:szCs w:val="16"/>
                <w:lang w:eastAsia="en-GB"/>
              </w:rPr>
            </w:pPr>
          </w:p>
        </w:tc>
        <w:tc>
          <w:tcPr>
            <w:tcW w:w="467" w:type="pct"/>
            <w:tcBorders>
              <w:top w:val="single" w:sz="4" w:space="0" w:color="auto"/>
              <w:left w:val="nil"/>
              <w:bottom w:val="nil"/>
              <w:right w:val="single" w:sz="4" w:space="0" w:color="auto"/>
            </w:tcBorders>
            <w:shd w:val="clear" w:color="auto" w:fill="A6A6A6" w:themeFill="background1" w:themeFillShade="A6"/>
            <w:noWrap/>
            <w:vAlign w:val="center"/>
            <w:hideMark/>
          </w:tcPr>
          <w:p w14:paraId="740D3F28" w14:textId="77777777" w:rsidR="001A718B" w:rsidRPr="006401D2" w:rsidRDefault="001A718B" w:rsidP="006A629D">
            <w:pPr>
              <w:rPr>
                <w:sz w:val="16"/>
                <w:szCs w:val="16"/>
                <w:lang w:eastAsia="en-GB"/>
              </w:rPr>
            </w:pPr>
          </w:p>
        </w:tc>
      </w:tr>
      <w:tr w:rsidR="001A718B" w:rsidRPr="006401D2" w14:paraId="75723BFE"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A427"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1S1</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4D06373F" w14:textId="77777777" w:rsidR="001A718B" w:rsidRPr="006401D2" w:rsidRDefault="001A718B" w:rsidP="006A629D">
            <w:pPr>
              <w:rPr>
                <w:color w:val="000000"/>
                <w:sz w:val="16"/>
                <w:szCs w:val="16"/>
                <w:lang w:eastAsia="en-GB"/>
              </w:rPr>
            </w:pPr>
            <w:r w:rsidRPr="006401D2">
              <w:rPr>
                <w:color w:val="000000"/>
                <w:sz w:val="16"/>
                <w:szCs w:val="16"/>
                <w:lang w:eastAsia="en-GB"/>
              </w:rPr>
              <w:t>Asternere balast la carosabil</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028245E1"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ABF81FB" w14:textId="77777777" w:rsidR="001A718B" w:rsidRPr="00B07062" w:rsidRDefault="001A718B" w:rsidP="006A629D">
            <w:pPr>
              <w:jc w:val="right"/>
              <w:rPr>
                <w:color w:val="000000"/>
                <w:sz w:val="16"/>
                <w:szCs w:val="16"/>
                <w:lang w:eastAsia="en-GB"/>
              </w:rPr>
            </w:pPr>
            <w:r w:rsidRPr="00B07062">
              <w:rPr>
                <w:color w:val="000000"/>
                <w:sz w:val="16"/>
                <w:szCs w:val="16"/>
              </w:rPr>
              <w:t>730,66</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FEA71B1" w14:textId="77777777" w:rsidR="001A718B" w:rsidRPr="00B07062" w:rsidRDefault="001A718B" w:rsidP="006A629D">
            <w:pPr>
              <w:jc w:val="right"/>
              <w:rPr>
                <w:color w:val="000000"/>
                <w:sz w:val="16"/>
                <w:szCs w:val="16"/>
                <w:lang w:eastAsia="en-GB"/>
              </w:rPr>
            </w:pPr>
            <w:r w:rsidRPr="00B07062">
              <w:rPr>
                <w:color w:val="000000"/>
                <w:sz w:val="16"/>
                <w:szCs w:val="16"/>
              </w:rPr>
              <w:t>75,46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60189FA4" w14:textId="77777777" w:rsidR="001A718B" w:rsidRPr="00B07062" w:rsidRDefault="001A718B" w:rsidP="006A629D">
            <w:pPr>
              <w:jc w:val="right"/>
              <w:rPr>
                <w:color w:val="000000"/>
                <w:sz w:val="16"/>
                <w:szCs w:val="16"/>
                <w:lang w:eastAsia="en-GB"/>
              </w:rPr>
            </w:pPr>
            <w:r w:rsidRPr="00B07062">
              <w:rPr>
                <w:color w:val="000000"/>
                <w:sz w:val="16"/>
                <w:szCs w:val="16"/>
              </w:rPr>
              <w:t>2,22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2BB138A9" w14:textId="77777777" w:rsidR="001A718B" w:rsidRPr="00B07062" w:rsidRDefault="001A718B" w:rsidP="006A629D">
            <w:pPr>
              <w:jc w:val="right"/>
              <w:rPr>
                <w:color w:val="000000"/>
                <w:sz w:val="16"/>
                <w:szCs w:val="16"/>
                <w:lang w:eastAsia="en-GB"/>
              </w:rPr>
            </w:pPr>
            <w:r w:rsidRPr="00B07062">
              <w:rPr>
                <w:color w:val="000000"/>
                <w:sz w:val="16"/>
                <w:szCs w:val="16"/>
              </w:rPr>
              <w:t>77,68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48D77C51" w14:textId="77777777" w:rsidR="001A718B" w:rsidRPr="00B07062" w:rsidRDefault="001A718B" w:rsidP="006A629D">
            <w:pPr>
              <w:jc w:val="right"/>
              <w:rPr>
                <w:color w:val="000000"/>
                <w:sz w:val="16"/>
                <w:szCs w:val="16"/>
                <w:lang w:eastAsia="en-GB"/>
              </w:rPr>
            </w:pPr>
            <w:r w:rsidRPr="00B07062">
              <w:rPr>
                <w:color w:val="000000"/>
                <w:sz w:val="16"/>
                <w:szCs w:val="16"/>
              </w:rPr>
              <w:t>56.757,94</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DC90FDD" w14:textId="77777777" w:rsidR="001A718B" w:rsidRPr="00B07062" w:rsidRDefault="001A718B" w:rsidP="006A629D">
            <w:pPr>
              <w:jc w:val="right"/>
              <w:rPr>
                <w:color w:val="000000"/>
                <w:sz w:val="16"/>
                <w:szCs w:val="16"/>
                <w:lang w:eastAsia="en-GB"/>
              </w:rPr>
            </w:pPr>
            <w:r w:rsidRPr="00B07062">
              <w:rPr>
                <w:color w:val="000000"/>
                <w:sz w:val="16"/>
                <w:szCs w:val="16"/>
              </w:rPr>
              <w:t>55.135,87</w:t>
            </w:r>
          </w:p>
        </w:tc>
      </w:tr>
      <w:tr w:rsidR="001A718B" w:rsidRPr="006401D2" w14:paraId="6673CFE5"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A746DA5"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1S2</w:t>
            </w:r>
          </w:p>
        </w:tc>
        <w:tc>
          <w:tcPr>
            <w:tcW w:w="1757" w:type="pct"/>
            <w:tcBorders>
              <w:top w:val="nil"/>
              <w:left w:val="nil"/>
              <w:bottom w:val="single" w:sz="4" w:space="0" w:color="auto"/>
              <w:right w:val="single" w:sz="4" w:space="0" w:color="auto"/>
            </w:tcBorders>
            <w:shd w:val="clear" w:color="auto" w:fill="auto"/>
            <w:noWrap/>
            <w:vAlign w:val="center"/>
            <w:hideMark/>
          </w:tcPr>
          <w:p w14:paraId="1F9F1BD9" w14:textId="77777777" w:rsidR="001A718B" w:rsidRPr="006401D2" w:rsidRDefault="001A718B" w:rsidP="006A629D">
            <w:pPr>
              <w:rPr>
                <w:color w:val="000000"/>
                <w:sz w:val="16"/>
                <w:szCs w:val="16"/>
                <w:lang w:eastAsia="en-GB"/>
              </w:rPr>
            </w:pPr>
            <w:r w:rsidRPr="006401D2">
              <w:rPr>
                <w:color w:val="000000"/>
                <w:sz w:val="16"/>
                <w:szCs w:val="16"/>
                <w:lang w:eastAsia="en-GB"/>
              </w:rPr>
              <w:t>Asternere nisip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35FC238F"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24ECE29E" w14:textId="77777777" w:rsidR="001A718B" w:rsidRPr="00B07062" w:rsidRDefault="001A718B" w:rsidP="006A629D">
            <w:pPr>
              <w:jc w:val="right"/>
              <w:rPr>
                <w:color w:val="000000"/>
                <w:sz w:val="16"/>
                <w:szCs w:val="16"/>
                <w:lang w:eastAsia="en-GB"/>
              </w:rPr>
            </w:pPr>
            <w:r w:rsidRPr="00B07062">
              <w:rPr>
                <w:color w:val="000000"/>
                <w:sz w:val="16"/>
                <w:szCs w:val="16"/>
              </w:rPr>
              <w:t>292,27</w:t>
            </w:r>
          </w:p>
        </w:tc>
        <w:tc>
          <w:tcPr>
            <w:tcW w:w="427" w:type="pct"/>
            <w:tcBorders>
              <w:top w:val="nil"/>
              <w:left w:val="nil"/>
              <w:bottom w:val="single" w:sz="4" w:space="0" w:color="auto"/>
              <w:right w:val="single" w:sz="4" w:space="0" w:color="auto"/>
            </w:tcBorders>
            <w:shd w:val="clear" w:color="auto" w:fill="auto"/>
            <w:noWrap/>
            <w:vAlign w:val="center"/>
            <w:hideMark/>
          </w:tcPr>
          <w:p w14:paraId="2EBE8DAF" w14:textId="77777777" w:rsidR="001A718B" w:rsidRPr="00B07062" w:rsidRDefault="001A718B" w:rsidP="006A629D">
            <w:pPr>
              <w:jc w:val="right"/>
              <w:rPr>
                <w:color w:val="000000"/>
                <w:sz w:val="16"/>
                <w:szCs w:val="16"/>
                <w:lang w:eastAsia="en-GB"/>
              </w:rPr>
            </w:pPr>
            <w:r w:rsidRPr="00B07062">
              <w:rPr>
                <w:color w:val="000000"/>
                <w:sz w:val="16"/>
                <w:szCs w:val="16"/>
              </w:rPr>
              <w:t>78,36</w:t>
            </w:r>
          </w:p>
        </w:tc>
        <w:tc>
          <w:tcPr>
            <w:tcW w:w="462" w:type="pct"/>
            <w:tcBorders>
              <w:top w:val="nil"/>
              <w:left w:val="nil"/>
              <w:bottom w:val="single" w:sz="4" w:space="0" w:color="auto"/>
              <w:right w:val="single" w:sz="4" w:space="0" w:color="auto"/>
            </w:tcBorders>
            <w:shd w:val="clear" w:color="auto" w:fill="auto"/>
            <w:noWrap/>
            <w:vAlign w:val="center"/>
            <w:hideMark/>
          </w:tcPr>
          <w:p w14:paraId="5F4E3496" w14:textId="77777777" w:rsidR="001A718B" w:rsidRPr="00B07062" w:rsidRDefault="001A718B" w:rsidP="006A629D">
            <w:pPr>
              <w:jc w:val="right"/>
              <w:rPr>
                <w:color w:val="000000"/>
                <w:sz w:val="16"/>
                <w:szCs w:val="16"/>
                <w:lang w:eastAsia="en-GB"/>
              </w:rPr>
            </w:pPr>
            <w:r w:rsidRPr="00B07062">
              <w:rPr>
                <w:color w:val="000000"/>
                <w:sz w:val="16"/>
                <w:szCs w:val="16"/>
              </w:rPr>
              <w:t>2,30</w:t>
            </w:r>
          </w:p>
        </w:tc>
        <w:tc>
          <w:tcPr>
            <w:tcW w:w="427" w:type="pct"/>
            <w:tcBorders>
              <w:top w:val="nil"/>
              <w:left w:val="nil"/>
              <w:bottom w:val="single" w:sz="4" w:space="0" w:color="auto"/>
              <w:right w:val="single" w:sz="4" w:space="0" w:color="auto"/>
            </w:tcBorders>
            <w:shd w:val="clear" w:color="auto" w:fill="auto"/>
            <w:noWrap/>
            <w:vAlign w:val="center"/>
            <w:hideMark/>
          </w:tcPr>
          <w:p w14:paraId="5644394E" w14:textId="77777777" w:rsidR="001A718B" w:rsidRPr="00B07062" w:rsidRDefault="001A718B" w:rsidP="006A629D">
            <w:pPr>
              <w:jc w:val="right"/>
              <w:rPr>
                <w:color w:val="000000"/>
                <w:sz w:val="16"/>
                <w:szCs w:val="16"/>
                <w:lang w:eastAsia="en-GB"/>
              </w:rPr>
            </w:pPr>
            <w:r w:rsidRPr="00B07062">
              <w:rPr>
                <w:color w:val="000000"/>
                <w:sz w:val="16"/>
                <w:szCs w:val="16"/>
              </w:rPr>
              <w:t>80,66</w:t>
            </w:r>
          </w:p>
        </w:tc>
        <w:tc>
          <w:tcPr>
            <w:tcW w:w="467" w:type="pct"/>
            <w:tcBorders>
              <w:top w:val="nil"/>
              <w:left w:val="nil"/>
              <w:bottom w:val="single" w:sz="4" w:space="0" w:color="auto"/>
              <w:right w:val="single" w:sz="4" w:space="0" w:color="auto"/>
            </w:tcBorders>
            <w:shd w:val="clear" w:color="auto" w:fill="auto"/>
            <w:noWrap/>
            <w:vAlign w:val="center"/>
            <w:hideMark/>
          </w:tcPr>
          <w:p w14:paraId="125744DF" w14:textId="77777777" w:rsidR="001A718B" w:rsidRPr="00B07062" w:rsidRDefault="001A718B" w:rsidP="006A629D">
            <w:pPr>
              <w:jc w:val="right"/>
              <w:rPr>
                <w:color w:val="000000"/>
                <w:sz w:val="16"/>
                <w:szCs w:val="16"/>
                <w:lang w:eastAsia="en-GB"/>
              </w:rPr>
            </w:pPr>
            <w:r w:rsidRPr="00B07062">
              <w:rPr>
                <w:color w:val="000000"/>
                <w:sz w:val="16"/>
                <w:szCs w:val="16"/>
              </w:rPr>
              <w:t>23.574,13</w:t>
            </w:r>
          </w:p>
        </w:tc>
        <w:tc>
          <w:tcPr>
            <w:tcW w:w="467" w:type="pct"/>
            <w:tcBorders>
              <w:top w:val="nil"/>
              <w:left w:val="nil"/>
              <w:bottom w:val="single" w:sz="4" w:space="0" w:color="auto"/>
              <w:right w:val="single" w:sz="4" w:space="0" w:color="auto"/>
            </w:tcBorders>
            <w:shd w:val="clear" w:color="auto" w:fill="auto"/>
            <w:noWrap/>
            <w:vAlign w:val="center"/>
            <w:hideMark/>
          </w:tcPr>
          <w:p w14:paraId="38F9E931" w14:textId="77777777" w:rsidR="001A718B" w:rsidRPr="00B07062" w:rsidRDefault="001A718B" w:rsidP="006A629D">
            <w:pPr>
              <w:jc w:val="right"/>
              <w:rPr>
                <w:color w:val="000000"/>
                <w:sz w:val="16"/>
                <w:szCs w:val="16"/>
                <w:lang w:eastAsia="en-GB"/>
              </w:rPr>
            </w:pPr>
            <w:r w:rsidRPr="00B07062">
              <w:rPr>
                <w:color w:val="000000"/>
                <w:sz w:val="16"/>
                <w:szCs w:val="16"/>
              </w:rPr>
              <w:t>22.901,92</w:t>
            </w:r>
          </w:p>
        </w:tc>
      </w:tr>
      <w:tr w:rsidR="001A718B" w:rsidRPr="006401D2" w14:paraId="3C36B58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3FB6EE5"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w:t>
            </w:r>
            <w:r>
              <w:rPr>
                <w:color w:val="000000"/>
                <w:sz w:val="16"/>
                <w:szCs w:val="16"/>
                <w:lang w:eastAsia="en-GB"/>
              </w:rPr>
              <w:t>5</w:t>
            </w:r>
          </w:p>
        </w:tc>
        <w:tc>
          <w:tcPr>
            <w:tcW w:w="1757" w:type="pct"/>
            <w:tcBorders>
              <w:top w:val="nil"/>
              <w:left w:val="nil"/>
              <w:bottom w:val="single" w:sz="4" w:space="0" w:color="auto"/>
              <w:right w:val="single" w:sz="4" w:space="0" w:color="auto"/>
            </w:tcBorders>
            <w:shd w:val="clear" w:color="auto" w:fill="auto"/>
            <w:vAlign w:val="center"/>
            <w:hideMark/>
          </w:tcPr>
          <w:p w14:paraId="5FD9ED7A"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Strat din beton C20/25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46785A8E"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1236CF62" w14:textId="77777777" w:rsidR="001A718B" w:rsidRPr="00B07062" w:rsidRDefault="001A718B" w:rsidP="006A629D">
            <w:pPr>
              <w:jc w:val="right"/>
              <w:rPr>
                <w:color w:val="000000"/>
                <w:sz w:val="16"/>
                <w:szCs w:val="16"/>
                <w:lang w:eastAsia="en-GB"/>
              </w:rPr>
            </w:pPr>
            <w:r w:rsidRPr="00B07062">
              <w:rPr>
                <w:color w:val="000000"/>
                <w:sz w:val="16"/>
                <w:szCs w:val="16"/>
              </w:rPr>
              <w:t>584,53</w:t>
            </w:r>
          </w:p>
        </w:tc>
        <w:tc>
          <w:tcPr>
            <w:tcW w:w="427" w:type="pct"/>
            <w:tcBorders>
              <w:top w:val="nil"/>
              <w:left w:val="nil"/>
              <w:bottom w:val="single" w:sz="4" w:space="0" w:color="auto"/>
              <w:right w:val="single" w:sz="4" w:space="0" w:color="auto"/>
            </w:tcBorders>
            <w:shd w:val="clear" w:color="auto" w:fill="auto"/>
            <w:noWrap/>
            <w:vAlign w:val="center"/>
            <w:hideMark/>
          </w:tcPr>
          <w:p w14:paraId="5BBE9540" w14:textId="77777777" w:rsidR="001A718B" w:rsidRPr="00B07062" w:rsidRDefault="001A718B" w:rsidP="006A629D">
            <w:pPr>
              <w:jc w:val="right"/>
              <w:rPr>
                <w:color w:val="000000"/>
                <w:sz w:val="16"/>
                <w:szCs w:val="16"/>
                <w:lang w:eastAsia="en-GB"/>
              </w:rPr>
            </w:pPr>
            <w:r w:rsidRPr="00B07062">
              <w:rPr>
                <w:color w:val="000000"/>
                <w:sz w:val="16"/>
                <w:szCs w:val="16"/>
              </w:rPr>
              <w:t>224,69</w:t>
            </w:r>
          </w:p>
        </w:tc>
        <w:tc>
          <w:tcPr>
            <w:tcW w:w="462" w:type="pct"/>
            <w:tcBorders>
              <w:top w:val="nil"/>
              <w:left w:val="nil"/>
              <w:bottom w:val="single" w:sz="4" w:space="0" w:color="auto"/>
              <w:right w:val="single" w:sz="4" w:space="0" w:color="auto"/>
            </w:tcBorders>
            <w:shd w:val="clear" w:color="auto" w:fill="auto"/>
            <w:noWrap/>
            <w:vAlign w:val="center"/>
            <w:hideMark/>
          </w:tcPr>
          <w:p w14:paraId="3970B05C" w14:textId="77777777" w:rsidR="001A718B" w:rsidRPr="00B07062" w:rsidRDefault="001A718B" w:rsidP="006A629D">
            <w:pPr>
              <w:jc w:val="right"/>
              <w:rPr>
                <w:color w:val="000000"/>
                <w:sz w:val="16"/>
                <w:szCs w:val="16"/>
                <w:lang w:eastAsia="en-GB"/>
              </w:rPr>
            </w:pPr>
            <w:r w:rsidRPr="00B07062">
              <w:rPr>
                <w:color w:val="000000"/>
                <w:sz w:val="16"/>
                <w:szCs w:val="16"/>
              </w:rPr>
              <w:t>6,53</w:t>
            </w:r>
          </w:p>
        </w:tc>
        <w:tc>
          <w:tcPr>
            <w:tcW w:w="427" w:type="pct"/>
            <w:tcBorders>
              <w:top w:val="nil"/>
              <w:left w:val="nil"/>
              <w:bottom w:val="single" w:sz="4" w:space="0" w:color="auto"/>
              <w:right w:val="single" w:sz="4" w:space="0" w:color="auto"/>
            </w:tcBorders>
            <w:shd w:val="clear" w:color="auto" w:fill="auto"/>
            <w:noWrap/>
            <w:vAlign w:val="center"/>
            <w:hideMark/>
          </w:tcPr>
          <w:p w14:paraId="332A99C8" w14:textId="77777777" w:rsidR="001A718B" w:rsidRPr="00B07062" w:rsidRDefault="001A718B" w:rsidP="006A629D">
            <w:pPr>
              <w:jc w:val="right"/>
              <w:rPr>
                <w:color w:val="000000"/>
                <w:sz w:val="16"/>
                <w:szCs w:val="16"/>
                <w:lang w:eastAsia="en-GB"/>
              </w:rPr>
            </w:pPr>
            <w:r w:rsidRPr="00B07062">
              <w:rPr>
                <w:color w:val="000000"/>
                <w:sz w:val="16"/>
                <w:szCs w:val="16"/>
              </w:rPr>
              <w:t>231,22</w:t>
            </w:r>
          </w:p>
        </w:tc>
        <w:tc>
          <w:tcPr>
            <w:tcW w:w="467" w:type="pct"/>
            <w:tcBorders>
              <w:top w:val="nil"/>
              <w:left w:val="nil"/>
              <w:bottom w:val="single" w:sz="4" w:space="0" w:color="auto"/>
              <w:right w:val="single" w:sz="4" w:space="0" w:color="auto"/>
            </w:tcBorders>
            <w:shd w:val="clear" w:color="auto" w:fill="auto"/>
            <w:noWrap/>
            <w:vAlign w:val="center"/>
            <w:hideMark/>
          </w:tcPr>
          <w:p w14:paraId="045A57C4" w14:textId="77777777" w:rsidR="001A718B" w:rsidRPr="00B07062" w:rsidRDefault="001A718B" w:rsidP="006A629D">
            <w:pPr>
              <w:jc w:val="right"/>
              <w:rPr>
                <w:color w:val="000000"/>
                <w:sz w:val="16"/>
                <w:szCs w:val="16"/>
                <w:lang w:eastAsia="en-GB"/>
              </w:rPr>
            </w:pPr>
            <w:r w:rsidRPr="00B07062">
              <w:rPr>
                <w:color w:val="000000"/>
                <w:sz w:val="16"/>
                <w:szCs w:val="16"/>
              </w:rPr>
              <w:t>135.155,21</w:t>
            </w:r>
          </w:p>
        </w:tc>
        <w:tc>
          <w:tcPr>
            <w:tcW w:w="467" w:type="pct"/>
            <w:tcBorders>
              <w:top w:val="nil"/>
              <w:left w:val="nil"/>
              <w:bottom w:val="single" w:sz="4" w:space="0" w:color="auto"/>
              <w:right w:val="single" w:sz="4" w:space="0" w:color="auto"/>
            </w:tcBorders>
            <w:shd w:val="clear" w:color="auto" w:fill="auto"/>
            <w:noWrap/>
            <w:vAlign w:val="center"/>
            <w:hideMark/>
          </w:tcPr>
          <w:p w14:paraId="18E59FF8" w14:textId="77777777" w:rsidR="001A718B" w:rsidRPr="00B07062" w:rsidRDefault="001A718B" w:rsidP="006A629D">
            <w:pPr>
              <w:jc w:val="right"/>
              <w:rPr>
                <w:color w:val="000000"/>
                <w:sz w:val="16"/>
                <w:szCs w:val="16"/>
                <w:lang w:eastAsia="en-GB"/>
              </w:rPr>
            </w:pPr>
            <w:r w:rsidRPr="00B07062">
              <w:rPr>
                <w:color w:val="000000"/>
                <w:sz w:val="16"/>
                <w:szCs w:val="16"/>
              </w:rPr>
              <w:t>131.338,23</w:t>
            </w:r>
          </w:p>
        </w:tc>
      </w:tr>
      <w:tr w:rsidR="001A718B" w:rsidRPr="006401D2" w14:paraId="46B55958"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9DFAE81"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1S8</w:t>
            </w:r>
          </w:p>
        </w:tc>
        <w:tc>
          <w:tcPr>
            <w:tcW w:w="1757" w:type="pct"/>
            <w:tcBorders>
              <w:top w:val="nil"/>
              <w:left w:val="nil"/>
              <w:bottom w:val="single" w:sz="4" w:space="0" w:color="auto"/>
              <w:right w:val="single" w:sz="4" w:space="0" w:color="auto"/>
            </w:tcBorders>
            <w:shd w:val="clear" w:color="auto" w:fill="auto"/>
            <w:vAlign w:val="center"/>
            <w:hideMark/>
          </w:tcPr>
          <w:p w14:paraId="35363AE5" w14:textId="77777777" w:rsidR="001A718B" w:rsidRPr="00FE0FE0" w:rsidRDefault="001A718B" w:rsidP="006A629D">
            <w:pPr>
              <w:rPr>
                <w:color w:val="000000"/>
                <w:sz w:val="16"/>
                <w:szCs w:val="16"/>
                <w:lang w:val="it-IT" w:eastAsia="en-GB"/>
              </w:rPr>
            </w:pPr>
            <w:r w:rsidRPr="00FE0FE0">
              <w:rPr>
                <w:color w:val="000000"/>
                <w:sz w:val="16"/>
                <w:szCs w:val="16"/>
                <w:lang w:val="it-IT" w:eastAsia="en-GB"/>
              </w:rPr>
              <w:t>Asternere mixt.asfaltica BA16-5cm</w:t>
            </w:r>
          </w:p>
        </w:tc>
        <w:tc>
          <w:tcPr>
            <w:tcW w:w="330" w:type="pct"/>
            <w:tcBorders>
              <w:top w:val="nil"/>
              <w:left w:val="nil"/>
              <w:bottom w:val="single" w:sz="4" w:space="0" w:color="auto"/>
              <w:right w:val="single" w:sz="4" w:space="0" w:color="auto"/>
            </w:tcBorders>
            <w:shd w:val="clear" w:color="auto" w:fill="auto"/>
            <w:noWrap/>
            <w:vAlign w:val="center"/>
            <w:hideMark/>
          </w:tcPr>
          <w:p w14:paraId="7C7E2739"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0EB3B337" w14:textId="77777777" w:rsidR="001A718B" w:rsidRPr="00B07062" w:rsidRDefault="001A718B" w:rsidP="006A629D">
            <w:pPr>
              <w:jc w:val="right"/>
              <w:rPr>
                <w:color w:val="000000"/>
                <w:sz w:val="16"/>
                <w:szCs w:val="16"/>
                <w:lang w:eastAsia="en-GB"/>
              </w:rPr>
            </w:pPr>
            <w:r w:rsidRPr="00B07062">
              <w:rPr>
                <w:color w:val="000000"/>
                <w:sz w:val="16"/>
                <w:szCs w:val="16"/>
              </w:rPr>
              <w:t>4.871,09</w:t>
            </w:r>
          </w:p>
        </w:tc>
        <w:tc>
          <w:tcPr>
            <w:tcW w:w="427" w:type="pct"/>
            <w:tcBorders>
              <w:top w:val="nil"/>
              <w:left w:val="nil"/>
              <w:bottom w:val="single" w:sz="4" w:space="0" w:color="auto"/>
              <w:right w:val="single" w:sz="4" w:space="0" w:color="auto"/>
            </w:tcBorders>
            <w:shd w:val="clear" w:color="auto" w:fill="auto"/>
            <w:noWrap/>
            <w:vAlign w:val="center"/>
            <w:hideMark/>
          </w:tcPr>
          <w:p w14:paraId="1EEF020D" w14:textId="77777777" w:rsidR="001A718B" w:rsidRPr="00B07062" w:rsidRDefault="001A718B" w:rsidP="006A629D">
            <w:pPr>
              <w:jc w:val="right"/>
              <w:rPr>
                <w:color w:val="000000"/>
                <w:sz w:val="16"/>
                <w:szCs w:val="16"/>
                <w:lang w:eastAsia="en-GB"/>
              </w:rPr>
            </w:pPr>
            <w:r w:rsidRPr="00B07062">
              <w:rPr>
                <w:color w:val="000000"/>
                <w:sz w:val="16"/>
                <w:szCs w:val="16"/>
              </w:rPr>
              <w:t>56,36</w:t>
            </w:r>
          </w:p>
        </w:tc>
        <w:tc>
          <w:tcPr>
            <w:tcW w:w="462" w:type="pct"/>
            <w:tcBorders>
              <w:top w:val="nil"/>
              <w:left w:val="nil"/>
              <w:bottom w:val="single" w:sz="4" w:space="0" w:color="auto"/>
              <w:right w:val="single" w:sz="4" w:space="0" w:color="auto"/>
            </w:tcBorders>
            <w:shd w:val="clear" w:color="auto" w:fill="auto"/>
            <w:noWrap/>
            <w:vAlign w:val="center"/>
            <w:hideMark/>
          </w:tcPr>
          <w:p w14:paraId="522E619F" w14:textId="77777777" w:rsidR="001A718B" w:rsidRPr="00B07062" w:rsidRDefault="001A718B" w:rsidP="006A629D">
            <w:pPr>
              <w:jc w:val="right"/>
              <w:rPr>
                <w:color w:val="000000"/>
                <w:sz w:val="16"/>
                <w:szCs w:val="16"/>
                <w:lang w:eastAsia="en-GB"/>
              </w:rPr>
            </w:pPr>
            <w:r w:rsidRPr="00B07062">
              <w:rPr>
                <w:color w:val="000000"/>
                <w:sz w:val="16"/>
                <w:szCs w:val="16"/>
              </w:rPr>
              <w:t>1,65</w:t>
            </w:r>
          </w:p>
        </w:tc>
        <w:tc>
          <w:tcPr>
            <w:tcW w:w="427" w:type="pct"/>
            <w:tcBorders>
              <w:top w:val="nil"/>
              <w:left w:val="nil"/>
              <w:bottom w:val="single" w:sz="4" w:space="0" w:color="auto"/>
              <w:right w:val="single" w:sz="4" w:space="0" w:color="auto"/>
            </w:tcBorders>
            <w:shd w:val="clear" w:color="auto" w:fill="auto"/>
            <w:noWrap/>
            <w:vAlign w:val="center"/>
            <w:hideMark/>
          </w:tcPr>
          <w:p w14:paraId="5863F3BE" w14:textId="77777777" w:rsidR="001A718B" w:rsidRPr="00B07062" w:rsidRDefault="001A718B" w:rsidP="006A629D">
            <w:pPr>
              <w:jc w:val="right"/>
              <w:rPr>
                <w:color w:val="000000"/>
                <w:sz w:val="16"/>
                <w:szCs w:val="16"/>
                <w:lang w:eastAsia="en-GB"/>
              </w:rPr>
            </w:pPr>
            <w:r w:rsidRPr="00B07062">
              <w:rPr>
                <w:color w:val="000000"/>
                <w:sz w:val="16"/>
                <w:szCs w:val="16"/>
              </w:rPr>
              <w:t>58,01</w:t>
            </w:r>
          </w:p>
        </w:tc>
        <w:tc>
          <w:tcPr>
            <w:tcW w:w="467" w:type="pct"/>
            <w:tcBorders>
              <w:top w:val="nil"/>
              <w:left w:val="nil"/>
              <w:bottom w:val="single" w:sz="4" w:space="0" w:color="auto"/>
              <w:right w:val="single" w:sz="4" w:space="0" w:color="auto"/>
            </w:tcBorders>
            <w:shd w:val="clear" w:color="auto" w:fill="auto"/>
            <w:noWrap/>
            <w:vAlign w:val="center"/>
            <w:hideMark/>
          </w:tcPr>
          <w:p w14:paraId="0D8A97D8" w14:textId="77777777" w:rsidR="001A718B" w:rsidRPr="00B07062" w:rsidRDefault="001A718B" w:rsidP="006A629D">
            <w:pPr>
              <w:jc w:val="right"/>
              <w:rPr>
                <w:color w:val="000000"/>
                <w:sz w:val="16"/>
                <w:szCs w:val="16"/>
                <w:lang w:eastAsia="en-GB"/>
              </w:rPr>
            </w:pPr>
            <w:r w:rsidRPr="00B07062">
              <w:rPr>
                <w:color w:val="000000"/>
                <w:sz w:val="16"/>
                <w:szCs w:val="16"/>
              </w:rPr>
              <w:t>282.571,93</w:t>
            </w:r>
          </w:p>
        </w:tc>
        <w:tc>
          <w:tcPr>
            <w:tcW w:w="467" w:type="pct"/>
            <w:tcBorders>
              <w:top w:val="nil"/>
              <w:left w:val="nil"/>
              <w:bottom w:val="single" w:sz="4" w:space="0" w:color="auto"/>
              <w:right w:val="single" w:sz="4" w:space="0" w:color="auto"/>
            </w:tcBorders>
            <w:shd w:val="clear" w:color="auto" w:fill="auto"/>
            <w:noWrap/>
            <w:vAlign w:val="center"/>
            <w:hideMark/>
          </w:tcPr>
          <w:p w14:paraId="18EFE874" w14:textId="77777777" w:rsidR="001A718B" w:rsidRPr="00B07062" w:rsidRDefault="001A718B" w:rsidP="006A629D">
            <w:pPr>
              <w:jc w:val="right"/>
              <w:rPr>
                <w:color w:val="000000"/>
                <w:sz w:val="16"/>
                <w:szCs w:val="16"/>
                <w:lang w:eastAsia="en-GB"/>
              </w:rPr>
            </w:pPr>
            <w:r w:rsidRPr="00B07062">
              <w:rPr>
                <w:color w:val="000000"/>
                <w:sz w:val="16"/>
                <w:szCs w:val="16"/>
              </w:rPr>
              <w:t>274.534,63</w:t>
            </w:r>
          </w:p>
        </w:tc>
      </w:tr>
      <w:tr w:rsidR="001A718B" w:rsidRPr="006401D2" w14:paraId="5244D94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6316F71"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1S10</w:t>
            </w:r>
          </w:p>
        </w:tc>
        <w:tc>
          <w:tcPr>
            <w:tcW w:w="1757" w:type="pct"/>
            <w:tcBorders>
              <w:top w:val="nil"/>
              <w:left w:val="nil"/>
              <w:bottom w:val="single" w:sz="4" w:space="0" w:color="auto"/>
              <w:right w:val="single" w:sz="4" w:space="0" w:color="auto"/>
            </w:tcBorders>
            <w:shd w:val="clear" w:color="auto" w:fill="auto"/>
            <w:vAlign w:val="center"/>
            <w:hideMark/>
          </w:tcPr>
          <w:p w14:paraId="218D202A" w14:textId="77777777" w:rsidR="001A718B" w:rsidRPr="006401D2" w:rsidRDefault="001A718B" w:rsidP="006A629D">
            <w:pPr>
              <w:rPr>
                <w:color w:val="000000"/>
                <w:sz w:val="16"/>
                <w:szCs w:val="16"/>
                <w:lang w:eastAsia="en-GB"/>
              </w:rPr>
            </w:pPr>
            <w:r w:rsidRPr="006401D2">
              <w:rPr>
                <w:color w:val="000000"/>
                <w:sz w:val="16"/>
                <w:szCs w:val="16"/>
                <w:lang w:eastAsia="en-GB"/>
              </w:rPr>
              <w:t>Asternere mixt.asfaltica BAD 25</w:t>
            </w:r>
          </w:p>
        </w:tc>
        <w:tc>
          <w:tcPr>
            <w:tcW w:w="330" w:type="pct"/>
            <w:tcBorders>
              <w:top w:val="nil"/>
              <w:left w:val="nil"/>
              <w:bottom w:val="single" w:sz="4" w:space="0" w:color="auto"/>
              <w:right w:val="single" w:sz="4" w:space="0" w:color="auto"/>
            </w:tcBorders>
            <w:shd w:val="clear" w:color="auto" w:fill="auto"/>
            <w:noWrap/>
            <w:vAlign w:val="center"/>
            <w:hideMark/>
          </w:tcPr>
          <w:p w14:paraId="3E17A421" w14:textId="77777777" w:rsidR="001A718B" w:rsidRPr="006401D2" w:rsidRDefault="001A718B" w:rsidP="006A629D">
            <w:pPr>
              <w:jc w:val="center"/>
              <w:rPr>
                <w:color w:val="000000"/>
                <w:sz w:val="16"/>
                <w:szCs w:val="16"/>
                <w:lang w:eastAsia="en-GB"/>
              </w:rPr>
            </w:pPr>
            <w:r w:rsidRPr="006401D2">
              <w:rPr>
                <w:color w:val="000000"/>
                <w:sz w:val="16"/>
                <w:szCs w:val="16"/>
                <w:lang w:eastAsia="en-GB"/>
              </w:rPr>
              <w:t>t</w:t>
            </w:r>
          </w:p>
        </w:tc>
        <w:tc>
          <w:tcPr>
            <w:tcW w:w="387" w:type="pct"/>
            <w:tcBorders>
              <w:top w:val="nil"/>
              <w:left w:val="nil"/>
              <w:bottom w:val="single" w:sz="4" w:space="0" w:color="auto"/>
              <w:right w:val="single" w:sz="4" w:space="0" w:color="auto"/>
            </w:tcBorders>
            <w:shd w:val="clear" w:color="auto" w:fill="auto"/>
            <w:noWrap/>
            <w:vAlign w:val="center"/>
            <w:hideMark/>
          </w:tcPr>
          <w:p w14:paraId="2C005AA9" w14:textId="77777777" w:rsidR="001A718B" w:rsidRPr="00B07062" w:rsidRDefault="001A718B" w:rsidP="006A629D">
            <w:pPr>
              <w:jc w:val="right"/>
              <w:rPr>
                <w:color w:val="000000"/>
                <w:sz w:val="16"/>
                <w:szCs w:val="16"/>
                <w:lang w:eastAsia="en-GB"/>
              </w:rPr>
            </w:pPr>
            <w:r w:rsidRPr="00B07062">
              <w:rPr>
                <w:color w:val="000000"/>
                <w:sz w:val="16"/>
                <w:szCs w:val="16"/>
              </w:rPr>
              <w:t>701,44</w:t>
            </w:r>
          </w:p>
        </w:tc>
        <w:tc>
          <w:tcPr>
            <w:tcW w:w="427" w:type="pct"/>
            <w:tcBorders>
              <w:top w:val="nil"/>
              <w:left w:val="nil"/>
              <w:bottom w:val="single" w:sz="4" w:space="0" w:color="auto"/>
              <w:right w:val="single" w:sz="4" w:space="0" w:color="auto"/>
            </w:tcBorders>
            <w:shd w:val="clear" w:color="auto" w:fill="auto"/>
            <w:noWrap/>
            <w:vAlign w:val="center"/>
            <w:hideMark/>
          </w:tcPr>
          <w:p w14:paraId="24A2C29D" w14:textId="77777777" w:rsidR="001A718B" w:rsidRPr="00B07062" w:rsidRDefault="001A718B" w:rsidP="006A629D">
            <w:pPr>
              <w:jc w:val="right"/>
              <w:rPr>
                <w:color w:val="000000"/>
                <w:sz w:val="16"/>
                <w:szCs w:val="16"/>
                <w:lang w:eastAsia="en-GB"/>
              </w:rPr>
            </w:pPr>
            <w:r w:rsidRPr="00B07062">
              <w:rPr>
                <w:color w:val="000000"/>
                <w:sz w:val="16"/>
                <w:szCs w:val="16"/>
              </w:rPr>
              <w:t>420,25</w:t>
            </w:r>
          </w:p>
        </w:tc>
        <w:tc>
          <w:tcPr>
            <w:tcW w:w="462" w:type="pct"/>
            <w:tcBorders>
              <w:top w:val="nil"/>
              <w:left w:val="nil"/>
              <w:bottom w:val="single" w:sz="4" w:space="0" w:color="auto"/>
              <w:right w:val="single" w:sz="4" w:space="0" w:color="auto"/>
            </w:tcBorders>
            <w:shd w:val="clear" w:color="auto" w:fill="auto"/>
            <w:noWrap/>
            <w:vAlign w:val="center"/>
            <w:hideMark/>
          </w:tcPr>
          <w:p w14:paraId="1310C3E0" w14:textId="77777777" w:rsidR="001A718B" w:rsidRPr="00B07062" w:rsidRDefault="001A718B" w:rsidP="006A629D">
            <w:pPr>
              <w:jc w:val="right"/>
              <w:rPr>
                <w:color w:val="000000"/>
                <w:sz w:val="16"/>
                <w:szCs w:val="16"/>
                <w:lang w:eastAsia="en-GB"/>
              </w:rPr>
            </w:pPr>
            <w:r w:rsidRPr="00B07062">
              <w:rPr>
                <w:color w:val="000000"/>
                <w:sz w:val="16"/>
                <w:szCs w:val="16"/>
              </w:rPr>
              <w:t>12,47</w:t>
            </w:r>
          </w:p>
        </w:tc>
        <w:tc>
          <w:tcPr>
            <w:tcW w:w="427" w:type="pct"/>
            <w:tcBorders>
              <w:top w:val="nil"/>
              <w:left w:val="nil"/>
              <w:bottom w:val="single" w:sz="4" w:space="0" w:color="auto"/>
              <w:right w:val="single" w:sz="4" w:space="0" w:color="auto"/>
            </w:tcBorders>
            <w:shd w:val="clear" w:color="auto" w:fill="auto"/>
            <w:noWrap/>
            <w:vAlign w:val="center"/>
            <w:hideMark/>
          </w:tcPr>
          <w:p w14:paraId="05371CC1" w14:textId="77777777" w:rsidR="001A718B" w:rsidRPr="00B07062" w:rsidRDefault="001A718B" w:rsidP="006A629D">
            <w:pPr>
              <w:jc w:val="right"/>
              <w:rPr>
                <w:color w:val="000000"/>
                <w:sz w:val="16"/>
                <w:szCs w:val="16"/>
                <w:lang w:eastAsia="en-GB"/>
              </w:rPr>
            </w:pPr>
            <w:r w:rsidRPr="00B07062">
              <w:rPr>
                <w:color w:val="000000"/>
                <w:sz w:val="16"/>
                <w:szCs w:val="16"/>
              </w:rPr>
              <w:t>432,72</w:t>
            </w:r>
          </w:p>
        </w:tc>
        <w:tc>
          <w:tcPr>
            <w:tcW w:w="467" w:type="pct"/>
            <w:tcBorders>
              <w:top w:val="nil"/>
              <w:left w:val="nil"/>
              <w:bottom w:val="single" w:sz="4" w:space="0" w:color="auto"/>
              <w:right w:val="single" w:sz="4" w:space="0" w:color="auto"/>
            </w:tcBorders>
            <w:shd w:val="clear" w:color="auto" w:fill="auto"/>
            <w:noWrap/>
            <w:vAlign w:val="center"/>
            <w:hideMark/>
          </w:tcPr>
          <w:p w14:paraId="2E56CA51" w14:textId="77777777" w:rsidR="001A718B" w:rsidRPr="00B07062" w:rsidRDefault="001A718B" w:rsidP="006A629D">
            <w:pPr>
              <w:jc w:val="right"/>
              <w:rPr>
                <w:color w:val="000000"/>
                <w:sz w:val="16"/>
                <w:szCs w:val="16"/>
                <w:lang w:eastAsia="en-GB"/>
              </w:rPr>
            </w:pPr>
            <w:r w:rsidRPr="00B07062">
              <w:rPr>
                <w:color w:val="000000"/>
                <w:sz w:val="16"/>
                <w:szCs w:val="16"/>
              </w:rPr>
              <w:t>303.525,80</w:t>
            </w:r>
          </w:p>
        </w:tc>
        <w:tc>
          <w:tcPr>
            <w:tcW w:w="467" w:type="pct"/>
            <w:tcBorders>
              <w:top w:val="nil"/>
              <w:left w:val="nil"/>
              <w:bottom w:val="single" w:sz="4" w:space="0" w:color="auto"/>
              <w:right w:val="single" w:sz="4" w:space="0" w:color="auto"/>
            </w:tcBorders>
            <w:shd w:val="clear" w:color="auto" w:fill="auto"/>
            <w:noWrap/>
            <w:vAlign w:val="center"/>
            <w:hideMark/>
          </w:tcPr>
          <w:p w14:paraId="529C53BA" w14:textId="77777777" w:rsidR="001A718B" w:rsidRPr="00B07062" w:rsidRDefault="001A718B" w:rsidP="006A629D">
            <w:pPr>
              <w:jc w:val="right"/>
              <w:rPr>
                <w:color w:val="000000"/>
                <w:sz w:val="16"/>
                <w:szCs w:val="16"/>
                <w:lang w:eastAsia="en-GB"/>
              </w:rPr>
            </w:pPr>
            <w:r w:rsidRPr="00B07062">
              <w:rPr>
                <w:color w:val="000000"/>
                <w:sz w:val="16"/>
                <w:szCs w:val="16"/>
              </w:rPr>
              <w:t>294.778,88</w:t>
            </w:r>
          </w:p>
        </w:tc>
      </w:tr>
      <w:tr w:rsidR="001A718B" w:rsidRPr="006401D2" w14:paraId="43C999C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650DA1A"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1S12</w:t>
            </w:r>
          </w:p>
        </w:tc>
        <w:tc>
          <w:tcPr>
            <w:tcW w:w="1757" w:type="pct"/>
            <w:tcBorders>
              <w:top w:val="nil"/>
              <w:left w:val="nil"/>
              <w:bottom w:val="single" w:sz="4" w:space="0" w:color="auto"/>
              <w:right w:val="single" w:sz="4" w:space="0" w:color="auto"/>
            </w:tcBorders>
            <w:shd w:val="clear" w:color="auto" w:fill="auto"/>
            <w:noWrap/>
            <w:vAlign w:val="center"/>
            <w:hideMark/>
          </w:tcPr>
          <w:p w14:paraId="56CBF8B3" w14:textId="77777777" w:rsidR="001A718B" w:rsidRPr="006401D2" w:rsidRDefault="001A718B" w:rsidP="006A629D">
            <w:pPr>
              <w:rPr>
                <w:color w:val="000000"/>
                <w:sz w:val="16"/>
                <w:szCs w:val="16"/>
                <w:lang w:eastAsia="en-GB"/>
              </w:rPr>
            </w:pPr>
            <w:r w:rsidRPr="006401D2">
              <w:rPr>
                <w:color w:val="000000"/>
                <w:sz w:val="16"/>
                <w:szCs w:val="16"/>
                <w:lang w:eastAsia="en-GB"/>
              </w:rPr>
              <w:t>Asternere geocompozit</w:t>
            </w:r>
          </w:p>
        </w:tc>
        <w:tc>
          <w:tcPr>
            <w:tcW w:w="330" w:type="pct"/>
            <w:tcBorders>
              <w:top w:val="nil"/>
              <w:left w:val="nil"/>
              <w:bottom w:val="single" w:sz="4" w:space="0" w:color="auto"/>
              <w:right w:val="single" w:sz="4" w:space="0" w:color="auto"/>
            </w:tcBorders>
            <w:shd w:val="clear" w:color="auto" w:fill="auto"/>
            <w:noWrap/>
            <w:vAlign w:val="center"/>
            <w:hideMark/>
          </w:tcPr>
          <w:p w14:paraId="6A10E263"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24C9D75E" w14:textId="77777777" w:rsidR="001A718B" w:rsidRPr="00B07062" w:rsidRDefault="001A718B" w:rsidP="006A629D">
            <w:pPr>
              <w:jc w:val="right"/>
              <w:rPr>
                <w:color w:val="000000"/>
                <w:sz w:val="16"/>
                <w:szCs w:val="16"/>
                <w:lang w:eastAsia="en-GB"/>
              </w:rPr>
            </w:pPr>
            <w:r w:rsidRPr="00B07062">
              <w:rPr>
                <w:color w:val="000000"/>
                <w:sz w:val="16"/>
                <w:szCs w:val="16"/>
              </w:rPr>
              <w:t>4.871,09</w:t>
            </w:r>
          </w:p>
        </w:tc>
        <w:tc>
          <w:tcPr>
            <w:tcW w:w="427" w:type="pct"/>
            <w:tcBorders>
              <w:top w:val="nil"/>
              <w:left w:val="nil"/>
              <w:bottom w:val="single" w:sz="4" w:space="0" w:color="auto"/>
              <w:right w:val="single" w:sz="4" w:space="0" w:color="auto"/>
            </w:tcBorders>
            <w:shd w:val="clear" w:color="auto" w:fill="auto"/>
            <w:noWrap/>
            <w:vAlign w:val="center"/>
            <w:hideMark/>
          </w:tcPr>
          <w:p w14:paraId="6E57FE19" w14:textId="77777777" w:rsidR="001A718B" w:rsidRPr="00B07062" w:rsidRDefault="001A718B" w:rsidP="006A629D">
            <w:pPr>
              <w:jc w:val="right"/>
              <w:rPr>
                <w:color w:val="000000"/>
                <w:sz w:val="16"/>
                <w:szCs w:val="16"/>
                <w:lang w:eastAsia="en-GB"/>
              </w:rPr>
            </w:pPr>
            <w:r w:rsidRPr="00B07062">
              <w:rPr>
                <w:color w:val="000000"/>
                <w:sz w:val="16"/>
                <w:szCs w:val="16"/>
              </w:rPr>
              <w:t>14,84</w:t>
            </w:r>
          </w:p>
        </w:tc>
        <w:tc>
          <w:tcPr>
            <w:tcW w:w="462" w:type="pct"/>
            <w:tcBorders>
              <w:top w:val="nil"/>
              <w:left w:val="nil"/>
              <w:bottom w:val="single" w:sz="4" w:space="0" w:color="auto"/>
              <w:right w:val="single" w:sz="4" w:space="0" w:color="auto"/>
            </w:tcBorders>
            <w:shd w:val="clear" w:color="auto" w:fill="auto"/>
            <w:noWrap/>
            <w:vAlign w:val="center"/>
            <w:hideMark/>
          </w:tcPr>
          <w:p w14:paraId="40BBF3D4" w14:textId="77777777" w:rsidR="001A718B" w:rsidRPr="00B07062" w:rsidRDefault="001A718B" w:rsidP="006A629D">
            <w:pPr>
              <w:jc w:val="right"/>
              <w:rPr>
                <w:color w:val="000000"/>
                <w:sz w:val="16"/>
                <w:szCs w:val="16"/>
                <w:lang w:eastAsia="en-GB"/>
              </w:rPr>
            </w:pPr>
            <w:r w:rsidRPr="00B07062">
              <w:rPr>
                <w:color w:val="000000"/>
                <w:sz w:val="16"/>
                <w:szCs w:val="16"/>
              </w:rPr>
              <w:t>0,36</w:t>
            </w:r>
          </w:p>
        </w:tc>
        <w:tc>
          <w:tcPr>
            <w:tcW w:w="427" w:type="pct"/>
            <w:tcBorders>
              <w:top w:val="nil"/>
              <w:left w:val="nil"/>
              <w:bottom w:val="single" w:sz="4" w:space="0" w:color="auto"/>
              <w:right w:val="single" w:sz="4" w:space="0" w:color="auto"/>
            </w:tcBorders>
            <w:shd w:val="clear" w:color="auto" w:fill="auto"/>
            <w:noWrap/>
            <w:vAlign w:val="center"/>
            <w:hideMark/>
          </w:tcPr>
          <w:p w14:paraId="0585D17A" w14:textId="77777777" w:rsidR="001A718B" w:rsidRPr="00B07062" w:rsidRDefault="001A718B" w:rsidP="006A629D">
            <w:pPr>
              <w:jc w:val="right"/>
              <w:rPr>
                <w:color w:val="000000"/>
                <w:sz w:val="16"/>
                <w:szCs w:val="16"/>
                <w:lang w:eastAsia="en-GB"/>
              </w:rPr>
            </w:pPr>
            <w:r w:rsidRPr="00B07062">
              <w:rPr>
                <w:color w:val="000000"/>
                <w:sz w:val="16"/>
                <w:szCs w:val="16"/>
              </w:rPr>
              <w:t>15,20</w:t>
            </w:r>
          </w:p>
        </w:tc>
        <w:tc>
          <w:tcPr>
            <w:tcW w:w="467" w:type="pct"/>
            <w:tcBorders>
              <w:top w:val="nil"/>
              <w:left w:val="nil"/>
              <w:bottom w:val="single" w:sz="4" w:space="0" w:color="auto"/>
              <w:right w:val="single" w:sz="4" w:space="0" w:color="auto"/>
            </w:tcBorders>
            <w:shd w:val="clear" w:color="auto" w:fill="auto"/>
            <w:noWrap/>
            <w:vAlign w:val="center"/>
            <w:hideMark/>
          </w:tcPr>
          <w:p w14:paraId="79C1F767" w14:textId="77777777" w:rsidR="001A718B" w:rsidRPr="00B07062" w:rsidRDefault="001A718B" w:rsidP="006A629D">
            <w:pPr>
              <w:jc w:val="right"/>
              <w:rPr>
                <w:color w:val="000000"/>
                <w:sz w:val="16"/>
                <w:szCs w:val="16"/>
                <w:lang w:eastAsia="en-GB"/>
              </w:rPr>
            </w:pPr>
            <w:r w:rsidRPr="00B07062">
              <w:rPr>
                <w:color w:val="000000"/>
                <w:sz w:val="16"/>
                <w:szCs w:val="16"/>
              </w:rPr>
              <w:t>74.040,57</w:t>
            </w:r>
          </w:p>
        </w:tc>
        <w:tc>
          <w:tcPr>
            <w:tcW w:w="467" w:type="pct"/>
            <w:tcBorders>
              <w:top w:val="nil"/>
              <w:left w:val="nil"/>
              <w:bottom w:val="single" w:sz="4" w:space="0" w:color="auto"/>
              <w:right w:val="single" w:sz="4" w:space="0" w:color="auto"/>
            </w:tcBorders>
            <w:shd w:val="clear" w:color="auto" w:fill="auto"/>
            <w:noWrap/>
            <w:vAlign w:val="center"/>
            <w:hideMark/>
          </w:tcPr>
          <w:p w14:paraId="213D3291" w14:textId="77777777" w:rsidR="001A718B" w:rsidRPr="00B07062" w:rsidRDefault="001A718B" w:rsidP="006A629D">
            <w:pPr>
              <w:jc w:val="right"/>
              <w:rPr>
                <w:color w:val="000000"/>
                <w:sz w:val="16"/>
                <w:szCs w:val="16"/>
                <w:lang w:eastAsia="en-GB"/>
              </w:rPr>
            </w:pPr>
            <w:r w:rsidRPr="00B07062">
              <w:rPr>
                <w:color w:val="000000"/>
                <w:sz w:val="16"/>
                <w:szCs w:val="16"/>
              </w:rPr>
              <w:t>72.286,98</w:t>
            </w:r>
          </w:p>
        </w:tc>
      </w:tr>
      <w:tr w:rsidR="001A718B" w:rsidRPr="006401D2" w14:paraId="1C515DF8"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281E1EFF" w14:textId="77777777" w:rsidR="001A718B" w:rsidRPr="006401D2" w:rsidRDefault="001A718B" w:rsidP="006A629D">
            <w:pPr>
              <w:jc w:val="center"/>
              <w:rPr>
                <w:color w:val="000000"/>
                <w:sz w:val="16"/>
                <w:szCs w:val="16"/>
                <w:lang w:eastAsia="en-GB"/>
              </w:rPr>
            </w:pPr>
            <w:r>
              <w:rPr>
                <w:color w:val="000000"/>
                <w:sz w:val="16"/>
                <w:szCs w:val="16"/>
                <w:lang w:eastAsia="en-GB"/>
              </w:rPr>
              <w:t>1S14</w:t>
            </w:r>
          </w:p>
        </w:tc>
        <w:tc>
          <w:tcPr>
            <w:tcW w:w="1757" w:type="pct"/>
            <w:tcBorders>
              <w:top w:val="nil"/>
              <w:left w:val="nil"/>
              <w:bottom w:val="single" w:sz="4" w:space="0" w:color="auto"/>
              <w:right w:val="single" w:sz="4" w:space="0" w:color="auto"/>
            </w:tcBorders>
            <w:shd w:val="clear" w:color="auto" w:fill="auto"/>
            <w:noWrap/>
            <w:vAlign w:val="center"/>
          </w:tcPr>
          <w:p w14:paraId="2697E817" w14:textId="77777777" w:rsidR="001A718B" w:rsidRPr="006401D2" w:rsidRDefault="001A718B" w:rsidP="006A629D">
            <w:pPr>
              <w:rPr>
                <w:color w:val="000000"/>
                <w:sz w:val="16"/>
                <w:szCs w:val="16"/>
                <w:lang w:eastAsia="en-GB"/>
              </w:rPr>
            </w:pPr>
            <w:r>
              <w:rPr>
                <w:color w:val="000000"/>
                <w:sz w:val="16"/>
                <w:szCs w:val="16"/>
                <w:lang w:eastAsia="en-GB"/>
              </w:rPr>
              <w:t>Mortar asfaltic gros 2 cm</w:t>
            </w:r>
          </w:p>
        </w:tc>
        <w:tc>
          <w:tcPr>
            <w:tcW w:w="330" w:type="pct"/>
            <w:tcBorders>
              <w:top w:val="nil"/>
              <w:left w:val="nil"/>
              <w:bottom w:val="single" w:sz="4" w:space="0" w:color="auto"/>
              <w:right w:val="single" w:sz="4" w:space="0" w:color="auto"/>
            </w:tcBorders>
            <w:shd w:val="clear" w:color="auto" w:fill="auto"/>
            <w:noWrap/>
            <w:vAlign w:val="center"/>
          </w:tcPr>
          <w:p w14:paraId="2CAF90D3" w14:textId="77777777" w:rsidR="001A718B"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tcPr>
          <w:p w14:paraId="6653B9A7" w14:textId="77777777" w:rsidR="001A718B" w:rsidRPr="00B07062" w:rsidRDefault="001A718B" w:rsidP="006A629D">
            <w:pPr>
              <w:jc w:val="right"/>
              <w:rPr>
                <w:color w:val="000000"/>
                <w:sz w:val="16"/>
                <w:szCs w:val="16"/>
                <w:lang w:eastAsia="en-GB"/>
              </w:rPr>
            </w:pPr>
            <w:r w:rsidRPr="00B07062">
              <w:rPr>
                <w:color w:val="000000"/>
                <w:sz w:val="16"/>
                <w:szCs w:val="16"/>
              </w:rPr>
              <w:t>1.833,28</w:t>
            </w:r>
          </w:p>
        </w:tc>
        <w:tc>
          <w:tcPr>
            <w:tcW w:w="427" w:type="pct"/>
            <w:tcBorders>
              <w:top w:val="nil"/>
              <w:left w:val="nil"/>
              <w:bottom w:val="single" w:sz="4" w:space="0" w:color="auto"/>
              <w:right w:val="single" w:sz="4" w:space="0" w:color="auto"/>
            </w:tcBorders>
            <w:shd w:val="clear" w:color="auto" w:fill="auto"/>
            <w:noWrap/>
            <w:vAlign w:val="center"/>
          </w:tcPr>
          <w:p w14:paraId="3506350E" w14:textId="77777777" w:rsidR="001A718B" w:rsidRPr="00B07062" w:rsidRDefault="001A718B" w:rsidP="006A629D">
            <w:pPr>
              <w:jc w:val="right"/>
              <w:rPr>
                <w:color w:val="000000"/>
                <w:sz w:val="16"/>
                <w:szCs w:val="16"/>
                <w:lang w:eastAsia="en-GB"/>
              </w:rPr>
            </w:pPr>
            <w:r w:rsidRPr="00B07062">
              <w:rPr>
                <w:color w:val="000000"/>
                <w:sz w:val="16"/>
                <w:szCs w:val="16"/>
              </w:rPr>
              <w:t>22,58</w:t>
            </w:r>
          </w:p>
        </w:tc>
        <w:tc>
          <w:tcPr>
            <w:tcW w:w="462" w:type="pct"/>
            <w:tcBorders>
              <w:top w:val="nil"/>
              <w:left w:val="nil"/>
              <w:bottom w:val="single" w:sz="4" w:space="0" w:color="auto"/>
              <w:right w:val="single" w:sz="4" w:space="0" w:color="auto"/>
            </w:tcBorders>
            <w:shd w:val="clear" w:color="auto" w:fill="auto"/>
            <w:noWrap/>
            <w:vAlign w:val="center"/>
          </w:tcPr>
          <w:p w14:paraId="4A2E1774" w14:textId="77777777" w:rsidR="001A718B" w:rsidRPr="00B07062" w:rsidRDefault="001A718B" w:rsidP="006A629D">
            <w:pPr>
              <w:jc w:val="right"/>
              <w:rPr>
                <w:color w:val="000000"/>
                <w:sz w:val="16"/>
                <w:szCs w:val="16"/>
                <w:lang w:eastAsia="en-GB"/>
              </w:rPr>
            </w:pPr>
            <w:r w:rsidRPr="00B07062">
              <w:rPr>
                <w:color w:val="000000"/>
                <w:sz w:val="16"/>
                <w:szCs w:val="16"/>
              </w:rPr>
              <w:t>0,65</w:t>
            </w:r>
          </w:p>
        </w:tc>
        <w:tc>
          <w:tcPr>
            <w:tcW w:w="427" w:type="pct"/>
            <w:tcBorders>
              <w:top w:val="nil"/>
              <w:left w:val="nil"/>
              <w:bottom w:val="single" w:sz="4" w:space="0" w:color="auto"/>
              <w:right w:val="single" w:sz="4" w:space="0" w:color="auto"/>
            </w:tcBorders>
            <w:shd w:val="clear" w:color="auto" w:fill="auto"/>
            <w:noWrap/>
            <w:vAlign w:val="center"/>
          </w:tcPr>
          <w:p w14:paraId="65468DE9" w14:textId="77777777" w:rsidR="001A718B" w:rsidRPr="00B07062" w:rsidRDefault="001A718B" w:rsidP="006A629D">
            <w:pPr>
              <w:jc w:val="right"/>
              <w:rPr>
                <w:color w:val="000000"/>
                <w:sz w:val="16"/>
                <w:szCs w:val="16"/>
                <w:lang w:eastAsia="en-GB"/>
              </w:rPr>
            </w:pPr>
            <w:r w:rsidRPr="00B07062">
              <w:rPr>
                <w:color w:val="000000"/>
                <w:sz w:val="16"/>
                <w:szCs w:val="16"/>
              </w:rPr>
              <w:t>23,23</w:t>
            </w:r>
          </w:p>
        </w:tc>
        <w:tc>
          <w:tcPr>
            <w:tcW w:w="467" w:type="pct"/>
            <w:tcBorders>
              <w:top w:val="nil"/>
              <w:left w:val="nil"/>
              <w:bottom w:val="single" w:sz="4" w:space="0" w:color="auto"/>
              <w:right w:val="single" w:sz="4" w:space="0" w:color="auto"/>
            </w:tcBorders>
            <w:shd w:val="clear" w:color="auto" w:fill="auto"/>
            <w:noWrap/>
            <w:vAlign w:val="center"/>
          </w:tcPr>
          <w:p w14:paraId="5EBF1C81" w14:textId="77777777" w:rsidR="001A718B" w:rsidRPr="00B07062" w:rsidRDefault="001A718B" w:rsidP="006A629D">
            <w:pPr>
              <w:jc w:val="right"/>
              <w:rPr>
                <w:color w:val="000000"/>
                <w:sz w:val="16"/>
                <w:szCs w:val="16"/>
                <w:lang w:eastAsia="en-GB"/>
              </w:rPr>
            </w:pPr>
            <w:r w:rsidRPr="00B07062">
              <w:rPr>
                <w:color w:val="000000"/>
                <w:sz w:val="16"/>
                <w:szCs w:val="16"/>
              </w:rPr>
              <w:t>42.587,09</w:t>
            </w:r>
          </w:p>
        </w:tc>
        <w:tc>
          <w:tcPr>
            <w:tcW w:w="467" w:type="pct"/>
            <w:tcBorders>
              <w:top w:val="nil"/>
              <w:left w:val="nil"/>
              <w:bottom w:val="single" w:sz="4" w:space="0" w:color="auto"/>
              <w:right w:val="single" w:sz="4" w:space="0" w:color="auto"/>
            </w:tcBorders>
            <w:shd w:val="clear" w:color="auto" w:fill="auto"/>
            <w:noWrap/>
            <w:vAlign w:val="center"/>
          </w:tcPr>
          <w:p w14:paraId="64B55A2D" w14:textId="77777777" w:rsidR="001A718B" w:rsidRPr="00B07062" w:rsidRDefault="001A718B" w:rsidP="006A629D">
            <w:pPr>
              <w:jc w:val="right"/>
              <w:rPr>
                <w:color w:val="000000"/>
                <w:sz w:val="16"/>
                <w:szCs w:val="16"/>
                <w:lang w:eastAsia="en-GB"/>
              </w:rPr>
            </w:pPr>
            <w:r w:rsidRPr="00B07062">
              <w:rPr>
                <w:color w:val="000000"/>
                <w:sz w:val="16"/>
                <w:szCs w:val="16"/>
              </w:rPr>
              <w:t>41.395,46</w:t>
            </w:r>
          </w:p>
        </w:tc>
      </w:tr>
      <w:tr w:rsidR="001A718B" w:rsidRPr="006401D2" w14:paraId="3E881F3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788EC2F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17DA6FB3"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sistem rutier</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1FBE42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276C292C"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B744CA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7ACBFEA"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94B3E8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56ABE9E3" w14:textId="77777777" w:rsidR="001A718B" w:rsidRPr="00B07062" w:rsidRDefault="001A718B" w:rsidP="006A629D">
            <w:pPr>
              <w:jc w:val="right"/>
              <w:rPr>
                <w:b/>
                <w:bCs/>
                <w:color w:val="000000"/>
                <w:sz w:val="16"/>
                <w:szCs w:val="16"/>
                <w:lang w:eastAsia="en-GB"/>
              </w:rPr>
            </w:pPr>
            <w:r w:rsidRPr="00B07062">
              <w:rPr>
                <w:b/>
                <w:bCs/>
                <w:color w:val="000000"/>
                <w:sz w:val="16"/>
                <w:szCs w:val="16"/>
              </w:rPr>
              <w:t>918.212,67</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C387FB6" w14:textId="77777777" w:rsidR="001A718B" w:rsidRPr="00B07062" w:rsidRDefault="001A718B" w:rsidP="006A629D">
            <w:pPr>
              <w:jc w:val="right"/>
              <w:rPr>
                <w:b/>
                <w:bCs/>
                <w:color w:val="000000"/>
                <w:sz w:val="16"/>
                <w:szCs w:val="16"/>
                <w:lang w:eastAsia="en-GB"/>
              </w:rPr>
            </w:pPr>
            <w:r w:rsidRPr="00B07062">
              <w:rPr>
                <w:b/>
                <w:bCs/>
                <w:color w:val="000000"/>
                <w:sz w:val="16"/>
                <w:szCs w:val="16"/>
              </w:rPr>
              <w:t>892.371,96</w:t>
            </w:r>
          </w:p>
        </w:tc>
      </w:tr>
      <w:tr w:rsidR="001A718B" w:rsidRPr="006401D2" w14:paraId="766FCFBC"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0722605E"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1T</w:t>
            </w:r>
          </w:p>
        </w:tc>
        <w:tc>
          <w:tcPr>
            <w:tcW w:w="1757" w:type="pct"/>
            <w:tcBorders>
              <w:top w:val="nil"/>
              <w:left w:val="nil"/>
              <w:bottom w:val="nil"/>
              <w:right w:val="nil"/>
            </w:tcBorders>
            <w:shd w:val="clear" w:color="auto" w:fill="A6A6A6" w:themeFill="background1" w:themeFillShade="A6"/>
            <w:noWrap/>
            <w:vAlign w:val="center"/>
            <w:hideMark/>
          </w:tcPr>
          <w:p w14:paraId="4CD7B264"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Terasamente</w:t>
            </w:r>
          </w:p>
        </w:tc>
        <w:tc>
          <w:tcPr>
            <w:tcW w:w="330" w:type="pct"/>
            <w:tcBorders>
              <w:top w:val="nil"/>
              <w:left w:val="nil"/>
              <w:bottom w:val="nil"/>
              <w:right w:val="nil"/>
            </w:tcBorders>
            <w:shd w:val="clear" w:color="auto" w:fill="A6A6A6" w:themeFill="background1" w:themeFillShade="A6"/>
            <w:noWrap/>
            <w:vAlign w:val="center"/>
            <w:hideMark/>
          </w:tcPr>
          <w:p w14:paraId="09E381AB" w14:textId="77777777" w:rsidR="001A718B" w:rsidRPr="006401D2" w:rsidRDefault="001A718B" w:rsidP="006A629D">
            <w:pP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77F240B4" w14:textId="77777777" w:rsidR="001A718B" w:rsidRPr="006401D2" w:rsidRDefault="001A718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23A93373" w14:textId="77777777" w:rsidR="001A718B" w:rsidRPr="006401D2" w:rsidRDefault="001A718B"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2D279892" w14:textId="77777777" w:rsidR="001A718B" w:rsidRPr="006401D2" w:rsidRDefault="001A718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6314F20D" w14:textId="77777777" w:rsidR="001A718B" w:rsidRPr="006401D2" w:rsidRDefault="001A718B" w:rsidP="006A629D">
            <w:pPr>
              <w:rPr>
                <w:sz w:val="16"/>
                <w:szCs w:val="16"/>
                <w:lang w:eastAsia="en-GB"/>
              </w:rPr>
            </w:pPr>
          </w:p>
        </w:tc>
        <w:tc>
          <w:tcPr>
            <w:tcW w:w="934" w:type="pct"/>
            <w:gridSpan w:val="2"/>
            <w:tcBorders>
              <w:top w:val="nil"/>
              <w:left w:val="nil"/>
              <w:bottom w:val="nil"/>
              <w:right w:val="single" w:sz="4" w:space="0" w:color="auto"/>
            </w:tcBorders>
            <w:shd w:val="clear" w:color="auto" w:fill="A6A6A6" w:themeFill="background1" w:themeFillShade="A6"/>
            <w:noWrap/>
            <w:vAlign w:val="center"/>
            <w:hideMark/>
          </w:tcPr>
          <w:p w14:paraId="3596D4D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05D1AEC0"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14FC4"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1T2</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0DDDDE69" w14:textId="77777777" w:rsidR="001A718B" w:rsidRPr="006401D2" w:rsidRDefault="001A718B" w:rsidP="006A629D">
            <w:pPr>
              <w:rPr>
                <w:color w:val="000000"/>
                <w:sz w:val="16"/>
                <w:szCs w:val="16"/>
                <w:lang w:eastAsia="en-GB"/>
              </w:rPr>
            </w:pPr>
            <w:r w:rsidRPr="006401D2">
              <w:rPr>
                <w:color w:val="000000"/>
                <w:sz w:val="16"/>
                <w:szCs w:val="16"/>
                <w:lang w:eastAsia="en-GB"/>
              </w:rPr>
              <w:t>Sapatura mecanica</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13AA0B35"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7D7CB868" w14:textId="77777777" w:rsidR="001A718B" w:rsidRPr="00DE3524" w:rsidRDefault="001A718B" w:rsidP="006A629D">
            <w:pPr>
              <w:jc w:val="right"/>
              <w:rPr>
                <w:color w:val="000000"/>
                <w:sz w:val="16"/>
                <w:szCs w:val="16"/>
                <w:lang w:eastAsia="en-GB"/>
              </w:rPr>
            </w:pPr>
            <w:r w:rsidRPr="00DE3524">
              <w:rPr>
                <w:color w:val="000000"/>
                <w:sz w:val="16"/>
                <w:szCs w:val="16"/>
              </w:rPr>
              <w:t>1.126,10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4BB6AEA" w14:textId="77777777" w:rsidR="001A718B" w:rsidRPr="00DE3524" w:rsidRDefault="001A718B" w:rsidP="006A629D">
            <w:pPr>
              <w:jc w:val="right"/>
              <w:rPr>
                <w:color w:val="000000"/>
                <w:sz w:val="16"/>
                <w:szCs w:val="16"/>
                <w:lang w:eastAsia="en-GB"/>
              </w:rPr>
            </w:pPr>
            <w:r w:rsidRPr="00DE3524">
              <w:rPr>
                <w:color w:val="000000"/>
                <w:sz w:val="16"/>
                <w:szCs w:val="16"/>
              </w:rPr>
              <w:t>19,93</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50153AD" w14:textId="77777777" w:rsidR="001A718B" w:rsidRPr="00DE3524" w:rsidRDefault="001A718B" w:rsidP="006A629D">
            <w:pPr>
              <w:jc w:val="right"/>
              <w:rPr>
                <w:color w:val="000000"/>
                <w:sz w:val="16"/>
                <w:szCs w:val="16"/>
                <w:lang w:eastAsia="en-GB"/>
              </w:rPr>
            </w:pPr>
            <w:r w:rsidRPr="00DE3524">
              <w:rPr>
                <w:color w:val="000000"/>
                <w:sz w:val="16"/>
                <w:szCs w:val="16"/>
              </w:rPr>
              <w:t>0,60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6EF3BDF4" w14:textId="77777777" w:rsidR="001A718B" w:rsidRPr="00DE3524" w:rsidRDefault="001A718B" w:rsidP="006A629D">
            <w:pPr>
              <w:jc w:val="right"/>
              <w:rPr>
                <w:color w:val="000000"/>
                <w:sz w:val="16"/>
                <w:szCs w:val="16"/>
                <w:lang w:eastAsia="en-GB"/>
              </w:rPr>
            </w:pPr>
            <w:r w:rsidRPr="00DE3524">
              <w:rPr>
                <w:color w:val="000000"/>
                <w:sz w:val="16"/>
                <w:szCs w:val="16"/>
              </w:rPr>
              <w:t>20,53</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7CB3CFE" w14:textId="77777777" w:rsidR="001A718B" w:rsidRPr="00DE3524" w:rsidRDefault="001A718B" w:rsidP="006A629D">
            <w:pPr>
              <w:jc w:val="right"/>
              <w:rPr>
                <w:color w:val="000000"/>
                <w:sz w:val="16"/>
                <w:szCs w:val="16"/>
                <w:lang w:eastAsia="en-GB"/>
              </w:rPr>
            </w:pPr>
            <w:r w:rsidRPr="00DE3524">
              <w:rPr>
                <w:color w:val="000000"/>
                <w:sz w:val="16"/>
                <w:szCs w:val="16"/>
              </w:rPr>
              <w:t>23.118,80</w:t>
            </w:r>
          </w:p>
        </w:tc>
        <w:tc>
          <w:tcPr>
            <w:tcW w:w="467" w:type="pct"/>
            <w:tcBorders>
              <w:top w:val="nil"/>
              <w:left w:val="nil"/>
              <w:bottom w:val="single" w:sz="4" w:space="0" w:color="auto"/>
              <w:right w:val="single" w:sz="4" w:space="0" w:color="auto"/>
            </w:tcBorders>
            <w:shd w:val="clear" w:color="auto" w:fill="auto"/>
            <w:noWrap/>
            <w:vAlign w:val="center"/>
            <w:hideMark/>
          </w:tcPr>
          <w:p w14:paraId="6AEF9FC8" w14:textId="77777777" w:rsidR="001A718B" w:rsidRPr="00DE3524" w:rsidRDefault="001A718B" w:rsidP="006A629D">
            <w:pPr>
              <w:jc w:val="right"/>
              <w:rPr>
                <w:color w:val="000000"/>
                <w:sz w:val="16"/>
                <w:szCs w:val="16"/>
                <w:lang w:eastAsia="en-GB"/>
              </w:rPr>
            </w:pPr>
            <w:r w:rsidRPr="00DE3524">
              <w:rPr>
                <w:color w:val="000000"/>
                <w:sz w:val="16"/>
                <w:szCs w:val="16"/>
              </w:rPr>
              <w:t>22.443,14</w:t>
            </w:r>
          </w:p>
        </w:tc>
      </w:tr>
      <w:tr w:rsidR="001A718B" w:rsidRPr="006401D2" w14:paraId="45C7BDE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829AF39"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1T3</w:t>
            </w:r>
          </w:p>
        </w:tc>
        <w:tc>
          <w:tcPr>
            <w:tcW w:w="1757" w:type="pct"/>
            <w:tcBorders>
              <w:top w:val="nil"/>
              <w:left w:val="nil"/>
              <w:bottom w:val="single" w:sz="4" w:space="0" w:color="auto"/>
              <w:right w:val="single" w:sz="4" w:space="0" w:color="auto"/>
            </w:tcBorders>
            <w:shd w:val="clear" w:color="auto" w:fill="auto"/>
            <w:vAlign w:val="center"/>
            <w:hideMark/>
          </w:tcPr>
          <w:p w14:paraId="523415BE"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Pregatire pat drum (nivelare si compactare)</w:t>
            </w:r>
          </w:p>
        </w:tc>
        <w:tc>
          <w:tcPr>
            <w:tcW w:w="330" w:type="pct"/>
            <w:tcBorders>
              <w:top w:val="nil"/>
              <w:left w:val="nil"/>
              <w:bottom w:val="single" w:sz="4" w:space="0" w:color="auto"/>
              <w:right w:val="single" w:sz="4" w:space="0" w:color="auto"/>
            </w:tcBorders>
            <w:shd w:val="clear" w:color="auto" w:fill="auto"/>
            <w:noWrap/>
            <w:vAlign w:val="center"/>
            <w:hideMark/>
          </w:tcPr>
          <w:p w14:paraId="3332F36A"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100m</w:t>
            </w:r>
            <w:r w:rsidRPr="00D1249E">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4B0F7BC" w14:textId="77777777" w:rsidR="001A718B" w:rsidRPr="00DE3524" w:rsidRDefault="001A718B" w:rsidP="006A629D">
            <w:pPr>
              <w:jc w:val="right"/>
              <w:rPr>
                <w:color w:val="000000"/>
                <w:sz w:val="16"/>
                <w:szCs w:val="16"/>
                <w:lang w:eastAsia="en-GB"/>
              </w:rPr>
            </w:pPr>
            <w:r w:rsidRPr="00DE3524">
              <w:rPr>
                <w:color w:val="000000"/>
                <w:sz w:val="16"/>
                <w:szCs w:val="16"/>
              </w:rPr>
              <w:t>29,23</w:t>
            </w:r>
          </w:p>
        </w:tc>
        <w:tc>
          <w:tcPr>
            <w:tcW w:w="427" w:type="pct"/>
            <w:tcBorders>
              <w:top w:val="nil"/>
              <w:left w:val="nil"/>
              <w:bottom w:val="single" w:sz="4" w:space="0" w:color="auto"/>
              <w:right w:val="single" w:sz="4" w:space="0" w:color="auto"/>
            </w:tcBorders>
            <w:shd w:val="clear" w:color="auto" w:fill="auto"/>
            <w:noWrap/>
            <w:vAlign w:val="center"/>
            <w:hideMark/>
          </w:tcPr>
          <w:p w14:paraId="541CB30C" w14:textId="77777777" w:rsidR="001A718B" w:rsidRPr="00DE3524" w:rsidRDefault="001A718B" w:rsidP="006A629D">
            <w:pPr>
              <w:jc w:val="right"/>
              <w:rPr>
                <w:color w:val="000000"/>
                <w:sz w:val="16"/>
                <w:szCs w:val="16"/>
                <w:lang w:eastAsia="en-GB"/>
              </w:rPr>
            </w:pPr>
            <w:r w:rsidRPr="00DE3524">
              <w:rPr>
                <w:color w:val="000000"/>
                <w:sz w:val="16"/>
                <w:szCs w:val="16"/>
              </w:rPr>
              <w:t>125,68</w:t>
            </w:r>
          </w:p>
        </w:tc>
        <w:tc>
          <w:tcPr>
            <w:tcW w:w="462" w:type="pct"/>
            <w:tcBorders>
              <w:top w:val="nil"/>
              <w:left w:val="nil"/>
              <w:bottom w:val="single" w:sz="4" w:space="0" w:color="auto"/>
              <w:right w:val="single" w:sz="4" w:space="0" w:color="auto"/>
            </w:tcBorders>
            <w:shd w:val="clear" w:color="auto" w:fill="auto"/>
            <w:noWrap/>
            <w:vAlign w:val="center"/>
            <w:hideMark/>
          </w:tcPr>
          <w:p w14:paraId="6C0DC5B3" w14:textId="77777777" w:rsidR="001A718B" w:rsidRPr="00DE3524" w:rsidRDefault="001A718B" w:rsidP="006A629D">
            <w:pPr>
              <w:jc w:val="right"/>
              <w:rPr>
                <w:color w:val="000000"/>
                <w:sz w:val="16"/>
                <w:szCs w:val="16"/>
                <w:lang w:eastAsia="en-GB"/>
              </w:rPr>
            </w:pPr>
            <w:r w:rsidRPr="00DE3524">
              <w:rPr>
                <w:color w:val="000000"/>
                <w:sz w:val="16"/>
                <w:szCs w:val="16"/>
              </w:rPr>
              <w:t>2,92</w:t>
            </w:r>
          </w:p>
        </w:tc>
        <w:tc>
          <w:tcPr>
            <w:tcW w:w="427" w:type="pct"/>
            <w:tcBorders>
              <w:top w:val="nil"/>
              <w:left w:val="nil"/>
              <w:bottom w:val="single" w:sz="4" w:space="0" w:color="auto"/>
              <w:right w:val="single" w:sz="4" w:space="0" w:color="auto"/>
            </w:tcBorders>
            <w:shd w:val="clear" w:color="auto" w:fill="auto"/>
            <w:noWrap/>
            <w:vAlign w:val="center"/>
            <w:hideMark/>
          </w:tcPr>
          <w:p w14:paraId="676644E8" w14:textId="77777777" w:rsidR="001A718B" w:rsidRPr="00DE3524" w:rsidRDefault="001A718B" w:rsidP="006A629D">
            <w:pPr>
              <w:jc w:val="right"/>
              <w:rPr>
                <w:color w:val="000000"/>
                <w:sz w:val="16"/>
                <w:szCs w:val="16"/>
                <w:lang w:eastAsia="en-GB"/>
              </w:rPr>
            </w:pPr>
            <w:r w:rsidRPr="00DE3524">
              <w:rPr>
                <w:color w:val="000000"/>
                <w:sz w:val="16"/>
                <w:szCs w:val="16"/>
              </w:rPr>
              <w:t>128,60</w:t>
            </w:r>
          </w:p>
        </w:tc>
        <w:tc>
          <w:tcPr>
            <w:tcW w:w="467" w:type="pct"/>
            <w:tcBorders>
              <w:top w:val="nil"/>
              <w:left w:val="nil"/>
              <w:bottom w:val="single" w:sz="4" w:space="0" w:color="auto"/>
              <w:right w:val="single" w:sz="4" w:space="0" w:color="auto"/>
            </w:tcBorders>
            <w:shd w:val="clear" w:color="auto" w:fill="auto"/>
            <w:noWrap/>
            <w:vAlign w:val="center"/>
            <w:hideMark/>
          </w:tcPr>
          <w:p w14:paraId="596E733D" w14:textId="77777777" w:rsidR="001A718B" w:rsidRPr="00DE3524" w:rsidRDefault="001A718B" w:rsidP="006A629D">
            <w:pPr>
              <w:jc w:val="right"/>
              <w:rPr>
                <w:color w:val="000000"/>
                <w:sz w:val="16"/>
                <w:szCs w:val="16"/>
                <w:lang w:eastAsia="en-GB"/>
              </w:rPr>
            </w:pPr>
            <w:r w:rsidRPr="00DE3524">
              <w:rPr>
                <w:color w:val="000000"/>
                <w:sz w:val="16"/>
                <w:szCs w:val="16"/>
              </w:rPr>
              <w:t>3.758,53</w:t>
            </w:r>
          </w:p>
        </w:tc>
        <w:tc>
          <w:tcPr>
            <w:tcW w:w="467" w:type="pct"/>
            <w:tcBorders>
              <w:top w:val="nil"/>
              <w:left w:val="nil"/>
              <w:bottom w:val="single" w:sz="4" w:space="0" w:color="auto"/>
              <w:right w:val="single" w:sz="4" w:space="0" w:color="auto"/>
            </w:tcBorders>
            <w:shd w:val="clear" w:color="auto" w:fill="auto"/>
            <w:noWrap/>
            <w:vAlign w:val="center"/>
            <w:hideMark/>
          </w:tcPr>
          <w:p w14:paraId="7D47C7C5" w14:textId="77777777" w:rsidR="001A718B" w:rsidRPr="00DE3524" w:rsidRDefault="001A718B" w:rsidP="006A629D">
            <w:pPr>
              <w:jc w:val="right"/>
              <w:rPr>
                <w:color w:val="000000"/>
                <w:sz w:val="16"/>
                <w:szCs w:val="16"/>
                <w:lang w:eastAsia="en-GB"/>
              </w:rPr>
            </w:pPr>
            <w:r w:rsidRPr="00DE3524">
              <w:rPr>
                <w:color w:val="000000"/>
                <w:sz w:val="16"/>
                <w:szCs w:val="16"/>
              </w:rPr>
              <w:t>3.673,19</w:t>
            </w:r>
          </w:p>
        </w:tc>
      </w:tr>
      <w:tr w:rsidR="001A718B" w:rsidRPr="006401D2" w14:paraId="02ABF0F0"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ACC87E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33868BF9"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terasamente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4BB4AE3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6D8D51B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185E254"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848978A"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3EA7FF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63C2A15" w14:textId="77777777" w:rsidR="001A718B" w:rsidRPr="00DE3524" w:rsidRDefault="001A718B" w:rsidP="006A629D">
            <w:pPr>
              <w:jc w:val="right"/>
              <w:rPr>
                <w:b/>
                <w:bCs/>
                <w:color w:val="000000"/>
                <w:sz w:val="16"/>
                <w:szCs w:val="16"/>
                <w:lang w:eastAsia="en-GB"/>
              </w:rPr>
            </w:pPr>
            <w:r w:rsidRPr="00DE3524">
              <w:rPr>
                <w:b/>
                <w:bCs/>
                <w:color w:val="000000"/>
                <w:sz w:val="16"/>
                <w:szCs w:val="16"/>
              </w:rPr>
              <w:t>26.877,34</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D272B11" w14:textId="77777777" w:rsidR="001A718B" w:rsidRPr="00DE3524" w:rsidRDefault="001A718B" w:rsidP="006A629D">
            <w:pPr>
              <w:jc w:val="right"/>
              <w:rPr>
                <w:b/>
                <w:bCs/>
                <w:color w:val="000000"/>
                <w:sz w:val="16"/>
                <w:szCs w:val="16"/>
                <w:lang w:eastAsia="en-GB"/>
              </w:rPr>
            </w:pPr>
            <w:r w:rsidRPr="00DE3524">
              <w:rPr>
                <w:b/>
                <w:bCs/>
                <w:color w:val="000000"/>
                <w:sz w:val="16"/>
                <w:szCs w:val="16"/>
              </w:rPr>
              <w:t>26.116,34</w:t>
            </w:r>
          </w:p>
        </w:tc>
      </w:tr>
      <w:tr w:rsidR="001A718B" w:rsidRPr="006401D2" w14:paraId="0D0B87A4"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1946DEC9"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1I</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4EDD9652"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Incadrari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25DC955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1A5A045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A667B3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891CA7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C1211A0"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C3AF66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1AE369B4"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E5F573A"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1I1</w:t>
            </w:r>
          </w:p>
        </w:tc>
        <w:tc>
          <w:tcPr>
            <w:tcW w:w="1757" w:type="pct"/>
            <w:tcBorders>
              <w:top w:val="nil"/>
              <w:left w:val="nil"/>
              <w:bottom w:val="single" w:sz="4" w:space="0" w:color="auto"/>
              <w:right w:val="single" w:sz="4" w:space="0" w:color="auto"/>
            </w:tcBorders>
            <w:shd w:val="clear" w:color="auto" w:fill="auto"/>
            <w:vAlign w:val="center"/>
            <w:hideMark/>
          </w:tcPr>
          <w:p w14:paraId="7AA20BD5"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Montare borduri mari noi beton</w:t>
            </w:r>
          </w:p>
        </w:tc>
        <w:tc>
          <w:tcPr>
            <w:tcW w:w="330" w:type="pct"/>
            <w:tcBorders>
              <w:top w:val="nil"/>
              <w:left w:val="nil"/>
              <w:bottom w:val="single" w:sz="4" w:space="0" w:color="auto"/>
              <w:right w:val="single" w:sz="4" w:space="0" w:color="auto"/>
            </w:tcBorders>
            <w:shd w:val="clear" w:color="auto" w:fill="auto"/>
            <w:noWrap/>
            <w:vAlign w:val="center"/>
            <w:hideMark/>
          </w:tcPr>
          <w:p w14:paraId="35ACDA53" w14:textId="77777777" w:rsidR="001A718B" w:rsidRPr="006401D2" w:rsidRDefault="001A718B"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43406404" w14:textId="77777777" w:rsidR="001A718B" w:rsidRPr="00DE3524" w:rsidRDefault="001A718B" w:rsidP="006A629D">
            <w:pPr>
              <w:jc w:val="right"/>
              <w:rPr>
                <w:color w:val="000000"/>
                <w:sz w:val="16"/>
                <w:szCs w:val="16"/>
                <w:lang w:eastAsia="en-GB"/>
              </w:rPr>
            </w:pPr>
            <w:r w:rsidRPr="00DE3524">
              <w:rPr>
                <w:color w:val="000000"/>
                <w:sz w:val="16"/>
                <w:szCs w:val="16"/>
              </w:rPr>
              <w:t>906,72</w:t>
            </w:r>
          </w:p>
        </w:tc>
        <w:tc>
          <w:tcPr>
            <w:tcW w:w="427" w:type="pct"/>
            <w:tcBorders>
              <w:top w:val="nil"/>
              <w:left w:val="nil"/>
              <w:bottom w:val="single" w:sz="4" w:space="0" w:color="auto"/>
              <w:right w:val="single" w:sz="4" w:space="0" w:color="auto"/>
            </w:tcBorders>
            <w:shd w:val="clear" w:color="auto" w:fill="auto"/>
            <w:noWrap/>
            <w:vAlign w:val="center"/>
            <w:hideMark/>
          </w:tcPr>
          <w:p w14:paraId="1849BA55" w14:textId="77777777" w:rsidR="001A718B" w:rsidRPr="00DE3524" w:rsidRDefault="001A718B" w:rsidP="006A629D">
            <w:pPr>
              <w:jc w:val="right"/>
              <w:rPr>
                <w:color w:val="000000"/>
                <w:sz w:val="16"/>
                <w:szCs w:val="16"/>
                <w:lang w:eastAsia="en-GB"/>
              </w:rPr>
            </w:pPr>
            <w:r w:rsidRPr="00DE3524">
              <w:rPr>
                <w:color w:val="000000"/>
                <w:sz w:val="16"/>
                <w:szCs w:val="16"/>
              </w:rPr>
              <w:t>50,94</w:t>
            </w:r>
          </w:p>
        </w:tc>
        <w:tc>
          <w:tcPr>
            <w:tcW w:w="462" w:type="pct"/>
            <w:tcBorders>
              <w:top w:val="nil"/>
              <w:left w:val="nil"/>
              <w:bottom w:val="single" w:sz="4" w:space="0" w:color="auto"/>
              <w:right w:val="single" w:sz="4" w:space="0" w:color="auto"/>
            </w:tcBorders>
            <w:shd w:val="clear" w:color="auto" w:fill="auto"/>
            <w:noWrap/>
            <w:vAlign w:val="center"/>
            <w:hideMark/>
          </w:tcPr>
          <w:p w14:paraId="5F7E104A" w14:textId="77777777" w:rsidR="001A718B" w:rsidRPr="00DE3524" w:rsidRDefault="001A718B" w:rsidP="006A629D">
            <w:pPr>
              <w:jc w:val="right"/>
              <w:rPr>
                <w:color w:val="000000"/>
                <w:sz w:val="16"/>
                <w:szCs w:val="16"/>
                <w:lang w:eastAsia="en-GB"/>
              </w:rPr>
            </w:pPr>
            <w:r w:rsidRPr="00DE3524">
              <w:rPr>
                <w:color w:val="000000"/>
                <w:sz w:val="16"/>
                <w:szCs w:val="16"/>
              </w:rPr>
              <w:t>1,27</w:t>
            </w:r>
          </w:p>
        </w:tc>
        <w:tc>
          <w:tcPr>
            <w:tcW w:w="427" w:type="pct"/>
            <w:tcBorders>
              <w:top w:val="nil"/>
              <w:left w:val="nil"/>
              <w:bottom w:val="single" w:sz="4" w:space="0" w:color="auto"/>
              <w:right w:val="single" w:sz="4" w:space="0" w:color="auto"/>
            </w:tcBorders>
            <w:shd w:val="clear" w:color="auto" w:fill="auto"/>
            <w:noWrap/>
            <w:vAlign w:val="center"/>
            <w:hideMark/>
          </w:tcPr>
          <w:p w14:paraId="0243D6AE" w14:textId="77777777" w:rsidR="001A718B" w:rsidRPr="00DE3524" w:rsidRDefault="001A718B" w:rsidP="006A629D">
            <w:pPr>
              <w:jc w:val="right"/>
              <w:rPr>
                <w:color w:val="000000"/>
                <w:sz w:val="16"/>
                <w:szCs w:val="16"/>
                <w:lang w:eastAsia="en-GB"/>
              </w:rPr>
            </w:pPr>
            <w:r w:rsidRPr="00DE3524">
              <w:rPr>
                <w:color w:val="000000"/>
                <w:sz w:val="16"/>
                <w:szCs w:val="16"/>
              </w:rPr>
              <w:t>52,21</w:t>
            </w:r>
          </w:p>
        </w:tc>
        <w:tc>
          <w:tcPr>
            <w:tcW w:w="467" w:type="pct"/>
            <w:tcBorders>
              <w:top w:val="nil"/>
              <w:left w:val="nil"/>
              <w:bottom w:val="single" w:sz="4" w:space="0" w:color="auto"/>
              <w:right w:val="single" w:sz="4" w:space="0" w:color="auto"/>
            </w:tcBorders>
            <w:shd w:val="clear" w:color="auto" w:fill="auto"/>
            <w:noWrap/>
            <w:vAlign w:val="center"/>
            <w:hideMark/>
          </w:tcPr>
          <w:p w14:paraId="7F8F84FC" w14:textId="77777777" w:rsidR="001A718B" w:rsidRPr="00DE3524" w:rsidRDefault="001A718B" w:rsidP="006A629D">
            <w:pPr>
              <w:jc w:val="right"/>
              <w:rPr>
                <w:color w:val="000000"/>
                <w:sz w:val="16"/>
                <w:szCs w:val="16"/>
                <w:lang w:eastAsia="en-GB"/>
              </w:rPr>
            </w:pPr>
            <w:r w:rsidRPr="00DE3524">
              <w:rPr>
                <w:color w:val="000000"/>
                <w:sz w:val="16"/>
                <w:szCs w:val="16"/>
              </w:rPr>
              <w:t>47.339,85</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FEDA518" w14:textId="77777777" w:rsidR="001A718B" w:rsidRPr="00DE3524" w:rsidRDefault="001A718B" w:rsidP="006A629D">
            <w:pPr>
              <w:jc w:val="right"/>
              <w:rPr>
                <w:color w:val="000000"/>
                <w:sz w:val="16"/>
                <w:szCs w:val="16"/>
                <w:lang w:eastAsia="en-GB"/>
              </w:rPr>
            </w:pPr>
            <w:r w:rsidRPr="00DE3524">
              <w:rPr>
                <w:color w:val="000000"/>
                <w:sz w:val="16"/>
                <w:szCs w:val="16"/>
              </w:rPr>
              <w:t>46.188,32</w:t>
            </w:r>
          </w:p>
        </w:tc>
      </w:tr>
      <w:tr w:rsidR="001A718B" w:rsidRPr="006401D2" w14:paraId="1FC53FF1"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215AEC0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381D3630"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incadrari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53B4960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51EC1BB3"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9EF92B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26DC7DE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3D5DCD4"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6E85A4C7" w14:textId="77777777" w:rsidR="001A718B" w:rsidRPr="00DE3524" w:rsidRDefault="001A718B" w:rsidP="006A629D">
            <w:pPr>
              <w:jc w:val="right"/>
              <w:rPr>
                <w:b/>
                <w:bCs/>
                <w:color w:val="000000"/>
                <w:sz w:val="16"/>
                <w:szCs w:val="16"/>
                <w:lang w:eastAsia="en-GB"/>
              </w:rPr>
            </w:pPr>
            <w:r w:rsidRPr="00DE3524">
              <w:rPr>
                <w:b/>
                <w:bCs/>
                <w:color w:val="000000"/>
                <w:sz w:val="16"/>
                <w:szCs w:val="16"/>
              </w:rPr>
              <w:t>47.339,85</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80F5890" w14:textId="77777777" w:rsidR="001A718B" w:rsidRPr="00DE3524" w:rsidRDefault="001A718B" w:rsidP="006A629D">
            <w:pPr>
              <w:jc w:val="right"/>
              <w:rPr>
                <w:b/>
                <w:bCs/>
                <w:color w:val="000000"/>
                <w:sz w:val="16"/>
                <w:szCs w:val="16"/>
                <w:lang w:eastAsia="en-GB"/>
              </w:rPr>
            </w:pPr>
            <w:r w:rsidRPr="00DE3524">
              <w:rPr>
                <w:b/>
                <w:bCs/>
                <w:color w:val="000000"/>
                <w:sz w:val="16"/>
                <w:szCs w:val="16"/>
              </w:rPr>
              <w:t>46.188,32</w:t>
            </w:r>
          </w:p>
        </w:tc>
      </w:tr>
      <w:tr w:rsidR="001A718B" w:rsidRPr="006401D2" w14:paraId="2148C36B"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6D32B9CB"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2T</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4E0E9842"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Trotuare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20F3EB0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488C373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62F4AB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F52337C"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F8DF03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34460F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119B8CA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F7D91B2" w14:textId="77777777" w:rsidR="001A718B" w:rsidRPr="006401D2" w:rsidRDefault="001A718B" w:rsidP="006A629D">
            <w:pPr>
              <w:jc w:val="center"/>
              <w:rPr>
                <w:color w:val="000000"/>
                <w:sz w:val="16"/>
                <w:szCs w:val="16"/>
                <w:lang w:eastAsia="en-GB"/>
              </w:rPr>
            </w:pPr>
            <w:r w:rsidRPr="006401D2">
              <w:rPr>
                <w:color w:val="000000"/>
                <w:sz w:val="16"/>
                <w:szCs w:val="16"/>
                <w:lang w:eastAsia="en-GB"/>
              </w:rPr>
              <w:t>2T1</w:t>
            </w:r>
          </w:p>
        </w:tc>
        <w:tc>
          <w:tcPr>
            <w:tcW w:w="1757" w:type="pct"/>
            <w:tcBorders>
              <w:top w:val="nil"/>
              <w:left w:val="nil"/>
              <w:bottom w:val="single" w:sz="4" w:space="0" w:color="auto"/>
              <w:right w:val="single" w:sz="4" w:space="0" w:color="auto"/>
            </w:tcBorders>
            <w:shd w:val="clear" w:color="auto" w:fill="auto"/>
            <w:vAlign w:val="center"/>
            <w:hideMark/>
          </w:tcPr>
          <w:p w14:paraId="0F4B51DA" w14:textId="77777777" w:rsidR="001A718B" w:rsidRPr="006401D2" w:rsidRDefault="001A718B" w:rsidP="006A629D">
            <w:pPr>
              <w:rPr>
                <w:color w:val="000000"/>
                <w:sz w:val="16"/>
                <w:szCs w:val="16"/>
                <w:lang w:eastAsia="en-GB"/>
              </w:rPr>
            </w:pPr>
            <w:r w:rsidRPr="006401D2">
              <w:rPr>
                <w:color w:val="000000"/>
                <w:sz w:val="16"/>
                <w:szCs w:val="16"/>
                <w:lang w:eastAsia="en-GB"/>
              </w:rPr>
              <w:t>Asternere balast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578FD928"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448ABFE1" w14:textId="77777777" w:rsidR="001A718B" w:rsidRPr="00DE3524" w:rsidRDefault="001A718B" w:rsidP="006A629D">
            <w:pPr>
              <w:jc w:val="right"/>
              <w:rPr>
                <w:color w:val="000000"/>
                <w:sz w:val="16"/>
                <w:szCs w:val="16"/>
                <w:lang w:eastAsia="en-GB"/>
              </w:rPr>
            </w:pPr>
            <w:r w:rsidRPr="00DE3524">
              <w:rPr>
                <w:color w:val="000000"/>
                <w:sz w:val="16"/>
                <w:szCs w:val="16"/>
              </w:rPr>
              <w:t>19,44</w:t>
            </w:r>
          </w:p>
        </w:tc>
        <w:tc>
          <w:tcPr>
            <w:tcW w:w="427" w:type="pct"/>
            <w:tcBorders>
              <w:top w:val="nil"/>
              <w:left w:val="nil"/>
              <w:bottom w:val="single" w:sz="4" w:space="0" w:color="auto"/>
              <w:right w:val="single" w:sz="4" w:space="0" w:color="auto"/>
            </w:tcBorders>
            <w:shd w:val="clear" w:color="auto" w:fill="auto"/>
            <w:noWrap/>
            <w:vAlign w:val="center"/>
            <w:hideMark/>
          </w:tcPr>
          <w:p w14:paraId="19EFE73E" w14:textId="77777777" w:rsidR="001A718B" w:rsidRPr="00DE3524" w:rsidRDefault="001A718B" w:rsidP="006A629D">
            <w:pPr>
              <w:jc w:val="right"/>
              <w:rPr>
                <w:color w:val="000000"/>
                <w:sz w:val="16"/>
                <w:szCs w:val="16"/>
                <w:lang w:eastAsia="en-GB"/>
              </w:rPr>
            </w:pPr>
            <w:r w:rsidRPr="00DE3524">
              <w:rPr>
                <w:color w:val="000000"/>
                <w:sz w:val="16"/>
                <w:szCs w:val="16"/>
              </w:rPr>
              <w:t>78,11</w:t>
            </w:r>
          </w:p>
        </w:tc>
        <w:tc>
          <w:tcPr>
            <w:tcW w:w="462" w:type="pct"/>
            <w:tcBorders>
              <w:top w:val="nil"/>
              <w:left w:val="nil"/>
              <w:bottom w:val="single" w:sz="4" w:space="0" w:color="auto"/>
              <w:right w:val="single" w:sz="4" w:space="0" w:color="auto"/>
            </w:tcBorders>
            <w:shd w:val="clear" w:color="auto" w:fill="auto"/>
            <w:noWrap/>
            <w:vAlign w:val="center"/>
            <w:hideMark/>
          </w:tcPr>
          <w:p w14:paraId="2386FA76" w14:textId="77777777" w:rsidR="001A718B" w:rsidRPr="00DE3524" w:rsidRDefault="001A718B" w:rsidP="006A629D">
            <w:pPr>
              <w:jc w:val="right"/>
              <w:rPr>
                <w:color w:val="000000"/>
                <w:sz w:val="16"/>
                <w:szCs w:val="16"/>
                <w:lang w:eastAsia="en-GB"/>
              </w:rPr>
            </w:pPr>
            <w:r w:rsidRPr="00DE3524">
              <w:rPr>
                <w:color w:val="000000"/>
                <w:sz w:val="16"/>
                <w:szCs w:val="16"/>
              </w:rPr>
              <w:t>2,24</w:t>
            </w:r>
          </w:p>
        </w:tc>
        <w:tc>
          <w:tcPr>
            <w:tcW w:w="427" w:type="pct"/>
            <w:tcBorders>
              <w:top w:val="nil"/>
              <w:left w:val="nil"/>
              <w:bottom w:val="single" w:sz="4" w:space="0" w:color="auto"/>
              <w:right w:val="single" w:sz="4" w:space="0" w:color="auto"/>
            </w:tcBorders>
            <w:shd w:val="clear" w:color="auto" w:fill="auto"/>
            <w:noWrap/>
            <w:vAlign w:val="center"/>
            <w:hideMark/>
          </w:tcPr>
          <w:p w14:paraId="0C43388B" w14:textId="77777777" w:rsidR="001A718B" w:rsidRPr="00DE3524" w:rsidRDefault="001A718B" w:rsidP="006A629D">
            <w:pPr>
              <w:jc w:val="right"/>
              <w:rPr>
                <w:color w:val="000000"/>
                <w:sz w:val="16"/>
                <w:szCs w:val="16"/>
                <w:lang w:eastAsia="en-GB"/>
              </w:rPr>
            </w:pPr>
            <w:r w:rsidRPr="00DE3524">
              <w:rPr>
                <w:color w:val="000000"/>
                <w:sz w:val="16"/>
                <w:szCs w:val="16"/>
              </w:rPr>
              <w:t>80,35</w:t>
            </w:r>
          </w:p>
        </w:tc>
        <w:tc>
          <w:tcPr>
            <w:tcW w:w="467" w:type="pct"/>
            <w:tcBorders>
              <w:top w:val="nil"/>
              <w:left w:val="nil"/>
              <w:bottom w:val="single" w:sz="4" w:space="0" w:color="auto"/>
              <w:right w:val="single" w:sz="4" w:space="0" w:color="auto"/>
            </w:tcBorders>
            <w:shd w:val="clear" w:color="auto" w:fill="auto"/>
            <w:noWrap/>
            <w:vAlign w:val="center"/>
            <w:hideMark/>
          </w:tcPr>
          <w:p w14:paraId="09DCDE67" w14:textId="77777777" w:rsidR="001A718B" w:rsidRPr="00DE3524" w:rsidRDefault="001A718B" w:rsidP="006A629D">
            <w:pPr>
              <w:jc w:val="right"/>
              <w:rPr>
                <w:color w:val="000000"/>
                <w:sz w:val="16"/>
                <w:szCs w:val="16"/>
                <w:lang w:eastAsia="en-GB"/>
              </w:rPr>
            </w:pPr>
            <w:r w:rsidRPr="00DE3524">
              <w:rPr>
                <w:color w:val="000000"/>
                <w:sz w:val="16"/>
                <w:szCs w:val="16"/>
              </w:rPr>
              <w:t>1.562,16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94CC7D7" w14:textId="77777777" w:rsidR="001A718B" w:rsidRPr="00DE3524" w:rsidRDefault="001A718B" w:rsidP="006A629D">
            <w:pPr>
              <w:jc w:val="right"/>
              <w:rPr>
                <w:color w:val="000000"/>
                <w:sz w:val="16"/>
                <w:szCs w:val="16"/>
                <w:lang w:eastAsia="en-GB"/>
              </w:rPr>
            </w:pPr>
            <w:r w:rsidRPr="00DE3524">
              <w:rPr>
                <w:color w:val="000000"/>
                <w:sz w:val="16"/>
                <w:szCs w:val="16"/>
              </w:rPr>
              <w:t>1.518,61</w:t>
            </w:r>
          </w:p>
        </w:tc>
      </w:tr>
      <w:tr w:rsidR="001A718B" w:rsidRPr="006401D2" w14:paraId="470A990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7708F35" w14:textId="77777777" w:rsidR="001A718B" w:rsidRPr="006401D2" w:rsidRDefault="001A718B" w:rsidP="006A629D">
            <w:pPr>
              <w:jc w:val="center"/>
              <w:rPr>
                <w:color w:val="000000"/>
                <w:sz w:val="16"/>
                <w:szCs w:val="16"/>
                <w:lang w:eastAsia="en-GB"/>
              </w:rPr>
            </w:pPr>
            <w:r w:rsidRPr="006401D2">
              <w:rPr>
                <w:color w:val="000000"/>
                <w:sz w:val="16"/>
                <w:szCs w:val="16"/>
                <w:lang w:eastAsia="en-GB"/>
              </w:rPr>
              <w:t>2</w:t>
            </w:r>
            <w:r>
              <w:rPr>
                <w:color w:val="000000"/>
                <w:sz w:val="16"/>
                <w:szCs w:val="16"/>
                <w:lang w:eastAsia="en-GB"/>
              </w:rPr>
              <w:t>T</w:t>
            </w:r>
            <w:r w:rsidRPr="006401D2">
              <w:rPr>
                <w:color w:val="000000"/>
                <w:sz w:val="16"/>
                <w:szCs w:val="16"/>
                <w:lang w:eastAsia="en-GB"/>
              </w:rPr>
              <w:t>2</w:t>
            </w:r>
          </w:p>
        </w:tc>
        <w:tc>
          <w:tcPr>
            <w:tcW w:w="1757" w:type="pct"/>
            <w:tcBorders>
              <w:top w:val="nil"/>
              <w:left w:val="nil"/>
              <w:bottom w:val="single" w:sz="4" w:space="0" w:color="auto"/>
              <w:right w:val="single" w:sz="4" w:space="0" w:color="auto"/>
            </w:tcBorders>
            <w:shd w:val="clear" w:color="auto" w:fill="auto"/>
            <w:vAlign w:val="center"/>
            <w:hideMark/>
          </w:tcPr>
          <w:p w14:paraId="5432AD3C" w14:textId="77777777" w:rsidR="001A718B" w:rsidRPr="006401D2" w:rsidRDefault="001A718B" w:rsidP="006A629D">
            <w:pPr>
              <w:rPr>
                <w:color w:val="000000"/>
                <w:sz w:val="16"/>
                <w:szCs w:val="16"/>
                <w:lang w:eastAsia="en-GB"/>
              </w:rPr>
            </w:pPr>
            <w:r w:rsidRPr="006401D2">
              <w:rPr>
                <w:color w:val="000000"/>
                <w:sz w:val="16"/>
                <w:szCs w:val="16"/>
                <w:lang w:eastAsia="en-GB"/>
              </w:rPr>
              <w:t>Asternere nisip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372CAD7D"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48087451" w14:textId="77777777" w:rsidR="001A718B" w:rsidRPr="00DE3524" w:rsidRDefault="001A718B" w:rsidP="006A629D">
            <w:pPr>
              <w:jc w:val="right"/>
              <w:rPr>
                <w:color w:val="000000"/>
                <w:sz w:val="16"/>
                <w:szCs w:val="16"/>
                <w:lang w:eastAsia="en-GB"/>
              </w:rPr>
            </w:pPr>
            <w:r w:rsidRPr="00DE3524">
              <w:rPr>
                <w:color w:val="000000"/>
                <w:sz w:val="16"/>
                <w:szCs w:val="16"/>
              </w:rPr>
              <w:t>13,61</w:t>
            </w:r>
          </w:p>
        </w:tc>
        <w:tc>
          <w:tcPr>
            <w:tcW w:w="427" w:type="pct"/>
            <w:tcBorders>
              <w:top w:val="nil"/>
              <w:left w:val="nil"/>
              <w:bottom w:val="single" w:sz="4" w:space="0" w:color="auto"/>
              <w:right w:val="single" w:sz="4" w:space="0" w:color="auto"/>
            </w:tcBorders>
            <w:shd w:val="clear" w:color="auto" w:fill="auto"/>
            <w:noWrap/>
            <w:vAlign w:val="center"/>
            <w:hideMark/>
          </w:tcPr>
          <w:p w14:paraId="07633473" w14:textId="77777777" w:rsidR="001A718B" w:rsidRPr="00DE3524" w:rsidRDefault="001A718B" w:rsidP="006A629D">
            <w:pPr>
              <w:jc w:val="right"/>
              <w:rPr>
                <w:color w:val="000000"/>
                <w:sz w:val="16"/>
                <w:szCs w:val="16"/>
                <w:lang w:eastAsia="en-GB"/>
              </w:rPr>
            </w:pPr>
            <w:r w:rsidRPr="00DE3524">
              <w:rPr>
                <w:color w:val="000000"/>
                <w:sz w:val="16"/>
                <w:szCs w:val="16"/>
              </w:rPr>
              <w:t>81,01</w:t>
            </w:r>
          </w:p>
        </w:tc>
        <w:tc>
          <w:tcPr>
            <w:tcW w:w="462" w:type="pct"/>
            <w:tcBorders>
              <w:top w:val="nil"/>
              <w:left w:val="nil"/>
              <w:bottom w:val="single" w:sz="4" w:space="0" w:color="auto"/>
              <w:right w:val="single" w:sz="4" w:space="0" w:color="auto"/>
            </w:tcBorders>
            <w:shd w:val="clear" w:color="auto" w:fill="auto"/>
            <w:noWrap/>
            <w:vAlign w:val="center"/>
            <w:hideMark/>
          </w:tcPr>
          <w:p w14:paraId="03DFDE46" w14:textId="77777777" w:rsidR="001A718B" w:rsidRPr="00DE3524" w:rsidRDefault="001A718B" w:rsidP="006A629D">
            <w:pPr>
              <w:jc w:val="right"/>
              <w:rPr>
                <w:color w:val="000000"/>
                <w:sz w:val="16"/>
                <w:szCs w:val="16"/>
                <w:lang w:eastAsia="en-GB"/>
              </w:rPr>
            </w:pPr>
            <w:r w:rsidRPr="00DE3524">
              <w:rPr>
                <w:color w:val="000000"/>
                <w:sz w:val="16"/>
                <w:szCs w:val="16"/>
              </w:rPr>
              <w:t>2,31</w:t>
            </w:r>
          </w:p>
        </w:tc>
        <w:tc>
          <w:tcPr>
            <w:tcW w:w="427" w:type="pct"/>
            <w:tcBorders>
              <w:top w:val="nil"/>
              <w:left w:val="nil"/>
              <w:bottom w:val="single" w:sz="4" w:space="0" w:color="auto"/>
              <w:right w:val="single" w:sz="4" w:space="0" w:color="auto"/>
            </w:tcBorders>
            <w:shd w:val="clear" w:color="auto" w:fill="auto"/>
            <w:noWrap/>
            <w:vAlign w:val="center"/>
            <w:hideMark/>
          </w:tcPr>
          <w:p w14:paraId="3E5EC346" w14:textId="77777777" w:rsidR="001A718B" w:rsidRPr="00DE3524" w:rsidRDefault="001A718B" w:rsidP="006A629D">
            <w:pPr>
              <w:jc w:val="right"/>
              <w:rPr>
                <w:color w:val="000000"/>
                <w:sz w:val="16"/>
                <w:szCs w:val="16"/>
                <w:lang w:eastAsia="en-GB"/>
              </w:rPr>
            </w:pPr>
            <w:r w:rsidRPr="00DE3524">
              <w:rPr>
                <w:color w:val="000000"/>
                <w:sz w:val="16"/>
                <w:szCs w:val="16"/>
              </w:rPr>
              <w:t>83,32</w:t>
            </w:r>
          </w:p>
        </w:tc>
        <w:tc>
          <w:tcPr>
            <w:tcW w:w="467" w:type="pct"/>
            <w:tcBorders>
              <w:top w:val="nil"/>
              <w:left w:val="nil"/>
              <w:bottom w:val="single" w:sz="4" w:space="0" w:color="auto"/>
              <w:right w:val="single" w:sz="4" w:space="0" w:color="auto"/>
            </w:tcBorders>
            <w:shd w:val="clear" w:color="auto" w:fill="auto"/>
            <w:noWrap/>
            <w:vAlign w:val="center"/>
            <w:hideMark/>
          </w:tcPr>
          <w:p w14:paraId="547635D6" w14:textId="77777777" w:rsidR="001A718B" w:rsidRPr="00DE3524" w:rsidRDefault="001A718B" w:rsidP="006A629D">
            <w:pPr>
              <w:jc w:val="right"/>
              <w:rPr>
                <w:color w:val="000000"/>
                <w:sz w:val="16"/>
                <w:szCs w:val="16"/>
                <w:lang w:eastAsia="en-GB"/>
              </w:rPr>
            </w:pPr>
            <w:r w:rsidRPr="00DE3524">
              <w:rPr>
                <w:color w:val="000000"/>
                <w:sz w:val="16"/>
                <w:szCs w:val="16"/>
              </w:rPr>
              <w:t>1.133,94</w:t>
            </w:r>
          </w:p>
        </w:tc>
        <w:tc>
          <w:tcPr>
            <w:tcW w:w="467" w:type="pct"/>
            <w:tcBorders>
              <w:top w:val="nil"/>
              <w:left w:val="nil"/>
              <w:bottom w:val="single" w:sz="4" w:space="0" w:color="auto"/>
              <w:right w:val="single" w:sz="4" w:space="0" w:color="auto"/>
            </w:tcBorders>
            <w:shd w:val="clear" w:color="auto" w:fill="auto"/>
            <w:noWrap/>
            <w:vAlign w:val="center"/>
            <w:hideMark/>
          </w:tcPr>
          <w:p w14:paraId="55FC31AD" w14:textId="77777777" w:rsidR="001A718B" w:rsidRPr="00DE3524" w:rsidRDefault="001A718B" w:rsidP="006A629D">
            <w:pPr>
              <w:jc w:val="right"/>
              <w:rPr>
                <w:color w:val="000000"/>
                <w:sz w:val="16"/>
                <w:szCs w:val="16"/>
                <w:lang w:eastAsia="en-GB"/>
              </w:rPr>
            </w:pPr>
            <w:r w:rsidRPr="00DE3524">
              <w:rPr>
                <w:color w:val="000000"/>
                <w:sz w:val="16"/>
                <w:szCs w:val="16"/>
              </w:rPr>
              <w:t>1.102,50</w:t>
            </w:r>
          </w:p>
        </w:tc>
      </w:tr>
      <w:tr w:rsidR="001A718B" w:rsidRPr="006401D2" w14:paraId="69E79D88"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C9CAF6D" w14:textId="77777777" w:rsidR="001A718B" w:rsidRPr="006401D2" w:rsidRDefault="001A718B" w:rsidP="006A629D">
            <w:pPr>
              <w:jc w:val="center"/>
              <w:rPr>
                <w:color w:val="000000"/>
                <w:sz w:val="16"/>
                <w:szCs w:val="16"/>
                <w:lang w:eastAsia="en-GB"/>
              </w:rPr>
            </w:pPr>
            <w:r w:rsidRPr="006401D2">
              <w:rPr>
                <w:color w:val="000000"/>
                <w:sz w:val="16"/>
                <w:szCs w:val="16"/>
                <w:lang w:eastAsia="en-GB"/>
              </w:rPr>
              <w:lastRenderedPageBreak/>
              <w:t>2T6</w:t>
            </w:r>
          </w:p>
        </w:tc>
        <w:tc>
          <w:tcPr>
            <w:tcW w:w="1757" w:type="pct"/>
            <w:tcBorders>
              <w:top w:val="nil"/>
              <w:left w:val="nil"/>
              <w:bottom w:val="single" w:sz="4" w:space="0" w:color="auto"/>
              <w:right w:val="single" w:sz="4" w:space="0" w:color="auto"/>
            </w:tcBorders>
            <w:shd w:val="clear" w:color="auto" w:fill="auto"/>
            <w:vAlign w:val="center"/>
            <w:hideMark/>
          </w:tcPr>
          <w:p w14:paraId="2202D04D" w14:textId="77777777" w:rsidR="001A718B" w:rsidRPr="006401D2" w:rsidRDefault="001A718B" w:rsidP="006A629D">
            <w:pPr>
              <w:rPr>
                <w:color w:val="000000"/>
                <w:sz w:val="16"/>
                <w:szCs w:val="16"/>
                <w:lang w:eastAsia="en-GB"/>
              </w:rPr>
            </w:pPr>
            <w:r w:rsidRPr="006401D2">
              <w:rPr>
                <w:color w:val="000000"/>
                <w:sz w:val="16"/>
                <w:szCs w:val="16"/>
                <w:lang w:eastAsia="en-GB"/>
              </w:rPr>
              <w:t>Strat din beton C12/15(B200)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60FDDC6F"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05FE6C96" w14:textId="77777777" w:rsidR="001A718B" w:rsidRPr="00DE3524" w:rsidRDefault="001A718B" w:rsidP="006A629D">
            <w:pPr>
              <w:jc w:val="right"/>
              <w:rPr>
                <w:color w:val="000000"/>
                <w:sz w:val="16"/>
                <w:szCs w:val="16"/>
                <w:lang w:eastAsia="en-GB"/>
              </w:rPr>
            </w:pPr>
            <w:r w:rsidRPr="00DE3524">
              <w:rPr>
                <w:color w:val="000000"/>
                <w:sz w:val="16"/>
                <w:szCs w:val="16"/>
              </w:rPr>
              <w:t>19,44</w:t>
            </w:r>
          </w:p>
        </w:tc>
        <w:tc>
          <w:tcPr>
            <w:tcW w:w="427" w:type="pct"/>
            <w:tcBorders>
              <w:top w:val="nil"/>
              <w:left w:val="nil"/>
              <w:bottom w:val="single" w:sz="4" w:space="0" w:color="auto"/>
              <w:right w:val="single" w:sz="4" w:space="0" w:color="auto"/>
            </w:tcBorders>
            <w:shd w:val="clear" w:color="auto" w:fill="auto"/>
            <w:noWrap/>
            <w:vAlign w:val="center"/>
            <w:hideMark/>
          </w:tcPr>
          <w:p w14:paraId="0C987D4E" w14:textId="77777777" w:rsidR="001A718B" w:rsidRPr="00DE3524" w:rsidRDefault="001A718B" w:rsidP="006A629D">
            <w:pPr>
              <w:jc w:val="right"/>
              <w:rPr>
                <w:color w:val="000000"/>
                <w:sz w:val="16"/>
                <w:szCs w:val="16"/>
                <w:lang w:eastAsia="en-GB"/>
              </w:rPr>
            </w:pPr>
            <w:r w:rsidRPr="00DE3524">
              <w:rPr>
                <w:color w:val="000000"/>
                <w:sz w:val="16"/>
                <w:szCs w:val="16"/>
              </w:rPr>
              <w:t>214,04</w:t>
            </w:r>
          </w:p>
        </w:tc>
        <w:tc>
          <w:tcPr>
            <w:tcW w:w="462" w:type="pct"/>
            <w:tcBorders>
              <w:top w:val="nil"/>
              <w:left w:val="nil"/>
              <w:bottom w:val="single" w:sz="4" w:space="0" w:color="auto"/>
              <w:right w:val="single" w:sz="4" w:space="0" w:color="auto"/>
            </w:tcBorders>
            <w:shd w:val="clear" w:color="auto" w:fill="auto"/>
            <w:noWrap/>
            <w:vAlign w:val="center"/>
            <w:hideMark/>
          </w:tcPr>
          <w:p w14:paraId="510BBF66" w14:textId="77777777" w:rsidR="001A718B" w:rsidRPr="00DE3524" w:rsidRDefault="001A718B" w:rsidP="006A629D">
            <w:pPr>
              <w:jc w:val="right"/>
              <w:rPr>
                <w:color w:val="000000"/>
                <w:sz w:val="16"/>
                <w:szCs w:val="16"/>
                <w:lang w:eastAsia="en-GB"/>
              </w:rPr>
            </w:pPr>
            <w:r w:rsidRPr="00DE3524">
              <w:rPr>
                <w:color w:val="000000"/>
                <w:sz w:val="16"/>
                <w:szCs w:val="16"/>
              </w:rPr>
              <w:t>6,21</w:t>
            </w:r>
          </w:p>
        </w:tc>
        <w:tc>
          <w:tcPr>
            <w:tcW w:w="427" w:type="pct"/>
            <w:tcBorders>
              <w:top w:val="nil"/>
              <w:left w:val="nil"/>
              <w:bottom w:val="single" w:sz="4" w:space="0" w:color="auto"/>
              <w:right w:val="single" w:sz="4" w:space="0" w:color="auto"/>
            </w:tcBorders>
            <w:shd w:val="clear" w:color="auto" w:fill="auto"/>
            <w:noWrap/>
            <w:vAlign w:val="center"/>
            <w:hideMark/>
          </w:tcPr>
          <w:p w14:paraId="4ABA9062" w14:textId="77777777" w:rsidR="001A718B" w:rsidRPr="00DE3524" w:rsidRDefault="001A718B" w:rsidP="006A629D">
            <w:pPr>
              <w:jc w:val="right"/>
              <w:rPr>
                <w:color w:val="000000"/>
                <w:sz w:val="16"/>
                <w:szCs w:val="16"/>
                <w:lang w:eastAsia="en-GB"/>
              </w:rPr>
            </w:pPr>
            <w:r w:rsidRPr="00DE3524">
              <w:rPr>
                <w:color w:val="000000"/>
                <w:sz w:val="16"/>
                <w:szCs w:val="16"/>
              </w:rPr>
              <w:t>220,25</w:t>
            </w:r>
          </w:p>
        </w:tc>
        <w:tc>
          <w:tcPr>
            <w:tcW w:w="467" w:type="pct"/>
            <w:tcBorders>
              <w:top w:val="nil"/>
              <w:left w:val="nil"/>
              <w:bottom w:val="single" w:sz="4" w:space="0" w:color="auto"/>
              <w:right w:val="single" w:sz="4" w:space="0" w:color="auto"/>
            </w:tcBorders>
            <w:shd w:val="clear" w:color="auto" w:fill="auto"/>
            <w:noWrap/>
            <w:vAlign w:val="center"/>
            <w:hideMark/>
          </w:tcPr>
          <w:p w14:paraId="7241E1C1" w14:textId="77777777" w:rsidR="001A718B" w:rsidRPr="00DE3524" w:rsidRDefault="001A718B" w:rsidP="006A629D">
            <w:pPr>
              <w:jc w:val="right"/>
              <w:rPr>
                <w:color w:val="000000"/>
                <w:sz w:val="16"/>
                <w:szCs w:val="16"/>
                <w:lang w:eastAsia="en-GB"/>
              </w:rPr>
            </w:pPr>
            <w:r w:rsidRPr="00DE3524">
              <w:rPr>
                <w:color w:val="000000"/>
                <w:sz w:val="16"/>
                <w:szCs w:val="16"/>
              </w:rPr>
              <w:t>4.282,10</w:t>
            </w:r>
          </w:p>
        </w:tc>
        <w:tc>
          <w:tcPr>
            <w:tcW w:w="467" w:type="pct"/>
            <w:tcBorders>
              <w:top w:val="nil"/>
              <w:left w:val="nil"/>
              <w:bottom w:val="single" w:sz="4" w:space="0" w:color="auto"/>
              <w:right w:val="single" w:sz="4" w:space="0" w:color="auto"/>
            </w:tcBorders>
            <w:shd w:val="clear" w:color="auto" w:fill="auto"/>
            <w:noWrap/>
            <w:vAlign w:val="center"/>
            <w:hideMark/>
          </w:tcPr>
          <w:p w14:paraId="647EA75E" w14:textId="77777777" w:rsidR="001A718B" w:rsidRPr="00DE3524" w:rsidRDefault="001A718B" w:rsidP="006A629D">
            <w:pPr>
              <w:jc w:val="right"/>
              <w:rPr>
                <w:color w:val="000000"/>
                <w:sz w:val="16"/>
                <w:szCs w:val="16"/>
                <w:lang w:eastAsia="en-GB"/>
              </w:rPr>
            </w:pPr>
            <w:r w:rsidRPr="00DE3524">
              <w:rPr>
                <w:color w:val="000000"/>
                <w:sz w:val="16"/>
                <w:szCs w:val="16"/>
              </w:rPr>
              <w:t>4.161,37</w:t>
            </w:r>
          </w:p>
        </w:tc>
      </w:tr>
      <w:tr w:rsidR="001A718B" w:rsidRPr="006401D2" w14:paraId="05D982D1"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692F" w14:textId="77777777" w:rsidR="001A718B" w:rsidRPr="006401D2" w:rsidRDefault="001A718B" w:rsidP="006A629D">
            <w:pPr>
              <w:jc w:val="center"/>
              <w:rPr>
                <w:color w:val="000000"/>
                <w:sz w:val="16"/>
                <w:szCs w:val="16"/>
                <w:lang w:eastAsia="en-GB"/>
              </w:rPr>
            </w:pPr>
            <w:r w:rsidRPr="006401D2">
              <w:rPr>
                <w:color w:val="000000"/>
                <w:sz w:val="16"/>
                <w:szCs w:val="16"/>
                <w:lang w:eastAsia="en-GB"/>
              </w:rPr>
              <w:t>2T7</w:t>
            </w:r>
          </w:p>
        </w:tc>
        <w:tc>
          <w:tcPr>
            <w:tcW w:w="1757" w:type="pct"/>
            <w:tcBorders>
              <w:top w:val="nil"/>
              <w:left w:val="single" w:sz="4" w:space="0" w:color="auto"/>
              <w:bottom w:val="single" w:sz="4" w:space="0" w:color="auto"/>
              <w:right w:val="single" w:sz="4" w:space="0" w:color="auto"/>
            </w:tcBorders>
            <w:shd w:val="clear" w:color="auto" w:fill="auto"/>
            <w:vAlign w:val="center"/>
            <w:hideMark/>
          </w:tcPr>
          <w:p w14:paraId="333716CD"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Asternere mixtura asfaltica BA8 4cm</w:t>
            </w:r>
          </w:p>
        </w:tc>
        <w:tc>
          <w:tcPr>
            <w:tcW w:w="330" w:type="pct"/>
            <w:tcBorders>
              <w:top w:val="nil"/>
              <w:left w:val="nil"/>
              <w:bottom w:val="single" w:sz="4" w:space="0" w:color="auto"/>
              <w:right w:val="single" w:sz="4" w:space="0" w:color="auto"/>
            </w:tcBorders>
            <w:shd w:val="clear" w:color="auto" w:fill="auto"/>
            <w:noWrap/>
            <w:vAlign w:val="center"/>
            <w:hideMark/>
          </w:tcPr>
          <w:p w14:paraId="63729182"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3D451CAA" w14:textId="77777777" w:rsidR="001A718B" w:rsidRPr="00DE3524" w:rsidRDefault="001A718B" w:rsidP="006A629D">
            <w:pPr>
              <w:jc w:val="right"/>
              <w:rPr>
                <w:color w:val="000000"/>
                <w:sz w:val="16"/>
                <w:szCs w:val="16"/>
                <w:lang w:eastAsia="en-GB"/>
              </w:rPr>
            </w:pPr>
            <w:r w:rsidRPr="00DE3524">
              <w:rPr>
                <w:color w:val="000000"/>
                <w:sz w:val="16"/>
                <w:szCs w:val="16"/>
              </w:rPr>
              <w:t>194,42</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14:paraId="1F6989F0" w14:textId="77777777" w:rsidR="001A718B" w:rsidRPr="00DE3524" w:rsidRDefault="001A718B" w:rsidP="006A629D">
            <w:pPr>
              <w:jc w:val="right"/>
              <w:rPr>
                <w:color w:val="000000"/>
                <w:sz w:val="16"/>
                <w:szCs w:val="16"/>
                <w:lang w:eastAsia="en-GB"/>
              </w:rPr>
            </w:pPr>
            <w:r w:rsidRPr="00DE3524">
              <w:rPr>
                <w:color w:val="000000"/>
                <w:sz w:val="16"/>
                <w:szCs w:val="16"/>
              </w:rPr>
              <w:t>49,41</w:t>
            </w:r>
          </w:p>
        </w:tc>
        <w:tc>
          <w:tcPr>
            <w:tcW w:w="462" w:type="pct"/>
            <w:tcBorders>
              <w:top w:val="nil"/>
              <w:left w:val="single" w:sz="4" w:space="0" w:color="auto"/>
              <w:bottom w:val="single" w:sz="4" w:space="0" w:color="auto"/>
              <w:right w:val="nil"/>
            </w:tcBorders>
            <w:shd w:val="clear" w:color="auto" w:fill="auto"/>
            <w:noWrap/>
            <w:vAlign w:val="center"/>
            <w:hideMark/>
          </w:tcPr>
          <w:p w14:paraId="2EDD9069" w14:textId="77777777" w:rsidR="001A718B" w:rsidRPr="00DE3524" w:rsidRDefault="001A718B" w:rsidP="006A629D">
            <w:pPr>
              <w:jc w:val="right"/>
              <w:rPr>
                <w:color w:val="000000"/>
                <w:sz w:val="16"/>
                <w:szCs w:val="16"/>
                <w:lang w:eastAsia="en-GB"/>
              </w:rPr>
            </w:pPr>
            <w:r w:rsidRPr="00DE3524">
              <w:rPr>
                <w:color w:val="000000"/>
                <w:sz w:val="16"/>
                <w:szCs w:val="16"/>
              </w:rPr>
              <w:t>1,39</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14:paraId="04F9C5EB" w14:textId="77777777" w:rsidR="001A718B" w:rsidRPr="00DE3524" w:rsidRDefault="001A718B" w:rsidP="006A629D">
            <w:pPr>
              <w:jc w:val="right"/>
              <w:rPr>
                <w:color w:val="000000"/>
                <w:sz w:val="16"/>
                <w:szCs w:val="16"/>
                <w:lang w:eastAsia="en-GB"/>
              </w:rPr>
            </w:pPr>
            <w:r w:rsidRPr="00DE3524">
              <w:rPr>
                <w:color w:val="000000"/>
                <w:sz w:val="16"/>
                <w:szCs w:val="16"/>
              </w:rPr>
              <w:t>50,80</w:t>
            </w:r>
          </w:p>
        </w:tc>
        <w:tc>
          <w:tcPr>
            <w:tcW w:w="467" w:type="pct"/>
            <w:tcBorders>
              <w:top w:val="nil"/>
              <w:left w:val="nil"/>
              <w:bottom w:val="single" w:sz="4" w:space="0" w:color="auto"/>
              <w:right w:val="single" w:sz="4" w:space="0" w:color="auto"/>
            </w:tcBorders>
            <w:shd w:val="clear" w:color="auto" w:fill="auto"/>
            <w:noWrap/>
            <w:vAlign w:val="center"/>
            <w:hideMark/>
          </w:tcPr>
          <w:p w14:paraId="7D2A7D91" w14:textId="77777777" w:rsidR="001A718B" w:rsidRPr="00DE3524" w:rsidRDefault="001A718B" w:rsidP="006A629D">
            <w:pPr>
              <w:jc w:val="right"/>
              <w:rPr>
                <w:color w:val="000000"/>
                <w:sz w:val="16"/>
                <w:szCs w:val="16"/>
                <w:lang w:eastAsia="en-GB"/>
              </w:rPr>
            </w:pPr>
            <w:r w:rsidRPr="00DE3524">
              <w:rPr>
                <w:color w:val="000000"/>
                <w:sz w:val="16"/>
                <w:szCs w:val="16"/>
              </w:rPr>
              <w:t>9.876,54</w:t>
            </w:r>
          </w:p>
        </w:tc>
        <w:tc>
          <w:tcPr>
            <w:tcW w:w="467" w:type="pct"/>
            <w:tcBorders>
              <w:top w:val="nil"/>
              <w:left w:val="nil"/>
              <w:bottom w:val="single" w:sz="4" w:space="0" w:color="auto"/>
              <w:right w:val="single" w:sz="4" w:space="0" w:color="auto"/>
            </w:tcBorders>
            <w:shd w:val="clear" w:color="auto" w:fill="auto"/>
            <w:noWrap/>
            <w:vAlign w:val="center"/>
            <w:hideMark/>
          </w:tcPr>
          <w:p w14:paraId="62202287" w14:textId="77777777" w:rsidR="001A718B" w:rsidRPr="00DE3524" w:rsidRDefault="001A718B" w:rsidP="006A629D">
            <w:pPr>
              <w:jc w:val="right"/>
              <w:rPr>
                <w:color w:val="000000"/>
                <w:sz w:val="16"/>
                <w:szCs w:val="16"/>
                <w:lang w:eastAsia="en-GB"/>
              </w:rPr>
            </w:pPr>
            <w:r w:rsidRPr="00DE3524">
              <w:rPr>
                <w:color w:val="000000"/>
                <w:sz w:val="16"/>
                <w:szCs w:val="16"/>
              </w:rPr>
              <w:t>9.606,29</w:t>
            </w:r>
          </w:p>
        </w:tc>
      </w:tr>
      <w:tr w:rsidR="001A718B" w:rsidRPr="006401D2" w14:paraId="382F8142"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047C4360"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2E317D3D"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trotuare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B9E4BF3"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2D48B5C"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EF3195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F20256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F47B19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C73D6BA" w14:textId="77777777" w:rsidR="001A718B" w:rsidRPr="00DE3524" w:rsidRDefault="001A718B" w:rsidP="006A629D">
            <w:pPr>
              <w:jc w:val="right"/>
              <w:rPr>
                <w:b/>
                <w:bCs/>
                <w:color w:val="000000"/>
                <w:sz w:val="16"/>
                <w:szCs w:val="16"/>
                <w:lang w:eastAsia="en-GB"/>
              </w:rPr>
            </w:pPr>
            <w:r w:rsidRPr="00DE3524">
              <w:rPr>
                <w:b/>
                <w:bCs/>
                <w:color w:val="000000"/>
                <w:sz w:val="16"/>
                <w:szCs w:val="16"/>
              </w:rPr>
              <w:t>16.854,74</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3016940" w14:textId="77777777" w:rsidR="001A718B" w:rsidRPr="00DE3524" w:rsidRDefault="001A718B" w:rsidP="006A629D">
            <w:pPr>
              <w:jc w:val="right"/>
              <w:rPr>
                <w:b/>
                <w:bCs/>
                <w:color w:val="000000"/>
                <w:sz w:val="16"/>
                <w:szCs w:val="16"/>
                <w:lang w:eastAsia="en-GB"/>
              </w:rPr>
            </w:pPr>
            <w:r w:rsidRPr="00DE3524">
              <w:rPr>
                <w:b/>
                <w:bCs/>
                <w:color w:val="000000"/>
                <w:sz w:val="16"/>
                <w:szCs w:val="16"/>
              </w:rPr>
              <w:t>16.388,77</w:t>
            </w:r>
          </w:p>
        </w:tc>
      </w:tr>
      <w:tr w:rsidR="001A718B" w:rsidRPr="006401D2" w14:paraId="110AF97D"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17EA5FC"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1E</w:t>
            </w:r>
          </w:p>
        </w:tc>
        <w:tc>
          <w:tcPr>
            <w:tcW w:w="1757" w:type="pct"/>
            <w:tcBorders>
              <w:top w:val="single" w:sz="4" w:space="0" w:color="auto"/>
              <w:left w:val="nil"/>
              <w:bottom w:val="single" w:sz="4" w:space="0" w:color="auto"/>
              <w:right w:val="nil"/>
            </w:tcBorders>
            <w:shd w:val="clear" w:color="auto" w:fill="A6A6A6" w:themeFill="background1" w:themeFillShade="A6"/>
            <w:noWrap/>
            <w:vAlign w:val="center"/>
            <w:hideMark/>
          </w:tcPr>
          <w:p w14:paraId="42B26254"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Edilitare</w:t>
            </w:r>
          </w:p>
        </w:tc>
        <w:tc>
          <w:tcPr>
            <w:tcW w:w="330" w:type="pct"/>
            <w:tcBorders>
              <w:top w:val="single" w:sz="4" w:space="0" w:color="auto"/>
              <w:left w:val="nil"/>
              <w:bottom w:val="single" w:sz="4" w:space="0" w:color="auto"/>
              <w:right w:val="nil"/>
            </w:tcBorders>
            <w:shd w:val="clear" w:color="auto" w:fill="A6A6A6" w:themeFill="background1" w:themeFillShade="A6"/>
            <w:noWrap/>
            <w:vAlign w:val="center"/>
            <w:hideMark/>
          </w:tcPr>
          <w:p w14:paraId="507309A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single" w:sz="4" w:space="0" w:color="auto"/>
              <w:left w:val="nil"/>
              <w:bottom w:val="single" w:sz="4" w:space="0" w:color="auto"/>
              <w:right w:val="nil"/>
            </w:tcBorders>
            <w:shd w:val="clear" w:color="auto" w:fill="A6A6A6" w:themeFill="background1" w:themeFillShade="A6"/>
            <w:noWrap/>
            <w:vAlign w:val="center"/>
            <w:hideMark/>
          </w:tcPr>
          <w:p w14:paraId="684737E4"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0F38244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77D5B58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5CA2CDAB"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93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CB9053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3BC11E7C"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D11DB7E"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1E6</w:t>
            </w:r>
          </w:p>
        </w:tc>
        <w:tc>
          <w:tcPr>
            <w:tcW w:w="1757" w:type="pct"/>
            <w:tcBorders>
              <w:top w:val="nil"/>
              <w:left w:val="nil"/>
              <w:bottom w:val="single" w:sz="4" w:space="0" w:color="auto"/>
              <w:right w:val="single" w:sz="4" w:space="0" w:color="auto"/>
            </w:tcBorders>
            <w:shd w:val="clear" w:color="auto" w:fill="auto"/>
            <w:vAlign w:val="center"/>
            <w:hideMark/>
          </w:tcPr>
          <w:p w14:paraId="611E5B9F" w14:textId="77777777" w:rsidR="001A718B" w:rsidRPr="006401D2" w:rsidRDefault="001A718B" w:rsidP="006A629D">
            <w:pPr>
              <w:rPr>
                <w:color w:val="000000"/>
                <w:sz w:val="16"/>
                <w:szCs w:val="16"/>
                <w:lang w:eastAsia="en-GB"/>
              </w:rPr>
            </w:pPr>
            <w:r w:rsidRPr="006401D2">
              <w:rPr>
                <w:color w:val="000000"/>
                <w:sz w:val="16"/>
                <w:szCs w:val="16"/>
                <w:lang w:eastAsia="en-GB"/>
              </w:rPr>
              <w:t>Ridicare la cota camine (capac nou) cu prefabricate si mortar de zidarie</w:t>
            </w:r>
          </w:p>
        </w:tc>
        <w:tc>
          <w:tcPr>
            <w:tcW w:w="330" w:type="pct"/>
            <w:tcBorders>
              <w:top w:val="nil"/>
              <w:left w:val="nil"/>
              <w:bottom w:val="single" w:sz="4" w:space="0" w:color="auto"/>
              <w:right w:val="single" w:sz="4" w:space="0" w:color="auto"/>
            </w:tcBorders>
            <w:shd w:val="clear" w:color="auto" w:fill="auto"/>
            <w:noWrap/>
            <w:vAlign w:val="center"/>
            <w:hideMark/>
          </w:tcPr>
          <w:p w14:paraId="64ADBD7F" w14:textId="77777777" w:rsidR="001A718B" w:rsidRPr="006401D2" w:rsidRDefault="001A718B" w:rsidP="006A629D">
            <w:pPr>
              <w:jc w:val="center"/>
              <w:rPr>
                <w:color w:val="000000"/>
                <w:sz w:val="16"/>
                <w:szCs w:val="16"/>
                <w:lang w:eastAsia="en-GB"/>
              </w:rPr>
            </w:pPr>
            <w:r w:rsidRPr="006401D2">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784BB010" w14:textId="77777777" w:rsidR="001A718B" w:rsidRPr="00DE3524" w:rsidRDefault="001A718B" w:rsidP="006A629D">
            <w:pPr>
              <w:jc w:val="right"/>
              <w:rPr>
                <w:color w:val="000000"/>
                <w:sz w:val="16"/>
                <w:szCs w:val="16"/>
                <w:lang w:eastAsia="en-GB"/>
              </w:rPr>
            </w:pPr>
            <w:r w:rsidRPr="00DE3524">
              <w:rPr>
                <w:color w:val="000000"/>
                <w:sz w:val="16"/>
                <w:szCs w:val="16"/>
              </w:rPr>
              <w:t>5,00</w:t>
            </w:r>
          </w:p>
        </w:tc>
        <w:tc>
          <w:tcPr>
            <w:tcW w:w="427" w:type="pct"/>
            <w:tcBorders>
              <w:top w:val="nil"/>
              <w:left w:val="nil"/>
              <w:bottom w:val="single" w:sz="4" w:space="0" w:color="auto"/>
              <w:right w:val="single" w:sz="4" w:space="0" w:color="auto"/>
            </w:tcBorders>
            <w:shd w:val="clear" w:color="auto" w:fill="auto"/>
            <w:noWrap/>
            <w:vAlign w:val="center"/>
            <w:hideMark/>
          </w:tcPr>
          <w:p w14:paraId="0AAE4A7B" w14:textId="77777777" w:rsidR="001A718B" w:rsidRPr="00DE3524" w:rsidRDefault="001A718B" w:rsidP="006A629D">
            <w:pPr>
              <w:jc w:val="right"/>
              <w:rPr>
                <w:color w:val="000000"/>
                <w:sz w:val="16"/>
                <w:szCs w:val="16"/>
                <w:lang w:eastAsia="en-GB"/>
              </w:rPr>
            </w:pPr>
            <w:r w:rsidRPr="00DE3524">
              <w:rPr>
                <w:color w:val="000000"/>
                <w:sz w:val="16"/>
                <w:szCs w:val="16"/>
              </w:rPr>
              <w:t>490,25</w:t>
            </w:r>
          </w:p>
        </w:tc>
        <w:tc>
          <w:tcPr>
            <w:tcW w:w="462" w:type="pct"/>
            <w:tcBorders>
              <w:top w:val="nil"/>
              <w:left w:val="nil"/>
              <w:bottom w:val="single" w:sz="4" w:space="0" w:color="auto"/>
              <w:right w:val="single" w:sz="4" w:space="0" w:color="auto"/>
            </w:tcBorders>
            <w:shd w:val="clear" w:color="auto" w:fill="auto"/>
            <w:noWrap/>
            <w:vAlign w:val="center"/>
            <w:hideMark/>
          </w:tcPr>
          <w:p w14:paraId="5B6BFD1D" w14:textId="77777777" w:rsidR="001A718B" w:rsidRPr="00DE3524" w:rsidRDefault="001A718B" w:rsidP="006A629D">
            <w:pPr>
              <w:jc w:val="right"/>
              <w:rPr>
                <w:color w:val="000000"/>
                <w:sz w:val="16"/>
                <w:szCs w:val="16"/>
                <w:lang w:eastAsia="en-GB"/>
              </w:rPr>
            </w:pPr>
            <w:r w:rsidRPr="00DE3524">
              <w:rPr>
                <w:color w:val="000000"/>
                <w:sz w:val="16"/>
                <w:szCs w:val="16"/>
              </w:rPr>
              <w:t>14,27</w:t>
            </w:r>
          </w:p>
        </w:tc>
        <w:tc>
          <w:tcPr>
            <w:tcW w:w="427" w:type="pct"/>
            <w:tcBorders>
              <w:top w:val="nil"/>
              <w:left w:val="nil"/>
              <w:bottom w:val="single" w:sz="4" w:space="0" w:color="auto"/>
              <w:right w:val="single" w:sz="4" w:space="0" w:color="auto"/>
            </w:tcBorders>
            <w:shd w:val="clear" w:color="auto" w:fill="auto"/>
            <w:noWrap/>
            <w:vAlign w:val="center"/>
            <w:hideMark/>
          </w:tcPr>
          <w:p w14:paraId="58DA36B9" w14:textId="77777777" w:rsidR="001A718B" w:rsidRPr="00DE3524" w:rsidRDefault="001A718B" w:rsidP="006A629D">
            <w:pPr>
              <w:jc w:val="right"/>
              <w:rPr>
                <w:color w:val="000000"/>
                <w:sz w:val="16"/>
                <w:szCs w:val="16"/>
                <w:lang w:eastAsia="en-GB"/>
              </w:rPr>
            </w:pPr>
            <w:r w:rsidRPr="00DE3524">
              <w:rPr>
                <w:color w:val="000000"/>
                <w:sz w:val="16"/>
                <w:szCs w:val="16"/>
              </w:rPr>
              <w:t>504,52</w:t>
            </w:r>
          </w:p>
        </w:tc>
        <w:tc>
          <w:tcPr>
            <w:tcW w:w="467" w:type="pct"/>
            <w:tcBorders>
              <w:top w:val="nil"/>
              <w:left w:val="nil"/>
              <w:bottom w:val="single" w:sz="4" w:space="0" w:color="auto"/>
              <w:right w:val="single" w:sz="4" w:space="0" w:color="auto"/>
            </w:tcBorders>
            <w:shd w:val="clear" w:color="auto" w:fill="auto"/>
            <w:noWrap/>
            <w:vAlign w:val="center"/>
            <w:hideMark/>
          </w:tcPr>
          <w:p w14:paraId="46723458" w14:textId="77777777" w:rsidR="001A718B" w:rsidRPr="00DE3524" w:rsidRDefault="001A718B" w:rsidP="006A629D">
            <w:pPr>
              <w:jc w:val="right"/>
              <w:rPr>
                <w:color w:val="000000"/>
                <w:sz w:val="16"/>
                <w:szCs w:val="16"/>
                <w:lang w:eastAsia="en-GB"/>
              </w:rPr>
            </w:pPr>
            <w:r w:rsidRPr="00DE3524">
              <w:rPr>
                <w:color w:val="000000"/>
                <w:sz w:val="16"/>
                <w:szCs w:val="16"/>
              </w:rPr>
              <w:t>2.522,60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64EE558" w14:textId="77777777" w:rsidR="001A718B" w:rsidRPr="00DE3524" w:rsidRDefault="001A718B" w:rsidP="006A629D">
            <w:pPr>
              <w:jc w:val="right"/>
              <w:rPr>
                <w:color w:val="000000"/>
                <w:sz w:val="16"/>
                <w:szCs w:val="16"/>
                <w:lang w:eastAsia="en-GB"/>
              </w:rPr>
            </w:pPr>
            <w:r w:rsidRPr="00DE3524">
              <w:rPr>
                <w:color w:val="000000"/>
                <w:sz w:val="16"/>
                <w:szCs w:val="16"/>
              </w:rPr>
              <w:t>2.451,25</w:t>
            </w:r>
          </w:p>
        </w:tc>
      </w:tr>
      <w:tr w:rsidR="001A718B" w:rsidRPr="006401D2" w14:paraId="5BFB240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ABB59C1" w14:textId="77777777" w:rsidR="001A718B" w:rsidRPr="006401D2" w:rsidRDefault="001A718B" w:rsidP="006A629D">
            <w:pPr>
              <w:jc w:val="center"/>
              <w:rPr>
                <w:color w:val="000000"/>
                <w:sz w:val="16"/>
                <w:szCs w:val="16"/>
                <w:lang w:eastAsia="en-GB"/>
              </w:rPr>
            </w:pPr>
            <w:r w:rsidRPr="006401D2">
              <w:rPr>
                <w:color w:val="000000"/>
                <w:sz w:val="16"/>
                <w:szCs w:val="16"/>
                <w:lang w:eastAsia="en-GB"/>
              </w:rPr>
              <w:t>1E10</w:t>
            </w:r>
          </w:p>
        </w:tc>
        <w:tc>
          <w:tcPr>
            <w:tcW w:w="1757" w:type="pct"/>
            <w:tcBorders>
              <w:top w:val="nil"/>
              <w:left w:val="nil"/>
              <w:bottom w:val="single" w:sz="4" w:space="0" w:color="auto"/>
              <w:right w:val="single" w:sz="4" w:space="0" w:color="auto"/>
            </w:tcBorders>
            <w:shd w:val="clear" w:color="auto" w:fill="auto"/>
            <w:vAlign w:val="center"/>
            <w:hideMark/>
          </w:tcPr>
          <w:p w14:paraId="006F31BC"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 xml:space="preserve">Ridicare la cota guri de scurgere (gratar nou) </w:t>
            </w:r>
          </w:p>
        </w:tc>
        <w:tc>
          <w:tcPr>
            <w:tcW w:w="330" w:type="pct"/>
            <w:tcBorders>
              <w:top w:val="nil"/>
              <w:left w:val="nil"/>
              <w:bottom w:val="single" w:sz="4" w:space="0" w:color="auto"/>
              <w:right w:val="single" w:sz="4" w:space="0" w:color="auto"/>
            </w:tcBorders>
            <w:shd w:val="clear" w:color="auto" w:fill="auto"/>
            <w:noWrap/>
            <w:vAlign w:val="center"/>
            <w:hideMark/>
          </w:tcPr>
          <w:p w14:paraId="44D3AD13" w14:textId="77777777" w:rsidR="001A718B" w:rsidRPr="006401D2" w:rsidRDefault="001A718B" w:rsidP="006A629D">
            <w:pPr>
              <w:jc w:val="center"/>
              <w:rPr>
                <w:color w:val="000000"/>
                <w:sz w:val="16"/>
                <w:szCs w:val="16"/>
                <w:lang w:eastAsia="en-GB"/>
              </w:rPr>
            </w:pPr>
            <w:r w:rsidRPr="006401D2">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07A37917" w14:textId="77777777" w:rsidR="001A718B" w:rsidRPr="00DE3524" w:rsidRDefault="001A718B" w:rsidP="006A629D">
            <w:pPr>
              <w:jc w:val="right"/>
              <w:rPr>
                <w:color w:val="000000"/>
                <w:sz w:val="16"/>
                <w:szCs w:val="16"/>
                <w:lang w:eastAsia="en-GB"/>
              </w:rPr>
            </w:pPr>
            <w:r w:rsidRPr="00DE3524">
              <w:rPr>
                <w:color w:val="000000"/>
                <w:sz w:val="16"/>
                <w:szCs w:val="16"/>
              </w:rPr>
              <w:t>10,00</w:t>
            </w:r>
          </w:p>
        </w:tc>
        <w:tc>
          <w:tcPr>
            <w:tcW w:w="427" w:type="pct"/>
            <w:tcBorders>
              <w:top w:val="nil"/>
              <w:left w:val="nil"/>
              <w:bottom w:val="single" w:sz="4" w:space="0" w:color="auto"/>
              <w:right w:val="single" w:sz="4" w:space="0" w:color="auto"/>
            </w:tcBorders>
            <w:shd w:val="clear" w:color="auto" w:fill="auto"/>
            <w:noWrap/>
            <w:vAlign w:val="center"/>
            <w:hideMark/>
          </w:tcPr>
          <w:p w14:paraId="2569155D" w14:textId="77777777" w:rsidR="001A718B" w:rsidRPr="00DE3524" w:rsidRDefault="001A718B" w:rsidP="006A629D">
            <w:pPr>
              <w:jc w:val="right"/>
              <w:rPr>
                <w:color w:val="000000"/>
                <w:sz w:val="16"/>
                <w:szCs w:val="16"/>
                <w:lang w:eastAsia="en-GB"/>
              </w:rPr>
            </w:pPr>
            <w:r w:rsidRPr="00DE3524">
              <w:rPr>
                <w:color w:val="000000"/>
                <w:sz w:val="16"/>
                <w:szCs w:val="16"/>
              </w:rPr>
              <w:t>354,39</w:t>
            </w:r>
          </w:p>
        </w:tc>
        <w:tc>
          <w:tcPr>
            <w:tcW w:w="462" w:type="pct"/>
            <w:tcBorders>
              <w:top w:val="nil"/>
              <w:left w:val="nil"/>
              <w:bottom w:val="single" w:sz="4" w:space="0" w:color="auto"/>
              <w:right w:val="single" w:sz="4" w:space="0" w:color="auto"/>
            </w:tcBorders>
            <w:shd w:val="clear" w:color="auto" w:fill="auto"/>
            <w:noWrap/>
            <w:vAlign w:val="center"/>
            <w:hideMark/>
          </w:tcPr>
          <w:p w14:paraId="4B65587E" w14:textId="77777777" w:rsidR="001A718B" w:rsidRPr="00DE3524" w:rsidRDefault="001A718B" w:rsidP="006A629D">
            <w:pPr>
              <w:jc w:val="right"/>
              <w:rPr>
                <w:color w:val="000000"/>
                <w:sz w:val="16"/>
                <w:szCs w:val="16"/>
                <w:lang w:eastAsia="en-GB"/>
              </w:rPr>
            </w:pPr>
            <w:r w:rsidRPr="00DE3524">
              <w:rPr>
                <w:color w:val="000000"/>
                <w:sz w:val="16"/>
                <w:szCs w:val="16"/>
              </w:rPr>
              <w:t>10,42</w:t>
            </w:r>
          </w:p>
        </w:tc>
        <w:tc>
          <w:tcPr>
            <w:tcW w:w="427" w:type="pct"/>
            <w:tcBorders>
              <w:top w:val="nil"/>
              <w:left w:val="nil"/>
              <w:bottom w:val="single" w:sz="4" w:space="0" w:color="auto"/>
              <w:right w:val="single" w:sz="4" w:space="0" w:color="auto"/>
            </w:tcBorders>
            <w:shd w:val="clear" w:color="auto" w:fill="auto"/>
            <w:noWrap/>
            <w:vAlign w:val="center"/>
            <w:hideMark/>
          </w:tcPr>
          <w:p w14:paraId="0A00AD19" w14:textId="77777777" w:rsidR="001A718B" w:rsidRPr="00DE3524" w:rsidRDefault="001A718B" w:rsidP="006A629D">
            <w:pPr>
              <w:jc w:val="right"/>
              <w:rPr>
                <w:color w:val="000000"/>
                <w:sz w:val="16"/>
                <w:szCs w:val="16"/>
                <w:lang w:eastAsia="en-GB"/>
              </w:rPr>
            </w:pPr>
            <w:r w:rsidRPr="00DE3524">
              <w:rPr>
                <w:color w:val="000000"/>
                <w:sz w:val="16"/>
                <w:szCs w:val="16"/>
              </w:rPr>
              <w:t>364,81</w:t>
            </w:r>
          </w:p>
        </w:tc>
        <w:tc>
          <w:tcPr>
            <w:tcW w:w="467" w:type="pct"/>
            <w:tcBorders>
              <w:top w:val="nil"/>
              <w:left w:val="nil"/>
              <w:bottom w:val="single" w:sz="4" w:space="0" w:color="auto"/>
              <w:right w:val="single" w:sz="4" w:space="0" w:color="auto"/>
            </w:tcBorders>
            <w:shd w:val="clear" w:color="auto" w:fill="auto"/>
            <w:noWrap/>
            <w:vAlign w:val="center"/>
            <w:hideMark/>
          </w:tcPr>
          <w:p w14:paraId="56FD4AF5" w14:textId="77777777" w:rsidR="001A718B" w:rsidRPr="00DE3524" w:rsidRDefault="001A718B" w:rsidP="006A629D">
            <w:pPr>
              <w:jc w:val="right"/>
              <w:rPr>
                <w:color w:val="000000"/>
                <w:sz w:val="16"/>
                <w:szCs w:val="16"/>
                <w:lang w:eastAsia="en-GB"/>
              </w:rPr>
            </w:pPr>
            <w:r w:rsidRPr="00DE3524">
              <w:rPr>
                <w:color w:val="000000"/>
                <w:sz w:val="16"/>
                <w:szCs w:val="16"/>
              </w:rPr>
              <w:t>3.648,10</w:t>
            </w:r>
          </w:p>
        </w:tc>
        <w:tc>
          <w:tcPr>
            <w:tcW w:w="467" w:type="pct"/>
            <w:tcBorders>
              <w:top w:val="nil"/>
              <w:left w:val="nil"/>
              <w:bottom w:val="single" w:sz="4" w:space="0" w:color="auto"/>
              <w:right w:val="single" w:sz="4" w:space="0" w:color="auto"/>
            </w:tcBorders>
            <w:shd w:val="clear" w:color="auto" w:fill="auto"/>
            <w:noWrap/>
            <w:vAlign w:val="center"/>
            <w:hideMark/>
          </w:tcPr>
          <w:p w14:paraId="4E317FA8" w14:textId="77777777" w:rsidR="001A718B" w:rsidRPr="00DE3524" w:rsidRDefault="001A718B" w:rsidP="006A629D">
            <w:pPr>
              <w:jc w:val="right"/>
              <w:rPr>
                <w:color w:val="000000"/>
                <w:sz w:val="16"/>
                <w:szCs w:val="16"/>
                <w:lang w:eastAsia="en-GB"/>
              </w:rPr>
            </w:pPr>
            <w:r w:rsidRPr="00DE3524">
              <w:rPr>
                <w:color w:val="000000"/>
                <w:sz w:val="16"/>
                <w:szCs w:val="16"/>
              </w:rPr>
              <w:t>3.543,90</w:t>
            </w:r>
          </w:p>
        </w:tc>
      </w:tr>
      <w:tr w:rsidR="001A718B" w:rsidRPr="006401D2" w14:paraId="4C9ED655"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4CA1EBC5" w14:textId="77777777" w:rsidR="001A718B" w:rsidRPr="006401D2" w:rsidRDefault="001A718B" w:rsidP="006A629D">
            <w:pPr>
              <w:jc w:val="center"/>
              <w:rPr>
                <w:color w:val="000000"/>
                <w:sz w:val="16"/>
                <w:szCs w:val="16"/>
                <w:lang w:eastAsia="en-GB"/>
              </w:rPr>
            </w:pPr>
            <w:r>
              <w:rPr>
                <w:color w:val="000000"/>
                <w:sz w:val="16"/>
                <w:szCs w:val="16"/>
                <w:lang w:eastAsia="en-GB"/>
              </w:rPr>
              <w:t>1E11</w:t>
            </w:r>
          </w:p>
        </w:tc>
        <w:tc>
          <w:tcPr>
            <w:tcW w:w="1757" w:type="pct"/>
            <w:tcBorders>
              <w:top w:val="nil"/>
              <w:left w:val="nil"/>
              <w:bottom w:val="single" w:sz="4" w:space="0" w:color="auto"/>
              <w:right w:val="single" w:sz="4" w:space="0" w:color="auto"/>
            </w:tcBorders>
            <w:shd w:val="clear" w:color="auto" w:fill="auto"/>
            <w:vAlign w:val="center"/>
          </w:tcPr>
          <w:p w14:paraId="7ADECC7D" w14:textId="77777777" w:rsidR="001A718B" w:rsidRPr="001A718B" w:rsidRDefault="001A718B" w:rsidP="006A629D">
            <w:pPr>
              <w:rPr>
                <w:color w:val="000000"/>
                <w:sz w:val="16"/>
                <w:szCs w:val="16"/>
                <w:lang w:val="it-IT" w:eastAsia="en-GB"/>
              </w:rPr>
            </w:pPr>
            <w:r w:rsidRPr="001A718B">
              <w:rPr>
                <w:color w:val="000000"/>
                <w:sz w:val="16"/>
                <w:szCs w:val="16"/>
                <w:lang w:val="it-IT" w:eastAsia="en-GB"/>
              </w:rPr>
              <w:t>Guri de scurgere noi inclusive racordul la camin</w:t>
            </w:r>
          </w:p>
        </w:tc>
        <w:tc>
          <w:tcPr>
            <w:tcW w:w="330" w:type="pct"/>
            <w:tcBorders>
              <w:top w:val="nil"/>
              <w:left w:val="nil"/>
              <w:bottom w:val="single" w:sz="4" w:space="0" w:color="auto"/>
              <w:right w:val="single" w:sz="4" w:space="0" w:color="auto"/>
            </w:tcBorders>
            <w:shd w:val="clear" w:color="auto" w:fill="auto"/>
            <w:noWrap/>
            <w:vAlign w:val="center"/>
          </w:tcPr>
          <w:p w14:paraId="5057D524" w14:textId="77777777" w:rsidR="001A718B" w:rsidRPr="006401D2" w:rsidRDefault="001A718B" w:rsidP="006A629D">
            <w:pPr>
              <w:jc w:val="center"/>
              <w:rPr>
                <w:color w:val="000000"/>
                <w:sz w:val="16"/>
                <w:szCs w:val="16"/>
                <w:lang w:eastAsia="en-GB"/>
              </w:rPr>
            </w:pPr>
            <w:r w:rsidRPr="006401D2">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tcPr>
          <w:p w14:paraId="54989820" w14:textId="77777777" w:rsidR="001A718B" w:rsidRPr="00DE3524" w:rsidRDefault="001A718B" w:rsidP="006A629D">
            <w:pPr>
              <w:jc w:val="right"/>
              <w:rPr>
                <w:color w:val="000000"/>
                <w:sz w:val="16"/>
                <w:szCs w:val="16"/>
                <w:lang w:eastAsia="en-GB"/>
              </w:rPr>
            </w:pPr>
            <w:r w:rsidRPr="00DE3524">
              <w:rPr>
                <w:color w:val="000000"/>
                <w:sz w:val="16"/>
                <w:szCs w:val="16"/>
              </w:rPr>
              <w:t>2,00</w:t>
            </w:r>
          </w:p>
        </w:tc>
        <w:tc>
          <w:tcPr>
            <w:tcW w:w="427" w:type="pct"/>
            <w:tcBorders>
              <w:top w:val="nil"/>
              <w:left w:val="nil"/>
              <w:bottom w:val="single" w:sz="4" w:space="0" w:color="auto"/>
              <w:right w:val="single" w:sz="4" w:space="0" w:color="auto"/>
            </w:tcBorders>
            <w:shd w:val="clear" w:color="auto" w:fill="auto"/>
            <w:noWrap/>
            <w:vAlign w:val="center"/>
          </w:tcPr>
          <w:p w14:paraId="7D10D97D" w14:textId="77777777" w:rsidR="001A718B" w:rsidRPr="00DE3524" w:rsidRDefault="001A718B" w:rsidP="006A629D">
            <w:pPr>
              <w:jc w:val="right"/>
              <w:rPr>
                <w:color w:val="000000"/>
                <w:sz w:val="16"/>
                <w:szCs w:val="16"/>
                <w:lang w:eastAsia="en-GB"/>
              </w:rPr>
            </w:pPr>
            <w:r w:rsidRPr="00DE3524">
              <w:rPr>
                <w:color w:val="000000"/>
                <w:sz w:val="16"/>
                <w:szCs w:val="16"/>
              </w:rPr>
              <w:t>482,23</w:t>
            </w:r>
          </w:p>
        </w:tc>
        <w:tc>
          <w:tcPr>
            <w:tcW w:w="462" w:type="pct"/>
            <w:tcBorders>
              <w:top w:val="nil"/>
              <w:left w:val="nil"/>
              <w:bottom w:val="single" w:sz="4" w:space="0" w:color="auto"/>
              <w:right w:val="single" w:sz="4" w:space="0" w:color="auto"/>
            </w:tcBorders>
            <w:shd w:val="clear" w:color="auto" w:fill="auto"/>
            <w:noWrap/>
            <w:vAlign w:val="center"/>
          </w:tcPr>
          <w:p w14:paraId="0A7496C3" w14:textId="77777777" w:rsidR="001A718B" w:rsidRPr="00DE3524" w:rsidRDefault="001A718B" w:rsidP="006A629D">
            <w:pPr>
              <w:jc w:val="right"/>
              <w:rPr>
                <w:color w:val="000000"/>
                <w:sz w:val="16"/>
                <w:szCs w:val="16"/>
                <w:lang w:eastAsia="en-GB"/>
              </w:rPr>
            </w:pPr>
            <w:r w:rsidRPr="00DE3524">
              <w:rPr>
                <w:color w:val="000000"/>
                <w:sz w:val="16"/>
                <w:szCs w:val="16"/>
              </w:rPr>
              <w:t>13,41</w:t>
            </w:r>
          </w:p>
        </w:tc>
        <w:tc>
          <w:tcPr>
            <w:tcW w:w="427" w:type="pct"/>
            <w:tcBorders>
              <w:top w:val="nil"/>
              <w:left w:val="nil"/>
              <w:bottom w:val="single" w:sz="4" w:space="0" w:color="auto"/>
              <w:right w:val="single" w:sz="4" w:space="0" w:color="auto"/>
            </w:tcBorders>
            <w:shd w:val="clear" w:color="auto" w:fill="auto"/>
            <w:noWrap/>
            <w:vAlign w:val="center"/>
          </w:tcPr>
          <w:p w14:paraId="35C85E2E" w14:textId="77777777" w:rsidR="001A718B" w:rsidRPr="00DE3524" w:rsidRDefault="001A718B" w:rsidP="006A629D">
            <w:pPr>
              <w:jc w:val="right"/>
              <w:rPr>
                <w:color w:val="000000"/>
                <w:sz w:val="16"/>
                <w:szCs w:val="16"/>
                <w:lang w:eastAsia="en-GB"/>
              </w:rPr>
            </w:pPr>
            <w:r w:rsidRPr="00DE3524">
              <w:rPr>
                <w:color w:val="000000"/>
                <w:sz w:val="16"/>
                <w:szCs w:val="16"/>
              </w:rPr>
              <w:t>495,64</w:t>
            </w:r>
          </w:p>
        </w:tc>
        <w:tc>
          <w:tcPr>
            <w:tcW w:w="467" w:type="pct"/>
            <w:tcBorders>
              <w:top w:val="nil"/>
              <w:left w:val="nil"/>
              <w:bottom w:val="single" w:sz="4" w:space="0" w:color="auto"/>
              <w:right w:val="single" w:sz="4" w:space="0" w:color="auto"/>
            </w:tcBorders>
            <w:shd w:val="clear" w:color="auto" w:fill="auto"/>
            <w:noWrap/>
            <w:vAlign w:val="center"/>
          </w:tcPr>
          <w:p w14:paraId="62D1CC0C" w14:textId="77777777" w:rsidR="001A718B" w:rsidRPr="00DE3524" w:rsidRDefault="001A718B" w:rsidP="006A629D">
            <w:pPr>
              <w:jc w:val="right"/>
              <w:rPr>
                <w:color w:val="000000"/>
                <w:sz w:val="16"/>
                <w:szCs w:val="16"/>
                <w:lang w:eastAsia="en-GB"/>
              </w:rPr>
            </w:pPr>
            <w:r w:rsidRPr="00DE3524">
              <w:rPr>
                <w:color w:val="000000"/>
                <w:sz w:val="16"/>
                <w:szCs w:val="16"/>
              </w:rPr>
              <w:t>991,28</w:t>
            </w:r>
          </w:p>
        </w:tc>
        <w:tc>
          <w:tcPr>
            <w:tcW w:w="467" w:type="pct"/>
            <w:tcBorders>
              <w:top w:val="nil"/>
              <w:left w:val="nil"/>
              <w:bottom w:val="single" w:sz="4" w:space="0" w:color="auto"/>
              <w:right w:val="single" w:sz="4" w:space="0" w:color="auto"/>
            </w:tcBorders>
            <w:shd w:val="clear" w:color="auto" w:fill="auto"/>
            <w:noWrap/>
            <w:vAlign w:val="center"/>
          </w:tcPr>
          <w:p w14:paraId="258DD130" w14:textId="77777777" w:rsidR="001A718B" w:rsidRPr="00DE3524" w:rsidRDefault="001A718B" w:rsidP="006A629D">
            <w:pPr>
              <w:jc w:val="right"/>
              <w:rPr>
                <w:color w:val="000000"/>
                <w:sz w:val="16"/>
                <w:szCs w:val="16"/>
                <w:lang w:eastAsia="en-GB"/>
              </w:rPr>
            </w:pPr>
            <w:r w:rsidRPr="00DE3524">
              <w:rPr>
                <w:color w:val="000000"/>
                <w:sz w:val="16"/>
                <w:szCs w:val="16"/>
              </w:rPr>
              <w:t>964,46</w:t>
            </w:r>
          </w:p>
        </w:tc>
      </w:tr>
      <w:tr w:rsidR="001A718B" w:rsidRPr="006401D2" w14:paraId="7CCE052C"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1680E" w14:textId="77777777" w:rsidR="001A718B" w:rsidRPr="006401D2" w:rsidRDefault="001A718B" w:rsidP="006A629D">
            <w:pPr>
              <w:jc w:val="center"/>
              <w:rPr>
                <w:color w:val="000000"/>
                <w:sz w:val="16"/>
                <w:szCs w:val="16"/>
                <w:lang w:eastAsia="en-GB"/>
              </w:rPr>
            </w:pPr>
            <w:r>
              <w:rPr>
                <w:color w:val="000000"/>
                <w:sz w:val="16"/>
                <w:szCs w:val="16"/>
                <w:lang w:eastAsia="en-GB"/>
              </w:rPr>
              <w:t>1E18</w:t>
            </w:r>
          </w:p>
        </w:tc>
        <w:tc>
          <w:tcPr>
            <w:tcW w:w="1757" w:type="pct"/>
            <w:tcBorders>
              <w:top w:val="single" w:sz="4" w:space="0" w:color="auto"/>
              <w:left w:val="nil"/>
              <w:bottom w:val="single" w:sz="4" w:space="0" w:color="auto"/>
              <w:right w:val="single" w:sz="4" w:space="0" w:color="auto"/>
            </w:tcBorders>
            <w:shd w:val="clear" w:color="auto" w:fill="auto"/>
            <w:vAlign w:val="center"/>
          </w:tcPr>
          <w:p w14:paraId="59518726" w14:textId="77777777" w:rsidR="001A718B" w:rsidRPr="006401D2" w:rsidRDefault="001A718B" w:rsidP="006A629D">
            <w:pPr>
              <w:rPr>
                <w:color w:val="000000"/>
                <w:sz w:val="16"/>
                <w:szCs w:val="16"/>
                <w:lang w:eastAsia="en-GB"/>
              </w:rPr>
            </w:pPr>
            <w:r>
              <w:rPr>
                <w:color w:val="000000"/>
                <w:sz w:val="16"/>
                <w:szCs w:val="16"/>
                <w:lang w:eastAsia="en-GB"/>
              </w:rPr>
              <w:t>Montat conducta PPVC KG SN4, Ø200 x 4,9mm</w:t>
            </w: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27BAA123" w14:textId="77777777" w:rsidR="001A718B" w:rsidRPr="006401D2" w:rsidRDefault="001A718B" w:rsidP="006A629D">
            <w:pPr>
              <w:jc w:val="center"/>
              <w:rPr>
                <w:color w:val="000000"/>
                <w:sz w:val="16"/>
                <w:szCs w:val="16"/>
                <w:lang w:eastAsia="en-GB"/>
              </w:rPr>
            </w:pPr>
            <w:r w:rsidRPr="006401D2">
              <w:rPr>
                <w:color w:val="000000"/>
                <w:sz w:val="16"/>
                <w:szCs w:val="16"/>
                <w:lang w:eastAsia="en-GB"/>
              </w:rPr>
              <w:t>m</w:t>
            </w:r>
          </w:p>
        </w:tc>
        <w:tc>
          <w:tcPr>
            <w:tcW w:w="387" w:type="pct"/>
            <w:tcBorders>
              <w:top w:val="single" w:sz="4" w:space="0" w:color="auto"/>
              <w:left w:val="nil"/>
              <w:bottom w:val="single" w:sz="4" w:space="0" w:color="auto"/>
              <w:right w:val="single" w:sz="4" w:space="0" w:color="auto"/>
            </w:tcBorders>
            <w:shd w:val="clear" w:color="auto" w:fill="auto"/>
            <w:noWrap/>
            <w:vAlign w:val="center"/>
          </w:tcPr>
          <w:p w14:paraId="3DC47782" w14:textId="77777777" w:rsidR="001A718B" w:rsidRPr="00DE3524" w:rsidRDefault="001A718B" w:rsidP="006A629D">
            <w:pPr>
              <w:jc w:val="right"/>
              <w:rPr>
                <w:color w:val="000000"/>
                <w:sz w:val="16"/>
                <w:szCs w:val="16"/>
                <w:lang w:eastAsia="en-GB"/>
              </w:rPr>
            </w:pPr>
            <w:r w:rsidRPr="00DE3524">
              <w:rPr>
                <w:color w:val="000000"/>
                <w:sz w:val="16"/>
                <w:szCs w:val="16"/>
              </w:rPr>
              <w:t>30,00</w:t>
            </w:r>
          </w:p>
        </w:tc>
        <w:tc>
          <w:tcPr>
            <w:tcW w:w="427" w:type="pct"/>
            <w:tcBorders>
              <w:top w:val="single" w:sz="4" w:space="0" w:color="auto"/>
              <w:left w:val="nil"/>
              <w:bottom w:val="single" w:sz="4" w:space="0" w:color="auto"/>
              <w:right w:val="single" w:sz="4" w:space="0" w:color="auto"/>
            </w:tcBorders>
            <w:shd w:val="clear" w:color="auto" w:fill="auto"/>
            <w:noWrap/>
            <w:vAlign w:val="center"/>
          </w:tcPr>
          <w:p w14:paraId="35298E1E" w14:textId="77777777" w:rsidR="001A718B" w:rsidRPr="00DE3524" w:rsidRDefault="001A718B" w:rsidP="006A629D">
            <w:pPr>
              <w:jc w:val="right"/>
              <w:rPr>
                <w:color w:val="000000"/>
                <w:sz w:val="16"/>
                <w:szCs w:val="16"/>
                <w:lang w:eastAsia="en-GB"/>
              </w:rPr>
            </w:pPr>
            <w:r w:rsidRPr="00DE3524">
              <w:rPr>
                <w:color w:val="000000"/>
                <w:sz w:val="16"/>
                <w:szCs w:val="16"/>
              </w:rPr>
              <w:t>23,63</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63DF137" w14:textId="77777777" w:rsidR="001A718B" w:rsidRPr="00DE3524" w:rsidRDefault="001A718B" w:rsidP="006A629D">
            <w:pPr>
              <w:jc w:val="right"/>
              <w:rPr>
                <w:color w:val="000000"/>
                <w:sz w:val="16"/>
                <w:szCs w:val="16"/>
                <w:lang w:eastAsia="en-GB"/>
              </w:rPr>
            </w:pPr>
            <w:r w:rsidRPr="00DE3524">
              <w:rPr>
                <w:color w:val="000000"/>
                <w:sz w:val="16"/>
                <w:szCs w:val="16"/>
              </w:rPr>
              <w:t>0,66</w:t>
            </w:r>
          </w:p>
        </w:tc>
        <w:tc>
          <w:tcPr>
            <w:tcW w:w="427" w:type="pct"/>
            <w:tcBorders>
              <w:top w:val="single" w:sz="4" w:space="0" w:color="auto"/>
              <w:left w:val="nil"/>
              <w:bottom w:val="single" w:sz="4" w:space="0" w:color="auto"/>
              <w:right w:val="single" w:sz="4" w:space="0" w:color="auto"/>
            </w:tcBorders>
            <w:shd w:val="clear" w:color="auto" w:fill="auto"/>
            <w:noWrap/>
            <w:vAlign w:val="center"/>
          </w:tcPr>
          <w:p w14:paraId="615B7610" w14:textId="77777777" w:rsidR="001A718B" w:rsidRPr="00DE3524" w:rsidRDefault="001A718B" w:rsidP="006A629D">
            <w:pPr>
              <w:jc w:val="right"/>
              <w:rPr>
                <w:color w:val="000000"/>
                <w:sz w:val="16"/>
                <w:szCs w:val="16"/>
                <w:lang w:eastAsia="en-GB"/>
              </w:rPr>
            </w:pPr>
            <w:r w:rsidRPr="00DE3524">
              <w:rPr>
                <w:color w:val="000000"/>
                <w:sz w:val="16"/>
                <w:szCs w:val="16"/>
              </w:rPr>
              <w:t>24,29</w:t>
            </w:r>
          </w:p>
        </w:tc>
        <w:tc>
          <w:tcPr>
            <w:tcW w:w="467" w:type="pct"/>
            <w:tcBorders>
              <w:top w:val="single" w:sz="4" w:space="0" w:color="auto"/>
              <w:left w:val="nil"/>
              <w:bottom w:val="single" w:sz="4" w:space="0" w:color="auto"/>
              <w:right w:val="single" w:sz="4" w:space="0" w:color="auto"/>
            </w:tcBorders>
            <w:shd w:val="clear" w:color="auto" w:fill="auto"/>
            <w:noWrap/>
            <w:vAlign w:val="center"/>
          </w:tcPr>
          <w:p w14:paraId="0CCD2EAA" w14:textId="77777777" w:rsidR="001A718B" w:rsidRPr="00DE3524" w:rsidRDefault="001A718B" w:rsidP="006A629D">
            <w:pPr>
              <w:jc w:val="right"/>
              <w:rPr>
                <w:color w:val="000000"/>
                <w:sz w:val="16"/>
                <w:szCs w:val="16"/>
                <w:lang w:eastAsia="en-GB"/>
              </w:rPr>
            </w:pPr>
            <w:r w:rsidRPr="00DE3524">
              <w:rPr>
                <w:color w:val="000000"/>
                <w:sz w:val="16"/>
                <w:szCs w:val="16"/>
              </w:rPr>
              <w:t>728,70</w:t>
            </w:r>
          </w:p>
        </w:tc>
        <w:tc>
          <w:tcPr>
            <w:tcW w:w="467" w:type="pct"/>
            <w:tcBorders>
              <w:top w:val="single" w:sz="4" w:space="0" w:color="auto"/>
              <w:left w:val="nil"/>
              <w:bottom w:val="single" w:sz="4" w:space="0" w:color="auto"/>
              <w:right w:val="single" w:sz="4" w:space="0" w:color="auto"/>
            </w:tcBorders>
            <w:shd w:val="clear" w:color="auto" w:fill="auto"/>
            <w:noWrap/>
            <w:vAlign w:val="center"/>
          </w:tcPr>
          <w:p w14:paraId="3683E3FC" w14:textId="77777777" w:rsidR="001A718B" w:rsidRPr="00DE3524" w:rsidRDefault="001A718B" w:rsidP="006A629D">
            <w:pPr>
              <w:jc w:val="right"/>
              <w:rPr>
                <w:color w:val="000000"/>
                <w:sz w:val="16"/>
                <w:szCs w:val="16"/>
                <w:lang w:eastAsia="en-GB"/>
              </w:rPr>
            </w:pPr>
            <w:r w:rsidRPr="00DE3524">
              <w:rPr>
                <w:color w:val="000000"/>
                <w:sz w:val="16"/>
                <w:szCs w:val="16"/>
              </w:rPr>
              <w:t>708,90</w:t>
            </w:r>
          </w:p>
        </w:tc>
      </w:tr>
      <w:tr w:rsidR="001A718B" w:rsidRPr="006401D2" w14:paraId="0CF3D1D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6A965E5" w14:textId="77777777" w:rsidR="001A718B" w:rsidRPr="006401D2" w:rsidRDefault="001A718B" w:rsidP="006A629D">
            <w:pPr>
              <w:jc w:val="center"/>
              <w:rPr>
                <w:color w:val="000000"/>
                <w:sz w:val="16"/>
                <w:szCs w:val="16"/>
                <w:lang w:eastAsia="en-GB"/>
              </w:rPr>
            </w:pPr>
            <w:r>
              <w:rPr>
                <w:color w:val="000000"/>
                <w:sz w:val="16"/>
                <w:szCs w:val="16"/>
                <w:lang w:eastAsia="en-GB"/>
              </w:rPr>
              <w:t>1E20</w:t>
            </w:r>
          </w:p>
        </w:tc>
        <w:tc>
          <w:tcPr>
            <w:tcW w:w="1757" w:type="pct"/>
            <w:tcBorders>
              <w:top w:val="nil"/>
              <w:left w:val="nil"/>
              <w:bottom w:val="single" w:sz="4" w:space="0" w:color="auto"/>
              <w:right w:val="single" w:sz="4" w:space="0" w:color="auto"/>
            </w:tcBorders>
            <w:shd w:val="clear" w:color="auto" w:fill="auto"/>
            <w:vAlign w:val="center"/>
          </w:tcPr>
          <w:p w14:paraId="2BB6ADE0" w14:textId="77777777" w:rsidR="001A718B" w:rsidRPr="006401D2" w:rsidRDefault="001A718B" w:rsidP="006A629D">
            <w:pPr>
              <w:rPr>
                <w:color w:val="000000"/>
                <w:sz w:val="16"/>
                <w:szCs w:val="16"/>
                <w:lang w:eastAsia="en-GB"/>
              </w:rPr>
            </w:pPr>
            <w:r>
              <w:rPr>
                <w:color w:val="000000"/>
                <w:sz w:val="16"/>
                <w:szCs w:val="16"/>
                <w:lang w:eastAsia="en-GB"/>
              </w:rPr>
              <w:t>Transee pentru retea canalizare</w:t>
            </w:r>
          </w:p>
        </w:tc>
        <w:tc>
          <w:tcPr>
            <w:tcW w:w="330" w:type="pct"/>
            <w:tcBorders>
              <w:top w:val="nil"/>
              <w:left w:val="nil"/>
              <w:bottom w:val="single" w:sz="4" w:space="0" w:color="auto"/>
              <w:right w:val="single" w:sz="4" w:space="0" w:color="auto"/>
            </w:tcBorders>
            <w:shd w:val="clear" w:color="auto" w:fill="auto"/>
            <w:noWrap/>
            <w:vAlign w:val="center"/>
          </w:tcPr>
          <w:p w14:paraId="1A39403F"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tcPr>
          <w:p w14:paraId="21626A82" w14:textId="77777777" w:rsidR="001A718B" w:rsidRPr="00DE3524" w:rsidRDefault="001A718B" w:rsidP="006A629D">
            <w:pPr>
              <w:jc w:val="right"/>
              <w:rPr>
                <w:color w:val="000000"/>
                <w:sz w:val="16"/>
                <w:szCs w:val="16"/>
                <w:lang w:eastAsia="en-GB"/>
              </w:rPr>
            </w:pPr>
            <w:r w:rsidRPr="00DE3524">
              <w:rPr>
                <w:color w:val="000000"/>
                <w:sz w:val="16"/>
                <w:szCs w:val="16"/>
              </w:rPr>
              <w:t>13,50</w:t>
            </w:r>
          </w:p>
        </w:tc>
        <w:tc>
          <w:tcPr>
            <w:tcW w:w="427" w:type="pct"/>
            <w:tcBorders>
              <w:top w:val="nil"/>
              <w:left w:val="nil"/>
              <w:bottom w:val="single" w:sz="4" w:space="0" w:color="auto"/>
              <w:right w:val="single" w:sz="4" w:space="0" w:color="auto"/>
            </w:tcBorders>
            <w:shd w:val="clear" w:color="auto" w:fill="auto"/>
            <w:noWrap/>
            <w:vAlign w:val="center"/>
          </w:tcPr>
          <w:p w14:paraId="579CCADA" w14:textId="77777777" w:rsidR="001A718B" w:rsidRPr="00DE3524" w:rsidRDefault="001A718B" w:rsidP="006A629D">
            <w:pPr>
              <w:jc w:val="right"/>
              <w:rPr>
                <w:color w:val="000000"/>
                <w:sz w:val="16"/>
                <w:szCs w:val="16"/>
                <w:lang w:eastAsia="en-GB"/>
              </w:rPr>
            </w:pPr>
            <w:r w:rsidRPr="00DE3524">
              <w:rPr>
                <w:color w:val="000000"/>
                <w:sz w:val="16"/>
                <w:szCs w:val="16"/>
              </w:rPr>
              <w:t>27,42</w:t>
            </w:r>
          </w:p>
        </w:tc>
        <w:tc>
          <w:tcPr>
            <w:tcW w:w="462" w:type="pct"/>
            <w:tcBorders>
              <w:top w:val="nil"/>
              <w:left w:val="nil"/>
              <w:bottom w:val="single" w:sz="4" w:space="0" w:color="auto"/>
              <w:right w:val="single" w:sz="4" w:space="0" w:color="auto"/>
            </w:tcBorders>
            <w:shd w:val="clear" w:color="auto" w:fill="auto"/>
            <w:noWrap/>
            <w:vAlign w:val="center"/>
          </w:tcPr>
          <w:p w14:paraId="351EEDEE" w14:textId="77777777" w:rsidR="001A718B" w:rsidRPr="00DE3524" w:rsidRDefault="001A718B" w:rsidP="006A629D">
            <w:pPr>
              <w:jc w:val="right"/>
              <w:rPr>
                <w:color w:val="000000"/>
                <w:sz w:val="16"/>
                <w:szCs w:val="16"/>
                <w:lang w:eastAsia="en-GB"/>
              </w:rPr>
            </w:pPr>
            <w:r w:rsidRPr="00DE3524">
              <w:rPr>
                <w:color w:val="000000"/>
                <w:sz w:val="16"/>
                <w:szCs w:val="16"/>
              </w:rPr>
              <w:t>0,73</w:t>
            </w:r>
          </w:p>
        </w:tc>
        <w:tc>
          <w:tcPr>
            <w:tcW w:w="427" w:type="pct"/>
            <w:tcBorders>
              <w:top w:val="nil"/>
              <w:left w:val="nil"/>
              <w:bottom w:val="single" w:sz="4" w:space="0" w:color="auto"/>
              <w:right w:val="single" w:sz="4" w:space="0" w:color="auto"/>
            </w:tcBorders>
            <w:shd w:val="clear" w:color="auto" w:fill="auto"/>
            <w:noWrap/>
            <w:vAlign w:val="center"/>
          </w:tcPr>
          <w:p w14:paraId="7E9A8A0A" w14:textId="77777777" w:rsidR="001A718B" w:rsidRPr="00DE3524" w:rsidRDefault="001A718B" w:rsidP="006A629D">
            <w:pPr>
              <w:jc w:val="right"/>
              <w:rPr>
                <w:color w:val="000000"/>
                <w:sz w:val="16"/>
                <w:szCs w:val="16"/>
                <w:lang w:eastAsia="en-GB"/>
              </w:rPr>
            </w:pPr>
            <w:r w:rsidRPr="00DE3524">
              <w:rPr>
                <w:color w:val="000000"/>
                <w:sz w:val="16"/>
                <w:szCs w:val="16"/>
              </w:rPr>
              <w:t>28,15</w:t>
            </w:r>
          </w:p>
        </w:tc>
        <w:tc>
          <w:tcPr>
            <w:tcW w:w="467" w:type="pct"/>
            <w:tcBorders>
              <w:top w:val="nil"/>
              <w:left w:val="nil"/>
              <w:bottom w:val="single" w:sz="4" w:space="0" w:color="auto"/>
              <w:right w:val="single" w:sz="4" w:space="0" w:color="auto"/>
            </w:tcBorders>
            <w:shd w:val="clear" w:color="auto" w:fill="auto"/>
            <w:noWrap/>
            <w:vAlign w:val="center"/>
          </w:tcPr>
          <w:p w14:paraId="09AEA5E3" w14:textId="77777777" w:rsidR="001A718B" w:rsidRPr="00DE3524" w:rsidRDefault="001A718B" w:rsidP="006A629D">
            <w:pPr>
              <w:jc w:val="right"/>
              <w:rPr>
                <w:color w:val="000000"/>
                <w:sz w:val="16"/>
                <w:szCs w:val="16"/>
                <w:lang w:eastAsia="en-GB"/>
              </w:rPr>
            </w:pPr>
            <w:r w:rsidRPr="00DE3524">
              <w:rPr>
                <w:color w:val="000000"/>
                <w:sz w:val="16"/>
                <w:szCs w:val="16"/>
              </w:rPr>
              <w:t>380,03</w:t>
            </w:r>
          </w:p>
        </w:tc>
        <w:tc>
          <w:tcPr>
            <w:tcW w:w="467" w:type="pct"/>
            <w:tcBorders>
              <w:top w:val="nil"/>
              <w:left w:val="nil"/>
              <w:bottom w:val="single" w:sz="4" w:space="0" w:color="auto"/>
              <w:right w:val="single" w:sz="4" w:space="0" w:color="auto"/>
            </w:tcBorders>
            <w:shd w:val="clear" w:color="auto" w:fill="auto"/>
            <w:noWrap/>
            <w:vAlign w:val="center"/>
          </w:tcPr>
          <w:p w14:paraId="0C1E9982" w14:textId="77777777" w:rsidR="001A718B" w:rsidRPr="00DE3524" w:rsidRDefault="001A718B" w:rsidP="006A629D">
            <w:pPr>
              <w:jc w:val="right"/>
              <w:rPr>
                <w:color w:val="000000"/>
                <w:sz w:val="16"/>
                <w:szCs w:val="16"/>
                <w:lang w:eastAsia="en-GB"/>
              </w:rPr>
            </w:pPr>
            <w:r w:rsidRPr="00DE3524">
              <w:rPr>
                <w:color w:val="000000"/>
                <w:sz w:val="16"/>
                <w:szCs w:val="16"/>
              </w:rPr>
              <w:t>370,17</w:t>
            </w:r>
          </w:p>
        </w:tc>
      </w:tr>
      <w:tr w:rsidR="001A718B" w:rsidRPr="006401D2" w14:paraId="6E91F974"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0C6E9A0" w14:textId="77777777" w:rsidR="001A718B" w:rsidRPr="006401D2" w:rsidRDefault="001A718B" w:rsidP="006A629D">
            <w:pPr>
              <w:jc w:val="center"/>
              <w:rPr>
                <w:color w:val="000000"/>
                <w:sz w:val="16"/>
                <w:szCs w:val="16"/>
                <w:lang w:eastAsia="en-GB"/>
              </w:rPr>
            </w:pPr>
            <w:r>
              <w:rPr>
                <w:color w:val="000000"/>
                <w:sz w:val="16"/>
                <w:szCs w:val="16"/>
                <w:lang w:eastAsia="en-GB"/>
              </w:rPr>
              <w:t>1E21</w:t>
            </w:r>
          </w:p>
        </w:tc>
        <w:tc>
          <w:tcPr>
            <w:tcW w:w="1757" w:type="pct"/>
            <w:tcBorders>
              <w:top w:val="nil"/>
              <w:left w:val="nil"/>
              <w:bottom w:val="single" w:sz="4" w:space="0" w:color="auto"/>
              <w:right w:val="single" w:sz="4" w:space="0" w:color="auto"/>
            </w:tcBorders>
            <w:shd w:val="clear" w:color="auto" w:fill="auto"/>
            <w:vAlign w:val="center"/>
          </w:tcPr>
          <w:p w14:paraId="69FD4689" w14:textId="77777777" w:rsidR="001A718B" w:rsidRPr="006401D2" w:rsidRDefault="001A718B" w:rsidP="006A629D">
            <w:pPr>
              <w:rPr>
                <w:color w:val="000000"/>
                <w:sz w:val="16"/>
                <w:szCs w:val="16"/>
                <w:lang w:eastAsia="en-GB"/>
              </w:rPr>
            </w:pPr>
            <w:r>
              <w:rPr>
                <w:color w:val="000000"/>
                <w:sz w:val="16"/>
                <w:szCs w:val="16"/>
                <w:lang w:eastAsia="en-GB"/>
              </w:rPr>
              <w:t>Nisip pentru patul si protectia conductelor</w:t>
            </w:r>
          </w:p>
        </w:tc>
        <w:tc>
          <w:tcPr>
            <w:tcW w:w="330" w:type="pct"/>
            <w:tcBorders>
              <w:top w:val="nil"/>
              <w:left w:val="nil"/>
              <w:bottom w:val="single" w:sz="4" w:space="0" w:color="auto"/>
              <w:right w:val="single" w:sz="4" w:space="0" w:color="auto"/>
            </w:tcBorders>
            <w:shd w:val="clear" w:color="auto" w:fill="auto"/>
            <w:noWrap/>
            <w:vAlign w:val="center"/>
          </w:tcPr>
          <w:p w14:paraId="3487E471"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tcPr>
          <w:p w14:paraId="5C538CDB" w14:textId="77777777" w:rsidR="001A718B" w:rsidRPr="00DE3524" w:rsidRDefault="001A718B" w:rsidP="006A629D">
            <w:pPr>
              <w:jc w:val="right"/>
              <w:rPr>
                <w:color w:val="000000"/>
                <w:sz w:val="16"/>
                <w:szCs w:val="16"/>
                <w:lang w:eastAsia="en-GB"/>
              </w:rPr>
            </w:pPr>
            <w:r w:rsidRPr="00DE3524">
              <w:rPr>
                <w:color w:val="000000"/>
                <w:sz w:val="16"/>
                <w:szCs w:val="16"/>
              </w:rPr>
              <w:t>3,00</w:t>
            </w:r>
          </w:p>
        </w:tc>
        <w:tc>
          <w:tcPr>
            <w:tcW w:w="427" w:type="pct"/>
            <w:tcBorders>
              <w:top w:val="nil"/>
              <w:left w:val="nil"/>
              <w:bottom w:val="single" w:sz="4" w:space="0" w:color="auto"/>
              <w:right w:val="single" w:sz="4" w:space="0" w:color="auto"/>
            </w:tcBorders>
            <w:shd w:val="clear" w:color="auto" w:fill="auto"/>
            <w:noWrap/>
            <w:vAlign w:val="center"/>
          </w:tcPr>
          <w:p w14:paraId="0C4F842E" w14:textId="77777777" w:rsidR="001A718B" w:rsidRPr="00DE3524" w:rsidRDefault="001A718B" w:rsidP="006A629D">
            <w:pPr>
              <w:jc w:val="right"/>
              <w:rPr>
                <w:color w:val="000000"/>
                <w:sz w:val="16"/>
                <w:szCs w:val="16"/>
                <w:lang w:eastAsia="en-GB"/>
              </w:rPr>
            </w:pPr>
            <w:r w:rsidRPr="00DE3524">
              <w:rPr>
                <w:color w:val="000000"/>
                <w:sz w:val="16"/>
                <w:szCs w:val="16"/>
              </w:rPr>
              <w:t>62,01</w:t>
            </w:r>
          </w:p>
        </w:tc>
        <w:tc>
          <w:tcPr>
            <w:tcW w:w="462" w:type="pct"/>
            <w:tcBorders>
              <w:top w:val="nil"/>
              <w:left w:val="nil"/>
              <w:bottom w:val="single" w:sz="4" w:space="0" w:color="auto"/>
              <w:right w:val="single" w:sz="4" w:space="0" w:color="auto"/>
            </w:tcBorders>
            <w:shd w:val="clear" w:color="auto" w:fill="auto"/>
            <w:noWrap/>
            <w:vAlign w:val="center"/>
          </w:tcPr>
          <w:p w14:paraId="618E8B49" w14:textId="77777777" w:rsidR="001A718B" w:rsidRPr="00DE3524" w:rsidRDefault="001A718B" w:rsidP="006A629D">
            <w:pPr>
              <w:jc w:val="right"/>
              <w:rPr>
                <w:color w:val="000000"/>
                <w:sz w:val="16"/>
                <w:szCs w:val="16"/>
                <w:lang w:eastAsia="en-GB"/>
              </w:rPr>
            </w:pPr>
            <w:r w:rsidRPr="00DE3524">
              <w:rPr>
                <w:color w:val="000000"/>
                <w:sz w:val="16"/>
                <w:szCs w:val="16"/>
              </w:rPr>
              <w:t>1,73</w:t>
            </w:r>
          </w:p>
        </w:tc>
        <w:tc>
          <w:tcPr>
            <w:tcW w:w="427" w:type="pct"/>
            <w:tcBorders>
              <w:top w:val="nil"/>
              <w:left w:val="nil"/>
              <w:bottom w:val="single" w:sz="4" w:space="0" w:color="auto"/>
              <w:right w:val="single" w:sz="4" w:space="0" w:color="auto"/>
            </w:tcBorders>
            <w:shd w:val="clear" w:color="auto" w:fill="auto"/>
            <w:noWrap/>
            <w:vAlign w:val="center"/>
          </w:tcPr>
          <w:p w14:paraId="348260AA" w14:textId="77777777" w:rsidR="001A718B" w:rsidRPr="00DE3524" w:rsidRDefault="001A718B" w:rsidP="006A629D">
            <w:pPr>
              <w:jc w:val="right"/>
              <w:rPr>
                <w:color w:val="000000"/>
                <w:sz w:val="16"/>
                <w:szCs w:val="16"/>
                <w:lang w:eastAsia="en-GB"/>
              </w:rPr>
            </w:pPr>
            <w:r w:rsidRPr="00DE3524">
              <w:rPr>
                <w:color w:val="000000"/>
                <w:sz w:val="16"/>
                <w:szCs w:val="16"/>
              </w:rPr>
              <w:t>63,74</w:t>
            </w:r>
          </w:p>
        </w:tc>
        <w:tc>
          <w:tcPr>
            <w:tcW w:w="467" w:type="pct"/>
            <w:tcBorders>
              <w:top w:val="nil"/>
              <w:left w:val="nil"/>
              <w:bottom w:val="single" w:sz="4" w:space="0" w:color="auto"/>
              <w:right w:val="single" w:sz="4" w:space="0" w:color="auto"/>
            </w:tcBorders>
            <w:shd w:val="clear" w:color="auto" w:fill="auto"/>
            <w:noWrap/>
            <w:vAlign w:val="center"/>
          </w:tcPr>
          <w:p w14:paraId="08C317E1" w14:textId="77777777" w:rsidR="001A718B" w:rsidRPr="00DE3524" w:rsidRDefault="001A718B" w:rsidP="006A629D">
            <w:pPr>
              <w:jc w:val="right"/>
              <w:rPr>
                <w:color w:val="000000"/>
                <w:sz w:val="16"/>
                <w:szCs w:val="16"/>
                <w:lang w:eastAsia="en-GB"/>
              </w:rPr>
            </w:pPr>
            <w:r w:rsidRPr="00DE3524">
              <w:rPr>
                <w:color w:val="000000"/>
                <w:sz w:val="16"/>
                <w:szCs w:val="16"/>
              </w:rPr>
              <w:t>191,22</w:t>
            </w:r>
          </w:p>
        </w:tc>
        <w:tc>
          <w:tcPr>
            <w:tcW w:w="467" w:type="pct"/>
            <w:tcBorders>
              <w:top w:val="nil"/>
              <w:left w:val="nil"/>
              <w:bottom w:val="single" w:sz="4" w:space="0" w:color="auto"/>
              <w:right w:val="single" w:sz="4" w:space="0" w:color="auto"/>
            </w:tcBorders>
            <w:shd w:val="clear" w:color="auto" w:fill="auto"/>
            <w:noWrap/>
            <w:vAlign w:val="center"/>
          </w:tcPr>
          <w:p w14:paraId="3F77B61B" w14:textId="77777777" w:rsidR="001A718B" w:rsidRPr="00DE3524" w:rsidRDefault="001A718B" w:rsidP="006A629D">
            <w:pPr>
              <w:jc w:val="right"/>
              <w:rPr>
                <w:color w:val="000000"/>
                <w:sz w:val="16"/>
                <w:szCs w:val="16"/>
                <w:lang w:eastAsia="en-GB"/>
              </w:rPr>
            </w:pPr>
            <w:r w:rsidRPr="00DE3524">
              <w:rPr>
                <w:color w:val="000000"/>
                <w:sz w:val="16"/>
                <w:szCs w:val="16"/>
              </w:rPr>
              <w:t>186,03</w:t>
            </w:r>
          </w:p>
        </w:tc>
      </w:tr>
      <w:tr w:rsidR="001A718B" w:rsidRPr="006401D2" w14:paraId="3B55F57F"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711BDA90" w14:textId="77777777" w:rsidR="001A718B" w:rsidRPr="006401D2" w:rsidRDefault="001A718B" w:rsidP="006A629D">
            <w:pPr>
              <w:jc w:val="center"/>
              <w:rPr>
                <w:color w:val="000000"/>
                <w:sz w:val="16"/>
                <w:szCs w:val="16"/>
                <w:lang w:eastAsia="en-GB"/>
              </w:rPr>
            </w:pPr>
            <w:r>
              <w:rPr>
                <w:color w:val="000000"/>
                <w:sz w:val="16"/>
                <w:szCs w:val="16"/>
                <w:lang w:eastAsia="en-GB"/>
              </w:rPr>
              <w:t>1E22</w:t>
            </w:r>
          </w:p>
        </w:tc>
        <w:tc>
          <w:tcPr>
            <w:tcW w:w="1757" w:type="pct"/>
            <w:tcBorders>
              <w:top w:val="nil"/>
              <w:left w:val="nil"/>
              <w:bottom w:val="single" w:sz="4" w:space="0" w:color="auto"/>
              <w:right w:val="single" w:sz="4" w:space="0" w:color="auto"/>
            </w:tcBorders>
            <w:shd w:val="clear" w:color="auto" w:fill="auto"/>
            <w:vAlign w:val="center"/>
          </w:tcPr>
          <w:p w14:paraId="549CB73A" w14:textId="77777777" w:rsidR="001A718B" w:rsidRPr="006401D2" w:rsidRDefault="001A718B" w:rsidP="006A629D">
            <w:pPr>
              <w:rPr>
                <w:color w:val="000000"/>
                <w:sz w:val="16"/>
                <w:szCs w:val="16"/>
                <w:lang w:eastAsia="en-GB"/>
              </w:rPr>
            </w:pPr>
            <w:r>
              <w:rPr>
                <w:color w:val="000000"/>
                <w:sz w:val="16"/>
                <w:szCs w:val="16"/>
                <w:lang w:eastAsia="en-GB"/>
              </w:rPr>
              <w:t>Umplutura pamant santuri</w:t>
            </w:r>
          </w:p>
        </w:tc>
        <w:tc>
          <w:tcPr>
            <w:tcW w:w="330" w:type="pct"/>
            <w:tcBorders>
              <w:top w:val="nil"/>
              <w:left w:val="nil"/>
              <w:bottom w:val="single" w:sz="4" w:space="0" w:color="auto"/>
              <w:right w:val="single" w:sz="4" w:space="0" w:color="auto"/>
            </w:tcBorders>
            <w:shd w:val="clear" w:color="auto" w:fill="auto"/>
            <w:noWrap/>
            <w:vAlign w:val="center"/>
          </w:tcPr>
          <w:p w14:paraId="1B2E2216" w14:textId="77777777" w:rsidR="001A718B" w:rsidRPr="006401D2" w:rsidRDefault="001A718B"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tcPr>
          <w:p w14:paraId="53DE5CB0" w14:textId="77777777" w:rsidR="001A718B" w:rsidRPr="00DE3524" w:rsidRDefault="001A718B" w:rsidP="006A629D">
            <w:pPr>
              <w:jc w:val="right"/>
              <w:rPr>
                <w:color w:val="000000"/>
                <w:sz w:val="16"/>
                <w:szCs w:val="16"/>
                <w:lang w:eastAsia="en-GB"/>
              </w:rPr>
            </w:pPr>
            <w:r w:rsidRPr="00DE3524">
              <w:rPr>
                <w:color w:val="000000"/>
                <w:sz w:val="16"/>
                <w:szCs w:val="16"/>
              </w:rPr>
              <w:t>10,50</w:t>
            </w:r>
          </w:p>
        </w:tc>
        <w:tc>
          <w:tcPr>
            <w:tcW w:w="427" w:type="pct"/>
            <w:tcBorders>
              <w:top w:val="nil"/>
              <w:left w:val="nil"/>
              <w:bottom w:val="single" w:sz="4" w:space="0" w:color="auto"/>
              <w:right w:val="single" w:sz="4" w:space="0" w:color="auto"/>
            </w:tcBorders>
            <w:shd w:val="clear" w:color="auto" w:fill="auto"/>
            <w:noWrap/>
            <w:vAlign w:val="center"/>
          </w:tcPr>
          <w:p w14:paraId="1496BCB5" w14:textId="77777777" w:rsidR="001A718B" w:rsidRPr="00DE3524" w:rsidRDefault="001A718B" w:rsidP="006A629D">
            <w:pPr>
              <w:jc w:val="right"/>
              <w:rPr>
                <w:color w:val="000000"/>
                <w:sz w:val="16"/>
                <w:szCs w:val="16"/>
                <w:lang w:eastAsia="en-GB"/>
              </w:rPr>
            </w:pPr>
            <w:r w:rsidRPr="00DE3524">
              <w:rPr>
                <w:color w:val="000000"/>
                <w:sz w:val="16"/>
                <w:szCs w:val="16"/>
              </w:rPr>
              <w:t>19,43</w:t>
            </w:r>
          </w:p>
        </w:tc>
        <w:tc>
          <w:tcPr>
            <w:tcW w:w="462" w:type="pct"/>
            <w:tcBorders>
              <w:top w:val="nil"/>
              <w:left w:val="nil"/>
              <w:bottom w:val="single" w:sz="4" w:space="0" w:color="auto"/>
              <w:right w:val="single" w:sz="4" w:space="0" w:color="auto"/>
            </w:tcBorders>
            <w:shd w:val="clear" w:color="auto" w:fill="auto"/>
            <w:noWrap/>
            <w:vAlign w:val="center"/>
          </w:tcPr>
          <w:p w14:paraId="75D22D63" w14:textId="77777777" w:rsidR="001A718B" w:rsidRPr="00DE3524" w:rsidRDefault="001A718B" w:rsidP="006A629D">
            <w:pPr>
              <w:jc w:val="right"/>
              <w:rPr>
                <w:color w:val="000000"/>
                <w:sz w:val="16"/>
                <w:szCs w:val="16"/>
                <w:lang w:eastAsia="en-GB"/>
              </w:rPr>
            </w:pPr>
            <w:r w:rsidRPr="00DE3524">
              <w:rPr>
                <w:color w:val="000000"/>
                <w:sz w:val="16"/>
                <w:szCs w:val="16"/>
              </w:rPr>
              <w:t>0,38</w:t>
            </w:r>
          </w:p>
        </w:tc>
        <w:tc>
          <w:tcPr>
            <w:tcW w:w="427" w:type="pct"/>
            <w:tcBorders>
              <w:top w:val="nil"/>
              <w:left w:val="nil"/>
              <w:bottom w:val="single" w:sz="4" w:space="0" w:color="auto"/>
              <w:right w:val="single" w:sz="4" w:space="0" w:color="auto"/>
            </w:tcBorders>
            <w:shd w:val="clear" w:color="auto" w:fill="auto"/>
            <w:noWrap/>
            <w:vAlign w:val="center"/>
          </w:tcPr>
          <w:p w14:paraId="1B2433AA" w14:textId="77777777" w:rsidR="001A718B" w:rsidRPr="00DE3524" w:rsidRDefault="001A718B" w:rsidP="006A629D">
            <w:pPr>
              <w:jc w:val="right"/>
              <w:rPr>
                <w:color w:val="000000"/>
                <w:sz w:val="16"/>
                <w:szCs w:val="16"/>
                <w:lang w:eastAsia="en-GB"/>
              </w:rPr>
            </w:pPr>
            <w:r w:rsidRPr="00DE3524">
              <w:rPr>
                <w:color w:val="000000"/>
                <w:sz w:val="16"/>
                <w:szCs w:val="16"/>
              </w:rPr>
              <w:t>19,81</w:t>
            </w:r>
          </w:p>
        </w:tc>
        <w:tc>
          <w:tcPr>
            <w:tcW w:w="467" w:type="pct"/>
            <w:tcBorders>
              <w:top w:val="nil"/>
              <w:left w:val="nil"/>
              <w:bottom w:val="single" w:sz="4" w:space="0" w:color="auto"/>
              <w:right w:val="single" w:sz="4" w:space="0" w:color="auto"/>
            </w:tcBorders>
            <w:shd w:val="clear" w:color="auto" w:fill="auto"/>
            <w:noWrap/>
            <w:vAlign w:val="center"/>
          </w:tcPr>
          <w:p w14:paraId="56DECE9B" w14:textId="77777777" w:rsidR="001A718B" w:rsidRPr="00DE3524" w:rsidRDefault="001A718B" w:rsidP="006A629D">
            <w:pPr>
              <w:jc w:val="right"/>
              <w:rPr>
                <w:color w:val="000000"/>
                <w:sz w:val="16"/>
                <w:szCs w:val="16"/>
                <w:lang w:eastAsia="en-GB"/>
              </w:rPr>
            </w:pPr>
            <w:r w:rsidRPr="00DE3524">
              <w:rPr>
                <w:color w:val="000000"/>
                <w:sz w:val="16"/>
                <w:szCs w:val="16"/>
              </w:rPr>
              <w:t>208,01</w:t>
            </w:r>
          </w:p>
        </w:tc>
        <w:tc>
          <w:tcPr>
            <w:tcW w:w="467" w:type="pct"/>
            <w:tcBorders>
              <w:top w:val="nil"/>
              <w:left w:val="nil"/>
              <w:bottom w:val="single" w:sz="4" w:space="0" w:color="auto"/>
              <w:right w:val="single" w:sz="4" w:space="0" w:color="auto"/>
            </w:tcBorders>
            <w:shd w:val="clear" w:color="auto" w:fill="auto"/>
            <w:noWrap/>
            <w:vAlign w:val="center"/>
          </w:tcPr>
          <w:p w14:paraId="3CA905F2" w14:textId="77777777" w:rsidR="001A718B" w:rsidRPr="00DE3524" w:rsidRDefault="001A718B" w:rsidP="006A629D">
            <w:pPr>
              <w:jc w:val="right"/>
              <w:rPr>
                <w:color w:val="000000"/>
                <w:sz w:val="16"/>
                <w:szCs w:val="16"/>
                <w:lang w:eastAsia="en-GB"/>
              </w:rPr>
            </w:pPr>
            <w:r w:rsidRPr="00DE3524">
              <w:rPr>
                <w:color w:val="000000"/>
                <w:sz w:val="16"/>
                <w:szCs w:val="16"/>
              </w:rPr>
              <w:t>204,02</w:t>
            </w:r>
          </w:p>
        </w:tc>
      </w:tr>
      <w:tr w:rsidR="001A718B" w:rsidRPr="006401D2" w14:paraId="113E224B"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BB7E82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0951B993"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edilitare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1F48DFB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9BA785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1A7A92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8110732"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04DF4A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9B0D083" w14:textId="77777777" w:rsidR="001A718B" w:rsidRPr="00DE3524" w:rsidRDefault="001A718B" w:rsidP="006A629D">
            <w:pPr>
              <w:jc w:val="right"/>
              <w:rPr>
                <w:b/>
                <w:bCs/>
                <w:color w:val="000000"/>
                <w:sz w:val="16"/>
                <w:szCs w:val="16"/>
                <w:lang w:eastAsia="en-GB"/>
              </w:rPr>
            </w:pPr>
            <w:r w:rsidRPr="00DE3524">
              <w:rPr>
                <w:b/>
                <w:bCs/>
                <w:color w:val="000000"/>
                <w:sz w:val="16"/>
                <w:szCs w:val="16"/>
              </w:rPr>
              <w:t>8.669,93</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0F3C2402" w14:textId="77777777" w:rsidR="001A718B" w:rsidRPr="00DE3524" w:rsidRDefault="001A718B" w:rsidP="006A629D">
            <w:pPr>
              <w:jc w:val="right"/>
              <w:rPr>
                <w:b/>
                <w:bCs/>
                <w:color w:val="000000"/>
                <w:sz w:val="16"/>
                <w:szCs w:val="16"/>
                <w:lang w:eastAsia="en-GB"/>
              </w:rPr>
            </w:pPr>
            <w:r w:rsidRPr="00DE3524">
              <w:rPr>
                <w:b/>
                <w:bCs/>
                <w:color w:val="000000"/>
                <w:sz w:val="16"/>
                <w:szCs w:val="16"/>
              </w:rPr>
              <w:t>8.428,73</w:t>
            </w:r>
          </w:p>
        </w:tc>
      </w:tr>
      <w:tr w:rsidR="001A718B" w:rsidRPr="006401D2" w14:paraId="64133B84"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17B64841" w14:textId="77777777" w:rsidR="001A718B" w:rsidRPr="006401D2" w:rsidRDefault="001A718B" w:rsidP="006A629D">
            <w:pPr>
              <w:jc w:val="center"/>
              <w:rPr>
                <w:b/>
                <w:bCs/>
                <w:color w:val="000000"/>
                <w:sz w:val="16"/>
                <w:szCs w:val="16"/>
                <w:lang w:eastAsia="en-GB"/>
              </w:rPr>
            </w:pPr>
            <w:r w:rsidRPr="006401D2">
              <w:rPr>
                <w:b/>
                <w:bCs/>
                <w:color w:val="000000"/>
                <w:sz w:val="16"/>
                <w:szCs w:val="16"/>
                <w:lang w:eastAsia="en-GB"/>
              </w:rPr>
              <w:t>2D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46FE9126"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Diverse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2F1326B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0CC1E287"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51BFB8F"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D8E5E5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9C6DF3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5D6E1B1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r>
      <w:tr w:rsidR="001A718B" w:rsidRPr="006401D2" w14:paraId="44A476B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0DF2D30" w14:textId="77777777" w:rsidR="001A718B" w:rsidRPr="006401D2" w:rsidRDefault="001A718B" w:rsidP="006A629D">
            <w:pPr>
              <w:jc w:val="center"/>
              <w:rPr>
                <w:color w:val="000000"/>
                <w:sz w:val="16"/>
                <w:szCs w:val="16"/>
                <w:lang w:eastAsia="en-GB"/>
              </w:rPr>
            </w:pPr>
            <w:r w:rsidRPr="006401D2">
              <w:rPr>
                <w:color w:val="000000"/>
                <w:sz w:val="16"/>
                <w:szCs w:val="16"/>
                <w:lang w:eastAsia="en-GB"/>
              </w:rPr>
              <w:t>2D3</w:t>
            </w:r>
          </w:p>
        </w:tc>
        <w:tc>
          <w:tcPr>
            <w:tcW w:w="1757" w:type="pct"/>
            <w:tcBorders>
              <w:top w:val="nil"/>
              <w:left w:val="nil"/>
              <w:bottom w:val="single" w:sz="4" w:space="0" w:color="auto"/>
              <w:right w:val="single" w:sz="4" w:space="0" w:color="auto"/>
            </w:tcBorders>
            <w:shd w:val="clear" w:color="auto" w:fill="auto"/>
            <w:vAlign w:val="center"/>
            <w:hideMark/>
          </w:tcPr>
          <w:p w14:paraId="1CD57C68" w14:textId="77777777" w:rsidR="001A718B" w:rsidRPr="006401D2" w:rsidRDefault="001A718B" w:rsidP="006A629D">
            <w:pPr>
              <w:rPr>
                <w:color w:val="000000"/>
                <w:sz w:val="16"/>
                <w:szCs w:val="16"/>
                <w:lang w:eastAsia="en-GB"/>
              </w:rPr>
            </w:pPr>
            <w:r w:rsidRPr="006401D2">
              <w:rPr>
                <w:color w:val="000000"/>
                <w:sz w:val="16"/>
                <w:szCs w:val="16"/>
                <w:lang w:eastAsia="en-GB"/>
              </w:rPr>
              <w:t>Semnalizare rutiera pe timpul executiei lucrarilor</w:t>
            </w:r>
          </w:p>
        </w:tc>
        <w:tc>
          <w:tcPr>
            <w:tcW w:w="330" w:type="pct"/>
            <w:tcBorders>
              <w:top w:val="nil"/>
              <w:left w:val="nil"/>
              <w:bottom w:val="single" w:sz="4" w:space="0" w:color="auto"/>
              <w:right w:val="single" w:sz="4" w:space="0" w:color="auto"/>
            </w:tcBorders>
            <w:shd w:val="clear" w:color="auto" w:fill="auto"/>
            <w:noWrap/>
            <w:vAlign w:val="center"/>
            <w:hideMark/>
          </w:tcPr>
          <w:p w14:paraId="45125FD2" w14:textId="77777777" w:rsidR="001A718B" w:rsidRPr="006401D2" w:rsidRDefault="001A718B" w:rsidP="006A629D">
            <w:pPr>
              <w:jc w:val="center"/>
              <w:rPr>
                <w:color w:val="000000"/>
                <w:sz w:val="16"/>
                <w:szCs w:val="16"/>
                <w:lang w:eastAsia="en-GB"/>
              </w:rPr>
            </w:pPr>
            <w:r w:rsidRPr="006401D2">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6CF2E469" w14:textId="77777777" w:rsidR="001A718B" w:rsidRPr="00DE3524" w:rsidRDefault="001A718B" w:rsidP="006A629D">
            <w:pPr>
              <w:jc w:val="right"/>
              <w:rPr>
                <w:color w:val="000000"/>
                <w:sz w:val="16"/>
                <w:szCs w:val="16"/>
                <w:lang w:eastAsia="en-GB"/>
              </w:rPr>
            </w:pPr>
            <w:r w:rsidRPr="00DE3524">
              <w:rPr>
                <w:color w:val="000000"/>
                <w:sz w:val="16"/>
                <w:szCs w:val="16"/>
              </w:rPr>
              <w:t>0,85</w:t>
            </w:r>
          </w:p>
        </w:tc>
        <w:tc>
          <w:tcPr>
            <w:tcW w:w="427" w:type="pct"/>
            <w:tcBorders>
              <w:top w:val="nil"/>
              <w:left w:val="nil"/>
              <w:bottom w:val="single" w:sz="4" w:space="0" w:color="auto"/>
              <w:right w:val="single" w:sz="4" w:space="0" w:color="auto"/>
            </w:tcBorders>
            <w:shd w:val="clear" w:color="auto" w:fill="auto"/>
            <w:noWrap/>
            <w:vAlign w:val="center"/>
            <w:hideMark/>
          </w:tcPr>
          <w:p w14:paraId="3D318A47" w14:textId="77777777" w:rsidR="001A718B" w:rsidRPr="00DE3524" w:rsidRDefault="001A718B" w:rsidP="006A629D">
            <w:pPr>
              <w:jc w:val="right"/>
              <w:rPr>
                <w:color w:val="000000"/>
                <w:sz w:val="16"/>
                <w:szCs w:val="16"/>
                <w:lang w:eastAsia="en-GB"/>
              </w:rPr>
            </w:pPr>
            <w:r w:rsidRPr="00DE3524">
              <w:rPr>
                <w:color w:val="000000"/>
                <w:sz w:val="16"/>
                <w:szCs w:val="16"/>
              </w:rPr>
              <w:t>7.930,92</w:t>
            </w:r>
          </w:p>
        </w:tc>
        <w:tc>
          <w:tcPr>
            <w:tcW w:w="462" w:type="pct"/>
            <w:tcBorders>
              <w:top w:val="nil"/>
              <w:left w:val="nil"/>
              <w:bottom w:val="single" w:sz="4" w:space="0" w:color="auto"/>
              <w:right w:val="single" w:sz="4" w:space="0" w:color="auto"/>
            </w:tcBorders>
            <w:shd w:val="clear" w:color="auto" w:fill="auto"/>
            <w:noWrap/>
            <w:vAlign w:val="center"/>
            <w:hideMark/>
          </w:tcPr>
          <w:p w14:paraId="3092A2A1" w14:textId="77777777" w:rsidR="001A718B" w:rsidRPr="00DE3524" w:rsidRDefault="001A718B" w:rsidP="006A629D">
            <w:pPr>
              <w:jc w:val="right"/>
              <w:rPr>
                <w:color w:val="000000"/>
                <w:sz w:val="16"/>
                <w:szCs w:val="16"/>
                <w:lang w:eastAsia="en-GB"/>
              </w:rPr>
            </w:pPr>
            <w:r w:rsidRPr="00DE3524">
              <w:rPr>
                <w:color w:val="000000"/>
                <w:sz w:val="16"/>
                <w:szCs w:val="16"/>
              </w:rPr>
              <w:t>217,00</w:t>
            </w:r>
          </w:p>
        </w:tc>
        <w:tc>
          <w:tcPr>
            <w:tcW w:w="427" w:type="pct"/>
            <w:tcBorders>
              <w:top w:val="nil"/>
              <w:left w:val="nil"/>
              <w:bottom w:val="single" w:sz="4" w:space="0" w:color="auto"/>
              <w:right w:val="single" w:sz="4" w:space="0" w:color="auto"/>
            </w:tcBorders>
            <w:shd w:val="clear" w:color="auto" w:fill="auto"/>
            <w:noWrap/>
            <w:vAlign w:val="center"/>
            <w:hideMark/>
          </w:tcPr>
          <w:p w14:paraId="0475D65B" w14:textId="77777777" w:rsidR="001A718B" w:rsidRPr="00DE3524" w:rsidRDefault="001A718B" w:rsidP="006A629D">
            <w:pPr>
              <w:jc w:val="right"/>
              <w:rPr>
                <w:color w:val="000000"/>
                <w:sz w:val="16"/>
                <w:szCs w:val="16"/>
                <w:lang w:eastAsia="en-GB"/>
              </w:rPr>
            </w:pPr>
            <w:r w:rsidRPr="00DE3524">
              <w:rPr>
                <w:color w:val="000000"/>
                <w:sz w:val="16"/>
                <w:szCs w:val="16"/>
              </w:rPr>
              <w:t>8.147,92</w:t>
            </w:r>
          </w:p>
        </w:tc>
        <w:tc>
          <w:tcPr>
            <w:tcW w:w="467" w:type="pct"/>
            <w:tcBorders>
              <w:top w:val="nil"/>
              <w:left w:val="nil"/>
              <w:bottom w:val="single" w:sz="4" w:space="0" w:color="auto"/>
              <w:right w:val="single" w:sz="4" w:space="0" w:color="auto"/>
            </w:tcBorders>
            <w:shd w:val="clear" w:color="auto" w:fill="auto"/>
            <w:noWrap/>
            <w:vAlign w:val="center"/>
            <w:hideMark/>
          </w:tcPr>
          <w:p w14:paraId="37AD08B2" w14:textId="77777777" w:rsidR="001A718B" w:rsidRPr="00DE3524" w:rsidRDefault="001A718B" w:rsidP="006A629D">
            <w:pPr>
              <w:jc w:val="right"/>
              <w:rPr>
                <w:color w:val="000000"/>
                <w:sz w:val="16"/>
                <w:szCs w:val="16"/>
                <w:lang w:eastAsia="en-GB"/>
              </w:rPr>
            </w:pPr>
            <w:r w:rsidRPr="00DE3524">
              <w:rPr>
                <w:color w:val="000000"/>
                <w:sz w:val="16"/>
                <w:szCs w:val="16"/>
              </w:rPr>
              <w:t>6.925,73</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43371E1" w14:textId="77777777" w:rsidR="001A718B" w:rsidRPr="00DE3524" w:rsidRDefault="001A718B" w:rsidP="006A629D">
            <w:pPr>
              <w:jc w:val="right"/>
              <w:rPr>
                <w:color w:val="000000"/>
                <w:sz w:val="16"/>
                <w:szCs w:val="16"/>
                <w:lang w:eastAsia="en-GB"/>
              </w:rPr>
            </w:pPr>
            <w:r w:rsidRPr="00DE3524">
              <w:rPr>
                <w:color w:val="000000"/>
                <w:sz w:val="16"/>
                <w:szCs w:val="16"/>
              </w:rPr>
              <w:t>6.741,28</w:t>
            </w:r>
          </w:p>
        </w:tc>
      </w:tr>
      <w:tr w:rsidR="001A718B" w:rsidRPr="006401D2" w14:paraId="0EE9873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46B2A3C" w14:textId="77777777" w:rsidR="001A718B" w:rsidRPr="006401D2" w:rsidRDefault="001A718B" w:rsidP="006A629D">
            <w:pPr>
              <w:jc w:val="center"/>
              <w:rPr>
                <w:color w:val="000000"/>
                <w:sz w:val="16"/>
                <w:szCs w:val="16"/>
                <w:lang w:eastAsia="en-GB"/>
              </w:rPr>
            </w:pPr>
            <w:r w:rsidRPr="006401D2">
              <w:rPr>
                <w:color w:val="000000"/>
                <w:sz w:val="16"/>
                <w:szCs w:val="16"/>
                <w:lang w:eastAsia="en-GB"/>
              </w:rPr>
              <w:t>2D4</w:t>
            </w:r>
          </w:p>
        </w:tc>
        <w:tc>
          <w:tcPr>
            <w:tcW w:w="1757" w:type="pct"/>
            <w:tcBorders>
              <w:top w:val="nil"/>
              <w:left w:val="nil"/>
              <w:bottom w:val="single" w:sz="4" w:space="0" w:color="auto"/>
              <w:right w:val="single" w:sz="4" w:space="0" w:color="auto"/>
            </w:tcBorders>
            <w:shd w:val="clear" w:color="auto" w:fill="auto"/>
            <w:vAlign w:val="center"/>
            <w:hideMark/>
          </w:tcPr>
          <w:p w14:paraId="4E40453E" w14:textId="77777777" w:rsidR="001A718B" w:rsidRPr="006401D2" w:rsidRDefault="001A718B" w:rsidP="006A629D">
            <w:pPr>
              <w:rPr>
                <w:color w:val="000000"/>
                <w:sz w:val="16"/>
                <w:szCs w:val="16"/>
                <w:lang w:eastAsia="en-GB"/>
              </w:rPr>
            </w:pPr>
            <w:r w:rsidRPr="006401D2">
              <w:rPr>
                <w:color w:val="000000"/>
                <w:sz w:val="16"/>
                <w:szCs w:val="16"/>
                <w:lang w:eastAsia="en-GB"/>
              </w:rPr>
              <w:t>Semnalizare rutiera orizontala-marcaje rutiere longitudinale</w:t>
            </w:r>
          </w:p>
        </w:tc>
        <w:tc>
          <w:tcPr>
            <w:tcW w:w="330" w:type="pct"/>
            <w:tcBorders>
              <w:top w:val="nil"/>
              <w:left w:val="nil"/>
              <w:bottom w:val="single" w:sz="4" w:space="0" w:color="auto"/>
              <w:right w:val="single" w:sz="4" w:space="0" w:color="auto"/>
            </w:tcBorders>
            <w:shd w:val="clear" w:color="auto" w:fill="auto"/>
            <w:noWrap/>
            <w:vAlign w:val="center"/>
            <w:hideMark/>
          </w:tcPr>
          <w:p w14:paraId="12AD48B2" w14:textId="77777777" w:rsidR="001A718B" w:rsidRPr="006401D2" w:rsidRDefault="001A718B" w:rsidP="006A629D">
            <w:pPr>
              <w:jc w:val="center"/>
              <w:rPr>
                <w:color w:val="000000"/>
                <w:sz w:val="16"/>
                <w:szCs w:val="16"/>
                <w:lang w:eastAsia="en-GB"/>
              </w:rPr>
            </w:pPr>
            <w:r w:rsidRPr="006401D2">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1CCAA118" w14:textId="77777777" w:rsidR="001A718B" w:rsidRPr="00DE3524" w:rsidRDefault="001A718B" w:rsidP="006A629D">
            <w:pPr>
              <w:jc w:val="right"/>
              <w:rPr>
                <w:color w:val="000000"/>
                <w:sz w:val="16"/>
                <w:szCs w:val="16"/>
                <w:lang w:eastAsia="en-GB"/>
              </w:rPr>
            </w:pPr>
            <w:r w:rsidRPr="00DE3524">
              <w:rPr>
                <w:color w:val="000000"/>
                <w:sz w:val="16"/>
                <w:szCs w:val="16"/>
              </w:rPr>
              <w:t>0,85</w:t>
            </w:r>
          </w:p>
        </w:tc>
        <w:tc>
          <w:tcPr>
            <w:tcW w:w="427" w:type="pct"/>
            <w:tcBorders>
              <w:top w:val="nil"/>
              <w:left w:val="nil"/>
              <w:bottom w:val="single" w:sz="4" w:space="0" w:color="auto"/>
              <w:right w:val="single" w:sz="4" w:space="0" w:color="auto"/>
            </w:tcBorders>
            <w:shd w:val="clear" w:color="auto" w:fill="auto"/>
            <w:noWrap/>
            <w:vAlign w:val="center"/>
            <w:hideMark/>
          </w:tcPr>
          <w:p w14:paraId="2492D3B0" w14:textId="77777777" w:rsidR="001A718B" w:rsidRPr="00DE3524" w:rsidRDefault="001A718B" w:rsidP="006A629D">
            <w:pPr>
              <w:jc w:val="right"/>
              <w:rPr>
                <w:color w:val="000000"/>
                <w:sz w:val="16"/>
                <w:szCs w:val="16"/>
                <w:lang w:eastAsia="en-GB"/>
              </w:rPr>
            </w:pPr>
            <w:r w:rsidRPr="00DE3524">
              <w:rPr>
                <w:color w:val="000000"/>
                <w:sz w:val="16"/>
                <w:szCs w:val="16"/>
              </w:rPr>
              <w:t>13.802,66</w:t>
            </w:r>
          </w:p>
        </w:tc>
        <w:tc>
          <w:tcPr>
            <w:tcW w:w="462" w:type="pct"/>
            <w:tcBorders>
              <w:top w:val="nil"/>
              <w:left w:val="nil"/>
              <w:bottom w:val="single" w:sz="4" w:space="0" w:color="auto"/>
              <w:right w:val="single" w:sz="4" w:space="0" w:color="auto"/>
            </w:tcBorders>
            <w:shd w:val="clear" w:color="auto" w:fill="auto"/>
            <w:noWrap/>
            <w:vAlign w:val="center"/>
            <w:hideMark/>
          </w:tcPr>
          <w:p w14:paraId="2FCFC2BB" w14:textId="77777777" w:rsidR="001A718B" w:rsidRPr="00DE3524" w:rsidRDefault="001A718B" w:rsidP="006A629D">
            <w:pPr>
              <w:jc w:val="right"/>
              <w:rPr>
                <w:color w:val="000000"/>
                <w:sz w:val="16"/>
                <w:szCs w:val="16"/>
                <w:lang w:eastAsia="en-GB"/>
              </w:rPr>
            </w:pPr>
            <w:r w:rsidRPr="00DE3524">
              <w:rPr>
                <w:color w:val="000000"/>
                <w:sz w:val="16"/>
                <w:szCs w:val="16"/>
              </w:rPr>
              <w:t>411,85</w:t>
            </w:r>
          </w:p>
        </w:tc>
        <w:tc>
          <w:tcPr>
            <w:tcW w:w="427" w:type="pct"/>
            <w:tcBorders>
              <w:top w:val="nil"/>
              <w:left w:val="nil"/>
              <w:bottom w:val="single" w:sz="4" w:space="0" w:color="auto"/>
              <w:right w:val="single" w:sz="4" w:space="0" w:color="auto"/>
            </w:tcBorders>
            <w:shd w:val="clear" w:color="auto" w:fill="auto"/>
            <w:noWrap/>
            <w:vAlign w:val="center"/>
            <w:hideMark/>
          </w:tcPr>
          <w:p w14:paraId="506E57D3" w14:textId="77777777" w:rsidR="001A718B" w:rsidRPr="00DE3524" w:rsidRDefault="001A718B" w:rsidP="006A629D">
            <w:pPr>
              <w:jc w:val="right"/>
              <w:rPr>
                <w:color w:val="000000"/>
                <w:sz w:val="16"/>
                <w:szCs w:val="16"/>
                <w:lang w:eastAsia="en-GB"/>
              </w:rPr>
            </w:pPr>
            <w:r w:rsidRPr="00DE3524">
              <w:rPr>
                <w:color w:val="000000"/>
                <w:sz w:val="16"/>
                <w:szCs w:val="16"/>
              </w:rPr>
              <w:t>14.214,51</w:t>
            </w:r>
          </w:p>
        </w:tc>
        <w:tc>
          <w:tcPr>
            <w:tcW w:w="467" w:type="pct"/>
            <w:tcBorders>
              <w:top w:val="nil"/>
              <w:left w:val="nil"/>
              <w:bottom w:val="single" w:sz="4" w:space="0" w:color="auto"/>
              <w:right w:val="single" w:sz="4" w:space="0" w:color="auto"/>
            </w:tcBorders>
            <w:shd w:val="clear" w:color="auto" w:fill="auto"/>
            <w:noWrap/>
            <w:vAlign w:val="center"/>
            <w:hideMark/>
          </w:tcPr>
          <w:p w14:paraId="342C15F7" w14:textId="77777777" w:rsidR="001A718B" w:rsidRPr="00DE3524" w:rsidRDefault="001A718B" w:rsidP="006A629D">
            <w:pPr>
              <w:jc w:val="right"/>
              <w:rPr>
                <w:color w:val="000000"/>
                <w:sz w:val="16"/>
                <w:szCs w:val="16"/>
                <w:lang w:eastAsia="en-GB"/>
              </w:rPr>
            </w:pPr>
            <w:r w:rsidRPr="00DE3524">
              <w:rPr>
                <w:color w:val="000000"/>
                <w:sz w:val="16"/>
                <w:szCs w:val="16"/>
              </w:rPr>
              <w:t>12.082,33</w:t>
            </w:r>
          </w:p>
        </w:tc>
        <w:tc>
          <w:tcPr>
            <w:tcW w:w="467" w:type="pct"/>
            <w:tcBorders>
              <w:top w:val="nil"/>
              <w:left w:val="nil"/>
              <w:bottom w:val="single" w:sz="4" w:space="0" w:color="auto"/>
              <w:right w:val="single" w:sz="4" w:space="0" w:color="auto"/>
            </w:tcBorders>
            <w:shd w:val="clear" w:color="auto" w:fill="auto"/>
            <w:noWrap/>
            <w:vAlign w:val="center"/>
            <w:hideMark/>
          </w:tcPr>
          <w:p w14:paraId="1A53762E" w14:textId="77777777" w:rsidR="001A718B" w:rsidRPr="00DE3524" w:rsidRDefault="001A718B" w:rsidP="006A629D">
            <w:pPr>
              <w:jc w:val="right"/>
              <w:rPr>
                <w:color w:val="000000"/>
                <w:sz w:val="16"/>
                <w:szCs w:val="16"/>
                <w:lang w:eastAsia="en-GB"/>
              </w:rPr>
            </w:pPr>
            <w:r w:rsidRPr="00DE3524">
              <w:rPr>
                <w:color w:val="000000"/>
                <w:sz w:val="16"/>
                <w:szCs w:val="16"/>
              </w:rPr>
              <w:t>11.732,26</w:t>
            </w:r>
          </w:p>
        </w:tc>
      </w:tr>
      <w:tr w:rsidR="001A718B" w:rsidRPr="006401D2" w14:paraId="5B3FF828"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2FF463C1"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DA3ADBE"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diverse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1B4D289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A1A14A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596F334"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AFCF613"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578E4C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9ECC69C" w14:textId="77777777" w:rsidR="001A718B" w:rsidRPr="00DE3524" w:rsidRDefault="001A718B" w:rsidP="006A629D">
            <w:pPr>
              <w:jc w:val="right"/>
              <w:rPr>
                <w:b/>
                <w:bCs/>
                <w:color w:val="000000"/>
                <w:sz w:val="16"/>
                <w:szCs w:val="16"/>
                <w:lang w:eastAsia="en-GB"/>
              </w:rPr>
            </w:pPr>
            <w:r w:rsidRPr="00DE3524">
              <w:rPr>
                <w:b/>
                <w:bCs/>
                <w:color w:val="000000"/>
                <w:sz w:val="16"/>
                <w:szCs w:val="16"/>
              </w:rPr>
              <w:t>19.008,07</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B8C2A4F" w14:textId="77777777" w:rsidR="001A718B" w:rsidRPr="00DE3524" w:rsidRDefault="001A718B" w:rsidP="006A629D">
            <w:pPr>
              <w:jc w:val="right"/>
              <w:rPr>
                <w:b/>
                <w:bCs/>
                <w:color w:val="000000"/>
                <w:sz w:val="16"/>
                <w:szCs w:val="16"/>
                <w:lang w:eastAsia="en-GB"/>
              </w:rPr>
            </w:pPr>
            <w:r w:rsidRPr="00DE3524">
              <w:rPr>
                <w:b/>
                <w:bCs/>
                <w:color w:val="000000"/>
                <w:sz w:val="16"/>
                <w:szCs w:val="16"/>
              </w:rPr>
              <w:t>18.473,54</w:t>
            </w:r>
          </w:p>
        </w:tc>
      </w:tr>
      <w:tr w:rsidR="001A718B" w:rsidRPr="006401D2" w14:paraId="31DE5CCA"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4020001B"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26B0E307"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 xml:space="preserve">TOTAL </w:t>
            </w:r>
            <w:r>
              <w:rPr>
                <w:b/>
                <w:bCs/>
                <w:color w:val="000000"/>
                <w:sz w:val="16"/>
                <w:szCs w:val="16"/>
                <w:lang w:eastAsia="en-GB"/>
              </w:rPr>
              <w:t>FARA TVA</w:t>
            </w:r>
          </w:p>
        </w:tc>
        <w:tc>
          <w:tcPr>
            <w:tcW w:w="330" w:type="pct"/>
            <w:tcBorders>
              <w:top w:val="nil"/>
              <w:left w:val="nil"/>
              <w:bottom w:val="single" w:sz="4" w:space="0" w:color="auto"/>
              <w:right w:val="nil"/>
            </w:tcBorders>
            <w:shd w:val="clear" w:color="auto" w:fill="auto"/>
            <w:noWrap/>
            <w:vAlign w:val="center"/>
            <w:hideMark/>
          </w:tcPr>
          <w:p w14:paraId="6B024780"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517DF009"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676E70E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12EDE30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B2C25B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77B0B074" w14:textId="77777777" w:rsidR="001A718B" w:rsidRPr="00DE3524" w:rsidRDefault="001A718B" w:rsidP="006A629D">
            <w:pPr>
              <w:jc w:val="right"/>
              <w:rPr>
                <w:b/>
                <w:bCs/>
                <w:color w:val="000000"/>
                <w:sz w:val="16"/>
                <w:szCs w:val="16"/>
                <w:lang w:eastAsia="en-GB"/>
              </w:rPr>
            </w:pPr>
            <w:r w:rsidRPr="00DE3524">
              <w:rPr>
                <w:b/>
                <w:bCs/>
                <w:color w:val="000000"/>
                <w:sz w:val="16"/>
                <w:szCs w:val="16"/>
              </w:rPr>
              <w:t>1.151.747,19</w:t>
            </w:r>
          </w:p>
        </w:tc>
        <w:tc>
          <w:tcPr>
            <w:tcW w:w="467" w:type="pct"/>
            <w:tcBorders>
              <w:top w:val="nil"/>
              <w:left w:val="nil"/>
              <w:bottom w:val="single" w:sz="4" w:space="0" w:color="auto"/>
              <w:right w:val="single" w:sz="4" w:space="0" w:color="auto"/>
            </w:tcBorders>
            <w:shd w:val="clear" w:color="auto" w:fill="auto"/>
            <w:noWrap/>
            <w:vAlign w:val="center"/>
            <w:hideMark/>
          </w:tcPr>
          <w:p w14:paraId="506E4874" w14:textId="77777777" w:rsidR="001A718B" w:rsidRPr="00DE3524" w:rsidRDefault="001A718B" w:rsidP="006A629D">
            <w:pPr>
              <w:jc w:val="right"/>
              <w:rPr>
                <w:b/>
                <w:bCs/>
                <w:color w:val="000000"/>
                <w:sz w:val="16"/>
                <w:szCs w:val="16"/>
                <w:lang w:eastAsia="en-GB"/>
              </w:rPr>
            </w:pPr>
            <w:r w:rsidRPr="00DE3524">
              <w:rPr>
                <w:b/>
                <w:bCs/>
                <w:color w:val="000000"/>
                <w:sz w:val="16"/>
                <w:szCs w:val="16"/>
              </w:rPr>
              <w:t>1.119.671,17</w:t>
            </w:r>
          </w:p>
        </w:tc>
      </w:tr>
      <w:tr w:rsidR="001A718B" w:rsidRPr="006401D2" w14:paraId="48EE702D"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3A9A7245"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521EA672"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TVA 19%</w:t>
            </w:r>
          </w:p>
        </w:tc>
        <w:tc>
          <w:tcPr>
            <w:tcW w:w="330" w:type="pct"/>
            <w:tcBorders>
              <w:top w:val="nil"/>
              <w:left w:val="nil"/>
              <w:bottom w:val="single" w:sz="4" w:space="0" w:color="auto"/>
              <w:right w:val="nil"/>
            </w:tcBorders>
            <w:shd w:val="clear" w:color="auto" w:fill="auto"/>
            <w:noWrap/>
            <w:vAlign w:val="center"/>
            <w:hideMark/>
          </w:tcPr>
          <w:p w14:paraId="7CE43409"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59AD283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62EBC16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09688CCE"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0AEE6746"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76FC90E3" w14:textId="77777777" w:rsidR="001A718B" w:rsidRPr="00DE3524" w:rsidRDefault="001A718B" w:rsidP="006A629D">
            <w:pPr>
              <w:jc w:val="right"/>
              <w:rPr>
                <w:b/>
                <w:bCs/>
                <w:color w:val="000000"/>
                <w:sz w:val="16"/>
                <w:szCs w:val="16"/>
                <w:lang w:eastAsia="en-GB"/>
              </w:rPr>
            </w:pPr>
            <w:r w:rsidRPr="00DE3524">
              <w:rPr>
                <w:b/>
                <w:bCs/>
                <w:color w:val="000000"/>
                <w:sz w:val="16"/>
                <w:szCs w:val="16"/>
              </w:rPr>
              <w:t>218.831,97</w:t>
            </w:r>
          </w:p>
        </w:tc>
        <w:tc>
          <w:tcPr>
            <w:tcW w:w="467" w:type="pct"/>
            <w:tcBorders>
              <w:top w:val="nil"/>
              <w:left w:val="nil"/>
              <w:bottom w:val="single" w:sz="4" w:space="0" w:color="auto"/>
              <w:right w:val="single" w:sz="4" w:space="0" w:color="auto"/>
            </w:tcBorders>
            <w:shd w:val="clear" w:color="auto" w:fill="auto"/>
            <w:noWrap/>
            <w:vAlign w:val="center"/>
            <w:hideMark/>
          </w:tcPr>
          <w:p w14:paraId="524F57F7" w14:textId="77777777" w:rsidR="001A718B" w:rsidRPr="00DE3524" w:rsidRDefault="001A718B" w:rsidP="006A629D">
            <w:pPr>
              <w:jc w:val="right"/>
              <w:rPr>
                <w:b/>
                <w:bCs/>
                <w:color w:val="000000"/>
                <w:sz w:val="16"/>
                <w:szCs w:val="16"/>
                <w:lang w:eastAsia="en-GB"/>
              </w:rPr>
            </w:pPr>
            <w:r w:rsidRPr="00DE3524">
              <w:rPr>
                <w:b/>
                <w:bCs/>
                <w:color w:val="000000"/>
                <w:sz w:val="16"/>
                <w:szCs w:val="16"/>
              </w:rPr>
              <w:t>212.737,52</w:t>
            </w:r>
          </w:p>
        </w:tc>
      </w:tr>
      <w:tr w:rsidR="001A718B" w:rsidRPr="006401D2" w14:paraId="3C2E10F5"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7E52593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3834ADC1" w14:textId="77777777" w:rsidR="001A718B" w:rsidRPr="006401D2" w:rsidRDefault="001A718B" w:rsidP="006A629D">
            <w:pPr>
              <w:rPr>
                <w:b/>
                <w:bCs/>
                <w:color w:val="000000"/>
                <w:sz w:val="16"/>
                <w:szCs w:val="16"/>
                <w:lang w:eastAsia="en-GB"/>
              </w:rPr>
            </w:pPr>
            <w:r w:rsidRPr="006401D2">
              <w:rPr>
                <w:b/>
                <w:bCs/>
                <w:color w:val="000000"/>
                <w:sz w:val="16"/>
                <w:szCs w:val="16"/>
                <w:lang w:eastAsia="en-GB"/>
              </w:rPr>
              <w:t>TOTAL CU TVA</w:t>
            </w:r>
          </w:p>
        </w:tc>
        <w:tc>
          <w:tcPr>
            <w:tcW w:w="330" w:type="pct"/>
            <w:tcBorders>
              <w:top w:val="nil"/>
              <w:left w:val="nil"/>
              <w:bottom w:val="single" w:sz="4" w:space="0" w:color="auto"/>
              <w:right w:val="nil"/>
            </w:tcBorders>
            <w:shd w:val="clear" w:color="auto" w:fill="auto"/>
            <w:noWrap/>
            <w:vAlign w:val="center"/>
            <w:hideMark/>
          </w:tcPr>
          <w:p w14:paraId="57FA8FD1"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426C2270"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971F08A"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3325AD68"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77A4F5D" w14:textId="77777777" w:rsidR="001A718B" w:rsidRPr="006401D2" w:rsidRDefault="001A718B"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3A4381CB" w14:textId="77777777" w:rsidR="001A718B" w:rsidRPr="00DE3524" w:rsidRDefault="001A718B" w:rsidP="006A629D">
            <w:pPr>
              <w:jc w:val="right"/>
              <w:rPr>
                <w:b/>
                <w:bCs/>
                <w:color w:val="000000"/>
                <w:sz w:val="16"/>
                <w:szCs w:val="16"/>
                <w:lang w:eastAsia="en-GB"/>
              </w:rPr>
            </w:pPr>
            <w:r w:rsidRPr="00DE3524">
              <w:rPr>
                <w:b/>
                <w:bCs/>
                <w:color w:val="000000"/>
                <w:sz w:val="16"/>
                <w:szCs w:val="16"/>
              </w:rPr>
              <w:t>1.370.579,15</w:t>
            </w:r>
          </w:p>
        </w:tc>
        <w:tc>
          <w:tcPr>
            <w:tcW w:w="467" w:type="pct"/>
            <w:tcBorders>
              <w:top w:val="nil"/>
              <w:left w:val="nil"/>
              <w:bottom w:val="single" w:sz="4" w:space="0" w:color="auto"/>
              <w:right w:val="single" w:sz="4" w:space="0" w:color="auto"/>
            </w:tcBorders>
            <w:shd w:val="clear" w:color="auto" w:fill="auto"/>
            <w:noWrap/>
            <w:vAlign w:val="center"/>
            <w:hideMark/>
          </w:tcPr>
          <w:p w14:paraId="4AD72EDF" w14:textId="77777777" w:rsidR="001A718B" w:rsidRPr="00DE3524" w:rsidRDefault="001A718B" w:rsidP="006A629D">
            <w:pPr>
              <w:jc w:val="right"/>
              <w:rPr>
                <w:b/>
                <w:bCs/>
                <w:color w:val="000000"/>
                <w:sz w:val="16"/>
                <w:szCs w:val="16"/>
                <w:lang w:eastAsia="en-GB"/>
              </w:rPr>
            </w:pPr>
            <w:r w:rsidRPr="00DE3524">
              <w:rPr>
                <w:b/>
                <w:bCs/>
                <w:color w:val="000000"/>
                <w:sz w:val="16"/>
                <w:szCs w:val="16"/>
              </w:rPr>
              <w:t>1.332.408,69</w:t>
            </w:r>
          </w:p>
        </w:tc>
      </w:tr>
    </w:tbl>
    <w:p w14:paraId="224292C7" w14:textId="77777777" w:rsidR="00B10CC4" w:rsidRDefault="00B10CC4" w:rsidP="003C1770">
      <w:pPr>
        <w:overflowPunct w:val="0"/>
        <w:autoSpaceDE w:val="0"/>
        <w:autoSpaceDN w:val="0"/>
        <w:adjustRightInd w:val="0"/>
        <w:spacing w:line="276" w:lineRule="auto"/>
        <w:jc w:val="both"/>
        <w:textAlignment w:val="baseline"/>
        <w:rPr>
          <w:sz w:val="12"/>
          <w:szCs w:val="12"/>
          <w:lang w:val="ro-RO"/>
        </w:rPr>
      </w:pPr>
    </w:p>
    <w:p w14:paraId="55F27F18" w14:textId="77777777" w:rsidR="001A718B" w:rsidRDefault="001A718B" w:rsidP="003C1770">
      <w:pPr>
        <w:overflowPunct w:val="0"/>
        <w:autoSpaceDE w:val="0"/>
        <w:autoSpaceDN w:val="0"/>
        <w:adjustRightInd w:val="0"/>
        <w:spacing w:line="276" w:lineRule="auto"/>
        <w:jc w:val="both"/>
        <w:textAlignment w:val="baseline"/>
        <w:rPr>
          <w:sz w:val="12"/>
          <w:szCs w:val="12"/>
          <w:lang w:val="ro-RO"/>
        </w:rPr>
      </w:pPr>
    </w:p>
    <w:p w14:paraId="25B1BACE" w14:textId="77777777" w:rsidR="001A718B" w:rsidRDefault="001A718B" w:rsidP="003C1770">
      <w:pPr>
        <w:overflowPunct w:val="0"/>
        <w:autoSpaceDE w:val="0"/>
        <w:autoSpaceDN w:val="0"/>
        <w:adjustRightInd w:val="0"/>
        <w:spacing w:line="276" w:lineRule="auto"/>
        <w:jc w:val="both"/>
        <w:textAlignment w:val="baseline"/>
        <w:rPr>
          <w:sz w:val="12"/>
          <w:szCs w:val="12"/>
          <w:lang w:val="ro-RO"/>
        </w:rPr>
      </w:pPr>
    </w:p>
    <w:p w14:paraId="2E0D82DC" w14:textId="77777777" w:rsidR="003A7573" w:rsidRDefault="003A7573" w:rsidP="003A7573">
      <w:pPr>
        <w:pStyle w:val="Header"/>
        <w:jc w:val="center"/>
        <w:rPr>
          <w:b/>
          <w:bCs/>
          <w:lang w:val="ro-RO"/>
        </w:rPr>
      </w:pPr>
      <w:r w:rsidRPr="0065498F">
        <w:rPr>
          <w:b/>
          <w:bCs/>
          <w:lang w:val="ro-RO"/>
        </w:rPr>
        <w:t xml:space="preserve">Anexa </w:t>
      </w:r>
      <w:r>
        <w:rPr>
          <w:b/>
          <w:bCs/>
          <w:lang w:val="ro-RO"/>
        </w:rPr>
        <w:t>III</w:t>
      </w:r>
      <w:r w:rsidRPr="0065498F">
        <w:rPr>
          <w:b/>
          <w:bCs/>
          <w:lang w:val="ro-RO"/>
        </w:rPr>
        <w:t xml:space="preserve"> la Contractul subsecvent nr.</w:t>
      </w:r>
      <w:r>
        <w:rPr>
          <w:b/>
          <w:bCs/>
          <w:lang w:val="ro-RO"/>
        </w:rPr>
        <w:t xml:space="preserve"> 4</w:t>
      </w:r>
      <w:r w:rsidRPr="0065498F">
        <w:rPr>
          <w:b/>
          <w:bCs/>
          <w:lang w:val="ro-RO"/>
        </w:rPr>
        <w:t xml:space="preserve">  la Acordul-cadru de lucrări nr. 8587/17.05.2019</w:t>
      </w:r>
    </w:p>
    <w:p w14:paraId="5761F1E9" w14:textId="77777777" w:rsidR="003A7573" w:rsidRDefault="003A7573" w:rsidP="003A7573">
      <w:pPr>
        <w:pStyle w:val="Header"/>
        <w:jc w:val="center"/>
        <w:rPr>
          <w:b/>
          <w:bCs/>
          <w:lang w:val="ro-RO"/>
        </w:rPr>
      </w:pPr>
    </w:p>
    <w:p w14:paraId="638A6D21" w14:textId="77777777" w:rsidR="003A7573" w:rsidRDefault="003A7573" w:rsidP="003A7573">
      <w:pPr>
        <w:pStyle w:val="Header"/>
        <w:jc w:val="center"/>
        <w:rPr>
          <w:caps/>
          <w:color w:val="FFFFFF" w:themeColor="background1"/>
        </w:rPr>
      </w:pPr>
      <w:r>
        <w:rPr>
          <w:b/>
          <w:bCs/>
          <w:lang w:val="ro-RO"/>
        </w:rPr>
        <w:t>Parcare Strada Luntrei</w:t>
      </w:r>
    </w:p>
    <w:p w14:paraId="0758F885" w14:textId="77777777" w:rsidR="001A718B" w:rsidRDefault="001A718B" w:rsidP="003C1770">
      <w:pPr>
        <w:overflowPunct w:val="0"/>
        <w:autoSpaceDE w:val="0"/>
        <w:autoSpaceDN w:val="0"/>
        <w:adjustRightInd w:val="0"/>
        <w:spacing w:line="276" w:lineRule="auto"/>
        <w:jc w:val="both"/>
        <w:textAlignment w:val="baseline"/>
        <w:rPr>
          <w:sz w:val="12"/>
          <w:szCs w:val="12"/>
          <w:lang w:val="ro-RO"/>
        </w:rPr>
      </w:pPr>
    </w:p>
    <w:p w14:paraId="07CC3596" w14:textId="77777777" w:rsidR="003A7573" w:rsidRDefault="003A7573" w:rsidP="003C1770">
      <w:pPr>
        <w:overflowPunct w:val="0"/>
        <w:autoSpaceDE w:val="0"/>
        <w:autoSpaceDN w:val="0"/>
        <w:adjustRightInd w:val="0"/>
        <w:spacing w:line="276" w:lineRule="auto"/>
        <w:jc w:val="both"/>
        <w:textAlignment w:val="baseline"/>
        <w:rPr>
          <w:sz w:val="12"/>
          <w:szCs w:val="12"/>
          <w:lang w:val="ro-RO"/>
        </w:rPr>
      </w:pPr>
    </w:p>
    <w:p w14:paraId="1C157DAB" w14:textId="77777777" w:rsidR="003A7573" w:rsidRDefault="003A7573" w:rsidP="003C1770">
      <w:pPr>
        <w:overflowPunct w:val="0"/>
        <w:autoSpaceDE w:val="0"/>
        <w:autoSpaceDN w:val="0"/>
        <w:adjustRightInd w:val="0"/>
        <w:spacing w:line="276" w:lineRule="auto"/>
        <w:jc w:val="both"/>
        <w:textAlignment w:val="baseline"/>
        <w:rPr>
          <w:sz w:val="12"/>
          <w:szCs w:val="12"/>
          <w:lang w:val="ro-RO"/>
        </w:rPr>
      </w:pPr>
    </w:p>
    <w:tbl>
      <w:tblPr>
        <w:tblW w:w="5000" w:type="pct"/>
        <w:tblLook w:val="04A0" w:firstRow="1" w:lastRow="0" w:firstColumn="1" w:lastColumn="0" w:noHBand="0" w:noVBand="1"/>
      </w:tblPr>
      <w:tblGrid>
        <w:gridCol w:w="563"/>
        <w:gridCol w:w="3583"/>
        <w:gridCol w:w="673"/>
        <w:gridCol w:w="789"/>
        <w:gridCol w:w="871"/>
        <w:gridCol w:w="942"/>
        <w:gridCol w:w="871"/>
        <w:gridCol w:w="952"/>
        <w:gridCol w:w="952"/>
      </w:tblGrid>
      <w:tr w:rsidR="00DB283A" w:rsidRPr="006401D2" w14:paraId="12B9CFA7" w14:textId="77777777" w:rsidTr="006A629D">
        <w:trPr>
          <w:trHeight w:val="90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0A842"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Cod pret</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2BB3D866"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Denumirea lucrarii</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2D81949A"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UM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F2E9FBA"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Cant</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AB27CDD"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C6CD90A"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Proiectare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06CF3BAA"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PU total</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573092DE" w14:textId="77777777" w:rsidR="00DB283A" w:rsidRPr="00DB283A" w:rsidRDefault="00DB283A" w:rsidP="006A629D">
            <w:pPr>
              <w:jc w:val="center"/>
              <w:rPr>
                <w:b/>
                <w:bCs/>
                <w:color w:val="000000"/>
                <w:sz w:val="16"/>
                <w:szCs w:val="16"/>
                <w:lang w:val="it-IT" w:eastAsia="en-GB"/>
              </w:rPr>
            </w:pPr>
            <w:r w:rsidRPr="00DB283A">
              <w:rPr>
                <w:b/>
                <w:bCs/>
                <w:color w:val="000000"/>
                <w:sz w:val="16"/>
                <w:szCs w:val="16"/>
                <w:lang w:val="it-IT" w:eastAsia="en-GB"/>
              </w:rPr>
              <w:t>Valoare fara TVA inclusiv proiectare</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7D7F2BA2"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Valoare fara TVA exclusiv proiectare</w:t>
            </w:r>
          </w:p>
        </w:tc>
      </w:tr>
      <w:tr w:rsidR="00DB283A" w:rsidRPr="006401D2" w14:paraId="55FEBF7A"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7D5FFF6C"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1D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66D6D68E"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Desfaceri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5AF1FD6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1092F68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108E6B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D8811D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6821154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583A6391" w14:textId="77777777" w:rsidR="00DB283A" w:rsidRPr="00E277F1" w:rsidRDefault="00DB283A" w:rsidP="006A629D">
            <w:pPr>
              <w:rPr>
                <w:color w:val="000000"/>
                <w:sz w:val="16"/>
                <w:szCs w:val="16"/>
                <w:lang w:eastAsia="en-GB"/>
              </w:rPr>
            </w:pPr>
            <w:r w:rsidRPr="00E277F1">
              <w:rPr>
                <w:color w:val="000000"/>
                <w:sz w:val="16"/>
                <w:szCs w:val="16"/>
                <w:lang w:eastAsia="en-GB"/>
              </w:rPr>
              <w:t> </w:t>
            </w:r>
          </w:p>
          <w:p w14:paraId="530A878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7F8F537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9049F50"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1D2</w:t>
            </w:r>
          </w:p>
        </w:tc>
        <w:tc>
          <w:tcPr>
            <w:tcW w:w="1757" w:type="pct"/>
            <w:tcBorders>
              <w:top w:val="nil"/>
              <w:left w:val="nil"/>
              <w:bottom w:val="single" w:sz="4" w:space="0" w:color="auto"/>
              <w:right w:val="single" w:sz="4" w:space="0" w:color="auto"/>
            </w:tcBorders>
            <w:shd w:val="clear" w:color="auto" w:fill="auto"/>
            <w:vAlign w:val="center"/>
            <w:hideMark/>
          </w:tcPr>
          <w:p w14:paraId="31607A6F"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Decapare(frezare) mixturi asfaltice 9cm</w:t>
            </w:r>
          </w:p>
        </w:tc>
        <w:tc>
          <w:tcPr>
            <w:tcW w:w="330" w:type="pct"/>
            <w:tcBorders>
              <w:top w:val="nil"/>
              <w:left w:val="nil"/>
              <w:bottom w:val="single" w:sz="4" w:space="0" w:color="auto"/>
              <w:right w:val="single" w:sz="4" w:space="0" w:color="auto"/>
            </w:tcBorders>
            <w:shd w:val="clear" w:color="auto" w:fill="auto"/>
            <w:noWrap/>
            <w:vAlign w:val="center"/>
            <w:hideMark/>
          </w:tcPr>
          <w:p w14:paraId="5D45BAE8"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5720342A" w14:textId="77777777" w:rsidR="00DB283A" w:rsidRPr="00E277F1" w:rsidRDefault="00DB283A" w:rsidP="006A629D">
            <w:pPr>
              <w:jc w:val="right"/>
              <w:rPr>
                <w:color w:val="000000"/>
                <w:sz w:val="16"/>
                <w:szCs w:val="16"/>
                <w:lang w:eastAsia="en-GB"/>
              </w:rPr>
            </w:pPr>
            <w:r w:rsidRPr="00E277F1">
              <w:rPr>
                <w:color w:val="000000"/>
                <w:sz w:val="16"/>
                <w:szCs w:val="16"/>
              </w:rPr>
              <w:t>1.260,00</w:t>
            </w:r>
          </w:p>
        </w:tc>
        <w:tc>
          <w:tcPr>
            <w:tcW w:w="427" w:type="pct"/>
            <w:tcBorders>
              <w:top w:val="nil"/>
              <w:left w:val="nil"/>
              <w:bottom w:val="single" w:sz="4" w:space="0" w:color="auto"/>
              <w:right w:val="single" w:sz="4" w:space="0" w:color="auto"/>
            </w:tcBorders>
            <w:shd w:val="clear" w:color="auto" w:fill="auto"/>
            <w:noWrap/>
            <w:vAlign w:val="center"/>
            <w:hideMark/>
          </w:tcPr>
          <w:p w14:paraId="097E1FF4" w14:textId="77777777" w:rsidR="00DB283A" w:rsidRPr="00E277F1" w:rsidRDefault="00DB283A" w:rsidP="006A629D">
            <w:pPr>
              <w:jc w:val="right"/>
              <w:rPr>
                <w:color w:val="000000"/>
                <w:sz w:val="16"/>
                <w:szCs w:val="16"/>
                <w:lang w:eastAsia="en-GB"/>
              </w:rPr>
            </w:pPr>
            <w:r w:rsidRPr="00E277F1">
              <w:rPr>
                <w:color w:val="000000"/>
                <w:sz w:val="16"/>
                <w:szCs w:val="16"/>
              </w:rPr>
              <w:t>31,21</w:t>
            </w:r>
          </w:p>
        </w:tc>
        <w:tc>
          <w:tcPr>
            <w:tcW w:w="462" w:type="pct"/>
            <w:tcBorders>
              <w:top w:val="nil"/>
              <w:left w:val="nil"/>
              <w:bottom w:val="single" w:sz="4" w:space="0" w:color="auto"/>
              <w:right w:val="single" w:sz="4" w:space="0" w:color="auto"/>
            </w:tcBorders>
            <w:shd w:val="clear" w:color="auto" w:fill="auto"/>
            <w:noWrap/>
            <w:vAlign w:val="center"/>
            <w:hideMark/>
          </w:tcPr>
          <w:p w14:paraId="469C8E4F" w14:textId="77777777" w:rsidR="00DB283A" w:rsidRPr="00E277F1" w:rsidRDefault="00DB283A" w:rsidP="006A629D">
            <w:pPr>
              <w:jc w:val="right"/>
              <w:rPr>
                <w:color w:val="000000"/>
                <w:sz w:val="16"/>
                <w:szCs w:val="16"/>
                <w:lang w:eastAsia="en-GB"/>
              </w:rPr>
            </w:pPr>
            <w:r w:rsidRPr="00E277F1">
              <w:rPr>
                <w:color w:val="000000"/>
                <w:sz w:val="16"/>
                <w:szCs w:val="16"/>
              </w:rPr>
              <w:t>0,91</w:t>
            </w:r>
          </w:p>
        </w:tc>
        <w:tc>
          <w:tcPr>
            <w:tcW w:w="427" w:type="pct"/>
            <w:tcBorders>
              <w:top w:val="nil"/>
              <w:left w:val="nil"/>
              <w:bottom w:val="single" w:sz="4" w:space="0" w:color="auto"/>
              <w:right w:val="single" w:sz="4" w:space="0" w:color="auto"/>
            </w:tcBorders>
            <w:shd w:val="clear" w:color="auto" w:fill="auto"/>
            <w:noWrap/>
            <w:vAlign w:val="center"/>
            <w:hideMark/>
          </w:tcPr>
          <w:p w14:paraId="7F0C4F27" w14:textId="77777777" w:rsidR="00DB283A" w:rsidRPr="00E277F1" w:rsidRDefault="00DB283A" w:rsidP="006A629D">
            <w:pPr>
              <w:jc w:val="right"/>
              <w:rPr>
                <w:color w:val="000000"/>
                <w:sz w:val="16"/>
                <w:szCs w:val="16"/>
                <w:lang w:eastAsia="en-GB"/>
              </w:rPr>
            </w:pPr>
            <w:r w:rsidRPr="00E277F1">
              <w:rPr>
                <w:color w:val="000000"/>
                <w:sz w:val="16"/>
                <w:szCs w:val="16"/>
              </w:rPr>
              <w:t>32,12</w:t>
            </w:r>
          </w:p>
        </w:tc>
        <w:tc>
          <w:tcPr>
            <w:tcW w:w="467" w:type="pct"/>
            <w:tcBorders>
              <w:top w:val="nil"/>
              <w:left w:val="nil"/>
              <w:bottom w:val="single" w:sz="4" w:space="0" w:color="auto"/>
              <w:right w:val="single" w:sz="4" w:space="0" w:color="auto"/>
            </w:tcBorders>
            <w:shd w:val="clear" w:color="auto" w:fill="auto"/>
            <w:noWrap/>
            <w:vAlign w:val="center"/>
            <w:hideMark/>
          </w:tcPr>
          <w:p w14:paraId="16457EEF" w14:textId="77777777" w:rsidR="00DB283A" w:rsidRPr="00E277F1" w:rsidRDefault="00DB283A" w:rsidP="006A629D">
            <w:pPr>
              <w:jc w:val="right"/>
              <w:rPr>
                <w:color w:val="000000"/>
                <w:sz w:val="16"/>
                <w:szCs w:val="16"/>
                <w:lang w:eastAsia="en-GB"/>
              </w:rPr>
            </w:pPr>
            <w:r w:rsidRPr="00E277F1">
              <w:rPr>
                <w:color w:val="000000"/>
                <w:sz w:val="16"/>
                <w:szCs w:val="16"/>
              </w:rPr>
              <w:t>40.471,20</w:t>
            </w:r>
          </w:p>
        </w:tc>
        <w:tc>
          <w:tcPr>
            <w:tcW w:w="467" w:type="pct"/>
            <w:tcBorders>
              <w:top w:val="nil"/>
              <w:left w:val="nil"/>
              <w:bottom w:val="single" w:sz="4" w:space="0" w:color="auto"/>
              <w:right w:val="single" w:sz="4" w:space="0" w:color="auto"/>
            </w:tcBorders>
            <w:shd w:val="clear" w:color="auto" w:fill="auto"/>
            <w:noWrap/>
            <w:vAlign w:val="center"/>
            <w:hideMark/>
          </w:tcPr>
          <w:p w14:paraId="032362BB" w14:textId="77777777" w:rsidR="00DB283A" w:rsidRPr="00E277F1" w:rsidRDefault="00DB283A" w:rsidP="006A629D">
            <w:pPr>
              <w:jc w:val="right"/>
              <w:rPr>
                <w:color w:val="000000"/>
                <w:sz w:val="16"/>
                <w:szCs w:val="16"/>
                <w:lang w:eastAsia="en-GB"/>
              </w:rPr>
            </w:pPr>
            <w:r w:rsidRPr="00E277F1">
              <w:rPr>
                <w:color w:val="000000"/>
                <w:sz w:val="16"/>
                <w:szCs w:val="16"/>
              </w:rPr>
              <w:t>39.324,60</w:t>
            </w:r>
          </w:p>
        </w:tc>
      </w:tr>
      <w:tr w:rsidR="00DB283A" w:rsidRPr="006401D2" w14:paraId="76F25BBF"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88294B1"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1D3</w:t>
            </w:r>
          </w:p>
        </w:tc>
        <w:tc>
          <w:tcPr>
            <w:tcW w:w="1757" w:type="pct"/>
            <w:tcBorders>
              <w:top w:val="nil"/>
              <w:left w:val="nil"/>
              <w:bottom w:val="single" w:sz="4" w:space="0" w:color="auto"/>
              <w:right w:val="single" w:sz="4" w:space="0" w:color="auto"/>
            </w:tcBorders>
            <w:shd w:val="clear" w:color="auto" w:fill="auto"/>
            <w:vAlign w:val="center"/>
            <w:hideMark/>
          </w:tcPr>
          <w:p w14:paraId="048F1036"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Decapare mixturi asfaltice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7F6DAD26"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2D987A39" w14:textId="77777777" w:rsidR="00DB283A" w:rsidRPr="00E277F1" w:rsidRDefault="00DB283A" w:rsidP="006A629D">
            <w:pPr>
              <w:jc w:val="right"/>
              <w:rPr>
                <w:color w:val="000000"/>
                <w:sz w:val="16"/>
                <w:szCs w:val="16"/>
                <w:lang w:eastAsia="en-GB"/>
              </w:rPr>
            </w:pPr>
            <w:r w:rsidRPr="00E277F1">
              <w:rPr>
                <w:color w:val="000000"/>
                <w:sz w:val="16"/>
                <w:szCs w:val="16"/>
              </w:rPr>
              <w:t>116,92</w:t>
            </w:r>
          </w:p>
        </w:tc>
        <w:tc>
          <w:tcPr>
            <w:tcW w:w="427" w:type="pct"/>
            <w:tcBorders>
              <w:top w:val="nil"/>
              <w:left w:val="nil"/>
              <w:bottom w:val="single" w:sz="4" w:space="0" w:color="auto"/>
              <w:right w:val="single" w:sz="4" w:space="0" w:color="auto"/>
            </w:tcBorders>
            <w:shd w:val="clear" w:color="auto" w:fill="auto"/>
            <w:noWrap/>
            <w:vAlign w:val="center"/>
            <w:hideMark/>
          </w:tcPr>
          <w:p w14:paraId="4D95BA71" w14:textId="77777777" w:rsidR="00DB283A" w:rsidRPr="00E277F1" w:rsidRDefault="00DB283A" w:rsidP="006A629D">
            <w:pPr>
              <w:jc w:val="right"/>
              <w:rPr>
                <w:color w:val="000000"/>
                <w:sz w:val="16"/>
                <w:szCs w:val="16"/>
                <w:lang w:eastAsia="en-GB"/>
              </w:rPr>
            </w:pPr>
            <w:r w:rsidRPr="00E277F1">
              <w:rPr>
                <w:color w:val="000000"/>
                <w:sz w:val="16"/>
                <w:szCs w:val="16"/>
              </w:rPr>
              <w:t>9,74</w:t>
            </w:r>
          </w:p>
        </w:tc>
        <w:tc>
          <w:tcPr>
            <w:tcW w:w="462" w:type="pct"/>
            <w:tcBorders>
              <w:top w:val="nil"/>
              <w:left w:val="nil"/>
              <w:bottom w:val="single" w:sz="4" w:space="0" w:color="auto"/>
              <w:right w:val="single" w:sz="4" w:space="0" w:color="auto"/>
            </w:tcBorders>
            <w:shd w:val="clear" w:color="auto" w:fill="auto"/>
            <w:noWrap/>
            <w:vAlign w:val="center"/>
            <w:hideMark/>
          </w:tcPr>
          <w:p w14:paraId="041E63CF" w14:textId="77777777" w:rsidR="00DB283A" w:rsidRPr="00E277F1" w:rsidRDefault="00DB283A" w:rsidP="006A629D">
            <w:pPr>
              <w:jc w:val="right"/>
              <w:rPr>
                <w:color w:val="000000"/>
                <w:sz w:val="16"/>
                <w:szCs w:val="16"/>
                <w:lang w:eastAsia="en-GB"/>
              </w:rPr>
            </w:pPr>
            <w:r w:rsidRPr="00E277F1">
              <w:rPr>
                <w:color w:val="000000"/>
                <w:sz w:val="16"/>
                <w:szCs w:val="16"/>
              </w:rPr>
              <w:t>0,24</w:t>
            </w:r>
          </w:p>
        </w:tc>
        <w:tc>
          <w:tcPr>
            <w:tcW w:w="427" w:type="pct"/>
            <w:tcBorders>
              <w:top w:val="nil"/>
              <w:left w:val="nil"/>
              <w:bottom w:val="single" w:sz="4" w:space="0" w:color="auto"/>
              <w:right w:val="single" w:sz="4" w:space="0" w:color="auto"/>
            </w:tcBorders>
            <w:shd w:val="clear" w:color="auto" w:fill="auto"/>
            <w:noWrap/>
            <w:vAlign w:val="center"/>
            <w:hideMark/>
          </w:tcPr>
          <w:p w14:paraId="1CE7BF1D" w14:textId="77777777" w:rsidR="00DB283A" w:rsidRPr="00E277F1" w:rsidRDefault="00DB283A" w:rsidP="006A629D">
            <w:pPr>
              <w:jc w:val="right"/>
              <w:rPr>
                <w:color w:val="000000"/>
                <w:sz w:val="16"/>
                <w:szCs w:val="16"/>
                <w:lang w:eastAsia="en-GB"/>
              </w:rPr>
            </w:pPr>
            <w:r w:rsidRPr="00E277F1">
              <w:rPr>
                <w:color w:val="000000"/>
                <w:sz w:val="16"/>
                <w:szCs w:val="16"/>
              </w:rPr>
              <w:t>9,98</w:t>
            </w:r>
          </w:p>
        </w:tc>
        <w:tc>
          <w:tcPr>
            <w:tcW w:w="467" w:type="pct"/>
            <w:tcBorders>
              <w:top w:val="nil"/>
              <w:left w:val="nil"/>
              <w:bottom w:val="single" w:sz="4" w:space="0" w:color="auto"/>
              <w:right w:val="single" w:sz="4" w:space="0" w:color="auto"/>
            </w:tcBorders>
            <w:shd w:val="clear" w:color="auto" w:fill="auto"/>
            <w:noWrap/>
            <w:vAlign w:val="center"/>
            <w:hideMark/>
          </w:tcPr>
          <w:p w14:paraId="019B76E2" w14:textId="77777777" w:rsidR="00DB283A" w:rsidRPr="00E277F1" w:rsidRDefault="00DB283A" w:rsidP="006A629D">
            <w:pPr>
              <w:jc w:val="right"/>
              <w:rPr>
                <w:color w:val="000000"/>
                <w:sz w:val="16"/>
                <w:szCs w:val="16"/>
                <w:lang w:eastAsia="en-GB"/>
              </w:rPr>
            </w:pPr>
            <w:r w:rsidRPr="00E277F1">
              <w:rPr>
                <w:color w:val="000000"/>
                <w:sz w:val="16"/>
                <w:szCs w:val="16"/>
              </w:rPr>
              <w:t>1.166,86</w:t>
            </w:r>
          </w:p>
        </w:tc>
        <w:tc>
          <w:tcPr>
            <w:tcW w:w="467" w:type="pct"/>
            <w:tcBorders>
              <w:top w:val="nil"/>
              <w:left w:val="nil"/>
              <w:bottom w:val="single" w:sz="4" w:space="0" w:color="auto"/>
              <w:right w:val="single" w:sz="4" w:space="0" w:color="auto"/>
            </w:tcBorders>
            <w:shd w:val="clear" w:color="auto" w:fill="auto"/>
            <w:noWrap/>
            <w:vAlign w:val="center"/>
            <w:hideMark/>
          </w:tcPr>
          <w:p w14:paraId="442C6A2F" w14:textId="77777777" w:rsidR="00DB283A" w:rsidRPr="00E277F1" w:rsidRDefault="00DB283A" w:rsidP="006A629D">
            <w:pPr>
              <w:jc w:val="right"/>
              <w:rPr>
                <w:color w:val="000000"/>
                <w:sz w:val="16"/>
                <w:szCs w:val="16"/>
                <w:lang w:eastAsia="en-GB"/>
              </w:rPr>
            </w:pPr>
            <w:r w:rsidRPr="00E277F1">
              <w:rPr>
                <w:color w:val="000000"/>
                <w:sz w:val="16"/>
                <w:szCs w:val="16"/>
              </w:rPr>
              <w:t>1.138,80</w:t>
            </w:r>
          </w:p>
        </w:tc>
      </w:tr>
      <w:tr w:rsidR="00DB283A" w:rsidRPr="006401D2" w14:paraId="6CE3D13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AB6AF6A"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1D4</w:t>
            </w:r>
          </w:p>
        </w:tc>
        <w:tc>
          <w:tcPr>
            <w:tcW w:w="1757" w:type="pct"/>
            <w:tcBorders>
              <w:top w:val="nil"/>
              <w:left w:val="nil"/>
              <w:bottom w:val="single" w:sz="4" w:space="0" w:color="auto"/>
              <w:right w:val="single" w:sz="4" w:space="0" w:color="auto"/>
            </w:tcBorders>
            <w:shd w:val="clear" w:color="auto" w:fill="auto"/>
            <w:vAlign w:val="center"/>
            <w:hideMark/>
          </w:tcPr>
          <w:p w14:paraId="5D744741" w14:textId="77777777" w:rsidR="00DB283A" w:rsidRPr="00E277F1" w:rsidRDefault="00DB283A" w:rsidP="006A629D">
            <w:pPr>
              <w:rPr>
                <w:color w:val="000000"/>
                <w:sz w:val="16"/>
                <w:szCs w:val="16"/>
                <w:lang w:eastAsia="en-GB"/>
              </w:rPr>
            </w:pPr>
            <w:r w:rsidRPr="00E277F1">
              <w:rPr>
                <w:color w:val="000000"/>
                <w:sz w:val="16"/>
                <w:szCs w:val="16"/>
                <w:lang w:eastAsia="en-GB"/>
              </w:rPr>
              <w:t>Desfacere betoane degradate</w:t>
            </w:r>
          </w:p>
        </w:tc>
        <w:tc>
          <w:tcPr>
            <w:tcW w:w="330" w:type="pct"/>
            <w:tcBorders>
              <w:top w:val="nil"/>
              <w:left w:val="nil"/>
              <w:bottom w:val="single" w:sz="4" w:space="0" w:color="auto"/>
              <w:right w:val="single" w:sz="4" w:space="0" w:color="auto"/>
            </w:tcBorders>
            <w:shd w:val="clear" w:color="auto" w:fill="auto"/>
            <w:noWrap/>
            <w:vAlign w:val="center"/>
            <w:hideMark/>
          </w:tcPr>
          <w:p w14:paraId="50DE68F8"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7F6DE28F" w14:textId="77777777" w:rsidR="00DB283A" w:rsidRPr="00E277F1" w:rsidRDefault="00DB283A" w:rsidP="006A629D">
            <w:pPr>
              <w:jc w:val="right"/>
              <w:rPr>
                <w:color w:val="000000"/>
                <w:sz w:val="16"/>
                <w:szCs w:val="16"/>
                <w:lang w:eastAsia="en-GB"/>
              </w:rPr>
            </w:pPr>
            <w:r w:rsidRPr="00E277F1">
              <w:rPr>
                <w:color w:val="000000"/>
                <w:sz w:val="16"/>
                <w:szCs w:val="16"/>
              </w:rPr>
              <w:t>162,89</w:t>
            </w:r>
          </w:p>
        </w:tc>
        <w:tc>
          <w:tcPr>
            <w:tcW w:w="427" w:type="pct"/>
            <w:tcBorders>
              <w:top w:val="nil"/>
              <w:left w:val="nil"/>
              <w:bottom w:val="single" w:sz="4" w:space="0" w:color="auto"/>
              <w:right w:val="single" w:sz="4" w:space="0" w:color="auto"/>
            </w:tcBorders>
            <w:shd w:val="clear" w:color="auto" w:fill="auto"/>
            <w:noWrap/>
            <w:vAlign w:val="center"/>
            <w:hideMark/>
          </w:tcPr>
          <w:p w14:paraId="35997A71" w14:textId="77777777" w:rsidR="00DB283A" w:rsidRPr="00E277F1" w:rsidRDefault="00DB283A" w:rsidP="006A629D">
            <w:pPr>
              <w:jc w:val="right"/>
              <w:rPr>
                <w:color w:val="000000"/>
                <w:sz w:val="16"/>
                <w:szCs w:val="16"/>
                <w:lang w:eastAsia="en-GB"/>
              </w:rPr>
            </w:pPr>
            <w:r w:rsidRPr="00E277F1">
              <w:rPr>
                <w:color w:val="000000"/>
                <w:sz w:val="16"/>
                <w:szCs w:val="16"/>
              </w:rPr>
              <w:t>52,57</w:t>
            </w:r>
          </w:p>
        </w:tc>
        <w:tc>
          <w:tcPr>
            <w:tcW w:w="462" w:type="pct"/>
            <w:tcBorders>
              <w:top w:val="nil"/>
              <w:left w:val="nil"/>
              <w:bottom w:val="single" w:sz="4" w:space="0" w:color="auto"/>
              <w:right w:val="single" w:sz="4" w:space="0" w:color="auto"/>
            </w:tcBorders>
            <w:shd w:val="clear" w:color="auto" w:fill="auto"/>
            <w:noWrap/>
            <w:vAlign w:val="center"/>
            <w:hideMark/>
          </w:tcPr>
          <w:p w14:paraId="5BFB0981" w14:textId="77777777" w:rsidR="00DB283A" w:rsidRPr="00E277F1" w:rsidRDefault="00DB283A" w:rsidP="006A629D">
            <w:pPr>
              <w:jc w:val="right"/>
              <w:rPr>
                <w:color w:val="000000"/>
                <w:sz w:val="16"/>
                <w:szCs w:val="16"/>
                <w:lang w:eastAsia="en-GB"/>
              </w:rPr>
            </w:pPr>
            <w:r w:rsidRPr="00E277F1">
              <w:rPr>
                <w:color w:val="000000"/>
                <w:sz w:val="16"/>
                <w:szCs w:val="16"/>
              </w:rPr>
              <w:t>1,37</w:t>
            </w:r>
          </w:p>
        </w:tc>
        <w:tc>
          <w:tcPr>
            <w:tcW w:w="427" w:type="pct"/>
            <w:tcBorders>
              <w:top w:val="nil"/>
              <w:left w:val="nil"/>
              <w:bottom w:val="single" w:sz="4" w:space="0" w:color="auto"/>
              <w:right w:val="single" w:sz="4" w:space="0" w:color="auto"/>
            </w:tcBorders>
            <w:shd w:val="clear" w:color="auto" w:fill="auto"/>
            <w:noWrap/>
            <w:vAlign w:val="center"/>
            <w:hideMark/>
          </w:tcPr>
          <w:p w14:paraId="48A88C81" w14:textId="77777777" w:rsidR="00DB283A" w:rsidRPr="00E277F1" w:rsidRDefault="00DB283A" w:rsidP="006A629D">
            <w:pPr>
              <w:jc w:val="right"/>
              <w:rPr>
                <w:color w:val="000000"/>
                <w:sz w:val="16"/>
                <w:szCs w:val="16"/>
                <w:lang w:eastAsia="en-GB"/>
              </w:rPr>
            </w:pPr>
            <w:r w:rsidRPr="00E277F1">
              <w:rPr>
                <w:color w:val="000000"/>
                <w:sz w:val="16"/>
                <w:szCs w:val="16"/>
              </w:rPr>
              <w:t>53,94</w:t>
            </w:r>
          </w:p>
        </w:tc>
        <w:tc>
          <w:tcPr>
            <w:tcW w:w="467" w:type="pct"/>
            <w:tcBorders>
              <w:top w:val="nil"/>
              <w:left w:val="nil"/>
              <w:bottom w:val="single" w:sz="4" w:space="0" w:color="auto"/>
              <w:right w:val="single" w:sz="4" w:space="0" w:color="auto"/>
            </w:tcBorders>
            <w:shd w:val="clear" w:color="auto" w:fill="auto"/>
            <w:noWrap/>
            <w:vAlign w:val="center"/>
            <w:hideMark/>
          </w:tcPr>
          <w:p w14:paraId="05230742" w14:textId="77777777" w:rsidR="00DB283A" w:rsidRPr="00E277F1" w:rsidRDefault="00DB283A" w:rsidP="006A629D">
            <w:pPr>
              <w:jc w:val="right"/>
              <w:rPr>
                <w:color w:val="000000"/>
                <w:sz w:val="16"/>
                <w:szCs w:val="16"/>
                <w:lang w:eastAsia="en-GB"/>
              </w:rPr>
            </w:pPr>
            <w:r w:rsidRPr="00E277F1">
              <w:rPr>
                <w:color w:val="000000"/>
                <w:sz w:val="16"/>
                <w:szCs w:val="16"/>
              </w:rPr>
              <w:t>8.786,39</w:t>
            </w:r>
          </w:p>
        </w:tc>
        <w:tc>
          <w:tcPr>
            <w:tcW w:w="467" w:type="pct"/>
            <w:tcBorders>
              <w:top w:val="nil"/>
              <w:left w:val="nil"/>
              <w:bottom w:val="single" w:sz="4" w:space="0" w:color="auto"/>
              <w:right w:val="single" w:sz="4" w:space="0" w:color="auto"/>
            </w:tcBorders>
            <w:shd w:val="clear" w:color="auto" w:fill="auto"/>
            <w:noWrap/>
            <w:vAlign w:val="center"/>
            <w:hideMark/>
          </w:tcPr>
          <w:p w14:paraId="2BDA3303" w14:textId="77777777" w:rsidR="00DB283A" w:rsidRPr="00E277F1" w:rsidRDefault="00DB283A" w:rsidP="006A629D">
            <w:pPr>
              <w:jc w:val="right"/>
              <w:rPr>
                <w:color w:val="000000"/>
                <w:sz w:val="16"/>
                <w:szCs w:val="16"/>
                <w:lang w:eastAsia="en-GB"/>
              </w:rPr>
            </w:pPr>
            <w:r w:rsidRPr="00E277F1">
              <w:rPr>
                <w:color w:val="000000"/>
                <w:sz w:val="16"/>
                <w:szCs w:val="16"/>
              </w:rPr>
              <w:t>8.563,23</w:t>
            </w:r>
          </w:p>
        </w:tc>
      </w:tr>
      <w:tr w:rsidR="00DB283A" w:rsidRPr="006401D2" w14:paraId="26677FC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ADEA7C9"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1D5</w:t>
            </w:r>
          </w:p>
        </w:tc>
        <w:tc>
          <w:tcPr>
            <w:tcW w:w="1757" w:type="pct"/>
            <w:tcBorders>
              <w:top w:val="nil"/>
              <w:left w:val="nil"/>
              <w:bottom w:val="single" w:sz="4" w:space="0" w:color="auto"/>
              <w:right w:val="single" w:sz="4" w:space="0" w:color="auto"/>
            </w:tcBorders>
            <w:shd w:val="clear" w:color="auto" w:fill="auto"/>
            <w:noWrap/>
            <w:vAlign w:val="center"/>
            <w:hideMark/>
          </w:tcPr>
          <w:p w14:paraId="4AD7C4D4" w14:textId="77777777" w:rsidR="00DB283A" w:rsidRPr="00E277F1" w:rsidRDefault="00DB283A" w:rsidP="006A629D">
            <w:pPr>
              <w:rPr>
                <w:color w:val="000000"/>
                <w:sz w:val="16"/>
                <w:szCs w:val="16"/>
                <w:lang w:eastAsia="en-GB"/>
              </w:rPr>
            </w:pPr>
            <w:r w:rsidRPr="00E277F1">
              <w:rPr>
                <w:color w:val="000000"/>
                <w:sz w:val="16"/>
                <w:szCs w:val="16"/>
                <w:lang w:eastAsia="en-GB"/>
              </w:rPr>
              <w:t>Demontare borduri mari</w:t>
            </w:r>
          </w:p>
        </w:tc>
        <w:tc>
          <w:tcPr>
            <w:tcW w:w="330" w:type="pct"/>
            <w:tcBorders>
              <w:top w:val="nil"/>
              <w:left w:val="nil"/>
              <w:bottom w:val="single" w:sz="4" w:space="0" w:color="auto"/>
              <w:right w:val="single" w:sz="4" w:space="0" w:color="auto"/>
            </w:tcBorders>
            <w:shd w:val="clear" w:color="auto" w:fill="auto"/>
            <w:noWrap/>
            <w:vAlign w:val="center"/>
            <w:hideMark/>
          </w:tcPr>
          <w:p w14:paraId="52A6C7C4"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634A805E" w14:textId="77777777" w:rsidR="00DB283A" w:rsidRPr="00E277F1" w:rsidRDefault="00DB283A" w:rsidP="006A629D">
            <w:pPr>
              <w:jc w:val="right"/>
              <w:rPr>
                <w:color w:val="000000"/>
                <w:sz w:val="16"/>
                <w:szCs w:val="16"/>
                <w:lang w:eastAsia="en-GB"/>
              </w:rPr>
            </w:pPr>
            <w:r w:rsidRPr="00E277F1">
              <w:rPr>
                <w:color w:val="000000"/>
                <w:sz w:val="16"/>
                <w:szCs w:val="16"/>
              </w:rPr>
              <w:t>366,63</w:t>
            </w:r>
          </w:p>
        </w:tc>
        <w:tc>
          <w:tcPr>
            <w:tcW w:w="427" w:type="pct"/>
            <w:tcBorders>
              <w:top w:val="nil"/>
              <w:left w:val="nil"/>
              <w:bottom w:val="single" w:sz="4" w:space="0" w:color="auto"/>
              <w:right w:val="single" w:sz="4" w:space="0" w:color="auto"/>
            </w:tcBorders>
            <w:shd w:val="clear" w:color="auto" w:fill="auto"/>
            <w:noWrap/>
            <w:vAlign w:val="center"/>
            <w:hideMark/>
          </w:tcPr>
          <w:p w14:paraId="3C2B9201" w14:textId="77777777" w:rsidR="00DB283A" w:rsidRPr="00E277F1" w:rsidRDefault="00DB283A" w:rsidP="006A629D">
            <w:pPr>
              <w:jc w:val="right"/>
              <w:rPr>
                <w:color w:val="000000"/>
                <w:sz w:val="16"/>
                <w:szCs w:val="16"/>
                <w:lang w:eastAsia="en-GB"/>
              </w:rPr>
            </w:pPr>
            <w:r w:rsidRPr="00E277F1">
              <w:rPr>
                <w:color w:val="000000"/>
                <w:sz w:val="16"/>
                <w:szCs w:val="16"/>
              </w:rPr>
              <w:t>9,47</w:t>
            </w:r>
          </w:p>
        </w:tc>
        <w:tc>
          <w:tcPr>
            <w:tcW w:w="462" w:type="pct"/>
            <w:tcBorders>
              <w:top w:val="nil"/>
              <w:left w:val="nil"/>
              <w:bottom w:val="single" w:sz="4" w:space="0" w:color="auto"/>
              <w:right w:val="single" w:sz="4" w:space="0" w:color="auto"/>
            </w:tcBorders>
            <w:shd w:val="clear" w:color="auto" w:fill="auto"/>
            <w:noWrap/>
            <w:vAlign w:val="center"/>
            <w:hideMark/>
          </w:tcPr>
          <w:p w14:paraId="6E8D13DE" w14:textId="77777777" w:rsidR="00DB283A" w:rsidRPr="00E277F1" w:rsidRDefault="00DB283A" w:rsidP="006A629D">
            <w:pPr>
              <w:jc w:val="right"/>
              <w:rPr>
                <w:color w:val="000000"/>
                <w:sz w:val="16"/>
                <w:szCs w:val="16"/>
                <w:lang w:eastAsia="en-GB"/>
              </w:rPr>
            </w:pPr>
            <w:r w:rsidRPr="00E277F1">
              <w:rPr>
                <w:color w:val="000000"/>
                <w:sz w:val="16"/>
                <w:szCs w:val="16"/>
              </w:rPr>
              <w:t>0,20</w:t>
            </w:r>
          </w:p>
        </w:tc>
        <w:tc>
          <w:tcPr>
            <w:tcW w:w="427" w:type="pct"/>
            <w:tcBorders>
              <w:top w:val="nil"/>
              <w:left w:val="nil"/>
              <w:bottom w:val="single" w:sz="4" w:space="0" w:color="auto"/>
              <w:right w:val="single" w:sz="4" w:space="0" w:color="auto"/>
            </w:tcBorders>
            <w:shd w:val="clear" w:color="auto" w:fill="auto"/>
            <w:noWrap/>
            <w:vAlign w:val="center"/>
            <w:hideMark/>
          </w:tcPr>
          <w:p w14:paraId="35400DE1" w14:textId="77777777" w:rsidR="00DB283A" w:rsidRPr="00E277F1" w:rsidRDefault="00DB283A" w:rsidP="006A629D">
            <w:pPr>
              <w:jc w:val="right"/>
              <w:rPr>
                <w:color w:val="000000"/>
                <w:sz w:val="16"/>
                <w:szCs w:val="16"/>
                <w:lang w:eastAsia="en-GB"/>
              </w:rPr>
            </w:pPr>
            <w:r w:rsidRPr="00E277F1">
              <w:rPr>
                <w:color w:val="000000"/>
                <w:sz w:val="16"/>
                <w:szCs w:val="16"/>
              </w:rPr>
              <w:t>9,67</w:t>
            </w:r>
          </w:p>
        </w:tc>
        <w:tc>
          <w:tcPr>
            <w:tcW w:w="467" w:type="pct"/>
            <w:tcBorders>
              <w:top w:val="nil"/>
              <w:left w:val="nil"/>
              <w:bottom w:val="single" w:sz="4" w:space="0" w:color="auto"/>
              <w:right w:val="single" w:sz="4" w:space="0" w:color="auto"/>
            </w:tcBorders>
            <w:shd w:val="clear" w:color="auto" w:fill="auto"/>
            <w:noWrap/>
            <w:vAlign w:val="center"/>
            <w:hideMark/>
          </w:tcPr>
          <w:p w14:paraId="75614FAB" w14:textId="77777777" w:rsidR="00DB283A" w:rsidRPr="00E277F1" w:rsidRDefault="00DB283A" w:rsidP="006A629D">
            <w:pPr>
              <w:jc w:val="right"/>
              <w:rPr>
                <w:color w:val="000000"/>
                <w:sz w:val="16"/>
                <w:szCs w:val="16"/>
                <w:lang w:eastAsia="en-GB"/>
              </w:rPr>
            </w:pPr>
            <w:r w:rsidRPr="00E277F1">
              <w:rPr>
                <w:color w:val="000000"/>
                <w:sz w:val="16"/>
                <w:szCs w:val="16"/>
              </w:rPr>
              <w:t>3.545,31</w:t>
            </w:r>
          </w:p>
        </w:tc>
        <w:tc>
          <w:tcPr>
            <w:tcW w:w="467" w:type="pct"/>
            <w:tcBorders>
              <w:top w:val="nil"/>
              <w:left w:val="nil"/>
              <w:bottom w:val="single" w:sz="4" w:space="0" w:color="auto"/>
              <w:right w:val="single" w:sz="4" w:space="0" w:color="auto"/>
            </w:tcBorders>
            <w:shd w:val="clear" w:color="auto" w:fill="auto"/>
            <w:noWrap/>
            <w:vAlign w:val="center"/>
            <w:hideMark/>
          </w:tcPr>
          <w:p w14:paraId="313A58A5" w14:textId="77777777" w:rsidR="00DB283A" w:rsidRPr="00E277F1" w:rsidRDefault="00DB283A" w:rsidP="006A629D">
            <w:pPr>
              <w:jc w:val="right"/>
              <w:rPr>
                <w:color w:val="000000"/>
                <w:sz w:val="16"/>
                <w:szCs w:val="16"/>
                <w:lang w:eastAsia="en-GB"/>
              </w:rPr>
            </w:pPr>
            <w:r w:rsidRPr="00E277F1">
              <w:rPr>
                <w:color w:val="000000"/>
                <w:sz w:val="16"/>
                <w:szCs w:val="16"/>
              </w:rPr>
              <w:t>3.471,99</w:t>
            </w:r>
          </w:p>
        </w:tc>
      </w:tr>
      <w:tr w:rsidR="00DB283A" w:rsidRPr="006401D2" w14:paraId="6399CF20"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B9E5E0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1D6</w:t>
            </w:r>
          </w:p>
        </w:tc>
        <w:tc>
          <w:tcPr>
            <w:tcW w:w="1757" w:type="pct"/>
            <w:tcBorders>
              <w:top w:val="nil"/>
              <w:left w:val="nil"/>
              <w:bottom w:val="single" w:sz="4" w:space="0" w:color="auto"/>
              <w:right w:val="single" w:sz="4" w:space="0" w:color="auto"/>
            </w:tcBorders>
            <w:shd w:val="clear" w:color="auto" w:fill="auto"/>
            <w:noWrap/>
            <w:vAlign w:val="center"/>
            <w:hideMark/>
          </w:tcPr>
          <w:p w14:paraId="3589C666" w14:textId="77777777" w:rsidR="00DB283A" w:rsidRPr="00E277F1" w:rsidRDefault="00DB283A" w:rsidP="006A629D">
            <w:pPr>
              <w:rPr>
                <w:color w:val="000000"/>
                <w:sz w:val="16"/>
                <w:szCs w:val="16"/>
                <w:lang w:eastAsia="en-GB"/>
              </w:rPr>
            </w:pPr>
            <w:r w:rsidRPr="00E277F1">
              <w:rPr>
                <w:color w:val="000000"/>
                <w:sz w:val="16"/>
                <w:szCs w:val="16"/>
                <w:lang w:eastAsia="en-GB"/>
              </w:rPr>
              <w:t>Demontare borduri mici</w:t>
            </w:r>
          </w:p>
        </w:tc>
        <w:tc>
          <w:tcPr>
            <w:tcW w:w="330" w:type="pct"/>
            <w:tcBorders>
              <w:top w:val="nil"/>
              <w:left w:val="nil"/>
              <w:bottom w:val="single" w:sz="4" w:space="0" w:color="auto"/>
              <w:right w:val="single" w:sz="4" w:space="0" w:color="auto"/>
            </w:tcBorders>
            <w:shd w:val="clear" w:color="auto" w:fill="auto"/>
            <w:noWrap/>
            <w:vAlign w:val="center"/>
            <w:hideMark/>
          </w:tcPr>
          <w:p w14:paraId="018D162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1C9729D0" w14:textId="77777777" w:rsidR="00DB283A" w:rsidRPr="00E277F1" w:rsidRDefault="00DB283A" w:rsidP="006A629D">
            <w:pPr>
              <w:jc w:val="right"/>
              <w:rPr>
                <w:color w:val="000000"/>
                <w:sz w:val="16"/>
                <w:szCs w:val="16"/>
                <w:lang w:eastAsia="en-GB"/>
              </w:rPr>
            </w:pPr>
            <w:r w:rsidRPr="00E277F1">
              <w:rPr>
                <w:color w:val="000000"/>
                <w:sz w:val="16"/>
                <w:szCs w:val="16"/>
              </w:rPr>
              <w:t>81,89</w:t>
            </w:r>
          </w:p>
        </w:tc>
        <w:tc>
          <w:tcPr>
            <w:tcW w:w="427" w:type="pct"/>
            <w:tcBorders>
              <w:top w:val="nil"/>
              <w:left w:val="nil"/>
              <w:bottom w:val="single" w:sz="4" w:space="0" w:color="auto"/>
              <w:right w:val="single" w:sz="4" w:space="0" w:color="auto"/>
            </w:tcBorders>
            <w:shd w:val="clear" w:color="auto" w:fill="auto"/>
            <w:noWrap/>
            <w:vAlign w:val="center"/>
            <w:hideMark/>
          </w:tcPr>
          <w:p w14:paraId="6E2BD605" w14:textId="77777777" w:rsidR="00DB283A" w:rsidRPr="00E277F1" w:rsidRDefault="00DB283A" w:rsidP="006A629D">
            <w:pPr>
              <w:jc w:val="right"/>
              <w:rPr>
                <w:color w:val="000000"/>
                <w:sz w:val="16"/>
                <w:szCs w:val="16"/>
                <w:lang w:eastAsia="en-GB"/>
              </w:rPr>
            </w:pPr>
            <w:r w:rsidRPr="00E277F1">
              <w:rPr>
                <w:color w:val="000000"/>
                <w:sz w:val="16"/>
                <w:szCs w:val="16"/>
              </w:rPr>
              <w:t>7,52</w:t>
            </w:r>
          </w:p>
        </w:tc>
        <w:tc>
          <w:tcPr>
            <w:tcW w:w="462" w:type="pct"/>
            <w:tcBorders>
              <w:top w:val="nil"/>
              <w:left w:val="nil"/>
              <w:bottom w:val="single" w:sz="4" w:space="0" w:color="auto"/>
              <w:right w:val="single" w:sz="4" w:space="0" w:color="auto"/>
            </w:tcBorders>
            <w:shd w:val="clear" w:color="auto" w:fill="auto"/>
            <w:noWrap/>
            <w:vAlign w:val="center"/>
            <w:hideMark/>
          </w:tcPr>
          <w:p w14:paraId="22BE71C5" w14:textId="77777777" w:rsidR="00DB283A" w:rsidRPr="00E277F1" w:rsidRDefault="00DB283A" w:rsidP="006A629D">
            <w:pPr>
              <w:jc w:val="right"/>
              <w:rPr>
                <w:color w:val="000000"/>
                <w:sz w:val="16"/>
                <w:szCs w:val="16"/>
                <w:lang w:eastAsia="en-GB"/>
              </w:rPr>
            </w:pPr>
            <w:r w:rsidRPr="00E277F1">
              <w:rPr>
                <w:color w:val="000000"/>
                <w:sz w:val="16"/>
                <w:szCs w:val="16"/>
              </w:rPr>
              <w:t>0,15</w:t>
            </w:r>
          </w:p>
        </w:tc>
        <w:tc>
          <w:tcPr>
            <w:tcW w:w="427" w:type="pct"/>
            <w:tcBorders>
              <w:top w:val="nil"/>
              <w:left w:val="nil"/>
              <w:bottom w:val="single" w:sz="4" w:space="0" w:color="auto"/>
              <w:right w:val="single" w:sz="4" w:space="0" w:color="auto"/>
            </w:tcBorders>
            <w:shd w:val="clear" w:color="auto" w:fill="auto"/>
            <w:noWrap/>
            <w:vAlign w:val="center"/>
            <w:hideMark/>
          </w:tcPr>
          <w:p w14:paraId="7F1F5CAB" w14:textId="77777777" w:rsidR="00DB283A" w:rsidRPr="00E277F1" w:rsidRDefault="00DB283A" w:rsidP="006A629D">
            <w:pPr>
              <w:jc w:val="right"/>
              <w:rPr>
                <w:color w:val="000000"/>
                <w:sz w:val="16"/>
                <w:szCs w:val="16"/>
                <w:lang w:eastAsia="en-GB"/>
              </w:rPr>
            </w:pPr>
            <w:r w:rsidRPr="00E277F1">
              <w:rPr>
                <w:color w:val="000000"/>
                <w:sz w:val="16"/>
                <w:szCs w:val="16"/>
              </w:rPr>
              <w:t>7,67</w:t>
            </w:r>
          </w:p>
        </w:tc>
        <w:tc>
          <w:tcPr>
            <w:tcW w:w="467" w:type="pct"/>
            <w:tcBorders>
              <w:top w:val="nil"/>
              <w:left w:val="nil"/>
              <w:bottom w:val="single" w:sz="4" w:space="0" w:color="auto"/>
              <w:right w:val="single" w:sz="4" w:space="0" w:color="auto"/>
            </w:tcBorders>
            <w:shd w:val="clear" w:color="auto" w:fill="auto"/>
            <w:noWrap/>
            <w:vAlign w:val="center"/>
            <w:hideMark/>
          </w:tcPr>
          <w:p w14:paraId="7132FE9C" w14:textId="77777777" w:rsidR="00DB283A" w:rsidRPr="00E277F1" w:rsidRDefault="00DB283A" w:rsidP="006A629D">
            <w:pPr>
              <w:jc w:val="right"/>
              <w:rPr>
                <w:color w:val="000000"/>
                <w:sz w:val="16"/>
                <w:szCs w:val="16"/>
                <w:lang w:eastAsia="en-GB"/>
              </w:rPr>
            </w:pPr>
            <w:r w:rsidRPr="00E277F1">
              <w:rPr>
                <w:color w:val="000000"/>
                <w:sz w:val="16"/>
                <w:szCs w:val="16"/>
              </w:rPr>
              <w:t>628,10</w:t>
            </w:r>
          </w:p>
        </w:tc>
        <w:tc>
          <w:tcPr>
            <w:tcW w:w="467" w:type="pct"/>
            <w:tcBorders>
              <w:top w:val="nil"/>
              <w:left w:val="nil"/>
              <w:bottom w:val="single" w:sz="4" w:space="0" w:color="auto"/>
              <w:right w:val="single" w:sz="4" w:space="0" w:color="auto"/>
            </w:tcBorders>
            <w:shd w:val="clear" w:color="auto" w:fill="auto"/>
            <w:noWrap/>
            <w:vAlign w:val="center"/>
            <w:hideMark/>
          </w:tcPr>
          <w:p w14:paraId="4C5E957E" w14:textId="77777777" w:rsidR="00DB283A" w:rsidRPr="00E277F1" w:rsidRDefault="00DB283A" w:rsidP="006A629D">
            <w:pPr>
              <w:jc w:val="right"/>
              <w:rPr>
                <w:color w:val="000000"/>
                <w:sz w:val="16"/>
                <w:szCs w:val="16"/>
                <w:lang w:eastAsia="en-GB"/>
              </w:rPr>
            </w:pPr>
            <w:r w:rsidRPr="00E277F1">
              <w:rPr>
                <w:color w:val="000000"/>
                <w:sz w:val="16"/>
                <w:szCs w:val="16"/>
              </w:rPr>
              <w:t>615,81</w:t>
            </w:r>
          </w:p>
        </w:tc>
      </w:tr>
      <w:tr w:rsidR="00DB283A" w:rsidRPr="006401D2" w14:paraId="6E91896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EABDBFD"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22338D3"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desfaceri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5C47CE2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9BD277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89F733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81307C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D1E233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839476C" w14:textId="77777777" w:rsidR="00DB283A" w:rsidRPr="00E277F1" w:rsidRDefault="00DB283A" w:rsidP="006A629D">
            <w:pPr>
              <w:jc w:val="right"/>
              <w:rPr>
                <w:b/>
                <w:bCs/>
                <w:color w:val="000000"/>
                <w:sz w:val="16"/>
                <w:szCs w:val="16"/>
                <w:lang w:eastAsia="en-GB"/>
              </w:rPr>
            </w:pPr>
            <w:r w:rsidRPr="00E277F1">
              <w:rPr>
                <w:b/>
                <w:bCs/>
                <w:color w:val="000000"/>
                <w:sz w:val="16"/>
                <w:szCs w:val="16"/>
              </w:rPr>
              <w:t>54.597,86</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875E9A7" w14:textId="77777777" w:rsidR="00DB283A" w:rsidRPr="00E277F1" w:rsidRDefault="00DB283A" w:rsidP="006A629D">
            <w:pPr>
              <w:jc w:val="right"/>
              <w:rPr>
                <w:b/>
                <w:bCs/>
                <w:color w:val="000000"/>
                <w:sz w:val="16"/>
                <w:szCs w:val="16"/>
                <w:lang w:eastAsia="en-GB"/>
              </w:rPr>
            </w:pPr>
            <w:r w:rsidRPr="00E277F1">
              <w:rPr>
                <w:b/>
                <w:bCs/>
                <w:color w:val="000000"/>
                <w:sz w:val="16"/>
                <w:szCs w:val="16"/>
              </w:rPr>
              <w:t>53.114,43</w:t>
            </w:r>
          </w:p>
        </w:tc>
      </w:tr>
      <w:tr w:rsidR="00DB283A" w:rsidRPr="006401D2" w14:paraId="7ACB95FA" w14:textId="77777777" w:rsidTr="006A629D">
        <w:trPr>
          <w:trHeight w:val="340"/>
        </w:trPr>
        <w:tc>
          <w:tcPr>
            <w:tcW w:w="276" w:type="pct"/>
            <w:tcBorders>
              <w:top w:val="single" w:sz="4" w:space="0" w:color="auto"/>
              <w:left w:val="single" w:sz="4" w:space="0" w:color="auto"/>
              <w:bottom w:val="nil"/>
              <w:right w:val="nil"/>
            </w:tcBorders>
            <w:shd w:val="clear" w:color="auto" w:fill="A6A6A6" w:themeFill="background1" w:themeFillShade="A6"/>
            <w:noWrap/>
            <w:vAlign w:val="center"/>
            <w:hideMark/>
          </w:tcPr>
          <w:p w14:paraId="6051172C"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1S</w:t>
            </w:r>
          </w:p>
        </w:tc>
        <w:tc>
          <w:tcPr>
            <w:tcW w:w="1757" w:type="pct"/>
            <w:tcBorders>
              <w:top w:val="single" w:sz="4" w:space="0" w:color="auto"/>
              <w:left w:val="nil"/>
              <w:bottom w:val="nil"/>
              <w:right w:val="nil"/>
            </w:tcBorders>
            <w:shd w:val="clear" w:color="auto" w:fill="A6A6A6" w:themeFill="background1" w:themeFillShade="A6"/>
            <w:noWrap/>
            <w:vAlign w:val="center"/>
            <w:hideMark/>
          </w:tcPr>
          <w:p w14:paraId="21F2DC69"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Sistem rutier</w:t>
            </w:r>
          </w:p>
        </w:tc>
        <w:tc>
          <w:tcPr>
            <w:tcW w:w="330" w:type="pct"/>
            <w:tcBorders>
              <w:top w:val="single" w:sz="4" w:space="0" w:color="auto"/>
              <w:left w:val="nil"/>
              <w:bottom w:val="nil"/>
              <w:right w:val="nil"/>
            </w:tcBorders>
            <w:shd w:val="clear" w:color="auto" w:fill="A6A6A6" w:themeFill="background1" w:themeFillShade="A6"/>
            <w:noWrap/>
            <w:vAlign w:val="center"/>
            <w:hideMark/>
          </w:tcPr>
          <w:p w14:paraId="7CFE716C" w14:textId="77777777" w:rsidR="00DB283A" w:rsidRPr="00E277F1" w:rsidRDefault="00DB283A" w:rsidP="006A629D">
            <w:pPr>
              <w:jc w:val="center"/>
              <w:rPr>
                <w:b/>
                <w:bCs/>
                <w:color w:val="000000"/>
                <w:sz w:val="16"/>
                <w:szCs w:val="16"/>
                <w:lang w:eastAsia="en-GB"/>
              </w:rPr>
            </w:pPr>
          </w:p>
        </w:tc>
        <w:tc>
          <w:tcPr>
            <w:tcW w:w="387" w:type="pct"/>
            <w:tcBorders>
              <w:top w:val="single" w:sz="4" w:space="0" w:color="auto"/>
              <w:left w:val="nil"/>
              <w:bottom w:val="nil"/>
              <w:right w:val="nil"/>
            </w:tcBorders>
            <w:shd w:val="clear" w:color="auto" w:fill="A6A6A6" w:themeFill="background1" w:themeFillShade="A6"/>
            <w:noWrap/>
            <w:vAlign w:val="center"/>
            <w:hideMark/>
          </w:tcPr>
          <w:p w14:paraId="48522ECD" w14:textId="77777777" w:rsidR="00DB283A" w:rsidRPr="00E277F1" w:rsidRDefault="00DB283A"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13DA3DF9" w14:textId="77777777" w:rsidR="00DB283A" w:rsidRPr="00E277F1" w:rsidRDefault="00DB283A" w:rsidP="006A629D">
            <w:pPr>
              <w:rPr>
                <w:sz w:val="16"/>
                <w:szCs w:val="16"/>
                <w:lang w:eastAsia="en-GB"/>
              </w:rPr>
            </w:pPr>
          </w:p>
        </w:tc>
        <w:tc>
          <w:tcPr>
            <w:tcW w:w="462" w:type="pct"/>
            <w:tcBorders>
              <w:top w:val="single" w:sz="4" w:space="0" w:color="auto"/>
              <w:left w:val="nil"/>
              <w:bottom w:val="nil"/>
              <w:right w:val="nil"/>
            </w:tcBorders>
            <w:shd w:val="clear" w:color="auto" w:fill="A6A6A6" w:themeFill="background1" w:themeFillShade="A6"/>
            <w:noWrap/>
            <w:vAlign w:val="center"/>
            <w:hideMark/>
          </w:tcPr>
          <w:p w14:paraId="36884895" w14:textId="77777777" w:rsidR="00DB283A" w:rsidRPr="00E277F1" w:rsidRDefault="00DB283A"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25554EC7" w14:textId="77777777" w:rsidR="00DB283A" w:rsidRPr="00E277F1" w:rsidRDefault="00DB283A" w:rsidP="006A629D">
            <w:pPr>
              <w:rPr>
                <w:sz w:val="16"/>
                <w:szCs w:val="16"/>
                <w:lang w:eastAsia="en-GB"/>
              </w:rPr>
            </w:pPr>
          </w:p>
        </w:tc>
        <w:tc>
          <w:tcPr>
            <w:tcW w:w="467" w:type="pct"/>
            <w:tcBorders>
              <w:top w:val="single" w:sz="4" w:space="0" w:color="auto"/>
              <w:left w:val="nil"/>
              <w:bottom w:val="nil"/>
              <w:right w:val="nil"/>
            </w:tcBorders>
            <w:shd w:val="clear" w:color="auto" w:fill="A6A6A6" w:themeFill="background1" w:themeFillShade="A6"/>
            <w:noWrap/>
            <w:vAlign w:val="center"/>
            <w:hideMark/>
          </w:tcPr>
          <w:p w14:paraId="54BBE92E" w14:textId="77777777" w:rsidR="00DB283A" w:rsidRPr="00E277F1" w:rsidRDefault="00DB283A" w:rsidP="006A629D">
            <w:pPr>
              <w:rPr>
                <w:sz w:val="16"/>
                <w:szCs w:val="16"/>
                <w:lang w:eastAsia="en-GB"/>
              </w:rPr>
            </w:pPr>
          </w:p>
        </w:tc>
        <w:tc>
          <w:tcPr>
            <w:tcW w:w="467" w:type="pct"/>
            <w:tcBorders>
              <w:top w:val="single" w:sz="4" w:space="0" w:color="auto"/>
              <w:left w:val="nil"/>
              <w:bottom w:val="nil"/>
              <w:right w:val="single" w:sz="4" w:space="0" w:color="auto"/>
            </w:tcBorders>
            <w:shd w:val="clear" w:color="auto" w:fill="A6A6A6" w:themeFill="background1" w:themeFillShade="A6"/>
            <w:noWrap/>
            <w:vAlign w:val="center"/>
            <w:hideMark/>
          </w:tcPr>
          <w:p w14:paraId="47ED6F17" w14:textId="77777777" w:rsidR="00DB283A" w:rsidRPr="00E277F1" w:rsidRDefault="00DB283A" w:rsidP="006A629D">
            <w:pPr>
              <w:rPr>
                <w:sz w:val="16"/>
                <w:szCs w:val="16"/>
                <w:lang w:eastAsia="en-GB"/>
              </w:rPr>
            </w:pPr>
          </w:p>
        </w:tc>
      </w:tr>
      <w:tr w:rsidR="00DB283A" w:rsidRPr="006401D2" w14:paraId="53B4DB62"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582BE"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1S1</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58B594A7" w14:textId="77777777" w:rsidR="00DB283A" w:rsidRPr="00E277F1" w:rsidRDefault="00DB283A" w:rsidP="006A629D">
            <w:pPr>
              <w:rPr>
                <w:color w:val="000000"/>
                <w:sz w:val="16"/>
                <w:szCs w:val="16"/>
                <w:lang w:eastAsia="en-GB"/>
              </w:rPr>
            </w:pPr>
            <w:r w:rsidRPr="00E277F1">
              <w:rPr>
                <w:color w:val="000000"/>
                <w:sz w:val="16"/>
                <w:szCs w:val="16"/>
                <w:lang w:eastAsia="en-GB"/>
              </w:rPr>
              <w:t>Asternere balast la carosabil</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4914BE9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3BE033E5" w14:textId="77777777" w:rsidR="00DB283A" w:rsidRPr="00E277F1" w:rsidRDefault="00DB283A" w:rsidP="006A629D">
            <w:pPr>
              <w:jc w:val="right"/>
              <w:rPr>
                <w:color w:val="000000"/>
                <w:sz w:val="16"/>
                <w:szCs w:val="16"/>
                <w:lang w:eastAsia="en-GB"/>
              </w:rPr>
            </w:pPr>
            <w:r w:rsidRPr="00E277F1">
              <w:rPr>
                <w:color w:val="000000"/>
                <w:sz w:val="16"/>
                <w:szCs w:val="16"/>
              </w:rPr>
              <w:t>376,98</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2333A2E6" w14:textId="77777777" w:rsidR="00DB283A" w:rsidRPr="00E277F1" w:rsidRDefault="00DB283A" w:rsidP="006A629D">
            <w:pPr>
              <w:jc w:val="right"/>
              <w:rPr>
                <w:color w:val="000000"/>
                <w:sz w:val="16"/>
                <w:szCs w:val="16"/>
                <w:lang w:eastAsia="en-GB"/>
              </w:rPr>
            </w:pPr>
            <w:r w:rsidRPr="00E277F1">
              <w:rPr>
                <w:color w:val="000000"/>
                <w:sz w:val="16"/>
                <w:szCs w:val="16"/>
              </w:rPr>
              <w:t>75,46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EFD08B5" w14:textId="77777777" w:rsidR="00DB283A" w:rsidRPr="00E277F1" w:rsidRDefault="00DB283A" w:rsidP="006A629D">
            <w:pPr>
              <w:jc w:val="right"/>
              <w:rPr>
                <w:color w:val="000000"/>
                <w:sz w:val="16"/>
                <w:szCs w:val="16"/>
                <w:lang w:eastAsia="en-GB"/>
              </w:rPr>
            </w:pPr>
            <w:r w:rsidRPr="00E277F1">
              <w:rPr>
                <w:color w:val="000000"/>
                <w:sz w:val="16"/>
                <w:szCs w:val="16"/>
              </w:rPr>
              <w:t>2,22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C43AF3E" w14:textId="77777777" w:rsidR="00DB283A" w:rsidRPr="00E277F1" w:rsidRDefault="00DB283A" w:rsidP="006A629D">
            <w:pPr>
              <w:jc w:val="right"/>
              <w:rPr>
                <w:color w:val="000000"/>
                <w:sz w:val="16"/>
                <w:szCs w:val="16"/>
                <w:lang w:eastAsia="en-GB"/>
              </w:rPr>
            </w:pPr>
            <w:r w:rsidRPr="00E277F1">
              <w:rPr>
                <w:color w:val="000000"/>
                <w:sz w:val="16"/>
                <w:szCs w:val="16"/>
              </w:rPr>
              <w:t>77,68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BA6ACCC" w14:textId="77777777" w:rsidR="00DB283A" w:rsidRPr="00E277F1" w:rsidRDefault="00DB283A" w:rsidP="006A629D">
            <w:pPr>
              <w:jc w:val="right"/>
              <w:rPr>
                <w:color w:val="000000"/>
                <w:sz w:val="16"/>
                <w:szCs w:val="16"/>
                <w:lang w:eastAsia="en-GB"/>
              </w:rPr>
            </w:pPr>
            <w:r w:rsidRPr="00E277F1">
              <w:rPr>
                <w:color w:val="000000"/>
                <w:sz w:val="16"/>
                <w:szCs w:val="16"/>
              </w:rPr>
              <w:t>29.283,92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43FEEB0" w14:textId="77777777" w:rsidR="00DB283A" w:rsidRPr="00E277F1" w:rsidRDefault="00DB283A" w:rsidP="006A629D">
            <w:pPr>
              <w:jc w:val="right"/>
              <w:rPr>
                <w:color w:val="000000"/>
                <w:sz w:val="16"/>
                <w:szCs w:val="16"/>
                <w:lang w:eastAsia="en-GB"/>
              </w:rPr>
            </w:pPr>
            <w:r w:rsidRPr="00E277F1">
              <w:rPr>
                <w:color w:val="000000"/>
                <w:sz w:val="16"/>
                <w:szCs w:val="16"/>
              </w:rPr>
              <w:t>28.447,02</w:t>
            </w:r>
          </w:p>
        </w:tc>
      </w:tr>
      <w:tr w:rsidR="00DB283A" w:rsidRPr="006401D2" w14:paraId="16596E8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C512BC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1S2</w:t>
            </w:r>
          </w:p>
        </w:tc>
        <w:tc>
          <w:tcPr>
            <w:tcW w:w="1757" w:type="pct"/>
            <w:tcBorders>
              <w:top w:val="nil"/>
              <w:left w:val="nil"/>
              <w:bottom w:val="single" w:sz="4" w:space="0" w:color="auto"/>
              <w:right w:val="single" w:sz="4" w:space="0" w:color="auto"/>
            </w:tcBorders>
            <w:shd w:val="clear" w:color="auto" w:fill="auto"/>
            <w:noWrap/>
            <w:vAlign w:val="center"/>
            <w:hideMark/>
          </w:tcPr>
          <w:p w14:paraId="3109175C" w14:textId="77777777" w:rsidR="00DB283A" w:rsidRPr="00E277F1" w:rsidRDefault="00DB283A" w:rsidP="006A629D">
            <w:pPr>
              <w:rPr>
                <w:color w:val="000000"/>
                <w:sz w:val="16"/>
                <w:szCs w:val="16"/>
                <w:lang w:eastAsia="en-GB"/>
              </w:rPr>
            </w:pPr>
            <w:r w:rsidRPr="00E277F1">
              <w:rPr>
                <w:color w:val="000000"/>
                <w:sz w:val="16"/>
                <w:szCs w:val="16"/>
                <w:lang w:eastAsia="en-GB"/>
              </w:rPr>
              <w:t>Asternere nisip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44D1E263"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42E6D21F" w14:textId="77777777" w:rsidR="00DB283A" w:rsidRPr="00E277F1" w:rsidRDefault="00DB283A" w:rsidP="006A629D">
            <w:pPr>
              <w:jc w:val="right"/>
              <w:rPr>
                <w:color w:val="000000"/>
                <w:sz w:val="16"/>
                <w:szCs w:val="16"/>
                <w:lang w:eastAsia="en-GB"/>
              </w:rPr>
            </w:pPr>
            <w:r w:rsidRPr="00E277F1">
              <w:rPr>
                <w:color w:val="000000"/>
                <w:sz w:val="16"/>
                <w:szCs w:val="16"/>
              </w:rPr>
              <w:t>150,79</w:t>
            </w:r>
          </w:p>
        </w:tc>
        <w:tc>
          <w:tcPr>
            <w:tcW w:w="427" w:type="pct"/>
            <w:tcBorders>
              <w:top w:val="nil"/>
              <w:left w:val="nil"/>
              <w:bottom w:val="single" w:sz="4" w:space="0" w:color="auto"/>
              <w:right w:val="single" w:sz="4" w:space="0" w:color="auto"/>
            </w:tcBorders>
            <w:shd w:val="clear" w:color="auto" w:fill="auto"/>
            <w:noWrap/>
            <w:vAlign w:val="center"/>
            <w:hideMark/>
          </w:tcPr>
          <w:p w14:paraId="2C17C727" w14:textId="77777777" w:rsidR="00DB283A" w:rsidRPr="00E277F1" w:rsidRDefault="00DB283A" w:rsidP="006A629D">
            <w:pPr>
              <w:jc w:val="right"/>
              <w:rPr>
                <w:color w:val="000000"/>
                <w:sz w:val="16"/>
                <w:szCs w:val="16"/>
                <w:lang w:eastAsia="en-GB"/>
              </w:rPr>
            </w:pPr>
            <w:r w:rsidRPr="00E277F1">
              <w:rPr>
                <w:color w:val="000000"/>
                <w:sz w:val="16"/>
                <w:szCs w:val="16"/>
              </w:rPr>
              <w:t>78,36</w:t>
            </w:r>
          </w:p>
        </w:tc>
        <w:tc>
          <w:tcPr>
            <w:tcW w:w="462" w:type="pct"/>
            <w:tcBorders>
              <w:top w:val="nil"/>
              <w:left w:val="nil"/>
              <w:bottom w:val="single" w:sz="4" w:space="0" w:color="auto"/>
              <w:right w:val="single" w:sz="4" w:space="0" w:color="auto"/>
            </w:tcBorders>
            <w:shd w:val="clear" w:color="auto" w:fill="auto"/>
            <w:noWrap/>
            <w:vAlign w:val="center"/>
            <w:hideMark/>
          </w:tcPr>
          <w:p w14:paraId="273FFF7B" w14:textId="77777777" w:rsidR="00DB283A" w:rsidRPr="00E277F1" w:rsidRDefault="00DB283A" w:rsidP="006A629D">
            <w:pPr>
              <w:jc w:val="right"/>
              <w:rPr>
                <w:color w:val="000000"/>
                <w:sz w:val="16"/>
                <w:szCs w:val="16"/>
                <w:lang w:eastAsia="en-GB"/>
              </w:rPr>
            </w:pPr>
            <w:r w:rsidRPr="00E277F1">
              <w:rPr>
                <w:color w:val="000000"/>
                <w:sz w:val="16"/>
                <w:szCs w:val="16"/>
              </w:rPr>
              <w:t>2,30</w:t>
            </w:r>
          </w:p>
        </w:tc>
        <w:tc>
          <w:tcPr>
            <w:tcW w:w="427" w:type="pct"/>
            <w:tcBorders>
              <w:top w:val="nil"/>
              <w:left w:val="nil"/>
              <w:bottom w:val="single" w:sz="4" w:space="0" w:color="auto"/>
              <w:right w:val="single" w:sz="4" w:space="0" w:color="auto"/>
            </w:tcBorders>
            <w:shd w:val="clear" w:color="auto" w:fill="auto"/>
            <w:noWrap/>
            <w:vAlign w:val="center"/>
            <w:hideMark/>
          </w:tcPr>
          <w:p w14:paraId="5D38E321" w14:textId="77777777" w:rsidR="00DB283A" w:rsidRPr="00E277F1" w:rsidRDefault="00DB283A" w:rsidP="006A629D">
            <w:pPr>
              <w:jc w:val="right"/>
              <w:rPr>
                <w:color w:val="000000"/>
                <w:sz w:val="16"/>
                <w:szCs w:val="16"/>
                <w:lang w:eastAsia="en-GB"/>
              </w:rPr>
            </w:pPr>
            <w:r w:rsidRPr="00E277F1">
              <w:rPr>
                <w:color w:val="000000"/>
                <w:sz w:val="16"/>
                <w:szCs w:val="16"/>
              </w:rPr>
              <w:t>80,66</w:t>
            </w:r>
          </w:p>
        </w:tc>
        <w:tc>
          <w:tcPr>
            <w:tcW w:w="467" w:type="pct"/>
            <w:tcBorders>
              <w:top w:val="nil"/>
              <w:left w:val="nil"/>
              <w:bottom w:val="single" w:sz="4" w:space="0" w:color="auto"/>
              <w:right w:val="single" w:sz="4" w:space="0" w:color="auto"/>
            </w:tcBorders>
            <w:shd w:val="clear" w:color="auto" w:fill="auto"/>
            <w:noWrap/>
            <w:vAlign w:val="center"/>
            <w:hideMark/>
          </w:tcPr>
          <w:p w14:paraId="6A6E53D5" w14:textId="77777777" w:rsidR="00DB283A" w:rsidRPr="00E277F1" w:rsidRDefault="00DB283A" w:rsidP="006A629D">
            <w:pPr>
              <w:jc w:val="right"/>
              <w:rPr>
                <w:color w:val="000000"/>
                <w:sz w:val="16"/>
                <w:szCs w:val="16"/>
                <w:lang w:eastAsia="en-GB"/>
              </w:rPr>
            </w:pPr>
            <w:r w:rsidRPr="00E277F1">
              <w:rPr>
                <w:color w:val="000000"/>
                <w:sz w:val="16"/>
                <w:szCs w:val="16"/>
              </w:rPr>
              <w:t>12.162,93</w:t>
            </w:r>
          </w:p>
        </w:tc>
        <w:tc>
          <w:tcPr>
            <w:tcW w:w="467" w:type="pct"/>
            <w:tcBorders>
              <w:top w:val="nil"/>
              <w:left w:val="nil"/>
              <w:bottom w:val="single" w:sz="4" w:space="0" w:color="auto"/>
              <w:right w:val="single" w:sz="4" w:space="0" w:color="auto"/>
            </w:tcBorders>
            <w:shd w:val="clear" w:color="auto" w:fill="auto"/>
            <w:noWrap/>
            <w:vAlign w:val="center"/>
            <w:hideMark/>
          </w:tcPr>
          <w:p w14:paraId="25931355" w14:textId="77777777" w:rsidR="00DB283A" w:rsidRPr="00E277F1" w:rsidRDefault="00DB283A" w:rsidP="006A629D">
            <w:pPr>
              <w:jc w:val="right"/>
              <w:rPr>
                <w:color w:val="000000"/>
                <w:sz w:val="16"/>
                <w:szCs w:val="16"/>
                <w:lang w:eastAsia="en-GB"/>
              </w:rPr>
            </w:pPr>
            <w:r w:rsidRPr="00E277F1">
              <w:rPr>
                <w:color w:val="000000"/>
                <w:sz w:val="16"/>
                <w:szCs w:val="16"/>
              </w:rPr>
              <w:t>11.816,11</w:t>
            </w:r>
          </w:p>
        </w:tc>
      </w:tr>
      <w:tr w:rsidR="00DB283A" w:rsidRPr="006401D2" w14:paraId="2DF6204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FF147C4"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1S5</w:t>
            </w:r>
          </w:p>
        </w:tc>
        <w:tc>
          <w:tcPr>
            <w:tcW w:w="1757" w:type="pct"/>
            <w:tcBorders>
              <w:top w:val="nil"/>
              <w:left w:val="nil"/>
              <w:bottom w:val="single" w:sz="4" w:space="0" w:color="auto"/>
              <w:right w:val="single" w:sz="4" w:space="0" w:color="auto"/>
            </w:tcBorders>
            <w:shd w:val="clear" w:color="auto" w:fill="auto"/>
            <w:vAlign w:val="center"/>
            <w:hideMark/>
          </w:tcPr>
          <w:p w14:paraId="665B2289"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Strat din beton C20/25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5148D72E"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7273F1C0" w14:textId="77777777" w:rsidR="00DB283A" w:rsidRPr="00E277F1" w:rsidRDefault="00DB283A" w:rsidP="006A629D">
            <w:pPr>
              <w:jc w:val="right"/>
              <w:rPr>
                <w:color w:val="000000"/>
                <w:sz w:val="16"/>
                <w:szCs w:val="16"/>
                <w:lang w:eastAsia="en-GB"/>
              </w:rPr>
            </w:pPr>
            <w:r w:rsidRPr="00E277F1">
              <w:rPr>
                <w:color w:val="000000"/>
                <w:sz w:val="16"/>
                <w:szCs w:val="16"/>
              </w:rPr>
              <w:t>301,59</w:t>
            </w:r>
          </w:p>
        </w:tc>
        <w:tc>
          <w:tcPr>
            <w:tcW w:w="427" w:type="pct"/>
            <w:tcBorders>
              <w:top w:val="nil"/>
              <w:left w:val="nil"/>
              <w:bottom w:val="single" w:sz="4" w:space="0" w:color="auto"/>
              <w:right w:val="single" w:sz="4" w:space="0" w:color="auto"/>
            </w:tcBorders>
            <w:shd w:val="clear" w:color="auto" w:fill="auto"/>
            <w:noWrap/>
            <w:vAlign w:val="center"/>
            <w:hideMark/>
          </w:tcPr>
          <w:p w14:paraId="650E3E1F" w14:textId="77777777" w:rsidR="00DB283A" w:rsidRPr="00E277F1" w:rsidRDefault="00DB283A" w:rsidP="006A629D">
            <w:pPr>
              <w:jc w:val="right"/>
              <w:rPr>
                <w:color w:val="000000"/>
                <w:sz w:val="16"/>
                <w:szCs w:val="16"/>
                <w:lang w:eastAsia="en-GB"/>
              </w:rPr>
            </w:pPr>
            <w:r w:rsidRPr="00E277F1">
              <w:rPr>
                <w:color w:val="000000"/>
                <w:sz w:val="16"/>
                <w:szCs w:val="16"/>
              </w:rPr>
              <w:t>224,69</w:t>
            </w:r>
          </w:p>
        </w:tc>
        <w:tc>
          <w:tcPr>
            <w:tcW w:w="462" w:type="pct"/>
            <w:tcBorders>
              <w:top w:val="nil"/>
              <w:left w:val="nil"/>
              <w:bottom w:val="single" w:sz="4" w:space="0" w:color="auto"/>
              <w:right w:val="single" w:sz="4" w:space="0" w:color="auto"/>
            </w:tcBorders>
            <w:shd w:val="clear" w:color="auto" w:fill="auto"/>
            <w:noWrap/>
            <w:vAlign w:val="center"/>
            <w:hideMark/>
          </w:tcPr>
          <w:p w14:paraId="6E721056" w14:textId="77777777" w:rsidR="00DB283A" w:rsidRPr="00E277F1" w:rsidRDefault="00DB283A" w:rsidP="006A629D">
            <w:pPr>
              <w:jc w:val="right"/>
              <w:rPr>
                <w:color w:val="000000"/>
                <w:sz w:val="16"/>
                <w:szCs w:val="16"/>
                <w:lang w:eastAsia="en-GB"/>
              </w:rPr>
            </w:pPr>
            <w:r w:rsidRPr="00E277F1">
              <w:rPr>
                <w:color w:val="000000"/>
                <w:sz w:val="16"/>
                <w:szCs w:val="16"/>
              </w:rPr>
              <w:t>6,53</w:t>
            </w:r>
          </w:p>
        </w:tc>
        <w:tc>
          <w:tcPr>
            <w:tcW w:w="427" w:type="pct"/>
            <w:tcBorders>
              <w:top w:val="nil"/>
              <w:left w:val="nil"/>
              <w:bottom w:val="single" w:sz="4" w:space="0" w:color="auto"/>
              <w:right w:val="single" w:sz="4" w:space="0" w:color="auto"/>
            </w:tcBorders>
            <w:shd w:val="clear" w:color="auto" w:fill="auto"/>
            <w:noWrap/>
            <w:vAlign w:val="center"/>
            <w:hideMark/>
          </w:tcPr>
          <w:p w14:paraId="28E9B4B8" w14:textId="77777777" w:rsidR="00DB283A" w:rsidRPr="00E277F1" w:rsidRDefault="00DB283A" w:rsidP="006A629D">
            <w:pPr>
              <w:jc w:val="right"/>
              <w:rPr>
                <w:color w:val="000000"/>
                <w:sz w:val="16"/>
                <w:szCs w:val="16"/>
                <w:lang w:eastAsia="en-GB"/>
              </w:rPr>
            </w:pPr>
            <w:r w:rsidRPr="00E277F1">
              <w:rPr>
                <w:color w:val="000000"/>
                <w:sz w:val="16"/>
                <w:szCs w:val="16"/>
              </w:rPr>
              <w:t>231,22</w:t>
            </w:r>
          </w:p>
        </w:tc>
        <w:tc>
          <w:tcPr>
            <w:tcW w:w="467" w:type="pct"/>
            <w:tcBorders>
              <w:top w:val="nil"/>
              <w:left w:val="nil"/>
              <w:bottom w:val="single" w:sz="4" w:space="0" w:color="auto"/>
              <w:right w:val="single" w:sz="4" w:space="0" w:color="auto"/>
            </w:tcBorders>
            <w:shd w:val="clear" w:color="auto" w:fill="auto"/>
            <w:noWrap/>
            <w:vAlign w:val="center"/>
            <w:hideMark/>
          </w:tcPr>
          <w:p w14:paraId="28C6CBE4" w14:textId="77777777" w:rsidR="00DB283A" w:rsidRPr="00E277F1" w:rsidRDefault="00DB283A" w:rsidP="006A629D">
            <w:pPr>
              <w:jc w:val="right"/>
              <w:rPr>
                <w:color w:val="000000"/>
                <w:sz w:val="16"/>
                <w:szCs w:val="16"/>
                <w:lang w:eastAsia="en-GB"/>
              </w:rPr>
            </w:pPr>
            <w:r w:rsidRPr="00E277F1">
              <w:rPr>
                <w:color w:val="000000"/>
                <w:sz w:val="16"/>
                <w:szCs w:val="16"/>
              </w:rPr>
              <w:t>69.732,53</w:t>
            </w:r>
          </w:p>
        </w:tc>
        <w:tc>
          <w:tcPr>
            <w:tcW w:w="467" w:type="pct"/>
            <w:tcBorders>
              <w:top w:val="nil"/>
              <w:left w:val="nil"/>
              <w:bottom w:val="single" w:sz="4" w:space="0" w:color="auto"/>
              <w:right w:val="single" w:sz="4" w:space="0" w:color="auto"/>
            </w:tcBorders>
            <w:shd w:val="clear" w:color="auto" w:fill="auto"/>
            <w:noWrap/>
            <w:vAlign w:val="center"/>
            <w:hideMark/>
          </w:tcPr>
          <w:p w14:paraId="6D88A385" w14:textId="77777777" w:rsidR="00DB283A" w:rsidRPr="00E277F1" w:rsidRDefault="00DB283A" w:rsidP="006A629D">
            <w:pPr>
              <w:jc w:val="right"/>
              <w:rPr>
                <w:color w:val="000000"/>
                <w:sz w:val="16"/>
                <w:szCs w:val="16"/>
                <w:lang w:eastAsia="en-GB"/>
              </w:rPr>
            </w:pPr>
            <w:r w:rsidRPr="00E277F1">
              <w:rPr>
                <w:color w:val="000000"/>
                <w:sz w:val="16"/>
                <w:szCs w:val="16"/>
              </w:rPr>
              <w:t>67.763,18</w:t>
            </w:r>
          </w:p>
        </w:tc>
      </w:tr>
      <w:tr w:rsidR="00DB283A" w:rsidRPr="006401D2" w14:paraId="21FF636F"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640FA1D"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1S8</w:t>
            </w:r>
          </w:p>
        </w:tc>
        <w:tc>
          <w:tcPr>
            <w:tcW w:w="1757" w:type="pct"/>
            <w:tcBorders>
              <w:top w:val="nil"/>
              <w:left w:val="nil"/>
              <w:bottom w:val="single" w:sz="4" w:space="0" w:color="auto"/>
              <w:right w:val="single" w:sz="4" w:space="0" w:color="auto"/>
            </w:tcBorders>
            <w:shd w:val="clear" w:color="auto" w:fill="auto"/>
            <w:vAlign w:val="center"/>
            <w:hideMark/>
          </w:tcPr>
          <w:p w14:paraId="15C81ED4" w14:textId="77777777" w:rsidR="00DB283A" w:rsidRPr="00556B54" w:rsidRDefault="00DB283A" w:rsidP="006A629D">
            <w:pPr>
              <w:rPr>
                <w:color w:val="000000"/>
                <w:sz w:val="16"/>
                <w:szCs w:val="16"/>
                <w:lang w:val="it-IT" w:eastAsia="en-GB"/>
              </w:rPr>
            </w:pPr>
            <w:r w:rsidRPr="00556B54">
              <w:rPr>
                <w:color w:val="000000"/>
                <w:sz w:val="16"/>
                <w:szCs w:val="16"/>
                <w:lang w:val="it-IT" w:eastAsia="en-GB"/>
              </w:rPr>
              <w:t>Asternere mixt.asfaltica BA16-5cm</w:t>
            </w:r>
          </w:p>
        </w:tc>
        <w:tc>
          <w:tcPr>
            <w:tcW w:w="330" w:type="pct"/>
            <w:tcBorders>
              <w:top w:val="nil"/>
              <w:left w:val="nil"/>
              <w:bottom w:val="single" w:sz="4" w:space="0" w:color="auto"/>
              <w:right w:val="single" w:sz="4" w:space="0" w:color="auto"/>
            </w:tcBorders>
            <w:shd w:val="clear" w:color="auto" w:fill="auto"/>
            <w:noWrap/>
            <w:vAlign w:val="center"/>
            <w:hideMark/>
          </w:tcPr>
          <w:p w14:paraId="39535AE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DD2DFA7" w14:textId="77777777" w:rsidR="00DB283A" w:rsidRPr="00E277F1" w:rsidRDefault="00DB283A" w:rsidP="006A629D">
            <w:pPr>
              <w:jc w:val="right"/>
              <w:rPr>
                <w:color w:val="000000"/>
                <w:sz w:val="16"/>
                <w:szCs w:val="16"/>
                <w:lang w:eastAsia="en-GB"/>
              </w:rPr>
            </w:pPr>
            <w:r w:rsidRPr="00E277F1">
              <w:rPr>
                <w:color w:val="000000"/>
                <w:sz w:val="16"/>
                <w:szCs w:val="16"/>
              </w:rPr>
              <w:t>2.513,21</w:t>
            </w:r>
          </w:p>
        </w:tc>
        <w:tc>
          <w:tcPr>
            <w:tcW w:w="427" w:type="pct"/>
            <w:tcBorders>
              <w:top w:val="nil"/>
              <w:left w:val="nil"/>
              <w:bottom w:val="single" w:sz="4" w:space="0" w:color="auto"/>
              <w:right w:val="single" w:sz="4" w:space="0" w:color="auto"/>
            </w:tcBorders>
            <w:shd w:val="clear" w:color="auto" w:fill="auto"/>
            <w:noWrap/>
            <w:vAlign w:val="center"/>
            <w:hideMark/>
          </w:tcPr>
          <w:p w14:paraId="2DDAE90E" w14:textId="77777777" w:rsidR="00DB283A" w:rsidRPr="00E277F1" w:rsidRDefault="00DB283A" w:rsidP="006A629D">
            <w:pPr>
              <w:jc w:val="right"/>
              <w:rPr>
                <w:color w:val="000000"/>
                <w:sz w:val="16"/>
                <w:szCs w:val="16"/>
                <w:lang w:eastAsia="en-GB"/>
              </w:rPr>
            </w:pPr>
            <w:r w:rsidRPr="00E277F1">
              <w:rPr>
                <w:color w:val="000000"/>
                <w:sz w:val="16"/>
                <w:szCs w:val="16"/>
              </w:rPr>
              <w:t>56,36</w:t>
            </w:r>
          </w:p>
        </w:tc>
        <w:tc>
          <w:tcPr>
            <w:tcW w:w="462" w:type="pct"/>
            <w:tcBorders>
              <w:top w:val="nil"/>
              <w:left w:val="nil"/>
              <w:bottom w:val="single" w:sz="4" w:space="0" w:color="auto"/>
              <w:right w:val="single" w:sz="4" w:space="0" w:color="auto"/>
            </w:tcBorders>
            <w:shd w:val="clear" w:color="auto" w:fill="auto"/>
            <w:noWrap/>
            <w:vAlign w:val="center"/>
            <w:hideMark/>
          </w:tcPr>
          <w:p w14:paraId="422B7A54" w14:textId="77777777" w:rsidR="00DB283A" w:rsidRPr="00E277F1" w:rsidRDefault="00DB283A" w:rsidP="006A629D">
            <w:pPr>
              <w:jc w:val="right"/>
              <w:rPr>
                <w:color w:val="000000"/>
                <w:sz w:val="16"/>
                <w:szCs w:val="16"/>
                <w:lang w:eastAsia="en-GB"/>
              </w:rPr>
            </w:pPr>
            <w:r w:rsidRPr="00E277F1">
              <w:rPr>
                <w:color w:val="000000"/>
                <w:sz w:val="16"/>
                <w:szCs w:val="16"/>
              </w:rPr>
              <w:t>1,65</w:t>
            </w:r>
          </w:p>
        </w:tc>
        <w:tc>
          <w:tcPr>
            <w:tcW w:w="427" w:type="pct"/>
            <w:tcBorders>
              <w:top w:val="nil"/>
              <w:left w:val="nil"/>
              <w:bottom w:val="single" w:sz="4" w:space="0" w:color="auto"/>
              <w:right w:val="single" w:sz="4" w:space="0" w:color="auto"/>
            </w:tcBorders>
            <w:shd w:val="clear" w:color="auto" w:fill="auto"/>
            <w:noWrap/>
            <w:vAlign w:val="center"/>
            <w:hideMark/>
          </w:tcPr>
          <w:p w14:paraId="1900C3DB" w14:textId="77777777" w:rsidR="00DB283A" w:rsidRPr="00E277F1" w:rsidRDefault="00DB283A" w:rsidP="006A629D">
            <w:pPr>
              <w:jc w:val="right"/>
              <w:rPr>
                <w:color w:val="000000"/>
                <w:sz w:val="16"/>
                <w:szCs w:val="16"/>
                <w:lang w:eastAsia="en-GB"/>
              </w:rPr>
            </w:pPr>
            <w:r w:rsidRPr="00E277F1">
              <w:rPr>
                <w:color w:val="000000"/>
                <w:sz w:val="16"/>
                <w:szCs w:val="16"/>
              </w:rPr>
              <w:t>58,01</w:t>
            </w:r>
          </w:p>
        </w:tc>
        <w:tc>
          <w:tcPr>
            <w:tcW w:w="467" w:type="pct"/>
            <w:tcBorders>
              <w:top w:val="nil"/>
              <w:left w:val="nil"/>
              <w:bottom w:val="single" w:sz="4" w:space="0" w:color="auto"/>
              <w:right w:val="single" w:sz="4" w:space="0" w:color="auto"/>
            </w:tcBorders>
            <w:shd w:val="clear" w:color="auto" w:fill="auto"/>
            <w:noWrap/>
            <w:vAlign w:val="center"/>
            <w:hideMark/>
          </w:tcPr>
          <w:p w14:paraId="4D666C25" w14:textId="77777777" w:rsidR="00DB283A" w:rsidRPr="00E277F1" w:rsidRDefault="00DB283A" w:rsidP="006A629D">
            <w:pPr>
              <w:jc w:val="right"/>
              <w:rPr>
                <w:color w:val="000000"/>
                <w:sz w:val="16"/>
                <w:szCs w:val="16"/>
                <w:lang w:eastAsia="en-GB"/>
              </w:rPr>
            </w:pPr>
            <w:r w:rsidRPr="00E277F1">
              <w:rPr>
                <w:color w:val="000000"/>
                <w:sz w:val="16"/>
                <w:szCs w:val="16"/>
              </w:rPr>
              <w:t>145.791,31</w:t>
            </w:r>
          </w:p>
        </w:tc>
        <w:tc>
          <w:tcPr>
            <w:tcW w:w="467" w:type="pct"/>
            <w:tcBorders>
              <w:top w:val="nil"/>
              <w:left w:val="nil"/>
              <w:bottom w:val="single" w:sz="4" w:space="0" w:color="auto"/>
              <w:right w:val="single" w:sz="4" w:space="0" w:color="auto"/>
            </w:tcBorders>
            <w:shd w:val="clear" w:color="auto" w:fill="auto"/>
            <w:noWrap/>
            <w:vAlign w:val="center"/>
            <w:hideMark/>
          </w:tcPr>
          <w:p w14:paraId="6D4F9B22" w14:textId="77777777" w:rsidR="00DB283A" w:rsidRPr="00E277F1" w:rsidRDefault="00DB283A" w:rsidP="006A629D">
            <w:pPr>
              <w:jc w:val="right"/>
              <w:rPr>
                <w:color w:val="000000"/>
                <w:sz w:val="16"/>
                <w:szCs w:val="16"/>
                <w:lang w:eastAsia="en-GB"/>
              </w:rPr>
            </w:pPr>
            <w:r w:rsidRPr="00E277F1">
              <w:rPr>
                <w:color w:val="000000"/>
                <w:sz w:val="16"/>
                <w:szCs w:val="16"/>
              </w:rPr>
              <w:t>141.644,52</w:t>
            </w:r>
          </w:p>
        </w:tc>
      </w:tr>
      <w:tr w:rsidR="00DB283A" w:rsidRPr="006401D2" w14:paraId="279A02A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D966B5F"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1S10</w:t>
            </w:r>
          </w:p>
        </w:tc>
        <w:tc>
          <w:tcPr>
            <w:tcW w:w="1757" w:type="pct"/>
            <w:tcBorders>
              <w:top w:val="nil"/>
              <w:left w:val="nil"/>
              <w:bottom w:val="single" w:sz="4" w:space="0" w:color="auto"/>
              <w:right w:val="single" w:sz="4" w:space="0" w:color="auto"/>
            </w:tcBorders>
            <w:shd w:val="clear" w:color="auto" w:fill="auto"/>
            <w:vAlign w:val="center"/>
            <w:hideMark/>
          </w:tcPr>
          <w:p w14:paraId="6EA1F161" w14:textId="77777777" w:rsidR="00DB283A" w:rsidRPr="00E277F1" w:rsidRDefault="00DB283A" w:rsidP="006A629D">
            <w:pPr>
              <w:rPr>
                <w:color w:val="000000"/>
                <w:sz w:val="16"/>
                <w:szCs w:val="16"/>
                <w:lang w:eastAsia="en-GB"/>
              </w:rPr>
            </w:pPr>
            <w:r w:rsidRPr="00E277F1">
              <w:rPr>
                <w:color w:val="000000"/>
                <w:sz w:val="16"/>
                <w:szCs w:val="16"/>
                <w:lang w:eastAsia="en-GB"/>
              </w:rPr>
              <w:t>Asternere mixt.asfaltica BAD 25</w:t>
            </w:r>
          </w:p>
        </w:tc>
        <w:tc>
          <w:tcPr>
            <w:tcW w:w="330" w:type="pct"/>
            <w:tcBorders>
              <w:top w:val="nil"/>
              <w:left w:val="nil"/>
              <w:bottom w:val="single" w:sz="4" w:space="0" w:color="auto"/>
              <w:right w:val="single" w:sz="4" w:space="0" w:color="auto"/>
            </w:tcBorders>
            <w:shd w:val="clear" w:color="auto" w:fill="auto"/>
            <w:noWrap/>
            <w:vAlign w:val="center"/>
            <w:hideMark/>
          </w:tcPr>
          <w:p w14:paraId="55B5F638" w14:textId="77777777" w:rsidR="00DB283A" w:rsidRPr="00E277F1" w:rsidRDefault="00DB283A" w:rsidP="006A629D">
            <w:pPr>
              <w:jc w:val="center"/>
              <w:rPr>
                <w:color w:val="000000"/>
                <w:sz w:val="16"/>
                <w:szCs w:val="16"/>
                <w:lang w:eastAsia="en-GB"/>
              </w:rPr>
            </w:pPr>
            <w:r w:rsidRPr="00E277F1">
              <w:rPr>
                <w:color w:val="000000"/>
                <w:sz w:val="16"/>
                <w:szCs w:val="16"/>
                <w:lang w:eastAsia="en-GB"/>
              </w:rPr>
              <w:t>t</w:t>
            </w:r>
          </w:p>
        </w:tc>
        <w:tc>
          <w:tcPr>
            <w:tcW w:w="387" w:type="pct"/>
            <w:tcBorders>
              <w:top w:val="nil"/>
              <w:left w:val="nil"/>
              <w:bottom w:val="single" w:sz="4" w:space="0" w:color="auto"/>
              <w:right w:val="single" w:sz="4" w:space="0" w:color="auto"/>
            </w:tcBorders>
            <w:shd w:val="clear" w:color="auto" w:fill="auto"/>
            <w:noWrap/>
            <w:vAlign w:val="center"/>
            <w:hideMark/>
          </w:tcPr>
          <w:p w14:paraId="40B3B668" w14:textId="77777777" w:rsidR="00DB283A" w:rsidRPr="00E277F1" w:rsidRDefault="00DB283A" w:rsidP="006A629D">
            <w:pPr>
              <w:jc w:val="right"/>
              <w:rPr>
                <w:color w:val="000000"/>
                <w:sz w:val="16"/>
                <w:szCs w:val="16"/>
                <w:lang w:eastAsia="en-GB"/>
              </w:rPr>
            </w:pPr>
            <w:r w:rsidRPr="00E277F1">
              <w:rPr>
                <w:color w:val="000000"/>
                <w:sz w:val="16"/>
                <w:szCs w:val="16"/>
              </w:rPr>
              <w:t>361,90</w:t>
            </w:r>
          </w:p>
        </w:tc>
        <w:tc>
          <w:tcPr>
            <w:tcW w:w="427" w:type="pct"/>
            <w:tcBorders>
              <w:top w:val="nil"/>
              <w:left w:val="nil"/>
              <w:bottom w:val="single" w:sz="4" w:space="0" w:color="auto"/>
              <w:right w:val="single" w:sz="4" w:space="0" w:color="auto"/>
            </w:tcBorders>
            <w:shd w:val="clear" w:color="auto" w:fill="auto"/>
            <w:noWrap/>
            <w:vAlign w:val="center"/>
            <w:hideMark/>
          </w:tcPr>
          <w:p w14:paraId="49699B7B" w14:textId="77777777" w:rsidR="00DB283A" w:rsidRPr="00E277F1" w:rsidRDefault="00DB283A" w:rsidP="006A629D">
            <w:pPr>
              <w:jc w:val="right"/>
              <w:rPr>
                <w:color w:val="000000"/>
                <w:sz w:val="16"/>
                <w:szCs w:val="16"/>
                <w:lang w:eastAsia="en-GB"/>
              </w:rPr>
            </w:pPr>
            <w:r w:rsidRPr="00E277F1">
              <w:rPr>
                <w:color w:val="000000"/>
                <w:sz w:val="16"/>
                <w:szCs w:val="16"/>
              </w:rPr>
              <w:t>420,25</w:t>
            </w:r>
          </w:p>
        </w:tc>
        <w:tc>
          <w:tcPr>
            <w:tcW w:w="462" w:type="pct"/>
            <w:tcBorders>
              <w:top w:val="nil"/>
              <w:left w:val="nil"/>
              <w:bottom w:val="single" w:sz="4" w:space="0" w:color="auto"/>
              <w:right w:val="single" w:sz="4" w:space="0" w:color="auto"/>
            </w:tcBorders>
            <w:shd w:val="clear" w:color="auto" w:fill="auto"/>
            <w:noWrap/>
            <w:vAlign w:val="center"/>
            <w:hideMark/>
          </w:tcPr>
          <w:p w14:paraId="737EA681" w14:textId="77777777" w:rsidR="00DB283A" w:rsidRPr="00E277F1" w:rsidRDefault="00DB283A" w:rsidP="006A629D">
            <w:pPr>
              <w:jc w:val="right"/>
              <w:rPr>
                <w:color w:val="000000"/>
                <w:sz w:val="16"/>
                <w:szCs w:val="16"/>
                <w:lang w:eastAsia="en-GB"/>
              </w:rPr>
            </w:pPr>
            <w:r w:rsidRPr="00E277F1">
              <w:rPr>
                <w:color w:val="000000"/>
                <w:sz w:val="16"/>
                <w:szCs w:val="16"/>
              </w:rPr>
              <w:t>12,47</w:t>
            </w:r>
          </w:p>
        </w:tc>
        <w:tc>
          <w:tcPr>
            <w:tcW w:w="427" w:type="pct"/>
            <w:tcBorders>
              <w:top w:val="nil"/>
              <w:left w:val="nil"/>
              <w:bottom w:val="single" w:sz="4" w:space="0" w:color="auto"/>
              <w:right w:val="single" w:sz="4" w:space="0" w:color="auto"/>
            </w:tcBorders>
            <w:shd w:val="clear" w:color="auto" w:fill="auto"/>
            <w:noWrap/>
            <w:vAlign w:val="center"/>
            <w:hideMark/>
          </w:tcPr>
          <w:p w14:paraId="5CC6A77C" w14:textId="77777777" w:rsidR="00DB283A" w:rsidRPr="00E277F1" w:rsidRDefault="00DB283A" w:rsidP="006A629D">
            <w:pPr>
              <w:jc w:val="right"/>
              <w:rPr>
                <w:color w:val="000000"/>
                <w:sz w:val="16"/>
                <w:szCs w:val="16"/>
                <w:lang w:eastAsia="en-GB"/>
              </w:rPr>
            </w:pPr>
            <w:r w:rsidRPr="00E277F1">
              <w:rPr>
                <w:color w:val="000000"/>
                <w:sz w:val="16"/>
                <w:szCs w:val="16"/>
              </w:rPr>
              <w:t>432,72</w:t>
            </w:r>
          </w:p>
        </w:tc>
        <w:tc>
          <w:tcPr>
            <w:tcW w:w="467" w:type="pct"/>
            <w:tcBorders>
              <w:top w:val="nil"/>
              <w:left w:val="nil"/>
              <w:bottom w:val="single" w:sz="4" w:space="0" w:color="auto"/>
              <w:right w:val="single" w:sz="4" w:space="0" w:color="auto"/>
            </w:tcBorders>
            <w:shd w:val="clear" w:color="auto" w:fill="auto"/>
            <w:noWrap/>
            <w:vAlign w:val="center"/>
            <w:hideMark/>
          </w:tcPr>
          <w:p w14:paraId="4C142D5E" w14:textId="77777777" w:rsidR="00DB283A" w:rsidRPr="00E277F1" w:rsidRDefault="00DB283A" w:rsidP="006A629D">
            <w:pPr>
              <w:jc w:val="right"/>
              <w:rPr>
                <w:color w:val="000000"/>
                <w:sz w:val="16"/>
                <w:szCs w:val="16"/>
                <w:lang w:eastAsia="en-GB"/>
              </w:rPr>
            </w:pPr>
            <w:r w:rsidRPr="00E277F1">
              <w:rPr>
                <w:color w:val="000000"/>
                <w:sz w:val="16"/>
                <w:szCs w:val="16"/>
              </w:rPr>
              <w:t>156.602,34</w:t>
            </w:r>
          </w:p>
        </w:tc>
        <w:tc>
          <w:tcPr>
            <w:tcW w:w="467" w:type="pct"/>
            <w:tcBorders>
              <w:top w:val="nil"/>
              <w:left w:val="nil"/>
              <w:bottom w:val="single" w:sz="4" w:space="0" w:color="auto"/>
              <w:right w:val="single" w:sz="4" w:space="0" w:color="auto"/>
            </w:tcBorders>
            <w:shd w:val="clear" w:color="auto" w:fill="auto"/>
            <w:noWrap/>
            <w:vAlign w:val="center"/>
            <w:hideMark/>
          </w:tcPr>
          <w:p w14:paraId="3D1D4983" w14:textId="77777777" w:rsidR="00DB283A" w:rsidRPr="00E277F1" w:rsidRDefault="00DB283A" w:rsidP="006A629D">
            <w:pPr>
              <w:jc w:val="right"/>
              <w:rPr>
                <w:color w:val="000000"/>
                <w:sz w:val="16"/>
                <w:szCs w:val="16"/>
                <w:lang w:eastAsia="en-GB"/>
              </w:rPr>
            </w:pPr>
            <w:r w:rsidRPr="00E277F1">
              <w:rPr>
                <w:color w:val="000000"/>
                <w:sz w:val="16"/>
                <w:szCs w:val="16"/>
              </w:rPr>
              <w:t>152.089,42</w:t>
            </w:r>
          </w:p>
        </w:tc>
      </w:tr>
      <w:tr w:rsidR="00DB283A" w:rsidRPr="006401D2" w14:paraId="211723EC"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A6589C0"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1S12</w:t>
            </w:r>
          </w:p>
        </w:tc>
        <w:tc>
          <w:tcPr>
            <w:tcW w:w="1757" w:type="pct"/>
            <w:tcBorders>
              <w:top w:val="nil"/>
              <w:left w:val="nil"/>
              <w:bottom w:val="single" w:sz="4" w:space="0" w:color="auto"/>
              <w:right w:val="single" w:sz="4" w:space="0" w:color="auto"/>
            </w:tcBorders>
            <w:shd w:val="clear" w:color="auto" w:fill="auto"/>
            <w:noWrap/>
            <w:vAlign w:val="center"/>
            <w:hideMark/>
          </w:tcPr>
          <w:p w14:paraId="046281F7" w14:textId="77777777" w:rsidR="00DB283A" w:rsidRPr="00E277F1" w:rsidRDefault="00DB283A" w:rsidP="006A629D">
            <w:pPr>
              <w:rPr>
                <w:color w:val="000000"/>
                <w:sz w:val="16"/>
                <w:szCs w:val="16"/>
                <w:lang w:eastAsia="en-GB"/>
              </w:rPr>
            </w:pPr>
            <w:r w:rsidRPr="00E277F1">
              <w:rPr>
                <w:color w:val="000000"/>
                <w:sz w:val="16"/>
                <w:szCs w:val="16"/>
                <w:lang w:eastAsia="en-GB"/>
              </w:rPr>
              <w:t>Asternere geocompozit</w:t>
            </w:r>
          </w:p>
        </w:tc>
        <w:tc>
          <w:tcPr>
            <w:tcW w:w="330" w:type="pct"/>
            <w:tcBorders>
              <w:top w:val="nil"/>
              <w:left w:val="nil"/>
              <w:bottom w:val="single" w:sz="4" w:space="0" w:color="auto"/>
              <w:right w:val="single" w:sz="4" w:space="0" w:color="auto"/>
            </w:tcBorders>
            <w:shd w:val="clear" w:color="auto" w:fill="auto"/>
            <w:noWrap/>
            <w:vAlign w:val="center"/>
            <w:hideMark/>
          </w:tcPr>
          <w:p w14:paraId="522093D5"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6D42793" w14:textId="77777777" w:rsidR="00DB283A" w:rsidRPr="00E277F1" w:rsidRDefault="00DB283A" w:rsidP="006A629D">
            <w:pPr>
              <w:jc w:val="right"/>
              <w:rPr>
                <w:color w:val="000000"/>
                <w:sz w:val="16"/>
                <w:szCs w:val="16"/>
                <w:lang w:eastAsia="en-GB"/>
              </w:rPr>
            </w:pPr>
            <w:r w:rsidRPr="00E277F1">
              <w:rPr>
                <w:color w:val="000000"/>
                <w:sz w:val="16"/>
                <w:szCs w:val="16"/>
              </w:rPr>
              <w:t>2.513,21</w:t>
            </w:r>
          </w:p>
        </w:tc>
        <w:tc>
          <w:tcPr>
            <w:tcW w:w="427" w:type="pct"/>
            <w:tcBorders>
              <w:top w:val="nil"/>
              <w:left w:val="nil"/>
              <w:bottom w:val="single" w:sz="4" w:space="0" w:color="auto"/>
              <w:right w:val="single" w:sz="4" w:space="0" w:color="auto"/>
            </w:tcBorders>
            <w:shd w:val="clear" w:color="auto" w:fill="auto"/>
            <w:noWrap/>
            <w:vAlign w:val="center"/>
            <w:hideMark/>
          </w:tcPr>
          <w:p w14:paraId="53FEFA08" w14:textId="77777777" w:rsidR="00DB283A" w:rsidRPr="00E277F1" w:rsidRDefault="00DB283A" w:rsidP="006A629D">
            <w:pPr>
              <w:jc w:val="right"/>
              <w:rPr>
                <w:color w:val="000000"/>
                <w:sz w:val="16"/>
                <w:szCs w:val="16"/>
                <w:lang w:eastAsia="en-GB"/>
              </w:rPr>
            </w:pPr>
            <w:r w:rsidRPr="00E277F1">
              <w:rPr>
                <w:color w:val="000000"/>
                <w:sz w:val="16"/>
                <w:szCs w:val="16"/>
              </w:rPr>
              <w:t>14,84</w:t>
            </w:r>
          </w:p>
        </w:tc>
        <w:tc>
          <w:tcPr>
            <w:tcW w:w="462" w:type="pct"/>
            <w:tcBorders>
              <w:top w:val="nil"/>
              <w:left w:val="nil"/>
              <w:bottom w:val="single" w:sz="4" w:space="0" w:color="auto"/>
              <w:right w:val="single" w:sz="4" w:space="0" w:color="auto"/>
            </w:tcBorders>
            <w:shd w:val="clear" w:color="auto" w:fill="auto"/>
            <w:noWrap/>
            <w:vAlign w:val="center"/>
            <w:hideMark/>
          </w:tcPr>
          <w:p w14:paraId="77CAF79E" w14:textId="77777777" w:rsidR="00DB283A" w:rsidRPr="00E277F1" w:rsidRDefault="00DB283A" w:rsidP="006A629D">
            <w:pPr>
              <w:jc w:val="right"/>
              <w:rPr>
                <w:color w:val="000000"/>
                <w:sz w:val="16"/>
                <w:szCs w:val="16"/>
                <w:lang w:eastAsia="en-GB"/>
              </w:rPr>
            </w:pPr>
            <w:r w:rsidRPr="00E277F1">
              <w:rPr>
                <w:color w:val="000000"/>
                <w:sz w:val="16"/>
                <w:szCs w:val="16"/>
              </w:rPr>
              <w:t>0,36</w:t>
            </w:r>
          </w:p>
        </w:tc>
        <w:tc>
          <w:tcPr>
            <w:tcW w:w="427" w:type="pct"/>
            <w:tcBorders>
              <w:top w:val="nil"/>
              <w:left w:val="nil"/>
              <w:bottom w:val="single" w:sz="4" w:space="0" w:color="auto"/>
              <w:right w:val="single" w:sz="4" w:space="0" w:color="auto"/>
            </w:tcBorders>
            <w:shd w:val="clear" w:color="auto" w:fill="auto"/>
            <w:noWrap/>
            <w:vAlign w:val="center"/>
            <w:hideMark/>
          </w:tcPr>
          <w:p w14:paraId="408A6C1F" w14:textId="77777777" w:rsidR="00DB283A" w:rsidRPr="00E277F1" w:rsidRDefault="00DB283A" w:rsidP="006A629D">
            <w:pPr>
              <w:jc w:val="right"/>
              <w:rPr>
                <w:color w:val="000000"/>
                <w:sz w:val="16"/>
                <w:szCs w:val="16"/>
                <w:lang w:eastAsia="en-GB"/>
              </w:rPr>
            </w:pPr>
            <w:r w:rsidRPr="00E277F1">
              <w:rPr>
                <w:color w:val="000000"/>
                <w:sz w:val="16"/>
                <w:szCs w:val="16"/>
              </w:rPr>
              <w:t>15,20</w:t>
            </w:r>
          </w:p>
        </w:tc>
        <w:tc>
          <w:tcPr>
            <w:tcW w:w="467" w:type="pct"/>
            <w:tcBorders>
              <w:top w:val="nil"/>
              <w:left w:val="nil"/>
              <w:bottom w:val="single" w:sz="4" w:space="0" w:color="auto"/>
              <w:right w:val="single" w:sz="4" w:space="0" w:color="auto"/>
            </w:tcBorders>
            <w:shd w:val="clear" w:color="auto" w:fill="auto"/>
            <w:noWrap/>
            <w:vAlign w:val="center"/>
            <w:hideMark/>
          </w:tcPr>
          <w:p w14:paraId="1962C7B1" w14:textId="77777777" w:rsidR="00DB283A" w:rsidRPr="00E277F1" w:rsidRDefault="00DB283A" w:rsidP="006A629D">
            <w:pPr>
              <w:jc w:val="right"/>
              <w:rPr>
                <w:color w:val="000000"/>
                <w:sz w:val="16"/>
                <w:szCs w:val="16"/>
                <w:lang w:eastAsia="en-GB"/>
              </w:rPr>
            </w:pPr>
            <w:r w:rsidRPr="00E277F1">
              <w:rPr>
                <w:color w:val="000000"/>
                <w:sz w:val="16"/>
                <w:szCs w:val="16"/>
              </w:rPr>
              <w:t>38.200,79</w:t>
            </w:r>
          </w:p>
        </w:tc>
        <w:tc>
          <w:tcPr>
            <w:tcW w:w="467" w:type="pct"/>
            <w:tcBorders>
              <w:top w:val="nil"/>
              <w:left w:val="nil"/>
              <w:bottom w:val="single" w:sz="4" w:space="0" w:color="auto"/>
              <w:right w:val="single" w:sz="4" w:space="0" w:color="auto"/>
            </w:tcBorders>
            <w:shd w:val="clear" w:color="auto" w:fill="auto"/>
            <w:noWrap/>
            <w:vAlign w:val="center"/>
            <w:hideMark/>
          </w:tcPr>
          <w:p w14:paraId="7D939063" w14:textId="77777777" w:rsidR="00DB283A" w:rsidRPr="00E277F1" w:rsidRDefault="00DB283A" w:rsidP="006A629D">
            <w:pPr>
              <w:jc w:val="right"/>
              <w:rPr>
                <w:color w:val="000000"/>
                <w:sz w:val="16"/>
                <w:szCs w:val="16"/>
                <w:lang w:eastAsia="en-GB"/>
              </w:rPr>
            </w:pPr>
            <w:r w:rsidRPr="00E277F1">
              <w:rPr>
                <w:color w:val="000000"/>
                <w:sz w:val="16"/>
                <w:szCs w:val="16"/>
              </w:rPr>
              <w:t>37.296,04</w:t>
            </w:r>
          </w:p>
        </w:tc>
      </w:tr>
      <w:tr w:rsidR="00DB283A" w:rsidRPr="006401D2" w14:paraId="5ABC21C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FC9D540"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1S14</w:t>
            </w:r>
          </w:p>
        </w:tc>
        <w:tc>
          <w:tcPr>
            <w:tcW w:w="1757" w:type="pct"/>
            <w:tcBorders>
              <w:top w:val="nil"/>
              <w:left w:val="nil"/>
              <w:bottom w:val="single" w:sz="4" w:space="0" w:color="auto"/>
              <w:right w:val="single" w:sz="4" w:space="0" w:color="auto"/>
            </w:tcBorders>
            <w:shd w:val="clear" w:color="auto" w:fill="auto"/>
            <w:noWrap/>
            <w:vAlign w:val="center"/>
          </w:tcPr>
          <w:p w14:paraId="4D06BAC9" w14:textId="77777777" w:rsidR="00DB283A" w:rsidRPr="00E277F1" w:rsidRDefault="00DB283A" w:rsidP="006A629D">
            <w:pPr>
              <w:rPr>
                <w:color w:val="000000"/>
                <w:sz w:val="16"/>
                <w:szCs w:val="16"/>
                <w:lang w:eastAsia="en-GB"/>
              </w:rPr>
            </w:pPr>
            <w:r w:rsidRPr="00E277F1">
              <w:rPr>
                <w:color w:val="000000"/>
                <w:sz w:val="16"/>
                <w:szCs w:val="16"/>
                <w:lang w:eastAsia="en-GB"/>
              </w:rPr>
              <w:t>Mortar asfaltic gros 2cm</w:t>
            </w:r>
          </w:p>
        </w:tc>
        <w:tc>
          <w:tcPr>
            <w:tcW w:w="330" w:type="pct"/>
            <w:tcBorders>
              <w:top w:val="nil"/>
              <w:left w:val="nil"/>
              <w:bottom w:val="single" w:sz="4" w:space="0" w:color="auto"/>
              <w:right w:val="single" w:sz="4" w:space="0" w:color="auto"/>
            </w:tcBorders>
            <w:shd w:val="clear" w:color="auto" w:fill="auto"/>
            <w:noWrap/>
            <w:vAlign w:val="center"/>
          </w:tcPr>
          <w:p w14:paraId="16389640"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tcPr>
          <w:p w14:paraId="13E8D7F0" w14:textId="77777777" w:rsidR="00DB283A" w:rsidRPr="00E277F1" w:rsidRDefault="00DB283A" w:rsidP="006A629D">
            <w:pPr>
              <w:jc w:val="right"/>
              <w:rPr>
                <w:color w:val="000000"/>
                <w:sz w:val="16"/>
                <w:szCs w:val="16"/>
                <w:lang w:eastAsia="en-GB"/>
              </w:rPr>
            </w:pPr>
            <w:r w:rsidRPr="00E277F1">
              <w:rPr>
                <w:color w:val="000000"/>
                <w:sz w:val="16"/>
                <w:szCs w:val="16"/>
              </w:rPr>
              <w:t>2.094,34</w:t>
            </w:r>
          </w:p>
        </w:tc>
        <w:tc>
          <w:tcPr>
            <w:tcW w:w="427" w:type="pct"/>
            <w:tcBorders>
              <w:top w:val="nil"/>
              <w:left w:val="nil"/>
              <w:bottom w:val="single" w:sz="4" w:space="0" w:color="auto"/>
              <w:right w:val="single" w:sz="4" w:space="0" w:color="auto"/>
            </w:tcBorders>
            <w:shd w:val="clear" w:color="auto" w:fill="auto"/>
            <w:noWrap/>
            <w:vAlign w:val="center"/>
          </w:tcPr>
          <w:p w14:paraId="66B0DEFD" w14:textId="77777777" w:rsidR="00DB283A" w:rsidRPr="00E277F1" w:rsidRDefault="00DB283A" w:rsidP="006A629D">
            <w:pPr>
              <w:jc w:val="right"/>
              <w:rPr>
                <w:color w:val="000000"/>
                <w:sz w:val="16"/>
                <w:szCs w:val="16"/>
                <w:lang w:eastAsia="en-GB"/>
              </w:rPr>
            </w:pPr>
            <w:r w:rsidRPr="00E277F1">
              <w:rPr>
                <w:color w:val="000000"/>
                <w:sz w:val="16"/>
                <w:szCs w:val="16"/>
              </w:rPr>
              <w:t>22,58</w:t>
            </w:r>
          </w:p>
        </w:tc>
        <w:tc>
          <w:tcPr>
            <w:tcW w:w="462" w:type="pct"/>
            <w:tcBorders>
              <w:top w:val="nil"/>
              <w:left w:val="nil"/>
              <w:bottom w:val="single" w:sz="4" w:space="0" w:color="auto"/>
              <w:right w:val="single" w:sz="4" w:space="0" w:color="auto"/>
            </w:tcBorders>
            <w:shd w:val="clear" w:color="auto" w:fill="auto"/>
            <w:noWrap/>
            <w:vAlign w:val="center"/>
          </w:tcPr>
          <w:p w14:paraId="2A6770B8" w14:textId="77777777" w:rsidR="00DB283A" w:rsidRPr="00E277F1" w:rsidRDefault="00DB283A" w:rsidP="006A629D">
            <w:pPr>
              <w:jc w:val="right"/>
              <w:rPr>
                <w:color w:val="000000"/>
                <w:sz w:val="16"/>
                <w:szCs w:val="16"/>
                <w:lang w:eastAsia="en-GB"/>
              </w:rPr>
            </w:pPr>
            <w:r w:rsidRPr="00E277F1">
              <w:rPr>
                <w:color w:val="000000"/>
                <w:sz w:val="16"/>
                <w:szCs w:val="16"/>
              </w:rPr>
              <w:t>0,65</w:t>
            </w:r>
          </w:p>
        </w:tc>
        <w:tc>
          <w:tcPr>
            <w:tcW w:w="427" w:type="pct"/>
            <w:tcBorders>
              <w:top w:val="nil"/>
              <w:left w:val="nil"/>
              <w:bottom w:val="single" w:sz="4" w:space="0" w:color="auto"/>
              <w:right w:val="single" w:sz="4" w:space="0" w:color="auto"/>
            </w:tcBorders>
            <w:shd w:val="clear" w:color="auto" w:fill="auto"/>
            <w:noWrap/>
            <w:vAlign w:val="center"/>
          </w:tcPr>
          <w:p w14:paraId="5D5C1065" w14:textId="77777777" w:rsidR="00DB283A" w:rsidRPr="00E277F1" w:rsidRDefault="00DB283A" w:rsidP="006A629D">
            <w:pPr>
              <w:jc w:val="right"/>
              <w:rPr>
                <w:color w:val="000000"/>
                <w:sz w:val="16"/>
                <w:szCs w:val="16"/>
                <w:lang w:eastAsia="en-GB"/>
              </w:rPr>
            </w:pPr>
            <w:r w:rsidRPr="00E277F1">
              <w:rPr>
                <w:color w:val="000000"/>
                <w:sz w:val="16"/>
                <w:szCs w:val="16"/>
              </w:rPr>
              <w:t>23,23</w:t>
            </w:r>
          </w:p>
        </w:tc>
        <w:tc>
          <w:tcPr>
            <w:tcW w:w="467" w:type="pct"/>
            <w:tcBorders>
              <w:top w:val="nil"/>
              <w:left w:val="nil"/>
              <w:bottom w:val="single" w:sz="4" w:space="0" w:color="auto"/>
              <w:right w:val="single" w:sz="4" w:space="0" w:color="auto"/>
            </w:tcBorders>
            <w:shd w:val="clear" w:color="auto" w:fill="auto"/>
            <w:noWrap/>
            <w:vAlign w:val="center"/>
          </w:tcPr>
          <w:p w14:paraId="2FEDCC75" w14:textId="77777777" w:rsidR="00DB283A" w:rsidRPr="00E277F1" w:rsidRDefault="00DB283A" w:rsidP="006A629D">
            <w:pPr>
              <w:jc w:val="right"/>
              <w:rPr>
                <w:color w:val="000000"/>
                <w:sz w:val="16"/>
                <w:szCs w:val="16"/>
                <w:lang w:eastAsia="en-GB"/>
              </w:rPr>
            </w:pPr>
            <w:r w:rsidRPr="00E277F1">
              <w:rPr>
                <w:color w:val="000000"/>
                <w:sz w:val="16"/>
                <w:szCs w:val="16"/>
              </w:rPr>
              <w:t>48.651,52</w:t>
            </w:r>
          </w:p>
        </w:tc>
        <w:tc>
          <w:tcPr>
            <w:tcW w:w="467" w:type="pct"/>
            <w:tcBorders>
              <w:top w:val="nil"/>
              <w:left w:val="nil"/>
              <w:bottom w:val="single" w:sz="4" w:space="0" w:color="auto"/>
              <w:right w:val="single" w:sz="4" w:space="0" w:color="auto"/>
            </w:tcBorders>
            <w:shd w:val="clear" w:color="auto" w:fill="auto"/>
            <w:noWrap/>
            <w:vAlign w:val="center"/>
          </w:tcPr>
          <w:p w14:paraId="50C96F35" w14:textId="77777777" w:rsidR="00DB283A" w:rsidRPr="00E277F1" w:rsidRDefault="00DB283A" w:rsidP="006A629D">
            <w:pPr>
              <w:jc w:val="right"/>
              <w:rPr>
                <w:color w:val="000000"/>
                <w:sz w:val="16"/>
                <w:szCs w:val="16"/>
                <w:lang w:eastAsia="en-GB"/>
              </w:rPr>
            </w:pPr>
            <w:r w:rsidRPr="00E277F1">
              <w:rPr>
                <w:color w:val="000000"/>
                <w:sz w:val="16"/>
                <w:szCs w:val="16"/>
              </w:rPr>
              <w:t>47.290,20</w:t>
            </w:r>
          </w:p>
        </w:tc>
      </w:tr>
      <w:tr w:rsidR="00DB283A" w:rsidRPr="006401D2" w14:paraId="3CA48DFC"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7E682A0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7D222A5B"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sistem rutier</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2BFEC2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37D3813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80FF34A"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26F54A7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B36258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574B4ACB" w14:textId="77777777" w:rsidR="00DB283A" w:rsidRPr="00E277F1" w:rsidRDefault="00DB283A" w:rsidP="006A629D">
            <w:pPr>
              <w:jc w:val="right"/>
              <w:rPr>
                <w:b/>
                <w:bCs/>
                <w:color w:val="000000"/>
                <w:sz w:val="16"/>
                <w:szCs w:val="16"/>
                <w:lang w:eastAsia="en-GB"/>
              </w:rPr>
            </w:pPr>
            <w:r w:rsidRPr="00E277F1">
              <w:rPr>
                <w:b/>
                <w:bCs/>
                <w:color w:val="000000"/>
                <w:sz w:val="16"/>
                <w:szCs w:val="16"/>
              </w:rPr>
              <w:t>500.425,34</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E812CE7" w14:textId="77777777" w:rsidR="00DB283A" w:rsidRPr="00E277F1" w:rsidRDefault="00DB283A" w:rsidP="006A629D">
            <w:pPr>
              <w:jc w:val="right"/>
              <w:rPr>
                <w:b/>
                <w:bCs/>
                <w:color w:val="000000"/>
                <w:sz w:val="16"/>
                <w:szCs w:val="16"/>
                <w:lang w:eastAsia="en-GB"/>
              </w:rPr>
            </w:pPr>
            <w:r w:rsidRPr="00E277F1">
              <w:rPr>
                <w:b/>
                <w:bCs/>
                <w:color w:val="000000"/>
                <w:sz w:val="16"/>
                <w:szCs w:val="16"/>
              </w:rPr>
              <w:t>486.346,48</w:t>
            </w:r>
          </w:p>
        </w:tc>
      </w:tr>
      <w:tr w:rsidR="00DB283A" w:rsidRPr="006401D2" w14:paraId="181C38E0"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0FE7BDF6"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lastRenderedPageBreak/>
              <w:t>1T</w:t>
            </w:r>
          </w:p>
        </w:tc>
        <w:tc>
          <w:tcPr>
            <w:tcW w:w="1757" w:type="pct"/>
            <w:tcBorders>
              <w:top w:val="nil"/>
              <w:left w:val="nil"/>
              <w:bottom w:val="nil"/>
              <w:right w:val="nil"/>
            </w:tcBorders>
            <w:shd w:val="clear" w:color="auto" w:fill="A6A6A6" w:themeFill="background1" w:themeFillShade="A6"/>
            <w:noWrap/>
            <w:vAlign w:val="center"/>
            <w:hideMark/>
          </w:tcPr>
          <w:p w14:paraId="486F4FCC"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Terasamente</w:t>
            </w:r>
          </w:p>
        </w:tc>
        <w:tc>
          <w:tcPr>
            <w:tcW w:w="330" w:type="pct"/>
            <w:tcBorders>
              <w:top w:val="nil"/>
              <w:left w:val="nil"/>
              <w:bottom w:val="nil"/>
              <w:right w:val="nil"/>
            </w:tcBorders>
            <w:shd w:val="clear" w:color="auto" w:fill="A6A6A6" w:themeFill="background1" w:themeFillShade="A6"/>
            <w:noWrap/>
            <w:vAlign w:val="center"/>
            <w:hideMark/>
          </w:tcPr>
          <w:p w14:paraId="71551F3F" w14:textId="77777777" w:rsidR="00DB283A" w:rsidRPr="00E277F1" w:rsidRDefault="00DB283A" w:rsidP="006A629D">
            <w:pP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699CA16E" w14:textId="77777777" w:rsidR="00DB283A" w:rsidRPr="00E277F1" w:rsidRDefault="00DB283A"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38E9E861" w14:textId="77777777" w:rsidR="00DB283A" w:rsidRPr="00E277F1" w:rsidRDefault="00DB283A"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0084AEE7" w14:textId="77777777" w:rsidR="00DB283A" w:rsidRPr="00E277F1" w:rsidRDefault="00DB283A"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7D368957" w14:textId="77777777" w:rsidR="00DB283A" w:rsidRPr="00E277F1" w:rsidRDefault="00DB283A" w:rsidP="006A629D">
            <w:pPr>
              <w:rPr>
                <w:sz w:val="16"/>
                <w:szCs w:val="16"/>
                <w:lang w:eastAsia="en-GB"/>
              </w:rPr>
            </w:pPr>
          </w:p>
        </w:tc>
        <w:tc>
          <w:tcPr>
            <w:tcW w:w="934" w:type="pct"/>
            <w:gridSpan w:val="2"/>
            <w:tcBorders>
              <w:top w:val="nil"/>
              <w:left w:val="nil"/>
              <w:bottom w:val="nil"/>
              <w:right w:val="single" w:sz="4" w:space="0" w:color="auto"/>
            </w:tcBorders>
            <w:shd w:val="clear" w:color="auto" w:fill="A6A6A6" w:themeFill="background1" w:themeFillShade="A6"/>
            <w:noWrap/>
            <w:vAlign w:val="center"/>
            <w:hideMark/>
          </w:tcPr>
          <w:p w14:paraId="303FBC0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0AB85100"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E99EF"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1T2</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64240DE9" w14:textId="77777777" w:rsidR="00DB283A" w:rsidRPr="00E277F1" w:rsidRDefault="00DB283A" w:rsidP="006A629D">
            <w:pPr>
              <w:rPr>
                <w:color w:val="000000"/>
                <w:sz w:val="16"/>
                <w:szCs w:val="16"/>
                <w:lang w:eastAsia="en-GB"/>
              </w:rPr>
            </w:pPr>
            <w:r w:rsidRPr="00E277F1">
              <w:rPr>
                <w:color w:val="000000"/>
                <w:sz w:val="16"/>
                <w:szCs w:val="16"/>
                <w:lang w:eastAsia="en-GB"/>
              </w:rPr>
              <w:t>Sapatura mecanica</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5636844D"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047E63F4" w14:textId="77777777" w:rsidR="00DB283A" w:rsidRPr="00E277F1" w:rsidRDefault="00DB283A" w:rsidP="006A629D">
            <w:pPr>
              <w:jc w:val="right"/>
              <w:rPr>
                <w:color w:val="000000"/>
                <w:sz w:val="16"/>
                <w:szCs w:val="16"/>
                <w:lang w:eastAsia="en-GB"/>
              </w:rPr>
            </w:pPr>
            <w:r w:rsidRPr="00E277F1">
              <w:rPr>
                <w:color w:val="000000"/>
                <w:sz w:val="16"/>
                <w:szCs w:val="16"/>
              </w:rPr>
              <w:t>584,82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FCD4348" w14:textId="77777777" w:rsidR="00DB283A" w:rsidRPr="00E277F1" w:rsidRDefault="00DB283A" w:rsidP="006A629D">
            <w:pPr>
              <w:jc w:val="right"/>
              <w:rPr>
                <w:color w:val="000000"/>
                <w:sz w:val="16"/>
                <w:szCs w:val="16"/>
                <w:lang w:eastAsia="en-GB"/>
              </w:rPr>
            </w:pPr>
            <w:r w:rsidRPr="00E277F1">
              <w:rPr>
                <w:color w:val="000000"/>
                <w:sz w:val="16"/>
                <w:szCs w:val="16"/>
              </w:rPr>
              <w:t>19,93</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09B117A" w14:textId="77777777" w:rsidR="00DB283A" w:rsidRPr="00E277F1" w:rsidRDefault="00DB283A" w:rsidP="006A629D">
            <w:pPr>
              <w:jc w:val="right"/>
              <w:rPr>
                <w:color w:val="000000"/>
                <w:sz w:val="16"/>
                <w:szCs w:val="16"/>
                <w:lang w:eastAsia="en-GB"/>
              </w:rPr>
            </w:pPr>
            <w:r w:rsidRPr="00E277F1">
              <w:rPr>
                <w:color w:val="000000"/>
                <w:sz w:val="16"/>
                <w:szCs w:val="16"/>
              </w:rPr>
              <w:t>0,60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7FA3396" w14:textId="77777777" w:rsidR="00DB283A" w:rsidRPr="00E277F1" w:rsidRDefault="00DB283A" w:rsidP="006A629D">
            <w:pPr>
              <w:jc w:val="right"/>
              <w:rPr>
                <w:color w:val="000000"/>
                <w:sz w:val="16"/>
                <w:szCs w:val="16"/>
                <w:lang w:eastAsia="en-GB"/>
              </w:rPr>
            </w:pPr>
            <w:r w:rsidRPr="00E277F1">
              <w:rPr>
                <w:color w:val="000000"/>
                <w:sz w:val="16"/>
                <w:szCs w:val="16"/>
              </w:rPr>
              <w:t>20,53</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499D929" w14:textId="77777777" w:rsidR="00DB283A" w:rsidRPr="00E277F1" w:rsidRDefault="00DB283A" w:rsidP="006A629D">
            <w:pPr>
              <w:jc w:val="right"/>
              <w:rPr>
                <w:color w:val="000000"/>
                <w:sz w:val="16"/>
                <w:szCs w:val="16"/>
                <w:lang w:eastAsia="en-GB"/>
              </w:rPr>
            </w:pPr>
            <w:r w:rsidRPr="00E277F1">
              <w:rPr>
                <w:color w:val="000000"/>
                <w:sz w:val="16"/>
                <w:szCs w:val="16"/>
              </w:rPr>
              <w:t>12.006,44</w:t>
            </w:r>
          </w:p>
        </w:tc>
        <w:tc>
          <w:tcPr>
            <w:tcW w:w="467" w:type="pct"/>
            <w:tcBorders>
              <w:top w:val="nil"/>
              <w:left w:val="nil"/>
              <w:bottom w:val="single" w:sz="4" w:space="0" w:color="auto"/>
              <w:right w:val="single" w:sz="4" w:space="0" w:color="auto"/>
            </w:tcBorders>
            <w:shd w:val="clear" w:color="auto" w:fill="auto"/>
            <w:noWrap/>
            <w:vAlign w:val="center"/>
            <w:hideMark/>
          </w:tcPr>
          <w:p w14:paraId="0D2CCCC5" w14:textId="77777777" w:rsidR="00DB283A" w:rsidRPr="00E277F1" w:rsidRDefault="00DB283A" w:rsidP="006A629D">
            <w:pPr>
              <w:jc w:val="right"/>
              <w:rPr>
                <w:color w:val="000000"/>
                <w:sz w:val="16"/>
                <w:szCs w:val="16"/>
                <w:lang w:eastAsia="en-GB"/>
              </w:rPr>
            </w:pPr>
            <w:r w:rsidRPr="00E277F1">
              <w:rPr>
                <w:color w:val="000000"/>
                <w:sz w:val="16"/>
                <w:szCs w:val="16"/>
              </w:rPr>
              <w:t>11.655,55</w:t>
            </w:r>
          </w:p>
        </w:tc>
      </w:tr>
      <w:tr w:rsidR="00DB283A" w:rsidRPr="006401D2" w14:paraId="085A63C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C081FA6"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1T3</w:t>
            </w:r>
          </w:p>
        </w:tc>
        <w:tc>
          <w:tcPr>
            <w:tcW w:w="1757" w:type="pct"/>
            <w:tcBorders>
              <w:top w:val="nil"/>
              <w:left w:val="nil"/>
              <w:bottom w:val="single" w:sz="4" w:space="0" w:color="auto"/>
              <w:right w:val="single" w:sz="4" w:space="0" w:color="auto"/>
            </w:tcBorders>
            <w:shd w:val="clear" w:color="auto" w:fill="auto"/>
            <w:vAlign w:val="center"/>
            <w:hideMark/>
          </w:tcPr>
          <w:p w14:paraId="3EB31B6A"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Pregatire pat drum (nivelare si compactare)</w:t>
            </w:r>
          </w:p>
        </w:tc>
        <w:tc>
          <w:tcPr>
            <w:tcW w:w="330" w:type="pct"/>
            <w:tcBorders>
              <w:top w:val="nil"/>
              <w:left w:val="nil"/>
              <w:bottom w:val="single" w:sz="4" w:space="0" w:color="auto"/>
              <w:right w:val="single" w:sz="4" w:space="0" w:color="auto"/>
            </w:tcBorders>
            <w:shd w:val="clear" w:color="auto" w:fill="auto"/>
            <w:noWrap/>
            <w:vAlign w:val="center"/>
            <w:hideMark/>
          </w:tcPr>
          <w:p w14:paraId="782F91DD"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100m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53FBBBC0" w14:textId="77777777" w:rsidR="00DB283A" w:rsidRPr="00E277F1" w:rsidRDefault="00DB283A" w:rsidP="006A629D">
            <w:pPr>
              <w:jc w:val="right"/>
              <w:rPr>
                <w:color w:val="000000"/>
                <w:sz w:val="16"/>
                <w:szCs w:val="16"/>
                <w:lang w:eastAsia="en-GB"/>
              </w:rPr>
            </w:pPr>
            <w:r w:rsidRPr="00E277F1">
              <w:rPr>
                <w:color w:val="000000"/>
                <w:sz w:val="16"/>
                <w:szCs w:val="16"/>
              </w:rPr>
              <w:t>15,08</w:t>
            </w:r>
          </w:p>
        </w:tc>
        <w:tc>
          <w:tcPr>
            <w:tcW w:w="427" w:type="pct"/>
            <w:tcBorders>
              <w:top w:val="nil"/>
              <w:left w:val="nil"/>
              <w:bottom w:val="single" w:sz="4" w:space="0" w:color="auto"/>
              <w:right w:val="single" w:sz="4" w:space="0" w:color="auto"/>
            </w:tcBorders>
            <w:shd w:val="clear" w:color="auto" w:fill="auto"/>
            <w:noWrap/>
            <w:vAlign w:val="center"/>
            <w:hideMark/>
          </w:tcPr>
          <w:p w14:paraId="7B5EA750" w14:textId="77777777" w:rsidR="00DB283A" w:rsidRPr="00E277F1" w:rsidRDefault="00DB283A" w:rsidP="006A629D">
            <w:pPr>
              <w:jc w:val="right"/>
              <w:rPr>
                <w:color w:val="000000"/>
                <w:sz w:val="16"/>
                <w:szCs w:val="16"/>
                <w:lang w:eastAsia="en-GB"/>
              </w:rPr>
            </w:pPr>
            <w:r w:rsidRPr="00E277F1">
              <w:rPr>
                <w:color w:val="000000"/>
                <w:sz w:val="16"/>
                <w:szCs w:val="16"/>
              </w:rPr>
              <w:t>125,68</w:t>
            </w:r>
          </w:p>
        </w:tc>
        <w:tc>
          <w:tcPr>
            <w:tcW w:w="462" w:type="pct"/>
            <w:tcBorders>
              <w:top w:val="nil"/>
              <w:left w:val="nil"/>
              <w:bottom w:val="single" w:sz="4" w:space="0" w:color="auto"/>
              <w:right w:val="single" w:sz="4" w:space="0" w:color="auto"/>
            </w:tcBorders>
            <w:shd w:val="clear" w:color="auto" w:fill="auto"/>
            <w:noWrap/>
            <w:vAlign w:val="center"/>
            <w:hideMark/>
          </w:tcPr>
          <w:p w14:paraId="79459DD9" w14:textId="77777777" w:rsidR="00DB283A" w:rsidRPr="00E277F1" w:rsidRDefault="00DB283A" w:rsidP="006A629D">
            <w:pPr>
              <w:jc w:val="right"/>
              <w:rPr>
                <w:color w:val="000000"/>
                <w:sz w:val="16"/>
                <w:szCs w:val="16"/>
                <w:lang w:eastAsia="en-GB"/>
              </w:rPr>
            </w:pPr>
            <w:r w:rsidRPr="00E277F1">
              <w:rPr>
                <w:color w:val="000000"/>
                <w:sz w:val="16"/>
                <w:szCs w:val="16"/>
              </w:rPr>
              <w:t>2,92</w:t>
            </w:r>
          </w:p>
        </w:tc>
        <w:tc>
          <w:tcPr>
            <w:tcW w:w="427" w:type="pct"/>
            <w:tcBorders>
              <w:top w:val="nil"/>
              <w:left w:val="nil"/>
              <w:bottom w:val="single" w:sz="4" w:space="0" w:color="auto"/>
              <w:right w:val="single" w:sz="4" w:space="0" w:color="auto"/>
            </w:tcBorders>
            <w:shd w:val="clear" w:color="auto" w:fill="auto"/>
            <w:noWrap/>
            <w:vAlign w:val="center"/>
            <w:hideMark/>
          </w:tcPr>
          <w:p w14:paraId="7EC57C59" w14:textId="77777777" w:rsidR="00DB283A" w:rsidRPr="00E277F1" w:rsidRDefault="00DB283A" w:rsidP="006A629D">
            <w:pPr>
              <w:jc w:val="right"/>
              <w:rPr>
                <w:color w:val="000000"/>
                <w:sz w:val="16"/>
                <w:szCs w:val="16"/>
                <w:lang w:eastAsia="en-GB"/>
              </w:rPr>
            </w:pPr>
            <w:r w:rsidRPr="00E277F1">
              <w:rPr>
                <w:color w:val="000000"/>
                <w:sz w:val="16"/>
                <w:szCs w:val="16"/>
              </w:rPr>
              <w:t>128,60</w:t>
            </w:r>
          </w:p>
        </w:tc>
        <w:tc>
          <w:tcPr>
            <w:tcW w:w="467" w:type="pct"/>
            <w:tcBorders>
              <w:top w:val="nil"/>
              <w:left w:val="nil"/>
              <w:bottom w:val="single" w:sz="4" w:space="0" w:color="auto"/>
              <w:right w:val="single" w:sz="4" w:space="0" w:color="auto"/>
            </w:tcBorders>
            <w:shd w:val="clear" w:color="auto" w:fill="auto"/>
            <w:noWrap/>
            <w:vAlign w:val="center"/>
            <w:hideMark/>
          </w:tcPr>
          <w:p w14:paraId="79405F89" w14:textId="77777777" w:rsidR="00DB283A" w:rsidRPr="00E277F1" w:rsidRDefault="00DB283A" w:rsidP="006A629D">
            <w:pPr>
              <w:jc w:val="right"/>
              <w:rPr>
                <w:color w:val="000000"/>
                <w:sz w:val="16"/>
                <w:szCs w:val="16"/>
                <w:lang w:eastAsia="en-GB"/>
              </w:rPr>
            </w:pPr>
            <w:r w:rsidRPr="00E277F1">
              <w:rPr>
                <w:color w:val="000000"/>
                <w:sz w:val="16"/>
                <w:szCs w:val="16"/>
              </w:rPr>
              <w:t>1.939,19</w:t>
            </w:r>
          </w:p>
        </w:tc>
        <w:tc>
          <w:tcPr>
            <w:tcW w:w="467" w:type="pct"/>
            <w:tcBorders>
              <w:top w:val="nil"/>
              <w:left w:val="nil"/>
              <w:bottom w:val="single" w:sz="4" w:space="0" w:color="auto"/>
              <w:right w:val="single" w:sz="4" w:space="0" w:color="auto"/>
            </w:tcBorders>
            <w:shd w:val="clear" w:color="auto" w:fill="auto"/>
            <w:noWrap/>
            <w:vAlign w:val="center"/>
            <w:hideMark/>
          </w:tcPr>
          <w:p w14:paraId="359DF8B1" w14:textId="77777777" w:rsidR="00DB283A" w:rsidRPr="00E277F1" w:rsidRDefault="00DB283A" w:rsidP="006A629D">
            <w:pPr>
              <w:jc w:val="right"/>
              <w:rPr>
                <w:color w:val="000000"/>
                <w:sz w:val="16"/>
                <w:szCs w:val="16"/>
                <w:lang w:eastAsia="en-GB"/>
              </w:rPr>
            </w:pPr>
            <w:r w:rsidRPr="00E277F1">
              <w:rPr>
                <w:color w:val="000000"/>
                <w:sz w:val="16"/>
                <w:szCs w:val="16"/>
              </w:rPr>
              <w:t>1.895,16</w:t>
            </w:r>
          </w:p>
        </w:tc>
      </w:tr>
      <w:tr w:rsidR="00DB283A" w:rsidRPr="006401D2" w14:paraId="149A2BEF"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0EB1F1EE"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5B9AF2E1"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terasamente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62647D26"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4220BB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92887C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52EDD9B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9C7694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21E8A0E" w14:textId="77777777" w:rsidR="00DB283A" w:rsidRPr="00E277F1" w:rsidRDefault="00DB283A" w:rsidP="006A629D">
            <w:pPr>
              <w:jc w:val="right"/>
              <w:rPr>
                <w:b/>
                <w:bCs/>
                <w:color w:val="000000"/>
                <w:sz w:val="16"/>
                <w:szCs w:val="16"/>
                <w:lang w:eastAsia="en-GB"/>
              </w:rPr>
            </w:pPr>
            <w:r w:rsidRPr="00E277F1">
              <w:rPr>
                <w:b/>
                <w:bCs/>
                <w:color w:val="000000"/>
                <w:sz w:val="16"/>
                <w:szCs w:val="16"/>
              </w:rPr>
              <w:t>13.945,63</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8A31CF2" w14:textId="77777777" w:rsidR="00DB283A" w:rsidRPr="00E277F1" w:rsidRDefault="00DB283A" w:rsidP="006A629D">
            <w:pPr>
              <w:jc w:val="right"/>
              <w:rPr>
                <w:b/>
                <w:bCs/>
                <w:color w:val="000000"/>
                <w:sz w:val="16"/>
                <w:szCs w:val="16"/>
                <w:lang w:eastAsia="en-GB"/>
              </w:rPr>
            </w:pPr>
            <w:r w:rsidRPr="00E277F1">
              <w:rPr>
                <w:b/>
                <w:bCs/>
                <w:color w:val="000000"/>
                <w:sz w:val="16"/>
                <w:szCs w:val="16"/>
              </w:rPr>
              <w:t>13.550,71</w:t>
            </w:r>
          </w:p>
        </w:tc>
      </w:tr>
      <w:tr w:rsidR="00DB283A" w:rsidRPr="006401D2" w14:paraId="16E87999"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79943641"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1I</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45F251ED"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Incadrari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7C3DC3B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688B3746"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3FD45DF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51255E90"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1A99CF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02F89E9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7A89955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F8D904A"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1I1</w:t>
            </w:r>
          </w:p>
        </w:tc>
        <w:tc>
          <w:tcPr>
            <w:tcW w:w="1757" w:type="pct"/>
            <w:tcBorders>
              <w:top w:val="nil"/>
              <w:left w:val="nil"/>
              <w:bottom w:val="single" w:sz="4" w:space="0" w:color="auto"/>
              <w:right w:val="single" w:sz="4" w:space="0" w:color="auto"/>
            </w:tcBorders>
            <w:shd w:val="clear" w:color="auto" w:fill="auto"/>
            <w:vAlign w:val="center"/>
            <w:hideMark/>
          </w:tcPr>
          <w:p w14:paraId="24E55016"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Montare borduri mari noi beton</w:t>
            </w:r>
          </w:p>
        </w:tc>
        <w:tc>
          <w:tcPr>
            <w:tcW w:w="330" w:type="pct"/>
            <w:tcBorders>
              <w:top w:val="nil"/>
              <w:left w:val="nil"/>
              <w:bottom w:val="single" w:sz="4" w:space="0" w:color="auto"/>
              <w:right w:val="single" w:sz="4" w:space="0" w:color="auto"/>
            </w:tcBorders>
            <w:shd w:val="clear" w:color="auto" w:fill="auto"/>
            <w:noWrap/>
            <w:vAlign w:val="center"/>
            <w:hideMark/>
          </w:tcPr>
          <w:p w14:paraId="0C3E105F"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4406BEB7" w14:textId="77777777" w:rsidR="00DB283A" w:rsidRPr="00E277F1" w:rsidRDefault="00DB283A" w:rsidP="006A629D">
            <w:pPr>
              <w:jc w:val="right"/>
              <w:rPr>
                <w:color w:val="000000"/>
                <w:sz w:val="16"/>
                <w:szCs w:val="16"/>
                <w:lang w:eastAsia="en-GB"/>
              </w:rPr>
            </w:pPr>
            <w:r w:rsidRPr="00E277F1">
              <w:rPr>
                <w:color w:val="000000"/>
                <w:sz w:val="16"/>
                <w:szCs w:val="16"/>
              </w:rPr>
              <w:t>468,00</w:t>
            </w:r>
          </w:p>
        </w:tc>
        <w:tc>
          <w:tcPr>
            <w:tcW w:w="427" w:type="pct"/>
            <w:tcBorders>
              <w:top w:val="nil"/>
              <w:left w:val="nil"/>
              <w:bottom w:val="single" w:sz="4" w:space="0" w:color="auto"/>
              <w:right w:val="single" w:sz="4" w:space="0" w:color="auto"/>
            </w:tcBorders>
            <w:shd w:val="clear" w:color="auto" w:fill="auto"/>
            <w:noWrap/>
            <w:vAlign w:val="center"/>
            <w:hideMark/>
          </w:tcPr>
          <w:p w14:paraId="51CF40C8" w14:textId="77777777" w:rsidR="00DB283A" w:rsidRPr="00E277F1" w:rsidRDefault="00DB283A" w:rsidP="006A629D">
            <w:pPr>
              <w:jc w:val="right"/>
              <w:rPr>
                <w:color w:val="000000"/>
                <w:sz w:val="16"/>
                <w:szCs w:val="16"/>
                <w:lang w:eastAsia="en-GB"/>
              </w:rPr>
            </w:pPr>
            <w:r w:rsidRPr="00E277F1">
              <w:rPr>
                <w:color w:val="000000"/>
                <w:sz w:val="16"/>
                <w:szCs w:val="16"/>
              </w:rPr>
              <w:t>50,94</w:t>
            </w:r>
          </w:p>
        </w:tc>
        <w:tc>
          <w:tcPr>
            <w:tcW w:w="462" w:type="pct"/>
            <w:tcBorders>
              <w:top w:val="nil"/>
              <w:left w:val="nil"/>
              <w:bottom w:val="single" w:sz="4" w:space="0" w:color="auto"/>
              <w:right w:val="single" w:sz="4" w:space="0" w:color="auto"/>
            </w:tcBorders>
            <w:shd w:val="clear" w:color="auto" w:fill="auto"/>
            <w:noWrap/>
            <w:vAlign w:val="center"/>
            <w:hideMark/>
          </w:tcPr>
          <w:p w14:paraId="16F50B61" w14:textId="77777777" w:rsidR="00DB283A" w:rsidRPr="00E277F1" w:rsidRDefault="00DB283A" w:rsidP="006A629D">
            <w:pPr>
              <w:jc w:val="right"/>
              <w:rPr>
                <w:color w:val="000000"/>
                <w:sz w:val="16"/>
                <w:szCs w:val="16"/>
                <w:lang w:eastAsia="en-GB"/>
              </w:rPr>
            </w:pPr>
            <w:r w:rsidRPr="00E277F1">
              <w:rPr>
                <w:color w:val="000000"/>
                <w:sz w:val="16"/>
                <w:szCs w:val="16"/>
              </w:rPr>
              <w:t>1,27</w:t>
            </w:r>
          </w:p>
        </w:tc>
        <w:tc>
          <w:tcPr>
            <w:tcW w:w="427" w:type="pct"/>
            <w:tcBorders>
              <w:top w:val="nil"/>
              <w:left w:val="nil"/>
              <w:bottom w:val="single" w:sz="4" w:space="0" w:color="auto"/>
              <w:right w:val="single" w:sz="4" w:space="0" w:color="auto"/>
            </w:tcBorders>
            <w:shd w:val="clear" w:color="auto" w:fill="auto"/>
            <w:noWrap/>
            <w:vAlign w:val="center"/>
            <w:hideMark/>
          </w:tcPr>
          <w:p w14:paraId="51C25018" w14:textId="77777777" w:rsidR="00DB283A" w:rsidRPr="00E277F1" w:rsidRDefault="00DB283A" w:rsidP="006A629D">
            <w:pPr>
              <w:jc w:val="right"/>
              <w:rPr>
                <w:color w:val="000000"/>
                <w:sz w:val="16"/>
                <w:szCs w:val="16"/>
                <w:lang w:eastAsia="en-GB"/>
              </w:rPr>
            </w:pPr>
            <w:r w:rsidRPr="00E277F1">
              <w:rPr>
                <w:color w:val="000000"/>
                <w:sz w:val="16"/>
                <w:szCs w:val="16"/>
              </w:rPr>
              <w:t>52,21</w:t>
            </w:r>
          </w:p>
        </w:tc>
        <w:tc>
          <w:tcPr>
            <w:tcW w:w="467" w:type="pct"/>
            <w:tcBorders>
              <w:top w:val="nil"/>
              <w:left w:val="nil"/>
              <w:bottom w:val="single" w:sz="4" w:space="0" w:color="auto"/>
              <w:right w:val="single" w:sz="4" w:space="0" w:color="auto"/>
            </w:tcBorders>
            <w:shd w:val="clear" w:color="auto" w:fill="auto"/>
            <w:noWrap/>
            <w:vAlign w:val="center"/>
            <w:hideMark/>
          </w:tcPr>
          <w:p w14:paraId="268789FA" w14:textId="77777777" w:rsidR="00DB283A" w:rsidRPr="00E277F1" w:rsidRDefault="00DB283A" w:rsidP="006A629D">
            <w:pPr>
              <w:jc w:val="right"/>
              <w:rPr>
                <w:color w:val="000000"/>
                <w:sz w:val="16"/>
                <w:szCs w:val="16"/>
                <w:lang w:eastAsia="en-GB"/>
              </w:rPr>
            </w:pPr>
            <w:r w:rsidRPr="00E277F1">
              <w:rPr>
                <w:color w:val="000000"/>
                <w:sz w:val="16"/>
                <w:szCs w:val="16"/>
              </w:rPr>
              <w:t>24.434,28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8C50CD2" w14:textId="77777777" w:rsidR="00DB283A" w:rsidRPr="00E277F1" w:rsidRDefault="00DB283A" w:rsidP="006A629D">
            <w:pPr>
              <w:jc w:val="right"/>
              <w:rPr>
                <w:color w:val="000000"/>
                <w:sz w:val="16"/>
                <w:szCs w:val="16"/>
                <w:lang w:eastAsia="en-GB"/>
              </w:rPr>
            </w:pPr>
            <w:r w:rsidRPr="00E277F1">
              <w:rPr>
                <w:color w:val="000000"/>
                <w:sz w:val="16"/>
                <w:szCs w:val="16"/>
              </w:rPr>
              <w:t>23.839,92</w:t>
            </w:r>
          </w:p>
        </w:tc>
      </w:tr>
      <w:tr w:rsidR="00DB283A" w:rsidRPr="006401D2" w14:paraId="32F8BA0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B328478"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1I3</w:t>
            </w:r>
          </w:p>
        </w:tc>
        <w:tc>
          <w:tcPr>
            <w:tcW w:w="1757" w:type="pct"/>
            <w:tcBorders>
              <w:top w:val="nil"/>
              <w:left w:val="nil"/>
              <w:bottom w:val="single" w:sz="4" w:space="0" w:color="auto"/>
              <w:right w:val="single" w:sz="4" w:space="0" w:color="auto"/>
            </w:tcBorders>
            <w:shd w:val="clear" w:color="auto" w:fill="auto"/>
            <w:vAlign w:val="center"/>
            <w:hideMark/>
          </w:tcPr>
          <w:p w14:paraId="2C10B80D"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Montare borduri mici noi beton</w:t>
            </w:r>
          </w:p>
        </w:tc>
        <w:tc>
          <w:tcPr>
            <w:tcW w:w="330" w:type="pct"/>
            <w:tcBorders>
              <w:top w:val="nil"/>
              <w:left w:val="nil"/>
              <w:bottom w:val="single" w:sz="4" w:space="0" w:color="auto"/>
              <w:right w:val="single" w:sz="4" w:space="0" w:color="auto"/>
            </w:tcBorders>
            <w:shd w:val="clear" w:color="auto" w:fill="auto"/>
            <w:noWrap/>
            <w:vAlign w:val="center"/>
            <w:hideMark/>
          </w:tcPr>
          <w:p w14:paraId="18719701"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58BAB164" w14:textId="77777777" w:rsidR="00DB283A" w:rsidRPr="00E277F1" w:rsidRDefault="00DB283A" w:rsidP="006A629D">
            <w:pPr>
              <w:jc w:val="right"/>
              <w:rPr>
                <w:color w:val="000000"/>
                <w:sz w:val="16"/>
                <w:szCs w:val="16"/>
                <w:lang w:eastAsia="en-GB"/>
              </w:rPr>
            </w:pPr>
            <w:r w:rsidRPr="00E277F1">
              <w:rPr>
                <w:color w:val="000000"/>
                <w:sz w:val="16"/>
                <w:szCs w:val="16"/>
              </w:rPr>
              <w:t>81,89</w:t>
            </w:r>
          </w:p>
        </w:tc>
        <w:tc>
          <w:tcPr>
            <w:tcW w:w="427" w:type="pct"/>
            <w:tcBorders>
              <w:top w:val="nil"/>
              <w:left w:val="nil"/>
              <w:bottom w:val="single" w:sz="4" w:space="0" w:color="auto"/>
              <w:right w:val="single" w:sz="4" w:space="0" w:color="auto"/>
            </w:tcBorders>
            <w:shd w:val="clear" w:color="auto" w:fill="auto"/>
            <w:noWrap/>
            <w:vAlign w:val="center"/>
            <w:hideMark/>
          </w:tcPr>
          <w:p w14:paraId="0D3433BB" w14:textId="77777777" w:rsidR="00DB283A" w:rsidRPr="00E277F1" w:rsidRDefault="00DB283A" w:rsidP="006A629D">
            <w:pPr>
              <w:jc w:val="right"/>
              <w:rPr>
                <w:color w:val="000000"/>
                <w:sz w:val="16"/>
                <w:szCs w:val="16"/>
                <w:lang w:eastAsia="en-GB"/>
              </w:rPr>
            </w:pPr>
            <w:r w:rsidRPr="00E277F1">
              <w:rPr>
                <w:color w:val="000000"/>
                <w:sz w:val="16"/>
                <w:szCs w:val="16"/>
              </w:rPr>
              <w:t>28,80</w:t>
            </w:r>
          </w:p>
        </w:tc>
        <w:tc>
          <w:tcPr>
            <w:tcW w:w="462" w:type="pct"/>
            <w:tcBorders>
              <w:top w:val="nil"/>
              <w:left w:val="nil"/>
              <w:bottom w:val="single" w:sz="4" w:space="0" w:color="auto"/>
              <w:right w:val="single" w:sz="4" w:space="0" w:color="auto"/>
            </w:tcBorders>
            <w:shd w:val="clear" w:color="auto" w:fill="auto"/>
            <w:noWrap/>
            <w:vAlign w:val="center"/>
            <w:hideMark/>
          </w:tcPr>
          <w:p w14:paraId="26B13DB7" w14:textId="77777777" w:rsidR="00DB283A" w:rsidRPr="00E277F1" w:rsidRDefault="00DB283A" w:rsidP="006A629D">
            <w:pPr>
              <w:jc w:val="right"/>
              <w:rPr>
                <w:color w:val="000000"/>
                <w:sz w:val="16"/>
                <w:szCs w:val="16"/>
                <w:lang w:eastAsia="en-GB"/>
              </w:rPr>
            </w:pPr>
            <w:r w:rsidRPr="00E277F1">
              <w:rPr>
                <w:color w:val="000000"/>
                <w:sz w:val="16"/>
                <w:szCs w:val="16"/>
              </w:rPr>
              <w:t>0,67</w:t>
            </w:r>
          </w:p>
        </w:tc>
        <w:tc>
          <w:tcPr>
            <w:tcW w:w="427" w:type="pct"/>
            <w:tcBorders>
              <w:top w:val="nil"/>
              <w:left w:val="nil"/>
              <w:bottom w:val="single" w:sz="4" w:space="0" w:color="auto"/>
              <w:right w:val="single" w:sz="4" w:space="0" w:color="auto"/>
            </w:tcBorders>
            <w:shd w:val="clear" w:color="auto" w:fill="auto"/>
            <w:noWrap/>
            <w:vAlign w:val="center"/>
            <w:hideMark/>
          </w:tcPr>
          <w:p w14:paraId="78995278" w14:textId="77777777" w:rsidR="00DB283A" w:rsidRPr="00E277F1" w:rsidRDefault="00DB283A" w:rsidP="006A629D">
            <w:pPr>
              <w:jc w:val="right"/>
              <w:rPr>
                <w:color w:val="000000"/>
                <w:sz w:val="16"/>
                <w:szCs w:val="16"/>
                <w:lang w:eastAsia="en-GB"/>
              </w:rPr>
            </w:pPr>
            <w:r w:rsidRPr="00E277F1">
              <w:rPr>
                <w:color w:val="000000"/>
                <w:sz w:val="16"/>
                <w:szCs w:val="16"/>
              </w:rPr>
              <w:t>29,47</w:t>
            </w:r>
          </w:p>
        </w:tc>
        <w:tc>
          <w:tcPr>
            <w:tcW w:w="467" w:type="pct"/>
            <w:tcBorders>
              <w:top w:val="nil"/>
              <w:left w:val="nil"/>
              <w:bottom w:val="single" w:sz="4" w:space="0" w:color="auto"/>
              <w:right w:val="single" w:sz="4" w:space="0" w:color="auto"/>
            </w:tcBorders>
            <w:shd w:val="clear" w:color="auto" w:fill="auto"/>
            <w:noWrap/>
            <w:vAlign w:val="center"/>
            <w:hideMark/>
          </w:tcPr>
          <w:p w14:paraId="2CFDC041" w14:textId="77777777" w:rsidR="00DB283A" w:rsidRPr="00E277F1" w:rsidRDefault="00DB283A" w:rsidP="006A629D">
            <w:pPr>
              <w:jc w:val="right"/>
              <w:rPr>
                <w:color w:val="000000"/>
                <w:sz w:val="16"/>
                <w:szCs w:val="16"/>
                <w:lang w:eastAsia="en-GB"/>
              </w:rPr>
            </w:pPr>
            <w:r w:rsidRPr="00E277F1">
              <w:rPr>
                <w:color w:val="000000"/>
                <w:sz w:val="16"/>
                <w:szCs w:val="16"/>
              </w:rPr>
              <w:t>2.413,30</w:t>
            </w:r>
          </w:p>
        </w:tc>
        <w:tc>
          <w:tcPr>
            <w:tcW w:w="467" w:type="pct"/>
            <w:tcBorders>
              <w:top w:val="nil"/>
              <w:left w:val="nil"/>
              <w:bottom w:val="single" w:sz="4" w:space="0" w:color="auto"/>
              <w:right w:val="single" w:sz="4" w:space="0" w:color="auto"/>
            </w:tcBorders>
            <w:shd w:val="clear" w:color="auto" w:fill="auto"/>
            <w:noWrap/>
            <w:vAlign w:val="center"/>
            <w:hideMark/>
          </w:tcPr>
          <w:p w14:paraId="1DC53E6E" w14:textId="77777777" w:rsidR="00DB283A" w:rsidRPr="00E277F1" w:rsidRDefault="00DB283A" w:rsidP="006A629D">
            <w:pPr>
              <w:jc w:val="right"/>
              <w:rPr>
                <w:color w:val="000000"/>
                <w:sz w:val="16"/>
                <w:szCs w:val="16"/>
                <w:lang w:eastAsia="en-GB"/>
              </w:rPr>
            </w:pPr>
            <w:r w:rsidRPr="00E277F1">
              <w:rPr>
                <w:color w:val="000000"/>
                <w:sz w:val="16"/>
                <w:szCs w:val="16"/>
              </w:rPr>
              <w:t>2.358,43</w:t>
            </w:r>
          </w:p>
        </w:tc>
      </w:tr>
      <w:tr w:rsidR="00DB283A" w:rsidRPr="006401D2" w14:paraId="7A9B3B25"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0B04B37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E65ED24"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incadrari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747632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8B3D0A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5581EFC"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0A9899C"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310D3E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79E2187" w14:textId="77777777" w:rsidR="00DB283A" w:rsidRPr="00E277F1" w:rsidRDefault="00DB283A" w:rsidP="006A629D">
            <w:pPr>
              <w:jc w:val="right"/>
              <w:rPr>
                <w:b/>
                <w:bCs/>
                <w:color w:val="000000"/>
                <w:sz w:val="16"/>
                <w:szCs w:val="16"/>
                <w:lang w:eastAsia="en-GB"/>
              </w:rPr>
            </w:pPr>
            <w:r w:rsidRPr="00E277F1">
              <w:rPr>
                <w:b/>
                <w:bCs/>
                <w:color w:val="000000"/>
                <w:sz w:val="16"/>
                <w:szCs w:val="16"/>
              </w:rPr>
              <w:t>26.847,58</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879255E" w14:textId="77777777" w:rsidR="00DB283A" w:rsidRPr="00E277F1" w:rsidRDefault="00DB283A" w:rsidP="006A629D">
            <w:pPr>
              <w:jc w:val="right"/>
              <w:rPr>
                <w:b/>
                <w:bCs/>
                <w:color w:val="000000"/>
                <w:sz w:val="16"/>
                <w:szCs w:val="16"/>
                <w:lang w:eastAsia="en-GB"/>
              </w:rPr>
            </w:pPr>
            <w:r w:rsidRPr="00E277F1">
              <w:rPr>
                <w:b/>
                <w:bCs/>
                <w:color w:val="000000"/>
                <w:sz w:val="16"/>
                <w:szCs w:val="16"/>
              </w:rPr>
              <w:t>26.198,35</w:t>
            </w:r>
          </w:p>
        </w:tc>
      </w:tr>
      <w:tr w:rsidR="00DB283A" w:rsidRPr="006401D2" w14:paraId="2043D976"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3038FCE5"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2T</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154A99D0"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Trotuare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69FB7203"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6E51D8C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54F6DFA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DEFDA7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159D19A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6ED7F9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0FD85BC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5FA3A0A"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2T1</w:t>
            </w:r>
          </w:p>
        </w:tc>
        <w:tc>
          <w:tcPr>
            <w:tcW w:w="1757" w:type="pct"/>
            <w:tcBorders>
              <w:top w:val="nil"/>
              <w:left w:val="nil"/>
              <w:bottom w:val="single" w:sz="4" w:space="0" w:color="auto"/>
              <w:right w:val="single" w:sz="4" w:space="0" w:color="auto"/>
            </w:tcBorders>
            <w:shd w:val="clear" w:color="auto" w:fill="auto"/>
            <w:vAlign w:val="center"/>
            <w:hideMark/>
          </w:tcPr>
          <w:p w14:paraId="4B9177FC" w14:textId="77777777" w:rsidR="00DB283A" w:rsidRPr="00E277F1" w:rsidRDefault="00DB283A" w:rsidP="006A629D">
            <w:pPr>
              <w:rPr>
                <w:color w:val="000000"/>
                <w:sz w:val="16"/>
                <w:szCs w:val="16"/>
                <w:lang w:eastAsia="en-GB"/>
              </w:rPr>
            </w:pPr>
            <w:r w:rsidRPr="00E277F1">
              <w:rPr>
                <w:color w:val="000000"/>
                <w:sz w:val="16"/>
                <w:szCs w:val="16"/>
                <w:lang w:eastAsia="en-GB"/>
              </w:rPr>
              <w:t>Asternere balast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26B4DD09"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0390579F" w14:textId="77777777" w:rsidR="00DB283A" w:rsidRPr="00E277F1" w:rsidRDefault="00DB283A" w:rsidP="006A629D">
            <w:pPr>
              <w:jc w:val="right"/>
              <w:rPr>
                <w:color w:val="000000"/>
                <w:sz w:val="16"/>
                <w:szCs w:val="16"/>
                <w:lang w:eastAsia="en-GB"/>
              </w:rPr>
            </w:pPr>
            <w:r w:rsidRPr="00E277F1">
              <w:rPr>
                <w:color w:val="000000"/>
                <w:sz w:val="16"/>
                <w:szCs w:val="16"/>
              </w:rPr>
              <w:t>11,69</w:t>
            </w:r>
          </w:p>
        </w:tc>
        <w:tc>
          <w:tcPr>
            <w:tcW w:w="427" w:type="pct"/>
            <w:tcBorders>
              <w:top w:val="nil"/>
              <w:left w:val="nil"/>
              <w:bottom w:val="single" w:sz="4" w:space="0" w:color="auto"/>
              <w:right w:val="single" w:sz="4" w:space="0" w:color="auto"/>
            </w:tcBorders>
            <w:shd w:val="clear" w:color="auto" w:fill="auto"/>
            <w:noWrap/>
            <w:vAlign w:val="center"/>
            <w:hideMark/>
          </w:tcPr>
          <w:p w14:paraId="537E2ED3" w14:textId="77777777" w:rsidR="00DB283A" w:rsidRPr="00E277F1" w:rsidRDefault="00DB283A" w:rsidP="006A629D">
            <w:pPr>
              <w:jc w:val="right"/>
              <w:rPr>
                <w:color w:val="000000"/>
                <w:sz w:val="16"/>
                <w:szCs w:val="16"/>
                <w:lang w:eastAsia="en-GB"/>
              </w:rPr>
            </w:pPr>
            <w:r w:rsidRPr="00E277F1">
              <w:rPr>
                <w:color w:val="000000"/>
                <w:sz w:val="16"/>
                <w:szCs w:val="16"/>
              </w:rPr>
              <w:t>78,11</w:t>
            </w:r>
          </w:p>
        </w:tc>
        <w:tc>
          <w:tcPr>
            <w:tcW w:w="462" w:type="pct"/>
            <w:tcBorders>
              <w:top w:val="nil"/>
              <w:left w:val="nil"/>
              <w:bottom w:val="single" w:sz="4" w:space="0" w:color="auto"/>
              <w:right w:val="single" w:sz="4" w:space="0" w:color="auto"/>
            </w:tcBorders>
            <w:shd w:val="clear" w:color="auto" w:fill="auto"/>
            <w:noWrap/>
            <w:vAlign w:val="center"/>
            <w:hideMark/>
          </w:tcPr>
          <w:p w14:paraId="2AD73A1B" w14:textId="77777777" w:rsidR="00DB283A" w:rsidRPr="00E277F1" w:rsidRDefault="00DB283A" w:rsidP="006A629D">
            <w:pPr>
              <w:jc w:val="right"/>
              <w:rPr>
                <w:color w:val="000000"/>
                <w:sz w:val="16"/>
                <w:szCs w:val="16"/>
                <w:lang w:eastAsia="en-GB"/>
              </w:rPr>
            </w:pPr>
            <w:r w:rsidRPr="00E277F1">
              <w:rPr>
                <w:color w:val="000000"/>
                <w:sz w:val="16"/>
                <w:szCs w:val="16"/>
              </w:rPr>
              <w:t>2,24</w:t>
            </w:r>
          </w:p>
        </w:tc>
        <w:tc>
          <w:tcPr>
            <w:tcW w:w="427" w:type="pct"/>
            <w:tcBorders>
              <w:top w:val="nil"/>
              <w:left w:val="nil"/>
              <w:bottom w:val="single" w:sz="4" w:space="0" w:color="auto"/>
              <w:right w:val="single" w:sz="4" w:space="0" w:color="auto"/>
            </w:tcBorders>
            <w:shd w:val="clear" w:color="auto" w:fill="auto"/>
            <w:noWrap/>
            <w:vAlign w:val="center"/>
            <w:hideMark/>
          </w:tcPr>
          <w:p w14:paraId="1DDCF567" w14:textId="77777777" w:rsidR="00DB283A" w:rsidRPr="00E277F1" w:rsidRDefault="00DB283A" w:rsidP="006A629D">
            <w:pPr>
              <w:jc w:val="right"/>
              <w:rPr>
                <w:color w:val="000000"/>
                <w:sz w:val="16"/>
                <w:szCs w:val="16"/>
                <w:lang w:eastAsia="en-GB"/>
              </w:rPr>
            </w:pPr>
            <w:r w:rsidRPr="00E277F1">
              <w:rPr>
                <w:color w:val="000000"/>
                <w:sz w:val="16"/>
                <w:szCs w:val="16"/>
              </w:rPr>
              <w:t>80,35</w:t>
            </w:r>
          </w:p>
        </w:tc>
        <w:tc>
          <w:tcPr>
            <w:tcW w:w="467" w:type="pct"/>
            <w:tcBorders>
              <w:top w:val="nil"/>
              <w:left w:val="nil"/>
              <w:bottom w:val="single" w:sz="4" w:space="0" w:color="auto"/>
              <w:right w:val="single" w:sz="4" w:space="0" w:color="auto"/>
            </w:tcBorders>
            <w:shd w:val="clear" w:color="auto" w:fill="auto"/>
            <w:noWrap/>
            <w:vAlign w:val="center"/>
            <w:hideMark/>
          </w:tcPr>
          <w:p w14:paraId="40BF30DB" w14:textId="77777777" w:rsidR="00DB283A" w:rsidRPr="00E277F1" w:rsidRDefault="00DB283A" w:rsidP="006A629D">
            <w:pPr>
              <w:jc w:val="right"/>
              <w:rPr>
                <w:color w:val="000000"/>
                <w:sz w:val="16"/>
                <w:szCs w:val="16"/>
                <w:lang w:eastAsia="en-GB"/>
              </w:rPr>
            </w:pPr>
            <w:r w:rsidRPr="00E277F1">
              <w:rPr>
                <w:color w:val="000000"/>
                <w:sz w:val="16"/>
                <w:szCs w:val="16"/>
              </w:rPr>
              <w:t>939,45</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1C2237E" w14:textId="77777777" w:rsidR="00DB283A" w:rsidRPr="00E277F1" w:rsidRDefault="00DB283A" w:rsidP="006A629D">
            <w:pPr>
              <w:jc w:val="right"/>
              <w:rPr>
                <w:color w:val="000000"/>
                <w:sz w:val="16"/>
                <w:szCs w:val="16"/>
                <w:lang w:eastAsia="en-GB"/>
              </w:rPr>
            </w:pPr>
            <w:r w:rsidRPr="00E277F1">
              <w:rPr>
                <w:color w:val="000000"/>
                <w:sz w:val="16"/>
                <w:szCs w:val="16"/>
              </w:rPr>
              <w:t>913,26</w:t>
            </w:r>
          </w:p>
        </w:tc>
      </w:tr>
      <w:tr w:rsidR="00DB283A" w:rsidRPr="006401D2" w14:paraId="67B78A3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A450A27"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2T2</w:t>
            </w:r>
          </w:p>
        </w:tc>
        <w:tc>
          <w:tcPr>
            <w:tcW w:w="1757" w:type="pct"/>
            <w:tcBorders>
              <w:top w:val="nil"/>
              <w:left w:val="nil"/>
              <w:bottom w:val="single" w:sz="4" w:space="0" w:color="auto"/>
              <w:right w:val="single" w:sz="4" w:space="0" w:color="auto"/>
            </w:tcBorders>
            <w:shd w:val="clear" w:color="auto" w:fill="auto"/>
            <w:vAlign w:val="center"/>
            <w:hideMark/>
          </w:tcPr>
          <w:p w14:paraId="45A3617E" w14:textId="77777777" w:rsidR="00DB283A" w:rsidRPr="00E277F1" w:rsidRDefault="00DB283A" w:rsidP="006A629D">
            <w:pPr>
              <w:rPr>
                <w:color w:val="000000"/>
                <w:sz w:val="16"/>
                <w:szCs w:val="16"/>
                <w:lang w:eastAsia="en-GB"/>
              </w:rPr>
            </w:pPr>
            <w:r w:rsidRPr="00E277F1">
              <w:rPr>
                <w:color w:val="000000"/>
                <w:sz w:val="16"/>
                <w:szCs w:val="16"/>
                <w:lang w:eastAsia="en-GB"/>
              </w:rPr>
              <w:t>Asternere nisip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27E00B32"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91A50A2" w14:textId="77777777" w:rsidR="00DB283A" w:rsidRPr="00E277F1" w:rsidRDefault="00DB283A" w:rsidP="006A629D">
            <w:pPr>
              <w:jc w:val="right"/>
              <w:rPr>
                <w:color w:val="000000"/>
                <w:sz w:val="16"/>
                <w:szCs w:val="16"/>
                <w:lang w:eastAsia="en-GB"/>
              </w:rPr>
            </w:pPr>
            <w:r w:rsidRPr="00E277F1">
              <w:rPr>
                <w:color w:val="000000"/>
                <w:sz w:val="16"/>
                <w:szCs w:val="16"/>
              </w:rPr>
              <w:t>8,18</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61943E07" w14:textId="77777777" w:rsidR="00DB283A" w:rsidRPr="00E277F1" w:rsidRDefault="00DB283A" w:rsidP="006A629D">
            <w:pPr>
              <w:jc w:val="right"/>
              <w:rPr>
                <w:color w:val="000000"/>
                <w:sz w:val="16"/>
                <w:szCs w:val="16"/>
                <w:lang w:eastAsia="en-GB"/>
              </w:rPr>
            </w:pPr>
            <w:r w:rsidRPr="00E277F1">
              <w:rPr>
                <w:color w:val="000000"/>
                <w:sz w:val="16"/>
                <w:szCs w:val="16"/>
              </w:rPr>
              <w:t>81,01</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F1C70F5" w14:textId="77777777" w:rsidR="00DB283A" w:rsidRPr="00E277F1" w:rsidRDefault="00DB283A" w:rsidP="006A629D">
            <w:pPr>
              <w:jc w:val="right"/>
              <w:rPr>
                <w:color w:val="000000"/>
                <w:sz w:val="16"/>
                <w:szCs w:val="16"/>
                <w:lang w:eastAsia="en-GB"/>
              </w:rPr>
            </w:pPr>
            <w:r w:rsidRPr="00E277F1">
              <w:rPr>
                <w:color w:val="000000"/>
                <w:sz w:val="16"/>
                <w:szCs w:val="16"/>
              </w:rPr>
              <w:t>2,31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1261562" w14:textId="77777777" w:rsidR="00DB283A" w:rsidRPr="00E277F1" w:rsidRDefault="00DB283A" w:rsidP="006A629D">
            <w:pPr>
              <w:jc w:val="right"/>
              <w:rPr>
                <w:color w:val="000000"/>
                <w:sz w:val="16"/>
                <w:szCs w:val="16"/>
                <w:lang w:eastAsia="en-GB"/>
              </w:rPr>
            </w:pPr>
            <w:r w:rsidRPr="00E277F1">
              <w:rPr>
                <w:color w:val="000000"/>
                <w:sz w:val="16"/>
                <w:szCs w:val="16"/>
              </w:rPr>
              <w:t>83,32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D0F3B26" w14:textId="77777777" w:rsidR="00DB283A" w:rsidRPr="00E277F1" w:rsidRDefault="00DB283A" w:rsidP="006A629D">
            <w:pPr>
              <w:jc w:val="right"/>
              <w:rPr>
                <w:color w:val="000000"/>
                <w:sz w:val="16"/>
                <w:szCs w:val="16"/>
                <w:lang w:eastAsia="en-GB"/>
              </w:rPr>
            </w:pPr>
            <w:r w:rsidRPr="00E277F1">
              <w:rPr>
                <w:color w:val="000000"/>
                <w:sz w:val="16"/>
                <w:szCs w:val="16"/>
              </w:rPr>
              <w:t>681,92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C5D05E3" w14:textId="77777777" w:rsidR="00DB283A" w:rsidRPr="00E277F1" w:rsidRDefault="00DB283A" w:rsidP="006A629D">
            <w:pPr>
              <w:jc w:val="right"/>
              <w:rPr>
                <w:color w:val="000000"/>
                <w:sz w:val="16"/>
                <w:szCs w:val="16"/>
                <w:lang w:eastAsia="en-GB"/>
              </w:rPr>
            </w:pPr>
            <w:r w:rsidRPr="00E277F1">
              <w:rPr>
                <w:color w:val="000000"/>
                <w:sz w:val="16"/>
                <w:szCs w:val="16"/>
              </w:rPr>
              <w:t>663,02</w:t>
            </w:r>
          </w:p>
        </w:tc>
      </w:tr>
      <w:tr w:rsidR="00DB283A" w:rsidRPr="006401D2" w14:paraId="497CE1F1"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73E3507"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2T6</w:t>
            </w:r>
          </w:p>
        </w:tc>
        <w:tc>
          <w:tcPr>
            <w:tcW w:w="1757" w:type="pct"/>
            <w:tcBorders>
              <w:top w:val="nil"/>
              <w:left w:val="nil"/>
              <w:bottom w:val="single" w:sz="4" w:space="0" w:color="auto"/>
              <w:right w:val="single" w:sz="4" w:space="0" w:color="auto"/>
            </w:tcBorders>
            <w:shd w:val="clear" w:color="auto" w:fill="auto"/>
            <w:vAlign w:val="center"/>
            <w:hideMark/>
          </w:tcPr>
          <w:p w14:paraId="7885073C" w14:textId="77777777" w:rsidR="00DB283A" w:rsidRPr="00E277F1" w:rsidRDefault="00DB283A" w:rsidP="006A629D">
            <w:pPr>
              <w:rPr>
                <w:color w:val="000000"/>
                <w:sz w:val="16"/>
                <w:szCs w:val="16"/>
                <w:lang w:eastAsia="en-GB"/>
              </w:rPr>
            </w:pPr>
            <w:r w:rsidRPr="00E277F1">
              <w:rPr>
                <w:color w:val="000000"/>
                <w:sz w:val="16"/>
                <w:szCs w:val="16"/>
                <w:lang w:eastAsia="en-GB"/>
              </w:rPr>
              <w:t>Strat din beton C12/15(B200)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227383C2"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44925FCD" w14:textId="77777777" w:rsidR="00DB283A" w:rsidRPr="00E277F1" w:rsidRDefault="00DB283A" w:rsidP="006A629D">
            <w:pPr>
              <w:jc w:val="right"/>
              <w:rPr>
                <w:color w:val="000000"/>
                <w:sz w:val="16"/>
                <w:szCs w:val="16"/>
                <w:lang w:eastAsia="en-GB"/>
              </w:rPr>
            </w:pPr>
            <w:r w:rsidRPr="00E277F1">
              <w:rPr>
                <w:color w:val="000000"/>
                <w:sz w:val="16"/>
                <w:szCs w:val="16"/>
              </w:rPr>
              <w:t>11,69</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E720966" w14:textId="77777777" w:rsidR="00DB283A" w:rsidRPr="00E277F1" w:rsidRDefault="00DB283A" w:rsidP="006A629D">
            <w:pPr>
              <w:jc w:val="right"/>
              <w:rPr>
                <w:color w:val="000000"/>
                <w:sz w:val="16"/>
                <w:szCs w:val="16"/>
                <w:lang w:eastAsia="en-GB"/>
              </w:rPr>
            </w:pPr>
            <w:r w:rsidRPr="00E277F1">
              <w:rPr>
                <w:color w:val="000000"/>
                <w:sz w:val="16"/>
                <w:szCs w:val="16"/>
              </w:rPr>
              <w:t>214,04</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7DF644C" w14:textId="77777777" w:rsidR="00DB283A" w:rsidRPr="00E277F1" w:rsidRDefault="00DB283A" w:rsidP="006A629D">
            <w:pPr>
              <w:jc w:val="right"/>
              <w:rPr>
                <w:color w:val="000000"/>
                <w:sz w:val="16"/>
                <w:szCs w:val="16"/>
                <w:lang w:eastAsia="en-GB"/>
              </w:rPr>
            </w:pPr>
            <w:r w:rsidRPr="00E277F1">
              <w:rPr>
                <w:color w:val="000000"/>
                <w:sz w:val="16"/>
                <w:szCs w:val="16"/>
              </w:rPr>
              <w:t>6,21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0179413" w14:textId="77777777" w:rsidR="00DB283A" w:rsidRPr="00E277F1" w:rsidRDefault="00DB283A" w:rsidP="006A629D">
            <w:pPr>
              <w:jc w:val="right"/>
              <w:rPr>
                <w:color w:val="000000"/>
                <w:sz w:val="16"/>
                <w:szCs w:val="16"/>
                <w:lang w:eastAsia="en-GB"/>
              </w:rPr>
            </w:pPr>
            <w:r w:rsidRPr="00E277F1">
              <w:rPr>
                <w:color w:val="000000"/>
                <w:sz w:val="16"/>
                <w:szCs w:val="16"/>
              </w:rPr>
              <w:t>220,25</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39855EC" w14:textId="77777777" w:rsidR="00DB283A" w:rsidRPr="00E277F1" w:rsidRDefault="00DB283A" w:rsidP="006A629D">
            <w:pPr>
              <w:jc w:val="right"/>
              <w:rPr>
                <w:color w:val="000000"/>
                <w:sz w:val="16"/>
                <w:szCs w:val="16"/>
                <w:lang w:eastAsia="en-GB"/>
              </w:rPr>
            </w:pPr>
            <w:r w:rsidRPr="00E277F1">
              <w:rPr>
                <w:color w:val="000000"/>
                <w:sz w:val="16"/>
                <w:szCs w:val="16"/>
              </w:rPr>
              <w:t>2.575,16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6252157" w14:textId="77777777" w:rsidR="00DB283A" w:rsidRPr="00E277F1" w:rsidRDefault="00DB283A" w:rsidP="006A629D">
            <w:pPr>
              <w:jc w:val="right"/>
              <w:rPr>
                <w:color w:val="000000"/>
                <w:sz w:val="16"/>
                <w:szCs w:val="16"/>
                <w:lang w:eastAsia="en-GB"/>
              </w:rPr>
            </w:pPr>
            <w:r w:rsidRPr="00E277F1">
              <w:rPr>
                <w:color w:val="000000"/>
                <w:sz w:val="16"/>
                <w:szCs w:val="16"/>
              </w:rPr>
              <w:t>2.502,56</w:t>
            </w:r>
          </w:p>
        </w:tc>
      </w:tr>
      <w:tr w:rsidR="00DB283A" w:rsidRPr="006401D2" w14:paraId="2400C6A0"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4C480"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2T7</w:t>
            </w:r>
          </w:p>
        </w:tc>
        <w:tc>
          <w:tcPr>
            <w:tcW w:w="1757" w:type="pct"/>
            <w:tcBorders>
              <w:top w:val="nil"/>
              <w:left w:val="single" w:sz="4" w:space="0" w:color="auto"/>
              <w:bottom w:val="single" w:sz="4" w:space="0" w:color="auto"/>
              <w:right w:val="single" w:sz="4" w:space="0" w:color="auto"/>
            </w:tcBorders>
            <w:shd w:val="clear" w:color="auto" w:fill="auto"/>
            <w:vAlign w:val="center"/>
            <w:hideMark/>
          </w:tcPr>
          <w:p w14:paraId="07233633"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Asternere mixtura asfaltica BA8 4cm</w:t>
            </w:r>
          </w:p>
        </w:tc>
        <w:tc>
          <w:tcPr>
            <w:tcW w:w="330" w:type="pct"/>
            <w:tcBorders>
              <w:top w:val="nil"/>
              <w:left w:val="nil"/>
              <w:bottom w:val="single" w:sz="4" w:space="0" w:color="auto"/>
              <w:right w:val="single" w:sz="4" w:space="0" w:color="auto"/>
            </w:tcBorders>
            <w:shd w:val="clear" w:color="auto" w:fill="auto"/>
            <w:noWrap/>
            <w:vAlign w:val="center"/>
            <w:hideMark/>
          </w:tcPr>
          <w:p w14:paraId="6CE2F1E1" w14:textId="77777777" w:rsidR="00DB283A" w:rsidRPr="00E277F1" w:rsidRDefault="00DB283A"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9663D26" w14:textId="77777777" w:rsidR="00DB283A" w:rsidRPr="00E277F1" w:rsidRDefault="00DB283A" w:rsidP="006A629D">
            <w:pPr>
              <w:jc w:val="right"/>
              <w:rPr>
                <w:color w:val="000000"/>
                <w:sz w:val="16"/>
                <w:szCs w:val="16"/>
                <w:lang w:eastAsia="en-GB"/>
              </w:rPr>
            </w:pPr>
            <w:r w:rsidRPr="00E277F1">
              <w:rPr>
                <w:color w:val="000000"/>
                <w:sz w:val="16"/>
                <w:szCs w:val="16"/>
              </w:rPr>
              <w:t>116,92</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4B0BF" w14:textId="77777777" w:rsidR="00DB283A" w:rsidRPr="00E277F1" w:rsidRDefault="00DB283A" w:rsidP="006A629D">
            <w:pPr>
              <w:jc w:val="right"/>
              <w:rPr>
                <w:color w:val="000000"/>
                <w:sz w:val="16"/>
                <w:szCs w:val="16"/>
                <w:lang w:eastAsia="en-GB"/>
              </w:rPr>
            </w:pPr>
            <w:r w:rsidRPr="00E277F1">
              <w:rPr>
                <w:color w:val="000000"/>
                <w:sz w:val="16"/>
                <w:szCs w:val="16"/>
              </w:rPr>
              <w:t>49,41</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7656" w14:textId="77777777" w:rsidR="00DB283A" w:rsidRPr="00E277F1" w:rsidRDefault="00DB283A" w:rsidP="006A629D">
            <w:pPr>
              <w:jc w:val="right"/>
              <w:rPr>
                <w:color w:val="000000"/>
                <w:sz w:val="16"/>
                <w:szCs w:val="16"/>
                <w:lang w:eastAsia="en-GB"/>
              </w:rPr>
            </w:pPr>
            <w:r w:rsidRPr="00E277F1">
              <w:rPr>
                <w:color w:val="000000"/>
                <w:sz w:val="16"/>
                <w:szCs w:val="16"/>
              </w:rPr>
              <w:t>1,39</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1B11D" w14:textId="77777777" w:rsidR="00DB283A" w:rsidRPr="00E277F1" w:rsidRDefault="00DB283A" w:rsidP="006A629D">
            <w:pPr>
              <w:jc w:val="right"/>
              <w:rPr>
                <w:color w:val="000000"/>
                <w:sz w:val="16"/>
                <w:szCs w:val="16"/>
                <w:lang w:eastAsia="en-GB"/>
              </w:rPr>
            </w:pPr>
            <w:r w:rsidRPr="00E277F1">
              <w:rPr>
                <w:color w:val="000000"/>
                <w:sz w:val="16"/>
                <w:szCs w:val="16"/>
              </w:rPr>
              <w:t>50,80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46047" w14:textId="77777777" w:rsidR="00DB283A" w:rsidRPr="00E277F1" w:rsidRDefault="00DB283A" w:rsidP="006A629D">
            <w:pPr>
              <w:jc w:val="right"/>
              <w:rPr>
                <w:color w:val="000000"/>
                <w:sz w:val="16"/>
                <w:szCs w:val="16"/>
                <w:lang w:eastAsia="en-GB"/>
              </w:rPr>
            </w:pPr>
            <w:r w:rsidRPr="00E277F1">
              <w:rPr>
                <w:color w:val="000000"/>
                <w:sz w:val="16"/>
                <w:szCs w:val="16"/>
              </w:rPr>
              <w:t>5.939,54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E6D37" w14:textId="77777777" w:rsidR="00DB283A" w:rsidRPr="00E277F1" w:rsidRDefault="00DB283A" w:rsidP="006A629D">
            <w:pPr>
              <w:jc w:val="right"/>
              <w:rPr>
                <w:color w:val="000000"/>
                <w:sz w:val="16"/>
                <w:szCs w:val="16"/>
                <w:lang w:eastAsia="en-GB"/>
              </w:rPr>
            </w:pPr>
            <w:r w:rsidRPr="00E277F1">
              <w:rPr>
                <w:color w:val="000000"/>
                <w:sz w:val="16"/>
                <w:szCs w:val="16"/>
              </w:rPr>
              <w:t>5.777,02</w:t>
            </w:r>
          </w:p>
        </w:tc>
      </w:tr>
      <w:tr w:rsidR="00DB283A" w:rsidRPr="006401D2" w14:paraId="55FB5D2E"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CD0B45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7DA2C9F0"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trotuare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6929EAB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81DF89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0D6CD1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4B85C39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5AD5D7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6E7427F" w14:textId="77777777" w:rsidR="00DB283A" w:rsidRPr="00E277F1" w:rsidRDefault="00DB283A" w:rsidP="006A629D">
            <w:pPr>
              <w:jc w:val="right"/>
              <w:rPr>
                <w:b/>
                <w:bCs/>
                <w:color w:val="000000"/>
                <w:sz w:val="16"/>
                <w:szCs w:val="16"/>
                <w:lang w:eastAsia="en-GB"/>
              </w:rPr>
            </w:pPr>
            <w:r w:rsidRPr="00E277F1">
              <w:rPr>
                <w:b/>
                <w:bCs/>
                <w:color w:val="000000"/>
                <w:sz w:val="16"/>
                <w:szCs w:val="16"/>
              </w:rPr>
              <w:t>10.136,08</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0EED8AE" w14:textId="77777777" w:rsidR="00DB283A" w:rsidRPr="00E277F1" w:rsidRDefault="00DB283A" w:rsidP="006A629D">
            <w:pPr>
              <w:jc w:val="right"/>
              <w:rPr>
                <w:b/>
                <w:bCs/>
                <w:color w:val="000000"/>
                <w:sz w:val="16"/>
                <w:szCs w:val="16"/>
                <w:lang w:eastAsia="en-GB"/>
              </w:rPr>
            </w:pPr>
            <w:r w:rsidRPr="00E277F1">
              <w:rPr>
                <w:b/>
                <w:bCs/>
                <w:color w:val="000000"/>
                <w:sz w:val="16"/>
                <w:szCs w:val="16"/>
              </w:rPr>
              <w:t>9.855,85</w:t>
            </w:r>
          </w:p>
        </w:tc>
      </w:tr>
      <w:tr w:rsidR="00DB283A" w:rsidRPr="006401D2" w14:paraId="4C4834D8"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732A2FA"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1E</w:t>
            </w:r>
          </w:p>
        </w:tc>
        <w:tc>
          <w:tcPr>
            <w:tcW w:w="1757" w:type="pct"/>
            <w:tcBorders>
              <w:top w:val="single" w:sz="4" w:space="0" w:color="auto"/>
              <w:left w:val="nil"/>
              <w:bottom w:val="single" w:sz="4" w:space="0" w:color="auto"/>
              <w:right w:val="nil"/>
            </w:tcBorders>
            <w:shd w:val="clear" w:color="auto" w:fill="A6A6A6" w:themeFill="background1" w:themeFillShade="A6"/>
            <w:noWrap/>
            <w:vAlign w:val="center"/>
            <w:hideMark/>
          </w:tcPr>
          <w:p w14:paraId="5CA30E8F"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Edilitare</w:t>
            </w:r>
          </w:p>
        </w:tc>
        <w:tc>
          <w:tcPr>
            <w:tcW w:w="330" w:type="pct"/>
            <w:tcBorders>
              <w:top w:val="single" w:sz="4" w:space="0" w:color="auto"/>
              <w:left w:val="nil"/>
              <w:bottom w:val="single" w:sz="4" w:space="0" w:color="auto"/>
              <w:right w:val="nil"/>
            </w:tcBorders>
            <w:shd w:val="clear" w:color="auto" w:fill="A6A6A6" w:themeFill="background1" w:themeFillShade="A6"/>
            <w:noWrap/>
            <w:vAlign w:val="center"/>
            <w:hideMark/>
          </w:tcPr>
          <w:p w14:paraId="76727790"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single" w:sz="4" w:space="0" w:color="auto"/>
              <w:left w:val="nil"/>
              <w:bottom w:val="single" w:sz="4" w:space="0" w:color="auto"/>
              <w:right w:val="nil"/>
            </w:tcBorders>
            <w:shd w:val="clear" w:color="auto" w:fill="A6A6A6" w:themeFill="background1" w:themeFillShade="A6"/>
            <w:noWrap/>
            <w:vAlign w:val="center"/>
            <w:hideMark/>
          </w:tcPr>
          <w:p w14:paraId="2061B39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5F329D03"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33BE660A"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2A5D615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93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B6BA93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5E0068C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9201857"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1E6</w:t>
            </w:r>
          </w:p>
        </w:tc>
        <w:tc>
          <w:tcPr>
            <w:tcW w:w="1757" w:type="pct"/>
            <w:tcBorders>
              <w:top w:val="nil"/>
              <w:left w:val="nil"/>
              <w:bottom w:val="single" w:sz="4" w:space="0" w:color="auto"/>
              <w:right w:val="single" w:sz="4" w:space="0" w:color="auto"/>
            </w:tcBorders>
            <w:shd w:val="clear" w:color="auto" w:fill="auto"/>
            <w:vAlign w:val="center"/>
            <w:hideMark/>
          </w:tcPr>
          <w:p w14:paraId="2F527B3A" w14:textId="77777777" w:rsidR="00DB283A" w:rsidRPr="00E277F1" w:rsidRDefault="00DB283A" w:rsidP="006A629D">
            <w:pPr>
              <w:rPr>
                <w:color w:val="000000"/>
                <w:sz w:val="16"/>
                <w:szCs w:val="16"/>
                <w:lang w:eastAsia="en-GB"/>
              </w:rPr>
            </w:pPr>
            <w:r w:rsidRPr="00E277F1">
              <w:rPr>
                <w:color w:val="000000"/>
                <w:sz w:val="16"/>
                <w:szCs w:val="16"/>
                <w:lang w:eastAsia="en-GB"/>
              </w:rPr>
              <w:t>Ridicare la cota camine (capac nou) cu prefabricate si mortar de zidarie</w:t>
            </w:r>
          </w:p>
        </w:tc>
        <w:tc>
          <w:tcPr>
            <w:tcW w:w="330" w:type="pct"/>
            <w:tcBorders>
              <w:top w:val="nil"/>
              <w:left w:val="nil"/>
              <w:bottom w:val="single" w:sz="4" w:space="0" w:color="auto"/>
              <w:right w:val="single" w:sz="4" w:space="0" w:color="auto"/>
            </w:tcBorders>
            <w:shd w:val="clear" w:color="auto" w:fill="auto"/>
            <w:noWrap/>
            <w:vAlign w:val="center"/>
            <w:hideMark/>
          </w:tcPr>
          <w:p w14:paraId="0A4E2DB3" w14:textId="77777777" w:rsidR="00DB283A" w:rsidRPr="00E277F1" w:rsidRDefault="00DB283A" w:rsidP="006A629D">
            <w:pPr>
              <w:jc w:val="center"/>
              <w:rPr>
                <w:color w:val="000000"/>
                <w:sz w:val="16"/>
                <w:szCs w:val="16"/>
                <w:lang w:eastAsia="en-GB"/>
              </w:rPr>
            </w:pPr>
            <w:r w:rsidRPr="00E277F1">
              <w:rPr>
                <w:color w:val="000000"/>
                <w:sz w:val="16"/>
                <w:szCs w:val="16"/>
                <w:lang w:eastAsia="en-GB"/>
              </w:rPr>
              <w:t>buc</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743BE665" w14:textId="77777777" w:rsidR="00DB283A" w:rsidRPr="00E277F1" w:rsidRDefault="00DB283A" w:rsidP="006A629D">
            <w:pPr>
              <w:jc w:val="right"/>
              <w:rPr>
                <w:color w:val="000000"/>
                <w:sz w:val="16"/>
                <w:szCs w:val="16"/>
                <w:lang w:eastAsia="en-GB"/>
              </w:rPr>
            </w:pPr>
            <w:r w:rsidRPr="00E277F1">
              <w:rPr>
                <w:color w:val="000000"/>
                <w:sz w:val="16"/>
                <w:szCs w:val="16"/>
              </w:rPr>
              <w:t>10,00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9029DA3" w14:textId="77777777" w:rsidR="00DB283A" w:rsidRPr="00E277F1" w:rsidRDefault="00DB283A" w:rsidP="006A629D">
            <w:pPr>
              <w:jc w:val="right"/>
              <w:rPr>
                <w:color w:val="000000"/>
                <w:sz w:val="16"/>
                <w:szCs w:val="16"/>
                <w:lang w:eastAsia="en-GB"/>
              </w:rPr>
            </w:pPr>
            <w:r w:rsidRPr="00E277F1">
              <w:rPr>
                <w:color w:val="000000"/>
                <w:sz w:val="16"/>
                <w:szCs w:val="16"/>
              </w:rPr>
              <w:t>490,25</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4665440" w14:textId="77777777" w:rsidR="00DB283A" w:rsidRPr="00E277F1" w:rsidRDefault="00DB283A" w:rsidP="006A629D">
            <w:pPr>
              <w:jc w:val="right"/>
              <w:rPr>
                <w:color w:val="000000"/>
                <w:sz w:val="16"/>
                <w:szCs w:val="16"/>
                <w:lang w:eastAsia="en-GB"/>
              </w:rPr>
            </w:pPr>
            <w:r w:rsidRPr="00E277F1">
              <w:rPr>
                <w:color w:val="000000"/>
                <w:sz w:val="16"/>
                <w:szCs w:val="16"/>
              </w:rPr>
              <w:t>14,27</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4BAF384" w14:textId="77777777" w:rsidR="00DB283A" w:rsidRPr="00E277F1" w:rsidRDefault="00DB283A" w:rsidP="006A629D">
            <w:pPr>
              <w:jc w:val="right"/>
              <w:rPr>
                <w:color w:val="000000"/>
                <w:sz w:val="16"/>
                <w:szCs w:val="16"/>
                <w:lang w:eastAsia="en-GB"/>
              </w:rPr>
            </w:pPr>
            <w:r w:rsidRPr="00E277F1">
              <w:rPr>
                <w:color w:val="000000"/>
                <w:sz w:val="16"/>
                <w:szCs w:val="16"/>
              </w:rPr>
              <w:t>504,52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31CE7BF" w14:textId="77777777" w:rsidR="00DB283A" w:rsidRPr="00E277F1" w:rsidRDefault="00DB283A" w:rsidP="006A629D">
            <w:pPr>
              <w:jc w:val="right"/>
              <w:rPr>
                <w:color w:val="000000"/>
                <w:sz w:val="16"/>
                <w:szCs w:val="16"/>
                <w:lang w:eastAsia="en-GB"/>
              </w:rPr>
            </w:pPr>
            <w:r w:rsidRPr="00E277F1">
              <w:rPr>
                <w:color w:val="000000"/>
                <w:sz w:val="16"/>
                <w:szCs w:val="16"/>
              </w:rPr>
              <w:t>5.045,20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6F3473B" w14:textId="77777777" w:rsidR="00DB283A" w:rsidRPr="00E277F1" w:rsidRDefault="00DB283A" w:rsidP="006A629D">
            <w:pPr>
              <w:jc w:val="right"/>
              <w:rPr>
                <w:color w:val="000000"/>
                <w:sz w:val="16"/>
                <w:szCs w:val="16"/>
                <w:lang w:eastAsia="en-GB"/>
              </w:rPr>
            </w:pPr>
            <w:r w:rsidRPr="00E277F1">
              <w:rPr>
                <w:color w:val="000000"/>
                <w:sz w:val="16"/>
                <w:szCs w:val="16"/>
              </w:rPr>
              <w:t>4.902,50</w:t>
            </w:r>
          </w:p>
        </w:tc>
      </w:tr>
      <w:tr w:rsidR="00DB283A" w:rsidRPr="006401D2" w14:paraId="6782A027"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FCBA" w14:textId="77777777" w:rsidR="00DB283A" w:rsidRPr="00E277F1" w:rsidRDefault="00DB283A" w:rsidP="006A629D">
            <w:pPr>
              <w:jc w:val="center"/>
              <w:rPr>
                <w:color w:val="000000"/>
                <w:sz w:val="16"/>
                <w:szCs w:val="16"/>
                <w:lang w:eastAsia="en-GB"/>
              </w:rPr>
            </w:pPr>
            <w:r w:rsidRPr="00E277F1">
              <w:rPr>
                <w:color w:val="000000"/>
                <w:sz w:val="16"/>
                <w:szCs w:val="16"/>
                <w:lang w:eastAsia="en-GB"/>
              </w:rPr>
              <w:t>1E10</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16AC4244" w14:textId="77777777" w:rsidR="00DB283A" w:rsidRPr="00DB283A" w:rsidRDefault="00DB283A" w:rsidP="006A629D">
            <w:pPr>
              <w:rPr>
                <w:color w:val="000000"/>
                <w:sz w:val="16"/>
                <w:szCs w:val="16"/>
                <w:lang w:val="it-IT" w:eastAsia="en-GB"/>
              </w:rPr>
            </w:pPr>
            <w:r w:rsidRPr="00DB283A">
              <w:rPr>
                <w:color w:val="000000"/>
                <w:sz w:val="16"/>
                <w:szCs w:val="16"/>
                <w:lang w:val="it-IT" w:eastAsia="en-GB"/>
              </w:rPr>
              <w:t xml:space="preserve">Ridicare la cota guri de scurgere (gratar nou) </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976E43F" w14:textId="77777777" w:rsidR="00DB283A" w:rsidRPr="00E277F1" w:rsidRDefault="00DB283A" w:rsidP="006A629D">
            <w:pPr>
              <w:jc w:val="center"/>
              <w:rPr>
                <w:color w:val="000000"/>
                <w:sz w:val="16"/>
                <w:szCs w:val="16"/>
                <w:lang w:eastAsia="en-GB"/>
              </w:rPr>
            </w:pPr>
            <w:r w:rsidRPr="00E277F1">
              <w:rPr>
                <w:color w:val="000000"/>
                <w:sz w:val="16"/>
                <w:szCs w:val="16"/>
                <w:lang w:eastAsia="en-GB"/>
              </w:rPr>
              <w:t>buc</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111F31E9" w14:textId="77777777" w:rsidR="00DB283A" w:rsidRPr="00E277F1" w:rsidRDefault="00DB283A" w:rsidP="006A629D">
            <w:pPr>
              <w:jc w:val="right"/>
              <w:rPr>
                <w:color w:val="000000"/>
                <w:sz w:val="16"/>
                <w:szCs w:val="16"/>
                <w:lang w:eastAsia="en-GB"/>
              </w:rPr>
            </w:pPr>
            <w:r w:rsidRPr="00E277F1">
              <w:rPr>
                <w:color w:val="000000"/>
                <w:sz w:val="16"/>
                <w:szCs w:val="16"/>
              </w:rPr>
              <w:t>20,00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4CA7622" w14:textId="77777777" w:rsidR="00DB283A" w:rsidRPr="00E277F1" w:rsidRDefault="00DB283A" w:rsidP="006A629D">
            <w:pPr>
              <w:jc w:val="right"/>
              <w:rPr>
                <w:color w:val="000000"/>
                <w:sz w:val="16"/>
                <w:szCs w:val="16"/>
                <w:lang w:eastAsia="en-GB"/>
              </w:rPr>
            </w:pPr>
            <w:r w:rsidRPr="00E277F1">
              <w:rPr>
                <w:color w:val="000000"/>
                <w:sz w:val="16"/>
                <w:szCs w:val="16"/>
              </w:rPr>
              <w:t>354,39</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622E2ED" w14:textId="77777777" w:rsidR="00DB283A" w:rsidRPr="00E277F1" w:rsidRDefault="00DB283A" w:rsidP="006A629D">
            <w:pPr>
              <w:jc w:val="right"/>
              <w:rPr>
                <w:color w:val="000000"/>
                <w:sz w:val="16"/>
                <w:szCs w:val="16"/>
                <w:lang w:eastAsia="en-GB"/>
              </w:rPr>
            </w:pPr>
            <w:r w:rsidRPr="00E277F1">
              <w:rPr>
                <w:color w:val="000000"/>
                <w:sz w:val="16"/>
                <w:szCs w:val="16"/>
              </w:rPr>
              <w:t>10,42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3685937" w14:textId="77777777" w:rsidR="00DB283A" w:rsidRPr="00E277F1" w:rsidRDefault="00DB283A" w:rsidP="006A629D">
            <w:pPr>
              <w:jc w:val="right"/>
              <w:rPr>
                <w:color w:val="000000"/>
                <w:sz w:val="16"/>
                <w:szCs w:val="16"/>
                <w:lang w:eastAsia="en-GB"/>
              </w:rPr>
            </w:pPr>
            <w:r w:rsidRPr="00E277F1">
              <w:rPr>
                <w:color w:val="000000"/>
                <w:sz w:val="16"/>
                <w:szCs w:val="16"/>
              </w:rPr>
              <w:t>364,81</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53378E2" w14:textId="77777777" w:rsidR="00DB283A" w:rsidRPr="00E277F1" w:rsidRDefault="00DB283A" w:rsidP="006A629D">
            <w:pPr>
              <w:jc w:val="right"/>
              <w:rPr>
                <w:color w:val="000000"/>
                <w:sz w:val="16"/>
                <w:szCs w:val="16"/>
                <w:lang w:eastAsia="en-GB"/>
              </w:rPr>
            </w:pPr>
            <w:r w:rsidRPr="00E277F1">
              <w:rPr>
                <w:color w:val="000000"/>
                <w:sz w:val="16"/>
                <w:szCs w:val="16"/>
              </w:rPr>
              <w:t>7.296,20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2B15125" w14:textId="77777777" w:rsidR="00DB283A" w:rsidRPr="00E277F1" w:rsidRDefault="00DB283A" w:rsidP="006A629D">
            <w:pPr>
              <w:jc w:val="right"/>
              <w:rPr>
                <w:color w:val="000000"/>
                <w:sz w:val="16"/>
                <w:szCs w:val="16"/>
                <w:lang w:eastAsia="en-GB"/>
              </w:rPr>
            </w:pPr>
            <w:r w:rsidRPr="00E277F1">
              <w:rPr>
                <w:color w:val="000000"/>
                <w:sz w:val="16"/>
                <w:szCs w:val="16"/>
              </w:rPr>
              <w:t>7.087,80</w:t>
            </w:r>
          </w:p>
        </w:tc>
      </w:tr>
      <w:tr w:rsidR="00DB283A" w:rsidRPr="006401D2" w14:paraId="746AB0F9"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946DC5A"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E802D8E"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edilitare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66077A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5DDB1E0E"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A1CD78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F84303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D3AFC0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AE3AC87" w14:textId="77777777" w:rsidR="00DB283A" w:rsidRPr="00E277F1" w:rsidRDefault="00DB283A" w:rsidP="006A629D">
            <w:pPr>
              <w:jc w:val="right"/>
              <w:rPr>
                <w:b/>
                <w:bCs/>
                <w:color w:val="000000"/>
                <w:sz w:val="16"/>
                <w:szCs w:val="16"/>
                <w:lang w:eastAsia="en-GB"/>
              </w:rPr>
            </w:pPr>
            <w:r w:rsidRPr="00E277F1">
              <w:rPr>
                <w:b/>
                <w:bCs/>
                <w:color w:val="000000"/>
                <w:sz w:val="16"/>
                <w:szCs w:val="16"/>
              </w:rPr>
              <w:t>12.341,40</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B5E86EA" w14:textId="77777777" w:rsidR="00DB283A" w:rsidRPr="00E277F1" w:rsidRDefault="00DB283A" w:rsidP="006A629D">
            <w:pPr>
              <w:jc w:val="right"/>
              <w:rPr>
                <w:b/>
                <w:bCs/>
                <w:color w:val="000000"/>
                <w:sz w:val="16"/>
                <w:szCs w:val="16"/>
                <w:lang w:eastAsia="en-GB"/>
              </w:rPr>
            </w:pPr>
            <w:r w:rsidRPr="00E277F1">
              <w:rPr>
                <w:b/>
                <w:bCs/>
                <w:color w:val="000000"/>
                <w:sz w:val="16"/>
                <w:szCs w:val="16"/>
              </w:rPr>
              <w:t>11.990,30</w:t>
            </w:r>
          </w:p>
        </w:tc>
      </w:tr>
      <w:tr w:rsidR="00DB283A" w:rsidRPr="006401D2" w14:paraId="53E2926F"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3C1424F0" w14:textId="77777777" w:rsidR="00DB283A" w:rsidRPr="00E277F1" w:rsidRDefault="00DB283A" w:rsidP="006A629D">
            <w:pPr>
              <w:jc w:val="center"/>
              <w:rPr>
                <w:b/>
                <w:bCs/>
                <w:color w:val="000000"/>
                <w:sz w:val="16"/>
                <w:szCs w:val="16"/>
                <w:lang w:eastAsia="en-GB"/>
              </w:rPr>
            </w:pPr>
            <w:r w:rsidRPr="00E277F1">
              <w:rPr>
                <w:b/>
                <w:bCs/>
                <w:color w:val="000000"/>
                <w:sz w:val="16"/>
                <w:szCs w:val="16"/>
                <w:lang w:eastAsia="en-GB"/>
              </w:rPr>
              <w:t>2D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6BD9D4FD"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Diverse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1ECCEAE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365C05C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356215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A4A1173"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68C328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6B7A74D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r>
      <w:tr w:rsidR="00DB283A" w:rsidRPr="006401D2" w14:paraId="7FAF601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6189D3E"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2D3</w:t>
            </w:r>
          </w:p>
        </w:tc>
        <w:tc>
          <w:tcPr>
            <w:tcW w:w="1757" w:type="pct"/>
            <w:tcBorders>
              <w:top w:val="nil"/>
              <w:left w:val="nil"/>
              <w:bottom w:val="single" w:sz="4" w:space="0" w:color="auto"/>
              <w:right w:val="single" w:sz="4" w:space="0" w:color="auto"/>
            </w:tcBorders>
            <w:shd w:val="clear" w:color="auto" w:fill="auto"/>
            <w:vAlign w:val="center"/>
            <w:hideMark/>
          </w:tcPr>
          <w:p w14:paraId="69552318" w14:textId="77777777" w:rsidR="00DB283A" w:rsidRPr="00E277F1" w:rsidRDefault="00DB283A" w:rsidP="006A629D">
            <w:pPr>
              <w:rPr>
                <w:color w:val="000000"/>
                <w:sz w:val="16"/>
                <w:szCs w:val="16"/>
                <w:lang w:eastAsia="en-GB"/>
              </w:rPr>
            </w:pPr>
            <w:r w:rsidRPr="00E277F1">
              <w:rPr>
                <w:color w:val="000000"/>
                <w:sz w:val="16"/>
                <w:szCs w:val="16"/>
                <w:lang w:eastAsia="en-GB"/>
              </w:rPr>
              <w:t>Semnalizare rutiera pe timpul executiei lucrarilor</w:t>
            </w:r>
          </w:p>
        </w:tc>
        <w:tc>
          <w:tcPr>
            <w:tcW w:w="330" w:type="pct"/>
            <w:tcBorders>
              <w:top w:val="nil"/>
              <w:left w:val="nil"/>
              <w:bottom w:val="single" w:sz="4" w:space="0" w:color="auto"/>
              <w:right w:val="single" w:sz="4" w:space="0" w:color="auto"/>
            </w:tcBorders>
            <w:shd w:val="clear" w:color="auto" w:fill="auto"/>
            <w:noWrap/>
            <w:vAlign w:val="center"/>
            <w:hideMark/>
          </w:tcPr>
          <w:p w14:paraId="02304C2E" w14:textId="77777777" w:rsidR="00DB283A" w:rsidRPr="00E277F1" w:rsidRDefault="00DB283A" w:rsidP="006A629D">
            <w:pPr>
              <w:jc w:val="center"/>
              <w:rPr>
                <w:color w:val="000000"/>
                <w:sz w:val="16"/>
                <w:szCs w:val="16"/>
                <w:lang w:eastAsia="en-GB"/>
              </w:rPr>
            </w:pPr>
            <w:r w:rsidRPr="00E277F1">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11E728E0" w14:textId="77777777" w:rsidR="00DB283A" w:rsidRPr="00E277F1" w:rsidRDefault="00DB283A" w:rsidP="006A629D">
            <w:pPr>
              <w:jc w:val="right"/>
              <w:rPr>
                <w:color w:val="000000"/>
                <w:sz w:val="16"/>
                <w:szCs w:val="16"/>
                <w:lang w:eastAsia="en-GB"/>
              </w:rPr>
            </w:pPr>
            <w:r w:rsidRPr="00E277F1">
              <w:rPr>
                <w:color w:val="000000"/>
                <w:sz w:val="16"/>
                <w:szCs w:val="16"/>
              </w:rPr>
              <w:t>0,56</w:t>
            </w:r>
          </w:p>
        </w:tc>
        <w:tc>
          <w:tcPr>
            <w:tcW w:w="427" w:type="pct"/>
            <w:tcBorders>
              <w:top w:val="nil"/>
              <w:left w:val="nil"/>
              <w:bottom w:val="single" w:sz="4" w:space="0" w:color="auto"/>
              <w:right w:val="single" w:sz="4" w:space="0" w:color="auto"/>
            </w:tcBorders>
            <w:shd w:val="clear" w:color="auto" w:fill="auto"/>
            <w:noWrap/>
            <w:vAlign w:val="center"/>
            <w:hideMark/>
          </w:tcPr>
          <w:p w14:paraId="6C17DAA3" w14:textId="77777777" w:rsidR="00DB283A" w:rsidRPr="00E277F1" w:rsidRDefault="00DB283A" w:rsidP="006A629D">
            <w:pPr>
              <w:jc w:val="right"/>
              <w:rPr>
                <w:color w:val="000000"/>
                <w:sz w:val="16"/>
                <w:szCs w:val="16"/>
                <w:lang w:eastAsia="en-GB"/>
              </w:rPr>
            </w:pPr>
            <w:r w:rsidRPr="00E277F1">
              <w:rPr>
                <w:color w:val="000000"/>
                <w:sz w:val="16"/>
                <w:szCs w:val="16"/>
              </w:rPr>
              <w:t>7.930,92</w:t>
            </w:r>
          </w:p>
        </w:tc>
        <w:tc>
          <w:tcPr>
            <w:tcW w:w="462" w:type="pct"/>
            <w:tcBorders>
              <w:top w:val="nil"/>
              <w:left w:val="nil"/>
              <w:bottom w:val="single" w:sz="4" w:space="0" w:color="auto"/>
              <w:right w:val="single" w:sz="4" w:space="0" w:color="auto"/>
            </w:tcBorders>
            <w:shd w:val="clear" w:color="auto" w:fill="auto"/>
            <w:noWrap/>
            <w:vAlign w:val="center"/>
            <w:hideMark/>
          </w:tcPr>
          <w:p w14:paraId="6A2B9812" w14:textId="77777777" w:rsidR="00DB283A" w:rsidRPr="00E277F1" w:rsidRDefault="00DB283A" w:rsidP="006A629D">
            <w:pPr>
              <w:jc w:val="right"/>
              <w:rPr>
                <w:color w:val="000000"/>
                <w:sz w:val="16"/>
                <w:szCs w:val="16"/>
                <w:lang w:eastAsia="en-GB"/>
              </w:rPr>
            </w:pPr>
            <w:r w:rsidRPr="00E277F1">
              <w:rPr>
                <w:color w:val="000000"/>
                <w:sz w:val="16"/>
                <w:szCs w:val="16"/>
              </w:rPr>
              <w:t>217,00</w:t>
            </w:r>
          </w:p>
        </w:tc>
        <w:tc>
          <w:tcPr>
            <w:tcW w:w="427" w:type="pct"/>
            <w:tcBorders>
              <w:top w:val="nil"/>
              <w:left w:val="nil"/>
              <w:bottom w:val="single" w:sz="4" w:space="0" w:color="auto"/>
              <w:right w:val="single" w:sz="4" w:space="0" w:color="auto"/>
            </w:tcBorders>
            <w:shd w:val="clear" w:color="auto" w:fill="auto"/>
            <w:noWrap/>
            <w:vAlign w:val="center"/>
            <w:hideMark/>
          </w:tcPr>
          <w:p w14:paraId="2575EA4B" w14:textId="77777777" w:rsidR="00DB283A" w:rsidRPr="00E277F1" w:rsidRDefault="00DB283A" w:rsidP="006A629D">
            <w:pPr>
              <w:jc w:val="right"/>
              <w:rPr>
                <w:color w:val="000000"/>
                <w:sz w:val="16"/>
                <w:szCs w:val="16"/>
                <w:lang w:eastAsia="en-GB"/>
              </w:rPr>
            </w:pPr>
            <w:r w:rsidRPr="00E277F1">
              <w:rPr>
                <w:color w:val="000000"/>
                <w:sz w:val="16"/>
                <w:szCs w:val="16"/>
              </w:rPr>
              <w:t>8.147,92</w:t>
            </w:r>
          </w:p>
        </w:tc>
        <w:tc>
          <w:tcPr>
            <w:tcW w:w="467" w:type="pct"/>
            <w:tcBorders>
              <w:top w:val="nil"/>
              <w:left w:val="nil"/>
              <w:bottom w:val="single" w:sz="4" w:space="0" w:color="auto"/>
              <w:right w:val="single" w:sz="4" w:space="0" w:color="auto"/>
            </w:tcBorders>
            <w:shd w:val="clear" w:color="auto" w:fill="auto"/>
            <w:noWrap/>
            <w:vAlign w:val="center"/>
            <w:hideMark/>
          </w:tcPr>
          <w:p w14:paraId="37AA0D79" w14:textId="77777777" w:rsidR="00DB283A" w:rsidRPr="00E277F1" w:rsidRDefault="00DB283A" w:rsidP="006A629D">
            <w:pPr>
              <w:jc w:val="right"/>
              <w:rPr>
                <w:color w:val="000000"/>
                <w:sz w:val="16"/>
                <w:szCs w:val="16"/>
                <w:lang w:eastAsia="en-GB"/>
              </w:rPr>
            </w:pPr>
            <w:r w:rsidRPr="00E277F1">
              <w:rPr>
                <w:color w:val="000000"/>
                <w:sz w:val="16"/>
                <w:szCs w:val="16"/>
              </w:rPr>
              <w:t>4.562,84</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1D3A6B6" w14:textId="77777777" w:rsidR="00DB283A" w:rsidRPr="00E277F1" w:rsidRDefault="00DB283A" w:rsidP="006A629D">
            <w:pPr>
              <w:jc w:val="right"/>
              <w:rPr>
                <w:color w:val="000000"/>
                <w:sz w:val="16"/>
                <w:szCs w:val="16"/>
                <w:lang w:eastAsia="en-GB"/>
              </w:rPr>
            </w:pPr>
            <w:r w:rsidRPr="00E277F1">
              <w:rPr>
                <w:color w:val="000000"/>
                <w:sz w:val="16"/>
                <w:szCs w:val="16"/>
              </w:rPr>
              <w:t>4.441,32</w:t>
            </w:r>
          </w:p>
        </w:tc>
      </w:tr>
      <w:tr w:rsidR="00DB283A" w:rsidRPr="006401D2" w14:paraId="71B086FC"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606599B" w14:textId="77777777" w:rsidR="00DB283A" w:rsidRPr="00E277F1" w:rsidRDefault="00DB283A" w:rsidP="006A629D">
            <w:pPr>
              <w:jc w:val="center"/>
              <w:rPr>
                <w:color w:val="000000"/>
                <w:sz w:val="16"/>
                <w:szCs w:val="16"/>
                <w:lang w:eastAsia="en-GB"/>
              </w:rPr>
            </w:pPr>
            <w:r w:rsidRPr="00E277F1">
              <w:rPr>
                <w:color w:val="000000"/>
                <w:sz w:val="16"/>
                <w:szCs w:val="16"/>
                <w:lang w:eastAsia="en-GB"/>
              </w:rPr>
              <w:t>2D4</w:t>
            </w:r>
          </w:p>
        </w:tc>
        <w:tc>
          <w:tcPr>
            <w:tcW w:w="1757" w:type="pct"/>
            <w:tcBorders>
              <w:top w:val="nil"/>
              <w:left w:val="nil"/>
              <w:bottom w:val="single" w:sz="4" w:space="0" w:color="auto"/>
              <w:right w:val="single" w:sz="4" w:space="0" w:color="auto"/>
            </w:tcBorders>
            <w:shd w:val="clear" w:color="auto" w:fill="auto"/>
            <w:vAlign w:val="center"/>
            <w:hideMark/>
          </w:tcPr>
          <w:p w14:paraId="3CA83D8A" w14:textId="77777777" w:rsidR="00DB283A" w:rsidRPr="00E277F1" w:rsidRDefault="00DB283A" w:rsidP="006A629D">
            <w:pPr>
              <w:rPr>
                <w:color w:val="000000"/>
                <w:sz w:val="16"/>
                <w:szCs w:val="16"/>
                <w:lang w:eastAsia="en-GB"/>
              </w:rPr>
            </w:pPr>
            <w:r w:rsidRPr="00E277F1">
              <w:rPr>
                <w:color w:val="000000"/>
                <w:sz w:val="16"/>
                <w:szCs w:val="16"/>
                <w:lang w:eastAsia="en-GB"/>
              </w:rPr>
              <w:t>Semnalizare rutiera orizontala-marcaje rutiere longitudinale</w:t>
            </w:r>
          </w:p>
        </w:tc>
        <w:tc>
          <w:tcPr>
            <w:tcW w:w="330" w:type="pct"/>
            <w:tcBorders>
              <w:top w:val="nil"/>
              <w:left w:val="nil"/>
              <w:bottom w:val="single" w:sz="4" w:space="0" w:color="auto"/>
              <w:right w:val="single" w:sz="4" w:space="0" w:color="auto"/>
            </w:tcBorders>
            <w:shd w:val="clear" w:color="auto" w:fill="auto"/>
            <w:noWrap/>
            <w:vAlign w:val="center"/>
            <w:hideMark/>
          </w:tcPr>
          <w:p w14:paraId="1D4DB3BF" w14:textId="77777777" w:rsidR="00DB283A" w:rsidRPr="00E277F1" w:rsidRDefault="00DB283A" w:rsidP="006A629D">
            <w:pPr>
              <w:jc w:val="center"/>
              <w:rPr>
                <w:color w:val="000000"/>
                <w:sz w:val="16"/>
                <w:szCs w:val="16"/>
                <w:lang w:eastAsia="en-GB"/>
              </w:rPr>
            </w:pPr>
            <w:r w:rsidRPr="00E277F1">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48F56D58" w14:textId="77777777" w:rsidR="00DB283A" w:rsidRPr="00E277F1" w:rsidRDefault="00DB283A" w:rsidP="006A629D">
            <w:pPr>
              <w:jc w:val="right"/>
              <w:rPr>
                <w:color w:val="000000"/>
                <w:sz w:val="16"/>
                <w:szCs w:val="16"/>
                <w:lang w:eastAsia="en-GB"/>
              </w:rPr>
            </w:pPr>
            <w:r w:rsidRPr="00E277F1">
              <w:rPr>
                <w:color w:val="000000"/>
                <w:sz w:val="16"/>
                <w:szCs w:val="16"/>
              </w:rPr>
              <w:t>0,56</w:t>
            </w:r>
          </w:p>
        </w:tc>
        <w:tc>
          <w:tcPr>
            <w:tcW w:w="427" w:type="pct"/>
            <w:tcBorders>
              <w:top w:val="nil"/>
              <w:left w:val="nil"/>
              <w:bottom w:val="single" w:sz="4" w:space="0" w:color="auto"/>
              <w:right w:val="single" w:sz="4" w:space="0" w:color="auto"/>
            </w:tcBorders>
            <w:shd w:val="clear" w:color="auto" w:fill="auto"/>
            <w:noWrap/>
            <w:vAlign w:val="center"/>
            <w:hideMark/>
          </w:tcPr>
          <w:p w14:paraId="0A70A356" w14:textId="77777777" w:rsidR="00DB283A" w:rsidRPr="00E277F1" w:rsidRDefault="00DB283A" w:rsidP="006A629D">
            <w:pPr>
              <w:jc w:val="right"/>
              <w:rPr>
                <w:color w:val="000000"/>
                <w:sz w:val="16"/>
                <w:szCs w:val="16"/>
                <w:lang w:eastAsia="en-GB"/>
              </w:rPr>
            </w:pPr>
            <w:r w:rsidRPr="00E277F1">
              <w:rPr>
                <w:color w:val="000000"/>
                <w:sz w:val="16"/>
                <w:szCs w:val="16"/>
              </w:rPr>
              <w:t>13.802,66</w:t>
            </w:r>
          </w:p>
        </w:tc>
        <w:tc>
          <w:tcPr>
            <w:tcW w:w="462" w:type="pct"/>
            <w:tcBorders>
              <w:top w:val="nil"/>
              <w:left w:val="nil"/>
              <w:bottom w:val="single" w:sz="4" w:space="0" w:color="auto"/>
              <w:right w:val="single" w:sz="4" w:space="0" w:color="auto"/>
            </w:tcBorders>
            <w:shd w:val="clear" w:color="auto" w:fill="auto"/>
            <w:noWrap/>
            <w:vAlign w:val="center"/>
            <w:hideMark/>
          </w:tcPr>
          <w:p w14:paraId="1E36CFF8" w14:textId="77777777" w:rsidR="00DB283A" w:rsidRPr="00E277F1" w:rsidRDefault="00DB283A" w:rsidP="006A629D">
            <w:pPr>
              <w:jc w:val="right"/>
              <w:rPr>
                <w:color w:val="000000"/>
                <w:sz w:val="16"/>
                <w:szCs w:val="16"/>
                <w:lang w:eastAsia="en-GB"/>
              </w:rPr>
            </w:pPr>
            <w:r w:rsidRPr="00E277F1">
              <w:rPr>
                <w:color w:val="000000"/>
                <w:sz w:val="16"/>
                <w:szCs w:val="16"/>
              </w:rPr>
              <w:t>411,85</w:t>
            </w:r>
          </w:p>
        </w:tc>
        <w:tc>
          <w:tcPr>
            <w:tcW w:w="427" w:type="pct"/>
            <w:tcBorders>
              <w:top w:val="nil"/>
              <w:left w:val="nil"/>
              <w:bottom w:val="single" w:sz="4" w:space="0" w:color="auto"/>
              <w:right w:val="single" w:sz="4" w:space="0" w:color="auto"/>
            </w:tcBorders>
            <w:shd w:val="clear" w:color="auto" w:fill="auto"/>
            <w:noWrap/>
            <w:vAlign w:val="center"/>
            <w:hideMark/>
          </w:tcPr>
          <w:p w14:paraId="37D519A3" w14:textId="77777777" w:rsidR="00DB283A" w:rsidRPr="00E277F1" w:rsidRDefault="00DB283A" w:rsidP="006A629D">
            <w:pPr>
              <w:jc w:val="right"/>
              <w:rPr>
                <w:color w:val="000000"/>
                <w:sz w:val="16"/>
                <w:szCs w:val="16"/>
                <w:lang w:eastAsia="en-GB"/>
              </w:rPr>
            </w:pPr>
            <w:r w:rsidRPr="00E277F1">
              <w:rPr>
                <w:color w:val="000000"/>
                <w:sz w:val="16"/>
                <w:szCs w:val="16"/>
              </w:rPr>
              <w:t>14.214,51</w:t>
            </w:r>
          </w:p>
        </w:tc>
        <w:tc>
          <w:tcPr>
            <w:tcW w:w="467" w:type="pct"/>
            <w:tcBorders>
              <w:top w:val="nil"/>
              <w:left w:val="nil"/>
              <w:bottom w:val="single" w:sz="4" w:space="0" w:color="auto"/>
              <w:right w:val="single" w:sz="4" w:space="0" w:color="auto"/>
            </w:tcBorders>
            <w:shd w:val="clear" w:color="auto" w:fill="auto"/>
            <w:noWrap/>
            <w:vAlign w:val="center"/>
            <w:hideMark/>
          </w:tcPr>
          <w:p w14:paraId="05455311" w14:textId="77777777" w:rsidR="00DB283A" w:rsidRPr="00E277F1" w:rsidRDefault="00DB283A" w:rsidP="006A629D">
            <w:pPr>
              <w:jc w:val="right"/>
              <w:rPr>
                <w:color w:val="000000"/>
                <w:sz w:val="16"/>
                <w:szCs w:val="16"/>
                <w:lang w:eastAsia="en-GB"/>
              </w:rPr>
            </w:pPr>
            <w:r w:rsidRPr="00E277F1">
              <w:rPr>
                <w:color w:val="000000"/>
                <w:sz w:val="16"/>
                <w:szCs w:val="16"/>
              </w:rPr>
              <w:t>7.960,13</w:t>
            </w:r>
          </w:p>
        </w:tc>
        <w:tc>
          <w:tcPr>
            <w:tcW w:w="467" w:type="pct"/>
            <w:tcBorders>
              <w:top w:val="nil"/>
              <w:left w:val="nil"/>
              <w:bottom w:val="single" w:sz="4" w:space="0" w:color="auto"/>
              <w:right w:val="single" w:sz="4" w:space="0" w:color="auto"/>
            </w:tcBorders>
            <w:shd w:val="clear" w:color="auto" w:fill="auto"/>
            <w:noWrap/>
            <w:vAlign w:val="center"/>
            <w:hideMark/>
          </w:tcPr>
          <w:p w14:paraId="4F906647" w14:textId="77777777" w:rsidR="00DB283A" w:rsidRPr="00E277F1" w:rsidRDefault="00DB283A" w:rsidP="006A629D">
            <w:pPr>
              <w:jc w:val="right"/>
              <w:rPr>
                <w:color w:val="000000"/>
                <w:sz w:val="16"/>
                <w:szCs w:val="16"/>
                <w:lang w:eastAsia="en-GB"/>
              </w:rPr>
            </w:pPr>
            <w:r w:rsidRPr="00E277F1">
              <w:rPr>
                <w:color w:val="000000"/>
                <w:sz w:val="16"/>
                <w:szCs w:val="16"/>
              </w:rPr>
              <w:t>7.729,49</w:t>
            </w:r>
          </w:p>
        </w:tc>
      </w:tr>
      <w:tr w:rsidR="00DB283A" w:rsidRPr="006401D2" w14:paraId="4A57C7E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C375F8B"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135923DA"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diverse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5DC1193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53F0531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5AFFDC8"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0BA7C17E"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DB6BE7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6B59DD8" w14:textId="77777777" w:rsidR="00DB283A" w:rsidRPr="00E277F1" w:rsidRDefault="00DB283A" w:rsidP="006A629D">
            <w:pPr>
              <w:jc w:val="right"/>
              <w:rPr>
                <w:b/>
                <w:bCs/>
                <w:color w:val="000000"/>
                <w:sz w:val="16"/>
                <w:szCs w:val="16"/>
                <w:lang w:eastAsia="en-GB"/>
              </w:rPr>
            </w:pPr>
            <w:r w:rsidRPr="00E277F1">
              <w:rPr>
                <w:b/>
                <w:bCs/>
                <w:color w:val="000000"/>
                <w:sz w:val="16"/>
                <w:szCs w:val="16"/>
              </w:rPr>
              <w:t>12.522,96</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0752D4E" w14:textId="77777777" w:rsidR="00DB283A" w:rsidRPr="00E277F1" w:rsidRDefault="00DB283A" w:rsidP="006A629D">
            <w:pPr>
              <w:jc w:val="right"/>
              <w:rPr>
                <w:b/>
                <w:bCs/>
                <w:color w:val="000000"/>
                <w:sz w:val="16"/>
                <w:szCs w:val="16"/>
                <w:lang w:eastAsia="en-GB"/>
              </w:rPr>
            </w:pPr>
            <w:r w:rsidRPr="00E277F1">
              <w:rPr>
                <w:b/>
                <w:bCs/>
                <w:color w:val="000000"/>
                <w:sz w:val="16"/>
                <w:szCs w:val="16"/>
              </w:rPr>
              <w:t>12.170,80</w:t>
            </w:r>
          </w:p>
        </w:tc>
      </w:tr>
      <w:tr w:rsidR="00DB283A" w:rsidRPr="006401D2" w14:paraId="254A4FCC"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249CB61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2B029402"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FARA TVA</w:t>
            </w:r>
          </w:p>
        </w:tc>
        <w:tc>
          <w:tcPr>
            <w:tcW w:w="330" w:type="pct"/>
            <w:tcBorders>
              <w:top w:val="nil"/>
              <w:left w:val="nil"/>
              <w:bottom w:val="single" w:sz="4" w:space="0" w:color="auto"/>
              <w:right w:val="nil"/>
            </w:tcBorders>
            <w:shd w:val="clear" w:color="auto" w:fill="auto"/>
            <w:noWrap/>
            <w:vAlign w:val="center"/>
            <w:hideMark/>
          </w:tcPr>
          <w:p w14:paraId="1CF4C9A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75E9A71E"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1FBD2FB9"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37DC8F9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237C92D5"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7D19B118" w14:textId="77777777" w:rsidR="00DB283A" w:rsidRPr="00E277F1" w:rsidRDefault="00DB283A" w:rsidP="006A629D">
            <w:pPr>
              <w:jc w:val="right"/>
              <w:rPr>
                <w:b/>
                <w:bCs/>
                <w:color w:val="000000"/>
                <w:sz w:val="16"/>
                <w:szCs w:val="16"/>
                <w:lang w:eastAsia="en-GB"/>
              </w:rPr>
            </w:pPr>
            <w:r w:rsidRPr="00E277F1">
              <w:rPr>
                <w:b/>
                <w:bCs/>
                <w:color w:val="000000"/>
                <w:sz w:val="16"/>
                <w:szCs w:val="16"/>
              </w:rPr>
              <w:t>630.816,86</w:t>
            </w:r>
          </w:p>
        </w:tc>
        <w:tc>
          <w:tcPr>
            <w:tcW w:w="467" w:type="pct"/>
            <w:tcBorders>
              <w:top w:val="nil"/>
              <w:left w:val="nil"/>
              <w:bottom w:val="single" w:sz="4" w:space="0" w:color="auto"/>
              <w:right w:val="single" w:sz="4" w:space="0" w:color="auto"/>
            </w:tcBorders>
            <w:shd w:val="clear" w:color="auto" w:fill="auto"/>
            <w:noWrap/>
            <w:vAlign w:val="center"/>
            <w:hideMark/>
          </w:tcPr>
          <w:p w14:paraId="5DABDD01" w14:textId="77777777" w:rsidR="00DB283A" w:rsidRPr="00E277F1" w:rsidRDefault="00DB283A" w:rsidP="006A629D">
            <w:pPr>
              <w:jc w:val="right"/>
              <w:rPr>
                <w:b/>
                <w:bCs/>
                <w:color w:val="000000"/>
                <w:sz w:val="16"/>
                <w:szCs w:val="16"/>
                <w:lang w:eastAsia="en-GB"/>
              </w:rPr>
            </w:pPr>
            <w:r w:rsidRPr="00E277F1">
              <w:rPr>
                <w:b/>
                <w:bCs/>
                <w:color w:val="000000"/>
                <w:sz w:val="16"/>
                <w:szCs w:val="16"/>
              </w:rPr>
              <w:t>613.226,93</w:t>
            </w:r>
          </w:p>
        </w:tc>
      </w:tr>
      <w:tr w:rsidR="00DB283A" w:rsidRPr="006401D2" w14:paraId="2946F607"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2EE4162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7F33D114"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TVA 19%</w:t>
            </w:r>
          </w:p>
        </w:tc>
        <w:tc>
          <w:tcPr>
            <w:tcW w:w="330" w:type="pct"/>
            <w:tcBorders>
              <w:top w:val="nil"/>
              <w:left w:val="nil"/>
              <w:bottom w:val="single" w:sz="4" w:space="0" w:color="auto"/>
              <w:right w:val="nil"/>
            </w:tcBorders>
            <w:shd w:val="clear" w:color="auto" w:fill="auto"/>
            <w:noWrap/>
            <w:vAlign w:val="center"/>
            <w:hideMark/>
          </w:tcPr>
          <w:p w14:paraId="01E8DB77"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5D38069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962E9EA"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72B492EB"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14752434"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6CFAA8D8" w14:textId="77777777" w:rsidR="00DB283A" w:rsidRPr="00E277F1" w:rsidRDefault="00DB283A" w:rsidP="006A629D">
            <w:pPr>
              <w:jc w:val="right"/>
              <w:rPr>
                <w:b/>
                <w:bCs/>
                <w:color w:val="000000"/>
                <w:sz w:val="16"/>
                <w:szCs w:val="16"/>
                <w:lang w:eastAsia="en-GB"/>
              </w:rPr>
            </w:pPr>
            <w:r w:rsidRPr="00E277F1">
              <w:rPr>
                <w:b/>
                <w:bCs/>
                <w:color w:val="000000"/>
                <w:sz w:val="16"/>
                <w:szCs w:val="16"/>
              </w:rPr>
              <w:t>119.855,20</w:t>
            </w:r>
          </w:p>
        </w:tc>
        <w:tc>
          <w:tcPr>
            <w:tcW w:w="467" w:type="pct"/>
            <w:tcBorders>
              <w:top w:val="nil"/>
              <w:left w:val="nil"/>
              <w:bottom w:val="single" w:sz="4" w:space="0" w:color="auto"/>
              <w:right w:val="single" w:sz="4" w:space="0" w:color="auto"/>
            </w:tcBorders>
            <w:shd w:val="clear" w:color="auto" w:fill="auto"/>
            <w:noWrap/>
            <w:vAlign w:val="center"/>
            <w:hideMark/>
          </w:tcPr>
          <w:p w14:paraId="672C4B05" w14:textId="77777777" w:rsidR="00DB283A" w:rsidRPr="00E277F1" w:rsidRDefault="00DB283A" w:rsidP="006A629D">
            <w:pPr>
              <w:jc w:val="right"/>
              <w:rPr>
                <w:b/>
                <w:bCs/>
                <w:color w:val="000000"/>
                <w:sz w:val="16"/>
                <w:szCs w:val="16"/>
                <w:lang w:eastAsia="en-GB"/>
              </w:rPr>
            </w:pPr>
            <w:r w:rsidRPr="00E277F1">
              <w:rPr>
                <w:b/>
                <w:bCs/>
                <w:color w:val="000000"/>
                <w:sz w:val="16"/>
                <w:szCs w:val="16"/>
              </w:rPr>
              <w:t>116.513,12</w:t>
            </w:r>
          </w:p>
        </w:tc>
      </w:tr>
      <w:tr w:rsidR="00DB283A" w:rsidRPr="006401D2" w14:paraId="15202D0F"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2259440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5592D5EB" w14:textId="77777777" w:rsidR="00DB283A" w:rsidRPr="00E277F1" w:rsidRDefault="00DB283A" w:rsidP="006A629D">
            <w:pPr>
              <w:rPr>
                <w:b/>
                <w:bCs/>
                <w:color w:val="000000"/>
                <w:sz w:val="16"/>
                <w:szCs w:val="16"/>
                <w:lang w:eastAsia="en-GB"/>
              </w:rPr>
            </w:pPr>
            <w:r w:rsidRPr="00E277F1">
              <w:rPr>
                <w:b/>
                <w:bCs/>
                <w:color w:val="000000"/>
                <w:sz w:val="16"/>
                <w:szCs w:val="16"/>
                <w:lang w:eastAsia="en-GB"/>
              </w:rPr>
              <w:t>TOTAL CU TVA</w:t>
            </w:r>
          </w:p>
        </w:tc>
        <w:tc>
          <w:tcPr>
            <w:tcW w:w="330" w:type="pct"/>
            <w:tcBorders>
              <w:top w:val="nil"/>
              <w:left w:val="nil"/>
              <w:bottom w:val="single" w:sz="4" w:space="0" w:color="auto"/>
              <w:right w:val="nil"/>
            </w:tcBorders>
            <w:shd w:val="clear" w:color="auto" w:fill="auto"/>
            <w:noWrap/>
            <w:vAlign w:val="center"/>
            <w:hideMark/>
          </w:tcPr>
          <w:p w14:paraId="7D25865D"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23A09081"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61D45BE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2AD7CD12"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33E2FEEF" w14:textId="77777777" w:rsidR="00DB283A" w:rsidRPr="00E277F1" w:rsidRDefault="00DB283A"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265AF709" w14:textId="77777777" w:rsidR="00DB283A" w:rsidRPr="00E277F1" w:rsidRDefault="00DB283A" w:rsidP="006A629D">
            <w:pPr>
              <w:jc w:val="right"/>
              <w:rPr>
                <w:b/>
                <w:bCs/>
                <w:color w:val="000000"/>
                <w:sz w:val="16"/>
                <w:szCs w:val="16"/>
                <w:lang w:eastAsia="en-GB"/>
              </w:rPr>
            </w:pPr>
            <w:r w:rsidRPr="00E277F1">
              <w:rPr>
                <w:b/>
                <w:bCs/>
                <w:color w:val="000000"/>
                <w:sz w:val="16"/>
                <w:szCs w:val="16"/>
              </w:rPr>
              <w:t>750.672,06</w:t>
            </w:r>
          </w:p>
        </w:tc>
        <w:tc>
          <w:tcPr>
            <w:tcW w:w="467" w:type="pct"/>
            <w:tcBorders>
              <w:top w:val="nil"/>
              <w:left w:val="nil"/>
              <w:bottom w:val="single" w:sz="4" w:space="0" w:color="auto"/>
              <w:right w:val="single" w:sz="4" w:space="0" w:color="auto"/>
            </w:tcBorders>
            <w:shd w:val="clear" w:color="auto" w:fill="auto"/>
            <w:noWrap/>
            <w:vAlign w:val="center"/>
            <w:hideMark/>
          </w:tcPr>
          <w:p w14:paraId="0AC3D071" w14:textId="77777777" w:rsidR="00DB283A" w:rsidRPr="00E277F1" w:rsidRDefault="00DB283A" w:rsidP="006A629D">
            <w:pPr>
              <w:jc w:val="right"/>
              <w:rPr>
                <w:b/>
                <w:bCs/>
                <w:color w:val="000000"/>
                <w:sz w:val="16"/>
                <w:szCs w:val="16"/>
                <w:lang w:eastAsia="en-GB"/>
              </w:rPr>
            </w:pPr>
            <w:r w:rsidRPr="00E277F1">
              <w:rPr>
                <w:b/>
                <w:bCs/>
                <w:color w:val="000000"/>
                <w:sz w:val="16"/>
                <w:szCs w:val="16"/>
              </w:rPr>
              <w:t>729.740,04</w:t>
            </w:r>
          </w:p>
        </w:tc>
      </w:tr>
    </w:tbl>
    <w:p w14:paraId="70FEE8AA" w14:textId="77777777" w:rsidR="00DB283A" w:rsidRDefault="00DB283A" w:rsidP="003C1770">
      <w:pPr>
        <w:overflowPunct w:val="0"/>
        <w:autoSpaceDE w:val="0"/>
        <w:autoSpaceDN w:val="0"/>
        <w:adjustRightInd w:val="0"/>
        <w:spacing w:line="276" w:lineRule="auto"/>
        <w:jc w:val="both"/>
        <w:textAlignment w:val="baseline"/>
        <w:rPr>
          <w:sz w:val="12"/>
          <w:szCs w:val="12"/>
          <w:lang w:val="ro-RO"/>
        </w:rPr>
      </w:pPr>
    </w:p>
    <w:p w14:paraId="32D3BEB2" w14:textId="77777777" w:rsidR="005734F7" w:rsidRDefault="005734F7" w:rsidP="003C1770">
      <w:pPr>
        <w:overflowPunct w:val="0"/>
        <w:autoSpaceDE w:val="0"/>
        <w:autoSpaceDN w:val="0"/>
        <w:adjustRightInd w:val="0"/>
        <w:spacing w:line="276" w:lineRule="auto"/>
        <w:jc w:val="both"/>
        <w:textAlignment w:val="baseline"/>
        <w:rPr>
          <w:sz w:val="12"/>
          <w:szCs w:val="12"/>
          <w:lang w:val="ro-RO"/>
        </w:rPr>
      </w:pPr>
    </w:p>
    <w:p w14:paraId="6216DB41" w14:textId="77777777" w:rsidR="005734F7" w:rsidRDefault="005734F7" w:rsidP="005734F7">
      <w:pPr>
        <w:pStyle w:val="Header"/>
        <w:jc w:val="center"/>
        <w:rPr>
          <w:b/>
          <w:bCs/>
          <w:lang w:val="ro-RO"/>
        </w:rPr>
      </w:pPr>
      <w:r w:rsidRPr="0065498F">
        <w:rPr>
          <w:b/>
          <w:bCs/>
          <w:lang w:val="ro-RO"/>
        </w:rPr>
        <w:t xml:space="preserve">Anexa </w:t>
      </w:r>
      <w:r>
        <w:rPr>
          <w:b/>
          <w:bCs/>
          <w:lang w:val="ro-RO"/>
        </w:rPr>
        <w:t>III</w:t>
      </w:r>
      <w:r w:rsidRPr="0065498F">
        <w:rPr>
          <w:b/>
          <w:bCs/>
          <w:lang w:val="ro-RO"/>
        </w:rPr>
        <w:t xml:space="preserve"> la Contractul subsecvent nr.</w:t>
      </w:r>
      <w:r>
        <w:rPr>
          <w:b/>
          <w:bCs/>
          <w:lang w:val="ro-RO"/>
        </w:rPr>
        <w:t xml:space="preserve"> 4</w:t>
      </w:r>
      <w:r w:rsidRPr="0065498F">
        <w:rPr>
          <w:b/>
          <w:bCs/>
          <w:lang w:val="ro-RO"/>
        </w:rPr>
        <w:t xml:space="preserve">  la Acordul-cadru de lucrări nr. 8587/17.05.2019</w:t>
      </w:r>
    </w:p>
    <w:p w14:paraId="21E63271" w14:textId="77777777" w:rsidR="005734F7" w:rsidRDefault="005734F7" w:rsidP="005734F7">
      <w:pPr>
        <w:pStyle w:val="Header"/>
        <w:jc w:val="center"/>
        <w:rPr>
          <w:b/>
          <w:bCs/>
          <w:lang w:val="ro-RO"/>
        </w:rPr>
      </w:pPr>
    </w:p>
    <w:p w14:paraId="1729ED20" w14:textId="77777777" w:rsidR="005734F7" w:rsidRDefault="005734F7" w:rsidP="005734F7">
      <w:pPr>
        <w:pStyle w:val="Header"/>
        <w:jc w:val="center"/>
        <w:rPr>
          <w:caps/>
          <w:color w:val="FFFFFF" w:themeColor="background1"/>
        </w:rPr>
      </w:pPr>
      <w:r>
        <w:rPr>
          <w:b/>
          <w:bCs/>
          <w:lang w:val="ro-RO"/>
        </w:rPr>
        <w:t>Parcare Strada Luntrei</w:t>
      </w:r>
    </w:p>
    <w:p w14:paraId="4F935453" w14:textId="77777777" w:rsidR="005734F7" w:rsidRDefault="005734F7" w:rsidP="003C1770">
      <w:pPr>
        <w:overflowPunct w:val="0"/>
        <w:autoSpaceDE w:val="0"/>
        <w:autoSpaceDN w:val="0"/>
        <w:adjustRightInd w:val="0"/>
        <w:spacing w:line="276" w:lineRule="auto"/>
        <w:jc w:val="both"/>
        <w:textAlignment w:val="baseline"/>
        <w:rPr>
          <w:sz w:val="12"/>
          <w:szCs w:val="12"/>
          <w:lang w:val="ro-RO"/>
        </w:rPr>
      </w:pPr>
    </w:p>
    <w:tbl>
      <w:tblPr>
        <w:tblW w:w="5000" w:type="pct"/>
        <w:tblLook w:val="04A0" w:firstRow="1" w:lastRow="0" w:firstColumn="1" w:lastColumn="0" w:noHBand="0" w:noVBand="1"/>
      </w:tblPr>
      <w:tblGrid>
        <w:gridCol w:w="563"/>
        <w:gridCol w:w="3583"/>
        <w:gridCol w:w="673"/>
        <w:gridCol w:w="789"/>
        <w:gridCol w:w="871"/>
        <w:gridCol w:w="942"/>
        <w:gridCol w:w="871"/>
        <w:gridCol w:w="952"/>
        <w:gridCol w:w="952"/>
      </w:tblGrid>
      <w:tr w:rsidR="00C22009" w:rsidRPr="006401D2" w14:paraId="0504DC6E" w14:textId="77777777" w:rsidTr="006A629D">
        <w:trPr>
          <w:trHeight w:val="90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D544F"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Cod pret</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6FB83416"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Denumirea lucrarii</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08B32496"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UM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B8F33E1"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Cant</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FC63115"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155AD27"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Proiectare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EE05F53"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PU total</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20B5C8CC" w14:textId="77777777" w:rsidR="00C22009" w:rsidRPr="00C22009" w:rsidRDefault="00C22009" w:rsidP="006A629D">
            <w:pPr>
              <w:jc w:val="center"/>
              <w:rPr>
                <w:b/>
                <w:bCs/>
                <w:color w:val="000000"/>
                <w:sz w:val="16"/>
                <w:szCs w:val="16"/>
                <w:lang w:val="it-IT" w:eastAsia="en-GB"/>
              </w:rPr>
            </w:pPr>
            <w:r w:rsidRPr="00C22009">
              <w:rPr>
                <w:b/>
                <w:bCs/>
                <w:color w:val="000000"/>
                <w:sz w:val="16"/>
                <w:szCs w:val="16"/>
                <w:lang w:val="it-IT" w:eastAsia="en-GB"/>
              </w:rPr>
              <w:t>Valoare fara TVA inclusiv proiectare</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78E5052F"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Valoare fara TVA exclusiv proiectare</w:t>
            </w:r>
          </w:p>
        </w:tc>
      </w:tr>
      <w:tr w:rsidR="00C22009" w:rsidRPr="006401D2" w14:paraId="048497CE"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26892148"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1D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75CE9F45"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Desfaceri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12C10B4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12DAB4A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6B5243C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4DFF684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5A50928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601164D5" w14:textId="77777777" w:rsidR="00C22009" w:rsidRPr="00E277F1" w:rsidRDefault="00C22009" w:rsidP="006A629D">
            <w:pPr>
              <w:rPr>
                <w:color w:val="000000"/>
                <w:sz w:val="16"/>
                <w:szCs w:val="16"/>
                <w:lang w:eastAsia="en-GB"/>
              </w:rPr>
            </w:pPr>
            <w:r w:rsidRPr="00E277F1">
              <w:rPr>
                <w:color w:val="000000"/>
                <w:sz w:val="16"/>
                <w:szCs w:val="16"/>
                <w:lang w:eastAsia="en-GB"/>
              </w:rPr>
              <w:t> </w:t>
            </w:r>
          </w:p>
          <w:p w14:paraId="165636E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2A2B53F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DC07E8B"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1D2</w:t>
            </w:r>
          </w:p>
        </w:tc>
        <w:tc>
          <w:tcPr>
            <w:tcW w:w="1757" w:type="pct"/>
            <w:tcBorders>
              <w:top w:val="nil"/>
              <w:left w:val="nil"/>
              <w:bottom w:val="single" w:sz="4" w:space="0" w:color="auto"/>
              <w:right w:val="single" w:sz="4" w:space="0" w:color="auto"/>
            </w:tcBorders>
            <w:shd w:val="clear" w:color="auto" w:fill="auto"/>
            <w:vAlign w:val="center"/>
            <w:hideMark/>
          </w:tcPr>
          <w:p w14:paraId="0CC389FE"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Decapare(frezare) mixturi asfaltice 9cm</w:t>
            </w:r>
          </w:p>
        </w:tc>
        <w:tc>
          <w:tcPr>
            <w:tcW w:w="330" w:type="pct"/>
            <w:tcBorders>
              <w:top w:val="nil"/>
              <w:left w:val="nil"/>
              <w:bottom w:val="single" w:sz="4" w:space="0" w:color="auto"/>
              <w:right w:val="single" w:sz="4" w:space="0" w:color="auto"/>
            </w:tcBorders>
            <w:shd w:val="clear" w:color="auto" w:fill="auto"/>
            <w:noWrap/>
            <w:vAlign w:val="center"/>
            <w:hideMark/>
          </w:tcPr>
          <w:p w14:paraId="4491938A"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1FD5ECCD" w14:textId="77777777" w:rsidR="00C22009" w:rsidRPr="00E277F1" w:rsidRDefault="00C22009" w:rsidP="006A629D">
            <w:pPr>
              <w:jc w:val="right"/>
              <w:rPr>
                <w:color w:val="000000"/>
                <w:sz w:val="16"/>
                <w:szCs w:val="16"/>
                <w:lang w:eastAsia="en-GB"/>
              </w:rPr>
            </w:pPr>
            <w:r w:rsidRPr="00E277F1">
              <w:rPr>
                <w:color w:val="000000"/>
                <w:sz w:val="16"/>
                <w:szCs w:val="16"/>
              </w:rPr>
              <w:t>1.260,00</w:t>
            </w:r>
          </w:p>
        </w:tc>
        <w:tc>
          <w:tcPr>
            <w:tcW w:w="427" w:type="pct"/>
            <w:tcBorders>
              <w:top w:val="nil"/>
              <w:left w:val="nil"/>
              <w:bottom w:val="single" w:sz="4" w:space="0" w:color="auto"/>
              <w:right w:val="single" w:sz="4" w:space="0" w:color="auto"/>
            </w:tcBorders>
            <w:shd w:val="clear" w:color="auto" w:fill="auto"/>
            <w:noWrap/>
            <w:vAlign w:val="center"/>
            <w:hideMark/>
          </w:tcPr>
          <w:p w14:paraId="6CEA3BE0" w14:textId="77777777" w:rsidR="00C22009" w:rsidRPr="00E277F1" w:rsidRDefault="00C22009" w:rsidP="006A629D">
            <w:pPr>
              <w:jc w:val="right"/>
              <w:rPr>
                <w:color w:val="000000"/>
                <w:sz w:val="16"/>
                <w:szCs w:val="16"/>
                <w:lang w:eastAsia="en-GB"/>
              </w:rPr>
            </w:pPr>
            <w:r w:rsidRPr="00E277F1">
              <w:rPr>
                <w:color w:val="000000"/>
                <w:sz w:val="16"/>
                <w:szCs w:val="16"/>
              </w:rPr>
              <w:t>31,21</w:t>
            </w:r>
          </w:p>
        </w:tc>
        <w:tc>
          <w:tcPr>
            <w:tcW w:w="462" w:type="pct"/>
            <w:tcBorders>
              <w:top w:val="nil"/>
              <w:left w:val="nil"/>
              <w:bottom w:val="single" w:sz="4" w:space="0" w:color="auto"/>
              <w:right w:val="single" w:sz="4" w:space="0" w:color="auto"/>
            </w:tcBorders>
            <w:shd w:val="clear" w:color="auto" w:fill="auto"/>
            <w:noWrap/>
            <w:vAlign w:val="center"/>
            <w:hideMark/>
          </w:tcPr>
          <w:p w14:paraId="7108048C" w14:textId="77777777" w:rsidR="00C22009" w:rsidRPr="00E277F1" w:rsidRDefault="00C22009" w:rsidP="006A629D">
            <w:pPr>
              <w:jc w:val="right"/>
              <w:rPr>
                <w:color w:val="000000"/>
                <w:sz w:val="16"/>
                <w:szCs w:val="16"/>
                <w:lang w:eastAsia="en-GB"/>
              </w:rPr>
            </w:pPr>
            <w:r w:rsidRPr="00E277F1">
              <w:rPr>
                <w:color w:val="000000"/>
                <w:sz w:val="16"/>
                <w:szCs w:val="16"/>
              </w:rPr>
              <w:t>0,91</w:t>
            </w:r>
          </w:p>
        </w:tc>
        <w:tc>
          <w:tcPr>
            <w:tcW w:w="427" w:type="pct"/>
            <w:tcBorders>
              <w:top w:val="nil"/>
              <w:left w:val="nil"/>
              <w:bottom w:val="single" w:sz="4" w:space="0" w:color="auto"/>
              <w:right w:val="single" w:sz="4" w:space="0" w:color="auto"/>
            </w:tcBorders>
            <w:shd w:val="clear" w:color="auto" w:fill="auto"/>
            <w:noWrap/>
            <w:vAlign w:val="center"/>
            <w:hideMark/>
          </w:tcPr>
          <w:p w14:paraId="5BA35895" w14:textId="77777777" w:rsidR="00C22009" w:rsidRPr="00E277F1" w:rsidRDefault="00C22009" w:rsidP="006A629D">
            <w:pPr>
              <w:jc w:val="right"/>
              <w:rPr>
                <w:color w:val="000000"/>
                <w:sz w:val="16"/>
                <w:szCs w:val="16"/>
                <w:lang w:eastAsia="en-GB"/>
              </w:rPr>
            </w:pPr>
            <w:r w:rsidRPr="00E277F1">
              <w:rPr>
                <w:color w:val="000000"/>
                <w:sz w:val="16"/>
                <w:szCs w:val="16"/>
              </w:rPr>
              <w:t>32,12</w:t>
            </w:r>
          </w:p>
        </w:tc>
        <w:tc>
          <w:tcPr>
            <w:tcW w:w="467" w:type="pct"/>
            <w:tcBorders>
              <w:top w:val="nil"/>
              <w:left w:val="nil"/>
              <w:bottom w:val="single" w:sz="4" w:space="0" w:color="auto"/>
              <w:right w:val="single" w:sz="4" w:space="0" w:color="auto"/>
            </w:tcBorders>
            <w:shd w:val="clear" w:color="auto" w:fill="auto"/>
            <w:noWrap/>
            <w:vAlign w:val="center"/>
            <w:hideMark/>
          </w:tcPr>
          <w:p w14:paraId="248A315C" w14:textId="77777777" w:rsidR="00C22009" w:rsidRPr="00E277F1" w:rsidRDefault="00C22009" w:rsidP="006A629D">
            <w:pPr>
              <w:jc w:val="right"/>
              <w:rPr>
                <w:color w:val="000000"/>
                <w:sz w:val="16"/>
                <w:szCs w:val="16"/>
                <w:lang w:eastAsia="en-GB"/>
              </w:rPr>
            </w:pPr>
            <w:r w:rsidRPr="00E277F1">
              <w:rPr>
                <w:color w:val="000000"/>
                <w:sz w:val="16"/>
                <w:szCs w:val="16"/>
              </w:rPr>
              <w:t>40.471,20</w:t>
            </w:r>
          </w:p>
        </w:tc>
        <w:tc>
          <w:tcPr>
            <w:tcW w:w="467" w:type="pct"/>
            <w:tcBorders>
              <w:top w:val="nil"/>
              <w:left w:val="nil"/>
              <w:bottom w:val="single" w:sz="4" w:space="0" w:color="auto"/>
              <w:right w:val="single" w:sz="4" w:space="0" w:color="auto"/>
            </w:tcBorders>
            <w:shd w:val="clear" w:color="auto" w:fill="auto"/>
            <w:noWrap/>
            <w:vAlign w:val="center"/>
            <w:hideMark/>
          </w:tcPr>
          <w:p w14:paraId="6494591B" w14:textId="77777777" w:rsidR="00C22009" w:rsidRPr="00E277F1" w:rsidRDefault="00C22009" w:rsidP="006A629D">
            <w:pPr>
              <w:jc w:val="right"/>
              <w:rPr>
                <w:color w:val="000000"/>
                <w:sz w:val="16"/>
                <w:szCs w:val="16"/>
                <w:lang w:eastAsia="en-GB"/>
              </w:rPr>
            </w:pPr>
            <w:r w:rsidRPr="00E277F1">
              <w:rPr>
                <w:color w:val="000000"/>
                <w:sz w:val="16"/>
                <w:szCs w:val="16"/>
              </w:rPr>
              <w:t>39.324,60</w:t>
            </w:r>
          </w:p>
        </w:tc>
      </w:tr>
      <w:tr w:rsidR="00C22009" w:rsidRPr="006401D2" w14:paraId="658EEF4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B415843"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1D3</w:t>
            </w:r>
          </w:p>
        </w:tc>
        <w:tc>
          <w:tcPr>
            <w:tcW w:w="1757" w:type="pct"/>
            <w:tcBorders>
              <w:top w:val="nil"/>
              <w:left w:val="nil"/>
              <w:bottom w:val="single" w:sz="4" w:space="0" w:color="auto"/>
              <w:right w:val="single" w:sz="4" w:space="0" w:color="auto"/>
            </w:tcBorders>
            <w:shd w:val="clear" w:color="auto" w:fill="auto"/>
            <w:vAlign w:val="center"/>
            <w:hideMark/>
          </w:tcPr>
          <w:p w14:paraId="74E3F640"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Decapare mixturi asfaltice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686AF560"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6A545517" w14:textId="77777777" w:rsidR="00C22009" w:rsidRPr="00E277F1" w:rsidRDefault="00C22009" w:rsidP="006A629D">
            <w:pPr>
              <w:jc w:val="right"/>
              <w:rPr>
                <w:color w:val="000000"/>
                <w:sz w:val="16"/>
                <w:szCs w:val="16"/>
                <w:lang w:eastAsia="en-GB"/>
              </w:rPr>
            </w:pPr>
            <w:r w:rsidRPr="00E277F1">
              <w:rPr>
                <w:color w:val="000000"/>
                <w:sz w:val="16"/>
                <w:szCs w:val="16"/>
              </w:rPr>
              <w:t>116,92</w:t>
            </w:r>
          </w:p>
        </w:tc>
        <w:tc>
          <w:tcPr>
            <w:tcW w:w="427" w:type="pct"/>
            <w:tcBorders>
              <w:top w:val="nil"/>
              <w:left w:val="nil"/>
              <w:bottom w:val="single" w:sz="4" w:space="0" w:color="auto"/>
              <w:right w:val="single" w:sz="4" w:space="0" w:color="auto"/>
            </w:tcBorders>
            <w:shd w:val="clear" w:color="auto" w:fill="auto"/>
            <w:noWrap/>
            <w:vAlign w:val="center"/>
            <w:hideMark/>
          </w:tcPr>
          <w:p w14:paraId="40513ECE" w14:textId="77777777" w:rsidR="00C22009" w:rsidRPr="00E277F1" w:rsidRDefault="00C22009" w:rsidP="006A629D">
            <w:pPr>
              <w:jc w:val="right"/>
              <w:rPr>
                <w:color w:val="000000"/>
                <w:sz w:val="16"/>
                <w:szCs w:val="16"/>
                <w:lang w:eastAsia="en-GB"/>
              </w:rPr>
            </w:pPr>
            <w:r w:rsidRPr="00E277F1">
              <w:rPr>
                <w:color w:val="000000"/>
                <w:sz w:val="16"/>
                <w:szCs w:val="16"/>
              </w:rPr>
              <w:t>9,74</w:t>
            </w:r>
          </w:p>
        </w:tc>
        <w:tc>
          <w:tcPr>
            <w:tcW w:w="462" w:type="pct"/>
            <w:tcBorders>
              <w:top w:val="nil"/>
              <w:left w:val="nil"/>
              <w:bottom w:val="single" w:sz="4" w:space="0" w:color="auto"/>
              <w:right w:val="single" w:sz="4" w:space="0" w:color="auto"/>
            </w:tcBorders>
            <w:shd w:val="clear" w:color="auto" w:fill="auto"/>
            <w:noWrap/>
            <w:vAlign w:val="center"/>
            <w:hideMark/>
          </w:tcPr>
          <w:p w14:paraId="07E32A73" w14:textId="77777777" w:rsidR="00C22009" w:rsidRPr="00E277F1" w:rsidRDefault="00C22009" w:rsidP="006A629D">
            <w:pPr>
              <w:jc w:val="right"/>
              <w:rPr>
                <w:color w:val="000000"/>
                <w:sz w:val="16"/>
                <w:szCs w:val="16"/>
                <w:lang w:eastAsia="en-GB"/>
              </w:rPr>
            </w:pPr>
            <w:r w:rsidRPr="00E277F1">
              <w:rPr>
                <w:color w:val="000000"/>
                <w:sz w:val="16"/>
                <w:szCs w:val="16"/>
              </w:rPr>
              <w:t>0,24</w:t>
            </w:r>
          </w:p>
        </w:tc>
        <w:tc>
          <w:tcPr>
            <w:tcW w:w="427" w:type="pct"/>
            <w:tcBorders>
              <w:top w:val="nil"/>
              <w:left w:val="nil"/>
              <w:bottom w:val="single" w:sz="4" w:space="0" w:color="auto"/>
              <w:right w:val="single" w:sz="4" w:space="0" w:color="auto"/>
            </w:tcBorders>
            <w:shd w:val="clear" w:color="auto" w:fill="auto"/>
            <w:noWrap/>
            <w:vAlign w:val="center"/>
            <w:hideMark/>
          </w:tcPr>
          <w:p w14:paraId="30E02770" w14:textId="77777777" w:rsidR="00C22009" w:rsidRPr="00E277F1" w:rsidRDefault="00C22009" w:rsidP="006A629D">
            <w:pPr>
              <w:jc w:val="right"/>
              <w:rPr>
                <w:color w:val="000000"/>
                <w:sz w:val="16"/>
                <w:szCs w:val="16"/>
                <w:lang w:eastAsia="en-GB"/>
              </w:rPr>
            </w:pPr>
            <w:r w:rsidRPr="00E277F1">
              <w:rPr>
                <w:color w:val="000000"/>
                <w:sz w:val="16"/>
                <w:szCs w:val="16"/>
              </w:rPr>
              <w:t>9,98</w:t>
            </w:r>
          </w:p>
        </w:tc>
        <w:tc>
          <w:tcPr>
            <w:tcW w:w="467" w:type="pct"/>
            <w:tcBorders>
              <w:top w:val="nil"/>
              <w:left w:val="nil"/>
              <w:bottom w:val="single" w:sz="4" w:space="0" w:color="auto"/>
              <w:right w:val="single" w:sz="4" w:space="0" w:color="auto"/>
            </w:tcBorders>
            <w:shd w:val="clear" w:color="auto" w:fill="auto"/>
            <w:noWrap/>
            <w:vAlign w:val="center"/>
            <w:hideMark/>
          </w:tcPr>
          <w:p w14:paraId="2255CD3B" w14:textId="77777777" w:rsidR="00C22009" w:rsidRPr="00E277F1" w:rsidRDefault="00C22009" w:rsidP="006A629D">
            <w:pPr>
              <w:jc w:val="right"/>
              <w:rPr>
                <w:color w:val="000000"/>
                <w:sz w:val="16"/>
                <w:szCs w:val="16"/>
                <w:lang w:eastAsia="en-GB"/>
              </w:rPr>
            </w:pPr>
            <w:r w:rsidRPr="00E277F1">
              <w:rPr>
                <w:color w:val="000000"/>
                <w:sz w:val="16"/>
                <w:szCs w:val="16"/>
              </w:rPr>
              <w:t>1.166,86</w:t>
            </w:r>
          </w:p>
        </w:tc>
        <w:tc>
          <w:tcPr>
            <w:tcW w:w="467" w:type="pct"/>
            <w:tcBorders>
              <w:top w:val="nil"/>
              <w:left w:val="nil"/>
              <w:bottom w:val="single" w:sz="4" w:space="0" w:color="auto"/>
              <w:right w:val="single" w:sz="4" w:space="0" w:color="auto"/>
            </w:tcBorders>
            <w:shd w:val="clear" w:color="auto" w:fill="auto"/>
            <w:noWrap/>
            <w:vAlign w:val="center"/>
            <w:hideMark/>
          </w:tcPr>
          <w:p w14:paraId="50AF063B" w14:textId="77777777" w:rsidR="00C22009" w:rsidRPr="00E277F1" w:rsidRDefault="00C22009" w:rsidP="006A629D">
            <w:pPr>
              <w:jc w:val="right"/>
              <w:rPr>
                <w:color w:val="000000"/>
                <w:sz w:val="16"/>
                <w:szCs w:val="16"/>
                <w:lang w:eastAsia="en-GB"/>
              </w:rPr>
            </w:pPr>
            <w:r w:rsidRPr="00E277F1">
              <w:rPr>
                <w:color w:val="000000"/>
                <w:sz w:val="16"/>
                <w:szCs w:val="16"/>
              </w:rPr>
              <w:t>1.138,80</w:t>
            </w:r>
          </w:p>
        </w:tc>
      </w:tr>
      <w:tr w:rsidR="00C22009" w:rsidRPr="006401D2" w14:paraId="3DC0031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77F766D"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1D4</w:t>
            </w:r>
          </w:p>
        </w:tc>
        <w:tc>
          <w:tcPr>
            <w:tcW w:w="1757" w:type="pct"/>
            <w:tcBorders>
              <w:top w:val="nil"/>
              <w:left w:val="nil"/>
              <w:bottom w:val="single" w:sz="4" w:space="0" w:color="auto"/>
              <w:right w:val="single" w:sz="4" w:space="0" w:color="auto"/>
            </w:tcBorders>
            <w:shd w:val="clear" w:color="auto" w:fill="auto"/>
            <w:vAlign w:val="center"/>
            <w:hideMark/>
          </w:tcPr>
          <w:p w14:paraId="2FEF0D70" w14:textId="77777777" w:rsidR="00C22009" w:rsidRPr="00E277F1" w:rsidRDefault="00C22009" w:rsidP="006A629D">
            <w:pPr>
              <w:rPr>
                <w:color w:val="000000"/>
                <w:sz w:val="16"/>
                <w:szCs w:val="16"/>
                <w:lang w:eastAsia="en-GB"/>
              </w:rPr>
            </w:pPr>
            <w:r w:rsidRPr="00E277F1">
              <w:rPr>
                <w:color w:val="000000"/>
                <w:sz w:val="16"/>
                <w:szCs w:val="16"/>
                <w:lang w:eastAsia="en-GB"/>
              </w:rPr>
              <w:t>Desfacere betoane degradate</w:t>
            </w:r>
          </w:p>
        </w:tc>
        <w:tc>
          <w:tcPr>
            <w:tcW w:w="330" w:type="pct"/>
            <w:tcBorders>
              <w:top w:val="nil"/>
              <w:left w:val="nil"/>
              <w:bottom w:val="single" w:sz="4" w:space="0" w:color="auto"/>
              <w:right w:val="single" w:sz="4" w:space="0" w:color="auto"/>
            </w:tcBorders>
            <w:shd w:val="clear" w:color="auto" w:fill="auto"/>
            <w:noWrap/>
            <w:vAlign w:val="center"/>
            <w:hideMark/>
          </w:tcPr>
          <w:p w14:paraId="00E3535D"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2C01C9D0" w14:textId="77777777" w:rsidR="00C22009" w:rsidRPr="00E277F1" w:rsidRDefault="00C22009" w:rsidP="006A629D">
            <w:pPr>
              <w:jc w:val="right"/>
              <w:rPr>
                <w:color w:val="000000"/>
                <w:sz w:val="16"/>
                <w:szCs w:val="16"/>
                <w:lang w:eastAsia="en-GB"/>
              </w:rPr>
            </w:pPr>
            <w:r w:rsidRPr="00E277F1">
              <w:rPr>
                <w:color w:val="000000"/>
                <w:sz w:val="16"/>
                <w:szCs w:val="16"/>
              </w:rPr>
              <w:t>162,89</w:t>
            </w:r>
          </w:p>
        </w:tc>
        <w:tc>
          <w:tcPr>
            <w:tcW w:w="427" w:type="pct"/>
            <w:tcBorders>
              <w:top w:val="nil"/>
              <w:left w:val="nil"/>
              <w:bottom w:val="single" w:sz="4" w:space="0" w:color="auto"/>
              <w:right w:val="single" w:sz="4" w:space="0" w:color="auto"/>
            </w:tcBorders>
            <w:shd w:val="clear" w:color="auto" w:fill="auto"/>
            <w:noWrap/>
            <w:vAlign w:val="center"/>
            <w:hideMark/>
          </w:tcPr>
          <w:p w14:paraId="5BA7FECA" w14:textId="77777777" w:rsidR="00C22009" w:rsidRPr="00E277F1" w:rsidRDefault="00C22009" w:rsidP="006A629D">
            <w:pPr>
              <w:jc w:val="right"/>
              <w:rPr>
                <w:color w:val="000000"/>
                <w:sz w:val="16"/>
                <w:szCs w:val="16"/>
                <w:lang w:eastAsia="en-GB"/>
              </w:rPr>
            </w:pPr>
            <w:r w:rsidRPr="00E277F1">
              <w:rPr>
                <w:color w:val="000000"/>
                <w:sz w:val="16"/>
                <w:szCs w:val="16"/>
              </w:rPr>
              <w:t>52,57</w:t>
            </w:r>
          </w:p>
        </w:tc>
        <w:tc>
          <w:tcPr>
            <w:tcW w:w="462" w:type="pct"/>
            <w:tcBorders>
              <w:top w:val="nil"/>
              <w:left w:val="nil"/>
              <w:bottom w:val="single" w:sz="4" w:space="0" w:color="auto"/>
              <w:right w:val="single" w:sz="4" w:space="0" w:color="auto"/>
            </w:tcBorders>
            <w:shd w:val="clear" w:color="auto" w:fill="auto"/>
            <w:noWrap/>
            <w:vAlign w:val="center"/>
            <w:hideMark/>
          </w:tcPr>
          <w:p w14:paraId="56E662A3" w14:textId="77777777" w:rsidR="00C22009" w:rsidRPr="00E277F1" w:rsidRDefault="00C22009" w:rsidP="006A629D">
            <w:pPr>
              <w:jc w:val="right"/>
              <w:rPr>
                <w:color w:val="000000"/>
                <w:sz w:val="16"/>
                <w:szCs w:val="16"/>
                <w:lang w:eastAsia="en-GB"/>
              </w:rPr>
            </w:pPr>
            <w:r w:rsidRPr="00E277F1">
              <w:rPr>
                <w:color w:val="000000"/>
                <w:sz w:val="16"/>
                <w:szCs w:val="16"/>
              </w:rPr>
              <w:t>1,37</w:t>
            </w:r>
          </w:p>
        </w:tc>
        <w:tc>
          <w:tcPr>
            <w:tcW w:w="427" w:type="pct"/>
            <w:tcBorders>
              <w:top w:val="nil"/>
              <w:left w:val="nil"/>
              <w:bottom w:val="single" w:sz="4" w:space="0" w:color="auto"/>
              <w:right w:val="single" w:sz="4" w:space="0" w:color="auto"/>
            </w:tcBorders>
            <w:shd w:val="clear" w:color="auto" w:fill="auto"/>
            <w:noWrap/>
            <w:vAlign w:val="center"/>
            <w:hideMark/>
          </w:tcPr>
          <w:p w14:paraId="5F62E1E0" w14:textId="77777777" w:rsidR="00C22009" w:rsidRPr="00E277F1" w:rsidRDefault="00C22009" w:rsidP="006A629D">
            <w:pPr>
              <w:jc w:val="right"/>
              <w:rPr>
                <w:color w:val="000000"/>
                <w:sz w:val="16"/>
                <w:szCs w:val="16"/>
                <w:lang w:eastAsia="en-GB"/>
              </w:rPr>
            </w:pPr>
            <w:r w:rsidRPr="00E277F1">
              <w:rPr>
                <w:color w:val="000000"/>
                <w:sz w:val="16"/>
                <w:szCs w:val="16"/>
              </w:rPr>
              <w:t>53,94</w:t>
            </w:r>
          </w:p>
        </w:tc>
        <w:tc>
          <w:tcPr>
            <w:tcW w:w="467" w:type="pct"/>
            <w:tcBorders>
              <w:top w:val="nil"/>
              <w:left w:val="nil"/>
              <w:bottom w:val="single" w:sz="4" w:space="0" w:color="auto"/>
              <w:right w:val="single" w:sz="4" w:space="0" w:color="auto"/>
            </w:tcBorders>
            <w:shd w:val="clear" w:color="auto" w:fill="auto"/>
            <w:noWrap/>
            <w:vAlign w:val="center"/>
            <w:hideMark/>
          </w:tcPr>
          <w:p w14:paraId="6F804655" w14:textId="77777777" w:rsidR="00C22009" w:rsidRPr="00E277F1" w:rsidRDefault="00C22009" w:rsidP="006A629D">
            <w:pPr>
              <w:jc w:val="right"/>
              <w:rPr>
                <w:color w:val="000000"/>
                <w:sz w:val="16"/>
                <w:szCs w:val="16"/>
                <w:lang w:eastAsia="en-GB"/>
              </w:rPr>
            </w:pPr>
            <w:r w:rsidRPr="00E277F1">
              <w:rPr>
                <w:color w:val="000000"/>
                <w:sz w:val="16"/>
                <w:szCs w:val="16"/>
              </w:rPr>
              <w:t>8.786,39</w:t>
            </w:r>
          </w:p>
        </w:tc>
        <w:tc>
          <w:tcPr>
            <w:tcW w:w="467" w:type="pct"/>
            <w:tcBorders>
              <w:top w:val="nil"/>
              <w:left w:val="nil"/>
              <w:bottom w:val="single" w:sz="4" w:space="0" w:color="auto"/>
              <w:right w:val="single" w:sz="4" w:space="0" w:color="auto"/>
            </w:tcBorders>
            <w:shd w:val="clear" w:color="auto" w:fill="auto"/>
            <w:noWrap/>
            <w:vAlign w:val="center"/>
            <w:hideMark/>
          </w:tcPr>
          <w:p w14:paraId="271723AA" w14:textId="77777777" w:rsidR="00C22009" w:rsidRPr="00E277F1" w:rsidRDefault="00C22009" w:rsidP="006A629D">
            <w:pPr>
              <w:jc w:val="right"/>
              <w:rPr>
                <w:color w:val="000000"/>
                <w:sz w:val="16"/>
                <w:szCs w:val="16"/>
                <w:lang w:eastAsia="en-GB"/>
              </w:rPr>
            </w:pPr>
            <w:r w:rsidRPr="00E277F1">
              <w:rPr>
                <w:color w:val="000000"/>
                <w:sz w:val="16"/>
                <w:szCs w:val="16"/>
              </w:rPr>
              <w:t>8.563,23</w:t>
            </w:r>
          </w:p>
        </w:tc>
      </w:tr>
      <w:tr w:rsidR="00C22009" w:rsidRPr="006401D2" w14:paraId="54401A20"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A43EE3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1D5</w:t>
            </w:r>
          </w:p>
        </w:tc>
        <w:tc>
          <w:tcPr>
            <w:tcW w:w="1757" w:type="pct"/>
            <w:tcBorders>
              <w:top w:val="nil"/>
              <w:left w:val="nil"/>
              <w:bottom w:val="single" w:sz="4" w:space="0" w:color="auto"/>
              <w:right w:val="single" w:sz="4" w:space="0" w:color="auto"/>
            </w:tcBorders>
            <w:shd w:val="clear" w:color="auto" w:fill="auto"/>
            <w:noWrap/>
            <w:vAlign w:val="center"/>
            <w:hideMark/>
          </w:tcPr>
          <w:p w14:paraId="6B1576EF" w14:textId="77777777" w:rsidR="00C22009" w:rsidRPr="00E277F1" w:rsidRDefault="00C22009" w:rsidP="006A629D">
            <w:pPr>
              <w:rPr>
                <w:color w:val="000000"/>
                <w:sz w:val="16"/>
                <w:szCs w:val="16"/>
                <w:lang w:eastAsia="en-GB"/>
              </w:rPr>
            </w:pPr>
            <w:r w:rsidRPr="00E277F1">
              <w:rPr>
                <w:color w:val="000000"/>
                <w:sz w:val="16"/>
                <w:szCs w:val="16"/>
                <w:lang w:eastAsia="en-GB"/>
              </w:rPr>
              <w:t>Demontare borduri mari</w:t>
            </w:r>
          </w:p>
        </w:tc>
        <w:tc>
          <w:tcPr>
            <w:tcW w:w="330" w:type="pct"/>
            <w:tcBorders>
              <w:top w:val="nil"/>
              <w:left w:val="nil"/>
              <w:bottom w:val="single" w:sz="4" w:space="0" w:color="auto"/>
              <w:right w:val="single" w:sz="4" w:space="0" w:color="auto"/>
            </w:tcBorders>
            <w:shd w:val="clear" w:color="auto" w:fill="auto"/>
            <w:noWrap/>
            <w:vAlign w:val="center"/>
            <w:hideMark/>
          </w:tcPr>
          <w:p w14:paraId="3180A450"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2F2C63B6" w14:textId="77777777" w:rsidR="00C22009" w:rsidRPr="00E277F1" w:rsidRDefault="00C22009" w:rsidP="006A629D">
            <w:pPr>
              <w:jc w:val="right"/>
              <w:rPr>
                <w:color w:val="000000"/>
                <w:sz w:val="16"/>
                <w:szCs w:val="16"/>
                <w:lang w:eastAsia="en-GB"/>
              </w:rPr>
            </w:pPr>
            <w:r w:rsidRPr="00E277F1">
              <w:rPr>
                <w:color w:val="000000"/>
                <w:sz w:val="16"/>
                <w:szCs w:val="16"/>
              </w:rPr>
              <w:t>366,63</w:t>
            </w:r>
          </w:p>
        </w:tc>
        <w:tc>
          <w:tcPr>
            <w:tcW w:w="427" w:type="pct"/>
            <w:tcBorders>
              <w:top w:val="nil"/>
              <w:left w:val="nil"/>
              <w:bottom w:val="single" w:sz="4" w:space="0" w:color="auto"/>
              <w:right w:val="single" w:sz="4" w:space="0" w:color="auto"/>
            </w:tcBorders>
            <w:shd w:val="clear" w:color="auto" w:fill="auto"/>
            <w:noWrap/>
            <w:vAlign w:val="center"/>
            <w:hideMark/>
          </w:tcPr>
          <w:p w14:paraId="54F9FE01" w14:textId="77777777" w:rsidR="00C22009" w:rsidRPr="00E277F1" w:rsidRDefault="00C22009" w:rsidP="006A629D">
            <w:pPr>
              <w:jc w:val="right"/>
              <w:rPr>
                <w:color w:val="000000"/>
                <w:sz w:val="16"/>
                <w:szCs w:val="16"/>
                <w:lang w:eastAsia="en-GB"/>
              </w:rPr>
            </w:pPr>
            <w:r w:rsidRPr="00E277F1">
              <w:rPr>
                <w:color w:val="000000"/>
                <w:sz w:val="16"/>
                <w:szCs w:val="16"/>
              </w:rPr>
              <w:t>9,47</w:t>
            </w:r>
          </w:p>
        </w:tc>
        <w:tc>
          <w:tcPr>
            <w:tcW w:w="462" w:type="pct"/>
            <w:tcBorders>
              <w:top w:val="nil"/>
              <w:left w:val="nil"/>
              <w:bottom w:val="single" w:sz="4" w:space="0" w:color="auto"/>
              <w:right w:val="single" w:sz="4" w:space="0" w:color="auto"/>
            </w:tcBorders>
            <w:shd w:val="clear" w:color="auto" w:fill="auto"/>
            <w:noWrap/>
            <w:vAlign w:val="center"/>
            <w:hideMark/>
          </w:tcPr>
          <w:p w14:paraId="159251BF" w14:textId="77777777" w:rsidR="00C22009" w:rsidRPr="00E277F1" w:rsidRDefault="00C22009" w:rsidP="006A629D">
            <w:pPr>
              <w:jc w:val="right"/>
              <w:rPr>
                <w:color w:val="000000"/>
                <w:sz w:val="16"/>
                <w:szCs w:val="16"/>
                <w:lang w:eastAsia="en-GB"/>
              </w:rPr>
            </w:pPr>
            <w:r w:rsidRPr="00E277F1">
              <w:rPr>
                <w:color w:val="000000"/>
                <w:sz w:val="16"/>
                <w:szCs w:val="16"/>
              </w:rPr>
              <w:t>0,20</w:t>
            </w:r>
          </w:p>
        </w:tc>
        <w:tc>
          <w:tcPr>
            <w:tcW w:w="427" w:type="pct"/>
            <w:tcBorders>
              <w:top w:val="nil"/>
              <w:left w:val="nil"/>
              <w:bottom w:val="single" w:sz="4" w:space="0" w:color="auto"/>
              <w:right w:val="single" w:sz="4" w:space="0" w:color="auto"/>
            </w:tcBorders>
            <w:shd w:val="clear" w:color="auto" w:fill="auto"/>
            <w:noWrap/>
            <w:vAlign w:val="center"/>
            <w:hideMark/>
          </w:tcPr>
          <w:p w14:paraId="2956B6A6" w14:textId="77777777" w:rsidR="00C22009" w:rsidRPr="00E277F1" w:rsidRDefault="00C22009" w:rsidP="006A629D">
            <w:pPr>
              <w:jc w:val="right"/>
              <w:rPr>
                <w:color w:val="000000"/>
                <w:sz w:val="16"/>
                <w:szCs w:val="16"/>
                <w:lang w:eastAsia="en-GB"/>
              </w:rPr>
            </w:pPr>
            <w:r w:rsidRPr="00E277F1">
              <w:rPr>
                <w:color w:val="000000"/>
                <w:sz w:val="16"/>
                <w:szCs w:val="16"/>
              </w:rPr>
              <w:t>9,67</w:t>
            </w:r>
          </w:p>
        </w:tc>
        <w:tc>
          <w:tcPr>
            <w:tcW w:w="467" w:type="pct"/>
            <w:tcBorders>
              <w:top w:val="nil"/>
              <w:left w:val="nil"/>
              <w:bottom w:val="single" w:sz="4" w:space="0" w:color="auto"/>
              <w:right w:val="single" w:sz="4" w:space="0" w:color="auto"/>
            </w:tcBorders>
            <w:shd w:val="clear" w:color="auto" w:fill="auto"/>
            <w:noWrap/>
            <w:vAlign w:val="center"/>
            <w:hideMark/>
          </w:tcPr>
          <w:p w14:paraId="7EA9C2DC" w14:textId="77777777" w:rsidR="00C22009" w:rsidRPr="00E277F1" w:rsidRDefault="00C22009" w:rsidP="006A629D">
            <w:pPr>
              <w:jc w:val="right"/>
              <w:rPr>
                <w:color w:val="000000"/>
                <w:sz w:val="16"/>
                <w:szCs w:val="16"/>
                <w:lang w:eastAsia="en-GB"/>
              </w:rPr>
            </w:pPr>
            <w:r w:rsidRPr="00E277F1">
              <w:rPr>
                <w:color w:val="000000"/>
                <w:sz w:val="16"/>
                <w:szCs w:val="16"/>
              </w:rPr>
              <w:t>3.545,31</w:t>
            </w:r>
          </w:p>
        </w:tc>
        <w:tc>
          <w:tcPr>
            <w:tcW w:w="467" w:type="pct"/>
            <w:tcBorders>
              <w:top w:val="nil"/>
              <w:left w:val="nil"/>
              <w:bottom w:val="single" w:sz="4" w:space="0" w:color="auto"/>
              <w:right w:val="single" w:sz="4" w:space="0" w:color="auto"/>
            </w:tcBorders>
            <w:shd w:val="clear" w:color="auto" w:fill="auto"/>
            <w:noWrap/>
            <w:vAlign w:val="center"/>
            <w:hideMark/>
          </w:tcPr>
          <w:p w14:paraId="51A579D7" w14:textId="77777777" w:rsidR="00C22009" w:rsidRPr="00E277F1" w:rsidRDefault="00C22009" w:rsidP="006A629D">
            <w:pPr>
              <w:jc w:val="right"/>
              <w:rPr>
                <w:color w:val="000000"/>
                <w:sz w:val="16"/>
                <w:szCs w:val="16"/>
                <w:lang w:eastAsia="en-GB"/>
              </w:rPr>
            </w:pPr>
            <w:r w:rsidRPr="00E277F1">
              <w:rPr>
                <w:color w:val="000000"/>
                <w:sz w:val="16"/>
                <w:szCs w:val="16"/>
              </w:rPr>
              <w:t>3.471,99</w:t>
            </w:r>
          </w:p>
        </w:tc>
      </w:tr>
      <w:tr w:rsidR="00C22009" w:rsidRPr="006401D2" w14:paraId="741995C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A37227B"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1D6</w:t>
            </w:r>
          </w:p>
        </w:tc>
        <w:tc>
          <w:tcPr>
            <w:tcW w:w="1757" w:type="pct"/>
            <w:tcBorders>
              <w:top w:val="nil"/>
              <w:left w:val="nil"/>
              <w:bottom w:val="single" w:sz="4" w:space="0" w:color="auto"/>
              <w:right w:val="single" w:sz="4" w:space="0" w:color="auto"/>
            </w:tcBorders>
            <w:shd w:val="clear" w:color="auto" w:fill="auto"/>
            <w:noWrap/>
            <w:vAlign w:val="center"/>
            <w:hideMark/>
          </w:tcPr>
          <w:p w14:paraId="70328EE4" w14:textId="77777777" w:rsidR="00C22009" w:rsidRPr="00E277F1" w:rsidRDefault="00C22009" w:rsidP="006A629D">
            <w:pPr>
              <w:rPr>
                <w:color w:val="000000"/>
                <w:sz w:val="16"/>
                <w:szCs w:val="16"/>
                <w:lang w:eastAsia="en-GB"/>
              </w:rPr>
            </w:pPr>
            <w:r w:rsidRPr="00E277F1">
              <w:rPr>
                <w:color w:val="000000"/>
                <w:sz w:val="16"/>
                <w:szCs w:val="16"/>
                <w:lang w:eastAsia="en-GB"/>
              </w:rPr>
              <w:t>Demontare borduri mici</w:t>
            </w:r>
          </w:p>
        </w:tc>
        <w:tc>
          <w:tcPr>
            <w:tcW w:w="330" w:type="pct"/>
            <w:tcBorders>
              <w:top w:val="nil"/>
              <w:left w:val="nil"/>
              <w:bottom w:val="single" w:sz="4" w:space="0" w:color="auto"/>
              <w:right w:val="single" w:sz="4" w:space="0" w:color="auto"/>
            </w:tcBorders>
            <w:shd w:val="clear" w:color="auto" w:fill="auto"/>
            <w:noWrap/>
            <w:vAlign w:val="center"/>
            <w:hideMark/>
          </w:tcPr>
          <w:p w14:paraId="5EA0A23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537CB6BB" w14:textId="77777777" w:rsidR="00C22009" w:rsidRPr="00E277F1" w:rsidRDefault="00C22009" w:rsidP="006A629D">
            <w:pPr>
              <w:jc w:val="right"/>
              <w:rPr>
                <w:color w:val="000000"/>
                <w:sz w:val="16"/>
                <w:szCs w:val="16"/>
                <w:lang w:eastAsia="en-GB"/>
              </w:rPr>
            </w:pPr>
            <w:r w:rsidRPr="00E277F1">
              <w:rPr>
                <w:color w:val="000000"/>
                <w:sz w:val="16"/>
                <w:szCs w:val="16"/>
              </w:rPr>
              <w:t>81,89</w:t>
            </w:r>
          </w:p>
        </w:tc>
        <w:tc>
          <w:tcPr>
            <w:tcW w:w="427" w:type="pct"/>
            <w:tcBorders>
              <w:top w:val="nil"/>
              <w:left w:val="nil"/>
              <w:bottom w:val="single" w:sz="4" w:space="0" w:color="auto"/>
              <w:right w:val="single" w:sz="4" w:space="0" w:color="auto"/>
            </w:tcBorders>
            <w:shd w:val="clear" w:color="auto" w:fill="auto"/>
            <w:noWrap/>
            <w:vAlign w:val="center"/>
            <w:hideMark/>
          </w:tcPr>
          <w:p w14:paraId="727B0317" w14:textId="77777777" w:rsidR="00C22009" w:rsidRPr="00E277F1" w:rsidRDefault="00C22009" w:rsidP="006A629D">
            <w:pPr>
              <w:jc w:val="right"/>
              <w:rPr>
                <w:color w:val="000000"/>
                <w:sz w:val="16"/>
                <w:szCs w:val="16"/>
                <w:lang w:eastAsia="en-GB"/>
              </w:rPr>
            </w:pPr>
            <w:r w:rsidRPr="00E277F1">
              <w:rPr>
                <w:color w:val="000000"/>
                <w:sz w:val="16"/>
                <w:szCs w:val="16"/>
              </w:rPr>
              <w:t>7,52</w:t>
            </w:r>
          </w:p>
        </w:tc>
        <w:tc>
          <w:tcPr>
            <w:tcW w:w="462" w:type="pct"/>
            <w:tcBorders>
              <w:top w:val="nil"/>
              <w:left w:val="nil"/>
              <w:bottom w:val="single" w:sz="4" w:space="0" w:color="auto"/>
              <w:right w:val="single" w:sz="4" w:space="0" w:color="auto"/>
            </w:tcBorders>
            <w:shd w:val="clear" w:color="auto" w:fill="auto"/>
            <w:noWrap/>
            <w:vAlign w:val="center"/>
            <w:hideMark/>
          </w:tcPr>
          <w:p w14:paraId="74327D6B" w14:textId="77777777" w:rsidR="00C22009" w:rsidRPr="00E277F1" w:rsidRDefault="00C22009" w:rsidP="006A629D">
            <w:pPr>
              <w:jc w:val="right"/>
              <w:rPr>
                <w:color w:val="000000"/>
                <w:sz w:val="16"/>
                <w:szCs w:val="16"/>
                <w:lang w:eastAsia="en-GB"/>
              </w:rPr>
            </w:pPr>
            <w:r w:rsidRPr="00E277F1">
              <w:rPr>
                <w:color w:val="000000"/>
                <w:sz w:val="16"/>
                <w:szCs w:val="16"/>
              </w:rPr>
              <w:t>0,15</w:t>
            </w:r>
          </w:p>
        </w:tc>
        <w:tc>
          <w:tcPr>
            <w:tcW w:w="427" w:type="pct"/>
            <w:tcBorders>
              <w:top w:val="nil"/>
              <w:left w:val="nil"/>
              <w:bottom w:val="single" w:sz="4" w:space="0" w:color="auto"/>
              <w:right w:val="single" w:sz="4" w:space="0" w:color="auto"/>
            </w:tcBorders>
            <w:shd w:val="clear" w:color="auto" w:fill="auto"/>
            <w:noWrap/>
            <w:vAlign w:val="center"/>
            <w:hideMark/>
          </w:tcPr>
          <w:p w14:paraId="500259A5" w14:textId="77777777" w:rsidR="00C22009" w:rsidRPr="00E277F1" w:rsidRDefault="00C22009" w:rsidP="006A629D">
            <w:pPr>
              <w:jc w:val="right"/>
              <w:rPr>
                <w:color w:val="000000"/>
                <w:sz w:val="16"/>
                <w:szCs w:val="16"/>
                <w:lang w:eastAsia="en-GB"/>
              </w:rPr>
            </w:pPr>
            <w:r w:rsidRPr="00E277F1">
              <w:rPr>
                <w:color w:val="000000"/>
                <w:sz w:val="16"/>
                <w:szCs w:val="16"/>
              </w:rPr>
              <w:t>7,67</w:t>
            </w:r>
          </w:p>
        </w:tc>
        <w:tc>
          <w:tcPr>
            <w:tcW w:w="467" w:type="pct"/>
            <w:tcBorders>
              <w:top w:val="nil"/>
              <w:left w:val="nil"/>
              <w:bottom w:val="single" w:sz="4" w:space="0" w:color="auto"/>
              <w:right w:val="single" w:sz="4" w:space="0" w:color="auto"/>
            </w:tcBorders>
            <w:shd w:val="clear" w:color="auto" w:fill="auto"/>
            <w:noWrap/>
            <w:vAlign w:val="center"/>
            <w:hideMark/>
          </w:tcPr>
          <w:p w14:paraId="0535FED0" w14:textId="77777777" w:rsidR="00C22009" w:rsidRPr="00E277F1" w:rsidRDefault="00C22009" w:rsidP="006A629D">
            <w:pPr>
              <w:jc w:val="right"/>
              <w:rPr>
                <w:color w:val="000000"/>
                <w:sz w:val="16"/>
                <w:szCs w:val="16"/>
                <w:lang w:eastAsia="en-GB"/>
              </w:rPr>
            </w:pPr>
            <w:r w:rsidRPr="00E277F1">
              <w:rPr>
                <w:color w:val="000000"/>
                <w:sz w:val="16"/>
                <w:szCs w:val="16"/>
              </w:rPr>
              <w:t>628,10</w:t>
            </w:r>
          </w:p>
        </w:tc>
        <w:tc>
          <w:tcPr>
            <w:tcW w:w="467" w:type="pct"/>
            <w:tcBorders>
              <w:top w:val="nil"/>
              <w:left w:val="nil"/>
              <w:bottom w:val="single" w:sz="4" w:space="0" w:color="auto"/>
              <w:right w:val="single" w:sz="4" w:space="0" w:color="auto"/>
            </w:tcBorders>
            <w:shd w:val="clear" w:color="auto" w:fill="auto"/>
            <w:noWrap/>
            <w:vAlign w:val="center"/>
            <w:hideMark/>
          </w:tcPr>
          <w:p w14:paraId="037D2C4F" w14:textId="77777777" w:rsidR="00C22009" w:rsidRPr="00E277F1" w:rsidRDefault="00C22009" w:rsidP="006A629D">
            <w:pPr>
              <w:jc w:val="right"/>
              <w:rPr>
                <w:color w:val="000000"/>
                <w:sz w:val="16"/>
                <w:szCs w:val="16"/>
                <w:lang w:eastAsia="en-GB"/>
              </w:rPr>
            </w:pPr>
            <w:r w:rsidRPr="00E277F1">
              <w:rPr>
                <w:color w:val="000000"/>
                <w:sz w:val="16"/>
                <w:szCs w:val="16"/>
              </w:rPr>
              <w:t>615,81</w:t>
            </w:r>
          </w:p>
        </w:tc>
      </w:tr>
      <w:tr w:rsidR="00C22009" w:rsidRPr="006401D2" w14:paraId="45973674"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493231F"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6BB7289C"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desfaceri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6C9DEC6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182C51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0D0F56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B64352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E582DB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67DE901B" w14:textId="77777777" w:rsidR="00C22009" w:rsidRPr="00E277F1" w:rsidRDefault="00C22009" w:rsidP="006A629D">
            <w:pPr>
              <w:jc w:val="right"/>
              <w:rPr>
                <w:b/>
                <w:bCs/>
                <w:color w:val="000000"/>
                <w:sz w:val="16"/>
                <w:szCs w:val="16"/>
                <w:lang w:eastAsia="en-GB"/>
              </w:rPr>
            </w:pPr>
            <w:r w:rsidRPr="00E277F1">
              <w:rPr>
                <w:b/>
                <w:bCs/>
                <w:color w:val="000000"/>
                <w:sz w:val="16"/>
                <w:szCs w:val="16"/>
              </w:rPr>
              <w:t>54.597,86</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604B58B6" w14:textId="77777777" w:rsidR="00C22009" w:rsidRPr="00E277F1" w:rsidRDefault="00C22009" w:rsidP="006A629D">
            <w:pPr>
              <w:jc w:val="right"/>
              <w:rPr>
                <w:b/>
                <w:bCs/>
                <w:color w:val="000000"/>
                <w:sz w:val="16"/>
                <w:szCs w:val="16"/>
                <w:lang w:eastAsia="en-GB"/>
              </w:rPr>
            </w:pPr>
            <w:r w:rsidRPr="00E277F1">
              <w:rPr>
                <w:b/>
                <w:bCs/>
                <w:color w:val="000000"/>
                <w:sz w:val="16"/>
                <w:szCs w:val="16"/>
              </w:rPr>
              <w:t>53.114,43</w:t>
            </w:r>
          </w:p>
        </w:tc>
      </w:tr>
      <w:tr w:rsidR="00C22009" w:rsidRPr="006401D2" w14:paraId="47922B83" w14:textId="77777777" w:rsidTr="006A629D">
        <w:trPr>
          <w:trHeight w:val="340"/>
        </w:trPr>
        <w:tc>
          <w:tcPr>
            <w:tcW w:w="276" w:type="pct"/>
            <w:tcBorders>
              <w:top w:val="single" w:sz="4" w:space="0" w:color="auto"/>
              <w:left w:val="single" w:sz="4" w:space="0" w:color="auto"/>
              <w:bottom w:val="nil"/>
              <w:right w:val="nil"/>
            </w:tcBorders>
            <w:shd w:val="clear" w:color="auto" w:fill="A6A6A6" w:themeFill="background1" w:themeFillShade="A6"/>
            <w:noWrap/>
            <w:vAlign w:val="center"/>
            <w:hideMark/>
          </w:tcPr>
          <w:p w14:paraId="5510CF0A"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1S</w:t>
            </w:r>
          </w:p>
        </w:tc>
        <w:tc>
          <w:tcPr>
            <w:tcW w:w="1757" w:type="pct"/>
            <w:tcBorders>
              <w:top w:val="single" w:sz="4" w:space="0" w:color="auto"/>
              <w:left w:val="nil"/>
              <w:bottom w:val="nil"/>
              <w:right w:val="nil"/>
            </w:tcBorders>
            <w:shd w:val="clear" w:color="auto" w:fill="A6A6A6" w:themeFill="background1" w:themeFillShade="A6"/>
            <w:noWrap/>
            <w:vAlign w:val="center"/>
            <w:hideMark/>
          </w:tcPr>
          <w:p w14:paraId="00E396BE"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Sistem rutier</w:t>
            </w:r>
          </w:p>
        </w:tc>
        <w:tc>
          <w:tcPr>
            <w:tcW w:w="330" w:type="pct"/>
            <w:tcBorders>
              <w:top w:val="single" w:sz="4" w:space="0" w:color="auto"/>
              <w:left w:val="nil"/>
              <w:bottom w:val="nil"/>
              <w:right w:val="nil"/>
            </w:tcBorders>
            <w:shd w:val="clear" w:color="auto" w:fill="A6A6A6" w:themeFill="background1" w:themeFillShade="A6"/>
            <w:noWrap/>
            <w:vAlign w:val="center"/>
            <w:hideMark/>
          </w:tcPr>
          <w:p w14:paraId="361A9DEA" w14:textId="77777777" w:rsidR="00C22009" w:rsidRPr="00E277F1" w:rsidRDefault="00C22009" w:rsidP="006A629D">
            <w:pPr>
              <w:jc w:val="center"/>
              <w:rPr>
                <w:b/>
                <w:bCs/>
                <w:color w:val="000000"/>
                <w:sz w:val="16"/>
                <w:szCs w:val="16"/>
                <w:lang w:eastAsia="en-GB"/>
              </w:rPr>
            </w:pPr>
          </w:p>
        </w:tc>
        <w:tc>
          <w:tcPr>
            <w:tcW w:w="387" w:type="pct"/>
            <w:tcBorders>
              <w:top w:val="single" w:sz="4" w:space="0" w:color="auto"/>
              <w:left w:val="nil"/>
              <w:bottom w:val="nil"/>
              <w:right w:val="nil"/>
            </w:tcBorders>
            <w:shd w:val="clear" w:color="auto" w:fill="A6A6A6" w:themeFill="background1" w:themeFillShade="A6"/>
            <w:noWrap/>
            <w:vAlign w:val="center"/>
            <w:hideMark/>
          </w:tcPr>
          <w:p w14:paraId="3628D7E7" w14:textId="77777777" w:rsidR="00C22009" w:rsidRPr="00E277F1" w:rsidRDefault="00C22009"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57EF7935" w14:textId="77777777" w:rsidR="00C22009" w:rsidRPr="00E277F1" w:rsidRDefault="00C22009" w:rsidP="006A629D">
            <w:pPr>
              <w:rPr>
                <w:sz w:val="16"/>
                <w:szCs w:val="16"/>
                <w:lang w:eastAsia="en-GB"/>
              </w:rPr>
            </w:pPr>
          </w:p>
        </w:tc>
        <w:tc>
          <w:tcPr>
            <w:tcW w:w="462" w:type="pct"/>
            <w:tcBorders>
              <w:top w:val="single" w:sz="4" w:space="0" w:color="auto"/>
              <w:left w:val="nil"/>
              <w:bottom w:val="nil"/>
              <w:right w:val="nil"/>
            </w:tcBorders>
            <w:shd w:val="clear" w:color="auto" w:fill="A6A6A6" w:themeFill="background1" w:themeFillShade="A6"/>
            <w:noWrap/>
            <w:vAlign w:val="center"/>
            <w:hideMark/>
          </w:tcPr>
          <w:p w14:paraId="1909BA40" w14:textId="77777777" w:rsidR="00C22009" w:rsidRPr="00E277F1" w:rsidRDefault="00C22009"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253AF47B" w14:textId="77777777" w:rsidR="00C22009" w:rsidRPr="00E277F1" w:rsidRDefault="00C22009" w:rsidP="006A629D">
            <w:pPr>
              <w:rPr>
                <w:sz w:val="16"/>
                <w:szCs w:val="16"/>
                <w:lang w:eastAsia="en-GB"/>
              </w:rPr>
            </w:pPr>
          </w:p>
        </w:tc>
        <w:tc>
          <w:tcPr>
            <w:tcW w:w="467" w:type="pct"/>
            <w:tcBorders>
              <w:top w:val="single" w:sz="4" w:space="0" w:color="auto"/>
              <w:left w:val="nil"/>
              <w:bottom w:val="nil"/>
              <w:right w:val="nil"/>
            </w:tcBorders>
            <w:shd w:val="clear" w:color="auto" w:fill="A6A6A6" w:themeFill="background1" w:themeFillShade="A6"/>
            <w:noWrap/>
            <w:vAlign w:val="center"/>
            <w:hideMark/>
          </w:tcPr>
          <w:p w14:paraId="61C1D43E" w14:textId="77777777" w:rsidR="00C22009" w:rsidRPr="00E277F1" w:rsidRDefault="00C22009" w:rsidP="006A629D">
            <w:pPr>
              <w:rPr>
                <w:sz w:val="16"/>
                <w:szCs w:val="16"/>
                <w:lang w:eastAsia="en-GB"/>
              </w:rPr>
            </w:pPr>
          </w:p>
        </w:tc>
        <w:tc>
          <w:tcPr>
            <w:tcW w:w="467" w:type="pct"/>
            <w:tcBorders>
              <w:top w:val="single" w:sz="4" w:space="0" w:color="auto"/>
              <w:left w:val="nil"/>
              <w:bottom w:val="nil"/>
              <w:right w:val="single" w:sz="4" w:space="0" w:color="auto"/>
            </w:tcBorders>
            <w:shd w:val="clear" w:color="auto" w:fill="A6A6A6" w:themeFill="background1" w:themeFillShade="A6"/>
            <w:noWrap/>
            <w:vAlign w:val="center"/>
            <w:hideMark/>
          </w:tcPr>
          <w:p w14:paraId="63F84C40" w14:textId="77777777" w:rsidR="00C22009" w:rsidRPr="00E277F1" w:rsidRDefault="00C22009" w:rsidP="006A629D">
            <w:pPr>
              <w:rPr>
                <w:sz w:val="16"/>
                <w:szCs w:val="16"/>
                <w:lang w:eastAsia="en-GB"/>
              </w:rPr>
            </w:pPr>
          </w:p>
        </w:tc>
      </w:tr>
      <w:tr w:rsidR="00C22009" w:rsidRPr="006401D2" w14:paraId="01370A64"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C0885"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1S1</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75FFBE8A" w14:textId="77777777" w:rsidR="00C22009" w:rsidRPr="00E277F1" w:rsidRDefault="00C22009" w:rsidP="006A629D">
            <w:pPr>
              <w:rPr>
                <w:color w:val="000000"/>
                <w:sz w:val="16"/>
                <w:szCs w:val="16"/>
                <w:lang w:eastAsia="en-GB"/>
              </w:rPr>
            </w:pPr>
            <w:r w:rsidRPr="00E277F1">
              <w:rPr>
                <w:color w:val="000000"/>
                <w:sz w:val="16"/>
                <w:szCs w:val="16"/>
                <w:lang w:eastAsia="en-GB"/>
              </w:rPr>
              <w:t>Asternere balast la carosabil</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F3DA75F"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2B4ACF70" w14:textId="77777777" w:rsidR="00C22009" w:rsidRPr="00E277F1" w:rsidRDefault="00C22009" w:rsidP="006A629D">
            <w:pPr>
              <w:jc w:val="right"/>
              <w:rPr>
                <w:color w:val="000000"/>
                <w:sz w:val="16"/>
                <w:szCs w:val="16"/>
                <w:lang w:eastAsia="en-GB"/>
              </w:rPr>
            </w:pPr>
            <w:r w:rsidRPr="00E277F1">
              <w:rPr>
                <w:color w:val="000000"/>
                <w:sz w:val="16"/>
                <w:szCs w:val="16"/>
              </w:rPr>
              <w:t>376,98</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004D320" w14:textId="77777777" w:rsidR="00C22009" w:rsidRPr="00E277F1" w:rsidRDefault="00C22009" w:rsidP="006A629D">
            <w:pPr>
              <w:jc w:val="right"/>
              <w:rPr>
                <w:color w:val="000000"/>
                <w:sz w:val="16"/>
                <w:szCs w:val="16"/>
                <w:lang w:eastAsia="en-GB"/>
              </w:rPr>
            </w:pPr>
            <w:r w:rsidRPr="00E277F1">
              <w:rPr>
                <w:color w:val="000000"/>
                <w:sz w:val="16"/>
                <w:szCs w:val="16"/>
              </w:rPr>
              <w:t>75,46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42471DB" w14:textId="77777777" w:rsidR="00C22009" w:rsidRPr="00E277F1" w:rsidRDefault="00C22009" w:rsidP="006A629D">
            <w:pPr>
              <w:jc w:val="right"/>
              <w:rPr>
                <w:color w:val="000000"/>
                <w:sz w:val="16"/>
                <w:szCs w:val="16"/>
                <w:lang w:eastAsia="en-GB"/>
              </w:rPr>
            </w:pPr>
            <w:r w:rsidRPr="00E277F1">
              <w:rPr>
                <w:color w:val="000000"/>
                <w:sz w:val="16"/>
                <w:szCs w:val="16"/>
              </w:rPr>
              <w:t>2,22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0530A286" w14:textId="77777777" w:rsidR="00C22009" w:rsidRPr="00E277F1" w:rsidRDefault="00C22009" w:rsidP="006A629D">
            <w:pPr>
              <w:jc w:val="right"/>
              <w:rPr>
                <w:color w:val="000000"/>
                <w:sz w:val="16"/>
                <w:szCs w:val="16"/>
                <w:lang w:eastAsia="en-GB"/>
              </w:rPr>
            </w:pPr>
            <w:r w:rsidRPr="00E277F1">
              <w:rPr>
                <w:color w:val="000000"/>
                <w:sz w:val="16"/>
                <w:szCs w:val="16"/>
              </w:rPr>
              <w:t>77,68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5D7987E" w14:textId="77777777" w:rsidR="00C22009" w:rsidRPr="00E277F1" w:rsidRDefault="00C22009" w:rsidP="006A629D">
            <w:pPr>
              <w:jc w:val="right"/>
              <w:rPr>
                <w:color w:val="000000"/>
                <w:sz w:val="16"/>
                <w:szCs w:val="16"/>
                <w:lang w:eastAsia="en-GB"/>
              </w:rPr>
            </w:pPr>
            <w:r w:rsidRPr="00E277F1">
              <w:rPr>
                <w:color w:val="000000"/>
                <w:sz w:val="16"/>
                <w:szCs w:val="16"/>
              </w:rPr>
              <w:t>29.283,92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B01DAE3" w14:textId="77777777" w:rsidR="00C22009" w:rsidRPr="00E277F1" w:rsidRDefault="00C22009" w:rsidP="006A629D">
            <w:pPr>
              <w:jc w:val="right"/>
              <w:rPr>
                <w:color w:val="000000"/>
                <w:sz w:val="16"/>
                <w:szCs w:val="16"/>
                <w:lang w:eastAsia="en-GB"/>
              </w:rPr>
            </w:pPr>
            <w:r w:rsidRPr="00E277F1">
              <w:rPr>
                <w:color w:val="000000"/>
                <w:sz w:val="16"/>
                <w:szCs w:val="16"/>
              </w:rPr>
              <w:t>28.447,02</w:t>
            </w:r>
          </w:p>
        </w:tc>
      </w:tr>
      <w:tr w:rsidR="00C22009" w:rsidRPr="006401D2" w14:paraId="1CEF297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7963C3A"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1S2</w:t>
            </w:r>
          </w:p>
        </w:tc>
        <w:tc>
          <w:tcPr>
            <w:tcW w:w="1757" w:type="pct"/>
            <w:tcBorders>
              <w:top w:val="nil"/>
              <w:left w:val="nil"/>
              <w:bottom w:val="single" w:sz="4" w:space="0" w:color="auto"/>
              <w:right w:val="single" w:sz="4" w:space="0" w:color="auto"/>
            </w:tcBorders>
            <w:shd w:val="clear" w:color="auto" w:fill="auto"/>
            <w:noWrap/>
            <w:vAlign w:val="center"/>
            <w:hideMark/>
          </w:tcPr>
          <w:p w14:paraId="199142C2" w14:textId="77777777" w:rsidR="00C22009" w:rsidRPr="00E277F1" w:rsidRDefault="00C22009" w:rsidP="006A629D">
            <w:pPr>
              <w:rPr>
                <w:color w:val="000000"/>
                <w:sz w:val="16"/>
                <w:szCs w:val="16"/>
                <w:lang w:eastAsia="en-GB"/>
              </w:rPr>
            </w:pPr>
            <w:r w:rsidRPr="00E277F1">
              <w:rPr>
                <w:color w:val="000000"/>
                <w:sz w:val="16"/>
                <w:szCs w:val="16"/>
                <w:lang w:eastAsia="en-GB"/>
              </w:rPr>
              <w:t>Asternere nisip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74BAC89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3CAD5671" w14:textId="77777777" w:rsidR="00C22009" w:rsidRPr="00E277F1" w:rsidRDefault="00C22009" w:rsidP="006A629D">
            <w:pPr>
              <w:jc w:val="right"/>
              <w:rPr>
                <w:color w:val="000000"/>
                <w:sz w:val="16"/>
                <w:szCs w:val="16"/>
                <w:lang w:eastAsia="en-GB"/>
              </w:rPr>
            </w:pPr>
            <w:r w:rsidRPr="00E277F1">
              <w:rPr>
                <w:color w:val="000000"/>
                <w:sz w:val="16"/>
                <w:szCs w:val="16"/>
              </w:rPr>
              <w:t>150,79</w:t>
            </w:r>
          </w:p>
        </w:tc>
        <w:tc>
          <w:tcPr>
            <w:tcW w:w="427" w:type="pct"/>
            <w:tcBorders>
              <w:top w:val="nil"/>
              <w:left w:val="nil"/>
              <w:bottom w:val="single" w:sz="4" w:space="0" w:color="auto"/>
              <w:right w:val="single" w:sz="4" w:space="0" w:color="auto"/>
            </w:tcBorders>
            <w:shd w:val="clear" w:color="auto" w:fill="auto"/>
            <w:noWrap/>
            <w:vAlign w:val="center"/>
            <w:hideMark/>
          </w:tcPr>
          <w:p w14:paraId="60D9F8F4" w14:textId="77777777" w:rsidR="00C22009" w:rsidRPr="00E277F1" w:rsidRDefault="00C22009" w:rsidP="006A629D">
            <w:pPr>
              <w:jc w:val="right"/>
              <w:rPr>
                <w:color w:val="000000"/>
                <w:sz w:val="16"/>
                <w:szCs w:val="16"/>
                <w:lang w:eastAsia="en-GB"/>
              </w:rPr>
            </w:pPr>
            <w:r w:rsidRPr="00E277F1">
              <w:rPr>
                <w:color w:val="000000"/>
                <w:sz w:val="16"/>
                <w:szCs w:val="16"/>
              </w:rPr>
              <w:t>78,36</w:t>
            </w:r>
          </w:p>
        </w:tc>
        <w:tc>
          <w:tcPr>
            <w:tcW w:w="462" w:type="pct"/>
            <w:tcBorders>
              <w:top w:val="nil"/>
              <w:left w:val="nil"/>
              <w:bottom w:val="single" w:sz="4" w:space="0" w:color="auto"/>
              <w:right w:val="single" w:sz="4" w:space="0" w:color="auto"/>
            </w:tcBorders>
            <w:shd w:val="clear" w:color="auto" w:fill="auto"/>
            <w:noWrap/>
            <w:vAlign w:val="center"/>
            <w:hideMark/>
          </w:tcPr>
          <w:p w14:paraId="2530828E" w14:textId="77777777" w:rsidR="00C22009" w:rsidRPr="00E277F1" w:rsidRDefault="00C22009" w:rsidP="006A629D">
            <w:pPr>
              <w:jc w:val="right"/>
              <w:rPr>
                <w:color w:val="000000"/>
                <w:sz w:val="16"/>
                <w:szCs w:val="16"/>
                <w:lang w:eastAsia="en-GB"/>
              </w:rPr>
            </w:pPr>
            <w:r w:rsidRPr="00E277F1">
              <w:rPr>
                <w:color w:val="000000"/>
                <w:sz w:val="16"/>
                <w:szCs w:val="16"/>
              </w:rPr>
              <w:t>2,30</w:t>
            </w:r>
          </w:p>
        </w:tc>
        <w:tc>
          <w:tcPr>
            <w:tcW w:w="427" w:type="pct"/>
            <w:tcBorders>
              <w:top w:val="nil"/>
              <w:left w:val="nil"/>
              <w:bottom w:val="single" w:sz="4" w:space="0" w:color="auto"/>
              <w:right w:val="single" w:sz="4" w:space="0" w:color="auto"/>
            </w:tcBorders>
            <w:shd w:val="clear" w:color="auto" w:fill="auto"/>
            <w:noWrap/>
            <w:vAlign w:val="center"/>
            <w:hideMark/>
          </w:tcPr>
          <w:p w14:paraId="510D5A3A" w14:textId="77777777" w:rsidR="00C22009" w:rsidRPr="00E277F1" w:rsidRDefault="00C22009" w:rsidP="006A629D">
            <w:pPr>
              <w:jc w:val="right"/>
              <w:rPr>
                <w:color w:val="000000"/>
                <w:sz w:val="16"/>
                <w:szCs w:val="16"/>
                <w:lang w:eastAsia="en-GB"/>
              </w:rPr>
            </w:pPr>
            <w:r w:rsidRPr="00E277F1">
              <w:rPr>
                <w:color w:val="000000"/>
                <w:sz w:val="16"/>
                <w:szCs w:val="16"/>
              </w:rPr>
              <w:t>80,66</w:t>
            </w:r>
          </w:p>
        </w:tc>
        <w:tc>
          <w:tcPr>
            <w:tcW w:w="467" w:type="pct"/>
            <w:tcBorders>
              <w:top w:val="nil"/>
              <w:left w:val="nil"/>
              <w:bottom w:val="single" w:sz="4" w:space="0" w:color="auto"/>
              <w:right w:val="single" w:sz="4" w:space="0" w:color="auto"/>
            </w:tcBorders>
            <w:shd w:val="clear" w:color="auto" w:fill="auto"/>
            <w:noWrap/>
            <w:vAlign w:val="center"/>
            <w:hideMark/>
          </w:tcPr>
          <w:p w14:paraId="084B3858" w14:textId="77777777" w:rsidR="00C22009" w:rsidRPr="00E277F1" w:rsidRDefault="00C22009" w:rsidP="006A629D">
            <w:pPr>
              <w:jc w:val="right"/>
              <w:rPr>
                <w:color w:val="000000"/>
                <w:sz w:val="16"/>
                <w:szCs w:val="16"/>
                <w:lang w:eastAsia="en-GB"/>
              </w:rPr>
            </w:pPr>
            <w:r w:rsidRPr="00E277F1">
              <w:rPr>
                <w:color w:val="000000"/>
                <w:sz w:val="16"/>
                <w:szCs w:val="16"/>
              </w:rPr>
              <w:t>12.162,93</w:t>
            </w:r>
          </w:p>
        </w:tc>
        <w:tc>
          <w:tcPr>
            <w:tcW w:w="467" w:type="pct"/>
            <w:tcBorders>
              <w:top w:val="nil"/>
              <w:left w:val="nil"/>
              <w:bottom w:val="single" w:sz="4" w:space="0" w:color="auto"/>
              <w:right w:val="single" w:sz="4" w:space="0" w:color="auto"/>
            </w:tcBorders>
            <w:shd w:val="clear" w:color="auto" w:fill="auto"/>
            <w:noWrap/>
            <w:vAlign w:val="center"/>
            <w:hideMark/>
          </w:tcPr>
          <w:p w14:paraId="48BD3034" w14:textId="77777777" w:rsidR="00C22009" w:rsidRPr="00E277F1" w:rsidRDefault="00C22009" w:rsidP="006A629D">
            <w:pPr>
              <w:jc w:val="right"/>
              <w:rPr>
                <w:color w:val="000000"/>
                <w:sz w:val="16"/>
                <w:szCs w:val="16"/>
                <w:lang w:eastAsia="en-GB"/>
              </w:rPr>
            </w:pPr>
            <w:r w:rsidRPr="00E277F1">
              <w:rPr>
                <w:color w:val="000000"/>
                <w:sz w:val="16"/>
                <w:szCs w:val="16"/>
              </w:rPr>
              <w:t>11.816,11</w:t>
            </w:r>
          </w:p>
        </w:tc>
      </w:tr>
      <w:tr w:rsidR="00C22009" w:rsidRPr="006401D2" w14:paraId="326BEE5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E1757C9"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1S5</w:t>
            </w:r>
          </w:p>
        </w:tc>
        <w:tc>
          <w:tcPr>
            <w:tcW w:w="1757" w:type="pct"/>
            <w:tcBorders>
              <w:top w:val="nil"/>
              <w:left w:val="nil"/>
              <w:bottom w:val="single" w:sz="4" w:space="0" w:color="auto"/>
              <w:right w:val="single" w:sz="4" w:space="0" w:color="auto"/>
            </w:tcBorders>
            <w:shd w:val="clear" w:color="auto" w:fill="auto"/>
            <w:vAlign w:val="center"/>
            <w:hideMark/>
          </w:tcPr>
          <w:p w14:paraId="008F766A"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Strat din beton C20/25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1ABE836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19C48195" w14:textId="77777777" w:rsidR="00C22009" w:rsidRPr="00E277F1" w:rsidRDefault="00C22009" w:rsidP="006A629D">
            <w:pPr>
              <w:jc w:val="right"/>
              <w:rPr>
                <w:color w:val="000000"/>
                <w:sz w:val="16"/>
                <w:szCs w:val="16"/>
                <w:lang w:eastAsia="en-GB"/>
              </w:rPr>
            </w:pPr>
            <w:r w:rsidRPr="00E277F1">
              <w:rPr>
                <w:color w:val="000000"/>
                <w:sz w:val="16"/>
                <w:szCs w:val="16"/>
              </w:rPr>
              <w:t>301,59</w:t>
            </w:r>
          </w:p>
        </w:tc>
        <w:tc>
          <w:tcPr>
            <w:tcW w:w="427" w:type="pct"/>
            <w:tcBorders>
              <w:top w:val="nil"/>
              <w:left w:val="nil"/>
              <w:bottom w:val="single" w:sz="4" w:space="0" w:color="auto"/>
              <w:right w:val="single" w:sz="4" w:space="0" w:color="auto"/>
            </w:tcBorders>
            <w:shd w:val="clear" w:color="auto" w:fill="auto"/>
            <w:noWrap/>
            <w:vAlign w:val="center"/>
            <w:hideMark/>
          </w:tcPr>
          <w:p w14:paraId="22ABEAB7" w14:textId="77777777" w:rsidR="00C22009" w:rsidRPr="00E277F1" w:rsidRDefault="00C22009" w:rsidP="006A629D">
            <w:pPr>
              <w:jc w:val="right"/>
              <w:rPr>
                <w:color w:val="000000"/>
                <w:sz w:val="16"/>
                <w:szCs w:val="16"/>
                <w:lang w:eastAsia="en-GB"/>
              </w:rPr>
            </w:pPr>
            <w:r w:rsidRPr="00E277F1">
              <w:rPr>
                <w:color w:val="000000"/>
                <w:sz w:val="16"/>
                <w:szCs w:val="16"/>
              </w:rPr>
              <w:t>224,69</w:t>
            </w:r>
          </w:p>
        </w:tc>
        <w:tc>
          <w:tcPr>
            <w:tcW w:w="462" w:type="pct"/>
            <w:tcBorders>
              <w:top w:val="nil"/>
              <w:left w:val="nil"/>
              <w:bottom w:val="single" w:sz="4" w:space="0" w:color="auto"/>
              <w:right w:val="single" w:sz="4" w:space="0" w:color="auto"/>
            </w:tcBorders>
            <w:shd w:val="clear" w:color="auto" w:fill="auto"/>
            <w:noWrap/>
            <w:vAlign w:val="center"/>
            <w:hideMark/>
          </w:tcPr>
          <w:p w14:paraId="38582571" w14:textId="77777777" w:rsidR="00C22009" w:rsidRPr="00E277F1" w:rsidRDefault="00C22009" w:rsidP="006A629D">
            <w:pPr>
              <w:jc w:val="right"/>
              <w:rPr>
                <w:color w:val="000000"/>
                <w:sz w:val="16"/>
                <w:szCs w:val="16"/>
                <w:lang w:eastAsia="en-GB"/>
              </w:rPr>
            </w:pPr>
            <w:r w:rsidRPr="00E277F1">
              <w:rPr>
                <w:color w:val="000000"/>
                <w:sz w:val="16"/>
                <w:szCs w:val="16"/>
              </w:rPr>
              <w:t>6,53</w:t>
            </w:r>
          </w:p>
        </w:tc>
        <w:tc>
          <w:tcPr>
            <w:tcW w:w="427" w:type="pct"/>
            <w:tcBorders>
              <w:top w:val="nil"/>
              <w:left w:val="nil"/>
              <w:bottom w:val="single" w:sz="4" w:space="0" w:color="auto"/>
              <w:right w:val="single" w:sz="4" w:space="0" w:color="auto"/>
            </w:tcBorders>
            <w:shd w:val="clear" w:color="auto" w:fill="auto"/>
            <w:noWrap/>
            <w:vAlign w:val="center"/>
            <w:hideMark/>
          </w:tcPr>
          <w:p w14:paraId="28A12FAA" w14:textId="77777777" w:rsidR="00C22009" w:rsidRPr="00E277F1" w:rsidRDefault="00C22009" w:rsidP="006A629D">
            <w:pPr>
              <w:jc w:val="right"/>
              <w:rPr>
                <w:color w:val="000000"/>
                <w:sz w:val="16"/>
                <w:szCs w:val="16"/>
                <w:lang w:eastAsia="en-GB"/>
              </w:rPr>
            </w:pPr>
            <w:r w:rsidRPr="00E277F1">
              <w:rPr>
                <w:color w:val="000000"/>
                <w:sz w:val="16"/>
                <w:szCs w:val="16"/>
              </w:rPr>
              <w:t>231,22</w:t>
            </w:r>
          </w:p>
        </w:tc>
        <w:tc>
          <w:tcPr>
            <w:tcW w:w="467" w:type="pct"/>
            <w:tcBorders>
              <w:top w:val="nil"/>
              <w:left w:val="nil"/>
              <w:bottom w:val="single" w:sz="4" w:space="0" w:color="auto"/>
              <w:right w:val="single" w:sz="4" w:space="0" w:color="auto"/>
            </w:tcBorders>
            <w:shd w:val="clear" w:color="auto" w:fill="auto"/>
            <w:noWrap/>
            <w:vAlign w:val="center"/>
            <w:hideMark/>
          </w:tcPr>
          <w:p w14:paraId="4AAE5331" w14:textId="77777777" w:rsidR="00C22009" w:rsidRPr="00E277F1" w:rsidRDefault="00C22009" w:rsidP="006A629D">
            <w:pPr>
              <w:jc w:val="right"/>
              <w:rPr>
                <w:color w:val="000000"/>
                <w:sz w:val="16"/>
                <w:szCs w:val="16"/>
                <w:lang w:eastAsia="en-GB"/>
              </w:rPr>
            </w:pPr>
            <w:r w:rsidRPr="00E277F1">
              <w:rPr>
                <w:color w:val="000000"/>
                <w:sz w:val="16"/>
                <w:szCs w:val="16"/>
              </w:rPr>
              <w:t>69.732,53</w:t>
            </w:r>
          </w:p>
        </w:tc>
        <w:tc>
          <w:tcPr>
            <w:tcW w:w="467" w:type="pct"/>
            <w:tcBorders>
              <w:top w:val="nil"/>
              <w:left w:val="nil"/>
              <w:bottom w:val="single" w:sz="4" w:space="0" w:color="auto"/>
              <w:right w:val="single" w:sz="4" w:space="0" w:color="auto"/>
            </w:tcBorders>
            <w:shd w:val="clear" w:color="auto" w:fill="auto"/>
            <w:noWrap/>
            <w:vAlign w:val="center"/>
            <w:hideMark/>
          </w:tcPr>
          <w:p w14:paraId="1CBA4EC0" w14:textId="77777777" w:rsidR="00C22009" w:rsidRPr="00E277F1" w:rsidRDefault="00C22009" w:rsidP="006A629D">
            <w:pPr>
              <w:jc w:val="right"/>
              <w:rPr>
                <w:color w:val="000000"/>
                <w:sz w:val="16"/>
                <w:szCs w:val="16"/>
                <w:lang w:eastAsia="en-GB"/>
              </w:rPr>
            </w:pPr>
            <w:r w:rsidRPr="00E277F1">
              <w:rPr>
                <w:color w:val="000000"/>
                <w:sz w:val="16"/>
                <w:szCs w:val="16"/>
              </w:rPr>
              <w:t>67.763,18</w:t>
            </w:r>
          </w:p>
        </w:tc>
      </w:tr>
      <w:tr w:rsidR="00C22009" w:rsidRPr="006401D2" w14:paraId="6D3CA12C"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1A2A012" w14:textId="77777777" w:rsidR="00C22009" w:rsidRPr="00E277F1" w:rsidRDefault="00C22009" w:rsidP="006A629D">
            <w:pPr>
              <w:jc w:val="center"/>
              <w:rPr>
                <w:color w:val="000000"/>
                <w:sz w:val="16"/>
                <w:szCs w:val="16"/>
                <w:lang w:eastAsia="en-GB"/>
              </w:rPr>
            </w:pPr>
            <w:r w:rsidRPr="00E277F1">
              <w:rPr>
                <w:color w:val="000000"/>
                <w:sz w:val="16"/>
                <w:szCs w:val="16"/>
                <w:lang w:eastAsia="en-GB"/>
              </w:rPr>
              <w:lastRenderedPageBreak/>
              <w:t>1S8</w:t>
            </w:r>
          </w:p>
        </w:tc>
        <w:tc>
          <w:tcPr>
            <w:tcW w:w="1757" w:type="pct"/>
            <w:tcBorders>
              <w:top w:val="nil"/>
              <w:left w:val="nil"/>
              <w:bottom w:val="single" w:sz="4" w:space="0" w:color="auto"/>
              <w:right w:val="single" w:sz="4" w:space="0" w:color="auto"/>
            </w:tcBorders>
            <w:shd w:val="clear" w:color="auto" w:fill="auto"/>
            <w:vAlign w:val="center"/>
            <w:hideMark/>
          </w:tcPr>
          <w:p w14:paraId="06E3BC0B" w14:textId="77777777" w:rsidR="00C22009" w:rsidRPr="00031D41" w:rsidRDefault="00C22009" w:rsidP="006A629D">
            <w:pPr>
              <w:rPr>
                <w:color w:val="000000"/>
                <w:sz w:val="16"/>
                <w:szCs w:val="16"/>
                <w:lang w:val="it-IT" w:eastAsia="en-GB"/>
              </w:rPr>
            </w:pPr>
            <w:r w:rsidRPr="00031D41">
              <w:rPr>
                <w:color w:val="000000"/>
                <w:sz w:val="16"/>
                <w:szCs w:val="16"/>
                <w:lang w:val="it-IT" w:eastAsia="en-GB"/>
              </w:rPr>
              <w:t>Asternere mixt.asfaltica BA16-5cm</w:t>
            </w:r>
          </w:p>
        </w:tc>
        <w:tc>
          <w:tcPr>
            <w:tcW w:w="330" w:type="pct"/>
            <w:tcBorders>
              <w:top w:val="nil"/>
              <w:left w:val="nil"/>
              <w:bottom w:val="single" w:sz="4" w:space="0" w:color="auto"/>
              <w:right w:val="single" w:sz="4" w:space="0" w:color="auto"/>
            </w:tcBorders>
            <w:shd w:val="clear" w:color="auto" w:fill="auto"/>
            <w:noWrap/>
            <w:vAlign w:val="center"/>
            <w:hideMark/>
          </w:tcPr>
          <w:p w14:paraId="69B19BE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5DB5F52E" w14:textId="77777777" w:rsidR="00C22009" w:rsidRPr="00E277F1" w:rsidRDefault="00C22009" w:rsidP="006A629D">
            <w:pPr>
              <w:jc w:val="right"/>
              <w:rPr>
                <w:color w:val="000000"/>
                <w:sz w:val="16"/>
                <w:szCs w:val="16"/>
                <w:lang w:eastAsia="en-GB"/>
              </w:rPr>
            </w:pPr>
            <w:r w:rsidRPr="00E277F1">
              <w:rPr>
                <w:color w:val="000000"/>
                <w:sz w:val="16"/>
                <w:szCs w:val="16"/>
              </w:rPr>
              <w:t>2.513,21</w:t>
            </w:r>
          </w:p>
        </w:tc>
        <w:tc>
          <w:tcPr>
            <w:tcW w:w="427" w:type="pct"/>
            <w:tcBorders>
              <w:top w:val="nil"/>
              <w:left w:val="nil"/>
              <w:bottom w:val="single" w:sz="4" w:space="0" w:color="auto"/>
              <w:right w:val="single" w:sz="4" w:space="0" w:color="auto"/>
            </w:tcBorders>
            <w:shd w:val="clear" w:color="auto" w:fill="auto"/>
            <w:noWrap/>
            <w:vAlign w:val="center"/>
            <w:hideMark/>
          </w:tcPr>
          <w:p w14:paraId="288BDBE0" w14:textId="77777777" w:rsidR="00C22009" w:rsidRPr="00E277F1" w:rsidRDefault="00C22009" w:rsidP="006A629D">
            <w:pPr>
              <w:jc w:val="right"/>
              <w:rPr>
                <w:color w:val="000000"/>
                <w:sz w:val="16"/>
                <w:szCs w:val="16"/>
                <w:lang w:eastAsia="en-GB"/>
              </w:rPr>
            </w:pPr>
            <w:r w:rsidRPr="00E277F1">
              <w:rPr>
                <w:color w:val="000000"/>
                <w:sz w:val="16"/>
                <w:szCs w:val="16"/>
              </w:rPr>
              <w:t>56,36</w:t>
            </w:r>
          </w:p>
        </w:tc>
        <w:tc>
          <w:tcPr>
            <w:tcW w:w="462" w:type="pct"/>
            <w:tcBorders>
              <w:top w:val="nil"/>
              <w:left w:val="nil"/>
              <w:bottom w:val="single" w:sz="4" w:space="0" w:color="auto"/>
              <w:right w:val="single" w:sz="4" w:space="0" w:color="auto"/>
            </w:tcBorders>
            <w:shd w:val="clear" w:color="auto" w:fill="auto"/>
            <w:noWrap/>
            <w:vAlign w:val="center"/>
            <w:hideMark/>
          </w:tcPr>
          <w:p w14:paraId="187EE503" w14:textId="77777777" w:rsidR="00C22009" w:rsidRPr="00E277F1" w:rsidRDefault="00C22009" w:rsidP="006A629D">
            <w:pPr>
              <w:jc w:val="right"/>
              <w:rPr>
                <w:color w:val="000000"/>
                <w:sz w:val="16"/>
                <w:szCs w:val="16"/>
                <w:lang w:eastAsia="en-GB"/>
              </w:rPr>
            </w:pPr>
            <w:r w:rsidRPr="00E277F1">
              <w:rPr>
                <w:color w:val="000000"/>
                <w:sz w:val="16"/>
                <w:szCs w:val="16"/>
              </w:rPr>
              <w:t>1,65</w:t>
            </w:r>
          </w:p>
        </w:tc>
        <w:tc>
          <w:tcPr>
            <w:tcW w:w="427" w:type="pct"/>
            <w:tcBorders>
              <w:top w:val="nil"/>
              <w:left w:val="nil"/>
              <w:bottom w:val="single" w:sz="4" w:space="0" w:color="auto"/>
              <w:right w:val="single" w:sz="4" w:space="0" w:color="auto"/>
            </w:tcBorders>
            <w:shd w:val="clear" w:color="auto" w:fill="auto"/>
            <w:noWrap/>
            <w:vAlign w:val="center"/>
            <w:hideMark/>
          </w:tcPr>
          <w:p w14:paraId="57246640" w14:textId="77777777" w:rsidR="00C22009" w:rsidRPr="00E277F1" w:rsidRDefault="00C22009" w:rsidP="006A629D">
            <w:pPr>
              <w:jc w:val="right"/>
              <w:rPr>
                <w:color w:val="000000"/>
                <w:sz w:val="16"/>
                <w:szCs w:val="16"/>
                <w:lang w:eastAsia="en-GB"/>
              </w:rPr>
            </w:pPr>
            <w:r w:rsidRPr="00E277F1">
              <w:rPr>
                <w:color w:val="000000"/>
                <w:sz w:val="16"/>
                <w:szCs w:val="16"/>
              </w:rPr>
              <w:t>58,01</w:t>
            </w:r>
          </w:p>
        </w:tc>
        <w:tc>
          <w:tcPr>
            <w:tcW w:w="467" w:type="pct"/>
            <w:tcBorders>
              <w:top w:val="nil"/>
              <w:left w:val="nil"/>
              <w:bottom w:val="single" w:sz="4" w:space="0" w:color="auto"/>
              <w:right w:val="single" w:sz="4" w:space="0" w:color="auto"/>
            </w:tcBorders>
            <w:shd w:val="clear" w:color="auto" w:fill="auto"/>
            <w:noWrap/>
            <w:vAlign w:val="center"/>
            <w:hideMark/>
          </w:tcPr>
          <w:p w14:paraId="2A738E00" w14:textId="77777777" w:rsidR="00C22009" w:rsidRPr="00E277F1" w:rsidRDefault="00C22009" w:rsidP="006A629D">
            <w:pPr>
              <w:jc w:val="right"/>
              <w:rPr>
                <w:color w:val="000000"/>
                <w:sz w:val="16"/>
                <w:szCs w:val="16"/>
                <w:lang w:eastAsia="en-GB"/>
              </w:rPr>
            </w:pPr>
            <w:r w:rsidRPr="00E277F1">
              <w:rPr>
                <w:color w:val="000000"/>
                <w:sz w:val="16"/>
                <w:szCs w:val="16"/>
              </w:rPr>
              <w:t>145.791,31</w:t>
            </w:r>
          </w:p>
        </w:tc>
        <w:tc>
          <w:tcPr>
            <w:tcW w:w="467" w:type="pct"/>
            <w:tcBorders>
              <w:top w:val="nil"/>
              <w:left w:val="nil"/>
              <w:bottom w:val="single" w:sz="4" w:space="0" w:color="auto"/>
              <w:right w:val="single" w:sz="4" w:space="0" w:color="auto"/>
            </w:tcBorders>
            <w:shd w:val="clear" w:color="auto" w:fill="auto"/>
            <w:noWrap/>
            <w:vAlign w:val="center"/>
            <w:hideMark/>
          </w:tcPr>
          <w:p w14:paraId="2E1B6D4B" w14:textId="77777777" w:rsidR="00C22009" w:rsidRPr="00E277F1" w:rsidRDefault="00C22009" w:rsidP="006A629D">
            <w:pPr>
              <w:jc w:val="right"/>
              <w:rPr>
                <w:color w:val="000000"/>
                <w:sz w:val="16"/>
                <w:szCs w:val="16"/>
                <w:lang w:eastAsia="en-GB"/>
              </w:rPr>
            </w:pPr>
            <w:r w:rsidRPr="00E277F1">
              <w:rPr>
                <w:color w:val="000000"/>
                <w:sz w:val="16"/>
                <w:szCs w:val="16"/>
              </w:rPr>
              <w:t>141.644,52</w:t>
            </w:r>
          </w:p>
        </w:tc>
      </w:tr>
      <w:tr w:rsidR="00C22009" w:rsidRPr="006401D2" w14:paraId="6ABEDEA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A000766"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1S10</w:t>
            </w:r>
          </w:p>
        </w:tc>
        <w:tc>
          <w:tcPr>
            <w:tcW w:w="1757" w:type="pct"/>
            <w:tcBorders>
              <w:top w:val="nil"/>
              <w:left w:val="nil"/>
              <w:bottom w:val="single" w:sz="4" w:space="0" w:color="auto"/>
              <w:right w:val="single" w:sz="4" w:space="0" w:color="auto"/>
            </w:tcBorders>
            <w:shd w:val="clear" w:color="auto" w:fill="auto"/>
            <w:vAlign w:val="center"/>
            <w:hideMark/>
          </w:tcPr>
          <w:p w14:paraId="7E28BBFA" w14:textId="77777777" w:rsidR="00C22009" w:rsidRPr="00E277F1" w:rsidRDefault="00C22009" w:rsidP="006A629D">
            <w:pPr>
              <w:rPr>
                <w:color w:val="000000"/>
                <w:sz w:val="16"/>
                <w:szCs w:val="16"/>
                <w:lang w:eastAsia="en-GB"/>
              </w:rPr>
            </w:pPr>
            <w:r w:rsidRPr="00E277F1">
              <w:rPr>
                <w:color w:val="000000"/>
                <w:sz w:val="16"/>
                <w:szCs w:val="16"/>
                <w:lang w:eastAsia="en-GB"/>
              </w:rPr>
              <w:t>Asternere mixt.asfaltica BAD 25</w:t>
            </w:r>
          </w:p>
        </w:tc>
        <w:tc>
          <w:tcPr>
            <w:tcW w:w="330" w:type="pct"/>
            <w:tcBorders>
              <w:top w:val="nil"/>
              <w:left w:val="nil"/>
              <w:bottom w:val="single" w:sz="4" w:space="0" w:color="auto"/>
              <w:right w:val="single" w:sz="4" w:space="0" w:color="auto"/>
            </w:tcBorders>
            <w:shd w:val="clear" w:color="auto" w:fill="auto"/>
            <w:noWrap/>
            <w:vAlign w:val="center"/>
            <w:hideMark/>
          </w:tcPr>
          <w:p w14:paraId="7BC0638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t</w:t>
            </w:r>
          </w:p>
        </w:tc>
        <w:tc>
          <w:tcPr>
            <w:tcW w:w="387" w:type="pct"/>
            <w:tcBorders>
              <w:top w:val="nil"/>
              <w:left w:val="nil"/>
              <w:bottom w:val="single" w:sz="4" w:space="0" w:color="auto"/>
              <w:right w:val="single" w:sz="4" w:space="0" w:color="auto"/>
            </w:tcBorders>
            <w:shd w:val="clear" w:color="auto" w:fill="auto"/>
            <w:noWrap/>
            <w:vAlign w:val="center"/>
            <w:hideMark/>
          </w:tcPr>
          <w:p w14:paraId="1EB7EA46" w14:textId="77777777" w:rsidR="00C22009" w:rsidRPr="00E277F1" w:rsidRDefault="00C22009" w:rsidP="006A629D">
            <w:pPr>
              <w:jc w:val="right"/>
              <w:rPr>
                <w:color w:val="000000"/>
                <w:sz w:val="16"/>
                <w:szCs w:val="16"/>
                <w:lang w:eastAsia="en-GB"/>
              </w:rPr>
            </w:pPr>
            <w:r w:rsidRPr="00E277F1">
              <w:rPr>
                <w:color w:val="000000"/>
                <w:sz w:val="16"/>
                <w:szCs w:val="16"/>
              </w:rPr>
              <w:t>361,90</w:t>
            </w:r>
          </w:p>
        </w:tc>
        <w:tc>
          <w:tcPr>
            <w:tcW w:w="427" w:type="pct"/>
            <w:tcBorders>
              <w:top w:val="nil"/>
              <w:left w:val="nil"/>
              <w:bottom w:val="single" w:sz="4" w:space="0" w:color="auto"/>
              <w:right w:val="single" w:sz="4" w:space="0" w:color="auto"/>
            </w:tcBorders>
            <w:shd w:val="clear" w:color="auto" w:fill="auto"/>
            <w:noWrap/>
            <w:vAlign w:val="center"/>
            <w:hideMark/>
          </w:tcPr>
          <w:p w14:paraId="10A32F03" w14:textId="77777777" w:rsidR="00C22009" w:rsidRPr="00E277F1" w:rsidRDefault="00C22009" w:rsidP="006A629D">
            <w:pPr>
              <w:jc w:val="right"/>
              <w:rPr>
                <w:color w:val="000000"/>
                <w:sz w:val="16"/>
                <w:szCs w:val="16"/>
                <w:lang w:eastAsia="en-GB"/>
              </w:rPr>
            </w:pPr>
            <w:r w:rsidRPr="00E277F1">
              <w:rPr>
                <w:color w:val="000000"/>
                <w:sz w:val="16"/>
                <w:szCs w:val="16"/>
              </w:rPr>
              <w:t>420,25</w:t>
            </w:r>
          </w:p>
        </w:tc>
        <w:tc>
          <w:tcPr>
            <w:tcW w:w="462" w:type="pct"/>
            <w:tcBorders>
              <w:top w:val="nil"/>
              <w:left w:val="nil"/>
              <w:bottom w:val="single" w:sz="4" w:space="0" w:color="auto"/>
              <w:right w:val="single" w:sz="4" w:space="0" w:color="auto"/>
            </w:tcBorders>
            <w:shd w:val="clear" w:color="auto" w:fill="auto"/>
            <w:noWrap/>
            <w:vAlign w:val="center"/>
            <w:hideMark/>
          </w:tcPr>
          <w:p w14:paraId="5F4F46AD" w14:textId="77777777" w:rsidR="00C22009" w:rsidRPr="00E277F1" w:rsidRDefault="00C22009" w:rsidP="006A629D">
            <w:pPr>
              <w:jc w:val="right"/>
              <w:rPr>
                <w:color w:val="000000"/>
                <w:sz w:val="16"/>
                <w:szCs w:val="16"/>
                <w:lang w:eastAsia="en-GB"/>
              </w:rPr>
            </w:pPr>
            <w:r w:rsidRPr="00E277F1">
              <w:rPr>
                <w:color w:val="000000"/>
                <w:sz w:val="16"/>
                <w:szCs w:val="16"/>
              </w:rPr>
              <w:t>12,47</w:t>
            </w:r>
          </w:p>
        </w:tc>
        <w:tc>
          <w:tcPr>
            <w:tcW w:w="427" w:type="pct"/>
            <w:tcBorders>
              <w:top w:val="nil"/>
              <w:left w:val="nil"/>
              <w:bottom w:val="single" w:sz="4" w:space="0" w:color="auto"/>
              <w:right w:val="single" w:sz="4" w:space="0" w:color="auto"/>
            </w:tcBorders>
            <w:shd w:val="clear" w:color="auto" w:fill="auto"/>
            <w:noWrap/>
            <w:vAlign w:val="center"/>
            <w:hideMark/>
          </w:tcPr>
          <w:p w14:paraId="7F574AB6" w14:textId="77777777" w:rsidR="00C22009" w:rsidRPr="00E277F1" w:rsidRDefault="00C22009" w:rsidP="006A629D">
            <w:pPr>
              <w:jc w:val="right"/>
              <w:rPr>
                <w:color w:val="000000"/>
                <w:sz w:val="16"/>
                <w:szCs w:val="16"/>
                <w:lang w:eastAsia="en-GB"/>
              </w:rPr>
            </w:pPr>
            <w:r w:rsidRPr="00E277F1">
              <w:rPr>
                <w:color w:val="000000"/>
                <w:sz w:val="16"/>
                <w:szCs w:val="16"/>
              </w:rPr>
              <w:t>432,72</w:t>
            </w:r>
          </w:p>
        </w:tc>
        <w:tc>
          <w:tcPr>
            <w:tcW w:w="467" w:type="pct"/>
            <w:tcBorders>
              <w:top w:val="nil"/>
              <w:left w:val="nil"/>
              <w:bottom w:val="single" w:sz="4" w:space="0" w:color="auto"/>
              <w:right w:val="single" w:sz="4" w:space="0" w:color="auto"/>
            </w:tcBorders>
            <w:shd w:val="clear" w:color="auto" w:fill="auto"/>
            <w:noWrap/>
            <w:vAlign w:val="center"/>
            <w:hideMark/>
          </w:tcPr>
          <w:p w14:paraId="52DA2F96" w14:textId="77777777" w:rsidR="00C22009" w:rsidRPr="00E277F1" w:rsidRDefault="00C22009" w:rsidP="006A629D">
            <w:pPr>
              <w:jc w:val="right"/>
              <w:rPr>
                <w:color w:val="000000"/>
                <w:sz w:val="16"/>
                <w:szCs w:val="16"/>
                <w:lang w:eastAsia="en-GB"/>
              </w:rPr>
            </w:pPr>
            <w:r w:rsidRPr="00E277F1">
              <w:rPr>
                <w:color w:val="000000"/>
                <w:sz w:val="16"/>
                <w:szCs w:val="16"/>
              </w:rPr>
              <w:t>156.602,34</w:t>
            </w:r>
          </w:p>
        </w:tc>
        <w:tc>
          <w:tcPr>
            <w:tcW w:w="467" w:type="pct"/>
            <w:tcBorders>
              <w:top w:val="nil"/>
              <w:left w:val="nil"/>
              <w:bottom w:val="single" w:sz="4" w:space="0" w:color="auto"/>
              <w:right w:val="single" w:sz="4" w:space="0" w:color="auto"/>
            </w:tcBorders>
            <w:shd w:val="clear" w:color="auto" w:fill="auto"/>
            <w:noWrap/>
            <w:vAlign w:val="center"/>
            <w:hideMark/>
          </w:tcPr>
          <w:p w14:paraId="176076EB" w14:textId="77777777" w:rsidR="00C22009" w:rsidRPr="00E277F1" w:rsidRDefault="00C22009" w:rsidP="006A629D">
            <w:pPr>
              <w:jc w:val="right"/>
              <w:rPr>
                <w:color w:val="000000"/>
                <w:sz w:val="16"/>
                <w:szCs w:val="16"/>
                <w:lang w:eastAsia="en-GB"/>
              </w:rPr>
            </w:pPr>
            <w:r w:rsidRPr="00E277F1">
              <w:rPr>
                <w:color w:val="000000"/>
                <w:sz w:val="16"/>
                <w:szCs w:val="16"/>
              </w:rPr>
              <w:t>152.089,42</w:t>
            </w:r>
          </w:p>
        </w:tc>
      </w:tr>
      <w:tr w:rsidR="00C22009" w:rsidRPr="006401D2" w14:paraId="76DE8DE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77078DF"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1S12</w:t>
            </w:r>
          </w:p>
        </w:tc>
        <w:tc>
          <w:tcPr>
            <w:tcW w:w="1757" w:type="pct"/>
            <w:tcBorders>
              <w:top w:val="nil"/>
              <w:left w:val="nil"/>
              <w:bottom w:val="single" w:sz="4" w:space="0" w:color="auto"/>
              <w:right w:val="single" w:sz="4" w:space="0" w:color="auto"/>
            </w:tcBorders>
            <w:shd w:val="clear" w:color="auto" w:fill="auto"/>
            <w:noWrap/>
            <w:vAlign w:val="center"/>
            <w:hideMark/>
          </w:tcPr>
          <w:p w14:paraId="70D9D26F" w14:textId="77777777" w:rsidR="00C22009" w:rsidRPr="00E277F1" w:rsidRDefault="00C22009" w:rsidP="006A629D">
            <w:pPr>
              <w:rPr>
                <w:color w:val="000000"/>
                <w:sz w:val="16"/>
                <w:szCs w:val="16"/>
                <w:lang w:eastAsia="en-GB"/>
              </w:rPr>
            </w:pPr>
            <w:r w:rsidRPr="00E277F1">
              <w:rPr>
                <w:color w:val="000000"/>
                <w:sz w:val="16"/>
                <w:szCs w:val="16"/>
                <w:lang w:eastAsia="en-GB"/>
              </w:rPr>
              <w:t>Asternere geocompozit</w:t>
            </w:r>
          </w:p>
        </w:tc>
        <w:tc>
          <w:tcPr>
            <w:tcW w:w="330" w:type="pct"/>
            <w:tcBorders>
              <w:top w:val="nil"/>
              <w:left w:val="nil"/>
              <w:bottom w:val="single" w:sz="4" w:space="0" w:color="auto"/>
              <w:right w:val="single" w:sz="4" w:space="0" w:color="auto"/>
            </w:tcBorders>
            <w:shd w:val="clear" w:color="auto" w:fill="auto"/>
            <w:noWrap/>
            <w:vAlign w:val="center"/>
            <w:hideMark/>
          </w:tcPr>
          <w:p w14:paraId="6F6ADAD7"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715A674F" w14:textId="77777777" w:rsidR="00C22009" w:rsidRPr="00E277F1" w:rsidRDefault="00C22009" w:rsidP="006A629D">
            <w:pPr>
              <w:jc w:val="right"/>
              <w:rPr>
                <w:color w:val="000000"/>
                <w:sz w:val="16"/>
                <w:szCs w:val="16"/>
                <w:lang w:eastAsia="en-GB"/>
              </w:rPr>
            </w:pPr>
            <w:r w:rsidRPr="00E277F1">
              <w:rPr>
                <w:color w:val="000000"/>
                <w:sz w:val="16"/>
                <w:szCs w:val="16"/>
              </w:rPr>
              <w:t>2.513,21</w:t>
            </w:r>
          </w:p>
        </w:tc>
        <w:tc>
          <w:tcPr>
            <w:tcW w:w="427" w:type="pct"/>
            <w:tcBorders>
              <w:top w:val="nil"/>
              <w:left w:val="nil"/>
              <w:bottom w:val="single" w:sz="4" w:space="0" w:color="auto"/>
              <w:right w:val="single" w:sz="4" w:space="0" w:color="auto"/>
            </w:tcBorders>
            <w:shd w:val="clear" w:color="auto" w:fill="auto"/>
            <w:noWrap/>
            <w:vAlign w:val="center"/>
            <w:hideMark/>
          </w:tcPr>
          <w:p w14:paraId="343A2F9F" w14:textId="77777777" w:rsidR="00C22009" w:rsidRPr="00E277F1" w:rsidRDefault="00C22009" w:rsidP="006A629D">
            <w:pPr>
              <w:jc w:val="right"/>
              <w:rPr>
                <w:color w:val="000000"/>
                <w:sz w:val="16"/>
                <w:szCs w:val="16"/>
                <w:lang w:eastAsia="en-GB"/>
              </w:rPr>
            </w:pPr>
            <w:r w:rsidRPr="00E277F1">
              <w:rPr>
                <w:color w:val="000000"/>
                <w:sz w:val="16"/>
                <w:szCs w:val="16"/>
              </w:rPr>
              <w:t>14,84</w:t>
            </w:r>
          </w:p>
        </w:tc>
        <w:tc>
          <w:tcPr>
            <w:tcW w:w="462" w:type="pct"/>
            <w:tcBorders>
              <w:top w:val="nil"/>
              <w:left w:val="nil"/>
              <w:bottom w:val="single" w:sz="4" w:space="0" w:color="auto"/>
              <w:right w:val="single" w:sz="4" w:space="0" w:color="auto"/>
            </w:tcBorders>
            <w:shd w:val="clear" w:color="auto" w:fill="auto"/>
            <w:noWrap/>
            <w:vAlign w:val="center"/>
            <w:hideMark/>
          </w:tcPr>
          <w:p w14:paraId="3741AC39" w14:textId="77777777" w:rsidR="00C22009" w:rsidRPr="00E277F1" w:rsidRDefault="00C22009" w:rsidP="006A629D">
            <w:pPr>
              <w:jc w:val="right"/>
              <w:rPr>
                <w:color w:val="000000"/>
                <w:sz w:val="16"/>
                <w:szCs w:val="16"/>
                <w:lang w:eastAsia="en-GB"/>
              </w:rPr>
            </w:pPr>
            <w:r w:rsidRPr="00E277F1">
              <w:rPr>
                <w:color w:val="000000"/>
                <w:sz w:val="16"/>
                <w:szCs w:val="16"/>
              </w:rPr>
              <w:t>0,36</w:t>
            </w:r>
          </w:p>
        </w:tc>
        <w:tc>
          <w:tcPr>
            <w:tcW w:w="427" w:type="pct"/>
            <w:tcBorders>
              <w:top w:val="nil"/>
              <w:left w:val="nil"/>
              <w:bottom w:val="single" w:sz="4" w:space="0" w:color="auto"/>
              <w:right w:val="single" w:sz="4" w:space="0" w:color="auto"/>
            </w:tcBorders>
            <w:shd w:val="clear" w:color="auto" w:fill="auto"/>
            <w:noWrap/>
            <w:vAlign w:val="center"/>
            <w:hideMark/>
          </w:tcPr>
          <w:p w14:paraId="6D78C8CB" w14:textId="77777777" w:rsidR="00C22009" w:rsidRPr="00E277F1" w:rsidRDefault="00C22009" w:rsidP="006A629D">
            <w:pPr>
              <w:jc w:val="right"/>
              <w:rPr>
                <w:color w:val="000000"/>
                <w:sz w:val="16"/>
                <w:szCs w:val="16"/>
                <w:lang w:eastAsia="en-GB"/>
              </w:rPr>
            </w:pPr>
            <w:r w:rsidRPr="00E277F1">
              <w:rPr>
                <w:color w:val="000000"/>
                <w:sz w:val="16"/>
                <w:szCs w:val="16"/>
              </w:rPr>
              <w:t>15,20</w:t>
            </w:r>
          </w:p>
        </w:tc>
        <w:tc>
          <w:tcPr>
            <w:tcW w:w="467" w:type="pct"/>
            <w:tcBorders>
              <w:top w:val="nil"/>
              <w:left w:val="nil"/>
              <w:bottom w:val="single" w:sz="4" w:space="0" w:color="auto"/>
              <w:right w:val="single" w:sz="4" w:space="0" w:color="auto"/>
            </w:tcBorders>
            <w:shd w:val="clear" w:color="auto" w:fill="auto"/>
            <w:noWrap/>
            <w:vAlign w:val="center"/>
            <w:hideMark/>
          </w:tcPr>
          <w:p w14:paraId="4DBBF587" w14:textId="77777777" w:rsidR="00C22009" w:rsidRPr="00E277F1" w:rsidRDefault="00C22009" w:rsidP="006A629D">
            <w:pPr>
              <w:jc w:val="right"/>
              <w:rPr>
                <w:color w:val="000000"/>
                <w:sz w:val="16"/>
                <w:szCs w:val="16"/>
                <w:lang w:eastAsia="en-GB"/>
              </w:rPr>
            </w:pPr>
            <w:r w:rsidRPr="00E277F1">
              <w:rPr>
                <w:color w:val="000000"/>
                <w:sz w:val="16"/>
                <w:szCs w:val="16"/>
              </w:rPr>
              <w:t>38.200,79</w:t>
            </w:r>
          </w:p>
        </w:tc>
        <w:tc>
          <w:tcPr>
            <w:tcW w:w="467" w:type="pct"/>
            <w:tcBorders>
              <w:top w:val="nil"/>
              <w:left w:val="nil"/>
              <w:bottom w:val="single" w:sz="4" w:space="0" w:color="auto"/>
              <w:right w:val="single" w:sz="4" w:space="0" w:color="auto"/>
            </w:tcBorders>
            <w:shd w:val="clear" w:color="auto" w:fill="auto"/>
            <w:noWrap/>
            <w:vAlign w:val="center"/>
            <w:hideMark/>
          </w:tcPr>
          <w:p w14:paraId="3EC71788" w14:textId="77777777" w:rsidR="00C22009" w:rsidRPr="00E277F1" w:rsidRDefault="00C22009" w:rsidP="006A629D">
            <w:pPr>
              <w:jc w:val="right"/>
              <w:rPr>
                <w:color w:val="000000"/>
                <w:sz w:val="16"/>
                <w:szCs w:val="16"/>
                <w:lang w:eastAsia="en-GB"/>
              </w:rPr>
            </w:pPr>
            <w:r w:rsidRPr="00E277F1">
              <w:rPr>
                <w:color w:val="000000"/>
                <w:sz w:val="16"/>
                <w:szCs w:val="16"/>
              </w:rPr>
              <w:t>37.296,04</w:t>
            </w:r>
          </w:p>
        </w:tc>
      </w:tr>
      <w:tr w:rsidR="00C22009" w:rsidRPr="006401D2" w14:paraId="10B0421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52F7AEEA"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1S14</w:t>
            </w:r>
          </w:p>
        </w:tc>
        <w:tc>
          <w:tcPr>
            <w:tcW w:w="1757" w:type="pct"/>
            <w:tcBorders>
              <w:top w:val="nil"/>
              <w:left w:val="nil"/>
              <w:bottom w:val="single" w:sz="4" w:space="0" w:color="auto"/>
              <w:right w:val="single" w:sz="4" w:space="0" w:color="auto"/>
            </w:tcBorders>
            <w:shd w:val="clear" w:color="auto" w:fill="auto"/>
            <w:noWrap/>
            <w:vAlign w:val="center"/>
          </w:tcPr>
          <w:p w14:paraId="02FE1D8E" w14:textId="77777777" w:rsidR="00C22009" w:rsidRPr="00E277F1" w:rsidRDefault="00C22009" w:rsidP="006A629D">
            <w:pPr>
              <w:rPr>
                <w:color w:val="000000"/>
                <w:sz w:val="16"/>
                <w:szCs w:val="16"/>
                <w:lang w:eastAsia="en-GB"/>
              </w:rPr>
            </w:pPr>
            <w:r w:rsidRPr="00E277F1">
              <w:rPr>
                <w:color w:val="000000"/>
                <w:sz w:val="16"/>
                <w:szCs w:val="16"/>
                <w:lang w:eastAsia="en-GB"/>
              </w:rPr>
              <w:t>Mortar asfaltic gros 2cm</w:t>
            </w:r>
          </w:p>
        </w:tc>
        <w:tc>
          <w:tcPr>
            <w:tcW w:w="330" w:type="pct"/>
            <w:tcBorders>
              <w:top w:val="nil"/>
              <w:left w:val="nil"/>
              <w:bottom w:val="single" w:sz="4" w:space="0" w:color="auto"/>
              <w:right w:val="single" w:sz="4" w:space="0" w:color="auto"/>
            </w:tcBorders>
            <w:shd w:val="clear" w:color="auto" w:fill="auto"/>
            <w:noWrap/>
            <w:vAlign w:val="center"/>
          </w:tcPr>
          <w:p w14:paraId="69C07C3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tcPr>
          <w:p w14:paraId="18695912" w14:textId="77777777" w:rsidR="00C22009" w:rsidRPr="00E277F1" w:rsidRDefault="00C22009" w:rsidP="006A629D">
            <w:pPr>
              <w:jc w:val="right"/>
              <w:rPr>
                <w:color w:val="000000"/>
                <w:sz w:val="16"/>
                <w:szCs w:val="16"/>
                <w:lang w:eastAsia="en-GB"/>
              </w:rPr>
            </w:pPr>
            <w:r w:rsidRPr="00E277F1">
              <w:rPr>
                <w:color w:val="000000"/>
                <w:sz w:val="16"/>
                <w:szCs w:val="16"/>
              </w:rPr>
              <w:t>2.094,34</w:t>
            </w:r>
          </w:p>
        </w:tc>
        <w:tc>
          <w:tcPr>
            <w:tcW w:w="427" w:type="pct"/>
            <w:tcBorders>
              <w:top w:val="nil"/>
              <w:left w:val="nil"/>
              <w:bottom w:val="single" w:sz="4" w:space="0" w:color="auto"/>
              <w:right w:val="single" w:sz="4" w:space="0" w:color="auto"/>
            </w:tcBorders>
            <w:shd w:val="clear" w:color="auto" w:fill="auto"/>
            <w:noWrap/>
            <w:vAlign w:val="center"/>
          </w:tcPr>
          <w:p w14:paraId="1C8AB5EC" w14:textId="77777777" w:rsidR="00C22009" w:rsidRPr="00E277F1" w:rsidRDefault="00C22009" w:rsidP="006A629D">
            <w:pPr>
              <w:jc w:val="right"/>
              <w:rPr>
                <w:color w:val="000000"/>
                <w:sz w:val="16"/>
                <w:szCs w:val="16"/>
                <w:lang w:eastAsia="en-GB"/>
              </w:rPr>
            </w:pPr>
            <w:r w:rsidRPr="00E277F1">
              <w:rPr>
                <w:color w:val="000000"/>
                <w:sz w:val="16"/>
                <w:szCs w:val="16"/>
              </w:rPr>
              <w:t>22,58</w:t>
            </w:r>
          </w:p>
        </w:tc>
        <w:tc>
          <w:tcPr>
            <w:tcW w:w="462" w:type="pct"/>
            <w:tcBorders>
              <w:top w:val="nil"/>
              <w:left w:val="nil"/>
              <w:bottom w:val="single" w:sz="4" w:space="0" w:color="auto"/>
              <w:right w:val="single" w:sz="4" w:space="0" w:color="auto"/>
            </w:tcBorders>
            <w:shd w:val="clear" w:color="auto" w:fill="auto"/>
            <w:noWrap/>
            <w:vAlign w:val="center"/>
          </w:tcPr>
          <w:p w14:paraId="1071E2EC" w14:textId="77777777" w:rsidR="00C22009" w:rsidRPr="00E277F1" w:rsidRDefault="00C22009" w:rsidP="006A629D">
            <w:pPr>
              <w:jc w:val="right"/>
              <w:rPr>
                <w:color w:val="000000"/>
                <w:sz w:val="16"/>
                <w:szCs w:val="16"/>
                <w:lang w:eastAsia="en-GB"/>
              </w:rPr>
            </w:pPr>
            <w:r w:rsidRPr="00E277F1">
              <w:rPr>
                <w:color w:val="000000"/>
                <w:sz w:val="16"/>
                <w:szCs w:val="16"/>
              </w:rPr>
              <w:t>0,65</w:t>
            </w:r>
          </w:p>
        </w:tc>
        <w:tc>
          <w:tcPr>
            <w:tcW w:w="427" w:type="pct"/>
            <w:tcBorders>
              <w:top w:val="nil"/>
              <w:left w:val="nil"/>
              <w:bottom w:val="single" w:sz="4" w:space="0" w:color="auto"/>
              <w:right w:val="single" w:sz="4" w:space="0" w:color="auto"/>
            </w:tcBorders>
            <w:shd w:val="clear" w:color="auto" w:fill="auto"/>
            <w:noWrap/>
            <w:vAlign w:val="center"/>
          </w:tcPr>
          <w:p w14:paraId="7C1B3672" w14:textId="77777777" w:rsidR="00C22009" w:rsidRPr="00E277F1" w:rsidRDefault="00C22009" w:rsidP="006A629D">
            <w:pPr>
              <w:jc w:val="right"/>
              <w:rPr>
                <w:color w:val="000000"/>
                <w:sz w:val="16"/>
                <w:szCs w:val="16"/>
                <w:lang w:eastAsia="en-GB"/>
              </w:rPr>
            </w:pPr>
            <w:r w:rsidRPr="00E277F1">
              <w:rPr>
                <w:color w:val="000000"/>
                <w:sz w:val="16"/>
                <w:szCs w:val="16"/>
              </w:rPr>
              <w:t>23,23</w:t>
            </w:r>
          </w:p>
        </w:tc>
        <w:tc>
          <w:tcPr>
            <w:tcW w:w="467" w:type="pct"/>
            <w:tcBorders>
              <w:top w:val="nil"/>
              <w:left w:val="nil"/>
              <w:bottom w:val="single" w:sz="4" w:space="0" w:color="auto"/>
              <w:right w:val="single" w:sz="4" w:space="0" w:color="auto"/>
            </w:tcBorders>
            <w:shd w:val="clear" w:color="auto" w:fill="auto"/>
            <w:noWrap/>
            <w:vAlign w:val="center"/>
          </w:tcPr>
          <w:p w14:paraId="3B04B4E4" w14:textId="77777777" w:rsidR="00C22009" w:rsidRPr="00E277F1" w:rsidRDefault="00C22009" w:rsidP="006A629D">
            <w:pPr>
              <w:jc w:val="right"/>
              <w:rPr>
                <w:color w:val="000000"/>
                <w:sz w:val="16"/>
                <w:szCs w:val="16"/>
                <w:lang w:eastAsia="en-GB"/>
              </w:rPr>
            </w:pPr>
            <w:r w:rsidRPr="00E277F1">
              <w:rPr>
                <w:color w:val="000000"/>
                <w:sz w:val="16"/>
                <w:szCs w:val="16"/>
              </w:rPr>
              <w:t>48.651,52</w:t>
            </w:r>
          </w:p>
        </w:tc>
        <w:tc>
          <w:tcPr>
            <w:tcW w:w="467" w:type="pct"/>
            <w:tcBorders>
              <w:top w:val="nil"/>
              <w:left w:val="nil"/>
              <w:bottom w:val="single" w:sz="4" w:space="0" w:color="auto"/>
              <w:right w:val="single" w:sz="4" w:space="0" w:color="auto"/>
            </w:tcBorders>
            <w:shd w:val="clear" w:color="auto" w:fill="auto"/>
            <w:noWrap/>
            <w:vAlign w:val="center"/>
          </w:tcPr>
          <w:p w14:paraId="3E9C63DF" w14:textId="77777777" w:rsidR="00C22009" w:rsidRPr="00E277F1" w:rsidRDefault="00C22009" w:rsidP="006A629D">
            <w:pPr>
              <w:jc w:val="right"/>
              <w:rPr>
                <w:color w:val="000000"/>
                <w:sz w:val="16"/>
                <w:szCs w:val="16"/>
                <w:lang w:eastAsia="en-GB"/>
              </w:rPr>
            </w:pPr>
            <w:r w:rsidRPr="00E277F1">
              <w:rPr>
                <w:color w:val="000000"/>
                <w:sz w:val="16"/>
                <w:szCs w:val="16"/>
              </w:rPr>
              <w:t>47.290,20</w:t>
            </w:r>
          </w:p>
        </w:tc>
      </w:tr>
      <w:tr w:rsidR="00C22009" w:rsidRPr="006401D2" w14:paraId="239E2693"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54E3812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36DDD1F7"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sistem rutier</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76CCB7A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26AFB54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DCB2736"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5AC0D1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47F40B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0E17A27" w14:textId="77777777" w:rsidR="00C22009" w:rsidRPr="00E277F1" w:rsidRDefault="00C22009" w:rsidP="006A629D">
            <w:pPr>
              <w:jc w:val="right"/>
              <w:rPr>
                <w:b/>
                <w:bCs/>
                <w:color w:val="000000"/>
                <w:sz w:val="16"/>
                <w:szCs w:val="16"/>
                <w:lang w:eastAsia="en-GB"/>
              </w:rPr>
            </w:pPr>
            <w:r w:rsidRPr="00E277F1">
              <w:rPr>
                <w:b/>
                <w:bCs/>
                <w:color w:val="000000"/>
                <w:sz w:val="16"/>
                <w:szCs w:val="16"/>
              </w:rPr>
              <w:t>500.425,34</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517F852" w14:textId="77777777" w:rsidR="00C22009" w:rsidRPr="00E277F1" w:rsidRDefault="00C22009" w:rsidP="006A629D">
            <w:pPr>
              <w:jc w:val="right"/>
              <w:rPr>
                <w:b/>
                <w:bCs/>
                <w:color w:val="000000"/>
                <w:sz w:val="16"/>
                <w:szCs w:val="16"/>
                <w:lang w:eastAsia="en-GB"/>
              </w:rPr>
            </w:pPr>
            <w:r w:rsidRPr="00E277F1">
              <w:rPr>
                <w:b/>
                <w:bCs/>
                <w:color w:val="000000"/>
                <w:sz w:val="16"/>
                <w:szCs w:val="16"/>
              </w:rPr>
              <w:t>486.346,48</w:t>
            </w:r>
          </w:p>
        </w:tc>
      </w:tr>
      <w:tr w:rsidR="00C22009" w:rsidRPr="006401D2" w14:paraId="3CC352CB"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053AA581"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1T</w:t>
            </w:r>
          </w:p>
        </w:tc>
        <w:tc>
          <w:tcPr>
            <w:tcW w:w="1757" w:type="pct"/>
            <w:tcBorders>
              <w:top w:val="nil"/>
              <w:left w:val="nil"/>
              <w:bottom w:val="nil"/>
              <w:right w:val="nil"/>
            </w:tcBorders>
            <w:shd w:val="clear" w:color="auto" w:fill="A6A6A6" w:themeFill="background1" w:themeFillShade="A6"/>
            <w:noWrap/>
            <w:vAlign w:val="center"/>
            <w:hideMark/>
          </w:tcPr>
          <w:p w14:paraId="35EC0002"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Terasamente</w:t>
            </w:r>
          </w:p>
        </w:tc>
        <w:tc>
          <w:tcPr>
            <w:tcW w:w="330" w:type="pct"/>
            <w:tcBorders>
              <w:top w:val="nil"/>
              <w:left w:val="nil"/>
              <w:bottom w:val="nil"/>
              <w:right w:val="nil"/>
            </w:tcBorders>
            <w:shd w:val="clear" w:color="auto" w:fill="A6A6A6" w:themeFill="background1" w:themeFillShade="A6"/>
            <w:noWrap/>
            <w:vAlign w:val="center"/>
            <w:hideMark/>
          </w:tcPr>
          <w:p w14:paraId="39C924C5" w14:textId="77777777" w:rsidR="00C22009" w:rsidRPr="00E277F1" w:rsidRDefault="00C22009" w:rsidP="006A629D">
            <w:pP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74945D73" w14:textId="77777777" w:rsidR="00C22009" w:rsidRPr="00E277F1" w:rsidRDefault="00C22009"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7AD1F458" w14:textId="77777777" w:rsidR="00C22009" w:rsidRPr="00E277F1" w:rsidRDefault="00C22009"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6397BFA4" w14:textId="77777777" w:rsidR="00C22009" w:rsidRPr="00E277F1" w:rsidRDefault="00C22009"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4F9FD12A" w14:textId="77777777" w:rsidR="00C22009" w:rsidRPr="00E277F1" w:rsidRDefault="00C22009" w:rsidP="006A629D">
            <w:pPr>
              <w:rPr>
                <w:sz w:val="16"/>
                <w:szCs w:val="16"/>
                <w:lang w:eastAsia="en-GB"/>
              </w:rPr>
            </w:pPr>
          </w:p>
        </w:tc>
        <w:tc>
          <w:tcPr>
            <w:tcW w:w="934" w:type="pct"/>
            <w:gridSpan w:val="2"/>
            <w:tcBorders>
              <w:top w:val="nil"/>
              <w:left w:val="nil"/>
              <w:bottom w:val="nil"/>
              <w:right w:val="single" w:sz="4" w:space="0" w:color="auto"/>
            </w:tcBorders>
            <w:shd w:val="clear" w:color="auto" w:fill="A6A6A6" w:themeFill="background1" w:themeFillShade="A6"/>
            <w:noWrap/>
            <w:vAlign w:val="center"/>
            <w:hideMark/>
          </w:tcPr>
          <w:p w14:paraId="4128294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089A7348"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07B8"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1T2</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7BD0ECBD" w14:textId="77777777" w:rsidR="00C22009" w:rsidRPr="00E277F1" w:rsidRDefault="00C22009" w:rsidP="006A629D">
            <w:pPr>
              <w:rPr>
                <w:color w:val="000000"/>
                <w:sz w:val="16"/>
                <w:szCs w:val="16"/>
                <w:lang w:eastAsia="en-GB"/>
              </w:rPr>
            </w:pPr>
            <w:r w:rsidRPr="00E277F1">
              <w:rPr>
                <w:color w:val="000000"/>
                <w:sz w:val="16"/>
                <w:szCs w:val="16"/>
                <w:lang w:eastAsia="en-GB"/>
              </w:rPr>
              <w:t>Sapatura mecanica</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1917192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262BD43E" w14:textId="77777777" w:rsidR="00C22009" w:rsidRPr="00E277F1" w:rsidRDefault="00C22009" w:rsidP="006A629D">
            <w:pPr>
              <w:jc w:val="right"/>
              <w:rPr>
                <w:color w:val="000000"/>
                <w:sz w:val="16"/>
                <w:szCs w:val="16"/>
                <w:lang w:eastAsia="en-GB"/>
              </w:rPr>
            </w:pPr>
            <w:r w:rsidRPr="00E277F1">
              <w:rPr>
                <w:color w:val="000000"/>
                <w:sz w:val="16"/>
                <w:szCs w:val="16"/>
              </w:rPr>
              <w:t>584,82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A7A0C69" w14:textId="77777777" w:rsidR="00C22009" w:rsidRPr="00E277F1" w:rsidRDefault="00C22009" w:rsidP="006A629D">
            <w:pPr>
              <w:jc w:val="right"/>
              <w:rPr>
                <w:color w:val="000000"/>
                <w:sz w:val="16"/>
                <w:szCs w:val="16"/>
                <w:lang w:eastAsia="en-GB"/>
              </w:rPr>
            </w:pPr>
            <w:r w:rsidRPr="00E277F1">
              <w:rPr>
                <w:color w:val="000000"/>
                <w:sz w:val="16"/>
                <w:szCs w:val="16"/>
              </w:rPr>
              <w:t>19,93</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73B19B2" w14:textId="77777777" w:rsidR="00C22009" w:rsidRPr="00E277F1" w:rsidRDefault="00C22009" w:rsidP="006A629D">
            <w:pPr>
              <w:jc w:val="right"/>
              <w:rPr>
                <w:color w:val="000000"/>
                <w:sz w:val="16"/>
                <w:szCs w:val="16"/>
                <w:lang w:eastAsia="en-GB"/>
              </w:rPr>
            </w:pPr>
            <w:r w:rsidRPr="00E277F1">
              <w:rPr>
                <w:color w:val="000000"/>
                <w:sz w:val="16"/>
                <w:szCs w:val="16"/>
              </w:rPr>
              <w:t>0,60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1559DC0" w14:textId="77777777" w:rsidR="00C22009" w:rsidRPr="00E277F1" w:rsidRDefault="00C22009" w:rsidP="006A629D">
            <w:pPr>
              <w:jc w:val="right"/>
              <w:rPr>
                <w:color w:val="000000"/>
                <w:sz w:val="16"/>
                <w:szCs w:val="16"/>
                <w:lang w:eastAsia="en-GB"/>
              </w:rPr>
            </w:pPr>
            <w:r w:rsidRPr="00E277F1">
              <w:rPr>
                <w:color w:val="000000"/>
                <w:sz w:val="16"/>
                <w:szCs w:val="16"/>
              </w:rPr>
              <w:t>20,53</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C91B1A7" w14:textId="77777777" w:rsidR="00C22009" w:rsidRPr="00E277F1" w:rsidRDefault="00C22009" w:rsidP="006A629D">
            <w:pPr>
              <w:jc w:val="right"/>
              <w:rPr>
                <w:color w:val="000000"/>
                <w:sz w:val="16"/>
                <w:szCs w:val="16"/>
                <w:lang w:eastAsia="en-GB"/>
              </w:rPr>
            </w:pPr>
            <w:r w:rsidRPr="00E277F1">
              <w:rPr>
                <w:color w:val="000000"/>
                <w:sz w:val="16"/>
                <w:szCs w:val="16"/>
              </w:rPr>
              <w:t>12.006,44</w:t>
            </w:r>
          </w:p>
        </w:tc>
        <w:tc>
          <w:tcPr>
            <w:tcW w:w="467" w:type="pct"/>
            <w:tcBorders>
              <w:top w:val="nil"/>
              <w:left w:val="nil"/>
              <w:bottom w:val="single" w:sz="4" w:space="0" w:color="auto"/>
              <w:right w:val="single" w:sz="4" w:space="0" w:color="auto"/>
            </w:tcBorders>
            <w:shd w:val="clear" w:color="auto" w:fill="auto"/>
            <w:noWrap/>
            <w:vAlign w:val="center"/>
            <w:hideMark/>
          </w:tcPr>
          <w:p w14:paraId="7C594AE0" w14:textId="77777777" w:rsidR="00C22009" w:rsidRPr="00E277F1" w:rsidRDefault="00C22009" w:rsidP="006A629D">
            <w:pPr>
              <w:jc w:val="right"/>
              <w:rPr>
                <w:color w:val="000000"/>
                <w:sz w:val="16"/>
                <w:szCs w:val="16"/>
                <w:lang w:eastAsia="en-GB"/>
              </w:rPr>
            </w:pPr>
            <w:r w:rsidRPr="00E277F1">
              <w:rPr>
                <w:color w:val="000000"/>
                <w:sz w:val="16"/>
                <w:szCs w:val="16"/>
              </w:rPr>
              <w:t>11.655,55</w:t>
            </w:r>
          </w:p>
        </w:tc>
      </w:tr>
      <w:tr w:rsidR="00C22009" w:rsidRPr="006401D2" w14:paraId="72A096F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8454708"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1T3</w:t>
            </w:r>
          </w:p>
        </w:tc>
        <w:tc>
          <w:tcPr>
            <w:tcW w:w="1757" w:type="pct"/>
            <w:tcBorders>
              <w:top w:val="nil"/>
              <w:left w:val="nil"/>
              <w:bottom w:val="single" w:sz="4" w:space="0" w:color="auto"/>
              <w:right w:val="single" w:sz="4" w:space="0" w:color="auto"/>
            </w:tcBorders>
            <w:shd w:val="clear" w:color="auto" w:fill="auto"/>
            <w:vAlign w:val="center"/>
            <w:hideMark/>
          </w:tcPr>
          <w:p w14:paraId="04C2C864"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Pregatire pat drum (nivelare si compactare)</w:t>
            </w:r>
          </w:p>
        </w:tc>
        <w:tc>
          <w:tcPr>
            <w:tcW w:w="330" w:type="pct"/>
            <w:tcBorders>
              <w:top w:val="nil"/>
              <w:left w:val="nil"/>
              <w:bottom w:val="single" w:sz="4" w:space="0" w:color="auto"/>
              <w:right w:val="single" w:sz="4" w:space="0" w:color="auto"/>
            </w:tcBorders>
            <w:shd w:val="clear" w:color="auto" w:fill="auto"/>
            <w:noWrap/>
            <w:vAlign w:val="center"/>
            <w:hideMark/>
          </w:tcPr>
          <w:p w14:paraId="3F8E4692"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100m</w:t>
            </w:r>
            <w:r w:rsidRPr="00E277F1">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50362941" w14:textId="77777777" w:rsidR="00C22009" w:rsidRPr="00E277F1" w:rsidRDefault="00C22009" w:rsidP="006A629D">
            <w:pPr>
              <w:jc w:val="right"/>
              <w:rPr>
                <w:color w:val="000000"/>
                <w:sz w:val="16"/>
                <w:szCs w:val="16"/>
                <w:lang w:eastAsia="en-GB"/>
              </w:rPr>
            </w:pPr>
            <w:r w:rsidRPr="00E277F1">
              <w:rPr>
                <w:color w:val="000000"/>
                <w:sz w:val="16"/>
                <w:szCs w:val="16"/>
              </w:rPr>
              <w:t>15,08</w:t>
            </w:r>
          </w:p>
        </w:tc>
        <w:tc>
          <w:tcPr>
            <w:tcW w:w="427" w:type="pct"/>
            <w:tcBorders>
              <w:top w:val="nil"/>
              <w:left w:val="nil"/>
              <w:bottom w:val="single" w:sz="4" w:space="0" w:color="auto"/>
              <w:right w:val="single" w:sz="4" w:space="0" w:color="auto"/>
            </w:tcBorders>
            <w:shd w:val="clear" w:color="auto" w:fill="auto"/>
            <w:noWrap/>
            <w:vAlign w:val="center"/>
            <w:hideMark/>
          </w:tcPr>
          <w:p w14:paraId="48D970C3" w14:textId="77777777" w:rsidR="00C22009" w:rsidRPr="00E277F1" w:rsidRDefault="00C22009" w:rsidP="006A629D">
            <w:pPr>
              <w:jc w:val="right"/>
              <w:rPr>
                <w:color w:val="000000"/>
                <w:sz w:val="16"/>
                <w:szCs w:val="16"/>
                <w:lang w:eastAsia="en-GB"/>
              </w:rPr>
            </w:pPr>
            <w:r w:rsidRPr="00E277F1">
              <w:rPr>
                <w:color w:val="000000"/>
                <w:sz w:val="16"/>
                <w:szCs w:val="16"/>
              </w:rPr>
              <w:t>125,68</w:t>
            </w:r>
          </w:p>
        </w:tc>
        <w:tc>
          <w:tcPr>
            <w:tcW w:w="462" w:type="pct"/>
            <w:tcBorders>
              <w:top w:val="nil"/>
              <w:left w:val="nil"/>
              <w:bottom w:val="single" w:sz="4" w:space="0" w:color="auto"/>
              <w:right w:val="single" w:sz="4" w:space="0" w:color="auto"/>
            </w:tcBorders>
            <w:shd w:val="clear" w:color="auto" w:fill="auto"/>
            <w:noWrap/>
            <w:vAlign w:val="center"/>
            <w:hideMark/>
          </w:tcPr>
          <w:p w14:paraId="58C7D3FC" w14:textId="77777777" w:rsidR="00C22009" w:rsidRPr="00E277F1" w:rsidRDefault="00C22009" w:rsidP="006A629D">
            <w:pPr>
              <w:jc w:val="right"/>
              <w:rPr>
                <w:color w:val="000000"/>
                <w:sz w:val="16"/>
                <w:szCs w:val="16"/>
                <w:lang w:eastAsia="en-GB"/>
              </w:rPr>
            </w:pPr>
            <w:r w:rsidRPr="00E277F1">
              <w:rPr>
                <w:color w:val="000000"/>
                <w:sz w:val="16"/>
                <w:szCs w:val="16"/>
              </w:rPr>
              <w:t>2,92</w:t>
            </w:r>
          </w:p>
        </w:tc>
        <w:tc>
          <w:tcPr>
            <w:tcW w:w="427" w:type="pct"/>
            <w:tcBorders>
              <w:top w:val="nil"/>
              <w:left w:val="nil"/>
              <w:bottom w:val="single" w:sz="4" w:space="0" w:color="auto"/>
              <w:right w:val="single" w:sz="4" w:space="0" w:color="auto"/>
            </w:tcBorders>
            <w:shd w:val="clear" w:color="auto" w:fill="auto"/>
            <w:noWrap/>
            <w:vAlign w:val="center"/>
            <w:hideMark/>
          </w:tcPr>
          <w:p w14:paraId="051C6103" w14:textId="77777777" w:rsidR="00C22009" w:rsidRPr="00E277F1" w:rsidRDefault="00C22009" w:rsidP="006A629D">
            <w:pPr>
              <w:jc w:val="right"/>
              <w:rPr>
                <w:color w:val="000000"/>
                <w:sz w:val="16"/>
                <w:szCs w:val="16"/>
                <w:lang w:eastAsia="en-GB"/>
              </w:rPr>
            </w:pPr>
            <w:r w:rsidRPr="00E277F1">
              <w:rPr>
                <w:color w:val="000000"/>
                <w:sz w:val="16"/>
                <w:szCs w:val="16"/>
              </w:rPr>
              <w:t>128,60</w:t>
            </w:r>
          </w:p>
        </w:tc>
        <w:tc>
          <w:tcPr>
            <w:tcW w:w="467" w:type="pct"/>
            <w:tcBorders>
              <w:top w:val="nil"/>
              <w:left w:val="nil"/>
              <w:bottom w:val="single" w:sz="4" w:space="0" w:color="auto"/>
              <w:right w:val="single" w:sz="4" w:space="0" w:color="auto"/>
            </w:tcBorders>
            <w:shd w:val="clear" w:color="auto" w:fill="auto"/>
            <w:noWrap/>
            <w:vAlign w:val="center"/>
            <w:hideMark/>
          </w:tcPr>
          <w:p w14:paraId="2CC26A3C" w14:textId="77777777" w:rsidR="00C22009" w:rsidRPr="00E277F1" w:rsidRDefault="00C22009" w:rsidP="006A629D">
            <w:pPr>
              <w:jc w:val="right"/>
              <w:rPr>
                <w:color w:val="000000"/>
                <w:sz w:val="16"/>
                <w:szCs w:val="16"/>
                <w:lang w:eastAsia="en-GB"/>
              </w:rPr>
            </w:pPr>
            <w:r w:rsidRPr="00E277F1">
              <w:rPr>
                <w:color w:val="000000"/>
                <w:sz w:val="16"/>
                <w:szCs w:val="16"/>
              </w:rPr>
              <w:t>1.939,19</w:t>
            </w:r>
          </w:p>
        </w:tc>
        <w:tc>
          <w:tcPr>
            <w:tcW w:w="467" w:type="pct"/>
            <w:tcBorders>
              <w:top w:val="nil"/>
              <w:left w:val="nil"/>
              <w:bottom w:val="single" w:sz="4" w:space="0" w:color="auto"/>
              <w:right w:val="single" w:sz="4" w:space="0" w:color="auto"/>
            </w:tcBorders>
            <w:shd w:val="clear" w:color="auto" w:fill="auto"/>
            <w:noWrap/>
            <w:vAlign w:val="center"/>
            <w:hideMark/>
          </w:tcPr>
          <w:p w14:paraId="397257D7" w14:textId="77777777" w:rsidR="00C22009" w:rsidRPr="00E277F1" w:rsidRDefault="00C22009" w:rsidP="006A629D">
            <w:pPr>
              <w:jc w:val="right"/>
              <w:rPr>
                <w:color w:val="000000"/>
                <w:sz w:val="16"/>
                <w:szCs w:val="16"/>
                <w:lang w:eastAsia="en-GB"/>
              </w:rPr>
            </w:pPr>
            <w:r w:rsidRPr="00E277F1">
              <w:rPr>
                <w:color w:val="000000"/>
                <w:sz w:val="16"/>
                <w:szCs w:val="16"/>
              </w:rPr>
              <w:t>1.895,16</w:t>
            </w:r>
          </w:p>
        </w:tc>
      </w:tr>
      <w:tr w:rsidR="00C22009" w:rsidRPr="006401D2" w14:paraId="18BACB26"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5CD577B"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01A1CEFF"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terasamente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78EC0CA"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A86C90A"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FDB912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455B4248"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90A8CD6"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04C9CEEE" w14:textId="77777777" w:rsidR="00C22009" w:rsidRPr="00E277F1" w:rsidRDefault="00C22009" w:rsidP="006A629D">
            <w:pPr>
              <w:jc w:val="right"/>
              <w:rPr>
                <w:b/>
                <w:bCs/>
                <w:color w:val="000000"/>
                <w:sz w:val="16"/>
                <w:szCs w:val="16"/>
                <w:lang w:eastAsia="en-GB"/>
              </w:rPr>
            </w:pPr>
            <w:r w:rsidRPr="00E277F1">
              <w:rPr>
                <w:b/>
                <w:bCs/>
                <w:color w:val="000000"/>
                <w:sz w:val="16"/>
                <w:szCs w:val="16"/>
              </w:rPr>
              <w:t>13.945,63</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D142420" w14:textId="77777777" w:rsidR="00C22009" w:rsidRPr="00E277F1" w:rsidRDefault="00C22009" w:rsidP="006A629D">
            <w:pPr>
              <w:jc w:val="right"/>
              <w:rPr>
                <w:b/>
                <w:bCs/>
                <w:color w:val="000000"/>
                <w:sz w:val="16"/>
                <w:szCs w:val="16"/>
                <w:lang w:eastAsia="en-GB"/>
              </w:rPr>
            </w:pPr>
            <w:r w:rsidRPr="00E277F1">
              <w:rPr>
                <w:b/>
                <w:bCs/>
                <w:color w:val="000000"/>
                <w:sz w:val="16"/>
                <w:szCs w:val="16"/>
              </w:rPr>
              <w:t>13.550,71</w:t>
            </w:r>
          </w:p>
        </w:tc>
      </w:tr>
      <w:tr w:rsidR="00C22009" w:rsidRPr="006401D2" w14:paraId="3E670C0E"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51103D61"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1I</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770FA480"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Incadrari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2E26C2C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200B24E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6694BA1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2B3F95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D70870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60F8A88D"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5E5D752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2463EF8"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1I1</w:t>
            </w:r>
          </w:p>
        </w:tc>
        <w:tc>
          <w:tcPr>
            <w:tcW w:w="1757" w:type="pct"/>
            <w:tcBorders>
              <w:top w:val="nil"/>
              <w:left w:val="nil"/>
              <w:bottom w:val="single" w:sz="4" w:space="0" w:color="auto"/>
              <w:right w:val="single" w:sz="4" w:space="0" w:color="auto"/>
            </w:tcBorders>
            <w:shd w:val="clear" w:color="auto" w:fill="auto"/>
            <w:vAlign w:val="center"/>
            <w:hideMark/>
          </w:tcPr>
          <w:p w14:paraId="2BEA6751"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Montare borduri mari noi beton</w:t>
            </w:r>
          </w:p>
        </w:tc>
        <w:tc>
          <w:tcPr>
            <w:tcW w:w="330" w:type="pct"/>
            <w:tcBorders>
              <w:top w:val="nil"/>
              <w:left w:val="nil"/>
              <w:bottom w:val="single" w:sz="4" w:space="0" w:color="auto"/>
              <w:right w:val="single" w:sz="4" w:space="0" w:color="auto"/>
            </w:tcBorders>
            <w:shd w:val="clear" w:color="auto" w:fill="auto"/>
            <w:noWrap/>
            <w:vAlign w:val="center"/>
            <w:hideMark/>
          </w:tcPr>
          <w:p w14:paraId="5A8A633E"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0A0E330B" w14:textId="77777777" w:rsidR="00C22009" w:rsidRPr="00E277F1" w:rsidRDefault="00C22009" w:rsidP="006A629D">
            <w:pPr>
              <w:jc w:val="right"/>
              <w:rPr>
                <w:color w:val="000000"/>
                <w:sz w:val="16"/>
                <w:szCs w:val="16"/>
                <w:lang w:eastAsia="en-GB"/>
              </w:rPr>
            </w:pPr>
            <w:r w:rsidRPr="00E277F1">
              <w:rPr>
                <w:color w:val="000000"/>
                <w:sz w:val="16"/>
                <w:szCs w:val="16"/>
              </w:rPr>
              <w:t>468,00</w:t>
            </w:r>
          </w:p>
        </w:tc>
        <w:tc>
          <w:tcPr>
            <w:tcW w:w="427" w:type="pct"/>
            <w:tcBorders>
              <w:top w:val="nil"/>
              <w:left w:val="nil"/>
              <w:bottom w:val="single" w:sz="4" w:space="0" w:color="auto"/>
              <w:right w:val="single" w:sz="4" w:space="0" w:color="auto"/>
            </w:tcBorders>
            <w:shd w:val="clear" w:color="auto" w:fill="auto"/>
            <w:noWrap/>
            <w:vAlign w:val="center"/>
            <w:hideMark/>
          </w:tcPr>
          <w:p w14:paraId="5DC8E797" w14:textId="77777777" w:rsidR="00C22009" w:rsidRPr="00E277F1" w:rsidRDefault="00C22009" w:rsidP="006A629D">
            <w:pPr>
              <w:jc w:val="right"/>
              <w:rPr>
                <w:color w:val="000000"/>
                <w:sz w:val="16"/>
                <w:szCs w:val="16"/>
                <w:lang w:eastAsia="en-GB"/>
              </w:rPr>
            </w:pPr>
            <w:r w:rsidRPr="00E277F1">
              <w:rPr>
                <w:color w:val="000000"/>
                <w:sz w:val="16"/>
                <w:szCs w:val="16"/>
              </w:rPr>
              <w:t>50,94</w:t>
            </w:r>
          </w:p>
        </w:tc>
        <w:tc>
          <w:tcPr>
            <w:tcW w:w="462" w:type="pct"/>
            <w:tcBorders>
              <w:top w:val="nil"/>
              <w:left w:val="nil"/>
              <w:bottom w:val="single" w:sz="4" w:space="0" w:color="auto"/>
              <w:right w:val="single" w:sz="4" w:space="0" w:color="auto"/>
            </w:tcBorders>
            <w:shd w:val="clear" w:color="auto" w:fill="auto"/>
            <w:noWrap/>
            <w:vAlign w:val="center"/>
            <w:hideMark/>
          </w:tcPr>
          <w:p w14:paraId="7F696757" w14:textId="77777777" w:rsidR="00C22009" w:rsidRPr="00E277F1" w:rsidRDefault="00C22009" w:rsidP="006A629D">
            <w:pPr>
              <w:jc w:val="right"/>
              <w:rPr>
                <w:color w:val="000000"/>
                <w:sz w:val="16"/>
                <w:szCs w:val="16"/>
                <w:lang w:eastAsia="en-GB"/>
              </w:rPr>
            </w:pPr>
            <w:r w:rsidRPr="00E277F1">
              <w:rPr>
                <w:color w:val="000000"/>
                <w:sz w:val="16"/>
                <w:szCs w:val="16"/>
              </w:rPr>
              <w:t>1,27</w:t>
            </w:r>
          </w:p>
        </w:tc>
        <w:tc>
          <w:tcPr>
            <w:tcW w:w="427" w:type="pct"/>
            <w:tcBorders>
              <w:top w:val="nil"/>
              <w:left w:val="nil"/>
              <w:bottom w:val="single" w:sz="4" w:space="0" w:color="auto"/>
              <w:right w:val="single" w:sz="4" w:space="0" w:color="auto"/>
            </w:tcBorders>
            <w:shd w:val="clear" w:color="auto" w:fill="auto"/>
            <w:noWrap/>
            <w:vAlign w:val="center"/>
            <w:hideMark/>
          </w:tcPr>
          <w:p w14:paraId="09AE6C7F" w14:textId="77777777" w:rsidR="00C22009" w:rsidRPr="00E277F1" w:rsidRDefault="00C22009" w:rsidP="006A629D">
            <w:pPr>
              <w:jc w:val="right"/>
              <w:rPr>
                <w:color w:val="000000"/>
                <w:sz w:val="16"/>
                <w:szCs w:val="16"/>
                <w:lang w:eastAsia="en-GB"/>
              </w:rPr>
            </w:pPr>
            <w:r w:rsidRPr="00E277F1">
              <w:rPr>
                <w:color w:val="000000"/>
                <w:sz w:val="16"/>
                <w:szCs w:val="16"/>
              </w:rPr>
              <w:t>52,21</w:t>
            </w:r>
          </w:p>
        </w:tc>
        <w:tc>
          <w:tcPr>
            <w:tcW w:w="467" w:type="pct"/>
            <w:tcBorders>
              <w:top w:val="nil"/>
              <w:left w:val="nil"/>
              <w:bottom w:val="single" w:sz="4" w:space="0" w:color="auto"/>
              <w:right w:val="single" w:sz="4" w:space="0" w:color="auto"/>
            </w:tcBorders>
            <w:shd w:val="clear" w:color="auto" w:fill="auto"/>
            <w:noWrap/>
            <w:vAlign w:val="center"/>
            <w:hideMark/>
          </w:tcPr>
          <w:p w14:paraId="0384E93B" w14:textId="77777777" w:rsidR="00C22009" w:rsidRPr="00E277F1" w:rsidRDefault="00C22009" w:rsidP="006A629D">
            <w:pPr>
              <w:jc w:val="right"/>
              <w:rPr>
                <w:color w:val="000000"/>
                <w:sz w:val="16"/>
                <w:szCs w:val="16"/>
                <w:lang w:eastAsia="en-GB"/>
              </w:rPr>
            </w:pPr>
            <w:r w:rsidRPr="00E277F1">
              <w:rPr>
                <w:color w:val="000000"/>
                <w:sz w:val="16"/>
                <w:szCs w:val="16"/>
              </w:rPr>
              <w:t>24.434,28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CF42C8A" w14:textId="77777777" w:rsidR="00C22009" w:rsidRPr="00E277F1" w:rsidRDefault="00C22009" w:rsidP="006A629D">
            <w:pPr>
              <w:jc w:val="right"/>
              <w:rPr>
                <w:color w:val="000000"/>
                <w:sz w:val="16"/>
                <w:szCs w:val="16"/>
                <w:lang w:eastAsia="en-GB"/>
              </w:rPr>
            </w:pPr>
            <w:r w:rsidRPr="00E277F1">
              <w:rPr>
                <w:color w:val="000000"/>
                <w:sz w:val="16"/>
                <w:szCs w:val="16"/>
              </w:rPr>
              <w:t>23.839,92</w:t>
            </w:r>
          </w:p>
        </w:tc>
      </w:tr>
      <w:tr w:rsidR="00C22009" w:rsidRPr="006401D2" w14:paraId="4B06799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26392B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1I3</w:t>
            </w:r>
          </w:p>
        </w:tc>
        <w:tc>
          <w:tcPr>
            <w:tcW w:w="1757" w:type="pct"/>
            <w:tcBorders>
              <w:top w:val="nil"/>
              <w:left w:val="nil"/>
              <w:bottom w:val="single" w:sz="4" w:space="0" w:color="auto"/>
              <w:right w:val="single" w:sz="4" w:space="0" w:color="auto"/>
            </w:tcBorders>
            <w:shd w:val="clear" w:color="auto" w:fill="auto"/>
            <w:vAlign w:val="center"/>
            <w:hideMark/>
          </w:tcPr>
          <w:p w14:paraId="01011A08"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Montare borduri mici noi beton</w:t>
            </w:r>
          </w:p>
        </w:tc>
        <w:tc>
          <w:tcPr>
            <w:tcW w:w="330" w:type="pct"/>
            <w:tcBorders>
              <w:top w:val="nil"/>
              <w:left w:val="nil"/>
              <w:bottom w:val="single" w:sz="4" w:space="0" w:color="auto"/>
              <w:right w:val="single" w:sz="4" w:space="0" w:color="auto"/>
            </w:tcBorders>
            <w:shd w:val="clear" w:color="auto" w:fill="auto"/>
            <w:noWrap/>
            <w:vAlign w:val="center"/>
            <w:hideMark/>
          </w:tcPr>
          <w:p w14:paraId="22504F5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7DFFA8EB" w14:textId="77777777" w:rsidR="00C22009" w:rsidRPr="00E277F1" w:rsidRDefault="00C22009" w:rsidP="006A629D">
            <w:pPr>
              <w:jc w:val="right"/>
              <w:rPr>
                <w:color w:val="000000"/>
                <w:sz w:val="16"/>
                <w:szCs w:val="16"/>
                <w:lang w:eastAsia="en-GB"/>
              </w:rPr>
            </w:pPr>
            <w:r w:rsidRPr="00E277F1">
              <w:rPr>
                <w:color w:val="000000"/>
                <w:sz w:val="16"/>
                <w:szCs w:val="16"/>
              </w:rPr>
              <w:t>81,89</w:t>
            </w:r>
          </w:p>
        </w:tc>
        <w:tc>
          <w:tcPr>
            <w:tcW w:w="427" w:type="pct"/>
            <w:tcBorders>
              <w:top w:val="nil"/>
              <w:left w:val="nil"/>
              <w:bottom w:val="single" w:sz="4" w:space="0" w:color="auto"/>
              <w:right w:val="single" w:sz="4" w:space="0" w:color="auto"/>
            </w:tcBorders>
            <w:shd w:val="clear" w:color="auto" w:fill="auto"/>
            <w:noWrap/>
            <w:vAlign w:val="center"/>
            <w:hideMark/>
          </w:tcPr>
          <w:p w14:paraId="54004A8D" w14:textId="77777777" w:rsidR="00C22009" w:rsidRPr="00E277F1" w:rsidRDefault="00C22009" w:rsidP="006A629D">
            <w:pPr>
              <w:jc w:val="right"/>
              <w:rPr>
                <w:color w:val="000000"/>
                <w:sz w:val="16"/>
                <w:szCs w:val="16"/>
                <w:lang w:eastAsia="en-GB"/>
              </w:rPr>
            </w:pPr>
            <w:r w:rsidRPr="00E277F1">
              <w:rPr>
                <w:color w:val="000000"/>
                <w:sz w:val="16"/>
                <w:szCs w:val="16"/>
              </w:rPr>
              <w:t>28,80</w:t>
            </w:r>
          </w:p>
        </w:tc>
        <w:tc>
          <w:tcPr>
            <w:tcW w:w="462" w:type="pct"/>
            <w:tcBorders>
              <w:top w:val="nil"/>
              <w:left w:val="nil"/>
              <w:bottom w:val="single" w:sz="4" w:space="0" w:color="auto"/>
              <w:right w:val="single" w:sz="4" w:space="0" w:color="auto"/>
            </w:tcBorders>
            <w:shd w:val="clear" w:color="auto" w:fill="auto"/>
            <w:noWrap/>
            <w:vAlign w:val="center"/>
            <w:hideMark/>
          </w:tcPr>
          <w:p w14:paraId="2A38D92B" w14:textId="77777777" w:rsidR="00C22009" w:rsidRPr="00E277F1" w:rsidRDefault="00C22009" w:rsidP="006A629D">
            <w:pPr>
              <w:jc w:val="right"/>
              <w:rPr>
                <w:color w:val="000000"/>
                <w:sz w:val="16"/>
                <w:szCs w:val="16"/>
                <w:lang w:eastAsia="en-GB"/>
              </w:rPr>
            </w:pPr>
            <w:r w:rsidRPr="00E277F1">
              <w:rPr>
                <w:color w:val="000000"/>
                <w:sz w:val="16"/>
                <w:szCs w:val="16"/>
              </w:rPr>
              <w:t>0,67</w:t>
            </w:r>
          </w:p>
        </w:tc>
        <w:tc>
          <w:tcPr>
            <w:tcW w:w="427" w:type="pct"/>
            <w:tcBorders>
              <w:top w:val="nil"/>
              <w:left w:val="nil"/>
              <w:bottom w:val="single" w:sz="4" w:space="0" w:color="auto"/>
              <w:right w:val="single" w:sz="4" w:space="0" w:color="auto"/>
            </w:tcBorders>
            <w:shd w:val="clear" w:color="auto" w:fill="auto"/>
            <w:noWrap/>
            <w:vAlign w:val="center"/>
            <w:hideMark/>
          </w:tcPr>
          <w:p w14:paraId="61F00735" w14:textId="77777777" w:rsidR="00C22009" w:rsidRPr="00E277F1" w:rsidRDefault="00C22009" w:rsidP="006A629D">
            <w:pPr>
              <w:jc w:val="right"/>
              <w:rPr>
                <w:color w:val="000000"/>
                <w:sz w:val="16"/>
                <w:szCs w:val="16"/>
                <w:lang w:eastAsia="en-GB"/>
              </w:rPr>
            </w:pPr>
            <w:r w:rsidRPr="00E277F1">
              <w:rPr>
                <w:color w:val="000000"/>
                <w:sz w:val="16"/>
                <w:szCs w:val="16"/>
              </w:rPr>
              <w:t>29,47</w:t>
            </w:r>
          </w:p>
        </w:tc>
        <w:tc>
          <w:tcPr>
            <w:tcW w:w="467" w:type="pct"/>
            <w:tcBorders>
              <w:top w:val="nil"/>
              <w:left w:val="nil"/>
              <w:bottom w:val="single" w:sz="4" w:space="0" w:color="auto"/>
              <w:right w:val="single" w:sz="4" w:space="0" w:color="auto"/>
            </w:tcBorders>
            <w:shd w:val="clear" w:color="auto" w:fill="auto"/>
            <w:noWrap/>
            <w:vAlign w:val="center"/>
            <w:hideMark/>
          </w:tcPr>
          <w:p w14:paraId="50516C1F" w14:textId="77777777" w:rsidR="00C22009" w:rsidRPr="00E277F1" w:rsidRDefault="00C22009" w:rsidP="006A629D">
            <w:pPr>
              <w:jc w:val="right"/>
              <w:rPr>
                <w:color w:val="000000"/>
                <w:sz w:val="16"/>
                <w:szCs w:val="16"/>
                <w:lang w:eastAsia="en-GB"/>
              </w:rPr>
            </w:pPr>
            <w:r w:rsidRPr="00E277F1">
              <w:rPr>
                <w:color w:val="000000"/>
                <w:sz w:val="16"/>
                <w:szCs w:val="16"/>
              </w:rPr>
              <w:t>2.413,30</w:t>
            </w:r>
          </w:p>
        </w:tc>
        <w:tc>
          <w:tcPr>
            <w:tcW w:w="467" w:type="pct"/>
            <w:tcBorders>
              <w:top w:val="nil"/>
              <w:left w:val="nil"/>
              <w:bottom w:val="single" w:sz="4" w:space="0" w:color="auto"/>
              <w:right w:val="single" w:sz="4" w:space="0" w:color="auto"/>
            </w:tcBorders>
            <w:shd w:val="clear" w:color="auto" w:fill="auto"/>
            <w:noWrap/>
            <w:vAlign w:val="center"/>
            <w:hideMark/>
          </w:tcPr>
          <w:p w14:paraId="5EADC25E" w14:textId="77777777" w:rsidR="00C22009" w:rsidRPr="00E277F1" w:rsidRDefault="00C22009" w:rsidP="006A629D">
            <w:pPr>
              <w:jc w:val="right"/>
              <w:rPr>
                <w:color w:val="000000"/>
                <w:sz w:val="16"/>
                <w:szCs w:val="16"/>
                <w:lang w:eastAsia="en-GB"/>
              </w:rPr>
            </w:pPr>
            <w:r w:rsidRPr="00E277F1">
              <w:rPr>
                <w:color w:val="000000"/>
                <w:sz w:val="16"/>
                <w:szCs w:val="16"/>
              </w:rPr>
              <w:t>2.358,43</w:t>
            </w:r>
          </w:p>
        </w:tc>
      </w:tr>
      <w:tr w:rsidR="00C22009" w:rsidRPr="006401D2" w14:paraId="5BD31BC1"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5272C5A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181696C7"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incadrari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5A31FB8"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E049E0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22E3CC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2DE121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C68722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DF09A7C" w14:textId="77777777" w:rsidR="00C22009" w:rsidRPr="00E277F1" w:rsidRDefault="00C22009" w:rsidP="006A629D">
            <w:pPr>
              <w:jc w:val="right"/>
              <w:rPr>
                <w:b/>
                <w:bCs/>
                <w:color w:val="000000"/>
                <w:sz w:val="16"/>
                <w:szCs w:val="16"/>
                <w:lang w:eastAsia="en-GB"/>
              </w:rPr>
            </w:pPr>
            <w:r w:rsidRPr="00E277F1">
              <w:rPr>
                <w:b/>
                <w:bCs/>
                <w:color w:val="000000"/>
                <w:sz w:val="16"/>
                <w:szCs w:val="16"/>
              </w:rPr>
              <w:t>26.847,58</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263702C" w14:textId="77777777" w:rsidR="00C22009" w:rsidRPr="00E277F1" w:rsidRDefault="00C22009" w:rsidP="006A629D">
            <w:pPr>
              <w:jc w:val="right"/>
              <w:rPr>
                <w:b/>
                <w:bCs/>
                <w:color w:val="000000"/>
                <w:sz w:val="16"/>
                <w:szCs w:val="16"/>
                <w:lang w:eastAsia="en-GB"/>
              </w:rPr>
            </w:pPr>
            <w:r w:rsidRPr="00E277F1">
              <w:rPr>
                <w:b/>
                <w:bCs/>
                <w:color w:val="000000"/>
                <w:sz w:val="16"/>
                <w:szCs w:val="16"/>
              </w:rPr>
              <w:t>26.198,35</w:t>
            </w:r>
          </w:p>
        </w:tc>
      </w:tr>
      <w:tr w:rsidR="00C22009" w:rsidRPr="006401D2" w14:paraId="55134E24"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4CDC97CD"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2T</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45B86166"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Trotuare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4D7D5C4C"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5D4AAC1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14B80DED"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3FAF956"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E3C59F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6C535C9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438C6C39"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0A993B7"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2T1</w:t>
            </w:r>
          </w:p>
        </w:tc>
        <w:tc>
          <w:tcPr>
            <w:tcW w:w="1757" w:type="pct"/>
            <w:tcBorders>
              <w:top w:val="nil"/>
              <w:left w:val="nil"/>
              <w:bottom w:val="single" w:sz="4" w:space="0" w:color="auto"/>
              <w:right w:val="single" w:sz="4" w:space="0" w:color="auto"/>
            </w:tcBorders>
            <w:shd w:val="clear" w:color="auto" w:fill="auto"/>
            <w:vAlign w:val="center"/>
            <w:hideMark/>
          </w:tcPr>
          <w:p w14:paraId="6494CF1C" w14:textId="77777777" w:rsidR="00C22009" w:rsidRPr="00E277F1" w:rsidRDefault="00C22009" w:rsidP="006A629D">
            <w:pPr>
              <w:rPr>
                <w:color w:val="000000"/>
                <w:sz w:val="16"/>
                <w:szCs w:val="16"/>
                <w:lang w:eastAsia="en-GB"/>
              </w:rPr>
            </w:pPr>
            <w:r w:rsidRPr="00E277F1">
              <w:rPr>
                <w:color w:val="000000"/>
                <w:sz w:val="16"/>
                <w:szCs w:val="16"/>
                <w:lang w:eastAsia="en-GB"/>
              </w:rPr>
              <w:t>Asternere balast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3BDA5A23"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42C0B8F2" w14:textId="77777777" w:rsidR="00C22009" w:rsidRPr="00E277F1" w:rsidRDefault="00C22009" w:rsidP="006A629D">
            <w:pPr>
              <w:jc w:val="right"/>
              <w:rPr>
                <w:color w:val="000000"/>
                <w:sz w:val="16"/>
                <w:szCs w:val="16"/>
                <w:lang w:eastAsia="en-GB"/>
              </w:rPr>
            </w:pPr>
            <w:r w:rsidRPr="00E277F1">
              <w:rPr>
                <w:color w:val="000000"/>
                <w:sz w:val="16"/>
                <w:szCs w:val="16"/>
              </w:rPr>
              <w:t>11,69</w:t>
            </w:r>
          </w:p>
        </w:tc>
        <w:tc>
          <w:tcPr>
            <w:tcW w:w="427" w:type="pct"/>
            <w:tcBorders>
              <w:top w:val="nil"/>
              <w:left w:val="nil"/>
              <w:bottom w:val="single" w:sz="4" w:space="0" w:color="auto"/>
              <w:right w:val="single" w:sz="4" w:space="0" w:color="auto"/>
            </w:tcBorders>
            <w:shd w:val="clear" w:color="auto" w:fill="auto"/>
            <w:noWrap/>
            <w:vAlign w:val="center"/>
            <w:hideMark/>
          </w:tcPr>
          <w:p w14:paraId="7683F9A5" w14:textId="77777777" w:rsidR="00C22009" w:rsidRPr="00E277F1" w:rsidRDefault="00C22009" w:rsidP="006A629D">
            <w:pPr>
              <w:jc w:val="right"/>
              <w:rPr>
                <w:color w:val="000000"/>
                <w:sz w:val="16"/>
                <w:szCs w:val="16"/>
                <w:lang w:eastAsia="en-GB"/>
              </w:rPr>
            </w:pPr>
            <w:r w:rsidRPr="00E277F1">
              <w:rPr>
                <w:color w:val="000000"/>
                <w:sz w:val="16"/>
                <w:szCs w:val="16"/>
              </w:rPr>
              <w:t>78,11</w:t>
            </w:r>
          </w:p>
        </w:tc>
        <w:tc>
          <w:tcPr>
            <w:tcW w:w="462" w:type="pct"/>
            <w:tcBorders>
              <w:top w:val="nil"/>
              <w:left w:val="nil"/>
              <w:bottom w:val="single" w:sz="4" w:space="0" w:color="auto"/>
              <w:right w:val="single" w:sz="4" w:space="0" w:color="auto"/>
            </w:tcBorders>
            <w:shd w:val="clear" w:color="auto" w:fill="auto"/>
            <w:noWrap/>
            <w:vAlign w:val="center"/>
            <w:hideMark/>
          </w:tcPr>
          <w:p w14:paraId="400D380F" w14:textId="77777777" w:rsidR="00C22009" w:rsidRPr="00E277F1" w:rsidRDefault="00C22009" w:rsidP="006A629D">
            <w:pPr>
              <w:jc w:val="right"/>
              <w:rPr>
                <w:color w:val="000000"/>
                <w:sz w:val="16"/>
                <w:szCs w:val="16"/>
                <w:lang w:eastAsia="en-GB"/>
              </w:rPr>
            </w:pPr>
            <w:r w:rsidRPr="00E277F1">
              <w:rPr>
                <w:color w:val="000000"/>
                <w:sz w:val="16"/>
                <w:szCs w:val="16"/>
              </w:rPr>
              <w:t>2,24</w:t>
            </w:r>
          </w:p>
        </w:tc>
        <w:tc>
          <w:tcPr>
            <w:tcW w:w="427" w:type="pct"/>
            <w:tcBorders>
              <w:top w:val="nil"/>
              <w:left w:val="nil"/>
              <w:bottom w:val="single" w:sz="4" w:space="0" w:color="auto"/>
              <w:right w:val="single" w:sz="4" w:space="0" w:color="auto"/>
            </w:tcBorders>
            <w:shd w:val="clear" w:color="auto" w:fill="auto"/>
            <w:noWrap/>
            <w:vAlign w:val="center"/>
            <w:hideMark/>
          </w:tcPr>
          <w:p w14:paraId="562C80DF" w14:textId="77777777" w:rsidR="00C22009" w:rsidRPr="00E277F1" w:rsidRDefault="00C22009" w:rsidP="006A629D">
            <w:pPr>
              <w:jc w:val="right"/>
              <w:rPr>
                <w:color w:val="000000"/>
                <w:sz w:val="16"/>
                <w:szCs w:val="16"/>
                <w:lang w:eastAsia="en-GB"/>
              </w:rPr>
            </w:pPr>
            <w:r w:rsidRPr="00E277F1">
              <w:rPr>
                <w:color w:val="000000"/>
                <w:sz w:val="16"/>
                <w:szCs w:val="16"/>
              </w:rPr>
              <w:t>80,35</w:t>
            </w:r>
          </w:p>
        </w:tc>
        <w:tc>
          <w:tcPr>
            <w:tcW w:w="467" w:type="pct"/>
            <w:tcBorders>
              <w:top w:val="nil"/>
              <w:left w:val="nil"/>
              <w:bottom w:val="single" w:sz="4" w:space="0" w:color="auto"/>
              <w:right w:val="single" w:sz="4" w:space="0" w:color="auto"/>
            </w:tcBorders>
            <w:shd w:val="clear" w:color="auto" w:fill="auto"/>
            <w:noWrap/>
            <w:vAlign w:val="center"/>
            <w:hideMark/>
          </w:tcPr>
          <w:p w14:paraId="0458DAA9" w14:textId="77777777" w:rsidR="00C22009" w:rsidRPr="00E277F1" w:rsidRDefault="00C22009" w:rsidP="006A629D">
            <w:pPr>
              <w:jc w:val="right"/>
              <w:rPr>
                <w:color w:val="000000"/>
                <w:sz w:val="16"/>
                <w:szCs w:val="16"/>
                <w:lang w:eastAsia="en-GB"/>
              </w:rPr>
            </w:pPr>
            <w:r w:rsidRPr="00E277F1">
              <w:rPr>
                <w:color w:val="000000"/>
                <w:sz w:val="16"/>
                <w:szCs w:val="16"/>
              </w:rPr>
              <w:t>939,45</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FC92B3B" w14:textId="77777777" w:rsidR="00C22009" w:rsidRPr="00E277F1" w:rsidRDefault="00C22009" w:rsidP="006A629D">
            <w:pPr>
              <w:jc w:val="right"/>
              <w:rPr>
                <w:color w:val="000000"/>
                <w:sz w:val="16"/>
                <w:szCs w:val="16"/>
                <w:lang w:eastAsia="en-GB"/>
              </w:rPr>
            </w:pPr>
            <w:r w:rsidRPr="00E277F1">
              <w:rPr>
                <w:color w:val="000000"/>
                <w:sz w:val="16"/>
                <w:szCs w:val="16"/>
              </w:rPr>
              <w:t>913,26</w:t>
            </w:r>
          </w:p>
        </w:tc>
      </w:tr>
      <w:tr w:rsidR="00C22009" w:rsidRPr="006401D2" w14:paraId="28E8726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D208ED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2T2</w:t>
            </w:r>
          </w:p>
        </w:tc>
        <w:tc>
          <w:tcPr>
            <w:tcW w:w="1757" w:type="pct"/>
            <w:tcBorders>
              <w:top w:val="nil"/>
              <w:left w:val="nil"/>
              <w:bottom w:val="single" w:sz="4" w:space="0" w:color="auto"/>
              <w:right w:val="single" w:sz="4" w:space="0" w:color="auto"/>
            </w:tcBorders>
            <w:shd w:val="clear" w:color="auto" w:fill="auto"/>
            <w:vAlign w:val="center"/>
            <w:hideMark/>
          </w:tcPr>
          <w:p w14:paraId="65158B0D" w14:textId="77777777" w:rsidR="00C22009" w:rsidRPr="00E277F1" w:rsidRDefault="00C22009" w:rsidP="006A629D">
            <w:pPr>
              <w:rPr>
                <w:color w:val="000000"/>
                <w:sz w:val="16"/>
                <w:szCs w:val="16"/>
                <w:lang w:eastAsia="en-GB"/>
              </w:rPr>
            </w:pPr>
            <w:r w:rsidRPr="00E277F1">
              <w:rPr>
                <w:color w:val="000000"/>
                <w:sz w:val="16"/>
                <w:szCs w:val="16"/>
                <w:lang w:eastAsia="en-GB"/>
              </w:rPr>
              <w:t>Asternere nisip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068458C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1E4D8E3A" w14:textId="77777777" w:rsidR="00C22009" w:rsidRPr="00E277F1" w:rsidRDefault="00C22009" w:rsidP="006A629D">
            <w:pPr>
              <w:jc w:val="right"/>
              <w:rPr>
                <w:color w:val="000000"/>
                <w:sz w:val="16"/>
                <w:szCs w:val="16"/>
                <w:lang w:eastAsia="en-GB"/>
              </w:rPr>
            </w:pPr>
            <w:r w:rsidRPr="00E277F1">
              <w:rPr>
                <w:color w:val="000000"/>
                <w:sz w:val="16"/>
                <w:szCs w:val="16"/>
              </w:rPr>
              <w:t>8,18</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2055FDB2" w14:textId="77777777" w:rsidR="00C22009" w:rsidRPr="00E277F1" w:rsidRDefault="00C22009" w:rsidP="006A629D">
            <w:pPr>
              <w:jc w:val="right"/>
              <w:rPr>
                <w:color w:val="000000"/>
                <w:sz w:val="16"/>
                <w:szCs w:val="16"/>
                <w:lang w:eastAsia="en-GB"/>
              </w:rPr>
            </w:pPr>
            <w:r w:rsidRPr="00E277F1">
              <w:rPr>
                <w:color w:val="000000"/>
                <w:sz w:val="16"/>
                <w:szCs w:val="16"/>
              </w:rPr>
              <w:t>81,01</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DF2591A" w14:textId="77777777" w:rsidR="00C22009" w:rsidRPr="00E277F1" w:rsidRDefault="00C22009" w:rsidP="006A629D">
            <w:pPr>
              <w:jc w:val="right"/>
              <w:rPr>
                <w:color w:val="000000"/>
                <w:sz w:val="16"/>
                <w:szCs w:val="16"/>
                <w:lang w:eastAsia="en-GB"/>
              </w:rPr>
            </w:pPr>
            <w:r w:rsidRPr="00E277F1">
              <w:rPr>
                <w:color w:val="000000"/>
                <w:sz w:val="16"/>
                <w:szCs w:val="16"/>
              </w:rPr>
              <w:t>2,31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5510033" w14:textId="77777777" w:rsidR="00C22009" w:rsidRPr="00E277F1" w:rsidRDefault="00C22009" w:rsidP="006A629D">
            <w:pPr>
              <w:jc w:val="right"/>
              <w:rPr>
                <w:color w:val="000000"/>
                <w:sz w:val="16"/>
                <w:szCs w:val="16"/>
                <w:lang w:eastAsia="en-GB"/>
              </w:rPr>
            </w:pPr>
            <w:r w:rsidRPr="00E277F1">
              <w:rPr>
                <w:color w:val="000000"/>
                <w:sz w:val="16"/>
                <w:szCs w:val="16"/>
              </w:rPr>
              <w:t>83,32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F81A8DA" w14:textId="77777777" w:rsidR="00C22009" w:rsidRPr="00E277F1" w:rsidRDefault="00C22009" w:rsidP="006A629D">
            <w:pPr>
              <w:jc w:val="right"/>
              <w:rPr>
                <w:color w:val="000000"/>
                <w:sz w:val="16"/>
                <w:szCs w:val="16"/>
                <w:lang w:eastAsia="en-GB"/>
              </w:rPr>
            </w:pPr>
            <w:r w:rsidRPr="00E277F1">
              <w:rPr>
                <w:color w:val="000000"/>
                <w:sz w:val="16"/>
                <w:szCs w:val="16"/>
              </w:rPr>
              <w:t>681,92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C3784A4" w14:textId="77777777" w:rsidR="00C22009" w:rsidRPr="00E277F1" w:rsidRDefault="00C22009" w:rsidP="006A629D">
            <w:pPr>
              <w:jc w:val="right"/>
              <w:rPr>
                <w:color w:val="000000"/>
                <w:sz w:val="16"/>
                <w:szCs w:val="16"/>
                <w:lang w:eastAsia="en-GB"/>
              </w:rPr>
            </w:pPr>
            <w:r w:rsidRPr="00E277F1">
              <w:rPr>
                <w:color w:val="000000"/>
                <w:sz w:val="16"/>
                <w:szCs w:val="16"/>
              </w:rPr>
              <w:t>663,02</w:t>
            </w:r>
          </w:p>
        </w:tc>
      </w:tr>
      <w:tr w:rsidR="00C22009" w:rsidRPr="006401D2" w14:paraId="2D52AFE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87A9A55"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2T6</w:t>
            </w:r>
          </w:p>
        </w:tc>
        <w:tc>
          <w:tcPr>
            <w:tcW w:w="1757" w:type="pct"/>
            <w:tcBorders>
              <w:top w:val="nil"/>
              <w:left w:val="nil"/>
              <w:bottom w:val="single" w:sz="4" w:space="0" w:color="auto"/>
              <w:right w:val="single" w:sz="4" w:space="0" w:color="auto"/>
            </w:tcBorders>
            <w:shd w:val="clear" w:color="auto" w:fill="auto"/>
            <w:vAlign w:val="center"/>
            <w:hideMark/>
          </w:tcPr>
          <w:p w14:paraId="127FADD0" w14:textId="77777777" w:rsidR="00C22009" w:rsidRPr="00E277F1" w:rsidRDefault="00C22009" w:rsidP="006A629D">
            <w:pPr>
              <w:rPr>
                <w:color w:val="000000"/>
                <w:sz w:val="16"/>
                <w:szCs w:val="16"/>
                <w:lang w:eastAsia="en-GB"/>
              </w:rPr>
            </w:pPr>
            <w:r w:rsidRPr="00E277F1">
              <w:rPr>
                <w:color w:val="000000"/>
                <w:sz w:val="16"/>
                <w:szCs w:val="16"/>
                <w:lang w:eastAsia="en-GB"/>
              </w:rPr>
              <w:t>Strat din beton C12/15(B200)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473BACA6"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75B3CF6" w14:textId="77777777" w:rsidR="00C22009" w:rsidRPr="00E277F1" w:rsidRDefault="00C22009" w:rsidP="006A629D">
            <w:pPr>
              <w:jc w:val="right"/>
              <w:rPr>
                <w:color w:val="000000"/>
                <w:sz w:val="16"/>
                <w:szCs w:val="16"/>
                <w:lang w:eastAsia="en-GB"/>
              </w:rPr>
            </w:pPr>
            <w:r w:rsidRPr="00E277F1">
              <w:rPr>
                <w:color w:val="000000"/>
                <w:sz w:val="16"/>
                <w:szCs w:val="16"/>
              </w:rPr>
              <w:t>11,69</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623E8F58" w14:textId="77777777" w:rsidR="00C22009" w:rsidRPr="00E277F1" w:rsidRDefault="00C22009" w:rsidP="006A629D">
            <w:pPr>
              <w:jc w:val="right"/>
              <w:rPr>
                <w:color w:val="000000"/>
                <w:sz w:val="16"/>
                <w:szCs w:val="16"/>
                <w:lang w:eastAsia="en-GB"/>
              </w:rPr>
            </w:pPr>
            <w:r w:rsidRPr="00E277F1">
              <w:rPr>
                <w:color w:val="000000"/>
                <w:sz w:val="16"/>
                <w:szCs w:val="16"/>
              </w:rPr>
              <w:t>214,04</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50E04FA" w14:textId="77777777" w:rsidR="00C22009" w:rsidRPr="00E277F1" w:rsidRDefault="00C22009" w:rsidP="006A629D">
            <w:pPr>
              <w:jc w:val="right"/>
              <w:rPr>
                <w:color w:val="000000"/>
                <w:sz w:val="16"/>
                <w:szCs w:val="16"/>
                <w:lang w:eastAsia="en-GB"/>
              </w:rPr>
            </w:pPr>
            <w:r w:rsidRPr="00E277F1">
              <w:rPr>
                <w:color w:val="000000"/>
                <w:sz w:val="16"/>
                <w:szCs w:val="16"/>
              </w:rPr>
              <w:t>6,21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5E1B4C6" w14:textId="77777777" w:rsidR="00C22009" w:rsidRPr="00E277F1" w:rsidRDefault="00C22009" w:rsidP="006A629D">
            <w:pPr>
              <w:jc w:val="right"/>
              <w:rPr>
                <w:color w:val="000000"/>
                <w:sz w:val="16"/>
                <w:szCs w:val="16"/>
                <w:lang w:eastAsia="en-GB"/>
              </w:rPr>
            </w:pPr>
            <w:r w:rsidRPr="00E277F1">
              <w:rPr>
                <w:color w:val="000000"/>
                <w:sz w:val="16"/>
                <w:szCs w:val="16"/>
              </w:rPr>
              <w:t>220,25</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4EE0F47C" w14:textId="77777777" w:rsidR="00C22009" w:rsidRPr="00E277F1" w:rsidRDefault="00C22009" w:rsidP="006A629D">
            <w:pPr>
              <w:jc w:val="right"/>
              <w:rPr>
                <w:color w:val="000000"/>
                <w:sz w:val="16"/>
                <w:szCs w:val="16"/>
                <w:lang w:eastAsia="en-GB"/>
              </w:rPr>
            </w:pPr>
            <w:r w:rsidRPr="00E277F1">
              <w:rPr>
                <w:color w:val="000000"/>
                <w:sz w:val="16"/>
                <w:szCs w:val="16"/>
              </w:rPr>
              <w:t>2.575,16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71009BF" w14:textId="77777777" w:rsidR="00C22009" w:rsidRPr="00E277F1" w:rsidRDefault="00C22009" w:rsidP="006A629D">
            <w:pPr>
              <w:jc w:val="right"/>
              <w:rPr>
                <w:color w:val="000000"/>
                <w:sz w:val="16"/>
                <w:szCs w:val="16"/>
                <w:lang w:eastAsia="en-GB"/>
              </w:rPr>
            </w:pPr>
            <w:r w:rsidRPr="00E277F1">
              <w:rPr>
                <w:color w:val="000000"/>
                <w:sz w:val="16"/>
                <w:szCs w:val="16"/>
              </w:rPr>
              <w:t>2.502,56</w:t>
            </w:r>
          </w:p>
        </w:tc>
      </w:tr>
      <w:tr w:rsidR="00C22009" w:rsidRPr="006401D2" w14:paraId="274501EB"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817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2T7</w:t>
            </w:r>
          </w:p>
        </w:tc>
        <w:tc>
          <w:tcPr>
            <w:tcW w:w="1757" w:type="pct"/>
            <w:tcBorders>
              <w:top w:val="nil"/>
              <w:left w:val="single" w:sz="4" w:space="0" w:color="auto"/>
              <w:bottom w:val="single" w:sz="4" w:space="0" w:color="auto"/>
              <w:right w:val="single" w:sz="4" w:space="0" w:color="auto"/>
            </w:tcBorders>
            <w:shd w:val="clear" w:color="auto" w:fill="auto"/>
            <w:vAlign w:val="center"/>
            <w:hideMark/>
          </w:tcPr>
          <w:p w14:paraId="4AF9B94C"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Asternere mixtura asfaltica BA8 4cm</w:t>
            </w:r>
          </w:p>
        </w:tc>
        <w:tc>
          <w:tcPr>
            <w:tcW w:w="330" w:type="pct"/>
            <w:tcBorders>
              <w:top w:val="nil"/>
              <w:left w:val="nil"/>
              <w:bottom w:val="single" w:sz="4" w:space="0" w:color="auto"/>
              <w:right w:val="single" w:sz="4" w:space="0" w:color="auto"/>
            </w:tcBorders>
            <w:shd w:val="clear" w:color="auto" w:fill="auto"/>
            <w:noWrap/>
            <w:vAlign w:val="center"/>
            <w:hideMark/>
          </w:tcPr>
          <w:p w14:paraId="69466C0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m</w:t>
            </w:r>
            <w:r w:rsidRPr="00E277F1">
              <w:rPr>
                <w:color w:val="000000"/>
                <w:sz w:val="16"/>
                <w:szCs w:val="16"/>
                <w:vertAlign w:val="superscript"/>
                <w:lang w:eastAsia="en-GB"/>
              </w:rPr>
              <w:t>2</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4DAA4292" w14:textId="77777777" w:rsidR="00C22009" w:rsidRPr="00E277F1" w:rsidRDefault="00C22009" w:rsidP="006A629D">
            <w:pPr>
              <w:jc w:val="right"/>
              <w:rPr>
                <w:color w:val="000000"/>
                <w:sz w:val="16"/>
                <w:szCs w:val="16"/>
                <w:lang w:eastAsia="en-GB"/>
              </w:rPr>
            </w:pPr>
            <w:r w:rsidRPr="00E277F1">
              <w:rPr>
                <w:color w:val="000000"/>
                <w:sz w:val="16"/>
                <w:szCs w:val="16"/>
              </w:rPr>
              <w:t>116,92</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8BD93" w14:textId="77777777" w:rsidR="00C22009" w:rsidRPr="00E277F1" w:rsidRDefault="00C22009" w:rsidP="006A629D">
            <w:pPr>
              <w:jc w:val="right"/>
              <w:rPr>
                <w:color w:val="000000"/>
                <w:sz w:val="16"/>
                <w:szCs w:val="16"/>
                <w:lang w:eastAsia="en-GB"/>
              </w:rPr>
            </w:pPr>
            <w:r w:rsidRPr="00E277F1">
              <w:rPr>
                <w:color w:val="000000"/>
                <w:sz w:val="16"/>
                <w:szCs w:val="16"/>
              </w:rPr>
              <w:t>49,41</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D5E69" w14:textId="77777777" w:rsidR="00C22009" w:rsidRPr="00E277F1" w:rsidRDefault="00C22009" w:rsidP="006A629D">
            <w:pPr>
              <w:jc w:val="right"/>
              <w:rPr>
                <w:color w:val="000000"/>
                <w:sz w:val="16"/>
                <w:szCs w:val="16"/>
                <w:lang w:eastAsia="en-GB"/>
              </w:rPr>
            </w:pPr>
            <w:r w:rsidRPr="00E277F1">
              <w:rPr>
                <w:color w:val="000000"/>
                <w:sz w:val="16"/>
                <w:szCs w:val="16"/>
              </w:rPr>
              <w:t>1,39</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BA9DB" w14:textId="77777777" w:rsidR="00C22009" w:rsidRPr="00E277F1" w:rsidRDefault="00C22009" w:rsidP="006A629D">
            <w:pPr>
              <w:jc w:val="right"/>
              <w:rPr>
                <w:color w:val="000000"/>
                <w:sz w:val="16"/>
                <w:szCs w:val="16"/>
                <w:lang w:eastAsia="en-GB"/>
              </w:rPr>
            </w:pPr>
            <w:r w:rsidRPr="00E277F1">
              <w:rPr>
                <w:color w:val="000000"/>
                <w:sz w:val="16"/>
                <w:szCs w:val="16"/>
              </w:rPr>
              <w:t>50,80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FE384" w14:textId="77777777" w:rsidR="00C22009" w:rsidRPr="00E277F1" w:rsidRDefault="00C22009" w:rsidP="006A629D">
            <w:pPr>
              <w:jc w:val="right"/>
              <w:rPr>
                <w:color w:val="000000"/>
                <w:sz w:val="16"/>
                <w:szCs w:val="16"/>
                <w:lang w:eastAsia="en-GB"/>
              </w:rPr>
            </w:pPr>
            <w:r w:rsidRPr="00E277F1">
              <w:rPr>
                <w:color w:val="000000"/>
                <w:sz w:val="16"/>
                <w:szCs w:val="16"/>
              </w:rPr>
              <w:t>5.939,54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81831" w14:textId="77777777" w:rsidR="00C22009" w:rsidRPr="00E277F1" w:rsidRDefault="00C22009" w:rsidP="006A629D">
            <w:pPr>
              <w:jc w:val="right"/>
              <w:rPr>
                <w:color w:val="000000"/>
                <w:sz w:val="16"/>
                <w:szCs w:val="16"/>
                <w:lang w:eastAsia="en-GB"/>
              </w:rPr>
            </w:pPr>
            <w:r w:rsidRPr="00E277F1">
              <w:rPr>
                <w:color w:val="000000"/>
                <w:sz w:val="16"/>
                <w:szCs w:val="16"/>
              </w:rPr>
              <w:t>5.777,02</w:t>
            </w:r>
          </w:p>
        </w:tc>
      </w:tr>
      <w:tr w:rsidR="00C22009" w:rsidRPr="006401D2" w14:paraId="1E7EDE0D"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1D67606D"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21EAF716"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trotuare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4E15D76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36F4ED5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D4236E3"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20408E3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79C8F3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C3057B9" w14:textId="77777777" w:rsidR="00C22009" w:rsidRPr="00E277F1" w:rsidRDefault="00C22009" w:rsidP="006A629D">
            <w:pPr>
              <w:jc w:val="right"/>
              <w:rPr>
                <w:b/>
                <w:bCs/>
                <w:color w:val="000000"/>
                <w:sz w:val="16"/>
                <w:szCs w:val="16"/>
                <w:lang w:eastAsia="en-GB"/>
              </w:rPr>
            </w:pPr>
            <w:r w:rsidRPr="00E277F1">
              <w:rPr>
                <w:b/>
                <w:bCs/>
                <w:color w:val="000000"/>
                <w:sz w:val="16"/>
                <w:szCs w:val="16"/>
              </w:rPr>
              <w:t>10.136,08</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65A24D5D" w14:textId="77777777" w:rsidR="00C22009" w:rsidRPr="00E277F1" w:rsidRDefault="00C22009" w:rsidP="006A629D">
            <w:pPr>
              <w:jc w:val="right"/>
              <w:rPr>
                <w:b/>
                <w:bCs/>
                <w:color w:val="000000"/>
                <w:sz w:val="16"/>
                <w:szCs w:val="16"/>
                <w:lang w:eastAsia="en-GB"/>
              </w:rPr>
            </w:pPr>
            <w:r w:rsidRPr="00E277F1">
              <w:rPr>
                <w:b/>
                <w:bCs/>
                <w:color w:val="000000"/>
                <w:sz w:val="16"/>
                <w:szCs w:val="16"/>
              </w:rPr>
              <w:t>9.855,85</w:t>
            </w:r>
          </w:p>
        </w:tc>
      </w:tr>
      <w:tr w:rsidR="00C22009" w:rsidRPr="006401D2" w14:paraId="0EB0B2CE"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4195678"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1E</w:t>
            </w:r>
          </w:p>
        </w:tc>
        <w:tc>
          <w:tcPr>
            <w:tcW w:w="1757" w:type="pct"/>
            <w:tcBorders>
              <w:top w:val="single" w:sz="4" w:space="0" w:color="auto"/>
              <w:left w:val="nil"/>
              <w:bottom w:val="single" w:sz="4" w:space="0" w:color="auto"/>
              <w:right w:val="nil"/>
            </w:tcBorders>
            <w:shd w:val="clear" w:color="auto" w:fill="A6A6A6" w:themeFill="background1" w:themeFillShade="A6"/>
            <w:noWrap/>
            <w:vAlign w:val="center"/>
            <w:hideMark/>
          </w:tcPr>
          <w:p w14:paraId="5B16E07B"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Edilitare</w:t>
            </w:r>
          </w:p>
        </w:tc>
        <w:tc>
          <w:tcPr>
            <w:tcW w:w="330" w:type="pct"/>
            <w:tcBorders>
              <w:top w:val="single" w:sz="4" w:space="0" w:color="auto"/>
              <w:left w:val="nil"/>
              <w:bottom w:val="single" w:sz="4" w:space="0" w:color="auto"/>
              <w:right w:val="nil"/>
            </w:tcBorders>
            <w:shd w:val="clear" w:color="auto" w:fill="A6A6A6" w:themeFill="background1" w:themeFillShade="A6"/>
            <w:noWrap/>
            <w:vAlign w:val="center"/>
            <w:hideMark/>
          </w:tcPr>
          <w:p w14:paraId="17AEB2F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single" w:sz="4" w:space="0" w:color="auto"/>
              <w:left w:val="nil"/>
              <w:bottom w:val="single" w:sz="4" w:space="0" w:color="auto"/>
              <w:right w:val="nil"/>
            </w:tcBorders>
            <w:shd w:val="clear" w:color="auto" w:fill="A6A6A6" w:themeFill="background1" w:themeFillShade="A6"/>
            <w:noWrap/>
            <w:vAlign w:val="center"/>
            <w:hideMark/>
          </w:tcPr>
          <w:p w14:paraId="24137C6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1A974AE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3920C26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38CEBE63"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93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E6AB50D"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1B89FE8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BC83EB6"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1E6</w:t>
            </w:r>
          </w:p>
        </w:tc>
        <w:tc>
          <w:tcPr>
            <w:tcW w:w="1757" w:type="pct"/>
            <w:tcBorders>
              <w:top w:val="nil"/>
              <w:left w:val="nil"/>
              <w:bottom w:val="single" w:sz="4" w:space="0" w:color="auto"/>
              <w:right w:val="single" w:sz="4" w:space="0" w:color="auto"/>
            </w:tcBorders>
            <w:shd w:val="clear" w:color="auto" w:fill="auto"/>
            <w:vAlign w:val="center"/>
            <w:hideMark/>
          </w:tcPr>
          <w:p w14:paraId="3C1A9699" w14:textId="77777777" w:rsidR="00C22009" w:rsidRPr="00E277F1" w:rsidRDefault="00C22009" w:rsidP="006A629D">
            <w:pPr>
              <w:rPr>
                <w:color w:val="000000"/>
                <w:sz w:val="16"/>
                <w:szCs w:val="16"/>
                <w:lang w:eastAsia="en-GB"/>
              </w:rPr>
            </w:pPr>
            <w:r w:rsidRPr="00E277F1">
              <w:rPr>
                <w:color w:val="000000"/>
                <w:sz w:val="16"/>
                <w:szCs w:val="16"/>
                <w:lang w:eastAsia="en-GB"/>
              </w:rPr>
              <w:t>Ridicare la cota camine (capac nou) cu prefabricate si mortar de zidarie</w:t>
            </w:r>
          </w:p>
        </w:tc>
        <w:tc>
          <w:tcPr>
            <w:tcW w:w="330" w:type="pct"/>
            <w:tcBorders>
              <w:top w:val="nil"/>
              <w:left w:val="nil"/>
              <w:bottom w:val="single" w:sz="4" w:space="0" w:color="auto"/>
              <w:right w:val="single" w:sz="4" w:space="0" w:color="auto"/>
            </w:tcBorders>
            <w:shd w:val="clear" w:color="auto" w:fill="auto"/>
            <w:noWrap/>
            <w:vAlign w:val="center"/>
            <w:hideMark/>
          </w:tcPr>
          <w:p w14:paraId="63103430" w14:textId="77777777" w:rsidR="00C22009" w:rsidRPr="00E277F1" w:rsidRDefault="00C22009" w:rsidP="006A629D">
            <w:pPr>
              <w:jc w:val="center"/>
              <w:rPr>
                <w:color w:val="000000"/>
                <w:sz w:val="16"/>
                <w:szCs w:val="16"/>
                <w:lang w:eastAsia="en-GB"/>
              </w:rPr>
            </w:pPr>
            <w:r w:rsidRPr="00E277F1">
              <w:rPr>
                <w:color w:val="000000"/>
                <w:sz w:val="16"/>
                <w:szCs w:val="16"/>
                <w:lang w:eastAsia="en-GB"/>
              </w:rPr>
              <w:t>buc</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7FAEEFA6" w14:textId="77777777" w:rsidR="00C22009" w:rsidRPr="00E277F1" w:rsidRDefault="00C22009" w:rsidP="006A629D">
            <w:pPr>
              <w:jc w:val="right"/>
              <w:rPr>
                <w:color w:val="000000"/>
                <w:sz w:val="16"/>
                <w:szCs w:val="16"/>
                <w:lang w:eastAsia="en-GB"/>
              </w:rPr>
            </w:pPr>
            <w:r w:rsidRPr="00E277F1">
              <w:rPr>
                <w:color w:val="000000"/>
                <w:sz w:val="16"/>
                <w:szCs w:val="16"/>
              </w:rPr>
              <w:t>10,00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52CA7D1" w14:textId="77777777" w:rsidR="00C22009" w:rsidRPr="00E277F1" w:rsidRDefault="00C22009" w:rsidP="006A629D">
            <w:pPr>
              <w:jc w:val="right"/>
              <w:rPr>
                <w:color w:val="000000"/>
                <w:sz w:val="16"/>
                <w:szCs w:val="16"/>
                <w:lang w:eastAsia="en-GB"/>
              </w:rPr>
            </w:pPr>
            <w:r w:rsidRPr="00E277F1">
              <w:rPr>
                <w:color w:val="000000"/>
                <w:sz w:val="16"/>
                <w:szCs w:val="16"/>
              </w:rPr>
              <w:t>490,25</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D2EE826" w14:textId="77777777" w:rsidR="00C22009" w:rsidRPr="00E277F1" w:rsidRDefault="00C22009" w:rsidP="006A629D">
            <w:pPr>
              <w:jc w:val="right"/>
              <w:rPr>
                <w:color w:val="000000"/>
                <w:sz w:val="16"/>
                <w:szCs w:val="16"/>
                <w:lang w:eastAsia="en-GB"/>
              </w:rPr>
            </w:pPr>
            <w:r w:rsidRPr="00E277F1">
              <w:rPr>
                <w:color w:val="000000"/>
                <w:sz w:val="16"/>
                <w:szCs w:val="16"/>
              </w:rPr>
              <w:t>14,27</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B8CD0F3" w14:textId="77777777" w:rsidR="00C22009" w:rsidRPr="00E277F1" w:rsidRDefault="00C22009" w:rsidP="006A629D">
            <w:pPr>
              <w:jc w:val="right"/>
              <w:rPr>
                <w:color w:val="000000"/>
                <w:sz w:val="16"/>
                <w:szCs w:val="16"/>
                <w:lang w:eastAsia="en-GB"/>
              </w:rPr>
            </w:pPr>
            <w:r w:rsidRPr="00E277F1">
              <w:rPr>
                <w:color w:val="000000"/>
                <w:sz w:val="16"/>
                <w:szCs w:val="16"/>
              </w:rPr>
              <w:t>504,52</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438B746" w14:textId="77777777" w:rsidR="00C22009" w:rsidRPr="00E277F1" w:rsidRDefault="00C22009" w:rsidP="006A629D">
            <w:pPr>
              <w:jc w:val="right"/>
              <w:rPr>
                <w:color w:val="000000"/>
                <w:sz w:val="16"/>
                <w:szCs w:val="16"/>
                <w:lang w:eastAsia="en-GB"/>
              </w:rPr>
            </w:pPr>
            <w:r w:rsidRPr="00E277F1">
              <w:rPr>
                <w:color w:val="000000"/>
                <w:sz w:val="16"/>
                <w:szCs w:val="16"/>
              </w:rPr>
              <w:t>5.045,20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EDBA65D" w14:textId="77777777" w:rsidR="00C22009" w:rsidRPr="00E277F1" w:rsidRDefault="00C22009" w:rsidP="006A629D">
            <w:pPr>
              <w:jc w:val="right"/>
              <w:rPr>
                <w:color w:val="000000"/>
                <w:sz w:val="16"/>
                <w:szCs w:val="16"/>
                <w:lang w:eastAsia="en-GB"/>
              </w:rPr>
            </w:pPr>
            <w:r w:rsidRPr="00E277F1">
              <w:rPr>
                <w:color w:val="000000"/>
                <w:sz w:val="16"/>
                <w:szCs w:val="16"/>
              </w:rPr>
              <w:t>4.902,50</w:t>
            </w:r>
          </w:p>
        </w:tc>
      </w:tr>
      <w:tr w:rsidR="00C22009" w:rsidRPr="006401D2" w14:paraId="5782627A"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3220" w14:textId="77777777" w:rsidR="00C22009" w:rsidRPr="00E277F1" w:rsidRDefault="00C22009" w:rsidP="006A629D">
            <w:pPr>
              <w:jc w:val="center"/>
              <w:rPr>
                <w:color w:val="000000"/>
                <w:sz w:val="16"/>
                <w:szCs w:val="16"/>
                <w:lang w:eastAsia="en-GB"/>
              </w:rPr>
            </w:pPr>
            <w:r w:rsidRPr="00E277F1">
              <w:rPr>
                <w:color w:val="000000"/>
                <w:sz w:val="16"/>
                <w:szCs w:val="16"/>
                <w:lang w:eastAsia="en-GB"/>
              </w:rPr>
              <w:t>1E10</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5AEDA820" w14:textId="77777777" w:rsidR="00C22009" w:rsidRPr="00C22009" w:rsidRDefault="00C22009" w:rsidP="006A629D">
            <w:pPr>
              <w:rPr>
                <w:color w:val="000000"/>
                <w:sz w:val="16"/>
                <w:szCs w:val="16"/>
                <w:lang w:val="it-IT" w:eastAsia="en-GB"/>
              </w:rPr>
            </w:pPr>
            <w:r w:rsidRPr="00C22009">
              <w:rPr>
                <w:color w:val="000000"/>
                <w:sz w:val="16"/>
                <w:szCs w:val="16"/>
                <w:lang w:val="it-IT" w:eastAsia="en-GB"/>
              </w:rPr>
              <w:t xml:space="preserve">Ridicare la cota guri de scurgere (gratar nou) </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A57BDCC" w14:textId="77777777" w:rsidR="00C22009" w:rsidRPr="00E277F1" w:rsidRDefault="00C22009" w:rsidP="006A629D">
            <w:pPr>
              <w:jc w:val="center"/>
              <w:rPr>
                <w:color w:val="000000"/>
                <w:sz w:val="16"/>
                <w:szCs w:val="16"/>
                <w:lang w:eastAsia="en-GB"/>
              </w:rPr>
            </w:pPr>
            <w:r w:rsidRPr="00E277F1">
              <w:rPr>
                <w:color w:val="000000"/>
                <w:sz w:val="16"/>
                <w:szCs w:val="16"/>
                <w:lang w:eastAsia="en-GB"/>
              </w:rPr>
              <w:t>buc</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431923B6" w14:textId="77777777" w:rsidR="00C22009" w:rsidRPr="00E277F1" w:rsidRDefault="00C22009" w:rsidP="006A629D">
            <w:pPr>
              <w:jc w:val="right"/>
              <w:rPr>
                <w:color w:val="000000"/>
                <w:sz w:val="16"/>
                <w:szCs w:val="16"/>
                <w:lang w:eastAsia="en-GB"/>
              </w:rPr>
            </w:pPr>
            <w:r w:rsidRPr="00E277F1">
              <w:rPr>
                <w:color w:val="000000"/>
                <w:sz w:val="16"/>
                <w:szCs w:val="16"/>
              </w:rPr>
              <w:t>20,00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67BC679" w14:textId="77777777" w:rsidR="00C22009" w:rsidRPr="00E277F1" w:rsidRDefault="00C22009" w:rsidP="006A629D">
            <w:pPr>
              <w:jc w:val="right"/>
              <w:rPr>
                <w:color w:val="000000"/>
                <w:sz w:val="16"/>
                <w:szCs w:val="16"/>
                <w:lang w:eastAsia="en-GB"/>
              </w:rPr>
            </w:pPr>
            <w:r w:rsidRPr="00E277F1">
              <w:rPr>
                <w:color w:val="000000"/>
                <w:sz w:val="16"/>
                <w:szCs w:val="16"/>
              </w:rPr>
              <w:t>354,39</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579E321" w14:textId="77777777" w:rsidR="00C22009" w:rsidRPr="00E277F1" w:rsidRDefault="00C22009" w:rsidP="006A629D">
            <w:pPr>
              <w:jc w:val="right"/>
              <w:rPr>
                <w:color w:val="000000"/>
                <w:sz w:val="16"/>
                <w:szCs w:val="16"/>
                <w:lang w:eastAsia="en-GB"/>
              </w:rPr>
            </w:pPr>
            <w:r w:rsidRPr="00E277F1">
              <w:rPr>
                <w:color w:val="000000"/>
                <w:sz w:val="16"/>
                <w:szCs w:val="16"/>
              </w:rPr>
              <w:t>10,42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700B344A" w14:textId="77777777" w:rsidR="00C22009" w:rsidRPr="00E277F1" w:rsidRDefault="00C22009" w:rsidP="006A629D">
            <w:pPr>
              <w:jc w:val="right"/>
              <w:rPr>
                <w:color w:val="000000"/>
                <w:sz w:val="16"/>
                <w:szCs w:val="16"/>
                <w:lang w:eastAsia="en-GB"/>
              </w:rPr>
            </w:pPr>
            <w:r w:rsidRPr="00E277F1">
              <w:rPr>
                <w:color w:val="000000"/>
                <w:sz w:val="16"/>
                <w:szCs w:val="16"/>
              </w:rPr>
              <w:t>364,81</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8E1E9C6" w14:textId="77777777" w:rsidR="00C22009" w:rsidRPr="00E277F1" w:rsidRDefault="00C22009" w:rsidP="006A629D">
            <w:pPr>
              <w:jc w:val="right"/>
              <w:rPr>
                <w:color w:val="000000"/>
                <w:sz w:val="16"/>
                <w:szCs w:val="16"/>
                <w:lang w:eastAsia="en-GB"/>
              </w:rPr>
            </w:pPr>
            <w:r w:rsidRPr="00E277F1">
              <w:rPr>
                <w:color w:val="000000"/>
                <w:sz w:val="16"/>
                <w:szCs w:val="16"/>
              </w:rPr>
              <w:t>7.296,20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DD24A8B" w14:textId="77777777" w:rsidR="00C22009" w:rsidRPr="00E277F1" w:rsidRDefault="00C22009" w:rsidP="006A629D">
            <w:pPr>
              <w:jc w:val="right"/>
              <w:rPr>
                <w:color w:val="000000"/>
                <w:sz w:val="16"/>
                <w:szCs w:val="16"/>
                <w:lang w:eastAsia="en-GB"/>
              </w:rPr>
            </w:pPr>
            <w:r w:rsidRPr="00E277F1">
              <w:rPr>
                <w:color w:val="000000"/>
                <w:sz w:val="16"/>
                <w:szCs w:val="16"/>
              </w:rPr>
              <w:t>7.087,80</w:t>
            </w:r>
          </w:p>
        </w:tc>
      </w:tr>
      <w:tr w:rsidR="00C22009" w:rsidRPr="006401D2" w14:paraId="26815881"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4008D41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2DBC3950"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edilitare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8EF813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73BE116"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F36C9E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3EBA21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1B7298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AC0BE3C" w14:textId="77777777" w:rsidR="00C22009" w:rsidRPr="00E277F1" w:rsidRDefault="00C22009" w:rsidP="006A629D">
            <w:pPr>
              <w:jc w:val="right"/>
              <w:rPr>
                <w:b/>
                <w:bCs/>
                <w:color w:val="000000"/>
                <w:sz w:val="16"/>
                <w:szCs w:val="16"/>
                <w:lang w:eastAsia="en-GB"/>
              </w:rPr>
            </w:pPr>
            <w:r w:rsidRPr="00E277F1">
              <w:rPr>
                <w:b/>
                <w:bCs/>
                <w:color w:val="000000"/>
                <w:sz w:val="16"/>
                <w:szCs w:val="16"/>
              </w:rPr>
              <w:t>12.341,40</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F4F0BB7" w14:textId="77777777" w:rsidR="00C22009" w:rsidRPr="00E277F1" w:rsidRDefault="00C22009" w:rsidP="006A629D">
            <w:pPr>
              <w:jc w:val="right"/>
              <w:rPr>
                <w:b/>
                <w:bCs/>
                <w:color w:val="000000"/>
                <w:sz w:val="16"/>
                <w:szCs w:val="16"/>
                <w:lang w:eastAsia="en-GB"/>
              </w:rPr>
            </w:pPr>
            <w:r w:rsidRPr="00E277F1">
              <w:rPr>
                <w:b/>
                <w:bCs/>
                <w:color w:val="000000"/>
                <w:sz w:val="16"/>
                <w:szCs w:val="16"/>
              </w:rPr>
              <w:t>11.990,30</w:t>
            </w:r>
          </w:p>
        </w:tc>
      </w:tr>
      <w:tr w:rsidR="00C22009" w:rsidRPr="006401D2" w14:paraId="5238576B"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4B2D0B5A" w14:textId="77777777" w:rsidR="00C22009" w:rsidRPr="00E277F1" w:rsidRDefault="00C22009" w:rsidP="006A629D">
            <w:pPr>
              <w:jc w:val="center"/>
              <w:rPr>
                <w:b/>
                <w:bCs/>
                <w:color w:val="000000"/>
                <w:sz w:val="16"/>
                <w:szCs w:val="16"/>
                <w:lang w:eastAsia="en-GB"/>
              </w:rPr>
            </w:pPr>
            <w:r w:rsidRPr="00E277F1">
              <w:rPr>
                <w:b/>
                <w:bCs/>
                <w:color w:val="000000"/>
                <w:sz w:val="16"/>
                <w:szCs w:val="16"/>
                <w:lang w:eastAsia="en-GB"/>
              </w:rPr>
              <w:t>2D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1A196845"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Diverse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5BC1DA1C"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36D9431B"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7F041F8"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671F94CB"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19C177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1C3C593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r>
      <w:tr w:rsidR="00C22009" w:rsidRPr="006401D2" w14:paraId="4BA2431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67E910A"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2D3</w:t>
            </w:r>
          </w:p>
        </w:tc>
        <w:tc>
          <w:tcPr>
            <w:tcW w:w="1757" w:type="pct"/>
            <w:tcBorders>
              <w:top w:val="nil"/>
              <w:left w:val="nil"/>
              <w:bottom w:val="single" w:sz="4" w:space="0" w:color="auto"/>
              <w:right w:val="single" w:sz="4" w:space="0" w:color="auto"/>
            </w:tcBorders>
            <w:shd w:val="clear" w:color="auto" w:fill="auto"/>
            <w:vAlign w:val="center"/>
            <w:hideMark/>
          </w:tcPr>
          <w:p w14:paraId="508F1F6C" w14:textId="77777777" w:rsidR="00C22009" w:rsidRPr="00E277F1" w:rsidRDefault="00C22009" w:rsidP="006A629D">
            <w:pPr>
              <w:rPr>
                <w:color w:val="000000"/>
                <w:sz w:val="16"/>
                <w:szCs w:val="16"/>
                <w:lang w:eastAsia="en-GB"/>
              </w:rPr>
            </w:pPr>
            <w:r w:rsidRPr="00E277F1">
              <w:rPr>
                <w:color w:val="000000"/>
                <w:sz w:val="16"/>
                <w:szCs w:val="16"/>
                <w:lang w:eastAsia="en-GB"/>
              </w:rPr>
              <w:t>Semnalizare rutiera pe timpul executiei lucrarilor</w:t>
            </w:r>
          </w:p>
        </w:tc>
        <w:tc>
          <w:tcPr>
            <w:tcW w:w="330" w:type="pct"/>
            <w:tcBorders>
              <w:top w:val="nil"/>
              <w:left w:val="nil"/>
              <w:bottom w:val="single" w:sz="4" w:space="0" w:color="auto"/>
              <w:right w:val="single" w:sz="4" w:space="0" w:color="auto"/>
            </w:tcBorders>
            <w:shd w:val="clear" w:color="auto" w:fill="auto"/>
            <w:noWrap/>
            <w:vAlign w:val="center"/>
            <w:hideMark/>
          </w:tcPr>
          <w:p w14:paraId="1DB55691" w14:textId="77777777" w:rsidR="00C22009" w:rsidRPr="00E277F1" w:rsidRDefault="00C22009" w:rsidP="006A629D">
            <w:pPr>
              <w:jc w:val="center"/>
              <w:rPr>
                <w:color w:val="000000"/>
                <w:sz w:val="16"/>
                <w:szCs w:val="16"/>
                <w:lang w:eastAsia="en-GB"/>
              </w:rPr>
            </w:pPr>
            <w:r w:rsidRPr="00E277F1">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50C6B478" w14:textId="77777777" w:rsidR="00C22009" w:rsidRPr="00E277F1" w:rsidRDefault="00C22009" w:rsidP="006A629D">
            <w:pPr>
              <w:jc w:val="right"/>
              <w:rPr>
                <w:color w:val="000000"/>
                <w:sz w:val="16"/>
                <w:szCs w:val="16"/>
                <w:lang w:eastAsia="en-GB"/>
              </w:rPr>
            </w:pPr>
            <w:r w:rsidRPr="00E277F1">
              <w:rPr>
                <w:color w:val="000000"/>
                <w:sz w:val="16"/>
                <w:szCs w:val="16"/>
              </w:rPr>
              <w:t>0,56</w:t>
            </w:r>
          </w:p>
        </w:tc>
        <w:tc>
          <w:tcPr>
            <w:tcW w:w="427" w:type="pct"/>
            <w:tcBorders>
              <w:top w:val="nil"/>
              <w:left w:val="nil"/>
              <w:bottom w:val="single" w:sz="4" w:space="0" w:color="auto"/>
              <w:right w:val="single" w:sz="4" w:space="0" w:color="auto"/>
            </w:tcBorders>
            <w:shd w:val="clear" w:color="auto" w:fill="auto"/>
            <w:noWrap/>
            <w:vAlign w:val="center"/>
            <w:hideMark/>
          </w:tcPr>
          <w:p w14:paraId="7206377B" w14:textId="77777777" w:rsidR="00C22009" w:rsidRPr="00E277F1" w:rsidRDefault="00C22009" w:rsidP="006A629D">
            <w:pPr>
              <w:jc w:val="right"/>
              <w:rPr>
                <w:color w:val="000000"/>
                <w:sz w:val="16"/>
                <w:szCs w:val="16"/>
                <w:lang w:eastAsia="en-GB"/>
              </w:rPr>
            </w:pPr>
            <w:r w:rsidRPr="00E277F1">
              <w:rPr>
                <w:color w:val="000000"/>
                <w:sz w:val="16"/>
                <w:szCs w:val="16"/>
              </w:rPr>
              <w:t>7.930,92</w:t>
            </w:r>
          </w:p>
        </w:tc>
        <w:tc>
          <w:tcPr>
            <w:tcW w:w="462" w:type="pct"/>
            <w:tcBorders>
              <w:top w:val="nil"/>
              <w:left w:val="nil"/>
              <w:bottom w:val="single" w:sz="4" w:space="0" w:color="auto"/>
              <w:right w:val="single" w:sz="4" w:space="0" w:color="auto"/>
            </w:tcBorders>
            <w:shd w:val="clear" w:color="auto" w:fill="auto"/>
            <w:noWrap/>
            <w:vAlign w:val="center"/>
            <w:hideMark/>
          </w:tcPr>
          <w:p w14:paraId="738B6C5B" w14:textId="77777777" w:rsidR="00C22009" w:rsidRPr="00E277F1" w:rsidRDefault="00C22009" w:rsidP="006A629D">
            <w:pPr>
              <w:jc w:val="right"/>
              <w:rPr>
                <w:color w:val="000000"/>
                <w:sz w:val="16"/>
                <w:szCs w:val="16"/>
                <w:lang w:eastAsia="en-GB"/>
              </w:rPr>
            </w:pPr>
            <w:r w:rsidRPr="00E277F1">
              <w:rPr>
                <w:color w:val="000000"/>
                <w:sz w:val="16"/>
                <w:szCs w:val="16"/>
              </w:rPr>
              <w:t>217,00</w:t>
            </w:r>
          </w:p>
        </w:tc>
        <w:tc>
          <w:tcPr>
            <w:tcW w:w="427" w:type="pct"/>
            <w:tcBorders>
              <w:top w:val="nil"/>
              <w:left w:val="nil"/>
              <w:bottom w:val="single" w:sz="4" w:space="0" w:color="auto"/>
              <w:right w:val="single" w:sz="4" w:space="0" w:color="auto"/>
            </w:tcBorders>
            <w:shd w:val="clear" w:color="auto" w:fill="auto"/>
            <w:noWrap/>
            <w:vAlign w:val="center"/>
            <w:hideMark/>
          </w:tcPr>
          <w:p w14:paraId="46C8D6DE" w14:textId="77777777" w:rsidR="00C22009" w:rsidRPr="00E277F1" w:rsidRDefault="00C22009" w:rsidP="006A629D">
            <w:pPr>
              <w:jc w:val="right"/>
              <w:rPr>
                <w:color w:val="000000"/>
                <w:sz w:val="16"/>
                <w:szCs w:val="16"/>
                <w:lang w:eastAsia="en-GB"/>
              </w:rPr>
            </w:pPr>
            <w:r w:rsidRPr="00E277F1">
              <w:rPr>
                <w:color w:val="000000"/>
                <w:sz w:val="16"/>
                <w:szCs w:val="16"/>
              </w:rPr>
              <w:t>8.147,92</w:t>
            </w:r>
          </w:p>
        </w:tc>
        <w:tc>
          <w:tcPr>
            <w:tcW w:w="467" w:type="pct"/>
            <w:tcBorders>
              <w:top w:val="nil"/>
              <w:left w:val="nil"/>
              <w:bottom w:val="single" w:sz="4" w:space="0" w:color="auto"/>
              <w:right w:val="single" w:sz="4" w:space="0" w:color="auto"/>
            </w:tcBorders>
            <w:shd w:val="clear" w:color="auto" w:fill="auto"/>
            <w:noWrap/>
            <w:vAlign w:val="center"/>
            <w:hideMark/>
          </w:tcPr>
          <w:p w14:paraId="21E7ED93" w14:textId="77777777" w:rsidR="00C22009" w:rsidRPr="00E277F1" w:rsidRDefault="00C22009" w:rsidP="006A629D">
            <w:pPr>
              <w:jc w:val="right"/>
              <w:rPr>
                <w:color w:val="000000"/>
                <w:sz w:val="16"/>
                <w:szCs w:val="16"/>
                <w:lang w:eastAsia="en-GB"/>
              </w:rPr>
            </w:pPr>
            <w:r w:rsidRPr="00E277F1">
              <w:rPr>
                <w:color w:val="000000"/>
                <w:sz w:val="16"/>
                <w:szCs w:val="16"/>
              </w:rPr>
              <w:t>4.562,84</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991DB98" w14:textId="77777777" w:rsidR="00C22009" w:rsidRPr="00E277F1" w:rsidRDefault="00C22009" w:rsidP="006A629D">
            <w:pPr>
              <w:jc w:val="right"/>
              <w:rPr>
                <w:color w:val="000000"/>
                <w:sz w:val="16"/>
                <w:szCs w:val="16"/>
                <w:lang w:eastAsia="en-GB"/>
              </w:rPr>
            </w:pPr>
            <w:r w:rsidRPr="00E277F1">
              <w:rPr>
                <w:color w:val="000000"/>
                <w:sz w:val="16"/>
                <w:szCs w:val="16"/>
              </w:rPr>
              <w:t>4.441,32</w:t>
            </w:r>
          </w:p>
        </w:tc>
      </w:tr>
      <w:tr w:rsidR="00C22009" w:rsidRPr="006401D2" w14:paraId="7CA1A48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AF4A046" w14:textId="77777777" w:rsidR="00C22009" w:rsidRPr="00E277F1" w:rsidRDefault="00C22009" w:rsidP="006A629D">
            <w:pPr>
              <w:jc w:val="center"/>
              <w:rPr>
                <w:color w:val="000000"/>
                <w:sz w:val="16"/>
                <w:szCs w:val="16"/>
                <w:lang w:eastAsia="en-GB"/>
              </w:rPr>
            </w:pPr>
            <w:r w:rsidRPr="00E277F1">
              <w:rPr>
                <w:color w:val="000000"/>
                <w:sz w:val="16"/>
                <w:szCs w:val="16"/>
                <w:lang w:eastAsia="en-GB"/>
              </w:rPr>
              <w:t>2D4</w:t>
            </w:r>
          </w:p>
        </w:tc>
        <w:tc>
          <w:tcPr>
            <w:tcW w:w="1757" w:type="pct"/>
            <w:tcBorders>
              <w:top w:val="nil"/>
              <w:left w:val="nil"/>
              <w:bottom w:val="single" w:sz="4" w:space="0" w:color="auto"/>
              <w:right w:val="single" w:sz="4" w:space="0" w:color="auto"/>
            </w:tcBorders>
            <w:shd w:val="clear" w:color="auto" w:fill="auto"/>
            <w:vAlign w:val="center"/>
            <w:hideMark/>
          </w:tcPr>
          <w:p w14:paraId="05B56BE2" w14:textId="77777777" w:rsidR="00C22009" w:rsidRPr="00E277F1" w:rsidRDefault="00C22009" w:rsidP="006A629D">
            <w:pPr>
              <w:rPr>
                <w:color w:val="000000"/>
                <w:sz w:val="16"/>
                <w:szCs w:val="16"/>
                <w:lang w:eastAsia="en-GB"/>
              </w:rPr>
            </w:pPr>
            <w:r w:rsidRPr="00E277F1">
              <w:rPr>
                <w:color w:val="000000"/>
                <w:sz w:val="16"/>
                <w:szCs w:val="16"/>
                <w:lang w:eastAsia="en-GB"/>
              </w:rPr>
              <w:t>Semnalizare rutiera orizontala-marcaje rutiere longitudinale</w:t>
            </w:r>
          </w:p>
        </w:tc>
        <w:tc>
          <w:tcPr>
            <w:tcW w:w="330" w:type="pct"/>
            <w:tcBorders>
              <w:top w:val="nil"/>
              <w:left w:val="nil"/>
              <w:bottom w:val="single" w:sz="4" w:space="0" w:color="auto"/>
              <w:right w:val="single" w:sz="4" w:space="0" w:color="auto"/>
            </w:tcBorders>
            <w:shd w:val="clear" w:color="auto" w:fill="auto"/>
            <w:noWrap/>
            <w:vAlign w:val="center"/>
            <w:hideMark/>
          </w:tcPr>
          <w:p w14:paraId="1BF87766" w14:textId="77777777" w:rsidR="00C22009" w:rsidRPr="00E277F1" w:rsidRDefault="00C22009" w:rsidP="006A629D">
            <w:pPr>
              <w:jc w:val="center"/>
              <w:rPr>
                <w:color w:val="000000"/>
                <w:sz w:val="16"/>
                <w:szCs w:val="16"/>
                <w:lang w:eastAsia="en-GB"/>
              </w:rPr>
            </w:pPr>
            <w:r w:rsidRPr="00E277F1">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260943AC" w14:textId="77777777" w:rsidR="00C22009" w:rsidRPr="00E277F1" w:rsidRDefault="00C22009" w:rsidP="006A629D">
            <w:pPr>
              <w:jc w:val="right"/>
              <w:rPr>
                <w:color w:val="000000"/>
                <w:sz w:val="16"/>
                <w:szCs w:val="16"/>
                <w:lang w:eastAsia="en-GB"/>
              </w:rPr>
            </w:pPr>
            <w:r w:rsidRPr="00E277F1">
              <w:rPr>
                <w:color w:val="000000"/>
                <w:sz w:val="16"/>
                <w:szCs w:val="16"/>
              </w:rPr>
              <w:t>0,56</w:t>
            </w:r>
          </w:p>
        </w:tc>
        <w:tc>
          <w:tcPr>
            <w:tcW w:w="427" w:type="pct"/>
            <w:tcBorders>
              <w:top w:val="nil"/>
              <w:left w:val="nil"/>
              <w:bottom w:val="single" w:sz="4" w:space="0" w:color="auto"/>
              <w:right w:val="single" w:sz="4" w:space="0" w:color="auto"/>
            </w:tcBorders>
            <w:shd w:val="clear" w:color="auto" w:fill="auto"/>
            <w:noWrap/>
            <w:vAlign w:val="center"/>
            <w:hideMark/>
          </w:tcPr>
          <w:p w14:paraId="4C75D920" w14:textId="77777777" w:rsidR="00C22009" w:rsidRPr="00E277F1" w:rsidRDefault="00C22009" w:rsidP="006A629D">
            <w:pPr>
              <w:jc w:val="right"/>
              <w:rPr>
                <w:color w:val="000000"/>
                <w:sz w:val="16"/>
                <w:szCs w:val="16"/>
                <w:lang w:eastAsia="en-GB"/>
              </w:rPr>
            </w:pPr>
            <w:r w:rsidRPr="00E277F1">
              <w:rPr>
                <w:color w:val="000000"/>
                <w:sz w:val="16"/>
                <w:szCs w:val="16"/>
              </w:rPr>
              <w:t>13.802,66</w:t>
            </w:r>
          </w:p>
        </w:tc>
        <w:tc>
          <w:tcPr>
            <w:tcW w:w="462" w:type="pct"/>
            <w:tcBorders>
              <w:top w:val="nil"/>
              <w:left w:val="nil"/>
              <w:bottom w:val="single" w:sz="4" w:space="0" w:color="auto"/>
              <w:right w:val="single" w:sz="4" w:space="0" w:color="auto"/>
            </w:tcBorders>
            <w:shd w:val="clear" w:color="auto" w:fill="auto"/>
            <w:noWrap/>
            <w:vAlign w:val="center"/>
            <w:hideMark/>
          </w:tcPr>
          <w:p w14:paraId="601790F1" w14:textId="77777777" w:rsidR="00C22009" w:rsidRPr="00E277F1" w:rsidRDefault="00C22009" w:rsidP="006A629D">
            <w:pPr>
              <w:jc w:val="right"/>
              <w:rPr>
                <w:color w:val="000000"/>
                <w:sz w:val="16"/>
                <w:szCs w:val="16"/>
                <w:lang w:eastAsia="en-GB"/>
              </w:rPr>
            </w:pPr>
            <w:r w:rsidRPr="00E277F1">
              <w:rPr>
                <w:color w:val="000000"/>
                <w:sz w:val="16"/>
                <w:szCs w:val="16"/>
              </w:rPr>
              <w:t>411,85</w:t>
            </w:r>
          </w:p>
        </w:tc>
        <w:tc>
          <w:tcPr>
            <w:tcW w:w="427" w:type="pct"/>
            <w:tcBorders>
              <w:top w:val="nil"/>
              <w:left w:val="nil"/>
              <w:bottom w:val="single" w:sz="4" w:space="0" w:color="auto"/>
              <w:right w:val="single" w:sz="4" w:space="0" w:color="auto"/>
            </w:tcBorders>
            <w:shd w:val="clear" w:color="auto" w:fill="auto"/>
            <w:noWrap/>
            <w:vAlign w:val="center"/>
            <w:hideMark/>
          </w:tcPr>
          <w:p w14:paraId="0320521C" w14:textId="77777777" w:rsidR="00C22009" w:rsidRPr="00E277F1" w:rsidRDefault="00C22009" w:rsidP="006A629D">
            <w:pPr>
              <w:jc w:val="right"/>
              <w:rPr>
                <w:color w:val="000000"/>
                <w:sz w:val="16"/>
                <w:szCs w:val="16"/>
                <w:lang w:eastAsia="en-GB"/>
              </w:rPr>
            </w:pPr>
            <w:r w:rsidRPr="00E277F1">
              <w:rPr>
                <w:color w:val="000000"/>
                <w:sz w:val="16"/>
                <w:szCs w:val="16"/>
              </w:rPr>
              <w:t>14.214,51</w:t>
            </w:r>
          </w:p>
        </w:tc>
        <w:tc>
          <w:tcPr>
            <w:tcW w:w="467" w:type="pct"/>
            <w:tcBorders>
              <w:top w:val="nil"/>
              <w:left w:val="nil"/>
              <w:bottom w:val="single" w:sz="4" w:space="0" w:color="auto"/>
              <w:right w:val="single" w:sz="4" w:space="0" w:color="auto"/>
            </w:tcBorders>
            <w:shd w:val="clear" w:color="auto" w:fill="auto"/>
            <w:noWrap/>
            <w:vAlign w:val="center"/>
            <w:hideMark/>
          </w:tcPr>
          <w:p w14:paraId="09FAA683" w14:textId="77777777" w:rsidR="00C22009" w:rsidRPr="00E277F1" w:rsidRDefault="00C22009" w:rsidP="006A629D">
            <w:pPr>
              <w:jc w:val="right"/>
              <w:rPr>
                <w:color w:val="000000"/>
                <w:sz w:val="16"/>
                <w:szCs w:val="16"/>
                <w:lang w:eastAsia="en-GB"/>
              </w:rPr>
            </w:pPr>
            <w:r w:rsidRPr="00E277F1">
              <w:rPr>
                <w:color w:val="000000"/>
                <w:sz w:val="16"/>
                <w:szCs w:val="16"/>
              </w:rPr>
              <w:t>7.960,13</w:t>
            </w:r>
          </w:p>
        </w:tc>
        <w:tc>
          <w:tcPr>
            <w:tcW w:w="467" w:type="pct"/>
            <w:tcBorders>
              <w:top w:val="nil"/>
              <w:left w:val="nil"/>
              <w:bottom w:val="single" w:sz="4" w:space="0" w:color="auto"/>
              <w:right w:val="single" w:sz="4" w:space="0" w:color="auto"/>
            </w:tcBorders>
            <w:shd w:val="clear" w:color="auto" w:fill="auto"/>
            <w:noWrap/>
            <w:vAlign w:val="center"/>
            <w:hideMark/>
          </w:tcPr>
          <w:p w14:paraId="6FD294C1" w14:textId="77777777" w:rsidR="00C22009" w:rsidRPr="00E277F1" w:rsidRDefault="00C22009" w:rsidP="006A629D">
            <w:pPr>
              <w:jc w:val="right"/>
              <w:rPr>
                <w:color w:val="000000"/>
                <w:sz w:val="16"/>
                <w:szCs w:val="16"/>
                <w:lang w:eastAsia="en-GB"/>
              </w:rPr>
            </w:pPr>
            <w:r w:rsidRPr="00E277F1">
              <w:rPr>
                <w:color w:val="000000"/>
                <w:sz w:val="16"/>
                <w:szCs w:val="16"/>
              </w:rPr>
              <w:t>7.729,49</w:t>
            </w:r>
          </w:p>
        </w:tc>
      </w:tr>
      <w:tr w:rsidR="00C22009" w:rsidRPr="006401D2" w14:paraId="3249CC51"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0323D8A"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026FB745"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diverse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12D6874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B10143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2E3A080"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1911C47"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6F6981A"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5D35DBC9" w14:textId="77777777" w:rsidR="00C22009" w:rsidRPr="00E277F1" w:rsidRDefault="00C22009" w:rsidP="006A629D">
            <w:pPr>
              <w:jc w:val="right"/>
              <w:rPr>
                <w:b/>
                <w:bCs/>
                <w:color w:val="000000"/>
                <w:sz w:val="16"/>
                <w:szCs w:val="16"/>
                <w:lang w:eastAsia="en-GB"/>
              </w:rPr>
            </w:pPr>
            <w:r w:rsidRPr="00E277F1">
              <w:rPr>
                <w:b/>
                <w:bCs/>
                <w:color w:val="000000"/>
                <w:sz w:val="16"/>
                <w:szCs w:val="16"/>
              </w:rPr>
              <w:t>12.522,96</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63D8CA7" w14:textId="77777777" w:rsidR="00C22009" w:rsidRPr="00E277F1" w:rsidRDefault="00C22009" w:rsidP="006A629D">
            <w:pPr>
              <w:jc w:val="right"/>
              <w:rPr>
                <w:b/>
                <w:bCs/>
                <w:color w:val="000000"/>
                <w:sz w:val="16"/>
                <w:szCs w:val="16"/>
                <w:lang w:eastAsia="en-GB"/>
              </w:rPr>
            </w:pPr>
            <w:r w:rsidRPr="00E277F1">
              <w:rPr>
                <w:b/>
                <w:bCs/>
                <w:color w:val="000000"/>
                <w:sz w:val="16"/>
                <w:szCs w:val="16"/>
              </w:rPr>
              <w:t>12.170,80</w:t>
            </w:r>
          </w:p>
        </w:tc>
      </w:tr>
      <w:tr w:rsidR="00C22009" w:rsidRPr="006401D2" w14:paraId="73A397CE"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54301DC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54F28F9D"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FARA TVA</w:t>
            </w:r>
          </w:p>
        </w:tc>
        <w:tc>
          <w:tcPr>
            <w:tcW w:w="330" w:type="pct"/>
            <w:tcBorders>
              <w:top w:val="nil"/>
              <w:left w:val="nil"/>
              <w:bottom w:val="single" w:sz="4" w:space="0" w:color="auto"/>
              <w:right w:val="nil"/>
            </w:tcBorders>
            <w:shd w:val="clear" w:color="auto" w:fill="auto"/>
            <w:noWrap/>
            <w:vAlign w:val="center"/>
            <w:hideMark/>
          </w:tcPr>
          <w:p w14:paraId="787C68B3"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57C9A618"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6DF5C55A"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08A0F75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223DC94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3760831D" w14:textId="77777777" w:rsidR="00C22009" w:rsidRPr="00E277F1" w:rsidRDefault="00C22009" w:rsidP="006A629D">
            <w:pPr>
              <w:jc w:val="right"/>
              <w:rPr>
                <w:b/>
                <w:bCs/>
                <w:color w:val="000000"/>
                <w:sz w:val="16"/>
                <w:szCs w:val="16"/>
                <w:lang w:eastAsia="en-GB"/>
              </w:rPr>
            </w:pPr>
            <w:r w:rsidRPr="00E277F1">
              <w:rPr>
                <w:b/>
                <w:bCs/>
                <w:color w:val="000000"/>
                <w:sz w:val="16"/>
                <w:szCs w:val="16"/>
              </w:rPr>
              <w:t>630.816,86</w:t>
            </w:r>
          </w:p>
        </w:tc>
        <w:tc>
          <w:tcPr>
            <w:tcW w:w="467" w:type="pct"/>
            <w:tcBorders>
              <w:top w:val="nil"/>
              <w:left w:val="nil"/>
              <w:bottom w:val="single" w:sz="4" w:space="0" w:color="auto"/>
              <w:right w:val="single" w:sz="4" w:space="0" w:color="auto"/>
            </w:tcBorders>
            <w:shd w:val="clear" w:color="auto" w:fill="auto"/>
            <w:noWrap/>
            <w:vAlign w:val="center"/>
            <w:hideMark/>
          </w:tcPr>
          <w:p w14:paraId="0C92B7D8" w14:textId="77777777" w:rsidR="00C22009" w:rsidRPr="00E277F1" w:rsidRDefault="00C22009" w:rsidP="006A629D">
            <w:pPr>
              <w:jc w:val="right"/>
              <w:rPr>
                <w:b/>
                <w:bCs/>
                <w:color w:val="000000"/>
                <w:sz w:val="16"/>
                <w:szCs w:val="16"/>
                <w:lang w:eastAsia="en-GB"/>
              </w:rPr>
            </w:pPr>
            <w:r w:rsidRPr="00E277F1">
              <w:rPr>
                <w:b/>
                <w:bCs/>
                <w:color w:val="000000"/>
                <w:sz w:val="16"/>
                <w:szCs w:val="16"/>
              </w:rPr>
              <w:t>613.226,93</w:t>
            </w:r>
          </w:p>
        </w:tc>
      </w:tr>
      <w:tr w:rsidR="00C22009" w:rsidRPr="006401D2" w14:paraId="03A41FC9"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6603BED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38BCDB1A"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TVA 19%</w:t>
            </w:r>
          </w:p>
        </w:tc>
        <w:tc>
          <w:tcPr>
            <w:tcW w:w="330" w:type="pct"/>
            <w:tcBorders>
              <w:top w:val="nil"/>
              <w:left w:val="nil"/>
              <w:bottom w:val="single" w:sz="4" w:space="0" w:color="auto"/>
              <w:right w:val="nil"/>
            </w:tcBorders>
            <w:shd w:val="clear" w:color="auto" w:fill="auto"/>
            <w:noWrap/>
            <w:vAlign w:val="center"/>
            <w:hideMark/>
          </w:tcPr>
          <w:p w14:paraId="402E5999"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4D3024AA"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AFB5EAE"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286C19A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5620A003"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3CA78176" w14:textId="77777777" w:rsidR="00C22009" w:rsidRPr="00E277F1" w:rsidRDefault="00C22009" w:rsidP="006A629D">
            <w:pPr>
              <w:jc w:val="right"/>
              <w:rPr>
                <w:b/>
                <w:bCs/>
                <w:color w:val="000000"/>
                <w:sz w:val="16"/>
                <w:szCs w:val="16"/>
                <w:lang w:eastAsia="en-GB"/>
              </w:rPr>
            </w:pPr>
            <w:r w:rsidRPr="00E277F1">
              <w:rPr>
                <w:b/>
                <w:bCs/>
                <w:color w:val="000000"/>
                <w:sz w:val="16"/>
                <w:szCs w:val="16"/>
              </w:rPr>
              <w:t>119.855,20</w:t>
            </w:r>
          </w:p>
        </w:tc>
        <w:tc>
          <w:tcPr>
            <w:tcW w:w="467" w:type="pct"/>
            <w:tcBorders>
              <w:top w:val="nil"/>
              <w:left w:val="nil"/>
              <w:bottom w:val="single" w:sz="4" w:space="0" w:color="auto"/>
              <w:right w:val="single" w:sz="4" w:space="0" w:color="auto"/>
            </w:tcBorders>
            <w:shd w:val="clear" w:color="auto" w:fill="auto"/>
            <w:noWrap/>
            <w:vAlign w:val="center"/>
            <w:hideMark/>
          </w:tcPr>
          <w:p w14:paraId="011E54B4" w14:textId="77777777" w:rsidR="00C22009" w:rsidRPr="00E277F1" w:rsidRDefault="00C22009" w:rsidP="006A629D">
            <w:pPr>
              <w:jc w:val="right"/>
              <w:rPr>
                <w:b/>
                <w:bCs/>
                <w:color w:val="000000"/>
                <w:sz w:val="16"/>
                <w:szCs w:val="16"/>
                <w:lang w:eastAsia="en-GB"/>
              </w:rPr>
            </w:pPr>
            <w:r w:rsidRPr="00E277F1">
              <w:rPr>
                <w:b/>
                <w:bCs/>
                <w:color w:val="000000"/>
                <w:sz w:val="16"/>
                <w:szCs w:val="16"/>
              </w:rPr>
              <w:t>116.513,12</w:t>
            </w:r>
          </w:p>
        </w:tc>
      </w:tr>
      <w:tr w:rsidR="00C22009" w:rsidRPr="006401D2" w14:paraId="39A56F5A"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4A6423CF"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7EBE8D9A" w14:textId="77777777" w:rsidR="00C22009" w:rsidRPr="00E277F1" w:rsidRDefault="00C22009" w:rsidP="006A629D">
            <w:pPr>
              <w:rPr>
                <w:b/>
                <w:bCs/>
                <w:color w:val="000000"/>
                <w:sz w:val="16"/>
                <w:szCs w:val="16"/>
                <w:lang w:eastAsia="en-GB"/>
              </w:rPr>
            </w:pPr>
            <w:r w:rsidRPr="00E277F1">
              <w:rPr>
                <w:b/>
                <w:bCs/>
                <w:color w:val="000000"/>
                <w:sz w:val="16"/>
                <w:szCs w:val="16"/>
                <w:lang w:eastAsia="en-GB"/>
              </w:rPr>
              <w:t>TOTAL CU TVA</w:t>
            </w:r>
          </w:p>
        </w:tc>
        <w:tc>
          <w:tcPr>
            <w:tcW w:w="330" w:type="pct"/>
            <w:tcBorders>
              <w:top w:val="nil"/>
              <w:left w:val="nil"/>
              <w:bottom w:val="single" w:sz="4" w:space="0" w:color="auto"/>
              <w:right w:val="nil"/>
            </w:tcBorders>
            <w:shd w:val="clear" w:color="auto" w:fill="auto"/>
            <w:noWrap/>
            <w:vAlign w:val="center"/>
            <w:hideMark/>
          </w:tcPr>
          <w:p w14:paraId="6F4B3FE2"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34DEB385"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5E99B6E1"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4A09AD1B"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7042B6B4" w14:textId="77777777" w:rsidR="00C22009" w:rsidRPr="00E277F1" w:rsidRDefault="00C22009" w:rsidP="006A629D">
            <w:pPr>
              <w:rPr>
                <w:color w:val="000000"/>
                <w:sz w:val="16"/>
                <w:szCs w:val="16"/>
                <w:lang w:eastAsia="en-GB"/>
              </w:rPr>
            </w:pPr>
            <w:r w:rsidRPr="00E277F1">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4A6805AF" w14:textId="77777777" w:rsidR="00C22009" w:rsidRPr="00E277F1" w:rsidRDefault="00C22009" w:rsidP="006A629D">
            <w:pPr>
              <w:jc w:val="right"/>
              <w:rPr>
                <w:b/>
                <w:bCs/>
                <w:color w:val="000000"/>
                <w:sz w:val="16"/>
                <w:szCs w:val="16"/>
                <w:lang w:eastAsia="en-GB"/>
              </w:rPr>
            </w:pPr>
            <w:r w:rsidRPr="00E277F1">
              <w:rPr>
                <w:b/>
                <w:bCs/>
                <w:color w:val="000000"/>
                <w:sz w:val="16"/>
                <w:szCs w:val="16"/>
              </w:rPr>
              <w:t>750.672,06</w:t>
            </w:r>
          </w:p>
        </w:tc>
        <w:tc>
          <w:tcPr>
            <w:tcW w:w="467" w:type="pct"/>
            <w:tcBorders>
              <w:top w:val="nil"/>
              <w:left w:val="nil"/>
              <w:bottom w:val="single" w:sz="4" w:space="0" w:color="auto"/>
              <w:right w:val="single" w:sz="4" w:space="0" w:color="auto"/>
            </w:tcBorders>
            <w:shd w:val="clear" w:color="auto" w:fill="auto"/>
            <w:noWrap/>
            <w:vAlign w:val="center"/>
            <w:hideMark/>
          </w:tcPr>
          <w:p w14:paraId="13AEF2CD" w14:textId="77777777" w:rsidR="00C22009" w:rsidRPr="00E277F1" w:rsidRDefault="00C22009" w:rsidP="006A629D">
            <w:pPr>
              <w:jc w:val="right"/>
              <w:rPr>
                <w:b/>
                <w:bCs/>
                <w:color w:val="000000"/>
                <w:sz w:val="16"/>
                <w:szCs w:val="16"/>
                <w:lang w:eastAsia="en-GB"/>
              </w:rPr>
            </w:pPr>
            <w:r w:rsidRPr="00E277F1">
              <w:rPr>
                <w:b/>
                <w:bCs/>
                <w:color w:val="000000"/>
                <w:sz w:val="16"/>
                <w:szCs w:val="16"/>
              </w:rPr>
              <w:t>729.740,04</w:t>
            </w:r>
          </w:p>
        </w:tc>
      </w:tr>
    </w:tbl>
    <w:p w14:paraId="5756BCFF" w14:textId="77777777" w:rsidR="00C22009" w:rsidRPr="00B61E19" w:rsidRDefault="00C22009" w:rsidP="003C1770">
      <w:pPr>
        <w:overflowPunct w:val="0"/>
        <w:autoSpaceDE w:val="0"/>
        <w:autoSpaceDN w:val="0"/>
        <w:adjustRightInd w:val="0"/>
        <w:spacing w:line="276" w:lineRule="auto"/>
        <w:jc w:val="both"/>
        <w:textAlignment w:val="baseline"/>
        <w:rPr>
          <w:sz w:val="12"/>
          <w:szCs w:val="12"/>
          <w:lang w:val="ro-RO"/>
        </w:rPr>
      </w:pPr>
    </w:p>
    <w:sectPr w:rsidR="00C22009" w:rsidRPr="00B61E19" w:rsidSect="009500D3">
      <w:pgSz w:w="11907" w:h="16839" w:code="9"/>
      <w:pgMar w:top="720" w:right="567" w:bottom="993" w:left="1134"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F283" w14:textId="77777777" w:rsidR="004F6052" w:rsidRDefault="004F6052" w:rsidP="003C1770">
      <w:r>
        <w:separator/>
      </w:r>
    </w:p>
  </w:endnote>
  <w:endnote w:type="continuationSeparator" w:id="0">
    <w:p w14:paraId="1A7DFC82" w14:textId="77777777" w:rsidR="004F6052" w:rsidRDefault="004F6052"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DE84" w14:textId="77777777" w:rsidR="004F6052" w:rsidRDefault="004F6052" w:rsidP="003C1770">
      <w:r>
        <w:separator/>
      </w:r>
    </w:p>
  </w:footnote>
  <w:footnote w:type="continuationSeparator" w:id="0">
    <w:p w14:paraId="04904EF2" w14:textId="77777777" w:rsidR="004F6052" w:rsidRDefault="004F6052"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967856510">
    <w:abstractNumId w:val="5"/>
  </w:num>
  <w:num w:numId="2" w16cid:durableId="677392775">
    <w:abstractNumId w:val="6"/>
  </w:num>
  <w:num w:numId="3" w16cid:durableId="168982665">
    <w:abstractNumId w:val="0"/>
  </w:num>
  <w:num w:numId="4" w16cid:durableId="5077132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878700">
    <w:abstractNumId w:val="2"/>
  </w:num>
  <w:num w:numId="6" w16cid:durableId="1920939943">
    <w:abstractNumId w:val="1"/>
  </w:num>
  <w:num w:numId="7" w16cid:durableId="592595832">
    <w:abstractNumId w:val="7"/>
  </w:num>
  <w:num w:numId="8" w16cid:durableId="1708986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75073"/>
    <w:rsid w:val="00090E0B"/>
    <w:rsid w:val="0009485C"/>
    <w:rsid w:val="000A4339"/>
    <w:rsid w:val="000B4BD2"/>
    <w:rsid w:val="000C2F15"/>
    <w:rsid w:val="000D0709"/>
    <w:rsid w:val="00123CAC"/>
    <w:rsid w:val="001247CB"/>
    <w:rsid w:val="00145E79"/>
    <w:rsid w:val="0017432E"/>
    <w:rsid w:val="00196B85"/>
    <w:rsid w:val="001A718B"/>
    <w:rsid w:val="001B3A55"/>
    <w:rsid w:val="00206E88"/>
    <w:rsid w:val="002317B3"/>
    <w:rsid w:val="00267D8A"/>
    <w:rsid w:val="002C2DF0"/>
    <w:rsid w:val="002D4A9B"/>
    <w:rsid w:val="002E6076"/>
    <w:rsid w:val="00317BB6"/>
    <w:rsid w:val="00335683"/>
    <w:rsid w:val="00381EFC"/>
    <w:rsid w:val="003A7573"/>
    <w:rsid w:val="003C1770"/>
    <w:rsid w:val="003C1BCB"/>
    <w:rsid w:val="003C4C30"/>
    <w:rsid w:val="003F7426"/>
    <w:rsid w:val="00416A1D"/>
    <w:rsid w:val="0043259E"/>
    <w:rsid w:val="00487FA4"/>
    <w:rsid w:val="004B5CE4"/>
    <w:rsid w:val="004F6052"/>
    <w:rsid w:val="00513BA2"/>
    <w:rsid w:val="005423B8"/>
    <w:rsid w:val="0056020F"/>
    <w:rsid w:val="0056157A"/>
    <w:rsid w:val="005665ED"/>
    <w:rsid w:val="005734F7"/>
    <w:rsid w:val="005A3605"/>
    <w:rsid w:val="005A590E"/>
    <w:rsid w:val="005A7024"/>
    <w:rsid w:val="00601D03"/>
    <w:rsid w:val="0062639C"/>
    <w:rsid w:val="006331C5"/>
    <w:rsid w:val="00642F01"/>
    <w:rsid w:val="006627F9"/>
    <w:rsid w:val="006A1F98"/>
    <w:rsid w:val="006A48D4"/>
    <w:rsid w:val="0070685C"/>
    <w:rsid w:val="00714CE9"/>
    <w:rsid w:val="00747501"/>
    <w:rsid w:val="0076624D"/>
    <w:rsid w:val="007B1F34"/>
    <w:rsid w:val="007B752D"/>
    <w:rsid w:val="00840A01"/>
    <w:rsid w:val="00865593"/>
    <w:rsid w:val="008A6CFC"/>
    <w:rsid w:val="009024DD"/>
    <w:rsid w:val="00935152"/>
    <w:rsid w:val="009500D3"/>
    <w:rsid w:val="009A6E4A"/>
    <w:rsid w:val="009B4C24"/>
    <w:rsid w:val="00A6539E"/>
    <w:rsid w:val="00A84C92"/>
    <w:rsid w:val="00A91144"/>
    <w:rsid w:val="00B10CC4"/>
    <w:rsid w:val="00B402F9"/>
    <w:rsid w:val="00B61E19"/>
    <w:rsid w:val="00B62FC8"/>
    <w:rsid w:val="00BE300C"/>
    <w:rsid w:val="00BE4AF2"/>
    <w:rsid w:val="00C00AE8"/>
    <w:rsid w:val="00C17448"/>
    <w:rsid w:val="00C22009"/>
    <w:rsid w:val="00C3355C"/>
    <w:rsid w:val="00C35D31"/>
    <w:rsid w:val="00C44814"/>
    <w:rsid w:val="00C510B6"/>
    <w:rsid w:val="00C60CB2"/>
    <w:rsid w:val="00C71717"/>
    <w:rsid w:val="00CB3A99"/>
    <w:rsid w:val="00CD0718"/>
    <w:rsid w:val="00CD65ED"/>
    <w:rsid w:val="00CE5456"/>
    <w:rsid w:val="00CF6B17"/>
    <w:rsid w:val="00D36E40"/>
    <w:rsid w:val="00D62280"/>
    <w:rsid w:val="00D668C7"/>
    <w:rsid w:val="00DA1258"/>
    <w:rsid w:val="00DB1C67"/>
    <w:rsid w:val="00DB283A"/>
    <w:rsid w:val="00DC5C6B"/>
    <w:rsid w:val="00E108A0"/>
    <w:rsid w:val="00E40F24"/>
    <w:rsid w:val="00E54CDD"/>
    <w:rsid w:val="00E754B9"/>
    <w:rsid w:val="00EB3136"/>
    <w:rsid w:val="00ED5C4D"/>
    <w:rsid w:val="00EE7111"/>
    <w:rsid w:val="00F30486"/>
    <w:rsid w:val="00F4227A"/>
    <w:rsid w:val="00F44A59"/>
    <w:rsid w:val="00F654E2"/>
    <w:rsid w:val="00FA1CDE"/>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design.ro/articole/continutul-documentatiei-tehnice-pentru-obtinerea-autorizatiei-de-construire-dta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11088</Words>
  <Characters>63202</Characters>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2025-01-13T16:12:00Z</dcterms:created>
  <dcterms:modified xsi:type="dcterms:W3CDTF">2025-01-13T16:49:00Z</dcterms:modified>
</cp:coreProperties>
</file>