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2833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D9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F0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7AF9328D"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1</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62A2092B" w14:textId="5FB9FB2A" w:rsidR="0063718C" w:rsidRDefault="00542554" w:rsidP="0042403B">
      <w:pPr>
        <w:rPr>
          <w:bCs/>
          <w:lang w:val="es-ES"/>
        </w:rPr>
      </w:pPr>
      <w:r w:rsidRPr="003809D8">
        <w:rPr>
          <w:bCs/>
          <w:lang w:val="es-ES"/>
        </w:rPr>
        <w:tab/>
      </w: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E80342B"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w:t>
      </w:r>
      <w:r w:rsidR="00697BC2">
        <w:rPr>
          <w:iCs/>
          <w:sz w:val="24"/>
          <w:szCs w:val="24"/>
        </w:rPr>
        <w:t>269</w:t>
      </w:r>
      <w:r w:rsidR="00B6594E" w:rsidRPr="00584B1E">
        <w:rPr>
          <w:iCs/>
          <w:sz w:val="24"/>
          <w:szCs w:val="24"/>
        </w:rPr>
        <w:t xml:space="preserve"> din data de </w:t>
      </w:r>
      <w:r w:rsidR="00917116">
        <w:rPr>
          <w:iCs/>
          <w:sz w:val="24"/>
          <w:szCs w:val="24"/>
        </w:rPr>
        <w:t>0</w:t>
      </w:r>
      <w:r w:rsidR="00697BC2">
        <w:rPr>
          <w:iCs/>
          <w:sz w:val="24"/>
          <w:szCs w:val="24"/>
        </w:rPr>
        <w:t>4</w:t>
      </w:r>
      <w:r w:rsidR="00917116">
        <w:rPr>
          <w:iCs/>
          <w:sz w:val="24"/>
          <w:szCs w:val="24"/>
        </w:rPr>
        <w:t>.12.2019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2F75D976"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0259E3">
        <w:rPr>
          <w:noProof/>
          <w:sz w:val="24"/>
          <w:szCs w:val="24"/>
          <w:lang w:val="es-ES"/>
        </w:rPr>
        <w:t>………………….</w:t>
      </w:r>
      <w:r w:rsidR="00B71EAB" w:rsidRPr="00B71EAB">
        <w:rPr>
          <w:noProof/>
          <w:sz w:val="24"/>
          <w:szCs w:val="24"/>
          <w:lang w:val="es-ES"/>
        </w:rPr>
        <w:t>,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1C659198"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0259E3">
        <w:rPr>
          <w:sz w:val="24"/>
          <w:szCs w:val="24"/>
        </w:rPr>
        <w:t>........................................</w:t>
      </w:r>
      <w:r w:rsidR="0029799A" w:rsidRPr="0029799A">
        <w:rPr>
          <w:sz w:val="24"/>
          <w:szCs w:val="24"/>
        </w:rPr>
        <w:t xml:space="preserve">, reprezentată prin </w:t>
      </w:r>
      <w:r w:rsidR="000259E3">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32666D35"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697BC2" w:rsidRPr="00697BC2">
        <w:rPr>
          <w:bCs/>
          <w:sz w:val="24"/>
          <w:szCs w:val="24"/>
        </w:rPr>
        <w:t>gard metalic ornamental pe soclu beton cu h=1,9 m</w:t>
      </w:r>
      <w:r w:rsidR="000B2FBD">
        <w:rPr>
          <w:b/>
          <w:sz w:val="24"/>
          <w:szCs w:val="24"/>
        </w:rPr>
        <w:t xml:space="preserve"> </w:t>
      </w:r>
      <w:r w:rsidR="00697BC2">
        <w:rPr>
          <w:bCs/>
          <w:sz w:val="24"/>
          <w:szCs w:val="24"/>
        </w:rPr>
        <w:t xml:space="preserve">si </w:t>
      </w:r>
      <w:r w:rsidR="00697BC2" w:rsidRPr="00697BC2">
        <w:rPr>
          <w:sz w:val="24"/>
          <w:szCs w:val="24"/>
        </w:rPr>
        <w:t>gard metalic cu zabrele cu h=0,4 m</w:t>
      </w:r>
      <w:r w:rsidR="00697BC2">
        <w:rPr>
          <w:bCs/>
        </w:rPr>
        <w:t>,</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w:t>
      </w:r>
      <w:r w:rsidR="00697BC2" w:rsidRPr="00697BC2">
        <w:rPr>
          <w:b/>
          <w:sz w:val="24"/>
          <w:szCs w:val="24"/>
        </w:rPr>
        <w:t>LOT 3 – Furnizare cu montaj inclus  gard metalic cu zabrele si gard metalic  ornamental</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2F0A5B3F"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EB7016">
        <w:rPr>
          <w:b/>
          <w:noProof/>
          <w:sz w:val="24"/>
          <w:szCs w:val="24"/>
        </w:rPr>
        <w:t xml:space="preserve">2 232 535,20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B7016">
        <w:rPr>
          <w:b/>
          <w:noProof/>
          <w:sz w:val="24"/>
          <w:szCs w:val="24"/>
        </w:rPr>
        <w:t xml:space="preserve"> 1 876 080,00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la care se adauga TVA 19% in valoare de</w:t>
      </w:r>
      <w:r w:rsidR="00EB7016">
        <w:rPr>
          <w:b/>
          <w:sz w:val="24"/>
          <w:szCs w:val="24"/>
          <w:lang w:val="fr-FR"/>
        </w:rPr>
        <w:t xml:space="preserve">  356 455,20</w:t>
      </w:r>
      <w:r w:rsidR="00E912E7">
        <w:rPr>
          <w:color w:val="auto"/>
          <w:sz w:val="24"/>
          <w:szCs w:val="24"/>
        </w:rPr>
        <w:t xml:space="preserve">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00940623"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30.0</w:t>
      </w:r>
      <w:r w:rsidR="00697BC2">
        <w:rPr>
          <w:szCs w:val="24"/>
          <w:lang w:val="it-IT"/>
        </w:rPr>
        <w:t>6</w:t>
      </w:r>
      <w:r w:rsidR="00336DE7">
        <w:rPr>
          <w:szCs w:val="24"/>
          <w:lang w:val="it-IT"/>
        </w:rPr>
        <w:t>.2020.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lastRenderedPageBreak/>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4BCBFD2E"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1921B86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6095D762" w14:textId="63163B34" w:rsidR="00192B85" w:rsidRDefault="00542554" w:rsidP="00EB7016">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66EA172D" w14:textId="77777777" w:rsidR="000E6AFE" w:rsidRDefault="000E6AFE" w:rsidP="00EB7016">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lastRenderedPageBreak/>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65CF86DB"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E912E7">
        <w:rPr>
          <w:szCs w:val="24"/>
          <w:lang w:val="ro-RO"/>
        </w:rPr>
        <w:t>93</w:t>
      </w:r>
      <w:r w:rsidR="00EB7016">
        <w:rPr>
          <w:szCs w:val="24"/>
          <w:lang w:val="ro-RO"/>
        </w:rPr>
        <w:t xml:space="preserve"> 804,00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F7EFC46"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45D8F86C"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FBF105E" w14:textId="77777777" w:rsidR="00013307" w:rsidRDefault="00013307"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487B374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1DDA583B"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2D53A1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189E092A" w14:textId="46353C8F" w:rsidR="000259E3" w:rsidRDefault="001D6315" w:rsidP="000259E3">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p w14:paraId="0361045B" w14:textId="3BF0D8B2" w:rsidR="000259E3" w:rsidRDefault="000259E3" w:rsidP="000259E3">
      <w:pPr>
        <w:widowControl w:val="0"/>
        <w:suppressAutoHyphens/>
        <w:rPr>
          <w:rFonts w:eastAsia="Andale Sans UI"/>
          <w:kern w:val="1"/>
          <w:sz w:val="24"/>
          <w:szCs w:val="24"/>
          <w:lang w:val="nl-NL"/>
        </w:rPr>
      </w:pPr>
    </w:p>
    <w:p w14:paraId="21B60300" w14:textId="5E9DE4C6" w:rsidR="000259E3" w:rsidRDefault="000259E3" w:rsidP="000259E3">
      <w:pPr>
        <w:widowControl w:val="0"/>
        <w:suppressAutoHyphens/>
        <w:rPr>
          <w:rFonts w:eastAsia="Andale Sans UI"/>
          <w:kern w:val="1"/>
          <w:sz w:val="24"/>
          <w:szCs w:val="24"/>
          <w:lang w:val="nl-NL"/>
        </w:rPr>
      </w:pPr>
    </w:p>
    <w:p w14:paraId="6A5E6E99" w14:textId="43C5C849" w:rsidR="000259E3" w:rsidRDefault="000259E3" w:rsidP="000259E3">
      <w:pPr>
        <w:widowControl w:val="0"/>
        <w:suppressAutoHyphens/>
        <w:rPr>
          <w:rFonts w:eastAsia="Andale Sans UI"/>
          <w:kern w:val="1"/>
          <w:sz w:val="24"/>
          <w:szCs w:val="24"/>
          <w:lang w:val="nl-NL"/>
        </w:rPr>
      </w:pPr>
    </w:p>
    <w:p w14:paraId="15A17728" w14:textId="6E64FCD0" w:rsidR="000259E3" w:rsidRDefault="000259E3" w:rsidP="000259E3">
      <w:pPr>
        <w:widowControl w:val="0"/>
        <w:suppressAutoHyphens/>
        <w:rPr>
          <w:rFonts w:eastAsia="Andale Sans UI"/>
          <w:kern w:val="1"/>
          <w:sz w:val="24"/>
          <w:szCs w:val="24"/>
          <w:lang w:val="nl-NL"/>
        </w:rPr>
      </w:pPr>
    </w:p>
    <w:p w14:paraId="3343BC1D" w14:textId="48946473" w:rsidR="000259E3" w:rsidRDefault="000259E3" w:rsidP="000259E3">
      <w:pPr>
        <w:widowControl w:val="0"/>
        <w:suppressAutoHyphens/>
        <w:rPr>
          <w:rFonts w:eastAsia="Andale Sans UI"/>
          <w:kern w:val="1"/>
          <w:sz w:val="24"/>
          <w:szCs w:val="24"/>
          <w:lang w:val="nl-NL"/>
        </w:rPr>
      </w:pPr>
    </w:p>
    <w:p w14:paraId="7FDE674A" w14:textId="122D8815" w:rsidR="000259E3" w:rsidRDefault="000259E3" w:rsidP="000259E3">
      <w:pPr>
        <w:widowControl w:val="0"/>
        <w:suppressAutoHyphens/>
        <w:rPr>
          <w:rFonts w:eastAsia="Andale Sans UI"/>
          <w:kern w:val="1"/>
          <w:sz w:val="24"/>
          <w:szCs w:val="24"/>
          <w:lang w:val="nl-NL"/>
        </w:rPr>
      </w:pPr>
    </w:p>
    <w:p w14:paraId="77CA4D64" w14:textId="2707E546" w:rsidR="000259E3" w:rsidRDefault="000259E3" w:rsidP="000259E3">
      <w:pPr>
        <w:widowControl w:val="0"/>
        <w:suppressAutoHyphens/>
        <w:rPr>
          <w:rFonts w:eastAsia="Andale Sans UI"/>
          <w:kern w:val="1"/>
          <w:sz w:val="24"/>
          <w:szCs w:val="24"/>
          <w:lang w:val="nl-NL"/>
        </w:rPr>
      </w:pPr>
    </w:p>
    <w:p w14:paraId="74F3704A" w14:textId="3A27BA20" w:rsidR="000259E3" w:rsidRDefault="000259E3" w:rsidP="000259E3">
      <w:pPr>
        <w:widowControl w:val="0"/>
        <w:suppressAutoHyphens/>
        <w:rPr>
          <w:rFonts w:eastAsia="Andale Sans UI"/>
          <w:kern w:val="1"/>
          <w:sz w:val="24"/>
          <w:szCs w:val="24"/>
          <w:lang w:val="nl-NL"/>
        </w:rPr>
      </w:pPr>
    </w:p>
    <w:p w14:paraId="211C1F31" w14:textId="4EE54BCE" w:rsidR="000259E3" w:rsidRDefault="000259E3" w:rsidP="000259E3">
      <w:pPr>
        <w:widowControl w:val="0"/>
        <w:suppressAutoHyphens/>
        <w:rPr>
          <w:rFonts w:eastAsia="Andale Sans UI"/>
          <w:kern w:val="1"/>
          <w:sz w:val="24"/>
          <w:szCs w:val="24"/>
          <w:lang w:val="nl-NL"/>
        </w:rPr>
      </w:pPr>
    </w:p>
    <w:p w14:paraId="4D99EFBB" w14:textId="258EC73B" w:rsidR="000259E3" w:rsidRDefault="000259E3" w:rsidP="000259E3">
      <w:pPr>
        <w:widowControl w:val="0"/>
        <w:suppressAutoHyphens/>
        <w:rPr>
          <w:rFonts w:eastAsia="Andale Sans UI"/>
          <w:kern w:val="1"/>
          <w:sz w:val="24"/>
          <w:szCs w:val="24"/>
          <w:lang w:val="nl-NL"/>
        </w:rPr>
      </w:pPr>
    </w:p>
    <w:p w14:paraId="717DE44B" w14:textId="05AC047D" w:rsidR="000259E3" w:rsidRDefault="000259E3" w:rsidP="000259E3">
      <w:pPr>
        <w:widowControl w:val="0"/>
        <w:suppressAutoHyphens/>
        <w:rPr>
          <w:rFonts w:eastAsia="Andale Sans UI"/>
          <w:kern w:val="1"/>
          <w:sz w:val="24"/>
          <w:szCs w:val="24"/>
          <w:lang w:val="nl-NL"/>
        </w:rPr>
      </w:pPr>
    </w:p>
    <w:p w14:paraId="3334F0F9" w14:textId="110D57D4" w:rsidR="000259E3" w:rsidRDefault="000259E3" w:rsidP="000259E3">
      <w:pPr>
        <w:widowControl w:val="0"/>
        <w:suppressAutoHyphens/>
        <w:rPr>
          <w:rFonts w:eastAsia="Andale Sans UI"/>
          <w:kern w:val="1"/>
          <w:sz w:val="24"/>
          <w:szCs w:val="24"/>
          <w:lang w:val="nl-NL"/>
        </w:rPr>
      </w:pPr>
    </w:p>
    <w:p w14:paraId="47EF0B8C" w14:textId="389AE828" w:rsidR="000259E3" w:rsidRDefault="000259E3" w:rsidP="000259E3">
      <w:pPr>
        <w:widowControl w:val="0"/>
        <w:suppressAutoHyphens/>
        <w:rPr>
          <w:rFonts w:eastAsia="Andale Sans UI"/>
          <w:kern w:val="1"/>
          <w:sz w:val="24"/>
          <w:szCs w:val="24"/>
          <w:lang w:val="nl-NL"/>
        </w:rPr>
      </w:pPr>
    </w:p>
    <w:p w14:paraId="29C90865" w14:textId="2053D792" w:rsidR="000259E3" w:rsidRDefault="000259E3" w:rsidP="000259E3">
      <w:pPr>
        <w:widowControl w:val="0"/>
        <w:suppressAutoHyphens/>
        <w:rPr>
          <w:rFonts w:eastAsia="Andale Sans UI"/>
          <w:kern w:val="1"/>
          <w:sz w:val="24"/>
          <w:szCs w:val="24"/>
          <w:lang w:val="nl-NL"/>
        </w:rPr>
      </w:pPr>
    </w:p>
    <w:p w14:paraId="4B81BD73" w14:textId="4B4DD492" w:rsidR="000259E3" w:rsidRDefault="000259E3" w:rsidP="000259E3">
      <w:pPr>
        <w:widowControl w:val="0"/>
        <w:suppressAutoHyphens/>
        <w:rPr>
          <w:rFonts w:eastAsia="Andale Sans UI"/>
          <w:kern w:val="1"/>
          <w:sz w:val="24"/>
          <w:szCs w:val="24"/>
          <w:lang w:val="nl-NL"/>
        </w:rPr>
      </w:pPr>
    </w:p>
    <w:p w14:paraId="03E0BF2F" w14:textId="60130EE4" w:rsidR="000259E3" w:rsidRDefault="000259E3" w:rsidP="000259E3">
      <w:pPr>
        <w:widowControl w:val="0"/>
        <w:suppressAutoHyphens/>
        <w:rPr>
          <w:rFonts w:eastAsia="Andale Sans UI"/>
          <w:kern w:val="1"/>
          <w:sz w:val="24"/>
          <w:szCs w:val="24"/>
          <w:lang w:val="nl-NL"/>
        </w:rPr>
      </w:pPr>
    </w:p>
    <w:p w14:paraId="562F3018" w14:textId="6B54FECE" w:rsidR="000259E3" w:rsidRDefault="000259E3" w:rsidP="000259E3">
      <w:pPr>
        <w:widowControl w:val="0"/>
        <w:suppressAutoHyphens/>
        <w:rPr>
          <w:rFonts w:eastAsia="Andale Sans UI"/>
          <w:kern w:val="1"/>
          <w:sz w:val="24"/>
          <w:szCs w:val="24"/>
          <w:lang w:val="nl-NL"/>
        </w:rPr>
      </w:pPr>
    </w:p>
    <w:p w14:paraId="36C008DE" w14:textId="0020F303" w:rsidR="000259E3" w:rsidRDefault="000259E3" w:rsidP="000259E3">
      <w:pPr>
        <w:widowControl w:val="0"/>
        <w:suppressAutoHyphens/>
        <w:rPr>
          <w:rFonts w:eastAsia="Andale Sans UI"/>
          <w:kern w:val="1"/>
          <w:sz w:val="24"/>
          <w:szCs w:val="24"/>
          <w:lang w:val="nl-NL"/>
        </w:rPr>
      </w:pPr>
    </w:p>
    <w:p w14:paraId="0B175CB6" w14:textId="1A4C6273" w:rsidR="000259E3" w:rsidRDefault="000259E3" w:rsidP="000259E3">
      <w:pPr>
        <w:widowControl w:val="0"/>
        <w:suppressAutoHyphens/>
        <w:rPr>
          <w:rFonts w:eastAsia="Andale Sans UI"/>
          <w:kern w:val="1"/>
          <w:sz w:val="24"/>
          <w:szCs w:val="24"/>
          <w:lang w:val="nl-NL"/>
        </w:rPr>
      </w:pPr>
    </w:p>
    <w:p w14:paraId="7F699DB2" w14:textId="11D3B502" w:rsidR="000259E3" w:rsidRDefault="000259E3" w:rsidP="000259E3">
      <w:pPr>
        <w:widowControl w:val="0"/>
        <w:suppressAutoHyphens/>
        <w:rPr>
          <w:rFonts w:eastAsia="Andale Sans UI"/>
          <w:kern w:val="1"/>
          <w:sz w:val="24"/>
          <w:szCs w:val="24"/>
          <w:lang w:val="nl-NL"/>
        </w:rPr>
      </w:pPr>
    </w:p>
    <w:p w14:paraId="01D3C8D9" w14:textId="34CCEC5F" w:rsidR="000259E3" w:rsidRDefault="000259E3" w:rsidP="000259E3">
      <w:pPr>
        <w:widowControl w:val="0"/>
        <w:suppressAutoHyphens/>
        <w:rPr>
          <w:rFonts w:eastAsia="Andale Sans UI"/>
          <w:kern w:val="1"/>
          <w:sz w:val="24"/>
          <w:szCs w:val="24"/>
          <w:lang w:val="nl-NL"/>
        </w:rPr>
      </w:pPr>
    </w:p>
    <w:p w14:paraId="3494D38E" w14:textId="4C84AD4D" w:rsidR="000259E3" w:rsidRDefault="000259E3" w:rsidP="000259E3">
      <w:pPr>
        <w:widowControl w:val="0"/>
        <w:suppressAutoHyphens/>
        <w:rPr>
          <w:rFonts w:eastAsia="Andale Sans UI"/>
          <w:kern w:val="1"/>
          <w:sz w:val="24"/>
          <w:szCs w:val="24"/>
          <w:lang w:val="nl-NL"/>
        </w:rPr>
      </w:pPr>
    </w:p>
    <w:p w14:paraId="18F93E17" w14:textId="2CCFA70A" w:rsidR="000259E3" w:rsidRDefault="000259E3" w:rsidP="000259E3">
      <w:pPr>
        <w:widowControl w:val="0"/>
        <w:suppressAutoHyphens/>
        <w:rPr>
          <w:rFonts w:eastAsia="Andale Sans UI"/>
          <w:kern w:val="1"/>
          <w:sz w:val="24"/>
          <w:szCs w:val="24"/>
          <w:lang w:val="nl-NL"/>
        </w:rPr>
      </w:pPr>
    </w:p>
    <w:p w14:paraId="3547E454" w14:textId="220F3F1D" w:rsidR="000259E3" w:rsidRDefault="000259E3" w:rsidP="000259E3">
      <w:pPr>
        <w:widowControl w:val="0"/>
        <w:suppressAutoHyphens/>
        <w:rPr>
          <w:rFonts w:eastAsia="Andale Sans UI"/>
          <w:kern w:val="1"/>
          <w:sz w:val="24"/>
          <w:szCs w:val="24"/>
          <w:lang w:val="nl-NL"/>
        </w:rPr>
      </w:pPr>
    </w:p>
    <w:p w14:paraId="3DF4F1C9" w14:textId="78EC72F9" w:rsidR="000259E3" w:rsidRDefault="000259E3" w:rsidP="000259E3">
      <w:pPr>
        <w:widowControl w:val="0"/>
        <w:suppressAutoHyphens/>
        <w:rPr>
          <w:rFonts w:eastAsia="Andale Sans UI"/>
          <w:kern w:val="1"/>
          <w:sz w:val="24"/>
          <w:szCs w:val="24"/>
          <w:lang w:val="nl-NL"/>
        </w:rPr>
      </w:pPr>
    </w:p>
    <w:p w14:paraId="2203BB30" w14:textId="0430D651" w:rsidR="000259E3" w:rsidRDefault="000259E3" w:rsidP="000259E3">
      <w:pPr>
        <w:widowControl w:val="0"/>
        <w:suppressAutoHyphens/>
        <w:rPr>
          <w:rFonts w:eastAsia="Andale Sans UI"/>
          <w:kern w:val="1"/>
          <w:sz w:val="24"/>
          <w:szCs w:val="24"/>
          <w:lang w:val="nl-NL"/>
        </w:rPr>
      </w:pPr>
    </w:p>
    <w:p w14:paraId="609A858A" w14:textId="2301EE1B" w:rsidR="000259E3" w:rsidRDefault="000259E3" w:rsidP="000259E3">
      <w:pPr>
        <w:widowControl w:val="0"/>
        <w:suppressAutoHyphens/>
        <w:rPr>
          <w:rFonts w:eastAsia="Andale Sans UI"/>
          <w:kern w:val="1"/>
          <w:sz w:val="24"/>
          <w:szCs w:val="24"/>
          <w:lang w:val="nl-NL"/>
        </w:rPr>
      </w:pPr>
    </w:p>
    <w:p w14:paraId="1C1835A9" w14:textId="67CF628B" w:rsidR="000259E3" w:rsidRDefault="000259E3" w:rsidP="000259E3">
      <w:pPr>
        <w:widowControl w:val="0"/>
        <w:suppressAutoHyphens/>
        <w:rPr>
          <w:rFonts w:eastAsia="Andale Sans UI"/>
          <w:kern w:val="1"/>
          <w:sz w:val="24"/>
          <w:szCs w:val="24"/>
          <w:lang w:val="nl-NL"/>
        </w:rPr>
      </w:pPr>
    </w:p>
    <w:p w14:paraId="1A0459A5" w14:textId="77777777" w:rsidR="000259E3" w:rsidRPr="00004E7D" w:rsidRDefault="000259E3" w:rsidP="000259E3">
      <w:pPr>
        <w:widowControl w:val="0"/>
        <w:suppressAutoHyphens/>
        <w:rPr>
          <w:rFonts w:eastAsia="Andale Sans UI"/>
          <w:kern w:val="1"/>
          <w:sz w:val="24"/>
          <w:szCs w:val="24"/>
          <w:lang w:val="nl-NL"/>
        </w:rPr>
      </w:pPr>
    </w:p>
    <w:p w14:paraId="1A0B10C3" w14:textId="469B0846" w:rsidR="00B37354" w:rsidRPr="00004E7D" w:rsidRDefault="00B37354" w:rsidP="00004E7D">
      <w:pPr>
        <w:widowControl w:val="0"/>
        <w:suppressAutoHyphens/>
        <w:rPr>
          <w:rFonts w:eastAsia="Andale Sans UI"/>
          <w:kern w:val="1"/>
          <w:sz w:val="24"/>
          <w:szCs w:val="24"/>
          <w:lang w:val="nl-NL"/>
        </w:rPr>
      </w:pP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E6AFE" w:rsidRPr="00951F3E" w14:paraId="219DCB4B" w14:textId="77777777" w:rsidTr="00CF1D27">
              <w:tc>
                <w:tcPr>
                  <w:tcW w:w="5812" w:type="dxa"/>
                  <w:shd w:val="clear" w:color="auto" w:fill="auto"/>
                </w:tcPr>
                <w:p w14:paraId="2307C1F8" w14:textId="77777777" w:rsidR="000E6AFE" w:rsidRPr="00951F3E" w:rsidRDefault="000E6AFE" w:rsidP="00CF1D27">
                  <w:pPr>
                    <w:widowControl w:val="0"/>
                    <w:suppressAutoHyphens/>
                    <w:ind w:right="-3368"/>
                    <w:rPr>
                      <w:rFonts w:eastAsia="Andale Sans UI"/>
                      <w:iCs/>
                      <w:color w:val="auto"/>
                      <w:kern w:val="1"/>
                      <w:sz w:val="24"/>
                      <w:szCs w:val="24"/>
                    </w:rPr>
                  </w:pPr>
                </w:p>
              </w:tc>
              <w:tc>
                <w:tcPr>
                  <w:tcW w:w="5103" w:type="dxa"/>
                  <w:shd w:val="clear" w:color="auto" w:fill="auto"/>
                </w:tcPr>
                <w:p w14:paraId="7BA91BD6" w14:textId="77777777" w:rsidR="000E6AFE" w:rsidRPr="00951F3E" w:rsidRDefault="000E6AFE"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18CDEFB4" w14:textId="77777777" w:rsidR="00FA2ABA" w:rsidRDefault="00FA2ABA" w:rsidP="00FA2ABA">
      <w:pPr>
        <w:pStyle w:val="NoSpacing"/>
        <w:rPr>
          <w:b/>
          <w:sz w:val="24"/>
          <w:szCs w:val="24"/>
          <w:lang w:val="fr-FR"/>
        </w:rPr>
      </w:pPr>
      <w:r w:rsidRPr="00301DD0">
        <w:rPr>
          <w:b/>
          <w:sz w:val="24"/>
          <w:szCs w:val="24"/>
          <w:lang w:val="fr-FR"/>
        </w:rPr>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2F71942C" w14:textId="77777777" w:rsidR="00FA2ABA" w:rsidRDefault="00FA2ABA" w:rsidP="00FA2ABA">
      <w:pPr>
        <w:pStyle w:val="NoSpacing"/>
        <w:rPr>
          <w:b/>
          <w:sz w:val="24"/>
          <w:szCs w:val="24"/>
          <w:lang w:val="fr-FR"/>
        </w:rPr>
      </w:pPr>
    </w:p>
    <w:p w14:paraId="334E3646" w14:textId="77777777" w:rsidR="00681975" w:rsidRDefault="00681975" w:rsidP="00681975">
      <w:pPr>
        <w:pStyle w:val="NoSpacing"/>
        <w:rPr>
          <w:b/>
          <w:sz w:val="24"/>
          <w:szCs w:val="24"/>
          <w:lang w:val="fr-FR"/>
        </w:rPr>
      </w:pP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B2F02A" w:rsidR="00681975" w:rsidRPr="00697BC2" w:rsidRDefault="00697BC2" w:rsidP="00697BC2">
      <w:pPr>
        <w:pStyle w:val="ListParagraph"/>
        <w:widowControl w:val="0"/>
        <w:ind w:left="0"/>
        <w:jc w:val="both"/>
        <w:rPr>
          <w:b/>
          <w:color w:val="000000"/>
          <w:sz w:val="28"/>
          <w:szCs w:val="28"/>
        </w:rPr>
      </w:pPr>
      <w:r w:rsidRPr="00697BC2">
        <w:rPr>
          <w:b/>
          <w:color w:val="000000"/>
          <w:sz w:val="28"/>
          <w:szCs w:val="28"/>
        </w:rPr>
        <w:t xml:space="preserve">LOT 3 – </w:t>
      </w:r>
      <w:proofErr w:type="spellStart"/>
      <w:r w:rsidRPr="00697BC2">
        <w:rPr>
          <w:b/>
          <w:color w:val="000000"/>
          <w:sz w:val="28"/>
          <w:szCs w:val="28"/>
        </w:rPr>
        <w:t>Furnizare</w:t>
      </w:r>
      <w:proofErr w:type="spellEnd"/>
      <w:r w:rsidRPr="00697BC2">
        <w:rPr>
          <w:b/>
          <w:color w:val="000000"/>
          <w:sz w:val="28"/>
          <w:szCs w:val="28"/>
        </w:rPr>
        <w:t xml:space="preserve"> cu </w:t>
      </w:r>
      <w:proofErr w:type="spellStart"/>
      <w:r w:rsidRPr="00697BC2">
        <w:rPr>
          <w:b/>
          <w:color w:val="000000"/>
          <w:sz w:val="28"/>
          <w:szCs w:val="28"/>
        </w:rPr>
        <w:t>montaj</w:t>
      </w:r>
      <w:proofErr w:type="spellEnd"/>
      <w:r w:rsidRPr="00697BC2">
        <w:rPr>
          <w:b/>
          <w:color w:val="000000"/>
          <w:sz w:val="28"/>
          <w:szCs w:val="28"/>
        </w:rPr>
        <w:t xml:space="preserve"> </w:t>
      </w:r>
      <w:proofErr w:type="spellStart"/>
      <w:r w:rsidRPr="00697BC2">
        <w:rPr>
          <w:b/>
          <w:color w:val="000000"/>
          <w:sz w:val="28"/>
          <w:szCs w:val="28"/>
        </w:rPr>
        <w:t>inclus</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cu </w:t>
      </w:r>
      <w:proofErr w:type="spellStart"/>
      <w:r w:rsidRPr="00697BC2">
        <w:rPr>
          <w:b/>
          <w:color w:val="000000"/>
          <w:sz w:val="28"/>
          <w:szCs w:val="28"/>
        </w:rPr>
        <w:t>zabrele</w:t>
      </w:r>
      <w:proofErr w:type="spellEnd"/>
      <w:r w:rsidRPr="00697BC2">
        <w:rPr>
          <w:b/>
          <w:color w:val="000000"/>
          <w:sz w:val="28"/>
          <w:szCs w:val="28"/>
        </w:rPr>
        <w:t xml:space="preserve"> </w:t>
      </w:r>
      <w:proofErr w:type="spellStart"/>
      <w:r w:rsidRPr="00697BC2">
        <w:rPr>
          <w:b/>
          <w:color w:val="000000"/>
          <w:sz w:val="28"/>
          <w:szCs w:val="28"/>
        </w:rPr>
        <w:t>si</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proofErr w:type="gramStart"/>
      <w:r w:rsidRPr="00697BC2">
        <w:rPr>
          <w:b/>
          <w:color w:val="000000"/>
          <w:sz w:val="28"/>
          <w:szCs w:val="28"/>
        </w:rPr>
        <w:t>metalic</w:t>
      </w:r>
      <w:proofErr w:type="spellEnd"/>
      <w:r w:rsidRPr="00697BC2">
        <w:rPr>
          <w:b/>
          <w:color w:val="000000"/>
          <w:sz w:val="28"/>
          <w:szCs w:val="28"/>
        </w:rPr>
        <w:t xml:space="preserve">  ornamental</w:t>
      </w:r>
      <w:proofErr w:type="gramEnd"/>
      <w:r w:rsidR="00681975" w:rsidRPr="00697BC2">
        <w:rPr>
          <w:b/>
          <w:color w:val="000000"/>
          <w:sz w:val="28"/>
          <w:szCs w:val="28"/>
        </w:rPr>
        <w:t xml:space="preserve"> </w:t>
      </w:r>
    </w:p>
    <w:p w14:paraId="0CDEC256" w14:textId="3D87F8A8" w:rsidR="00697BC2" w:rsidRPr="000E6AFE" w:rsidRDefault="00681975" w:rsidP="000E6AFE">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p w14:paraId="58D223F9" w14:textId="77777777" w:rsidR="00697BC2" w:rsidRDefault="00697BC2" w:rsidP="00697BC2">
      <w:pPr>
        <w:pStyle w:val="NoSpacing"/>
        <w:jc w:val="center"/>
        <w:rPr>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697BC2" w:rsidRPr="00536499" w14:paraId="0705440B" w14:textId="77777777" w:rsidTr="00CC3E64">
        <w:trPr>
          <w:trHeight w:val="527"/>
        </w:trPr>
        <w:tc>
          <w:tcPr>
            <w:tcW w:w="675" w:type="dxa"/>
            <w:vAlign w:val="center"/>
            <w:hideMark/>
          </w:tcPr>
          <w:p w14:paraId="10BAF348" w14:textId="77777777" w:rsidR="00697BC2" w:rsidRPr="00F73012" w:rsidRDefault="00697BC2" w:rsidP="00CC3E64">
            <w:pPr>
              <w:jc w:val="center"/>
              <w:rPr>
                <w:b/>
                <w:noProof/>
              </w:rPr>
            </w:pPr>
            <w:r w:rsidRPr="00F73012">
              <w:rPr>
                <w:b/>
                <w:noProof/>
              </w:rPr>
              <w:t>Nr. Crt.</w:t>
            </w:r>
          </w:p>
        </w:tc>
        <w:tc>
          <w:tcPr>
            <w:tcW w:w="2694" w:type="dxa"/>
            <w:vAlign w:val="center"/>
            <w:hideMark/>
          </w:tcPr>
          <w:p w14:paraId="6F13D33E" w14:textId="77777777" w:rsidR="00697BC2" w:rsidRPr="00F73012" w:rsidRDefault="00697BC2" w:rsidP="00CC3E64">
            <w:pPr>
              <w:jc w:val="center"/>
              <w:rPr>
                <w:b/>
                <w:noProof/>
              </w:rPr>
            </w:pPr>
            <w:r w:rsidRPr="00F73012">
              <w:rPr>
                <w:b/>
                <w:noProof/>
              </w:rPr>
              <w:t>Denumire</w:t>
            </w:r>
            <w:r>
              <w:rPr>
                <w:b/>
                <w:noProof/>
              </w:rPr>
              <w:t xml:space="preserve"> produs</w:t>
            </w:r>
          </w:p>
        </w:tc>
        <w:tc>
          <w:tcPr>
            <w:tcW w:w="1134" w:type="dxa"/>
            <w:vAlign w:val="center"/>
            <w:hideMark/>
          </w:tcPr>
          <w:p w14:paraId="669BD34E" w14:textId="77777777" w:rsidR="00697BC2" w:rsidRPr="00F73012" w:rsidRDefault="00697BC2" w:rsidP="00CC3E64">
            <w:pPr>
              <w:jc w:val="center"/>
              <w:rPr>
                <w:b/>
                <w:noProof/>
              </w:rPr>
            </w:pPr>
            <w:r w:rsidRPr="00F73012">
              <w:rPr>
                <w:b/>
                <w:noProof/>
              </w:rPr>
              <w:t>U</w:t>
            </w:r>
            <w:r>
              <w:rPr>
                <w:b/>
                <w:noProof/>
              </w:rPr>
              <w:t>.M</w:t>
            </w:r>
          </w:p>
        </w:tc>
        <w:tc>
          <w:tcPr>
            <w:tcW w:w="1309" w:type="dxa"/>
          </w:tcPr>
          <w:p w14:paraId="030632D4" w14:textId="77777777" w:rsidR="00697BC2" w:rsidRDefault="00697BC2" w:rsidP="00CC3E64">
            <w:pPr>
              <w:jc w:val="center"/>
              <w:rPr>
                <w:b/>
                <w:noProof/>
              </w:rPr>
            </w:pPr>
            <w:r w:rsidRPr="00536499">
              <w:rPr>
                <w:b/>
                <w:noProof/>
              </w:rPr>
              <w:t>Pret unitar</w:t>
            </w:r>
            <w:r>
              <w:rPr>
                <w:b/>
                <w:noProof/>
              </w:rPr>
              <w:t xml:space="preserve"> lei/buc</w:t>
            </w:r>
          </w:p>
          <w:p w14:paraId="1FD89A2D" w14:textId="77777777" w:rsidR="00697BC2" w:rsidRPr="00F73012" w:rsidRDefault="00697BC2" w:rsidP="00CC3E64">
            <w:pPr>
              <w:jc w:val="center"/>
              <w:rPr>
                <w:b/>
                <w:noProof/>
              </w:rPr>
            </w:pPr>
            <w:r>
              <w:rPr>
                <w:b/>
                <w:noProof/>
              </w:rPr>
              <w:t>(fara TVA)</w:t>
            </w:r>
          </w:p>
        </w:tc>
        <w:tc>
          <w:tcPr>
            <w:tcW w:w="1424" w:type="dxa"/>
            <w:vAlign w:val="center"/>
          </w:tcPr>
          <w:p w14:paraId="539F7BCD" w14:textId="77777777" w:rsidR="00697BC2" w:rsidRPr="00536499" w:rsidRDefault="00697BC2" w:rsidP="00CC3E64">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85D54F2" w14:textId="77777777" w:rsidR="00697BC2" w:rsidRDefault="00697BC2" w:rsidP="00CC3E64">
            <w:pPr>
              <w:pStyle w:val="NoSpacing"/>
              <w:jc w:val="center"/>
              <w:rPr>
                <w:b/>
                <w:lang w:val="en-US"/>
              </w:rPr>
            </w:pPr>
            <w:proofErr w:type="spellStart"/>
            <w:r>
              <w:rPr>
                <w:b/>
                <w:lang w:val="en-US"/>
              </w:rPr>
              <w:t>Valoare</w:t>
            </w:r>
            <w:proofErr w:type="spellEnd"/>
          </w:p>
          <w:p w14:paraId="1F9089DA" w14:textId="77777777" w:rsidR="00697BC2" w:rsidRPr="00536499" w:rsidRDefault="00697BC2" w:rsidP="00CC3E64">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697BC2" w:rsidRPr="004C502C" w14:paraId="1672D4AB" w14:textId="77777777" w:rsidTr="00CC3E64">
        <w:trPr>
          <w:trHeight w:val="278"/>
        </w:trPr>
        <w:tc>
          <w:tcPr>
            <w:tcW w:w="675" w:type="dxa"/>
            <w:vAlign w:val="center"/>
            <w:hideMark/>
          </w:tcPr>
          <w:p w14:paraId="70101749" w14:textId="77777777" w:rsidR="00697BC2" w:rsidRPr="00F73012" w:rsidRDefault="00697BC2" w:rsidP="00CC3E64">
            <w:pPr>
              <w:jc w:val="center"/>
              <w:rPr>
                <w:noProof/>
              </w:rPr>
            </w:pPr>
            <w:r w:rsidRPr="00F73012">
              <w:rPr>
                <w:noProof/>
              </w:rPr>
              <w:t>1</w:t>
            </w:r>
          </w:p>
        </w:tc>
        <w:tc>
          <w:tcPr>
            <w:tcW w:w="2694" w:type="dxa"/>
            <w:hideMark/>
          </w:tcPr>
          <w:p w14:paraId="345A3BB0" w14:textId="42FDFB27" w:rsidR="00697BC2" w:rsidRPr="00862E47" w:rsidRDefault="00862E47" w:rsidP="00CC3E64">
            <w:pPr>
              <w:jc w:val="both"/>
              <w:rPr>
                <w:noProof/>
              </w:rPr>
            </w:pPr>
            <w:r w:rsidRPr="00862E47">
              <w:rPr>
                <w:bCs/>
              </w:rPr>
              <w:t>Gard metalic ornamental pe soclu beton cu h=1,9 m</w:t>
            </w:r>
          </w:p>
        </w:tc>
        <w:tc>
          <w:tcPr>
            <w:tcW w:w="1134" w:type="dxa"/>
            <w:vAlign w:val="center"/>
            <w:hideMark/>
          </w:tcPr>
          <w:p w14:paraId="04B0A5A2" w14:textId="77777777" w:rsidR="00697BC2" w:rsidRPr="00F73012" w:rsidRDefault="00697BC2" w:rsidP="00CC3E64">
            <w:pPr>
              <w:jc w:val="center"/>
              <w:rPr>
                <w:noProof/>
              </w:rPr>
            </w:pPr>
            <w:r>
              <w:rPr>
                <w:noProof/>
              </w:rPr>
              <w:t>m</w:t>
            </w:r>
          </w:p>
        </w:tc>
        <w:tc>
          <w:tcPr>
            <w:tcW w:w="1309" w:type="dxa"/>
          </w:tcPr>
          <w:p w14:paraId="07CEF166" w14:textId="5DEC7F5B" w:rsidR="00697BC2" w:rsidRPr="001A6C16" w:rsidRDefault="00862E47" w:rsidP="00862E47">
            <w:pPr>
              <w:jc w:val="center"/>
              <w:rPr>
                <w:noProof/>
                <w:color w:val="FF0000"/>
              </w:rPr>
            </w:pPr>
            <w:r w:rsidRPr="00862E47">
              <w:rPr>
                <w:noProof/>
                <w:color w:val="auto"/>
              </w:rPr>
              <w:t>860,00</w:t>
            </w:r>
          </w:p>
        </w:tc>
        <w:tc>
          <w:tcPr>
            <w:tcW w:w="1424" w:type="dxa"/>
            <w:vAlign w:val="center"/>
          </w:tcPr>
          <w:p w14:paraId="290F9CB7" w14:textId="5B7207FF" w:rsidR="00697BC2" w:rsidRPr="004C502C" w:rsidRDefault="00862E47" w:rsidP="00CC3E64">
            <w:pPr>
              <w:jc w:val="center"/>
              <w:rPr>
                <w:noProof/>
              </w:rPr>
            </w:pPr>
            <w:r>
              <w:rPr>
                <w:noProof/>
              </w:rPr>
              <w:t>1428</w:t>
            </w:r>
          </w:p>
        </w:tc>
        <w:tc>
          <w:tcPr>
            <w:tcW w:w="2262" w:type="dxa"/>
            <w:vAlign w:val="center"/>
          </w:tcPr>
          <w:p w14:paraId="56FBD6F8" w14:textId="620FD7ED" w:rsidR="00697BC2" w:rsidRPr="004C502C" w:rsidRDefault="00862E47" w:rsidP="00CC3E64">
            <w:pPr>
              <w:jc w:val="center"/>
              <w:rPr>
                <w:noProof/>
              </w:rPr>
            </w:pPr>
            <w:r>
              <w:rPr>
                <w:noProof/>
              </w:rPr>
              <w:t>1228080,00</w:t>
            </w:r>
          </w:p>
        </w:tc>
      </w:tr>
      <w:tr w:rsidR="00697BC2" w:rsidRPr="004C502C" w14:paraId="2701B5CA" w14:textId="77777777" w:rsidTr="0003117B">
        <w:trPr>
          <w:trHeight w:val="248"/>
        </w:trPr>
        <w:tc>
          <w:tcPr>
            <w:tcW w:w="675" w:type="dxa"/>
            <w:tcBorders>
              <w:bottom w:val="single" w:sz="4" w:space="0" w:color="auto"/>
            </w:tcBorders>
            <w:vAlign w:val="center"/>
          </w:tcPr>
          <w:p w14:paraId="4E555F2A" w14:textId="0C3188DB" w:rsidR="00697BC2" w:rsidRPr="00F73012" w:rsidRDefault="00697BC2" w:rsidP="00CC3E64">
            <w:pPr>
              <w:jc w:val="center"/>
              <w:rPr>
                <w:noProof/>
              </w:rPr>
            </w:pPr>
            <w:r>
              <w:rPr>
                <w:noProof/>
              </w:rPr>
              <w:t>2</w:t>
            </w:r>
          </w:p>
        </w:tc>
        <w:tc>
          <w:tcPr>
            <w:tcW w:w="2694" w:type="dxa"/>
            <w:tcBorders>
              <w:bottom w:val="single" w:sz="4" w:space="0" w:color="auto"/>
            </w:tcBorders>
          </w:tcPr>
          <w:p w14:paraId="3C30AD31" w14:textId="241F34CF" w:rsidR="00697BC2" w:rsidRPr="00862E47" w:rsidRDefault="00862E47" w:rsidP="00CC3E64">
            <w:pPr>
              <w:jc w:val="both"/>
              <w:rPr>
                <w:noProof/>
              </w:rPr>
            </w:pPr>
            <w:r w:rsidRPr="00862E47">
              <w:t>Gard metalic cu zabrele cu h=0,4 m</w:t>
            </w:r>
          </w:p>
        </w:tc>
        <w:tc>
          <w:tcPr>
            <w:tcW w:w="1134" w:type="dxa"/>
            <w:tcBorders>
              <w:bottom w:val="single" w:sz="4" w:space="0" w:color="auto"/>
            </w:tcBorders>
            <w:vAlign w:val="center"/>
          </w:tcPr>
          <w:p w14:paraId="32710FF6" w14:textId="635BF187" w:rsidR="00697BC2" w:rsidRDefault="00697BC2" w:rsidP="00CC3E64">
            <w:pPr>
              <w:jc w:val="center"/>
            </w:pPr>
            <w:r>
              <w:t>m</w:t>
            </w:r>
          </w:p>
        </w:tc>
        <w:tc>
          <w:tcPr>
            <w:tcW w:w="1309" w:type="dxa"/>
            <w:tcBorders>
              <w:bottom w:val="single" w:sz="4" w:space="0" w:color="auto"/>
            </w:tcBorders>
          </w:tcPr>
          <w:p w14:paraId="367E1E12" w14:textId="7674A012" w:rsidR="00697BC2" w:rsidRPr="001A6C16" w:rsidRDefault="00862E47" w:rsidP="00862E47">
            <w:pPr>
              <w:jc w:val="center"/>
              <w:rPr>
                <w:noProof/>
                <w:color w:val="FF0000"/>
              </w:rPr>
            </w:pPr>
            <w:r w:rsidRPr="00EB7016">
              <w:rPr>
                <w:noProof/>
                <w:color w:val="auto"/>
              </w:rPr>
              <w:t>270,00</w:t>
            </w:r>
          </w:p>
        </w:tc>
        <w:tc>
          <w:tcPr>
            <w:tcW w:w="1424" w:type="dxa"/>
            <w:tcBorders>
              <w:bottom w:val="single" w:sz="4" w:space="0" w:color="auto"/>
            </w:tcBorders>
            <w:vAlign w:val="center"/>
          </w:tcPr>
          <w:p w14:paraId="1F5459E1" w14:textId="7D0E4D51" w:rsidR="00697BC2" w:rsidRPr="004C502C" w:rsidRDefault="00862E47" w:rsidP="00CC3E64">
            <w:pPr>
              <w:jc w:val="center"/>
              <w:rPr>
                <w:noProof/>
              </w:rPr>
            </w:pPr>
            <w:r>
              <w:rPr>
                <w:noProof/>
              </w:rPr>
              <w:t>2400</w:t>
            </w:r>
          </w:p>
        </w:tc>
        <w:tc>
          <w:tcPr>
            <w:tcW w:w="2262" w:type="dxa"/>
            <w:tcBorders>
              <w:bottom w:val="single" w:sz="4" w:space="0" w:color="auto"/>
            </w:tcBorders>
            <w:vAlign w:val="center"/>
          </w:tcPr>
          <w:p w14:paraId="0208CF34" w14:textId="5DE792DB" w:rsidR="00697BC2" w:rsidRPr="004C502C" w:rsidRDefault="00862E47" w:rsidP="00CC3E64">
            <w:pPr>
              <w:jc w:val="center"/>
              <w:rPr>
                <w:noProof/>
              </w:rPr>
            </w:pPr>
            <w:r>
              <w:rPr>
                <w:noProof/>
              </w:rPr>
              <w:t xml:space="preserve">  648000,00</w:t>
            </w:r>
          </w:p>
        </w:tc>
      </w:tr>
      <w:tr w:rsidR="00697BC2" w:rsidRPr="004C502C" w14:paraId="6F0ED2DB" w14:textId="77777777" w:rsidTr="0003117B">
        <w:trPr>
          <w:trHeight w:val="326"/>
        </w:trPr>
        <w:tc>
          <w:tcPr>
            <w:tcW w:w="675" w:type="dxa"/>
            <w:vAlign w:val="center"/>
          </w:tcPr>
          <w:p w14:paraId="07A7CD32" w14:textId="77777777" w:rsidR="00697BC2" w:rsidRPr="00F73012" w:rsidRDefault="00697BC2" w:rsidP="00CC3E64">
            <w:pPr>
              <w:jc w:val="center"/>
              <w:rPr>
                <w:noProof/>
              </w:rPr>
            </w:pPr>
          </w:p>
        </w:tc>
        <w:tc>
          <w:tcPr>
            <w:tcW w:w="2694" w:type="dxa"/>
          </w:tcPr>
          <w:p w14:paraId="4B77B43B" w14:textId="1008F6F5" w:rsidR="00697BC2" w:rsidRPr="00F73012" w:rsidRDefault="00862E47" w:rsidP="00CC3E64">
            <w:pPr>
              <w:jc w:val="both"/>
              <w:rPr>
                <w:noProof/>
              </w:rPr>
            </w:pPr>
            <w:r w:rsidRPr="00361A5F">
              <w:rPr>
                <w:b/>
                <w:noProof/>
              </w:rPr>
              <w:t>VALOARE TOTALA</w:t>
            </w:r>
          </w:p>
        </w:tc>
        <w:tc>
          <w:tcPr>
            <w:tcW w:w="1134" w:type="dxa"/>
            <w:vAlign w:val="center"/>
          </w:tcPr>
          <w:p w14:paraId="4A4A16B2" w14:textId="77777777" w:rsidR="00697BC2" w:rsidRDefault="00697BC2" w:rsidP="00CC3E64">
            <w:pPr>
              <w:jc w:val="center"/>
            </w:pPr>
          </w:p>
        </w:tc>
        <w:tc>
          <w:tcPr>
            <w:tcW w:w="1309" w:type="dxa"/>
          </w:tcPr>
          <w:p w14:paraId="17558DA6" w14:textId="77777777" w:rsidR="00697BC2" w:rsidRPr="001A6C16" w:rsidRDefault="00697BC2" w:rsidP="00CC3E64">
            <w:pPr>
              <w:jc w:val="right"/>
              <w:rPr>
                <w:noProof/>
                <w:color w:val="FF0000"/>
              </w:rPr>
            </w:pPr>
          </w:p>
        </w:tc>
        <w:tc>
          <w:tcPr>
            <w:tcW w:w="1424" w:type="dxa"/>
            <w:vAlign w:val="center"/>
          </w:tcPr>
          <w:p w14:paraId="4827CAC2" w14:textId="77777777" w:rsidR="00697BC2" w:rsidRPr="004C502C" w:rsidRDefault="00697BC2" w:rsidP="00CC3E64">
            <w:pPr>
              <w:jc w:val="center"/>
              <w:rPr>
                <w:noProof/>
              </w:rPr>
            </w:pPr>
          </w:p>
        </w:tc>
        <w:tc>
          <w:tcPr>
            <w:tcW w:w="2262" w:type="dxa"/>
            <w:tcBorders>
              <w:right w:val="single" w:sz="4" w:space="0" w:color="auto"/>
            </w:tcBorders>
            <w:vAlign w:val="center"/>
          </w:tcPr>
          <w:p w14:paraId="399A49D2" w14:textId="50F428DC" w:rsidR="00697BC2" w:rsidRPr="00862E47" w:rsidRDefault="00862E47" w:rsidP="00CC3E64">
            <w:pPr>
              <w:jc w:val="center"/>
              <w:rPr>
                <w:b/>
                <w:bCs/>
                <w:noProof/>
              </w:rPr>
            </w:pPr>
            <w:r w:rsidRPr="00862E47">
              <w:rPr>
                <w:b/>
                <w:bCs/>
                <w:noProof/>
              </w:rPr>
              <w:t>1876080,00</w:t>
            </w:r>
          </w:p>
        </w:tc>
      </w:tr>
    </w:tbl>
    <w:p w14:paraId="748422A2" w14:textId="77777777" w:rsidR="00697BC2" w:rsidRDefault="00697BC2" w:rsidP="00E912E7">
      <w:pPr>
        <w:pStyle w:val="NoSpacing"/>
        <w:rPr>
          <w:b/>
          <w:sz w:val="24"/>
          <w:szCs w:val="24"/>
          <w:lang w:val="fr-FR"/>
        </w:rPr>
      </w:pPr>
    </w:p>
    <w:p w14:paraId="0F8810C8" w14:textId="4849E9CA" w:rsidR="009C3FAD" w:rsidRDefault="009C3FAD" w:rsidP="00E912E7">
      <w:pPr>
        <w:pStyle w:val="NoSpacing"/>
        <w:rPr>
          <w:b/>
          <w:sz w:val="24"/>
          <w:szCs w:val="24"/>
          <w:lang w:val="fr-FR"/>
        </w:rPr>
      </w:pPr>
      <w:r>
        <w:rPr>
          <w:b/>
          <w:sz w:val="24"/>
          <w:szCs w:val="24"/>
          <w:lang w:val="fr-FR"/>
        </w:rPr>
        <w:t xml:space="preserve">        </w:t>
      </w:r>
      <w:r w:rsidRPr="004E0642">
        <w:rPr>
          <w:b/>
          <w:noProof/>
          <w:sz w:val="24"/>
          <w:szCs w:val="24"/>
        </w:rPr>
        <w:t>VALOARE TOTALA FARA TVA</w:t>
      </w:r>
      <w:r>
        <w:rPr>
          <w:b/>
          <w:noProof/>
          <w:sz w:val="24"/>
          <w:szCs w:val="24"/>
        </w:rPr>
        <w:t xml:space="preserve"> :   </w:t>
      </w:r>
      <w:r w:rsidR="00D23326">
        <w:rPr>
          <w:b/>
          <w:noProof/>
          <w:sz w:val="24"/>
          <w:szCs w:val="24"/>
        </w:rPr>
        <w:t xml:space="preserve">        1</w:t>
      </w:r>
      <w:r w:rsidR="00EB7016">
        <w:rPr>
          <w:b/>
          <w:noProof/>
          <w:sz w:val="24"/>
          <w:szCs w:val="24"/>
        </w:rPr>
        <w:t xml:space="preserve"> </w:t>
      </w:r>
      <w:r w:rsidR="00D23326">
        <w:rPr>
          <w:b/>
          <w:noProof/>
          <w:sz w:val="24"/>
          <w:szCs w:val="24"/>
        </w:rPr>
        <w:t>87</w:t>
      </w:r>
      <w:r w:rsidR="00EB7016">
        <w:rPr>
          <w:b/>
          <w:noProof/>
          <w:sz w:val="24"/>
          <w:szCs w:val="24"/>
        </w:rPr>
        <w:t>6 080</w:t>
      </w:r>
      <w:r w:rsidR="00D23326">
        <w:rPr>
          <w:b/>
          <w:noProof/>
          <w:sz w:val="24"/>
          <w:szCs w:val="24"/>
        </w:rPr>
        <w:t xml:space="preserve">,00  </w:t>
      </w:r>
      <w:r>
        <w:rPr>
          <w:b/>
          <w:noProof/>
          <w:sz w:val="24"/>
          <w:szCs w:val="24"/>
        </w:rPr>
        <w:t>LEI</w:t>
      </w:r>
      <w:r>
        <w:rPr>
          <w:b/>
          <w:sz w:val="24"/>
          <w:szCs w:val="24"/>
          <w:lang w:val="fr-FR"/>
        </w:rPr>
        <w:t xml:space="preserve">   </w:t>
      </w:r>
    </w:p>
    <w:p w14:paraId="63F5BF13" w14:textId="4AB7C0DE" w:rsidR="009C3FAD" w:rsidRDefault="009C3FAD" w:rsidP="00E912E7">
      <w:pPr>
        <w:pStyle w:val="NoSpacing"/>
        <w:rPr>
          <w:b/>
          <w:sz w:val="24"/>
          <w:szCs w:val="24"/>
          <w:lang w:val="fr-FR"/>
        </w:rPr>
      </w:pPr>
      <w:r>
        <w:rPr>
          <w:b/>
          <w:sz w:val="24"/>
          <w:szCs w:val="24"/>
          <w:lang w:val="fr-FR"/>
        </w:rPr>
        <w:t xml:space="preserve">        </w:t>
      </w:r>
      <w:proofErr w:type="gramStart"/>
      <w:r>
        <w:rPr>
          <w:b/>
          <w:sz w:val="24"/>
          <w:szCs w:val="24"/>
          <w:lang w:val="fr-FR"/>
        </w:rPr>
        <w:t>VALOARE  TVA</w:t>
      </w:r>
      <w:proofErr w:type="gramEnd"/>
      <w:r>
        <w:rPr>
          <w:b/>
          <w:sz w:val="24"/>
          <w:szCs w:val="24"/>
          <w:lang w:val="fr-FR"/>
        </w:rPr>
        <w:t xml:space="preserve">  19% :                     </w:t>
      </w:r>
      <w:r w:rsidR="00D23326">
        <w:rPr>
          <w:b/>
          <w:sz w:val="24"/>
          <w:szCs w:val="24"/>
          <w:lang w:val="fr-FR"/>
        </w:rPr>
        <w:t xml:space="preserve">           </w:t>
      </w:r>
      <w:r w:rsidR="00EB7016">
        <w:rPr>
          <w:b/>
          <w:sz w:val="24"/>
          <w:szCs w:val="24"/>
          <w:lang w:val="fr-FR"/>
        </w:rPr>
        <w:t xml:space="preserve"> </w:t>
      </w:r>
      <w:r w:rsidR="00D23326">
        <w:rPr>
          <w:b/>
          <w:sz w:val="24"/>
          <w:szCs w:val="24"/>
          <w:lang w:val="fr-FR"/>
        </w:rPr>
        <w:t>35</w:t>
      </w:r>
      <w:r w:rsidR="00EB7016">
        <w:rPr>
          <w:b/>
          <w:sz w:val="24"/>
          <w:szCs w:val="24"/>
          <w:lang w:val="fr-FR"/>
        </w:rPr>
        <w:t>6</w:t>
      </w:r>
      <w:r w:rsidR="00D23326">
        <w:rPr>
          <w:b/>
          <w:sz w:val="24"/>
          <w:szCs w:val="24"/>
          <w:lang w:val="fr-FR"/>
        </w:rPr>
        <w:t xml:space="preserve"> </w:t>
      </w:r>
      <w:r w:rsidR="00EB7016">
        <w:rPr>
          <w:b/>
          <w:sz w:val="24"/>
          <w:szCs w:val="24"/>
          <w:lang w:val="fr-FR"/>
        </w:rPr>
        <w:t>455</w:t>
      </w:r>
      <w:r w:rsidR="00D23326">
        <w:rPr>
          <w:b/>
          <w:sz w:val="24"/>
          <w:szCs w:val="24"/>
          <w:lang w:val="fr-FR"/>
        </w:rPr>
        <w:t>,2</w:t>
      </w:r>
      <w:r w:rsidR="00EB7016">
        <w:rPr>
          <w:b/>
          <w:sz w:val="24"/>
          <w:szCs w:val="24"/>
          <w:lang w:val="fr-FR"/>
        </w:rPr>
        <w:t>0</w:t>
      </w:r>
      <w:r w:rsidR="00E912E7">
        <w:rPr>
          <w:b/>
          <w:sz w:val="24"/>
          <w:szCs w:val="24"/>
          <w:lang w:val="fr-FR"/>
        </w:rPr>
        <w:t xml:space="preserve">  </w:t>
      </w:r>
      <w:r>
        <w:rPr>
          <w:b/>
          <w:sz w:val="24"/>
          <w:szCs w:val="24"/>
          <w:lang w:val="fr-FR"/>
        </w:rPr>
        <w:t>LEI</w:t>
      </w:r>
    </w:p>
    <w:p w14:paraId="17065C13" w14:textId="6F567154" w:rsidR="00004E7D" w:rsidRDefault="009C3FAD" w:rsidP="000E6AFE">
      <w:pPr>
        <w:pStyle w:val="NoSpacing"/>
        <w:rPr>
          <w:b/>
          <w:sz w:val="24"/>
          <w:szCs w:val="24"/>
          <w:lang w:val="fr-FR"/>
        </w:rPr>
      </w:pPr>
      <w:r>
        <w:rPr>
          <w:b/>
          <w:sz w:val="24"/>
          <w:szCs w:val="24"/>
          <w:lang w:val="fr-FR"/>
        </w:rPr>
        <w:t xml:space="preserve">        </w:t>
      </w:r>
      <w:r w:rsidRPr="004E0642">
        <w:rPr>
          <w:b/>
          <w:noProof/>
          <w:sz w:val="24"/>
          <w:szCs w:val="24"/>
        </w:rPr>
        <w:t xml:space="preserve">VALOARE TOTALA </w:t>
      </w:r>
      <w:r>
        <w:rPr>
          <w:b/>
          <w:noProof/>
          <w:sz w:val="24"/>
          <w:szCs w:val="24"/>
        </w:rPr>
        <w:t>INCLUSIV</w:t>
      </w:r>
      <w:r w:rsidRPr="004E0642">
        <w:rPr>
          <w:b/>
          <w:noProof/>
          <w:sz w:val="24"/>
          <w:szCs w:val="24"/>
        </w:rPr>
        <w:t xml:space="preserve"> TVA</w:t>
      </w:r>
      <w:r>
        <w:rPr>
          <w:b/>
          <w:noProof/>
          <w:sz w:val="24"/>
          <w:szCs w:val="24"/>
        </w:rPr>
        <w:t xml:space="preserve"> : </w:t>
      </w:r>
      <w:r w:rsidR="00D23326">
        <w:rPr>
          <w:b/>
          <w:noProof/>
          <w:sz w:val="24"/>
          <w:szCs w:val="24"/>
        </w:rPr>
        <w:t xml:space="preserve"> 2</w:t>
      </w:r>
      <w:r w:rsidR="00EB7016">
        <w:rPr>
          <w:b/>
          <w:noProof/>
          <w:sz w:val="24"/>
          <w:szCs w:val="24"/>
        </w:rPr>
        <w:t xml:space="preserve"> </w:t>
      </w:r>
      <w:r w:rsidR="00D23326">
        <w:rPr>
          <w:b/>
          <w:noProof/>
          <w:sz w:val="24"/>
          <w:szCs w:val="24"/>
        </w:rPr>
        <w:t>2</w:t>
      </w:r>
      <w:r w:rsidR="00EB7016">
        <w:rPr>
          <w:b/>
          <w:noProof/>
          <w:sz w:val="24"/>
          <w:szCs w:val="24"/>
        </w:rPr>
        <w:t>32 535,20</w:t>
      </w:r>
      <w:r w:rsidR="00E912E7">
        <w:rPr>
          <w:b/>
          <w:noProof/>
          <w:sz w:val="24"/>
          <w:szCs w:val="24"/>
        </w:rPr>
        <w:t xml:space="preserve">  </w:t>
      </w:r>
      <w:r>
        <w:rPr>
          <w:b/>
          <w:noProof/>
          <w:sz w:val="24"/>
          <w:szCs w:val="24"/>
        </w:rPr>
        <w:t>LEI</w:t>
      </w:r>
    </w:p>
    <w:p w14:paraId="6246A690" w14:textId="77777777" w:rsidR="000E6AFE" w:rsidRDefault="000E6AFE" w:rsidP="000E6AFE">
      <w:pPr>
        <w:pStyle w:val="NoSpacing"/>
        <w:rPr>
          <w:b/>
          <w:sz w:val="24"/>
          <w:szCs w:val="24"/>
          <w:lang w:val="fr-FR"/>
        </w:rPr>
      </w:pPr>
    </w:p>
    <w:p w14:paraId="08D75BC6" w14:textId="64CD0FDC" w:rsidR="00083B26" w:rsidRDefault="00083B26" w:rsidP="00004E7D">
      <w:pPr>
        <w:spacing w:line="276" w:lineRule="auto"/>
        <w:jc w:val="both"/>
        <w:rPr>
          <w:bCs/>
          <w:sz w:val="24"/>
          <w:szCs w:val="24"/>
        </w:rPr>
      </w:pPr>
      <w:r>
        <w:rPr>
          <w:bCs/>
        </w:rPr>
        <w:t xml:space="preserve">                 </w:t>
      </w:r>
      <w:r w:rsidRPr="00F47B51">
        <w:rPr>
          <w:sz w:val="24"/>
          <w:szCs w:val="24"/>
          <w:lang w:val="it-IT"/>
        </w:rPr>
        <w:t xml:space="preserve"> </w:t>
      </w:r>
      <w:r>
        <w:rPr>
          <w:sz w:val="24"/>
          <w:szCs w:val="24"/>
          <w:lang w:val="it-IT"/>
        </w:rPr>
        <w:t>F</w:t>
      </w:r>
      <w:r w:rsidRPr="00F47B51">
        <w:rPr>
          <w:sz w:val="24"/>
          <w:szCs w:val="24"/>
          <w:lang w:val="it-IT"/>
        </w:rPr>
        <w:t>urniz</w:t>
      </w:r>
      <w:r>
        <w:rPr>
          <w:sz w:val="24"/>
          <w:szCs w:val="24"/>
          <w:lang w:val="it-IT"/>
        </w:rPr>
        <w:t xml:space="preserve">area si </w:t>
      </w:r>
      <w:r w:rsidRPr="00F47B51">
        <w:rPr>
          <w:sz w:val="24"/>
          <w:szCs w:val="24"/>
        </w:rPr>
        <w:t xml:space="preserve"> mont</w:t>
      </w:r>
      <w:r>
        <w:rPr>
          <w:sz w:val="24"/>
          <w:szCs w:val="24"/>
        </w:rPr>
        <w:t>area</w:t>
      </w:r>
      <w:r w:rsidRPr="00F47B51">
        <w:rPr>
          <w:sz w:val="24"/>
          <w:szCs w:val="24"/>
        </w:rPr>
        <w:t xml:space="preserve">  produsel</w:t>
      </w:r>
      <w:r>
        <w:rPr>
          <w:sz w:val="24"/>
          <w:szCs w:val="24"/>
        </w:rPr>
        <w:t>or</w:t>
      </w:r>
      <w:r>
        <w:rPr>
          <w:b/>
          <w:sz w:val="24"/>
          <w:szCs w:val="24"/>
        </w:rPr>
        <w:t xml:space="preserve"> </w:t>
      </w:r>
      <w:r w:rsidR="00862E47" w:rsidRPr="00697BC2">
        <w:rPr>
          <w:bCs/>
          <w:sz w:val="24"/>
          <w:szCs w:val="24"/>
        </w:rPr>
        <w:t>gard metalic ornamental pe soclu beton cu h=1,9 m</w:t>
      </w:r>
      <w:r w:rsidR="00862E47">
        <w:rPr>
          <w:bCs/>
          <w:sz w:val="24"/>
          <w:szCs w:val="24"/>
        </w:rPr>
        <w:t xml:space="preserve"> si </w:t>
      </w:r>
      <w:r w:rsidR="00862E47" w:rsidRPr="00697BC2">
        <w:rPr>
          <w:sz w:val="24"/>
          <w:szCs w:val="24"/>
        </w:rPr>
        <w:t>gard metalic cu zabrele cu h=0,4 m</w:t>
      </w:r>
      <w:r>
        <w:rPr>
          <w:noProof/>
          <w:sz w:val="24"/>
          <w:szCs w:val="24"/>
        </w:rPr>
        <w:t xml:space="preserve"> din </w:t>
      </w:r>
      <w:r w:rsidRPr="00917116">
        <w:rPr>
          <w:b/>
          <w:sz w:val="24"/>
          <w:szCs w:val="24"/>
        </w:rPr>
        <w:t>,,</w:t>
      </w:r>
      <w:r w:rsidRPr="00917116">
        <w:rPr>
          <w:b/>
          <w:bCs/>
          <w:sz w:val="24"/>
          <w:szCs w:val="24"/>
        </w:rPr>
        <w:t xml:space="preserve"> </w:t>
      </w:r>
      <w:r w:rsidR="00697BC2" w:rsidRPr="00697BC2">
        <w:rPr>
          <w:b/>
          <w:sz w:val="24"/>
          <w:szCs w:val="24"/>
        </w:rPr>
        <w:t>LOT 3 – Furnizare cu montaj inclus gard metalic cu zabrele si  gard metalic  ornamental</w:t>
      </w:r>
      <w:r w:rsidRPr="00917116">
        <w:rPr>
          <w:b/>
          <w:sz w:val="24"/>
          <w:szCs w:val="24"/>
        </w:rPr>
        <w:t>”,</w:t>
      </w:r>
      <w:r w:rsidRPr="00917116">
        <w:rPr>
          <w:sz w:val="24"/>
          <w:szCs w:val="24"/>
        </w:rPr>
        <w:t xml:space="preserve">  cod C</w:t>
      </w:r>
      <w:r w:rsidRPr="00917116">
        <w:rPr>
          <w:sz w:val="24"/>
          <w:szCs w:val="24"/>
          <w:lang w:val="fr-FR"/>
        </w:rPr>
        <w:t xml:space="preserve">PV </w:t>
      </w:r>
      <w:r w:rsidRPr="00917116">
        <w:rPr>
          <w:sz w:val="24"/>
          <w:szCs w:val="24"/>
        </w:rPr>
        <w:t>44231000-8/Panouri prefabricate pentru garduri</w:t>
      </w:r>
      <w:r>
        <w:rPr>
          <w:bCs/>
        </w:rPr>
        <w:t xml:space="preserve"> </w:t>
      </w:r>
      <w:r w:rsidRPr="00083B26">
        <w:rPr>
          <w:bCs/>
          <w:sz w:val="24"/>
          <w:szCs w:val="24"/>
        </w:rPr>
        <w:t xml:space="preserve">va fi efectuata sub forma unor </w:t>
      </w:r>
      <w:r>
        <w:rPr>
          <w:bCs/>
          <w:sz w:val="24"/>
          <w:szCs w:val="24"/>
        </w:rPr>
        <w:t xml:space="preserve">livrari </w:t>
      </w:r>
      <w:r w:rsidR="001F4349">
        <w:rPr>
          <w:bCs/>
          <w:sz w:val="24"/>
          <w:szCs w:val="24"/>
        </w:rPr>
        <w:t xml:space="preserve">de produse </w:t>
      </w:r>
      <w:r>
        <w:rPr>
          <w:bCs/>
          <w:sz w:val="24"/>
          <w:szCs w:val="24"/>
        </w:rPr>
        <w:t>cu montaj inclus</w:t>
      </w:r>
      <w:r w:rsidRPr="00083B26">
        <w:rPr>
          <w:bCs/>
          <w:sz w:val="24"/>
          <w:szCs w:val="24"/>
        </w:rPr>
        <w:t xml:space="preserve"> solicitate de </w:t>
      </w:r>
      <w:r w:rsidR="00004E7D">
        <w:rPr>
          <w:bCs/>
          <w:sz w:val="24"/>
          <w:szCs w:val="24"/>
        </w:rPr>
        <w:t>A</w:t>
      </w:r>
      <w:r w:rsidRPr="00083B26">
        <w:rPr>
          <w:bCs/>
          <w:sz w:val="24"/>
          <w:szCs w:val="24"/>
        </w:rPr>
        <w:t xml:space="preserve">chizitor in baza unor comenzi </w:t>
      </w:r>
      <w:r>
        <w:rPr>
          <w:bCs/>
          <w:sz w:val="24"/>
          <w:szCs w:val="24"/>
        </w:rPr>
        <w:t>pentru locatiile urmatoare:</w:t>
      </w:r>
    </w:p>
    <w:p w14:paraId="62DF552B" w14:textId="6F360452" w:rsidR="00EB7016" w:rsidRDefault="00EB7016" w:rsidP="000E6AFE">
      <w:pPr>
        <w:pStyle w:val="ListParagraph"/>
        <w:widowControl w:val="0"/>
        <w:numPr>
          <w:ilvl w:val="0"/>
          <w:numId w:val="4"/>
        </w:numPr>
        <w:spacing w:line="276" w:lineRule="auto"/>
        <w:jc w:val="both"/>
        <w:rPr>
          <w:bCs/>
        </w:rPr>
      </w:pPr>
      <w:r w:rsidRPr="000E6AFE">
        <w:rPr>
          <w:b/>
        </w:rPr>
        <w:t xml:space="preserve">-1428 m </w:t>
      </w:r>
      <w:proofErr w:type="spellStart"/>
      <w:r w:rsidRPr="000E6AFE">
        <w:rPr>
          <w:b/>
          <w:color w:val="000000"/>
        </w:rPr>
        <w:t>gard</w:t>
      </w:r>
      <w:proofErr w:type="spellEnd"/>
      <w:r w:rsidRPr="000E6AFE">
        <w:rPr>
          <w:b/>
          <w:color w:val="000000"/>
        </w:rPr>
        <w:t xml:space="preserve"> </w:t>
      </w:r>
      <w:proofErr w:type="spellStart"/>
      <w:r w:rsidRPr="000E6AFE">
        <w:rPr>
          <w:b/>
          <w:color w:val="000000"/>
        </w:rPr>
        <w:t>metalic</w:t>
      </w:r>
      <w:proofErr w:type="spellEnd"/>
      <w:r w:rsidRPr="000E6AFE">
        <w:rPr>
          <w:b/>
          <w:color w:val="000000"/>
        </w:rPr>
        <w:t xml:space="preserve"> ornamental pe </w:t>
      </w:r>
      <w:proofErr w:type="spellStart"/>
      <w:r w:rsidRPr="000E6AFE">
        <w:rPr>
          <w:b/>
          <w:color w:val="000000"/>
        </w:rPr>
        <w:t>soclu</w:t>
      </w:r>
      <w:proofErr w:type="spellEnd"/>
      <w:r w:rsidRPr="000E6AFE">
        <w:rPr>
          <w:b/>
          <w:color w:val="000000"/>
        </w:rPr>
        <w:t xml:space="preserve"> </w:t>
      </w:r>
      <w:proofErr w:type="spellStart"/>
      <w:r w:rsidRPr="000E6AFE">
        <w:rPr>
          <w:b/>
          <w:color w:val="000000"/>
        </w:rPr>
        <w:t>beton</w:t>
      </w:r>
      <w:proofErr w:type="spellEnd"/>
      <w:r w:rsidRPr="000E6AFE">
        <w:rPr>
          <w:b/>
          <w:color w:val="000000"/>
        </w:rPr>
        <w:t xml:space="preserve"> cu h=1,9 m</w:t>
      </w:r>
    </w:p>
    <w:p w14:paraId="4C5508D8" w14:textId="77777777" w:rsidR="000E6AFE" w:rsidRPr="000E6AFE" w:rsidRDefault="000E6AFE" w:rsidP="000E6AFE">
      <w:pPr>
        <w:widowControl w:val="0"/>
        <w:spacing w:line="276" w:lineRule="auto"/>
        <w:ind w:left="360"/>
        <w:jc w:val="both"/>
        <w:rPr>
          <w:bCs/>
        </w:rPr>
      </w:pPr>
    </w:p>
    <w:p w14:paraId="2CD334C7" w14:textId="0F1C390E" w:rsidR="00EB7016" w:rsidRPr="000E6AFE" w:rsidRDefault="00EB7016" w:rsidP="00EB7016">
      <w:pPr>
        <w:tabs>
          <w:tab w:val="left" w:pos="653"/>
        </w:tabs>
        <w:spacing w:line="360" w:lineRule="auto"/>
        <w:ind w:left="93"/>
        <w:rPr>
          <w:sz w:val="24"/>
          <w:szCs w:val="24"/>
        </w:rPr>
      </w:pPr>
      <w:r w:rsidRPr="000E6AFE">
        <w:rPr>
          <w:sz w:val="24"/>
          <w:szCs w:val="24"/>
        </w:rPr>
        <w:t xml:space="preserve">1. LJ  Chisinau nr. 19                                                                                                       </w:t>
      </w:r>
    </w:p>
    <w:p w14:paraId="3D9C8E2F" w14:textId="5B525F31" w:rsidR="00EB7016" w:rsidRPr="000E6AFE" w:rsidRDefault="00EB7016" w:rsidP="00EB7016">
      <w:pPr>
        <w:tabs>
          <w:tab w:val="left" w:pos="653"/>
        </w:tabs>
        <w:spacing w:line="360" w:lineRule="auto"/>
        <w:ind w:left="93"/>
        <w:rPr>
          <w:sz w:val="24"/>
          <w:szCs w:val="24"/>
        </w:rPr>
      </w:pPr>
      <w:r w:rsidRPr="000E6AFE">
        <w:rPr>
          <w:sz w:val="24"/>
          <w:szCs w:val="24"/>
        </w:rPr>
        <w:t xml:space="preserve">2. LJ  Chisinau nr. 9                                                                                                         </w:t>
      </w:r>
    </w:p>
    <w:p w14:paraId="3A077D63" w14:textId="65134F52" w:rsidR="00EB7016" w:rsidRPr="000E6AFE" w:rsidRDefault="00EB7016" w:rsidP="00EB7016">
      <w:pPr>
        <w:tabs>
          <w:tab w:val="left" w:pos="653"/>
        </w:tabs>
        <w:spacing w:line="360" w:lineRule="auto"/>
        <w:ind w:left="93"/>
        <w:rPr>
          <w:sz w:val="24"/>
          <w:szCs w:val="24"/>
        </w:rPr>
      </w:pPr>
      <w:r w:rsidRPr="000E6AFE">
        <w:rPr>
          <w:sz w:val="24"/>
          <w:szCs w:val="24"/>
        </w:rPr>
        <w:t xml:space="preserve">3. Parc Morarilor                                                                                                              </w:t>
      </w:r>
    </w:p>
    <w:p w14:paraId="4C621069" w14:textId="229B5BAA" w:rsidR="00EB7016" w:rsidRPr="000E6AFE" w:rsidRDefault="00EB7016" w:rsidP="00EB7016">
      <w:pPr>
        <w:tabs>
          <w:tab w:val="left" w:pos="653"/>
        </w:tabs>
        <w:spacing w:line="360" w:lineRule="auto"/>
        <w:ind w:left="93"/>
        <w:rPr>
          <w:sz w:val="24"/>
          <w:szCs w:val="24"/>
        </w:rPr>
      </w:pPr>
      <w:r w:rsidRPr="000E6AFE">
        <w:rPr>
          <w:sz w:val="24"/>
          <w:szCs w:val="24"/>
        </w:rPr>
        <w:t xml:space="preserve">4. Parc Dobrina                                                                                                                 </w:t>
      </w:r>
    </w:p>
    <w:p w14:paraId="691C76FD" w14:textId="4436BCED" w:rsidR="00EB7016" w:rsidRPr="000E6AFE" w:rsidRDefault="00EB7016" w:rsidP="00EB7016">
      <w:pPr>
        <w:tabs>
          <w:tab w:val="left" w:pos="653"/>
        </w:tabs>
        <w:spacing w:line="360" w:lineRule="auto"/>
        <w:ind w:left="93"/>
        <w:rPr>
          <w:sz w:val="24"/>
          <w:szCs w:val="24"/>
        </w:rPr>
      </w:pPr>
      <w:r w:rsidRPr="000E6AFE">
        <w:rPr>
          <w:sz w:val="24"/>
          <w:szCs w:val="24"/>
        </w:rPr>
        <w:t xml:space="preserve">5. LJ .Popa Nicolae nr. 2 – 4                                                                                                                                           </w:t>
      </w:r>
    </w:p>
    <w:p w14:paraId="040DC8DE" w14:textId="423258F2" w:rsidR="00EB7016" w:rsidRPr="000E6AFE" w:rsidRDefault="00EB7016" w:rsidP="00EB7016">
      <w:pPr>
        <w:tabs>
          <w:tab w:val="left" w:pos="653"/>
        </w:tabs>
        <w:spacing w:line="360" w:lineRule="auto"/>
        <w:ind w:left="93"/>
        <w:rPr>
          <w:sz w:val="24"/>
          <w:szCs w:val="24"/>
        </w:rPr>
      </w:pPr>
      <w:r w:rsidRPr="000E6AFE">
        <w:rPr>
          <w:sz w:val="24"/>
          <w:szCs w:val="24"/>
        </w:rPr>
        <w:t xml:space="preserve">6. LJ  Doamna Ghica nr. 6, Scoala 30                                                                               </w:t>
      </w:r>
    </w:p>
    <w:p w14:paraId="1FDF90EB" w14:textId="4A23BDC6" w:rsidR="00EB7016" w:rsidRPr="000E6AFE" w:rsidRDefault="00EB7016" w:rsidP="00EB7016">
      <w:pPr>
        <w:tabs>
          <w:tab w:val="left" w:pos="653"/>
        </w:tabs>
        <w:spacing w:line="360" w:lineRule="auto"/>
        <w:ind w:left="93"/>
        <w:rPr>
          <w:sz w:val="24"/>
          <w:szCs w:val="24"/>
        </w:rPr>
      </w:pPr>
      <w:r w:rsidRPr="000E6AFE">
        <w:rPr>
          <w:sz w:val="24"/>
          <w:szCs w:val="24"/>
        </w:rPr>
        <w:t xml:space="preserve">7. LJ  Rascoala  1907 nr. 12 ,bl. 10                                                                                  </w:t>
      </w:r>
    </w:p>
    <w:p w14:paraId="5EC7378C" w14:textId="7A0049EC" w:rsidR="00EB7016" w:rsidRPr="000E6AFE" w:rsidRDefault="00EB7016" w:rsidP="00EB7016">
      <w:pPr>
        <w:tabs>
          <w:tab w:val="left" w:pos="653"/>
        </w:tabs>
        <w:spacing w:line="360" w:lineRule="auto"/>
        <w:ind w:left="93"/>
        <w:rPr>
          <w:sz w:val="24"/>
          <w:szCs w:val="24"/>
        </w:rPr>
      </w:pPr>
      <w:r w:rsidRPr="000E6AFE">
        <w:rPr>
          <w:sz w:val="24"/>
          <w:szCs w:val="24"/>
        </w:rPr>
        <w:t xml:space="preserve">8. LJ  Aleea Sinaia nr. 4, bl. 82                                                                                         </w:t>
      </w:r>
    </w:p>
    <w:p w14:paraId="1BAAEE32" w14:textId="5C7F1E63" w:rsidR="00EB7016" w:rsidRPr="000E6AFE" w:rsidRDefault="00EB7016" w:rsidP="00EB7016">
      <w:pPr>
        <w:tabs>
          <w:tab w:val="left" w:pos="653"/>
        </w:tabs>
        <w:spacing w:line="360" w:lineRule="auto"/>
        <w:ind w:left="93"/>
        <w:rPr>
          <w:sz w:val="24"/>
          <w:szCs w:val="24"/>
        </w:rPr>
      </w:pPr>
      <w:r w:rsidRPr="000E6AFE">
        <w:rPr>
          <w:sz w:val="24"/>
          <w:szCs w:val="24"/>
        </w:rPr>
        <w:t xml:space="preserve">9. LJ  Strada Petre Antonescu nr. 8, bl. 26                                                                        </w:t>
      </w:r>
    </w:p>
    <w:p w14:paraId="0780C311" w14:textId="2FBBEC15" w:rsidR="00EB7016" w:rsidRPr="000E6AFE" w:rsidRDefault="00EB7016" w:rsidP="00EB7016">
      <w:pPr>
        <w:tabs>
          <w:tab w:val="left" w:pos="653"/>
        </w:tabs>
        <w:spacing w:line="360" w:lineRule="auto"/>
        <w:rPr>
          <w:sz w:val="24"/>
          <w:szCs w:val="24"/>
        </w:rPr>
      </w:pPr>
      <w:r w:rsidRPr="000E6AFE">
        <w:rPr>
          <w:sz w:val="24"/>
          <w:szCs w:val="24"/>
        </w:rPr>
        <w:t xml:space="preserve">10. LJ  Strada Cremenitei nr. 40, bl. 71                                                                               </w:t>
      </w:r>
    </w:p>
    <w:p w14:paraId="71C820EA" w14:textId="1077AEF5" w:rsidR="00EB7016" w:rsidRPr="000E6AFE" w:rsidRDefault="00EB7016" w:rsidP="00EB7016">
      <w:pPr>
        <w:tabs>
          <w:tab w:val="left" w:pos="653"/>
        </w:tabs>
        <w:spacing w:line="360" w:lineRule="auto"/>
        <w:rPr>
          <w:sz w:val="24"/>
          <w:szCs w:val="24"/>
        </w:rPr>
      </w:pPr>
      <w:r w:rsidRPr="000E6AFE">
        <w:rPr>
          <w:sz w:val="24"/>
          <w:szCs w:val="24"/>
        </w:rPr>
        <w:t xml:space="preserve">11. Parc Avrig                                                                                                                      </w:t>
      </w:r>
    </w:p>
    <w:p w14:paraId="25A3A4A0" w14:textId="589CDD06" w:rsidR="00EB7016" w:rsidRPr="000E6AFE" w:rsidRDefault="00EB7016" w:rsidP="00EB7016">
      <w:pPr>
        <w:tabs>
          <w:tab w:val="left" w:pos="653"/>
        </w:tabs>
        <w:spacing w:line="360" w:lineRule="auto"/>
        <w:rPr>
          <w:sz w:val="24"/>
          <w:szCs w:val="24"/>
        </w:rPr>
      </w:pPr>
      <w:r w:rsidRPr="000E6AFE">
        <w:rPr>
          <w:sz w:val="24"/>
          <w:szCs w:val="24"/>
        </w:rPr>
        <w:lastRenderedPageBreak/>
        <w:t xml:space="preserve">12. LJ  Aleea Vergului nr. 2 - 4                                                                                           </w:t>
      </w:r>
    </w:p>
    <w:p w14:paraId="11EF4C18" w14:textId="46BA602F" w:rsidR="00EB7016" w:rsidRPr="000E6AFE" w:rsidRDefault="00EB7016" w:rsidP="00EB7016">
      <w:pPr>
        <w:tabs>
          <w:tab w:val="left" w:pos="653"/>
        </w:tabs>
        <w:spacing w:line="360" w:lineRule="auto"/>
        <w:rPr>
          <w:sz w:val="24"/>
          <w:szCs w:val="24"/>
        </w:rPr>
      </w:pPr>
      <w:r w:rsidRPr="000E6AFE">
        <w:rPr>
          <w:sz w:val="24"/>
          <w:szCs w:val="24"/>
        </w:rPr>
        <w:t xml:space="preserve">13. LJ  Sachelarie Visarion nr.10                                                                                         </w:t>
      </w:r>
    </w:p>
    <w:p w14:paraId="2446F083" w14:textId="74FFD551" w:rsidR="00EB7016" w:rsidRPr="000E6AFE" w:rsidRDefault="00EB7016" w:rsidP="00EB7016">
      <w:pPr>
        <w:tabs>
          <w:tab w:val="left" w:pos="653"/>
        </w:tabs>
        <w:spacing w:line="360" w:lineRule="auto"/>
        <w:rPr>
          <w:sz w:val="24"/>
          <w:szCs w:val="24"/>
        </w:rPr>
      </w:pPr>
      <w:r w:rsidRPr="000E6AFE">
        <w:rPr>
          <w:sz w:val="24"/>
          <w:szCs w:val="24"/>
        </w:rPr>
        <w:t xml:space="preserve">14. LJ  Mihai Bravu  nr. 90 – 96, bl. D17                                                                           </w:t>
      </w:r>
    </w:p>
    <w:p w14:paraId="32C3AFFF" w14:textId="5C7906ED" w:rsidR="00EB7016" w:rsidRPr="000E6AFE" w:rsidRDefault="00EB7016" w:rsidP="00EB7016">
      <w:pPr>
        <w:tabs>
          <w:tab w:val="left" w:pos="653"/>
        </w:tabs>
        <w:spacing w:line="360" w:lineRule="auto"/>
        <w:rPr>
          <w:sz w:val="24"/>
          <w:szCs w:val="24"/>
        </w:rPr>
      </w:pPr>
      <w:r w:rsidRPr="000E6AFE">
        <w:rPr>
          <w:sz w:val="24"/>
          <w:szCs w:val="24"/>
        </w:rPr>
        <w:t xml:space="preserve">15. LJ  Strada Baicului ANL nr. 65 - 67                                                                             </w:t>
      </w:r>
    </w:p>
    <w:p w14:paraId="76EAB5E3" w14:textId="16C9B66A" w:rsidR="000E6AFE" w:rsidRPr="000E6AFE" w:rsidRDefault="00EB7016" w:rsidP="000E6AFE">
      <w:pPr>
        <w:pStyle w:val="ListParagraph"/>
        <w:widowControl w:val="0"/>
        <w:numPr>
          <w:ilvl w:val="0"/>
          <w:numId w:val="4"/>
        </w:numPr>
        <w:spacing w:line="360" w:lineRule="auto"/>
        <w:jc w:val="both"/>
        <w:rPr>
          <w:bCs/>
        </w:rPr>
      </w:pPr>
      <w:r w:rsidRPr="007B4E1C">
        <w:rPr>
          <w:b/>
          <w:bCs/>
        </w:rPr>
        <w:t xml:space="preserve">-2400 m </w:t>
      </w:r>
      <w:proofErr w:type="spellStart"/>
      <w:r>
        <w:rPr>
          <w:b/>
          <w:bCs/>
          <w:color w:val="000000"/>
        </w:rPr>
        <w:t>g</w:t>
      </w:r>
      <w:r w:rsidRPr="007B4E1C">
        <w:rPr>
          <w:b/>
          <w:bCs/>
          <w:color w:val="000000"/>
        </w:rPr>
        <w:t>ard</w:t>
      </w:r>
      <w:proofErr w:type="spellEnd"/>
      <w:r w:rsidRPr="007B4E1C">
        <w:rPr>
          <w:b/>
          <w:bCs/>
          <w:color w:val="000000"/>
        </w:rPr>
        <w:t xml:space="preserve"> </w:t>
      </w:r>
      <w:proofErr w:type="spellStart"/>
      <w:r w:rsidRPr="007B4E1C">
        <w:rPr>
          <w:b/>
          <w:bCs/>
          <w:color w:val="000000"/>
        </w:rPr>
        <w:t>metalic</w:t>
      </w:r>
      <w:proofErr w:type="spellEnd"/>
      <w:r w:rsidRPr="007B4E1C">
        <w:rPr>
          <w:b/>
          <w:bCs/>
          <w:color w:val="000000"/>
        </w:rPr>
        <w:t xml:space="preserve"> cu </w:t>
      </w:r>
      <w:proofErr w:type="spellStart"/>
      <w:r w:rsidRPr="007B4E1C">
        <w:rPr>
          <w:b/>
          <w:bCs/>
          <w:color w:val="000000"/>
        </w:rPr>
        <w:t>zabrele</w:t>
      </w:r>
      <w:proofErr w:type="spellEnd"/>
      <w:r w:rsidRPr="007B4E1C">
        <w:rPr>
          <w:b/>
          <w:bCs/>
          <w:color w:val="000000"/>
        </w:rPr>
        <w:t xml:space="preserve"> cu h=0,4 m</w:t>
      </w:r>
    </w:p>
    <w:p w14:paraId="557CE12B" w14:textId="49969884" w:rsidR="00EB7016" w:rsidRPr="000E6AFE" w:rsidRDefault="00EB7016" w:rsidP="00EB7016">
      <w:pPr>
        <w:tabs>
          <w:tab w:val="left" w:pos="653"/>
        </w:tabs>
        <w:spacing w:line="276" w:lineRule="auto"/>
        <w:jc w:val="both"/>
        <w:rPr>
          <w:sz w:val="24"/>
          <w:szCs w:val="24"/>
        </w:rPr>
      </w:pPr>
      <w:r w:rsidRPr="000E6AFE">
        <w:rPr>
          <w:sz w:val="24"/>
          <w:szCs w:val="24"/>
        </w:rPr>
        <w:t xml:space="preserve">1. Zone verzi Bulevardul Basarabia                                                                         </w:t>
      </w:r>
    </w:p>
    <w:p w14:paraId="32D71FFD" w14:textId="5E6BE1A9" w:rsidR="00EB7016" w:rsidRPr="000E6AFE" w:rsidRDefault="00EB7016" w:rsidP="00EB7016">
      <w:pPr>
        <w:tabs>
          <w:tab w:val="left" w:pos="653"/>
        </w:tabs>
        <w:spacing w:line="276" w:lineRule="auto"/>
        <w:jc w:val="both"/>
        <w:rPr>
          <w:sz w:val="24"/>
          <w:szCs w:val="24"/>
        </w:rPr>
      </w:pPr>
      <w:r w:rsidRPr="000E6AFE">
        <w:rPr>
          <w:sz w:val="24"/>
          <w:szCs w:val="24"/>
        </w:rPr>
        <w:t xml:space="preserve">2. Parc Metafora Vietii (fantana)                                                                             </w:t>
      </w:r>
    </w:p>
    <w:p w14:paraId="01F2FFEF" w14:textId="06F8BD87" w:rsidR="00EB7016" w:rsidRPr="000E6AFE" w:rsidRDefault="00EB7016" w:rsidP="00EB7016">
      <w:pPr>
        <w:tabs>
          <w:tab w:val="left" w:pos="653"/>
        </w:tabs>
        <w:spacing w:line="276" w:lineRule="auto"/>
        <w:jc w:val="both"/>
        <w:rPr>
          <w:sz w:val="24"/>
          <w:szCs w:val="24"/>
        </w:rPr>
      </w:pPr>
      <w:r w:rsidRPr="000E6AFE">
        <w:rPr>
          <w:sz w:val="24"/>
          <w:szCs w:val="24"/>
        </w:rPr>
        <w:t xml:space="preserve">3. Bulevardul Chisinau nr. 13                                                                                 </w:t>
      </w:r>
    </w:p>
    <w:p w14:paraId="74E0FAFE" w14:textId="2151F1E7" w:rsidR="00083B26" w:rsidRPr="00506800" w:rsidRDefault="00083B26" w:rsidP="00083B26">
      <w:pPr>
        <w:tabs>
          <w:tab w:val="left" w:pos="653"/>
        </w:tabs>
        <w:spacing w:line="360" w:lineRule="auto"/>
        <w:rPr>
          <w:sz w:val="24"/>
          <w:szCs w:val="24"/>
        </w:rPr>
      </w:pPr>
      <w:r w:rsidRPr="00506800">
        <w:rPr>
          <w:sz w:val="24"/>
          <w:szCs w:val="24"/>
        </w:rPr>
        <w:t xml:space="preserve"> </w:t>
      </w:r>
    </w:p>
    <w:p w14:paraId="6EC83A15" w14:textId="65365BB7" w:rsidR="00083B26" w:rsidRPr="00506800" w:rsidRDefault="00506800" w:rsidP="00862E47">
      <w:pPr>
        <w:spacing w:line="276" w:lineRule="auto"/>
        <w:ind w:firstLine="567"/>
        <w:jc w:val="both"/>
        <w:rPr>
          <w:color w:val="auto"/>
          <w:sz w:val="24"/>
          <w:szCs w:val="24"/>
          <w:lang w:val="es-ES"/>
        </w:rPr>
      </w:pPr>
      <w:r>
        <w:rPr>
          <w:color w:val="auto"/>
          <w:sz w:val="24"/>
          <w:szCs w:val="24"/>
          <w:lang w:val="es-ES"/>
        </w:rPr>
        <w:t xml:space="preserve">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Pr="004359A4">
        <w:rPr>
          <w:color w:val="auto"/>
          <w:sz w:val="24"/>
          <w:szCs w:val="24"/>
          <w:lang w:val="es-ES"/>
        </w:rPr>
        <w:t>amplasamentele</w:t>
      </w:r>
      <w:proofErr w:type="spellEnd"/>
      <w:r w:rsidRPr="004359A4">
        <w:rPr>
          <w:color w:val="auto"/>
          <w:sz w:val="24"/>
          <w:szCs w:val="24"/>
          <w:lang w:val="es-ES"/>
        </w:rPr>
        <w:t xml:space="preserve"> </w:t>
      </w:r>
      <w:proofErr w:type="spellStart"/>
      <w:r>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Pr>
          <w:color w:val="auto"/>
          <w:sz w:val="24"/>
          <w:szCs w:val="24"/>
          <w:lang w:val="es-ES"/>
        </w:rPr>
        <w:t>-</w:t>
      </w:r>
      <w:r w:rsidRPr="004359A4">
        <w:rPr>
          <w:color w:val="auto"/>
          <w:sz w:val="24"/>
          <w:szCs w:val="24"/>
          <w:lang w:val="es-ES"/>
        </w:rPr>
        <w:t xml:space="preserve">verbal de predare – </w:t>
      </w:r>
      <w:proofErr w:type="spellStart"/>
      <w:r w:rsidRPr="004359A4">
        <w:rPr>
          <w:color w:val="auto"/>
          <w:sz w:val="24"/>
          <w:szCs w:val="24"/>
          <w:lang w:val="es-ES"/>
        </w:rPr>
        <w:t>primire</w:t>
      </w:r>
      <w:proofErr w:type="spellEnd"/>
      <w:r w:rsidRPr="004359A4">
        <w:rPr>
          <w:color w:val="auto"/>
          <w:sz w:val="24"/>
          <w:szCs w:val="24"/>
          <w:lang w:val="es-ES"/>
        </w:rPr>
        <w:t>.</w:t>
      </w:r>
    </w:p>
    <w:p w14:paraId="48E85DC5" w14:textId="7420AFFD" w:rsidR="00083B26" w:rsidRPr="00083B26" w:rsidRDefault="00083B26" w:rsidP="00862E47">
      <w:pPr>
        <w:spacing w:line="276" w:lineRule="auto"/>
        <w:jc w:val="both"/>
        <w:rPr>
          <w:sz w:val="24"/>
          <w:szCs w:val="24"/>
          <w:lang w:val="es-ES"/>
        </w:rPr>
      </w:pPr>
      <w:r w:rsidRPr="00083B26">
        <w:rPr>
          <w:sz w:val="24"/>
          <w:szCs w:val="24"/>
          <w:lang w:val="es-ES"/>
        </w:rPr>
        <w:t xml:space="preserve">                 </w:t>
      </w:r>
      <w:proofErr w:type="spellStart"/>
      <w:r>
        <w:rPr>
          <w:sz w:val="24"/>
          <w:szCs w:val="24"/>
          <w:lang w:val="es-ES"/>
        </w:rPr>
        <w:t>Furnizorul</w:t>
      </w:r>
      <w:proofErr w:type="spellEnd"/>
      <w:r w:rsidR="00506800">
        <w:rPr>
          <w:sz w:val="24"/>
          <w:szCs w:val="24"/>
          <w:lang w:val="es-ES"/>
        </w:rPr>
        <w:t xml:space="preserve"> </w:t>
      </w:r>
      <w:r w:rsidRPr="00083B26">
        <w:rPr>
          <w:sz w:val="24"/>
          <w:szCs w:val="24"/>
          <w:lang w:val="es-ES"/>
        </w:rPr>
        <w:t xml:space="preserve">se </w:t>
      </w:r>
      <w:proofErr w:type="spellStart"/>
      <w:r w:rsidRPr="00083B26">
        <w:rPr>
          <w:sz w:val="24"/>
          <w:szCs w:val="24"/>
          <w:lang w:val="es-ES"/>
        </w:rPr>
        <w:t>obligă</w:t>
      </w:r>
      <w:proofErr w:type="spellEnd"/>
      <w:r w:rsidRPr="00083B26">
        <w:rPr>
          <w:sz w:val="24"/>
          <w:szCs w:val="24"/>
          <w:lang w:val="es-ES"/>
        </w:rPr>
        <w:t xml:space="preserve"> ca, </w:t>
      </w:r>
      <w:proofErr w:type="spellStart"/>
      <w:r w:rsidRPr="00083B26">
        <w:rPr>
          <w:sz w:val="24"/>
          <w:szCs w:val="24"/>
          <w:lang w:val="es-ES"/>
        </w:rPr>
        <w:t>în</w:t>
      </w:r>
      <w:proofErr w:type="spellEnd"/>
      <w:r w:rsidRPr="00083B26">
        <w:rPr>
          <w:sz w:val="24"/>
          <w:szCs w:val="24"/>
          <w:lang w:val="es-ES"/>
        </w:rPr>
        <w:t xml:space="preserve"> baza </w:t>
      </w:r>
      <w:proofErr w:type="spellStart"/>
      <w:r w:rsidRPr="00083B26">
        <w:rPr>
          <w:sz w:val="24"/>
          <w:szCs w:val="24"/>
          <w:lang w:val="es-ES"/>
        </w:rPr>
        <w:t>comenzilor</w:t>
      </w:r>
      <w:proofErr w:type="spellEnd"/>
      <w:r w:rsidRPr="00083B26">
        <w:rPr>
          <w:sz w:val="24"/>
          <w:szCs w:val="24"/>
          <w:lang w:val="es-ES"/>
        </w:rPr>
        <w:t xml:space="preserve"> </w:t>
      </w:r>
      <w:proofErr w:type="spellStart"/>
      <w:r w:rsidRPr="00083B26">
        <w:rPr>
          <w:sz w:val="24"/>
          <w:szCs w:val="24"/>
          <w:lang w:val="es-ES"/>
        </w:rPr>
        <w:t>primite</w:t>
      </w:r>
      <w:proofErr w:type="spellEnd"/>
      <w:r w:rsidRPr="00083B26">
        <w:rPr>
          <w:sz w:val="24"/>
          <w:szCs w:val="24"/>
          <w:lang w:val="es-ES"/>
        </w:rPr>
        <w:t xml:space="preserve"> de la </w:t>
      </w:r>
      <w:proofErr w:type="spellStart"/>
      <w:r w:rsidR="00506800">
        <w:rPr>
          <w:sz w:val="24"/>
          <w:szCs w:val="24"/>
          <w:lang w:val="es-ES"/>
        </w:rPr>
        <w:t>A</w:t>
      </w:r>
      <w:r w:rsidRPr="00083B26">
        <w:rPr>
          <w:sz w:val="24"/>
          <w:szCs w:val="24"/>
          <w:lang w:val="es-ES"/>
        </w:rPr>
        <w:t>chizitor</w:t>
      </w:r>
      <w:proofErr w:type="spellEnd"/>
      <w:r w:rsidRPr="00083B26">
        <w:rPr>
          <w:sz w:val="24"/>
          <w:szCs w:val="24"/>
          <w:lang w:val="es-ES"/>
        </w:rPr>
        <w:t xml:space="preserve">, </w:t>
      </w:r>
      <w:proofErr w:type="spellStart"/>
      <w:r w:rsidRPr="00083B26">
        <w:rPr>
          <w:sz w:val="24"/>
          <w:szCs w:val="24"/>
          <w:lang w:val="es-ES"/>
        </w:rPr>
        <w:t>să</w:t>
      </w:r>
      <w:proofErr w:type="spellEnd"/>
      <w:r w:rsidRPr="00083B26">
        <w:rPr>
          <w:sz w:val="24"/>
          <w:szCs w:val="24"/>
          <w:lang w:val="es-ES"/>
        </w:rPr>
        <w:t xml:space="preserve"> </w:t>
      </w:r>
      <w:proofErr w:type="spellStart"/>
      <w:r w:rsidR="00506800">
        <w:rPr>
          <w:sz w:val="24"/>
          <w:szCs w:val="24"/>
          <w:lang w:val="es-ES"/>
        </w:rPr>
        <w:t>furnizeze</w:t>
      </w:r>
      <w:proofErr w:type="spellEnd"/>
      <w:r w:rsidR="00506800">
        <w:rPr>
          <w:sz w:val="24"/>
          <w:szCs w:val="24"/>
          <w:lang w:val="es-ES"/>
        </w:rPr>
        <w:t xml:space="preserve"> si </w:t>
      </w:r>
      <w:proofErr w:type="spellStart"/>
      <w:r w:rsidR="00506800">
        <w:rPr>
          <w:sz w:val="24"/>
          <w:szCs w:val="24"/>
          <w:lang w:val="es-ES"/>
        </w:rPr>
        <w:t>sa</w:t>
      </w:r>
      <w:proofErr w:type="spellEnd"/>
      <w:r w:rsidR="00506800">
        <w:rPr>
          <w:sz w:val="24"/>
          <w:szCs w:val="24"/>
          <w:lang w:val="es-ES"/>
        </w:rPr>
        <w:t xml:space="preserve"> </w:t>
      </w:r>
      <w:proofErr w:type="spellStart"/>
      <w:r w:rsidR="00506800">
        <w:rPr>
          <w:sz w:val="24"/>
          <w:szCs w:val="24"/>
          <w:lang w:val="es-ES"/>
        </w:rPr>
        <w:t>monteze</w:t>
      </w:r>
      <w:proofErr w:type="spellEnd"/>
      <w:r w:rsidR="00506800">
        <w:rPr>
          <w:sz w:val="24"/>
          <w:szCs w:val="24"/>
          <w:lang w:val="es-ES"/>
        </w:rPr>
        <w:t xml:space="preserve"> </w:t>
      </w:r>
      <w:r w:rsidR="00506800" w:rsidRPr="00F47B51">
        <w:rPr>
          <w:sz w:val="24"/>
          <w:szCs w:val="24"/>
        </w:rPr>
        <w:t>produsel</w:t>
      </w:r>
      <w:r w:rsidR="00506800">
        <w:rPr>
          <w:sz w:val="24"/>
          <w:szCs w:val="24"/>
        </w:rPr>
        <w:t>e</w:t>
      </w:r>
      <w:r w:rsidR="00506800">
        <w:rPr>
          <w:b/>
          <w:sz w:val="24"/>
          <w:szCs w:val="24"/>
        </w:rPr>
        <w:t xml:space="preserve"> </w:t>
      </w:r>
      <w:r w:rsidR="00862E47" w:rsidRPr="00697BC2">
        <w:rPr>
          <w:bCs/>
          <w:sz w:val="24"/>
          <w:szCs w:val="24"/>
        </w:rPr>
        <w:t>gard metalic ornamental pe soclu beton cu h=1,9 m</w:t>
      </w:r>
      <w:r w:rsidR="00862E47">
        <w:rPr>
          <w:bCs/>
          <w:sz w:val="24"/>
          <w:szCs w:val="24"/>
        </w:rPr>
        <w:t xml:space="preserve"> si </w:t>
      </w:r>
      <w:r w:rsidR="00862E47" w:rsidRPr="00697BC2">
        <w:rPr>
          <w:sz w:val="24"/>
          <w:szCs w:val="24"/>
        </w:rPr>
        <w:t>gard metalic cu zabrele cu h=0,4 m</w:t>
      </w:r>
      <w:r w:rsidRPr="00083B26">
        <w:rPr>
          <w:sz w:val="24"/>
          <w:szCs w:val="24"/>
          <w:lang w:val="es-ES"/>
        </w:rPr>
        <w:t>,</w:t>
      </w:r>
      <w:r w:rsidRPr="00083B26">
        <w:rPr>
          <w:b/>
          <w:bCs/>
          <w:sz w:val="24"/>
          <w:szCs w:val="24"/>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condiţiile</w:t>
      </w:r>
      <w:proofErr w:type="spellEnd"/>
      <w:r w:rsidRPr="00083B26">
        <w:rPr>
          <w:sz w:val="24"/>
          <w:szCs w:val="24"/>
          <w:lang w:val="es-ES"/>
        </w:rPr>
        <w:t xml:space="preserve"> </w:t>
      </w:r>
      <w:proofErr w:type="spellStart"/>
      <w:r w:rsidRPr="00083B26">
        <w:rPr>
          <w:sz w:val="24"/>
          <w:szCs w:val="24"/>
          <w:lang w:val="es-ES"/>
        </w:rPr>
        <w:t>convenite</w:t>
      </w:r>
      <w:proofErr w:type="spellEnd"/>
      <w:r w:rsidRPr="00083B26">
        <w:rPr>
          <w:sz w:val="24"/>
          <w:szCs w:val="24"/>
          <w:lang w:val="es-ES"/>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prezentul</w:t>
      </w:r>
      <w:proofErr w:type="spellEnd"/>
      <w:r w:rsidRPr="00083B26">
        <w:rPr>
          <w:sz w:val="24"/>
          <w:szCs w:val="24"/>
          <w:lang w:val="es-ES"/>
        </w:rPr>
        <w:t xml:space="preserve"> </w:t>
      </w:r>
      <w:proofErr w:type="spellStart"/>
      <w:r w:rsidRPr="00083B26">
        <w:rPr>
          <w:sz w:val="24"/>
          <w:szCs w:val="24"/>
          <w:lang w:val="es-ES"/>
        </w:rPr>
        <w:t>contract</w:t>
      </w:r>
      <w:proofErr w:type="spellEnd"/>
      <w:r w:rsidRPr="00083B26">
        <w:rPr>
          <w:sz w:val="24"/>
          <w:szCs w:val="24"/>
          <w:lang w:val="es-ES"/>
        </w:rPr>
        <w:t xml:space="preserve"> </w:t>
      </w:r>
      <w:proofErr w:type="spellStart"/>
      <w:r w:rsidR="00BA2FC3">
        <w:rPr>
          <w:sz w:val="24"/>
          <w:szCs w:val="24"/>
          <w:lang w:val="es-ES"/>
        </w:rPr>
        <w:t>subsevent</w:t>
      </w:r>
      <w:proofErr w:type="spellEnd"/>
      <w:r w:rsidRPr="00083B26">
        <w:rPr>
          <w:sz w:val="24"/>
          <w:szCs w:val="24"/>
          <w:lang w:val="es-ES"/>
        </w:rPr>
        <w:t>.</w:t>
      </w:r>
    </w:p>
    <w:p w14:paraId="1B6870A1" w14:textId="4C110008" w:rsidR="00FA2ABA" w:rsidRDefault="00506800" w:rsidP="00862E47">
      <w:pPr>
        <w:pStyle w:val="NoSpacing"/>
        <w:spacing w:line="276" w:lineRule="auto"/>
        <w:jc w:val="both"/>
        <w:rPr>
          <w:bCs/>
          <w:sz w:val="24"/>
          <w:szCs w:val="24"/>
          <w:lang w:val="fr-FR"/>
        </w:rPr>
      </w:pPr>
      <w:r>
        <w:rPr>
          <w:b/>
          <w:sz w:val="24"/>
          <w:szCs w:val="24"/>
          <w:lang w:val="fr-FR"/>
        </w:rPr>
        <w:t xml:space="preserve">                 </w:t>
      </w:r>
      <w:r w:rsidRPr="009C0083">
        <w:rPr>
          <w:bCs/>
          <w:sz w:val="24"/>
          <w:szCs w:val="24"/>
          <w:lang w:val="fr-FR"/>
        </w:rPr>
        <w:t xml:space="preserve">La </w:t>
      </w:r>
      <w:proofErr w:type="spellStart"/>
      <w:r w:rsidRPr="009C0083">
        <w:rPr>
          <w:bCs/>
          <w:sz w:val="24"/>
          <w:szCs w:val="24"/>
          <w:lang w:val="fr-FR"/>
        </w:rPr>
        <w:t>finalizarea</w:t>
      </w:r>
      <w:proofErr w:type="spellEnd"/>
      <w:r w:rsidRPr="009C0083">
        <w:rPr>
          <w:bCs/>
          <w:sz w:val="24"/>
          <w:szCs w:val="24"/>
          <w:lang w:val="fr-FR"/>
        </w:rPr>
        <w:t xml:space="preserve"> </w:t>
      </w:r>
      <w:proofErr w:type="spellStart"/>
      <w:r w:rsidRPr="009C0083">
        <w:rPr>
          <w:bCs/>
          <w:sz w:val="24"/>
          <w:szCs w:val="24"/>
          <w:lang w:val="fr-FR"/>
        </w:rPr>
        <w:t>montajului</w:t>
      </w:r>
      <w:proofErr w:type="spellEnd"/>
      <w:r w:rsidRPr="009C0083">
        <w:rPr>
          <w:bCs/>
          <w:sz w:val="24"/>
          <w:szCs w:val="24"/>
          <w:lang w:val="fr-FR"/>
        </w:rPr>
        <w:t xml:space="preserve"> </w:t>
      </w:r>
      <w:proofErr w:type="spellStart"/>
      <w:r w:rsidRPr="009C0083">
        <w:rPr>
          <w:bCs/>
          <w:sz w:val="24"/>
          <w:szCs w:val="24"/>
          <w:lang w:val="fr-FR"/>
        </w:rPr>
        <w:t>produselor</w:t>
      </w:r>
      <w:proofErr w:type="spellEnd"/>
      <w:r w:rsidRPr="009C0083">
        <w:rPr>
          <w:bCs/>
          <w:sz w:val="24"/>
          <w:szCs w:val="24"/>
          <w:lang w:val="fr-FR"/>
        </w:rPr>
        <w:t xml:space="preserve"> </w:t>
      </w:r>
      <w:proofErr w:type="spellStart"/>
      <w:r w:rsidRPr="009C0083">
        <w:rPr>
          <w:bCs/>
          <w:sz w:val="24"/>
          <w:szCs w:val="24"/>
          <w:lang w:val="fr-FR"/>
        </w:rPr>
        <w:t>livrate</w:t>
      </w:r>
      <w:proofErr w:type="spellEnd"/>
      <w:r w:rsidRPr="009C0083">
        <w:rPr>
          <w:bCs/>
          <w:sz w:val="24"/>
          <w:szCs w:val="24"/>
          <w:lang w:val="fr-FR"/>
        </w:rPr>
        <w:t xml:space="preserve"> </w:t>
      </w:r>
      <w:proofErr w:type="spellStart"/>
      <w:r w:rsidRPr="009C0083">
        <w:rPr>
          <w:bCs/>
          <w:sz w:val="24"/>
          <w:szCs w:val="24"/>
          <w:lang w:val="fr-FR"/>
        </w:rPr>
        <w:t>pentru</w:t>
      </w:r>
      <w:proofErr w:type="spellEnd"/>
      <w:r w:rsidRPr="009C0083">
        <w:rPr>
          <w:bCs/>
          <w:sz w:val="24"/>
          <w:szCs w:val="24"/>
          <w:lang w:val="fr-FR"/>
        </w:rPr>
        <w:t xml:space="preserve"> </w:t>
      </w:r>
      <w:proofErr w:type="spellStart"/>
      <w:r w:rsidRPr="009C0083">
        <w:rPr>
          <w:bCs/>
          <w:sz w:val="24"/>
          <w:szCs w:val="24"/>
          <w:lang w:val="fr-FR"/>
        </w:rPr>
        <w:t>fiecare</w:t>
      </w:r>
      <w:proofErr w:type="spellEnd"/>
      <w:r w:rsidRPr="009C0083">
        <w:rPr>
          <w:bCs/>
          <w:sz w:val="24"/>
          <w:szCs w:val="24"/>
          <w:lang w:val="fr-FR"/>
        </w:rPr>
        <w:t xml:space="preserve"> </w:t>
      </w:r>
      <w:proofErr w:type="spellStart"/>
      <w:r w:rsidRPr="009C0083">
        <w:rPr>
          <w:bCs/>
          <w:sz w:val="24"/>
          <w:szCs w:val="24"/>
          <w:lang w:val="fr-FR"/>
        </w:rPr>
        <w:t>locatie</w:t>
      </w:r>
      <w:proofErr w:type="spellEnd"/>
      <w:r w:rsidRPr="009C0083">
        <w:rPr>
          <w:bCs/>
          <w:sz w:val="24"/>
          <w:szCs w:val="24"/>
          <w:lang w:val="fr-FR"/>
        </w:rPr>
        <w:t xml:space="preserve">, se va </w:t>
      </w:r>
      <w:proofErr w:type="spellStart"/>
      <w:r w:rsidRPr="009C0083">
        <w:rPr>
          <w:bCs/>
          <w:sz w:val="24"/>
          <w:szCs w:val="24"/>
          <w:lang w:val="fr-FR"/>
        </w:rPr>
        <w:t>intocmi</w:t>
      </w:r>
      <w:proofErr w:type="spellEnd"/>
      <w:r w:rsidRPr="009C0083">
        <w:rPr>
          <w:bCs/>
          <w:sz w:val="24"/>
          <w:szCs w:val="24"/>
          <w:lang w:val="fr-FR"/>
        </w:rPr>
        <w:t xml:space="preserve"> un </w:t>
      </w:r>
      <w:proofErr w:type="spellStart"/>
      <w:r w:rsidRPr="009C0083">
        <w:rPr>
          <w:bCs/>
          <w:sz w:val="24"/>
          <w:szCs w:val="24"/>
          <w:lang w:val="fr-FR"/>
        </w:rPr>
        <w:t>proces</w:t>
      </w:r>
      <w:proofErr w:type="spellEnd"/>
      <w:r w:rsidRPr="009C0083">
        <w:rPr>
          <w:bCs/>
          <w:sz w:val="24"/>
          <w:szCs w:val="24"/>
          <w:lang w:val="fr-FR"/>
        </w:rPr>
        <w:t xml:space="preserve"> verbal de </w:t>
      </w:r>
      <w:proofErr w:type="spellStart"/>
      <w:r w:rsidRPr="009C0083">
        <w:rPr>
          <w:bCs/>
          <w:sz w:val="24"/>
          <w:szCs w:val="24"/>
          <w:lang w:val="fr-FR"/>
        </w:rPr>
        <w:t>receptie</w:t>
      </w:r>
      <w:proofErr w:type="spellEnd"/>
      <w:r w:rsidRPr="009C0083">
        <w:rPr>
          <w:bCs/>
          <w:sz w:val="24"/>
          <w:szCs w:val="24"/>
          <w:lang w:val="fr-FR"/>
        </w:rPr>
        <w:t xml:space="preserve"> </w:t>
      </w:r>
      <w:proofErr w:type="spellStart"/>
      <w:r w:rsidRPr="009C0083">
        <w:rPr>
          <w:bCs/>
          <w:sz w:val="24"/>
          <w:szCs w:val="24"/>
          <w:lang w:val="fr-FR"/>
        </w:rPr>
        <w:t>semnat</w:t>
      </w:r>
      <w:proofErr w:type="spellEnd"/>
      <w:r w:rsidRPr="009C0083">
        <w:rPr>
          <w:bCs/>
          <w:sz w:val="24"/>
          <w:szCs w:val="24"/>
          <w:lang w:val="fr-FR"/>
        </w:rPr>
        <w:t xml:space="preserve"> de </w:t>
      </w:r>
      <w:proofErr w:type="spellStart"/>
      <w:r w:rsidRPr="009C0083">
        <w:rPr>
          <w:bCs/>
          <w:sz w:val="24"/>
          <w:szCs w:val="24"/>
          <w:lang w:val="fr-FR"/>
        </w:rPr>
        <w:t>reprezentantii</w:t>
      </w:r>
      <w:proofErr w:type="spellEnd"/>
      <w:r w:rsidRPr="009C0083">
        <w:rPr>
          <w:bCs/>
          <w:sz w:val="24"/>
          <w:szCs w:val="24"/>
          <w:lang w:val="fr-FR"/>
        </w:rPr>
        <w:t xml:space="preserve"> </w:t>
      </w:r>
      <w:proofErr w:type="spellStart"/>
      <w:r w:rsidRPr="009C0083">
        <w:rPr>
          <w:bCs/>
          <w:sz w:val="24"/>
          <w:szCs w:val="24"/>
          <w:lang w:val="fr-FR"/>
        </w:rPr>
        <w:t>Achizitorului</w:t>
      </w:r>
      <w:proofErr w:type="spellEnd"/>
      <w:r w:rsidRPr="009C0083">
        <w:rPr>
          <w:bCs/>
          <w:sz w:val="24"/>
          <w:szCs w:val="24"/>
          <w:lang w:val="fr-FR"/>
        </w:rPr>
        <w:t xml:space="preserve"> si </w:t>
      </w:r>
      <w:proofErr w:type="spellStart"/>
      <w:r w:rsidRPr="009C0083">
        <w:rPr>
          <w:bCs/>
          <w:sz w:val="24"/>
          <w:szCs w:val="24"/>
          <w:lang w:val="fr-FR"/>
        </w:rPr>
        <w:t>Furnizorului</w:t>
      </w:r>
      <w:proofErr w:type="spellEnd"/>
      <w:r w:rsidR="009C0083" w:rsidRPr="009C0083">
        <w:rPr>
          <w:bCs/>
          <w:sz w:val="24"/>
          <w:szCs w:val="24"/>
          <w:lang w:val="fr-FR"/>
        </w:rPr>
        <w:t>.</w:t>
      </w:r>
    </w:p>
    <w:p w14:paraId="5F6B4DE3" w14:textId="20EFC822" w:rsidR="009C0083" w:rsidRPr="004359A4" w:rsidRDefault="009C0083" w:rsidP="00862E47">
      <w:pPr>
        <w:spacing w:line="276" w:lineRule="auto"/>
        <w:ind w:firstLine="567"/>
        <w:jc w:val="both"/>
        <w:rPr>
          <w:color w:val="auto"/>
          <w:sz w:val="24"/>
          <w:szCs w:val="24"/>
          <w:lang w:val="es-ES"/>
        </w:rPr>
      </w:pPr>
      <w:r>
        <w:rPr>
          <w:bCs/>
          <w:sz w:val="24"/>
          <w:szCs w:val="24"/>
          <w:lang w:val="fr-FR"/>
        </w:rPr>
        <w:t xml:space="preserve">        </w:t>
      </w:r>
      <w:proofErr w:type="spellStart"/>
      <w:r>
        <w:rPr>
          <w:bCs/>
          <w:sz w:val="24"/>
          <w:szCs w:val="24"/>
          <w:lang w:val="fr-FR"/>
        </w:rPr>
        <w:t>Plata</w:t>
      </w:r>
      <w:proofErr w:type="spellEnd"/>
      <w:r>
        <w:rPr>
          <w:bCs/>
          <w:sz w:val="24"/>
          <w:szCs w:val="24"/>
          <w:lang w:val="fr-FR"/>
        </w:rPr>
        <w:t xml:space="preserve"> </w:t>
      </w:r>
      <w:proofErr w:type="spellStart"/>
      <w:r>
        <w:rPr>
          <w:bCs/>
          <w:sz w:val="24"/>
          <w:szCs w:val="24"/>
          <w:lang w:val="fr-FR"/>
        </w:rPr>
        <w:t>produselor</w:t>
      </w:r>
      <w:proofErr w:type="spellEnd"/>
      <w:r>
        <w:rPr>
          <w:bCs/>
          <w:sz w:val="24"/>
          <w:szCs w:val="24"/>
          <w:lang w:val="fr-FR"/>
        </w:rPr>
        <w:t xml:space="preserve"> se va face </w:t>
      </w:r>
      <w:proofErr w:type="spellStart"/>
      <w:r>
        <w:rPr>
          <w:bCs/>
          <w:sz w:val="24"/>
          <w:szCs w:val="24"/>
          <w:lang w:val="fr-FR"/>
        </w:rPr>
        <w:t>cu</w:t>
      </w:r>
      <w:proofErr w:type="spellEnd"/>
      <w:r>
        <w:rPr>
          <w:bCs/>
          <w:sz w:val="24"/>
          <w:szCs w:val="24"/>
          <w:lang w:val="fr-FR"/>
        </w:rPr>
        <w:t xml:space="preserve"> O.P. </w:t>
      </w:r>
      <w:proofErr w:type="spellStart"/>
      <w:r>
        <w:rPr>
          <w:bCs/>
          <w:sz w:val="24"/>
          <w:szCs w:val="24"/>
          <w:lang w:val="fr-FR"/>
        </w:rPr>
        <w:t>prin</w:t>
      </w:r>
      <w:proofErr w:type="spellEnd"/>
      <w:r>
        <w:rPr>
          <w:bCs/>
          <w:sz w:val="24"/>
          <w:szCs w:val="24"/>
          <w:lang w:val="fr-FR"/>
        </w:rPr>
        <w:t xml:space="preserve"> </w:t>
      </w:r>
      <w:proofErr w:type="spellStart"/>
      <w:r>
        <w:rPr>
          <w:bCs/>
          <w:sz w:val="24"/>
          <w:szCs w:val="24"/>
          <w:lang w:val="fr-FR"/>
        </w:rPr>
        <w:t>Trezoreria</w:t>
      </w:r>
      <w:proofErr w:type="spellEnd"/>
      <w:r>
        <w:rPr>
          <w:bCs/>
          <w:sz w:val="24"/>
          <w:szCs w:val="24"/>
          <w:lang w:val="fr-FR"/>
        </w:rPr>
        <w:t xml:space="preserve"> </w:t>
      </w:r>
      <w:proofErr w:type="spellStart"/>
      <w:r>
        <w:rPr>
          <w:bCs/>
          <w:sz w:val="24"/>
          <w:szCs w:val="24"/>
          <w:lang w:val="fr-FR"/>
        </w:rPr>
        <w:t>Sector</w:t>
      </w:r>
      <w:proofErr w:type="spellEnd"/>
      <w:r>
        <w:rPr>
          <w:bCs/>
          <w:sz w:val="24"/>
          <w:szCs w:val="24"/>
          <w:lang w:val="fr-FR"/>
        </w:rPr>
        <w:t xml:space="preserve"> 2, in </w:t>
      </w:r>
      <w:proofErr w:type="spellStart"/>
      <w:r>
        <w:rPr>
          <w:bCs/>
          <w:sz w:val="24"/>
          <w:szCs w:val="24"/>
          <w:lang w:val="fr-FR"/>
        </w:rPr>
        <w:t>termen</w:t>
      </w:r>
      <w:proofErr w:type="spellEnd"/>
      <w:r>
        <w:rPr>
          <w:bCs/>
          <w:sz w:val="24"/>
          <w:szCs w:val="24"/>
          <w:lang w:val="fr-FR"/>
        </w:rPr>
        <w:t xml:space="preserve"> de </w:t>
      </w:r>
      <w:r>
        <w:rPr>
          <w:color w:val="auto"/>
          <w:sz w:val="24"/>
          <w:szCs w:val="24"/>
          <w:lang w:val="es-ES"/>
        </w:rPr>
        <w:t xml:space="preserve">30 </w:t>
      </w:r>
      <w:proofErr w:type="spellStart"/>
      <w:proofErr w:type="gramStart"/>
      <w:r>
        <w:rPr>
          <w:color w:val="auto"/>
          <w:sz w:val="24"/>
          <w:szCs w:val="24"/>
          <w:lang w:val="es-ES"/>
        </w:rPr>
        <w:t>zile</w:t>
      </w:r>
      <w:proofErr w:type="spellEnd"/>
      <w:r>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Pr>
          <w:color w:val="auto"/>
          <w:sz w:val="24"/>
          <w:szCs w:val="24"/>
          <w:lang w:val="es-ES"/>
        </w:rPr>
        <w:t>a</w:t>
      </w:r>
      <w:r w:rsidRPr="004359A4">
        <w:rPr>
          <w:color w:val="auto"/>
          <w:sz w:val="24"/>
          <w:szCs w:val="24"/>
          <w:lang w:val="es-ES"/>
        </w:rPr>
        <w:t>chizitor</w:t>
      </w:r>
      <w:proofErr w:type="spellEnd"/>
      <w:r>
        <w:rPr>
          <w:color w:val="auto"/>
          <w:sz w:val="24"/>
          <w:szCs w:val="24"/>
          <w:lang w:val="es-ES"/>
        </w:rPr>
        <w:t xml:space="preserve"> , </w:t>
      </w:r>
      <w:proofErr w:type="spellStart"/>
      <w:r>
        <w:rPr>
          <w:color w:val="auto"/>
          <w:sz w:val="24"/>
          <w:szCs w:val="24"/>
          <w:lang w:val="es-ES"/>
        </w:rPr>
        <w:t>insotita</w:t>
      </w:r>
      <w:proofErr w:type="spellEnd"/>
      <w:r>
        <w:rPr>
          <w:color w:val="auto"/>
          <w:sz w:val="24"/>
          <w:szCs w:val="24"/>
          <w:lang w:val="es-ES"/>
        </w:rPr>
        <w:t xml:space="preserve"> de </w:t>
      </w:r>
      <w:proofErr w:type="spellStart"/>
      <w:r>
        <w:rPr>
          <w:color w:val="auto"/>
          <w:sz w:val="24"/>
          <w:szCs w:val="24"/>
          <w:lang w:val="es-ES"/>
        </w:rPr>
        <w:t>procesul</w:t>
      </w:r>
      <w:proofErr w:type="spellEnd"/>
      <w:r>
        <w:rPr>
          <w:color w:val="auto"/>
          <w:sz w:val="24"/>
          <w:szCs w:val="24"/>
          <w:lang w:val="es-ES"/>
        </w:rPr>
        <w:t xml:space="preserve"> verbal de </w:t>
      </w:r>
      <w:proofErr w:type="spellStart"/>
      <w:r>
        <w:rPr>
          <w:color w:val="auto"/>
          <w:sz w:val="24"/>
          <w:szCs w:val="24"/>
          <w:lang w:val="es-ES"/>
        </w:rPr>
        <w:t>receptie</w:t>
      </w:r>
      <w:proofErr w:type="spellEnd"/>
      <w:r>
        <w:rPr>
          <w:color w:val="auto"/>
          <w:sz w:val="24"/>
          <w:szCs w:val="24"/>
          <w:lang w:val="es-ES"/>
        </w:rPr>
        <w:t xml:space="preserve"> </w:t>
      </w:r>
      <w:r w:rsidRPr="004359A4">
        <w:rPr>
          <w:color w:val="auto"/>
          <w:sz w:val="24"/>
          <w:szCs w:val="24"/>
          <w:lang w:val="es-ES"/>
        </w:rPr>
        <w:t>.</w:t>
      </w:r>
    </w:p>
    <w:p w14:paraId="13DACF4F" w14:textId="77777777" w:rsidR="00083B26" w:rsidRDefault="00083B26" w:rsidP="00E912E7">
      <w:pPr>
        <w:jc w:val="both"/>
        <w:rPr>
          <w:color w:val="auto"/>
          <w:sz w:val="24"/>
          <w:szCs w:val="24"/>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36DC3C39" w14:textId="6F74B752" w:rsidR="00E912E7"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6BA9B421" w14:textId="77777777" w:rsidR="00192B85" w:rsidRPr="00004E7D" w:rsidRDefault="00192B85" w:rsidP="00E912E7">
      <w:pPr>
        <w:widowControl w:val="0"/>
        <w:suppressAutoHyphens/>
        <w:rPr>
          <w:rFonts w:eastAsia="Andale Sans UI"/>
          <w:b/>
          <w:kern w:val="1"/>
          <w:sz w:val="24"/>
          <w:szCs w:val="24"/>
          <w:lang w:val="nl-NL"/>
        </w:rPr>
      </w:pPr>
    </w:p>
    <w:sectPr w:rsidR="00192B85"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8552A" w14:textId="77777777" w:rsidR="006F2A6E" w:rsidRDefault="006F2A6E" w:rsidP="009306A1">
      <w:r>
        <w:separator/>
      </w:r>
    </w:p>
  </w:endnote>
  <w:endnote w:type="continuationSeparator" w:id="0">
    <w:p w14:paraId="6B6288BA" w14:textId="77777777" w:rsidR="006F2A6E" w:rsidRDefault="006F2A6E"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76F50" w14:textId="77777777" w:rsidR="006F2A6E" w:rsidRDefault="006F2A6E" w:rsidP="009306A1">
      <w:r>
        <w:separator/>
      </w:r>
    </w:p>
  </w:footnote>
  <w:footnote w:type="continuationSeparator" w:id="0">
    <w:p w14:paraId="7B14E7EA" w14:textId="77777777" w:rsidR="006F2A6E" w:rsidRDefault="006F2A6E"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59E3"/>
    <w:rsid w:val="00026BF8"/>
    <w:rsid w:val="00027798"/>
    <w:rsid w:val="000306A5"/>
    <w:rsid w:val="0003117B"/>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349"/>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52469"/>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3914</Words>
  <Characters>22316</Characters>
  <DocSecurity>0</DocSecurity>
  <Lines>185</Lines>
  <Paragraphs>52</Paragraphs>
  <ScaleCrop>false</ScaleCrop>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2020-11-17T11:57:00Z</dcterms:created>
  <dcterms:modified xsi:type="dcterms:W3CDTF">2020-11-18T08:01:00Z</dcterms:modified>
</cp:coreProperties>
</file>