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43E28" w14:textId="643E5129" w:rsidR="0056020F" w:rsidRPr="0061130D" w:rsidRDefault="0061130D" w:rsidP="0061130D">
      <w:pPr>
        <w:tabs>
          <w:tab w:val="center" w:pos="5112"/>
          <w:tab w:val="left" w:pos="7755"/>
        </w:tabs>
        <w:spacing w:line="276" w:lineRule="auto"/>
        <w:ind w:right="-441"/>
        <w:jc w:val="right"/>
        <w:rPr>
          <w:sz w:val="22"/>
          <w:szCs w:val="22"/>
          <w:lang w:val="fr-FR"/>
        </w:rPr>
      </w:pPr>
      <w:bookmarkStart w:id="0" w:name="_GoBack"/>
      <w:bookmarkEnd w:id="0"/>
      <w:r w:rsidRPr="0061130D">
        <w:rPr>
          <w:noProof/>
          <w:sz w:val="22"/>
          <w:szCs w:val="22"/>
          <w:lang w:val="ro-RO" w:eastAsia="ro-RO"/>
        </w:rPr>
        <w:drawing>
          <wp:anchor distT="0" distB="0" distL="114300" distR="114300" simplePos="0" relativeHeight="251665408" behindDoc="0" locked="0" layoutInCell="1" allowOverlap="1" wp14:anchorId="23EA5581" wp14:editId="2ABB87B6">
            <wp:simplePos x="0" y="0"/>
            <wp:positionH relativeFrom="margin">
              <wp:posOffset>-178435</wp:posOffset>
            </wp:positionH>
            <wp:positionV relativeFrom="paragraph">
              <wp:posOffset>0</wp:posOffset>
            </wp:positionV>
            <wp:extent cx="497840" cy="50990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840" cy="509905"/>
                    </a:xfrm>
                    <a:prstGeom prst="rect">
                      <a:avLst/>
                    </a:prstGeom>
                  </pic:spPr>
                </pic:pic>
              </a:graphicData>
            </a:graphic>
            <wp14:sizeRelH relativeFrom="page">
              <wp14:pctWidth>0</wp14:pctWidth>
            </wp14:sizeRelH>
            <wp14:sizeRelV relativeFrom="page">
              <wp14:pctHeight>0</wp14:pctHeight>
            </wp14:sizeRelV>
          </wp:anchor>
        </w:drawing>
      </w:r>
      <w:r w:rsidRPr="0061130D">
        <w:rPr>
          <w:noProof/>
          <w:sz w:val="22"/>
          <w:szCs w:val="22"/>
          <w:lang w:val="ro-RO" w:eastAsia="ro-RO"/>
        </w:rPr>
        <mc:AlternateContent>
          <mc:Choice Requires="wps">
            <w:drawing>
              <wp:anchor distT="0" distB="0" distL="114300" distR="114300" simplePos="0" relativeHeight="251655168" behindDoc="0" locked="0" layoutInCell="1" allowOverlap="1" wp14:anchorId="57CF8793" wp14:editId="5033F79E">
                <wp:simplePos x="0" y="0"/>
                <wp:positionH relativeFrom="column">
                  <wp:posOffset>-180340</wp:posOffset>
                </wp:positionH>
                <wp:positionV relativeFrom="paragraph">
                  <wp:posOffset>-5715</wp:posOffset>
                </wp:positionV>
                <wp:extent cx="3834130" cy="736600"/>
                <wp:effectExtent l="0" t="0" r="13970" b="2540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130" cy="7366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A652D4D" w14:textId="100EC4E5" w:rsidR="00352696" w:rsidRPr="0061130D" w:rsidRDefault="00352696" w:rsidP="00632BEC">
                            <w:pPr>
                              <w:jc w:val="center"/>
                              <w:rPr>
                                <w:b/>
                                <w:spacing w:val="-20"/>
                                <w:sz w:val="22"/>
                                <w:szCs w:val="22"/>
                                <w:lang w:val="it-IT"/>
                              </w:rPr>
                            </w:pPr>
                            <w:r w:rsidRPr="0061130D">
                              <w:rPr>
                                <w:b/>
                                <w:spacing w:val="-20"/>
                                <w:sz w:val="22"/>
                                <w:szCs w:val="22"/>
                                <w:lang w:val="it-IT"/>
                              </w:rPr>
                              <w:t>R  O  M  Â  N  I  A</w:t>
                            </w:r>
                          </w:p>
                          <w:p w14:paraId="66879912" w14:textId="6393FE56" w:rsidR="00352696" w:rsidRPr="0061130D" w:rsidRDefault="00352696" w:rsidP="00632BEC">
                            <w:pPr>
                              <w:jc w:val="center"/>
                              <w:rPr>
                                <w:b/>
                                <w:noProof/>
                                <w:sz w:val="22"/>
                                <w:szCs w:val="22"/>
                              </w:rPr>
                            </w:pPr>
                            <w:r w:rsidRPr="0061130D">
                              <w:rPr>
                                <w:b/>
                                <w:noProof/>
                                <w:sz w:val="22"/>
                                <w:szCs w:val="22"/>
                              </w:rPr>
                              <w:t>MUNICIPIUL BUCURESTI</w:t>
                            </w:r>
                          </w:p>
                          <w:p w14:paraId="7B0826EB" w14:textId="579E7184" w:rsidR="00352696" w:rsidRPr="0061130D" w:rsidRDefault="00352696" w:rsidP="00632BEC">
                            <w:pPr>
                              <w:jc w:val="center"/>
                              <w:rPr>
                                <w:b/>
                                <w:noProof/>
                                <w:sz w:val="22"/>
                                <w:szCs w:val="22"/>
                              </w:rPr>
                            </w:pPr>
                            <w:r w:rsidRPr="0061130D">
                              <w:rPr>
                                <w:b/>
                                <w:noProof/>
                                <w:sz w:val="22"/>
                                <w:szCs w:val="22"/>
                              </w:rPr>
                              <w:t>CONSILIUL LOCAL AL SECTORULUI 2</w:t>
                            </w:r>
                          </w:p>
                          <w:p w14:paraId="5DAA0FF2" w14:textId="346F462C" w:rsidR="00352696" w:rsidRPr="0061130D" w:rsidRDefault="00352696" w:rsidP="00632BEC">
                            <w:pPr>
                              <w:jc w:val="center"/>
                              <w:rPr>
                                <w:b/>
                                <w:spacing w:val="-20"/>
                                <w:sz w:val="22"/>
                                <w:szCs w:val="22"/>
                                <w:lang w:val="it-IT"/>
                              </w:rPr>
                            </w:pPr>
                            <w:r w:rsidRPr="0061130D">
                              <w:rPr>
                                <w:b/>
                                <w:color w:val="3333FF"/>
                                <w:sz w:val="22"/>
                                <w:szCs w:val="22"/>
                                <w:lang w:val="fr-FR"/>
                              </w:rPr>
                              <w:t>ADMINISTRAȚIA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CF8793" id="_x0000_t202" coordsize="21600,21600" o:spt="202" path="m,l,21600r21600,l21600,xe">
                <v:stroke joinstyle="miter"/>
                <v:path gradientshapeok="t" o:connecttype="rect"/>
              </v:shapetype>
              <v:shape id="Text Box 7" o:spid="_x0000_s1026" type="#_x0000_t202" style="position:absolute;left:0;text-align:left;margin-left:-14.2pt;margin-top:-.45pt;width:301.9pt;height: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" filled="f" strokecolor="white" strokeweight=".25pt">
                <v:textbox>
                  <w:txbxContent>
                    <w:p w14:paraId="0A652D4D" w14:textId="100EC4E5" w:rsidR="00352696" w:rsidRPr="0061130D" w:rsidRDefault="00352696" w:rsidP="00632BEC">
                      <w:pPr>
                        <w:jc w:val="center"/>
                        <w:rPr>
                          <w:b/>
                          <w:spacing w:val="-20"/>
                          <w:sz w:val="22"/>
                          <w:szCs w:val="22"/>
                          <w:lang w:val="it-IT"/>
                        </w:rPr>
                      </w:pPr>
                      <w:r w:rsidRPr="0061130D">
                        <w:rPr>
                          <w:b/>
                          <w:spacing w:val="-20"/>
                          <w:sz w:val="22"/>
                          <w:szCs w:val="22"/>
                          <w:lang w:val="it-IT"/>
                        </w:rPr>
                        <w:t>R  O  M  Â  N  I  A</w:t>
                      </w:r>
                    </w:p>
                    <w:p w14:paraId="66879912" w14:textId="6393FE56" w:rsidR="00352696" w:rsidRPr="0061130D" w:rsidRDefault="00352696" w:rsidP="00632BEC">
                      <w:pPr>
                        <w:jc w:val="center"/>
                        <w:rPr>
                          <w:b/>
                          <w:noProof/>
                          <w:sz w:val="22"/>
                          <w:szCs w:val="22"/>
                        </w:rPr>
                      </w:pPr>
                      <w:r w:rsidRPr="0061130D">
                        <w:rPr>
                          <w:b/>
                          <w:noProof/>
                          <w:sz w:val="22"/>
                          <w:szCs w:val="22"/>
                        </w:rPr>
                        <w:t>MUNICIPIUL BUCURESTI</w:t>
                      </w:r>
                    </w:p>
                    <w:p w14:paraId="7B0826EB" w14:textId="579E7184" w:rsidR="00352696" w:rsidRPr="0061130D" w:rsidRDefault="00352696" w:rsidP="00632BEC">
                      <w:pPr>
                        <w:jc w:val="center"/>
                        <w:rPr>
                          <w:b/>
                          <w:noProof/>
                          <w:sz w:val="22"/>
                          <w:szCs w:val="22"/>
                        </w:rPr>
                      </w:pPr>
                      <w:r w:rsidRPr="0061130D">
                        <w:rPr>
                          <w:b/>
                          <w:noProof/>
                          <w:sz w:val="22"/>
                          <w:szCs w:val="22"/>
                        </w:rPr>
                        <w:t>CONSILIUL LOCAL AL SECTORULUI 2</w:t>
                      </w:r>
                    </w:p>
                    <w:p w14:paraId="5DAA0FF2" w14:textId="346F462C" w:rsidR="00352696" w:rsidRPr="0061130D" w:rsidRDefault="00352696" w:rsidP="00632BEC">
                      <w:pPr>
                        <w:jc w:val="center"/>
                        <w:rPr>
                          <w:b/>
                          <w:spacing w:val="-20"/>
                          <w:sz w:val="22"/>
                          <w:szCs w:val="22"/>
                          <w:lang w:val="it-IT"/>
                        </w:rPr>
                      </w:pPr>
                      <w:r w:rsidRPr="0061130D">
                        <w:rPr>
                          <w:b/>
                          <w:color w:val="3333FF"/>
                          <w:sz w:val="22"/>
                          <w:szCs w:val="22"/>
                          <w:lang w:val="fr-FR"/>
                        </w:rPr>
                        <w:t>ADMINISTRAȚIA DOMENIULUI PUBLIC SECTOR 2</w:t>
                      </w:r>
                    </w:p>
                  </w:txbxContent>
                </v:textbox>
              </v:shape>
            </w:pict>
          </mc:Fallback>
        </mc:AlternateContent>
      </w:r>
      <w:r w:rsidR="006D6471" w:rsidRPr="0061130D">
        <w:rPr>
          <w:noProof/>
          <w:sz w:val="22"/>
          <w:szCs w:val="22"/>
          <w:lang w:val="ro-RO" w:eastAsia="ro-RO"/>
        </w:rPr>
        <mc:AlternateContent>
          <mc:Choice Requires="wpg">
            <w:drawing>
              <wp:anchor distT="0" distB="0" distL="114300" distR="114300" simplePos="0" relativeHeight="251659264" behindDoc="0" locked="0" layoutInCell="1" allowOverlap="1" wp14:anchorId="30696FFE" wp14:editId="040D44D8">
                <wp:simplePos x="0" y="0"/>
                <wp:positionH relativeFrom="page">
                  <wp:align>center</wp:align>
                </wp:positionH>
                <wp:positionV relativeFrom="paragraph">
                  <wp:posOffset>767514</wp:posOffset>
                </wp:positionV>
                <wp:extent cx="6842760" cy="76173"/>
                <wp:effectExtent l="0" t="19050" r="34290" b="38735"/>
                <wp:wrapNone/>
                <wp:docPr id="5" name="Group 5"/>
                <wp:cNvGraphicFramePr/>
                <a:graphic xmlns:a="http://schemas.openxmlformats.org/drawingml/2006/main">
                  <a:graphicData uri="http://schemas.microsoft.com/office/word/2010/wordprocessingGroup">
                    <wpg:wgp>
                      <wpg:cNvGrpSpPr/>
                      <wpg:grpSpPr>
                        <a:xfrm>
                          <a:off x="0" y="0"/>
                          <a:ext cx="6842760" cy="76173"/>
                          <a:chOff x="0" y="0"/>
                          <a:chExt cx="6842760" cy="76173"/>
                        </a:xfrm>
                      </wpg:grpSpPr>
                      <wps:wsp>
                        <wps:cNvPr id="8" name="Line 19"/>
                        <wps:cNvCnPr>
                          <a:cxnSpLocks noChangeShapeType="1"/>
                        </wps:cNvCnPr>
                        <wps:spPr bwMode="auto">
                          <a:xfrm flipV="1">
                            <a:off x="329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6182"/>
                            <a:ext cx="6837045"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2363"/>
                            <a:ext cx="6842760" cy="381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F88A53" id="Group 5" o:spid="_x0000_s1026" style="position:absolute;margin-left:0;margin-top:60.45pt;width:538.8pt;height:6pt;z-index:251659264;mso-position-horizontal:center;mso-position-horizontal-relative:page" coordsize="6842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">
                <v:line id="Line 19" o:spid="_x0000_s1027" style="position:absolute;flip:y;visibility:visible;mso-wrap-style:square" from="32,0" to="68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61" to="6837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flip:y;visibility:visible;mso-wrap-style:square" from="0,723" to="68427,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FF3A31" w:rsidRPr="0061130D">
        <w:rPr>
          <w:noProof/>
          <w:sz w:val="22"/>
          <w:szCs w:val="22"/>
          <w:lang w:val="ro-RO" w:eastAsia="ro-RO"/>
        </w:rPr>
        <w:drawing>
          <wp:anchor distT="0" distB="0" distL="114300" distR="114300" simplePos="0" relativeHeight="251666432" behindDoc="1" locked="0" layoutInCell="1" allowOverlap="1" wp14:anchorId="34D371C3" wp14:editId="4D55E0D4">
            <wp:simplePos x="0" y="0"/>
            <wp:positionH relativeFrom="margin">
              <wp:posOffset>2856471</wp:posOffset>
            </wp:positionH>
            <wp:positionV relativeFrom="paragraph">
              <wp:posOffset>-1569</wp:posOffset>
            </wp:positionV>
            <wp:extent cx="1155700" cy="372441"/>
            <wp:effectExtent l="0" t="0" r="6350" b="889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7929" r="2555" b="7929"/>
                    <a:stretch/>
                  </pic:blipFill>
                  <pic:spPr bwMode="auto">
                    <a:xfrm>
                      <a:off x="0" y="0"/>
                      <a:ext cx="1160362" cy="3739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3A31" w:rsidRPr="0061130D">
        <w:rPr>
          <w:noProof/>
          <w:sz w:val="22"/>
          <w:szCs w:val="22"/>
          <w:lang w:val="ro-RO" w:eastAsia="ro-RO"/>
        </w:rPr>
        <w:drawing>
          <wp:anchor distT="0" distB="0" distL="114300" distR="114300" simplePos="0" relativeHeight="251661312" behindDoc="1" locked="0" layoutInCell="1" allowOverlap="1" wp14:anchorId="59D019E1" wp14:editId="34A1C1FF">
            <wp:simplePos x="0" y="0"/>
            <wp:positionH relativeFrom="margin">
              <wp:posOffset>4031537</wp:posOffset>
            </wp:positionH>
            <wp:positionV relativeFrom="paragraph">
              <wp:posOffset>-1569</wp:posOffset>
            </wp:positionV>
            <wp:extent cx="1156970" cy="372380"/>
            <wp:effectExtent l="0" t="0" r="508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164379" cy="374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3A31" w:rsidRPr="0061130D">
        <w:rPr>
          <w:noProof/>
          <w:sz w:val="22"/>
          <w:szCs w:val="22"/>
          <w:lang w:val="ro-RO" w:eastAsia="ro-RO"/>
        </w:rPr>
        <w:drawing>
          <wp:anchor distT="0" distB="0" distL="114300" distR="114300" simplePos="0" relativeHeight="251664384" behindDoc="1" locked="0" layoutInCell="1" allowOverlap="1" wp14:anchorId="1B8C27E3" wp14:editId="3C9C2575">
            <wp:simplePos x="0" y="0"/>
            <wp:positionH relativeFrom="margin">
              <wp:posOffset>5198328</wp:posOffset>
            </wp:positionH>
            <wp:positionV relativeFrom="paragraph">
              <wp:posOffset>-1569</wp:posOffset>
            </wp:positionV>
            <wp:extent cx="1155065" cy="372277"/>
            <wp:effectExtent l="0" t="0" r="6985" b="889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62412" cy="374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61130D">
        <w:rPr>
          <w:sz w:val="22"/>
          <w:szCs w:val="22"/>
          <w:lang w:val="fr-FR"/>
        </w:rPr>
        <w:tab/>
        <w:t xml:space="preserve"> </w:t>
      </w:r>
      <w:r w:rsidR="00BE4AF2" w:rsidRPr="0061130D">
        <w:rPr>
          <w:sz w:val="22"/>
          <w:szCs w:val="22"/>
          <w:lang w:val="fr-FR"/>
        </w:rPr>
        <w:t xml:space="preserve">                            </w:t>
      </w:r>
      <w:r w:rsidR="00BE300C" w:rsidRPr="0061130D">
        <w:rPr>
          <w:sz w:val="22"/>
          <w:szCs w:val="22"/>
          <w:lang w:val="fr-FR"/>
        </w:rPr>
        <w:t xml:space="preserve"> </w:t>
      </w:r>
      <w:r w:rsidR="00642F01" w:rsidRPr="0061130D">
        <w:rPr>
          <w:sz w:val="22"/>
          <w:szCs w:val="22"/>
          <w:lang w:val="fr-FR"/>
        </w:rPr>
        <w:t xml:space="preserve">                       </w:t>
      </w:r>
      <w:r w:rsidR="00BE300C" w:rsidRPr="0061130D">
        <w:rPr>
          <w:sz w:val="22"/>
          <w:szCs w:val="22"/>
          <w:lang w:val="fr-FR"/>
        </w:rPr>
        <w:t xml:space="preserve"> </w:t>
      </w:r>
      <w:r w:rsidR="00642F01" w:rsidRPr="0061130D">
        <w:rPr>
          <w:sz w:val="22"/>
          <w:szCs w:val="22"/>
          <w:lang w:val="fr-FR"/>
        </w:rPr>
        <w:t xml:space="preserve"> </w:t>
      </w:r>
      <w:r w:rsidR="00BE300C" w:rsidRPr="0061130D">
        <w:rPr>
          <w:sz w:val="22"/>
          <w:szCs w:val="22"/>
          <w:lang w:val="fr-FR"/>
        </w:rPr>
        <w:t xml:space="preserve">  </w:t>
      </w:r>
      <w:r w:rsidR="00BE4AF2" w:rsidRPr="0061130D">
        <w:rPr>
          <w:sz w:val="22"/>
          <w:szCs w:val="22"/>
          <w:lang w:val="fr-FR"/>
        </w:rPr>
        <w:t xml:space="preserve">  </w:t>
      </w:r>
      <w:r w:rsidR="00F44A59" w:rsidRPr="0061130D">
        <w:rPr>
          <w:sz w:val="22"/>
          <w:szCs w:val="22"/>
          <w:lang w:val="fr-FR"/>
        </w:rPr>
        <w:t xml:space="preserve">     </w:t>
      </w:r>
    </w:p>
    <w:p w14:paraId="13858736" w14:textId="6DC5B056" w:rsidR="00B96B9C" w:rsidRPr="0061130D" w:rsidRDefault="00B96B9C" w:rsidP="0061130D">
      <w:pPr>
        <w:spacing w:line="276" w:lineRule="auto"/>
        <w:rPr>
          <w:b/>
          <w:sz w:val="22"/>
          <w:szCs w:val="22"/>
          <w:lang w:val="fr-FR"/>
        </w:rPr>
      </w:pPr>
    </w:p>
    <w:p w14:paraId="267F58FB" w14:textId="2E1F9507" w:rsidR="002D311F" w:rsidRPr="0061130D" w:rsidRDefault="00FF3A31" w:rsidP="0061130D">
      <w:pPr>
        <w:spacing w:line="276" w:lineRule="auto"/>
        <w:ind w:left="-709"/>
        <w:jc w:val="center"/>
        <w:rPr>
          <w:b/>
          <w:sz w:val="18"/>
          <w:szCs w:val="18"/>
        </w:rPr>
      </w:pPr>
      <w:r w:rsidRPr="0061130D">
        <w:rPr>
          <w:b/>
          <w:sz w:val="18"/>
          <w:szCs w:val="18"/>
          <w:lang w:val="fr-FR"/>
        </w:rPr>
        <w:t>Ș</w:t>
      </w:r>
      <w:r w:rsidR="002D311F" w:rsidRPr="0061130D">
        <w:rPr>
          <w:b/>
          <w:sz w:val="18"/>
          <w:szCs w:val="18"/>
          <w:lang w:val="fr-FR"/>
        </w:rPr>
        <w:t xml:space="preserve">os. </w:t>
      </w:r>
      <w:r w:rsidR="002D311F" w:rsidRPr="0061130D">
        <w:rPr>
          <w:b/>
          <w:sz w:val="18"/>
          <w:szCs w:val="18"/>
        </w:rPr>
        <w:t>Electronicii nr. 44   Tel</w:t>
      </w:r>
      <w:r w:rsidRPr="0061130D">
        <w:rPr>
          <w:b/>
          <w:sz w:val="18"/>
          <w:szCs w:val="18"/>
        </w:rPr>
        <w:t>:</w:t>
      </w:r>
      <w:r w:rsidR="002D311F" w:rsidRPr="0061130D">
        <w:rPr>
          <w:b/>
          <w:sz w:val="18"/>
          <w:szCs w:val="18"/>
        </w:rPr>
        <w:t xml:space="preserve"> 021</w:t>
      </w:r>
      <w:r w:rsidRPr="0061130D">
        <w:rPr>
          <w:b/>
          <w:sz w:val="18"/>
          <w:szCs w:val="18"/>
        </w:rPr>
        <w:t>.</w:t>
      </w:r>
      <w:r w:rsidR="002D311F" w:rsidRPr="0061130D">
        <w:rPr>
          <w:b/>
          <w:sz w:val="18"/>
          <w:szCs w:val="18"/>
        </w:rPr>
        <w:t>252</w:t>
      </w:r>
      <w:r w:rsidRPr="0061130D">
        <w:rPr>
          <w:b/>
          <w:sz w:val="18"/>
          <w:szCs w:val="18"/>
        </w:rPr>
        <w:t>.</w:t>
      </w:r>
      <w:r w:rsidR="002D311F" w:rsidRPr="0061130D">
        <w:rPr>
          <w:b/>
          <w:sz w:val="18"/>
          <w:szCs w:val="18"/>
        </w:rPr>
        <w:t>77</w:t>
      </w:r>
      <w:r w:rsidRPr="0061130D">
        <w:rPr>
          <w:b/>
          <w:sz w:val="18"/>
          <w:szCs w:val="18"/>
        </w:rPr>
        <w:t>.</w:t>
      </w:r>
      <w:r w:rsidR="002D311F" w:rsidRPr="0061130D">
        <w:rPr>
          <w:b/>
          <w:sz w:val="18"/>
          <w:szCs w:val="18"/>
        </w:rPr>
        <w:t>12 / 021</w:t>
      </w:r>
      <w:r w:rsidRPr="0061130D">
        <w:rPr>
          <w:b/>
          <w:sz w:val="18"/>
          <w:szCs w:val="18"/>
        </w:rPr>
        <w:t>.</w:t>
      </w:r>
      <w:r w:rsidR="002D311F" w:rsidRPr="0061130D">
        <w:rPr>
          <w:b/>
          <w:sz w:val="18"/>
          <w:szCs w:val="18"/>
        </w:rPr>
        <w:t>252</w:t>
      </w:r>
      <w:r w:rsidRPr="0061130D">
        <w:rPr>
          <w:b/>
          <w:sz w:val="18"/>
          <w:szCs w:val="18"/>
        </w:rPr>
        <w:t>.</w:t>
      </w:r>
      <w:r w:rsidR="002D311F" w:rsidRPr="0061130D">
        <w:rPr>
          <w:b/>
          <w:sz w:val="18"/>
          <w:szCs w:val="18"/>
        </w:rPr>
        <w:t>77</w:t>
      </w:r>
      <w:r w:rsidRPr="0061130D">
        <w:rPr>
          <w:b/>
          <w:sz w:val="18"/>
          <w:szCs w:val="18"/>
        </w:rPr>
        <w:t>.</w:t>
      </w:r>
      <w:r w:rsidR="002D311F" w:rsidRPr="0061130D">
        <w:rPr>
          <w:b/>
          <w:sz w:val="18"/>
          <w:szCs w:val="18"/>
        </w:rPr>
        <w:t>89   Fax</w:t>
      </w:r>
      <w:r w:rsidRPr="0061130D">
        <w:rPr>
          <w:b/>
          <w:sz w:val="18"/>
          <w:szCs w:val="18"/>
        </w:rPr>
        <w:t>:</w:t>
      </w:r>
      <w:r w:rsidR="002D311F" w:rsidRPr="0061130D">
        <w:rPr>
          <w:b/>
          <w:sz w:val="18"/>
          <w:szCs w:val="18"/>
        </w:rPr>
        <w:t xml:space="preserve"> 021</w:t>
      </w:r>
      <w:r w:rsidRPr="0061130D">
        <w:rPr>
          <w:b/>
          <w:sz w:val="18"/>
          <w:szCs w:val="18"/>
        </w:rPr>
        <w:t>.</w:t>
      </w:r>
      <w:r w:rsidR="002D311F" w:rsidRPr="0061130D">
        <w:rPr>
          <w:b/>
          <w:sz w:val="18"/>
          <w:szCs w:val="18"/>
        </w:rPr>
        <w:t>252</w:t>
      </w:r>
      <w:r w:rsidRPr="0061130D">
        <w:rPr>
          <w:b/>
          <w:sz w:val="18"/>
          <w:szCs w:val="18"/>
        </w:rPr>
        <w:t>.</w:t>
      </w:r>
      <w:r w:rsidR="002D311F" w:rsidRPr="0061130D">
        <w:rPr>
          <w:b/>
          <w:sz w:val="18"/>
          <w:szCs w:val="18"/>
        </w:rPr>
        <w:t>79</w:t>
      </w:r>
      <w:r w:rsidRPr="0061130D">
        <w:rPr>
          <w:b/>
          <w:sz w:val="18"/>
          <w:szCs w:val="18"/>
        </w:rPr>
        <w:t>.</w:t>
      </w:r>
      <w:r w:rsidR="002D311F" w:rsidRPr="0061130D">
        <w:rPr>
          <w:b/>
          <w:sz w:val="18"/>
          <w:szCs w:val="18"/>
        </w:rPr>
        <w:t>77</w:t>
      </w:r>
      <w:r w:rsidRPr="0061130D">
        <w:rPr>
          <w:b/>
          <w:sz w:val="18"/>
          <w:szCs w:val="18"/>
        </w:rPr>
        <w:t xml:space="preserve">   </w:t>
      </w:r>
      <w:hyperlink r:id="rId13" w:history="1">
        <w:r w:rsidRPr="0061130D">
          <w:rPr>
            <w:rStyle w:val="Hyperlink"/>
            <w:b/>
            <w:sz w:val="18"/>
            <w:szCs w:val="18"/>
            <w:lang w:val="fr-FR"/>
          </w:rPr>
          <w:t>www.adp2.ro</w:t>
        </w:r>
      </w:hyperlink>
      <w:r w:rsidRPr="0061130D">
        <w:rPr>
          <w:b/>
          <w:sz w:val="18"/>
          <w:szCs w:val="18"/>
          <w:lang w:val="fr-FR"/>
        </w:rPr>
        <w:t xml:space="preserve"> </w:t>
      </w:r>
      <w:r w:rsidR="002D311F" w:rsidRPr="0061130D">
        <w:rPr>
          <w:b/>
          <w:sz w:val="18"/>
          <w:szCs w:val="18"/>
          <w:lang w:val="fr-FR"/>
        </w:rPr>
        <w:t xml:space="preserve">  </w:t>
      </w:r>
      <w:bookmarkStart w:id="1" w:name="_Hlk5710382"/>
      <w:r w:rsidR="002D311F" w:rsidRPr="0061130D">
        <w:rPr>
          <w:b/>
          <w:sz w:val="18"/>
          <w:szCs w:val="18"/>
          <w:lang w:val="fr-FR"/>
        </w:rPr>
        <w:t xml:space="preserve">e-mail: </w:t>
      </w:r>
      <w:r w:rsidR="002D311F" w:rsidRPr="0061130D">
        <w:rPr>
          <w:b/>
          <w:sz w:val="18"/>
          <w:szCs w:val="18"/>
        </w:rPr>
        <w:t>office@adp2.ro</w:t>
      </w:r>
      <w:bookmarkEnd w:id="1"/>
    </w:p>
    <w:p w14:paraId="64643493" w14:textId="5231C3F6" w:rsidR="00073172" w:rsidRPr="0061130D" w:rsidRDefault="00073172" w:rsidP="0061130D">
      <w:pPr>
        <w:spacing w:line="276" w:lineRule="auto"/>
        <w:rPr>
          <w:b/>
          <w:sz w:val="22"/>
          <w:szCs w:val="22"/>
          <w:lang w:val="fr-FR"/>
        </w:rPr>
      </w:pPr>
    </w:p>
    <w:p w14:paraId="5FD2B24A" w14:textId="77777777" w:rsidR="00632BEC" w:rsidRPr="0061130D" w:rsidRDefault="00632BEC" w:rsidP="0061130D">
      <w:pPr>
        <w:spacing w:line="276" w:lineRule="auto"/>
        <w:rPr>
          <w:b/>
          <w:sz w:val="22"/>
          <w:szCs w:val="22"/>
          <w:lang w:val="fr-FR"/>
        </w:rPr>
      </w:pPr>
    </w:p>
    <w:p w14:paraId="3D6C8066" w14:textId="1921B922" w:rsidR="003F6A6A" w:rsidRPr="0061130D" w:rsidRDefault="003F6A6A" w:rsidP="0061130D">
      <w:pPr>
        <w:pStyle w:val="Textnotdesubsol"/>
        <w:spacing w:line="276" w:lineRule="auto"/>
        <w:jc w:val="center"/>
        <w:rPr>
          <w:b/>
          <w:sz w:val="28"/>
          <w:szCs w:val="28"/>
          <w:lang w:val="ro-RO"/>
        </w:rPr>
      </w:pPr>
      <w:r w:rsidRPr="0061130D">
        <w:rPr>
          <w:b/>
          <w:sz w:val="28"/>
          <w:szCs w:val="28"/>
          <w:lang w:val="ro-RO"/>
        </w:rPr>
        <w:t xml:space="preserve">CONTRACT  DE  </w:t>
      </w:r>
      <w:r w:rsidR="003425A3" w:rsidRPr="0061130D">
        <w:rPr>
          <w:b/>
          <w:sz w:val="28"/>
          <w:szCs w:val="28"/>
          <w:lang w:val="ro-RO"/>
        </w:rPr>
        <w:t>LUCR</w:t>
      </w:r>
      <w:r w:rsidR="004133F7" w:rsidRPr="0061130D">
        <w:rPr>
          <w:b/>
          <w:sz w:val="28"/>
          <w:szCs w:val="28"/>
          <w:lang w:val="ro-RO"/>
        </w:rPr>
        <w:t>Ă</w:t>
      </w:r>
      <w:r w:rsidR="003425A3" w:rsidRPr="0061130D">
        <w:rPr>
          <w:b/>
          <w:sz w:val="28"/>
          <w:szCs w:val="28"/>
          <w:lang w:val="ro-RO"/>
        </w:rPr>
        <w:t>RI</w:t>
      </w:r>
    </w:p>
    <w:p w14:paraId="2406A495" w14:textId="77E76B21" w:rsidR="004133F7" w:rsidRPr="0061130D" w:rsidRDefault="004133F7" w:rsidP="0061130D">
      <w:pPr>
        <w:pStyle w:val="Textnotdesubsol"/>
        <w:spacing w:line="276" w:lineRule="auto"/>
        <w:jc w:val="center"/>
        <w:rPr>
          <w:bCs/>
          <w:sz w:val="22"/>
          <w:szCs w:val="22"/>
          <w:lang w:val="ro-RO"/>
        </w:rPr>
      </w:pPr>
      <w:r w:rsidRPr="0061130D">
        <w:rPr>
          <w:bCs/>
          <w:sz w:val="22"/>
          <w:szCs w:val="22"/>
          <w:lang w:val="ro-RO"/>
        </w:rPr>
        <w:t xml:space="preserve">nr. </w:t>
      </w:r>
      <w:r w:rsidR="0061130D" w:rsidRPr="0061130D">
        <w:rPr>
          <w:bCs/>
          <w:sz w:val="22"/>
          <w:szCs w:val="22"/>
          <w:lang w:val="ro-RO"/>
        </w:rPr>
        <w:t>__________</w:t>
      </w:r>
      <w:r w:rsidRPr="0061130D">
        <w:rPr>
          <w:bCs/>
          <w:sz w:val="22"/>
          <w:szCs w:val="22"/>
          <w:lang w:val="ro-RO"/>
        </w:rPr>
        <w:t xml:space="preserve"> / </w:t>
      </w:r>
      <w:r w:rsidR="0061130D" w:rsidRPr="0061130D">
        <w:rPr>
          <w:bCs/>
          <w:sz w:val="22"/>
          <w:szCs w:val="22"/>
          <w:lang w:val="ro-RO"/>
        </w:rPr>
        <w:t>____________</w:t>
      </w:r>
    </w:p>
    <w:p w14:paraId="06869184" w14:textId="3E277460" w:rsidR="003F6A6A" w:rsidRPr="0061130D" w:rsidRDefault="003F6A6A" w:rsidP="0061130D">
      <w:pPr>
        <w:spacing w:line="276" w:lineRule="auto"/>
        <w:rPr>
          <w:bCs/>
          <w:sz w:val="22"/>
          <w:szCs w:val="22"/>
          <w:lang w:val="es-ES"/>
        </w:rPr>
      </w:pPr>
      <w:r w:rsidRPr="0061130D">
        <w:rPr>
          <w:bCs/>
          <w:sz w:val="22"/>
          <w:szCs w:val="22"/>
          <w:lang w:val="es-ES"/>
        </w:rPr>
        <w:tab/>
      </w:r>
    </w:p>
    <w:p w14:paraId="0AA855DA" w14:textId="77777777" w:rsidR="00F37E2C" w:rsidRPr="0061130D" w:rsidRDefault="00F37E2C" w:rsidP="0061130D">
      <w:pPr>
        <w:spacing w:line="276" w:lineRule="auto"/>
        <w:rPr>
          <w:bCs/>
          <w:sz w:val="22"/>
          <w:szCs w:val="22"/>
          <w:lang w:val="es-ES"/>
        </w:rPr>
      </w:pPr>
    </w:p>
    <w:p w14:paraId="5F902600" w14:textId="77777777" w:rsidR="005538A7" w:rsidRPr="0061130D" w:rsidRDefault="003F6A6A" w:rsidP="0061130D">
      <w:pPr>
        <w:pStyle w:val="Frspaiere"/>
        <w:spacing w:line="276" w:lineRule="auto"/>
        <w:jc w:val="both"/>
        <w:rPr>
          <w:b/>
          <w:sz w:val="24"/>
          <w:szCs w:val="24"/>
        </w:rPr>
      </w:pPr>
      <w:r w:rsidRPr="0061130D">
        <w:rPr>
          <w:b/>
          <w:sz w:val="24"/>
          <w:szCs w:val="24"/>
        </w:rPr>
        <w:t>1.</w:t>
      </w:r>
      <w:r w:rsidR="0013190B" w:rsidRPr="0061130D">
        <w:rPr>
          <w:b/>
          <w:sz w:val="24"/>
          <w:szCs w:val="24"/>
        </w:rPr>
        <w:t xml:space="preserve"> </w:t>
      </w:r>
      <w:r w:rsidR="005538A7" w:rsidRPr="0061130D">
        <w:rPr>
          <w:b/>
          <w:sz w:val="24"/>
          <w:szCs w:val="24"/>
        </w:rPr>
        <w:t>PREAMBUL</w:t>
      </w:r>
    </w:p>
    <w:p w14:paraId="73891ADD" w14:textId="61F74BBF" w:rsidR="003F6A6A" w:rsidRPr="0061130D" w:rsidRDefault="005538A7" w:rsidP="0061130D">
      <w:pPr>
        <w:pStyle w:val="Frspaiere"/>
        <w:spacing w:line="276" w:lineRule="auto"/>
        <w:jc w:val="both"/>
        <w:rPr>
          <w:sz w:val="24"/>
          <w:szCs w:val="24"/>
        </w:rPr>
      </w:pPr>
      <w:r w:rsidRPr="0061130D">
        <w:rPr>
          <w:sz w:val="24"/>
          <w:szCs w:val="24"/>
          <w:lang w:val="en-GB"/>
        </w:rPr>
        <w:t>Î</w:t>
      </w:r>
      <w:r w:rsidR="003F6A6A" w:rsidRPr="0061130D">
        <w:rPr>
          <w:sz w:val="24"/>
          <w:szCs w:val="24"/>
        </w:rPr>
        <w:t>n conformitate cu Legea nr. 98/2016 privind achizi</w:t>
      </w:r>
      <w:r w:rsidRPr="0061130D">
        <w:rPr>
          <w:sz w:val="24"/>
          <w:szCs w:val="24"/>
        </w:rPr>
        <w:t>ț</w:t>
      </w:r>
      <w:r w:rsidR="003F6A6A" w:rsidRPr="0061130D">
        <w:rPr>
          <w:sz w:val="24"/>
          <w:szCs w:val="24"/>
        </w:rPr>
        <w:t xml:space="preserve">iile publice </w:t>
      </w:r>
      <w:r w:rsidRPr="0061130D">
        <w:rPr>
          <w:sz w:val="24"/>
          <w:szCs w:val="24"/>
        </w:rPr>
        <w:t>ș</w:t>
      </w:r>
      <w:r w:rsidR="003F6A6A" w:rsidRPr="0061130D">
        <w:rPr>
          <w:sz w:val="24"/>
          <w:szCs w:val="24"/>
        </w:rPr>
        <w:t>i Hot</w:t>
      </w:r>
      <w:r w:rsidRPr="0061130D">
        <w:rPr>
          <w:sz w:val="24"/>
          <w:szCs w:val="24"/>
        </w:rPr>
        <w:t>ă</w:t>
      </w:r>
      <w:r w:rsidR="003F6A6A" w:rsidRPr="0061130D">
        <w:rPr>
          <w:sz w:val="24"/>
          <w:szCs w:val="24"/>
        </w:rPr>
        <w:t>r</w:t>
      </w:r>
      <w:r w:rsidRPr="0061130D">
        <w:rPr>
          <w:sz w:val="24"/>
          <w:szCs w:val="24"/>
        </w:rPr>
        <w:t>â</w:t>
      </w:r>
      <w:r w:rsidR="003F6A6A" w:rsidRPr="0061130D">
        <w:rPr>
          <w:sz w:val="24"/>
          <w:szCs w:val="24"/>
        </w:rPr>
        <w:t xml:space="preserve">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3425A3" w:rsidRPr="0061130D">
        <w:rPr>
          <w:sz w:val="24"/>
          <w:szCs w:val="24"/>
        </w:rPr>
        <w:t>lucr</w:t>
      </w:r>
      <w:r w:rsidRPr="0061130D">
        <w:rPr>
          <w:sz w:val="24"/>
          <w:szCs w:val="24"/>
        </w:rPr>
        <w:t>ă</w:t>
      </w:r>
      <w:r w:rsidR="003425A3" w:rsidRPr="0061130D">
        <w:rPr>
          <w:sz w:val="24"/>
          <w:szCs w:val="24"/>
        </w:rPr>
        <w:t>ri</w:t>
      </w:r>
      <w:r w:rsidR="003F6A6A" w:rsidRPr="0061130D">
        <w:rPr>
          <w:sz w:val="24"/>
          <w:szCs w:val="24"/>
        </w:rPr>
        <w:t>, între:</w:t>
      </w:r>
    </w:p>
    <w:p w14:paraId="646F7180" w14:textId="646B5C84" w:rsidR="0081033F" w:rsidRPr="0061130D" w:rsidRDefault="0081033F" w:rsidP="0061130D">
      <w:pPr>
        <w:pStyle w:val="Frspaiere"/>
        <w:spacing w:line="276" w:lineRule="auto"/>
        <w:jc w:val="both"/>
        <w:rPr>
          <w:sz w:val="24"/>
          <w:szCs w:val="24"/>
        </w:rPr>
      </w:pPr>
      <w:r w:rsidRPr="0061130D">
        <w:rPr>
          <w:b/>
          <w:bCs/>
          <w:sz w:val="24"/>
          <w:szCs w:val="24"/>
        </w:rPr>
        <w:t>ADMINISTRAŢIA DOMENIULUI PUBLIC SECTOR 2</w:t>
      </w:r>
      <w:r w:rsidRPr="0061130D">
        <w:rPr>
          <w:sz w:val="24"/>
          <w:szCs w:val="24"/>
        </w:rPr>
        <w:t xml:space="preserve">, cu sediul în Bucureşti, şos. Electronicii nr. 44, Sector 2, cod poștal 023254, telefon 021.252.77.12, fax 021.252.70.79, cod fiscal 4266260, </w:t>
      </w:r>
      <w:r w:rsidRPr="00F8033C">
        <w:rPr>
          <w:sz w:val="24"/>
          <w:szCs w:val="24"/>
        </w:rPr>
        <w:t>cont RO7</w:t>
      </w:r>
      <w:r w:rsidR="00B50E4C" w:rsidRPr="00F8033C">
        <w:rPr>
          <w:sz w:val="24"/>
          <w:szCs w:val="24"/>
        </w:rPr>
        <w:t>4</w:t>
      </w:r>
      <w:r w:rsidRPr="00F8033C">
        <w:rPr>
          <w:sz w:val="24"/>
          <w:szCs w:val="24"/>
        </w:rPr>
        <w:t>TREZ24G675000200</w:t>
      </w:r>
      <w:r w:rsidR="00B50E4C" w:rsidRPr="00F8033C">
        <w:rPr>
          <w:sz w:val="24"/>
          <w:szCs w:val="24"/>
        </w:rPr>
        <w:t>200X</w:t>
      </w:r>
      <w:r w:rsidRPr="00F8033C">
        <w:rPr>
          <w:sz w:val="24"/>
          <w:szCs w:val="24"/>
        </w:rPr>
        <w:t>, deschis</w:t>
      </w:r>
      <w:r w:rsidRPr="0061130D">
        <w:rPr>
          <w:sz w:val="24"/>
          <w:szCs w:val="24"/>
        </w:rPr>
        <w:t xml:space="preserve"> la Trezoreria Sector 2, reprezentată prin Director General </w:t>
      </w:r>
      <w:r w:rsidR="00DC37AD">
        <w:rPr>
          <w:sz w:val="24"/>
          <w:szCs w:val="24"/>
        </w:rPr>
        <w:t xml:space="preserve">                      </w:t>
      </w:r>
      <w:r w:rsidRPr="0061130D">
        <w:rPr>
          <w:sz w:val="24"/>
          <w:szCs w:val="24"/>
        </w:rPr>
        <w:t xml:space="preserve">, în calitate de </w:t>
      </w:r>
      <w:r w:rsidRPr="0061130D">
        <w:rPr>
          <w:b/>
          <w:bCs/>
          <w:sz w:val="24"/>
          <w:szCs w:val="24"/>
        </w:rPr>
        <w:t>Achizitor</w:t>
      </w:r>
      <w:r w:rsidRPr="0061130D">
        <w:rPr>
          <w:sz w:val="24"/>
          <w:szCs w:val="24"/>
        </w:rPr>
        <w:t>, pe de o parte,</w:t>
      </w:r>
    </w:p>
    <w:p w14:paraId="27A7A31C" w14:textId="1D1DEA49" w:rsidR="003F6A6A" w:rsidRPr="0061130D" w:rsidRDefault="005538A7" w:rsidP="0061130D">
      <w:pPr>
        <w:pStyle w:val="Frspaiere"/>
        <w:spacing w:line="276" w:lineRule="auto"/>
        <w:rPr>
          <w:sz w:val="24"/>
          <w:szCs w:val="24"/>
        </w:rPr>
      </w:pPr>
      <w:r w:rsidRPr="0061130D">
        <w:rPr>
          <w:sz w:val="24"/>
          <w:szCs w:val="24"/>
        </w:rPr>
        <w:t>ș</w:t>
      </w:r>
      <w:r w:rsidR="003F6A6A" w:rsidRPr="0061130D">
        <w:rPr>
          <w:sz w:val="24"/>
          <w:szCs w:val="24"/>
        </w:rPr>
        <w:t>i</w:t>
      </w:r>
    </w:p>
    <w:p w14:paraId="13A55ABF" w14:textId="761E1D34" w:rsidR="005538A7" w:rsidRPr="0061130D" w:rsidRDefault="005538A7" w:rsidP="0061130D">
      <w:pPr>
        <w:autoSpaceDE w:val="0"/>
        <w:autoSpaceDN w:val="0"/>
        <w:adjustRightInd w:val="0"/>
        <w:spacing w:line="276" w:lineRule="auto"/>
        <w:jc w:val="both"/>
      </w:pPr>
      <w:r w:rsidRPr="0061130D">
        <w:rPr>
          <w:b/>
          <w:lang w:val="fr-FR"/>
        </w:rPr>
        <w:t xml:space="preserve">S.C. </w:t>
      </w:r>
      <w:r w:rsidR="001A1217" w:rsidRPr="0061130D">
        <w:rPr>
          <w:b/>
          <w:lang w:val="fr-FR"/>
        </w:rPr>
        <w:t xml:space="preserve">RAFA ADVENTURE </w:t>
      </w:r>
      <w:r w:rsidRPr="0061130D">
        <w:rPr>
          <w:b/>
          <w:lang w:val="fr-FR"/>
        </w:rPr>
        <w:t xml:space="preserve">S.R.L. </w:t>
      </w:r>
      <w:r w:rsidRPr="0061130D">
        <w:t xml:space="preserve">cu sediul in </w:t>
      </w:r>
      <w:r w:rsidR="001A1217" w:rsidRPr="0061130D">
        <w:rPr>
          <w:lang w:val="fr-FR"/>
        </w:rPr>
        <w:t>Strada Ghioceilor nr. 22</w:t>
      </w:r>
      <w:r w:rsidRPr="0061130D">
        <w:t xml:space="preserve">, </w:t>
      </w:r>
      <w:r w:rsidR="001A1217" w:rsidRPr="0061130D">
        <w:rPr>
          <w:lang w:val="fr-FR"/>
        </w:rPr>
        <w:t>com. Corbeanca, jud. Ilfov</w:t>
      </w:r>
      <w:r w:rsidRPr="0061130D">
        <w:t>, telefon</w:t>
      </w:r>
      <w:r w:rsidR="001A1217" w:rsidRPr="0061130D">
        <w:rPr>
          <w:lang w:val="fr-FR"/>
        </w:rPr>
        <w:t>: 0726.494.052</w:t>
      </w:r>
      <w:r w:rsidRPr="0061130D">
        <w:t>,</w:t>
      </w:r>
      <w:r w:rsidR="001A1217" w:rsidRPr="0061130D">
        <w:t xml:space="preserve"> fax: </w:t>
      </w:r>
      <w:r w:rsidR="001A1217" w:rsidRPr="0061130D">
        <w:rPr>
          <w:lang w:val="fr-FR"/>
        </w:rPr>
        <w:t>021.340.94.40,</w:t>
      </w:r>
      <w:r w:rsidRPr="0061130D">
        <w:t xml:space="preserve"> e-mail </w:t>
      </w:r>
      <w:r w:rsidR="006D6471" w:rsidRPr="0061130D">
        <w:rPr>
          <w:lang w:val="fr-FR"/>
        </w:rPr>
        <w:t>gig.dinache</w:t>
      </w:r>
      <w:r w:rsidR="001A1217" w:rsidRPr="0061130D">
        <w:rPr>
          <w:lang w:val="fr-FR"/>
        </w:rPr>
        <w:t>@</w:t>
      </w:r>
      <w:r w:rsidR="006D6471" w:rsidRPr="0061130D">
        <w:rPr>
          <w:lang w:val="fr-FR"/>
        </w:rPr>
        <w:t>yahoo.ro</w:t>
      </w:r>
      <w:r w:rsidR="001A1217" w:rsidRPr="0061130D">
        <w:rPr>
          <w:lang w:val="fr-FR"/>
        </w:rPr>
        <w:t>,</w:t>
      </w:r>
      <w:r w:rsidR="001A1217" w:rsidRPr="0061130D">
        <w:t xml:space="preserve"> </w:t>
      </w:r>
      <w:r w:rsidRPr="0061130D">
        <w:t xml:space="preserve">numar de ordine </w:t>
      </w:r>
      <w:r w:rsidR="001A1217" w:rsidRPr="0061130D">
        <w:rPr>
          <w:lang w:val="en-GB"/>
        </w:rPr>
        <w:t>î</w:t>
      </w:r>
      <w:r w:rsidRPr="0061130D">
        <w:t xml:space="preserve">n </w:t>
      </w:r>
      <w:r w:rsidRPr="00F8033C">
        <w:t>Registrul Comer</w:t>
      </w:r>
      <w:r w:rsidR="001A1217" w:rsidRPr="00F8033C">
        <w:t>ț</w:t>
      </w:r>
      <w:r w:rsidRPr="00F8033C">
        <w:t xml:space="preserve">ului </w:t>
      </w:r>
      <w:r w:rsidR="001A1217" w:rsidRPr="00F8033C">
        <w:rPr>
          <w:lang w:val="fr-FR"/>
        </w:rPr>
        <w:t>J23/3642/2012</w:t>
      </w:r>
      <w:r w:rsidRPr="00F8033C">
        <w:t xml:space="preserve">, cod unic de inregistrare </w:t>
      </w:r>
      <w:r w:rsidR="001A1217" w:rsidRPr="00F8033C">
        <w:rPr>
          <w:lang w:val="fr-FR"/>
        </w:rPr>
        <w:t>RO31038900,</w:t>
      </w:r>
      <w:r w:rsidRPr="00F8033C">
        <w:rPr>
          <w:lang w:val="fr-FR"/>
        </w:rPr>
        <w:t xml:space="preserve"> </w:t>
      </w:r>
      <w:r w:rsidRPr="00F8033C">
        <w:t>cont virament</w:t>
      </w:r>
      <w:r w:rsidR="00DC37AD">
        <w:t xml:space="preserve">               </w:t>
      </w:r>
      <w:r w:rsidR="006D6471" w:rsidRPr="00F8033C">
        <w:t>,</w:t>
      </w:r>
      <w:r w:rsidRPr="00F8033C">
        <w:rPr>
          <w:b/>
          <w:bCs/>
          <w:color w:val="FF0000"/>
          <w:shd w:val="clear" w:color="auto" w:fill="FFFFFF"/>
        </w:rPr>
        <w:t> </w:t>
      </w:r>
      <w:r w:rsidRPr="00F8033C">
        <w:t>deschis</w:t>
      </w:r>
      <w:r w:rsidRPr="0061130D">
        <w:t xml:space="preserve"> la </w:t>
      </w:r>
      <w:r w:rsidR="00DC37AD">
        <w:t xml:space="preserve">                 </w:t>
      </w:r>
      <w:r w:rsidRPr="0061130D">
        <w:t xml:space="preserve">, reprezentată prin Administrator </w:t>
      </w:r>
      <w:r w:rsidR="00DC37AD">
        <w:t xml:space="preserve">           </w:t>
      </w:r>
      <w:r w:rsidR="00544206" w:rsidRPr="0061130D">
        <w:t xml:space="preserve">, </w:t>
      </w:r>
      <w:r w:rsidRPr="0061130D">
        <w:t xml:space="preserve">în calitate de </w:t>
      </w:r>
      <w:r w:rsidRPr="0061130D">
        <w:rPr>
          <w:b/>
        </w:rPr>
        <w:t>Executant</w:t>
      </w:r>
      <w:r w:rsidRPr="0061130D">
        <w:t>, pe de altă parte.</w:t>
      </w:r>
    </w:p>
    <w:p w14:paraId="75E39679" w14:textId="77777777" w:rsidR="003F6A6A" w:rsidRPr="0061130D" w:rsidRDefault="003F6A6A" w:rsidP="0061130D">
      <w:pPr>
        <w:pStyle w:val="Frspaiere"/>
        <w:spacing w:line="276" w:lineRule="auto"/>
        <w:jc w:val="both"/>
        <w:rPr>
          <w:sz w:val="24"/>
          <w:szCs w:val="24"/>
        </w:rPr>
      </w:pPr>
    </w:p>
    <w:p w14:paraId="371096DE" w14:textId="6E830B09" w:rsidR="003F6A6A" w:rsidRPr="0061130D" w:rsidRDefault="0013190B" w:rsidP="0061130D">
      <w:pPr>
        <w:pStyle w:val="Frspaiere"/>
        <w:spacing w:line="276" w:lineRule="auto"/>
        <w:jc w:val="both"/>
        <w:rPr>
          <w:b/>
          <w:sz w:val="24"/>
          <w:szCs w:val="24"/>
        </w:rPr>
      </w:pPr>
      <w:r w:rsidRPr="0061130D">
        <w:rPr>
          <w:b/>
          <w:sz w:val="24"/>
          <w:szCs w:val="24"/>
        </w:rPr>
        <w:t>2.  DEFINIŢII</w:t>
      </w:r>
    </w:p>
    <w:p w14:paraId="3A1F962D" w14:textId="77777777" w:rsidR="003425A3" w:rsidRPr="0061130D" w:rsidRDefault="003425A3" w:rsidP="0061130D">
      <w:pPr>
        <w:pStyle w:val="Frspaiere"/>
        <w:spacing w:line="276" w:lineRule="auto"/>
        <w:jc w:val="both"/>
        <w:rPr>
          <w:sz w:val="24"/>
          <w:szCs w:val="24"/>
        </w:rPr>
      </w:pPr>
      <w:r w:rsidRPr="0061130D">
        <w:rPr>
          <w:sz w:val="24"/>
          <w:szCs w:val="24"/>
        </w:rPr>
        <w:t>2.1. În prezentul contract următorii termeni vor fi interpretaţi astfel:</w:t>
      </w:r>
    </w:p>
    <w:p w14:paraId="68D113F0" w14:textId="77777777" w:rsidR="003425A3" w:rsidRPr="0061130D" w:rsidRDefault="003425A3" w:rsidP="0061130D">
      <w:pPr>
        <w:pStyle w:val="Frspaiere"/>
        <w:spacing w:line="276" w:lineRule="auto"/>
        <w:jc w:val="both"/>
        <w:rPr>
          <w:sz w:val="24"/>
          <w:szCs w:val="24"/>
        </w:rPr>
      </w:pPr>
      <w:r w:rsidRPr="0061130D">
        <w:rPr>
          <w:sz w:val="24"/>
          <w:szCs w:val="24"/>
        </w:rPr>
        <w:t xml:space="preserve">a. </w:t>
      </w:r>
      <w:r w:rsidRPr="0061130D">
        <w:rPr>
          <w:b/>
          <w:sz w:val="24"/>
          <w:szCs w:val="24"/>
        </w:rPr>
        <w:t>contract</w:t>
      </w:r>
      <w:r w:rsidRPr="0061130D">
        <w:rPr>
          <w:sz w:val="24"/>
          <w:szCs w:val="24"/>
        </w:rPr>
        <w:t xml:space="preserve"> - prezentul contract şi toate anexele sale;</w:t>
      </w:r>
    </w:p>
    <w:p w14:paraId="37F6C4FD" w14:textId="77777777" w:rsidR="003425A3" w:rsidRPr="0061130D" w:rsidRDefault="003425A3" w:rsidP="0061130D">
      <w:pPr>
        <w:pStyle w:val="Frspaiere"/>
        <w:spacing w:line="276" w:lineRule="auto"/>
        <w:jc w:val="both"/>
        <w:rPr>
          <w:sz w:val="24"/>
          <w:szCs w:val="24"/>
        </w:rPr>
      </w:pPr>
      <w:r w:rsidRPr="0061130D">
        <w:rPr>
          <w:sz w:val="24"/>
          <w:szCs w:val="24"/>
        </w:rPr>
        <w:t xml:space="preserve">b. </w:t>
      </w:r>
      <w:r w:rsidRPr="0061130D">
        <w:rPr>
          <w:b/>
          <w:sz w:val="24"/>
          <w:szCs w:val="24"/>
        </w:rPr>
        <w:t>Achizitor</w:t>
      </w:r>
      <w:r w:rsidRPr="0061130D">
        <w:rPr>
          <w:sz w:val="24"/>
          <w:szCs w:val="24"/>
        </w:rPr>
        <w:t xml:space="preserve"> si </w:t>
      </w:r>
      <w:r w:rsidRPr="0061130D">
        <w:rPr>
          <w:b/>
          <w:sz w:val="24"/>
          <w:szCs w:val="24"/>
        </w:rPr>
        <w:t>Executant</w:t>
      </w:r>
      <w:r w:rsidRPr="0061130D">
        <w:rPr>
          <w:sz w:val="24"/>
          <w:szCs w:val="24"/>
        </w:rPr>
        <w:t xml:space="preserve"> - părţile contractante, aşa cum sunt acestea numite în prezentul contract;</w:t>
      </w:r>
    </w:p>
    <w:p w14:paraId="10EFFFD8" w14:textId="09A0FB6D" w:rsidR="003425A3" w:rsidRPr="0061130D" w:rsidRDefault="003425A3" w:rsidP="0061130D">
      <w:pPr>
        <w:pStyle w:val="Frspaiere"/>
        <w:spacing w:line="276" w:lineRule="auto"/>
        <w:jc w:val="both"/>
        <w:rPr>
          <w:sz w:val="24"/>
          <w:szCs w:val="24"/>
        </w:rPr>
      </w:pPr>
      <w:r w:rsidRPr="0061130D">
        <w:rPr>
          <w:sz w:val="24"/>
          <w:szCs w:val="24"/>
        </w:rPr>
        <w:t xml:space="preserve">c. </w:t>
      </w:r>
      <w:r w:rsidRPr="0061130D">
        <w:rPr>
          <w:b/>
          <w:sz w:val="24"/>
          <w:szCs w:val="24"/>
        </w:rPr>
        <w:t>preţul contractului</w:t>
      </w:r>
      <w:r w:rsidRPr="0061130D">
        <w:rPr>
          <w:sz w:val="24"/>
          <w:szCs w:val="24"/>
        </w:rPr>
        <w:t xml:space="preserve"> - preţul plătibil </w:t>
      </w:r>
      <w:r w:rsidR="008D14E2" w:rsidRPr="0061130D">
        <w:rPr>
          <w:sz w:val="24"/>
          <w:szCs w:val="24"/>
        </w:rPr>
        <w:t>E</w:t>
      </w:r>
      <w:r w:rsidRPr="0061130D">
        <w:rPr>
          <w:sz w:val="24"/>
          <w:szCs w:val="24"/>
        </w:rPr>
        <w:t xml:space="preserve">xecutantului de către </w:t>
      </w:r>
      <w:r w:rsidR="008D14E2" w:rsidRPr="0061130D">
        <w:rPr>
          <w:sz w:val="24"/>
          <w:szCs w:val="24"/>
        </w:rPr>
        <w:t>A</w:t>
      </w:r>
      <w:r w:rsidRPr="0061130D">
        <w:rPr>
          <w:sz w:val="24"/>
          <w:szCs w:val="24"/>
        </w:rPr>
        <w:t>chizitor, în baza contractului, pentru îndeplinirea integrală şi corespunzătoare a tuturor obligaţiilor asumate prin contract;</w:t>
      </w:r>
    </w:p>
    <w:p w14:paraId="6236C474" w14:textId="7551951C" w:rsidR="003425A3" w:rsidRPr="0061130D" w:rsidRDefault="003425A3" w:rsidP="0061130D">
      <w:pPr>
        <w:pStyle w:val="Frspaiere"/>
        <w:spacing w:line="276" w:lineRule="auto"/>
        <w:jc w:val="both"/>
        <w:rPr>
          <w:sz w:val="24"/>
          <w:szCs w:val="24"/>
        </w:rPr>
      </w:pPr>
      <w:r w:rsidRPr="0061130D">
        <w:rPr>
          <w:sz w:val="24"/>
          <w:szCs w:val="24"/>
        </w:rPr>
        <w:t xml:space="preserve">d. </w:t>
      </w:r>
      <w:r w:rsidRPr="0061130D">
        <w:rPr>
          <w:b/>
          <w:sz w:val="24"/>
          <w:szCs w:val="24"/>
        </w:rPr>
        <w:t>lucr</w:t>
      </w:r>
      <w:r w:rsidR="00CA5FB6" w:rsidRPr="0061130D">
        <w:rPr>
          <w:b/>
          <w:sz w:val="24"/>
          <w:szCs w:val="24"/>
          <w:lang w:val="en-GB"/>
        </w:rPr>
        <w:t>ă</w:t>
      </w:r>
      <w:r w:rsidRPr="0061130D">
        <w:rPr>
          <w:b/>
          <w:sz w:val="24"/>
          <w:szCs w:val="24"/>
        </w:rPr>
        <w:t>ri</w:t>
      </w:r>
      <w:r w:rsidRPr="0061130D">
        <w:rPr>
          <w:sz w:val="24"/>
          <w:szCs w:val="24"/>
        </w:rPr>
        <w:t xml:space="preserve"> – </w:t>
      </w:r>
      <w:r w:rsidR="00CA5FB6" w:rsidRPr="0061130D">
        <w:rPr>
          <w:sz w:val="24"/>
          <w:szCs w:val="24"/>
        </w:rPr>
        <w:t>î</w:t>
      </w:r>
      <w:r w:rsidRPr="0061130D">
        <w:rPr>
          <w:sz w:val="24"/>
          <w:szCs w:val="24"/>
        </w:rPr>
        <w:t>nseamn</w:t>
      </w:r>
      <w:r w:rsidR="00CA5FB6" w:rsidRPr="0061130D">
        <w:rPr>
          <w:sz w:val="24"/>
          <w:szCs w:val="24"/>
        </w:rPr>
        <w:t>ă</w:t>
      </w:r>
      <w:r w:rsidRPr="0061130D">
        <w:rPr>
          <w:sz w:val="24"/>
          <w:szCs w:val="24"/>
        </w:rPr>
        <w:t xml:space="preserve"> lucr</w:t>
      </w:r>
      <w:r w:rsidR="00CA5FB6" w:rsidRPr="0061130D">
        <w:rPr>
          <w:sz w:val="24"/>
          <w:szCs w:val="24"/>
        </w:rPr>
        <w:t>ă</w:t>
      </w:r>
      <w:r w:rsidRPr="0061130D">
        <w:rPr>
          <w:sz w:val="24"/>
          <w:szCs w:val="24"/>
        </w:rPr>
        <w:t>rile de execu</w:t>
      </w:r>
      <w:r w:rsidR="00CA5FB6" w:rsidRPr="0061130D">
        <w:rPr>
          <w:sz w:val="24"/>
          <w:szCs w:val="24"/>
        </w:rPr>
        <w:t>ț</w:t>
      </w:r>
      <w:r w:rsidRPr="0061130D">
        <w:rPr>
          <w:sz w:val="24"/>
          <w:szCs w:val="24"/>
        </w:rPr>
        <w:t>ie care urmeaz</w:t>
      </w:r>
      <w:r w:rsidR="00CA5FB6" w:rsidRPr="0061130D">
        <w:rPr>
          <w:sz w:val="24"/>
          <w:szCs w:val="24"/>
        </w:rPr>
        <w:t>ă</w:t>
      </w:r>
      <w:r w:rsidRPr="0061130D">
        <w:rPr>
          <w:sz w:val="24"/>
          <w:szCs w:val="24"/>
        </w:rPr>
        <w:t xml:space="preserve"> s</w:t>
      </w:r>
      <w:r w:rsidR="00CA5FB6" w:rsidRPr="0061130D">
        <w:rPr>
          <w:sz w:val="24"/>
          <w:szCs w:val="24"/>
        </w:rPr>
        <w:t>ă</w:t>
      </w:r>
      <w:r w:rsidRPr="0061130D">
        <w:rPr>
          <w:sz w:val="24"/>
          <w:szCs w:val="24"/>
        </w:rPr>
        <w:t xml:space="preserve"> fie realizate de c</w:t>
      </w:r>
      <w:r w:rsidR="00CA5FB6" w:rsidRPr="0061130D">
        <w:rPr>
          <w:sz w:val="24"/>
          <w:szCs w:val="24"/>
        </w:rPr>
        <w:t>ă</w:t>
      </w:r>
      <w:r w:rsidRPr="0061130D">
        <w:rPr>
          <w:sz w:val="24"/>
          <w:szCs w:val="24"/>
        </w:rPr>
        <w:t xml:space="preserve">tre Executant conform contractului, precum </w:t>
      </w:r>
      <w:r w:rsidR="00CA5FB6" w:rsidRPr="0061130D">
        <w:rPr>
          <w:sz w:val="24"/>
          <w:szCs w:val="24"/>
        </w:rPr>
        <w:t>ș</w:t>
      </w:r>
      <w:r w:rsidRPr="0061130D">
        <w:rPr>
          <w:sz w:val="24"/>
          <w:szCs w:val="24"/>
        </w:rPr>
        <w:t xml:space="preserve">i orice modificare a acestora </w:t>
      </w:r>
      <w:r w:rsidR="00CA5FB6" w:rsidRPr="0061130D">
        <w:rPr>
          <w:sz w:val="24"/>
          <w:szCs w:val="24"/>
        </w:rPr>
        <w:t>î</w:t>
      </w:r>
      <w:r w:rsidRPr="0061130D">
        <w:rPr>
          <w:sz w:val="24"/>
          <w:szCs w:val="24"/>
        </w:rPr>
        <w:t>n condi</w:t>
      </w:r>
      <w:r w:rsidR="00CA5FB6" w:rsidRPr="0061130D">
        <w:rPr>
          <w:sz w:val="24"/>
          <w:szCs w:val="24"/>
        </w:rPr>
        <w:t>ț</w:t>
      </w:r>
      <w:r w:rsidRPr="0061130D">
        <w:rPr>
          <w:sz w:val="24"/>
          <w:szCs w:val="24"/>
        </w:rPr>
        <w:t>iile legisla</w:t>
      </w:r>
      <w:r w:rsidR="00CA5FB6" w:rsidRPr="0061130D">
        <w:rPr>
          <w:sz w:val="24"/>
          <w:szCs w:val="24"/>
        </w:rPr>
        <w:t>ț</w:t>
      </w:r>
      <w:r w:rsidRPr="0061130D">
        <w:rPr>
          <w:sz w:val="24"/>
          <w:szCs w:val="24"/>
        </w:rPr>
        <w:t>iei achizi</w:t>
      </w:r>
      <w:r w:rsidR="00CA5FB6" w:rsidRPr="0061130D">
        <w:rPr>
          <w:sz w:val="24"/>
          <w:szCs w:val="24"/>
        </w:rPr>
        <w:t>ț</w:t>
      </w:r>
      <w:r w:rsidRPr="0061130D">
        <w:rPr>
          <w:sz w:val="24"/>
          <w:szCs w:val="24"/>
        </w:rPr>
        <w:t>iilor publice/sectoriale;</w:t>
      </w:r>
    </w:p>
    <w:p w14:paraId="6A1B7ED0" w14:textId="755F57E0" w:rsidR="003425A3" w:rsidRPr="0061130D" w:rsidRDefault="003425A3" w:rsidP="0061130D">
      <w:pPr>
        <w:pStyle w:val="Frspaiere"/>
        <w:spacing w:line="276" w:lineRule="auto"/>
        <w:jc w:val="both"/>
        <w:rPr>
          <w:sz w:val="24"/>
          <w:szCs w:val="24"/>
        </w:rPr>
      </w:pPr>
      <w:r w:rsidRPr="0061130D">
        <w:rPr>
          <w:sz w:val="24"/>
          <w:szCs w:val="24"/>
        </w:rPr>
        <w:t xml:space="preserve">e. </w:t>
      </w:r>
      <w:r w:rsidRPr="0061130D">
        <w:rPr>
          <w:b/>
          <w:sz w:val="24"/>
          <w:szCs w:val="24"/>
        </w:rPr>
        <w:t>amplasamentul lucrarii</w:t>
      </w:r>
      <w:r w:rsidRPr="0061130D">
        <w:rPr>
          <w:sz w:val="24"/>
          <w:szCs w:val="24"/>
        </w:rPr>
        <w:t xml:space="preserve"> – locul unde Executantul execut</w:t>
      </w:r>
      <w:r w:rsidR="000765D8" w:rsidRPr="0061130D">
        <w:rPr>
          <w:sz w:val="24"/>
          <w:szCs w:val="24"/>
        </w:rPr>
        <w:t>ă</w:t>
      </w:r>
      <w:r w:rsidRPr="0061130D">
        <w:rPr>
          <w:sz w:val="24"/>
          <w:szCs w:val="24"/>
        </w:rPr>
        <w:t xml:space="preserve"> lucrarea;</w:t>
      </w:r>
    </w:p>
    <w:p w14:paraId="3BDCE840" w14:textId="77777777" w:rsidR="003425A3" w:rsidRPr="0061130D" w:rsidRDefault="003425A3" w:rsidP="0061130D">
      <w:pPr>
        <w:pStyle w:val="Frspaiere"/>
        <w:spacing w:line="276" w:lineRule="auto"/>
        <w:jc w:val="both"/>
        <w:rPr>
          <w:sz w:val="24"/>
          <w:szCs w:val="24"/>
        </w:rPr>
      </w:pPr>
      <w:r w:rsidRPr="0061130D">
        <w:rPr>
          <w:sz w:val="24"/>
          <w:szCs w:val="24"/>
        </w:rPr>
        <w:t xml:space="preserve">f. </w:t>
      </w:r>
      <w:r w:rsidRPr="0061130D">
        <w:rPr>
          <w:b/>
          <w:sz w:val="24"/>
          <w:szCs w:val="24"/>
        </w:rPr>
        <w:t>forţa majoră</w:t>
      </w:r>
      <w:r w:rsidRPr="006113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4C6AE4D" w14:textId="77777777" w:rsidR="003425A3" w:rsidRPr="0061130D" w:rsidRDefault="003425A3" w:rsidP="0061130D">
      <w:pPr>
        <w:pStyle w:val="Frspaiere"/>
        <w:spacing w:line="276" w:lineRule="auto"/>
        <w:jc w:val="both"/>
        <w:rPr>
          <w:sz w:val="24"/>
          <w:szCs w:val="24"/>
        </w:rPr>
      </w:pPr>
      <w:r w:rsidRPr="0061130D">
        <w:rPr>
          <w:sz w:val="24"/>
          <w:szCs w:val="24"/>
        </w:rPr>
        <w:t xml:space="preserve">g. </w:t>
      </w:r>
      <w:r w:rsidRPr="0061130D">
        <w:rPr>
          <w:b/>
          <w:sz w:val="24"/>
          <w:szCs w:val="24"/>
        </w:rPr>
        <w:t>zi</w:t>
      </w:r>
      <w:r w:rsidRPr="0061130D">
        <w:rPr>
          <w:sz w:val="24"/>
          <w:szCs w:val="24"/>
        </w:rPr>
        <w:t xml:space="preserve"> - zi calendaristică; an - 365 de zile.</w:t>
      </w:r>
    </w:p>
    <w:p w14:paraId="4BBDBB8B" w14:textId="77777777" w:rsidR="003F6A6A" w:rsidRPr="0061130D" w:rsidRDefault="003F6A6A" w:rsidP="0061130D">
      <w:pPr>
        <w:pStyle w:val="Frspaiere"/>
        <w:spacing w:line="276" w:lineRule="auto"/>
        <w:rPr>
          <w:bCs/>
          <w:color w:val="auto"/>
          <w:sz w:val="24"/>
          <w:szCs w:val="24"/>
          <w:lang w:val="es-ES"/>
        </w:rPr>
      </w:pPr>
    </w:p>
    <w:p w14:paraId="48D0965E" w14:textId="381B4878" w:rsidR="003F6A6A" w:rsidRPr="0061130D" w:rsidRDefault="0013190B" w:rsidP="0061130D">
      <w:pPr>
        <w:pStyle w:val="Frspaiere"/>
        <w:spacing w:line="276" w:lineRule="auto"/>
        <w:rPr>
          <w:b/>
          <w:sz w:val="24"/>
          <w:szCs w:val="24"/>
        </w:rPr>
      </w:pPr>
      <w:r w:rsidRPr="0061130D">
        <w:rPr>
          <w:b/>
          <w:sz w:val="24"/>
          <w:szCs w:val="24"/>
        </w:rPr>
        <w:t>3. INTERPRETARE</w:t>
      </w:r>
    </w:p>
    <w:p w14:paraId="052569F2" w14:textId="77777777" w:rsidR="003F6A6A" w:rsidRPr="0061130D" w:rsidRDefault="003F6A6A" w:rsidP="0061130D">
      <w:pPr>
        <w:pStyle w:val="Frspaiere"/>
        <w:spacing w:line="276" w:lineRule="auto"/>
        <w:jc w:val="both"/>
        <w:rPr>
          <w:sz w:val="24"/>
          <w:szCs w:val="24"/>
        </w:rPr>
      </w:pPr>
      <w:r w:rsidRPr="0061130D">
        <w:rPr>
          <w:sz w:val="24"/>
          <w:szCs w:val="24"/>
        </w:rPr>
        <w:lastRenderedPageBreak/>
        <w:t>3.1. În prezentul contract, cu excepţia unei prevederi contrare, cuvintele la forma singular vor include forma de plural şi viceversa, acolo unde acest lucru este permis de context.</w:t>
      </w:r>
    </w:p>
    <w:p w14:paraId="075E1B92" w14:textId="7A8CD49B" w:rsidR="003F6A6A" w:rsidRPr="0061130D" w:rsidRDefault="003F6A6A" w:rsidP="0061130D">
      <w:pPr>
        <w:pStyle w:val="Frspaiere"/>
        <w:spacing w:line="276" w:lineRule="auto"/>
        <w:jc w:val="both"/>
        <w:rPr>
          <w:sz w:val="24"/>
          <w:szCs w:val="24"/>
        </w:rPr>
      </w:pPr>
      <w:r w:rsidRPr="0061130D">
        <w:rPr>
          <w:sz w:val="24"/>
          <w:szCs w:val="24"/>
        </w:rPr>
        <w:t>3.2. Termenul "zi" ori "zile" sau orice referire la zile reprezintă zile calendaristice dacă nu se specifică în mod diferit.</w:t>
      </w:r>
    </w:p>
    <w:p w14:paraId="40545B6C" w14:textId="77777777" w:rsidR="003F6A6A" w:rsidRPr="0061130D" w:rsidRDefault="003F6A6A" w:rsidP="0061130D">
      <w:pPr>
        <w:pStyle w:val="Frspaiere"/>
        <w:spacing w:line="276" w:lineRule="auto"/>
        <w:jc w:val="both"/>
        <w:rPr>
          <w:b/>
          <w:bCs/>
          <w:color w:val="auto"/>
          <w:sz w:val="24"/>
          <w:szCs w:val="24"/>
          <w:lang w:val="es-ES"/>
        </w:rPr>
      </w:pPr>
      <w:r w:rsidRPr="0061130D">
        <w:rPr>
          <w:b/>
          <w:bCs/>
          <w:color w:val="auto"/>
          <w:sz w:val="24"/>
          <w:szCs w:val="24"/>
          <w:lang w:val="es-ES"/>
        </w:rPr>
        <w:t xml:space="preserve">    </w:t>
      </w:r>
    </w:p>
    <w:p w14:paraId="73567752" w14:textId="5D45FD7F" w:rsidR="003F6A6A" w:rsidRPr="0061130D" w:rsidRDefault="0013190B" w:rsidP="0061130D">
      <w:pPr>
        <w:pStyle w:val="Frspaiere"/>
        <w:spacing w:line="276" w:lineRule="auto"/>
        <w:rPr>
          <w:b/>
          <w:sz w:val="24"/>
          <w:szCs w:val="24"/>
        </w:rPr>
      </w:pPr>
      <w:r w:rsidRPr="0061130D">
        <w:rPr>
          <w:b/>
          <w:sz w:val="24"/>
          <w:szCs w:val="24"/>
        </w:rPr>
        <w:t>CLAUZE OBLIGATORII</w:t>
      </w:r>
    </w:p>
    <w:p w14:paraId="572C775A" w14:textId="3A958817" w:rsidR="003F6A6A" w:rsidRPr="0061130D" w:rsidRDefault="0013190B" w:rsidP="0061130D">
      <w:pPr>
        <w:pStyle w:val="Frspaiere"/>
        <w:spacing w:line="276" w:lineRule="auto"/>
        <w:rPr>
          <w:b/>
          <w:sz w:val="24"/>
          <w:szCs w:val="24"/>
        </w:rPr>
      </w:pPr>
      <w:r w:rsidRPr="0061130D">
        <w:rPr>
          <w:b/>
          <w:sz w:val="24"/>
          <w:szCs w:val="24"/>
        </w:rPr>
        <w:t>4. OBIECTUL PRINCIPAL AL CONTRACTULUI</w:t>
      </w:r>
    </w:p>
    <w:p w14:paraId="5FEBAD8E" w14:textId="51A7BACF" w:rsidR="003F6A6A" w:rsidRPr="0061130D" w:rsidRDefault="003F6A6A" w:rsidP="0061130D">
      <w:pPr>
        <w:pStyle w:val="Frspaiere"/>
        <w:spacing w:line="276" w:lineRule="auto"/>
        <w:jc w:val="both"/>
        <w:rPr>
          <w:kern w:val="0"/>
          <w:sz w:val="24"/>
          <w:szCs w:val="24"/>
          <w:lang w:val="fr-FR" w:eastAsia="en-US"/>
        </w:rPr>
      </w:pPr>
      <w:r w:rsidRPr="0061130D">
        <w:rPr>
          <w:sz w:val="24"/>
          <w:szCs w:val="24"/>
        </w:rPr>
        <w:t xml:space="preserve">4.1. </w:t>
      </w:r>
      <w:r w:rsidR="005538A7" w:rsidRPr="0061130D">
        <w:rPr>
          <w:sz w:val="24"/>
          <w:szCs w:val="24"/>
          <w:lang w:val="es-ES"/>
        </w:rPr>
        <w:t>Executantul se obligă să execute</w:t>
      </w:r>
      <w:r w:rsidR="00B452C3" w:rsidRPr="0061130D">
        <w:rPr>
          <w:sz w:val="24"/>
          <w:szCs w:val="24"/>
          <w:lang w:val="es-ES"/>
        </w:rPr>
        <w:t xml:space="preserve"> lucr</w:t>
      </w:r>
      <w:r w:rsidR="00F37E2C" w:rsidRPr="0061130D">
        <w:rPr>
          <w:sz w:val="24"/>
          <w:szCs w:val="24"/>
          <w:lang w:val="es-ES"/>
        </w:rPr>
        <w:t>ă</w:t>
      </w:r>
      <w:r w:rsidR="00B452C3" w:rsidRPr="0061130D">
        <w:rPr>
          <w:sz w:val="24"/>
          <w:szCs w:val="24"/>
          <w:lang w:val="es-ES"/>
        </w:rPr>
        <w:t xml:space="preserve">ri de </w:t>
      </w:r>
      <w:r w:rsidR="00EA6C2C" w:rsidRPr="0061130D">
        <w:rPr>
          <w:b/>
          <w:bCs/>
          <w:sz w:val="24"/>
          <w:szCs w:val="24"/>
          <w:lang w:val="es-ES"/>
        </w:rPr>
        <w:t>“</w:t>
      </w:r>
      <w:r w:rsidR="0081033F" w:rsidRPr="0061130D">
        <w:rPr>
          <w:b/>
          <w:sz w:val="24"/>
          <w:szCs w:val="24"/>
          <w:lang w:val="en-GB"/>
        </w:rPr>
        <w:t xml:space="preserve">Reparații </w:t>
      </w:r>
      <w:r w:rsidR="00C02044" w:rsidRPr="0061130D">
        <w:rPr>
          <w:b/>
          <w:sz w:val="24"/>
          <w:szCs w:val="24"/>
          <w:lang w:val="en-GB"/>
        </w:rPr>
        <w:t xml:space="preserve">racord de </w:t>
      </w:r>
      <w:r w:rsidR="0081033F" w:rsidRPr="0061130D">
        <w:rPr>
          <w:b/>
          <w:sz w:val="24"/>
          <w:szCs w:val="24"/>
          <w:lang w:val="en-GB"/>
        </w:rPr>
        <w:t xml:space="preserve">canal </w:t>
      </w:r>
      <w:r w:rsidR="00C02044" w:rsidRPr="0061130D">
        <w:rPr>
          <w:b/>
          <w:sz w:val="24"/>
          <w:szCs w:val="24"/>
          <w:lang w:val="en-GB"/>
        </w:rPr>
        <w:t xml:space="preserve">Sera Voluntari si </w:t>
      </w:r>
      <w:r w:rsidR="00EE4029" w:rsidRPr="0061130D">
        <w:rPr>
          <w:b/>
          <w:sz w:val="24"/>
          <w:szCs w:val="24"/>
          <w:lang w:val="en-GB"/>
        </w:rPr>
        <w:t xml:space="preserve">punct de lucru </w:t>
      </w:r>
      <w:r w:rsidR="00C02044" w:rsidRPr="0061130D">
        <w:rPr>
          <w:b/>
          <w:sz w:val="24"/>
          <w:szCs w:val="24"/>
          <w:lang w:val="en-GB"/>
        </w:rPr>
        <w:t>Tămâioarei</w:t>
      </w:r>
      <w:r w:rsidR="0081033F" w:rsidRPr="0061130D">
        <w:rPr>
          <w:b/>
          <w:sz w:val="24"/>
          <w:szCs w:val="24"/>
          <w:lang w:val="en-GB"/>
        </w:rPr>
        <w:t>“</w:t>
      </w:r>
      <w:r w:rsidR="0081033F" w:rsidRPr="0061130D">
        <w:rPr>
          <w:sz w:val="24"/>
          <w:szCs w:val="24"/>
          <w:lang w:val="fr-FR"/>
        </w:rPr>
        <w:t>, cod CPV 45332000-3/</w:t>
      </w:r>
      <w:r w:rsidR="0081033F" w:rsidRPr="0061130D">
        <w:rPr>
          <w:i/>
          <w:sz w:val="24"/>
          <w:szCs w:val="24"/>
          <w:lang w:val="fr-FR"/>
        </w:rPr>
        <w:t>Lucrări de instala</w:t>
      </w:r>
      <w:r w:rsidR="0081033F" w:rsidRPr="0061130D">
        <w:rPr>
          <w:i/>
          <w:sz w:val="24"/>
          <w:szCs w:val="24"/>
          <w:lang w:val="en-GB"/>
        </w:rPr>
        <w:t>ț</w:t>
      </w:r>
      <w:r w:rsidR="0081033F" w:rsidRPr="0061130D">
        <w:rPr>
          <w:i/>
          <w:sz w:val="24"/>
          <w:szCs w:val="24"/>
          <w:lang w:val="fr-FR"/>
        </w:rPr>
        <w:t>ii de apă și canalizare și de conducte de evacuare (Rev.2)</w:t>
      </w:r>
      <w:r w:rsidR="0081033F" w:rsidRPr="0061130D">
        <w:rPr>
          <w:sz w:val="24"/>
          <w:szCs w:val="24"/>
          <w:lang w:val="fr-FR"/>
        </w:rPr>
        <w:t xml:space="preserve">, </w:t>
      </w:r>
      <w:r w:rsidR="004A0CF4" w:rsidRPr="0061130D">
        <w:rPr>
          <w:i/>
          <w:sz w:val="24"/>
          <w:szCs w:val="24"/>
          <w:lang w:val="fr-FR"/>
        </w:rPr>
        <w:t xml:space="preserve"> </w:t>
      </w:r>
      <w:r w:rsidR="005538A7" w:rsidRPr="0061130D">
        <w:rPr>
          <w:sz w:val="24"/>
          <w:szCs w:val="24"/>
          <w:lang w:val="es-ES"/>
        </w:rPr>
        <w:t xml:space="preserve">conform ofertei prezentate, în perioada convenită şi în conformitate cu obligaţiile asumate prin prezentul contract. </w:t>
      </w:r>
    </w:p>
    <w:p w14:paraId="2CB1446E" w14:textId="77777777" w:rsidR="00181C83" w:rsidRPr="0061130D" w:rsidRDefault="00181C83" w:rsidP="0061130D">
      <w:pPr>
        <w:pStyle w:val="Frspaiere"/>
        <w:spacing w:line="276" w:lineRule="auto"/>
        <w:rPr>
          <w:color w:val="auto"/>
          <w:sz w:val="24"/>
          <w:szCs w:val="24"/>
          <w:lang w:val="it-IT"/>
        </w:rPr>
      </w:pPr>
    </w:p>
    <w:p w14:paraId="6D51A98C" w14:textId="78690932" w:rsidR="003F6A6A" w:rsidRPr="0061130D" w:rsidRDefault="0013190B" w:rsidP="0061130D">
      <w:pPr>
        <w:pStyle w:val="Frspaiere"/>
        <w:spacing w:line="276" w:lineRule="auto"/>
        <w:rPr>
          <w:b/>
          <w:sz w:val="24"/>
          <w:szCs w:val="24"/>
          <w:lang w:val="es-ES"/>
        </w:rPr>
      </w:pPr>
      <w:r w:rsidRPr="0061130D">
        <w:rPr>
          <w:b/>
          <w:sz w:val="24"/>
          <w:szCs w:val="24"/>
          <w:lang w:val="es-ES"/>
        </w:rPr>
        <w:t>5.  PREŢUL CONTRACTULUI</w:t>
      </w:r>
    </w:p>
    <w:p w14:paraId="184895C9" w14:textId="6085084C" w:rsidR="0081033F" w:rsidRPr="0061130D" w:rsidRDefault="005538A7" w:rsidP="0061130D">
      <w:pPr>
        <w:autoSpaceDE w:val="0"/>
        <w:autoSpaceDN w:val="0"/>
        <w:adjustRightInd w:val="0"/>
        <w:spacing w:line="276" w:lineRule="auto"/>
        <w:jc w:val="both"/>
        <w:rPr>
          <w:b/>
          <w:lang w:val="es-ES"/>
        </w:rPr>
      </w:pPr>
      <w:r w:rsidRPr="0061130D">
        <w:rPr>
          <w:lang w:val="es-ES"/>
        </w:rPr>
        <w:t xml:space="preserve">5.1 - Preţul convenit pentru îndeplinirea contractului, plătibil Executantului de către Achizitor, este de </w:t>
      </w:r>
      <w:r w:rsidR="005212DE">
        <w:rPr>
          <w:b/>
          <w:lang w:val="es-ES"/>
        </w:rPr>
        <w:t>64.706,00</w:t>
      </w:r>
      <w:r w:rsidR="00C02044" w:rsidRPr="0061130D">
        <w:rPr>
          <w:b/>
          <w:lang w:val="es-ES"/>
        </w:rPr>
        <w:t xml:space="preserve"> </w:t>
      </w:r>
      <w:r w:rsidRPr="0061130D">
        <w:rPr>
          <w:b/>
          <w:lang w:val="es-ES"/>
        </w:rPr>
        <w:t>lei fără T.V.A.</w:t>
      </w:r>
      <w:r w:rsidRPr="0061130D">
        <w:rPr>
          <w:lang w:val="es-ES"/>
        </w:rPr>
        <w:t xml:space="preserve">, </w:t>
      </w:r>
      <w:r w:rsidR="00C02044" w:rsidRPr="0061130D">
        <w:rPr>
          <w:lang w:val="es-ES"/>
        </w:rPr>
        <w:t>la care se adaug</w:t>
      </w:r>
      <w:r w:rsidR="00352696">
        <w:rPr>
          <w:lang w:val="es-ES"/>
        </w:rPr>
        <w:t>ă</w:t>
      </w:r>
      <w:r w:rsidR="00C02044" w:rsidRPr="0061130D">
        <w:rPr>
          <w:lang w:val="es-ES"/>
        </w:rPr>
        <w:t xml:space="preserve"> T.V.A. în procent de 19% in valoare de </w:t>
      </w:r>
      <w:r w:rsidR="005212DE">
        <w:rPr>
          <w:lang w:val="es-ES"/>
        </w:rPr>
        <w:t>12.294,14</w:t>
      </w:r>
      <w:r w:rsidR="00C02044" w:rsidRPr="0061130D">
        <w:rPr>
          <w:lang w:val="es-ES"/>
        </w:rPr>
        <w:t xml:space="preserve"> lei, respectiv </w:t>
      </w:r>
      <w:r w:rsidR="005212DE" w:rsidRPr="00352696">
        <w:rPr>
          <w:b/>
          <w:bCs/>
          <w:lang w:val="es-ES"/>
        </w:rPr>
        <w:t>77.</w:t>
      </w:r>
      <w:r w:rsidR="00352696" w:rsidRPr="00352696">
        <w:rPr>
          <w:b/>
          <w:bCs/>
          <w:lang w:val="es-ES"/>
        </w:rPr>
        <w:t>000</w:t>
      </w:r>
      <w:r w:rsidR="005212DE" w:rsidRPr="00352696">
        <w:rPr>
          <w:b/>
          <w:bCs/>
          <w:lang w:val="es-ES"/>
        </w:rPr>
        <w:t>,</w:t>
      </w:r>
      <w:r w:rsidR="00352696" w:rsidRPr="00352696">
        <w:rPr>
          <w:b/>
          <w:bCs/>
          <w:lang w:val="es-ES"/>
        </w:rPr>
        <w:t>1</w:t>
      </w:r>
      <w:r w:rsidR="005212DE" w:rsidRPr="00352696">
        <w:rPr>
          <w:b/>
          <w:bCs/>
          <w:lang w:val="es-ES"/>
        </w:rPr>
        <w:t xml:space="preserve">4 </w:t>
      </w:r>
      <w:r w:rsidR="00C02044" w:rsidRPr="00352696">
        <w:rPr>
          <w:b/>
          <w:bCs/>
          <w:lang w:val="es-ES"/>
        </w:rPr>
        <w:t>lei inclusiv T</w:t>
      </w:r>
      <w:r w:rsidR="00352696">
        <w:rPr>
          <w:b/>
          <w:bCs/>
          <w:lang w:val="es-ES"/>
        </w:rPr>
        <w:t>.</w:t>
      </w:r>
      <w:r w:rsidR="00C02044" w:rsidRPr="00352696">
        <w:rPr>
          <w:b/>
          <w:bCs/>
          <w:lang w:val="es-ES"/>
        </w:rPr>
        <w:t>V</w:t>
      </w:r>
      <w:r w:rsidR="00352696">
        <w:rPr>
          <w:b/>
          <w:bCs/>
          <w:lang w:val="es-ES"/>
        </w:rPr>
        <w:t>.</w:t>
      </w:r>
      <w:r w:rsidR="00C02044" w:rsidRPr="00352696">
        <w:rPr>
          <w:b/>
          <w:bCs/>
          <w:lang w:val="es-ES"/>
        </w:rPr>
        <w:t>A</w:t>
      </w:r>
      <w:r w:rsidR="00352696">
        <w:rPr>
          <w:b/>
          <w:bCs/>
          <w:lang w:val="es-ES"/>
        </w:rPr>
        <w:t>.</w:t>
      </w:r>
      <w:r w:rsidR="00C02044" w:rsidRPr="0061130D">
        <w:rPr>
          <w:lang w:val="es-ES"/>
        </w:rPr>
        <w:t>, conform Anexelor 1 si 2, p</w:t>
      </w:r>
      <w:r w:rsidR="0061130D">
        <w:rPr>
          <w:lang w:val="es-ES"/>
        </w:rPr>
        <w:t>ărți</w:t>
      </w:r>
      <w:r w:rsidR="00C02044" w:rsidRPr="0061130D">
        <w:rPr>
          <w:lang w:val="es-ES"/>
        </w:rPr>
        <w:t xml:space="preserve"> integrant</w:t>
      </w:r>
      <w:r w:rsidR="0061130D">
        <w:rPr>
          <w:lang w:val="es-ES"/>
        </w:rPr>
        <w:t>e</w:t>
      </w:r>
      <w:r w:rsidR="00C02044" w:rsidRPr="0061130D">
        <w:rPr>
          <w:lang w:val="es-ES"/>
        </w:rPr>
        <w:t xml:space="preserve"> </w:t>
      </w:r>
      <w:r w:rsidR="0061130D">
        <w:rPr>
          <w:lang w:val="es-ES"/>
        </w:rPr>
        <w:t>ale</w:t>
      </w:r>
      <w:r w:rsidR="00C02044" w:rsidRPr="0061130D">
        <w:rPr>
          <w:lang w:val="es-ES"/>
        </w:rPr>
        <w:t xml:space="preserve"> prezentul</w:t>
      </w:r>
      <w:r w:rsidR="0061130D">
        <w:rPr>
          <w:lang w:val="es-ES"/>
        </w:rPr>
        <w:t>ui</w:t>
      </w:r>
      <w:r w:rsidR="00C02044" w:rsidRPr="0061130D">
        <w:rPr>
          <w:lang w:val="es-ES"/>
        </w:rPr>
        <w:t xml:space="preserve"> contract.</w:t>
      </w:r>
    </w:p>
    <w:p w14:paraId="000DA395" w14:textId="77777777" w:rsidR="00181C83" w:rsidRPr="0061130D" w:rsidRDefault="00181C83" w:rsidP="0061130D">
      <w:pPr>
        <w:overflowPunct w:val="0"/>
        <w:autoSpaceDE w:val="0"/>
        <w:autoSpaceDN w:val="0"/>
        <w:adjustRightInd w:val="0"/>
        <w:spacing w:line="276" w:lineRule="auto"/>
        <w:jc w:val="both"/>
        <w:textAlignment w:val="baseline"/>
        <w:rPr>
          <w:bCs/>
        </w:rPr>
      </w:pPr>
    </w:p>
    <w:p w14:paraId="111F55AF" w14:textId="2E9A10A3" w:rsidR="003F6A6A" w:rsidRPr="0061130D" w:rsidRDefault="0013190B" w:rsidP="0061130D">
      <w:pPr>
        <w:pStyle w:val="Frspaiere"/>
        <w:spacing w:line="276" w:lineRule="auto"/>
        <w:rPr>
          <w:b/>
          <w:sz w:val="24"/>
          <w:szCs w:val="24"/>
          <w:lang w:val="es-ES"/>
        </w:rPr>
      </w:pPr>
      <w:r w:rsidRPr="0061130D">
        <w:rPr>
          <w:b/>
          <w:sz w:val="24"/>
          <w:szCs w:val="24"/>
          <w:lang w:val="es-ES"/>
        </w:rPr>
        <w:t>6.  DURATA CONTRACTULUI</w:t>
      </w:r>
    </w:p>
    <w:p w14:paraId="55F9C17A" w14:textId="551A1582" w:rsidR="0081033F" w:rsidRPr="0061130D" w:rsidRDefault="005538A7" w:rsidP="0061130D">
      <w:pPr>
        <w:autoSpaceDE w:val="0"/>
        <w:autoSpaceDN w:val="0"/>
        <w:adjustRightInd w:val="0"/>
        <w:spacing w:line="276" w:lineRule="auto"/>
        <w:jc w:val="both"/>
        <w:rPr>
          <w:color w:val="000000"/>
        </w:rPr>
      </w:pPr>
      <w:r w:rsidRPr="0061130D">
        <w:rPr>
          <w:color w:val="000000"/>
        </w:rPr>
        <w:t>6.1</w:t>
      </w:r>
      <w:r w:rsidR="0081033F" w:rsidRPr="0061130D">
        <w:rPr>
          <w:color w:val="000000"/>
        </w:rPr>
        <w:t xml:space="preserve">. Durata prezentului </w:t>
      </w:r>
      <w:r w:rsidR="0081033F" w:rsidRPr="005212DE">
        <w:rPr>
          <w:color w:val="000000"/>
        </w:rPr>
        <w:t xml:space="preserve">contract este de </w:t>
      </w:r>
      <w:r w:rsidR="00DA2E92" w:rsidRPr="005212DE">
        <w:rPr>
          <w:color w:val="000000"/>
        </w:rPr>
        <w:t>30</w:t>
      </w:r>
      <w:r w:rsidR="0081033F" w:rsidRPr="005212DE">
        <w:rPr>
          <w:color w:val="000000"/>
        </w:rPr>
        <w:t xml:space="preserve"> zile de la data emiterii ordinului de începere al lucrărilor, transmis de Achizitor în scris către Executant.</w:t>
      </w:r>
    </w:p>
    <w:p w14:paraId="69804646" w14:textId="77777777" w:rsidR="0081033F" w:rsidRPr="0061130D" w:rsidRDefault="0081033F" w:rsidP="0061130D">
      <w:pPr>
        <w:autoSpaceDE w:val="0"/>
        <w:autoSpaceDN w:val="0"/>
        <w:adjustRightInd w:val="0"/>
        <w:spacing w:line="276" w:lineRule="auto"/>
        <w:jc w:val="both"/>
        <w:rPr>
          <w:color w:val="000000"/>
        </w:rPr>
      </w:pPr>
      <w:r w:rsidRPr="0061130D">
        <w:rPr>
          <w:color w:val="000000"/>
        </w:rPr>
        <w:t>6.2. Durata prezentului contract poate fi prelungită prin act adiţional numai cu acordul părţilor şi numai în cazuri temeinic justificate, în aceleaşi condiţii si termeni contractuali.</w:t>
      </w:r>
    </w:p>
    <w:p w14:paraId="62BA1491" w14:textId="5D60646E" w:rsidR="00181C83" w:rsidRPr="0061130D" w:rsidRDefault="00181C83" w:rsidP="0061130D">
      <w:pPr>
        <w:autoSpaceDE w:val="0"/>
        <w:autoSpaceDN w:val="0"/>
        <w:adjustRightInd w:val="0"/>
        <w:spacing w:line="276" w:lineRule="auto"/>
        <w:jc w:val="both"/>
        <w:rPr>
          <w:lang w:val="it-IT"/>
        </w:rPr>
      </w:pPr>
    </w:p>
    <w:p w14:paraId="1DA90687" w14:textId="6713A29E" w:rsidR="003F6A6A" w:rsidRPr="0061130D" w:rsidRDefault="0013190B" w:rsidP="0061130D">
      <w:pPr>
        <w:pStyle w:val="Frspaiere"/>
        <w:spacing w:line="276" w:lineRule="auto"/>
        <w:rPr>
          <w:b/>
          <w:kern w:val="0"/>
          <w:sz w:val="24"/>
          <w:szCs w:val="24"/>
          <w:lang w:val="en-US" w:eastAsia="en-US"/>
        </w:rPr>
      </w:pPr>
      <w:r w:rsidRPr="0061130D">
        <w:rPr>
          <w:b/>
          <w:kern w:val="0"/>
          <w:sz w:val="24"/>
          <w:szCs w:val="24"/>
          <w:lang w:val="en-US" w:eastAsia="en-US"/>
        </w:rPr>
        <w:t>7. EXECUTAREA CONTRACTULUI</w:t>
      </w:r>
    </w:p>
    <w:p w14:paraId="060CE107" w14:textId="0011E46C" w:rsidR="00FC54A5" w:rsidRPr="0061130D" w:rsidRDefault="00FC54A5" w:rsidP="0061130D">
      <w:pPr>
        <w:autoSpaceDE w:val="0"/>
        <w:autoSpaceDN w:val="0"/>
        <w:adjustRightInd w:val="0"/>
        <w:spacing w:line="276" w:lineRule="auto"/>
        <w:jc w:val="both"/>
        <w:rPr>
          <w:color w:val="000000"/>
        </w:rPr>
      </w:pPr>
      <w:r w:rsidRPr="0061130D">
        <w:rPr>
          <w:color w:val="000000"/>
        </w:rPr>
        <w:t>7.1. Executarea lucrărilor/obligațiilor prevăzute la art.</w:t>
      </w:r>
      <w:r w:rsidR="000765D8" w:rsidRPr="0061130D">
        <w:rPr>
          <w:color w:val="000000"/>
        </w:rPr>
        <w:t xml:space="preserve"> </w:t>
      </w:r>
      <w:r w:rsidRPr="0061130D">
        <w:rPr>
          <w:color w:val="000000"/>
        </w:rPr>
        <w:t>4.1 v</w:t>
      </w:r>
      <w:r w:rsidR="00216140" w:rsidRPr="0061130D">
        <w:rPr>
          <w:color w:val="000000"/>
        </w:rPr>
        <w:t>a</w:t>
      </w:r>
      <w:r w:rsidRPr="0061130D">
        <w:rPr>
          <w:color w:val="000000"/>
        </w:rPr>
        <w:t xml:space="preserve"> începe în momentul emiterii ordinului de </w:t>
      </w:r>
      <w:r w:rsidR="000765D8" w:rsidRPr="0061130D">
        <w:rPr>
          <w:color w:val="000000"/>
        </w:rPr>
        <w:t>î</w:t>
      </w:r>
      <w:r w:rsidRPr="0061130D">
        <w:rPr>
          <w:color w:val="000000"/>
        </w:rPr>
        <w:t xml:space="preserve">ncepere, transmis de Achizitor </w:t>
      </w:r>
      <w:r w:rsidR="000765D8" w:rsidRPr="0061130D">
        <w:rPr>
          <w:color w:val="000000"/>
        </w:rPr>
        <w:t>î</w:t>
      </w:r>
      <w:r w:rsidRPr="0061130D">
        <w:rPr>
          <w:color w:val="000000"/>
        </w:rPr>
        <w:t>n scris c</w:t>
      </w:r>
      <w:r w:rsidR="00CA5FB6" w:rsidRPr="0061130D">
        <w:rPr>
          <w:color w:val="000000"/>
        </w:rPr>
        <w:t>ă</w:t>
      </w:r>
      <w:r w:rsidRPr="0061130D">
        <w:rPr>
          <w:color w:val="000000"/>
        </w:rPr>
        <w:t>tre Executant.</w:t>
      </w:r>
    </w:p>
    <w:p w14:paraId="58237099" w14:textId="21C53F24" w:rsidR="000765D8" w:rsidRPr="0061130D" w:rsidRDefault="000765D8" w:rsidP="0061130D">
      <w:pPr>
        <w:spacing w:line="276" w:lineRule="auto"/>
        <w:jc w:val="both"/>
        <w:rPr>
          <w:color w:val="000000"/>
          <w:lang w:val="en-GB"/>
        </w:rPr>
      </w:pPr>
      <w:r w:rsidRPr="0061130D">
        <w:rPr>
          <w:color w:val="000000"/>
        </w:rPr>
        <w:t xml:space="preserve">7.2. Lucrările de reparație se vor efectua la </w:t>
      </w:r>
      <w:r w:rsidR="0081033F" w:rsidRPr="0061130D">
        <w:rPr>
          <w:color w:val="000000"/>
        </w:rPr>
        <w:t>instala</w:t>
      </w:r>
      <w:r w:rsidR="0081033F" w:rsidRPr="0061130D">
        <w:rPr>
          <w:color w:val="000000"/>
          <w:lang w:val="en-GB"/>
        </w:rPr>
        <w:t xml:space="preserve">ția de canalizare </w:t>
      </w:r>
      <w:r w:rsidRPr="0061130D">
        <w:rPr>
          <w:color w:val="000000"/>
        </w:rPr>
        <w:t xml:space="preserve">din cadrul </w:t>
      </w:r>
      <w:r w:rsidR="00EE4029" w:rsidRPr="0061130D">
        <w:rPr>
          <w:color w:val="000000"/>
        </w:rPr>
        <w:t>Serei Voluntari, respectiv punctul de lucru din strada Tămâioarei</w:t>
      </w:r>
      <w:r w:rsidRPr="0061130D">
        <w:rPr>
          <w:color w:val="000000"/>
        </w:rPr>
        <w:t>, afla</w:t>
      </w:r>
      <w:r w:rsidR="00EE4029" w:rsidRPr="0061130D">
        <w:rPr>
          <w:color w:val="000000"/>
        </w:rPr>
        <w:t xml:space="preserve">te </w:t>
      </w:r>
      <w:r w:rsidRPr="0061130D">
        <w:rPr>
          <w:color w:val="000000"/>
        </w:rPr>
        <w:t>în administrarea Administrației Domeniului Public Sector 2, si vor consta din operațiuni</w:t>
      </w:r>
      <w:r w:rsidR="00775E10" w:rsidRPr="0061130D">
        <w:rPr>
          <w:color w:val="000000"/>
        </w:rPr>
        <w:t xml:space="preserve">le cuprinse </w:t>
      </w:r>
      <w:r w:rsidR="00775E10" w:rsidRPr="0061130D">
        <w:rPr>
          <w:color w:val="000000"/>
          <w:lang w:val="en-GB"/>
        </w:rPr>
        <w:t xml:space="preserve">în Anexa </w:t>
      </w:r>
      <w:r w:rsidR="00EE4029" w:rsidRPr="0061130D">
        <w:rPr>
          <w:color w:val="000000"/>
          <w:lang w:val="en-GB"/>
        </w:rPr>
        <w:t xml:space="preserve">nr. </w:t>
      </w:r>
      <w:r w:rsidR="00775E10" w:rsidRPr="0061130D">
        <w:rPr>
          <w:color w:val="000000"/>
          <w:lang w:val="en-GB"/>
        </w:rPr>
        <w:t>1</w:t>
      </w:r>
      <w:r w:rsidR="00EE4029" w:rsidRPr="0061130D">
        <w:rPr>
          <w:color w:val="000000"/>
          <w:lang w:val="en-GB"/>
        </w:rPr>
        <w:t xml:space="preserve"> și Anexa nr. 2.</w:t>
      </w:r>
    </w:p>
    <w:p w14:paraId="69942933" w14:textId="17B3EB66" w:rsidR="003F6A6A" w:rsidRPr="0061130D" w:rsidRDefault="003F6A6A" w:rsidP="0061130D">
      <w:pPr>
        <w:pStyle w:val="Frspaiere"/>
        <w:spacing w:line="276" w:lineRule="auto"/>
        <w:rPr>
          <w:noProof/>
          <w:kern w:val="0"/>
          <w:sz w:val="24"/>
          <w:szCs w:val="24"/>
          <w:lang w:eastAsia="x-none"/>
        </w:rPr>
      </w:pPr>
    </w:p>
    <w:p w14:paraId="7EBD79B2" w14:textId="77777777" w:rsidR="000765D8" w:rsidRPr="0061130D" w:rsidRDefault="000765D8" w:rsidP="0061130D">
      <w:pPr>
        <w:tabs>
          <w:tab w:val="left" w:pos="1260"/>
        </w:tabs>
        <w:spacing w:line="276" w:lineRule="auto"/>
        <w:jc w:val="both"/>
        <w:rPr>
          <w:b/>
          <w:lang w:val="es-ES"/>
        </w:rPr>
      </w:pPr>
      <w:r w:rsidRPr="0061130D">
        <w:rPr>
          <w:b/>
          <w:lang w:val="es-ES"/>
        </w:rPr>
        <w:t>8. DOCUMENTELE CONTRACTULUI</w:t>
      </w:r>
    </w:p>
    <w:p w14:paraId="45F29C66" w14:textId="77777777" w:rsidR="000765D8" w:rsidRPr="0061130D" w:rsidRDefault="000765D8" w:rsidP="0061130D">
      <w:pPr>
        <w:autoSpaceDE w:val="0"/>
        <w:autoSpaceDN w:val="0"/>
        <w:adjustRightInd w:val="0"/>
        <w:spacing w:line="276" w:lineRule="auto"/>
        <w:jc w:val="both"/>
        <w:rPr>
          <w:lang w:val="es-ES"/>
        </w:rPr>
      </w:pPr>
      <w:r w:rsidRPr="0061130D">
        <w:rPr>
          <w:lang w:val="es-ES"/>
        </w:rPr>
        <w:t xml:space="preserve">8.1 - Documentele contractului: </w:t>
      </w:r>
    </w:p>
    <w:p w14:paraId="0766BCEA" w14:textId="188DD2B9" w:rsidR="000765D8" w:rsidRPr="0061130D" w:rsidRDefault="002B445B" w:rsidP="0061130D">
      <w:pPr>
        <w:autoSpaceDE w:val="0"/>
        <w:autoSpaceDN w:val="0"/>
        <w:adjustRightInd w:val="0"/>
        <w:spacing w:line="276" w:lineRule="auto"/>
        <w:jc w:val="both"/>
        <w:rPr>
          <w:lang w:val="es-ES"/>
        </w:rPr>
      </w:pPr>
      <w:r w:rsidRPr="0061130D">
        <w:rPr>
          <w:lang w:val="es-ES"/>
        </w:rPr>
        <w:t xml:space="preserve">a) </w:t>
      </w:r>
      <w:r w:rsidR="000765D8" w:rsidRPr="0061130D">
        <w:rPr>
          <w:lang w:val="es-ES"/>
        </w:rPr>
        <w:t>oferta prezentată;</w:t>
      </w:r>
    </w:p>
    <w:p w14:paraId="1BB20F70" w14:textId="265B5A0B" w:rsidR="00EE4029" w:rsidRPr="0061130D" w:rsidRDefault="00EE4029" w:rsidP="0061130D">
      <w:pPr>
        <w:autoSpaceDE w:val="0"/>
        <w:autoSpaceDN w:val="0"/>
        <w:adjustRightInd w:val="0"/>
        <w:spacing w:line="276" w:lineRule="auto"/>
        <w:jc w:val="both"/>
      </w:pPr>
      <w:r w:rsidRPr="0061130D">
        <w:rPr>
          <w:lang w:val="es-ES"/>
        </w:rPr>
        <w:t>b</w:t>
      </w:r>
      <w:r w:rsidR="000765D8" w:rsidRPr="0061130D">
        <w:rPr>
          <w:lang w:val="es-ES"/>
        </w:rPr>
        <w:t xml:space="preserve">) </w:t>
      </w:r>
      <w:r w:rsidR="002B445B" w:rsidRPr="0061130D">
        <w:rPr>
          <w:lang w:val="es-ES"/>
        </w:rPr>
        <w:t xml:space="preserve">Anexa </w:t>
      </w:r>
      <w:r w:rsidRPr="0061130D">
        <w:rPr>
          <w:lang w:val="es-ES"/>
        </w:rPr>
        <w:t xml:space="preserve">nr. </w:t>
      </w:r>
      <w:r w:rsidR="002B445B" w:rsidRPr="0061130D">
        <w:rPr>
          <w:lang w:val="es-ES"/>
        </w:rPr>
        <w:t>1</w:t>
      </w:r>
      <w:r w:rsidRPr="0061130D">
        <w:t>;</w:t>
      </w:r>
    </w:p>
    <w:p w14:paraId="0B6A17E8" w14:textId="4A31DF07" w:rsidR="000765D8" w:rsidRPr="0061130D" w:rsidRDefault="00EE4029" w:rsidP="0061130D">
      <w:pPr>
        <w:autoSpaceDE w:val="0"/>
        <w:autoSpaceDN w:val="0"/>
        <w:adjustRightInd w:val="0"/>
        <w:spacing w:line="276" w:lineRule="auto"/>
        <w:jc w:val="both"/>
        <w:rPr>
          <w:lang w:val="es-ES"/>
        </w:rPr>
      </w:pPr>
      <w:r w:rsidRPr="0061130D">
        <w:t>c) Anexa nr. 2</w:t>
      </w:r>
      <w:r w:rsidR="002B445B" w:rsidRPr="0061130D">
        <w:rPr>
          <w:lang w:val="es-ES"/>
        </w:rPr>
        <w:t>.</w:t>
      </w:r>
    </w:p>
    <w:p w14:paraId="296EED34" w14:textId="77777777" w:rsidR="004C695B" w:rsidRPr="0061130D" w:rsidRDefault="004C695B" w:rsidP="0061130D">
      <w:pPr>
        <w:pStyle w:val="Frspaiere"/>
        <w:spacing w:line="276" w:lineRule="auto"/>
        <w:rPr>
          <w:kern w:val="0"/>
          <w:sz w:val="24"/>
          <w:szCs w:val="24"/>
          <w:lang w:val="es-ES" w:eastAsia="en-US"/>
        </w:rPr>
      </w:pPr>
    </w:p>
    <w:p w14:paraId="55932704" w14:textId="6DE148A9" w:rsidR="003F6A6A" w:rsidRPr="0061130D" w:rsidRDefault="00AC09BE" w:rsidP="0061130D">
      <w:pPr>
        <w:pStyle w:val="Frspaiere"/>
        <w:spacing w:line="276" w:lineRule="auto"/>
        <w:rPr>
          <w:b/>
          <w:sz w:val="24"/>
          <w:szCs w:val="24"/>
          <w:lang w:val="es-ES"/>
        </w:rPr>
      </w:pPr>
      <w:r w:rsidRPr="0061130D">
        <w:rPr>
          <w:b/>
          <w:sz w:val="24"/>
          <w:szCs w:val="24"/>
          <w:lang w:val="es-ES"/>
        </w:rPr>
        <w:t>9. OBLIGAŢIILE PRINCIPALE ALE EXECUTANTULUI</w:t>
      </w:r>
    </w:p>
    <w:p w14:paraId="0089CE3A" w14:textId="1F0FDF13" w:rsidR="000765D8" w:rsidRPr="0061130D" w:rsidRDefault="000765D8" w:rsidP="0061130D">
      <w:pPr>
        <w:autoSpaceDE w:val="0"/>
        <w:autoSpaceDN w:val="0"/>
        <w:adjustRightInd w:val="0"/>
        <w:spacing w:line="276" w:lineRule="auto"/>
        <w:jc w:val="both"/>
        <w:rPr>
          <w:lang w:val="es-ES"/>
        </w:rPr>
      </w:pPr>
      <w:r w:rsidRPr="0061130D">
        <w:rPr>
          <w:lang w:val="fr-FR"/>
        </w:rPr>
        <w:t xml:space="preserve">9.1 - </w:t>
      </w:r>
      <w:r w:rsidRPr="0061130D">
        <w:rPr>
          <w:lang w:val="es-ES"/>
        </w:rPr>
        <w:t xml:space="preserve">Executantul </w:t>
      </w:r>
      <w:r w:rsidRPr="0061130D">
        <w:rPr>
          <w:lang w:val="fr-FR"/>
        </w:rPr>
        <w:t xml:space="preserve">se obligă să execute lucrările în conformitate cu legislaţia în vigoare. </w:t>
      </w:r>
      <w:r w:rsidRPr="0061130D">
        <w:rPr>
          <w:lang w:val="es-ES"/>
        </w:rPr>
        <w:t>Executantul este ținut răspunzator de indeplinirea exact</w:t>
      </w:r>
      <w:r w:rsidR="00CA5FB6" w:rsidRPr="0061130D">
        <w:rPr>
          <w:lang w:val="es-ES"/>
        </w:rPr>
        <w:t>ă</w:t>
      </w:r>
      <w:r w:rsidRPr="0061130D">
        <w:rPr>
          <w:lang w:val="es-ES"/>
        </w:rPr>
        <w:t xml:space="preserve"> a obliga</w:t>
      </w:r>
      <w:r w:rsidR="00CA5FB6" w:rsidRPr="0061130D">
        <w:rPr>
          <w:lang w:val="es-ES"/>
        </w:rPr>
        <w:t>ț</w:t>
      </w:r>
      <w:r w:rsidRPr="0061130D">
        <w:rPr>
          <w:lang w:val="es-ES"/>
        </w:rPr>
        <w:t>iilor asumate prin prezentul contract.</w:t>
      </w:r>
    </w:p>
    <w:p w14:paraId="20DBABAF" w14:textId="5BF199DD" w:rsidR="00FC54A5" w:rsidRPr="0061130D" w:rsidRDefault="00FC54A5" w:rsidP="0061130D">
      <w:pPr>
        <w:tabs>
          <w:tab w:val="left" w:pos="709"/>
        </w:tabs>
        <w:spacing w:line="276" w:lineRule="auto"/>
        <w:jc w:val="both"/>
        <w:rPr>
          <w:color w:val="000000"/>
        </w:rPr>
      </w:pPr>
      <w:r w:rsidRPr="0061130D">
        <w:rPr>
          <w:color w:val="000000"/>
        </w:rPr>
        <w:t>9.2.</w:t>
      </w:r>
      <w:r w:rsidR="00CA5FB6" w:rsidRPr="0061130D">
        <w:rPr>
          <w:color w:val="000000"/>
        </w:rPr>
        <w:t xml:space="preserve"> </w:t>
      </w:r>
      <w:r w:rsidRPr="0061130D">
        <w:rPr>
          <w:color w:val="000000"/>
        </w:rPr>
        <w:t xml:space="preserve">(1) Executantul are obligaţia de a executa şi finaliza lucrările solicitate prin </w:t>
      </w:r>
      <w:r w:rsidR="000765D8" w:rsidRPr="0061130D">
        <w:rPr>
          <w:color w:val="000000"/>
        </w:rPr>
        <w:t xml:space="preserve">ordinul de începere emis </w:t>
      </w:r>
      <w:r w:rsidRPr="0061130D">
        <w:rPr>
          <w:color w:val="000000"/>
        </w:rPr>
        <w:t>de c</w:t>
      </w:r>
      <w:r w:rsidR="00CA5FB6" w:rsidRPr="0061130D">
        <w:rPr>
          <w:color w:val="000000"/>
        </w:rPr>
        <w:t>ă</w:t>
      </w:r>
      <w:r w:rsidRPr="0061130D">
        <w:rPr>
          <w:color w:val="000000"/>
        </w:rPr>
        <w:t xml:space="preserve">tre Achizitor, la termenele stabilite prin </w:t>
      </w:r>
      <w:r w:rsidR="00897FD8" w:rsidRPr="0061130D">
        <w:rPr>
          <w:color w:val="000000"/>
        </w:rPr>
        <w:t xml:space="preserve">ordinul </w:t>
      </w:r>
      <w:r w:rsidRPr="0061130D">
        <w:rPr>
          <w:color w:val="000000"/>
        </w:rPr>
        <w:t>respectiv, de a remedia lucrările executate în perioada de garanţie, cu atenţia şi promptitudinea cuvenită, în concordanţă cu obligaţiile asumate prin contract.</w:t>
      </w:r>
    </w:p>
    <w:p w14:paraId="26561199" w14:textId="7F2030FD" w:rsidR="00FC54A5" w:rsidRPr="0061130D" w:rsidRDefault="00FC54A5" w:rsidP="0061130D">
      <w:pPr>
        <w:spacing w:line="276" w:lineRule="auto"/>
        <w:jc w:val="both"/>
        <w:rPr>
          <w:color w:val="000000"/>
        </w:rPr>
      </w:pPr>
      <w:r w:rsidRPr="0061130D">
        <w:rPr>
          <w:color w:val="000000"/>
        </w:rPr>
        <w:t xml:space="preserve">      </w:t>
      </w:r>
      <w:r w:rsidR="00CA5FB6" w:rsidRPr="0061130D">
        <w:rPr>
          <w:color w:val="000000"/>
        </w:rPr>
        <w:t xml:space="preserve"> </w:t>
      </w:r>
      <w:r w:rsidRPr="0061130D">
        <w:rPr>
          <w:color w:val="000000"/>
        </w:rPr>
        <w:t xml:space="preserve">(2) 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w:t>
      </w:r>
      <w:r w:rsidRPr="0061130D">
        <w:rPr>
          <w:color w:val="000000"/>
        </w:rPr>
        <w:lastRenderedPageBreak/>
        <w:t>semnaliza zonele de lucru, precum şi de a asigura personalul muncitor împotriva accidentelor şi de a asigura acestuia echipament de protecţie şi de semnalizare în perimetrul de lucru.</w:t>
      </w:r>
    </w:p>
    <w:p w14:paraId="4EEDD6D3" w14:textId="561AA9FE" w:rsidR="00FC54A5" w:rsidRPr="0061130D" w:rsidRDefault="00FC54A5" w:rsidP="0061130D">
      <w:pPr>
        <w:spacing w:line="276" w:lineRule="auto"/>
        <w:jc w:val="both"/>
        <w:rPr>
          <w:color w:val="000000"/>
        </w:rPr>
      </w:pPr>
      <w:r w:rsidRPr="0061130D">
        <w:rPr>
          <w:color w:val="000000"/>
        </w:rPr>
        <w:t>9.3. (1) Executantul este responsabil de executia corectă a lucrărilor faţă de reperele date de Achizitor, precum şi de furnizarea tuturor echipamentelor, instrumentelor, dispozitivelor şi resurselor umane necesare îndeplinirii responsabilităţii respective.</w:t>
      </w:r>
    </w:p>
    <w:p w14:paraId="155737FE" w14:textId="2F233DC4" w:rsidR="00FC54A5" w:rsidRPr="0061130D" w:rsidRDefault="00FC54A5" w:rsidP="0061130D">
      <w:pPr>
        <w:spacing w:line="276" w:lineRule="auto"/>
        <w:jc w:val="both"/>
        <w:rPr>
          <w:color w:val="000000"/>
        </w:rPr>
      </w:pPr>
      <w:r w:rsidRPr="0061130D">
        <w:rPr>
          <w:color w:val="000000"/>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4E0BCEDC" w14:textId="6BC5EF0B" w:rsidR="00FC54A5" w:rsidRPr="0061130D" w:rsidRDefault="00FC54A5" w:rsidP="0061130D">
      <w:pPr>
        <w:autoSpaceDE w:val="0"/>
        <w:autoSpaceDN w:val="0"/>
        <w:adjustRightInd w:val="0"/>
        <w:spacing w:line="276" w:lineRule="auto"/>
        <w:jc w:val="both"/>
        <w:outlineLvl w:val="0"/>
      </w:pPr>
      <w:r w:rsidRPr="0061130D">
        <w:rPr>
          <w:color w:val="000000"/>
        </w:rPr>
        <w:t xml:space="preserve">9.4. Executantul se obligă </w:t>
      </w:r>
      <w:r w:rsidRPr="0061130D">
        <w:t>să remedieze si să asigure о intervenţie rapidă, în termen de cel mult 24 ore de la înştiinţarea transmis</w:t>
      </w:r>
      <w:r w:rsidR="008C76C7">
        <w:t>ă</w:t>
      </w:r>
      <w:r w:rsidRPr="0061130D">
        <w:t xml:space="preserve"> de Achizitor, toate obiecţiile legate de desfăşurarea lucrărilor executate necorespunzător</w:t>
      </w:r>
      <w:r w:rsidR="00B06E6B" w:rsidRPr="0061130D">
        <w:t>.</w:t>
      </w:r>
    </w:p>
    <w:p w14:paraId="360BA19E" w14:textId="04DB4070" w:rsidR="00FC54A5" w:rsidRPr="0061130D" w:rsidRDefault="00FC54A5" w:rsidP="0061130D">
      <w:pPr>
        <w:pStyle w:val="Style7"/>
        <w:widowControl/>
        <w:tabs>
          <w:tab w:val="left" w:pos="230"/>
        </w:tabs>
        <w:spacing w:line="276" w:lineRule="auto"/>
        <w:rPr>
          <w:color w:val="000000"/>
        </w:rPr>
      </w:pPr>
      <w:r w:rsidRPr="0061130D">
        <w:rPr>
          <w:color w:val="000000"/>
        </w:rPr>
        <w:t>9.5. Executantul va numi o persoană de contact permanent cu Achizitorul, precizând: numele, prenumele, număr de telefon și fax, adresă de e-mail.</w:t>
      </w:r>
    </w:p>
    <w:p w14:paraId="4A0DE2D1" w14:textId="0F1C0F53" w:rsidR="003F6A6A" w:rsidRPr="0061130D" w:rsidRDefault="003F6A6A" w:rsidP="0061130D">
      <w:pPr>
        <w:pStyle w:val="Frspaiere"/>
        <w:spacing w:line="276" w:lineRule="auto"/>
        <w:rPr>
          <w:kern w:val="0"/>
          <w:sz w:val="24"/>
          <w:szCs w:val="24"/>
          <w:lang w:val="en-US" w:eastAsia="en-US"/>
        </w:rPr>
      </w:pPr>
    </w:p>
    <w:p w14:paraId="11C35AF9" w14:textId="68885DEC" w:rsidR="003F6A6A" w:rsidRPr="0061130D" w:rsidRDefault="00AC09BE" w:rsidP="0061130D">
      <w:pPr>
        <w:pStyle w:val="Frspaiere"/>
        <w:spacing w:line="276" w:lineRule="auto"/>
        <w:rPr>
          <w:b/>
          <w:kern w:val="0"/>
          <w:sz w:val="24"/>
          <w:szCs w:val="24"/>
          <w:lang w:val="en-US" w:eastAsia="en-US"/>
        </w:rPr>
      </w:pPr>
      <w:r w:rsidRPr="0061130D">
        <w:rPr>
          <w:b/>
          <w:kern w:val="0"/>
          <w:sz w:val="24"/>
          <w:szCs w:val="24"/>
          <w:lang w:val="en-US" w:eastAsia="en-US"/>
        </w:rPr>
        <w:t>10. OBLIGAŢIILE PRINCIPALE ALE ACHIZITORULUI</w:t>
      </w:r>
    </w:p>
    <w:p w14:paraId="7684CC38" w14:textId="0945FBA9" w:rsidR="008C76C7" w:rsidRDefault="00FC54A5" w:rsidP="008C76C7">
      <w:pPr>
        <w:spacing w:line="276" w:lineRule="auto"/>
        <w:jc w:val="both"/>
        <w:rPr>
          <w:color w:val="000000"/>
        </w:rPr>
      </w:pPr>
      <w:r w:rsidRPr="0061130D">
        <w:rPr>
          <w:color w:val="000000"/>
        </w:rPr>
        <w:t>10.1. Achizitorul se obligă s</w:t>
      </w:r>
      <w:r w:rsidR="008C76C7">
        <w:rPr>
          <w:color w:val="000000"/>
        </w:rPr>
        <w:t>ă</w:t>
      </w:r>
      <w:r w:rsidRPr="0061130D">
        <w:rPr>
          <w:color w:val="000000"/>
        </w:rPr>
        <w:t xml:space="preserve"> efectueze plata către Executant în termen de 30 zile de la primirea facturi</w:t>
      </w:r>
      <w:r w:rsidR="008C76C7">
        <w:rPr>
          <w:color w:val="000000"/>
        </w:rPr>
        <w:t>lor</w:t>
      </w:r>
      <w:r w:rsidRPr="0061130D">
        <w:rPr>
          <w:color w:val="000000"/>
        </w:rPr>
        <w:t xml:space="preserve"> emis</w:t>
      </w:r>
      <w:r w:rsidR="008C76C7">
        <w:rPr>
          <w:color w:val="000000"/>
        </w:rPr>
        <w:t>e</w:t>
      </w:r>
      <w:r w:rsidRPr="0061130D">
        <w:rPr>
          <w:color w:val="000000"/>
        </w:rPr>
        <w:t xml:space="preserve"> de către acesta</w:t>
      </w:r>
      <w:r w:rsidR="008C76C7">
        <w:rPr>
          <w:color w:val="000000"/>
        </w:rPr>
        <w:t>,</w:t>
      </w:r>
      <w:r w:rsidRPr="0061130D">
        <w:rPr>
          <w:color w:val="000000"/>
        </w:rPr>
        <w:t xml:space="preserve"> </w:t>
      </w:r>
      <w:r w:rsidR="004A0CF4" w:rsidRPr="0061130D">
        <w:rPr>
          <w:color w:val="000000"/>
        </w:rPr>
        <w:t>î</w:t>
      </w:r>
      <w:r w:rsidRPr="0061130D">
        <w:rPr>
          <w:color w:val="000000"/>
        </w:rPr>
        <w:t>nso</w:t>
      </w:r>
      <w:r w:rsidR="004A0CF4" w:rsidRPr="0061130D">
        <w:rPr>
          <w:color w:val="000000"/>
        </w:rPr>
        <w:t>ț</w:t>
      </w:r>
      <w:r w:rsidRPr="0061130D">
        <w:rPr>
          <w:color w:val="000000"/>
        </w:rPr>
        <w:t>it</w:t>
      </w:r>
      <w:r w:rsidR="008C76C7">
        <w:rPr>
          <w:color w:val="000000"/>
        </w:rPr>
        <w:t>e</w:t>
      </w:r>
      <w:r w:rsidRPr="0061130D">
        <w:rPr>
          <w:color w:val="000000"/>
        </w:rPr>
        <w:t xml:space="preserve"> de </w:t>
      </w:r>
      <w:r w:rsidR="004029E2" w:rsidRPr="0061130D">
        <w:rPr>
          <w:color w:val="000000"/>
        </w:rPr>
        <w:t>proces</w:t>
      </w:r>
      <w:r w:rsidR="008C76C7">
        <w:rPr>
          <w:color w:val="000000"/>
        </w:rPr>
        <w:t>e-</w:t>
      </w:r>
      <w:r w:rsidRPr="0061130D">
        <w:rPr>
          <w:color w:val="000000"/>
        </w:rPr>
        <w:t>verbal</w:t>
      </w:r>
      <w:r w:rsidR="008C76C7">
        <w:rPr>
          <w:color w:val="000000"/>
        </w:rPr>
        <w:t>e</w:t>
      </w:r>
      <w:r w:rsidRPr="0061130D">
        <w:rPr>
          <w:color w:val="000000"/>
        </w:rPr>
        <w:t xml:space="preserve"> de recep</w:t>
      </w:r>
      <w:r w:rsidR="008C76C7">
        <w:rPr>
          <w:color w:val="000000"/>
        </w:rPr>
        <w:t>ț</w:t>
      </w:r>
      <w:r w:rsidRPr="0061130D">
        <w:rPr>
          <w:color w:val="000000"/>
        </w:rPr>
        <w:t>ie</w:t>
      </w:r>
      <w:r w:rsidR="008D14E2" w:rsidRPr="0061130D">
        <w:rPr>
          <w:color w:val="000000"/>
        </w:rPr>
        <w:t xml:space="preserve"> </w:t>
      </w:r>
      <w:r w:rsidR="008C76C7" w:rsidRPr="0061130D">
        <w:rPr>
          <w:color w:val="000000"/>
        </w:rPr>
        <w:t>și situații de lucrări pentru fiecare tip de lucrare în parte, confirmate de către reprezentanții Achizitorului</w:t>
      </w:r>
      <w:r w:rsidR="008C76C7">
        <w:rPr>
          <w:color w:val="000000"/>
        </w:rPr>
        <w:t>.</w:t>
      </w:r>
      <w:r w:rsidR="008C76C7" w:rsidRPr="0061130D">
        <w:rPr>
          <w:color w:val="000000"/>
        </w:rPr>
        <w:t xml:space="preserve"> </w:t>
      </w:r>
    </w:p>
    <w:p w14:paraId="670155DA" w14:textId="115EA24B" w:rsidR="00FC54A5" w:rsidRPr="0061130D" w:rsidRDefault="00FC54A5" w:rsidP="008C76C7">
      <w:pPr>
        <w:spacing w:line="276" w:lineRule="auto"/>
        <w:jc w:val="both"/>
        <w:rPr>
          <w:color w:val="000000"/>
        </w:rPr>
      </w:pPr>
      <w:r w:rsidRPr="0061130D">
        <w:rPr>
          <w:color w:val="000000"/>
        </w:rPr>
        <w:t>10.2. Achizitorul se obligă s</w:t>
      </w:r>
      <w:r w:rsidR="004A0CF4" w:rsidRPr="0061130D">
        <w:rPr>
          <w:color w:val="000000"/>
        </w:rPr>
        <w:t>ă</w:t>
      </w:r>
      <w:r w:rsidRPr="0061130D">
        <w:rPr>
          <w:color w:val="000000"/>
        </w:rPr>
        <w:t xml:space="preserve"> anun</w:t>
      </w:r>
      <w:r w:rsidR="004A0CF4" w:rsidRPr="0061130D">
        <w:rPr>
          <w:color w:val="000000"/>
        </w:rPr>
        <w:t>ț</w:t>
      </w:r>
      <w:r w:rsidRPr="0061130D">
        <w:rPr>
          <w:color w:val="000000"/>
        </w:rPr>
        <w:t>e Executantul pentru orice deteriorare, survenit</w:t>
      </w:r>
      <w:r w:rsidR="004A0CF4" w:rsidRPr="0061130D">
        <w:rPr>
          <w:color w:val="000000"/>
        </w:rPr>
        <w:t>ă</w:t>
      </w:r>
      <w:r w:rsidRPr="0061130D">
        <w:rPr>
          <w:color w:val="000000"/>
        </w:rPr>
        <w:t xml:space="preserve"> în timpul sau după finalizarea lucrărilor (în perioada de garanție), in cel mai scurt timp si s</w:t>
      </w:r>
      <w:r w:rsidR="004A0CF4" w:rsidRPr="0061130D">
        <w:rPr>
          <w:color w:val="000000"/>
        </w:rPr>
        <w:t>ă</w:t>
      </w:r>
      <w:r w:rsidRPr="0061130D">
        <w:rPr>
          <w:color w:val="000000"/>
        </w:rPr>
        <w:t xml:space="preserve"> nu intervin</w:t>
      </w:r>
      <w:r w:rsidR="004A0CF4" w:rsidRPr="0061130D">
        <w:rPr>
          <w:color w:val="000000"/>
        </w:rPr>
        <w:t>ă</w:t>
      </w:r>
      <w:r w:rsidRPr="0061130D">
        <w:rPr>
          <w:color w:val="000000"/>
        </w:rPr>
        <w:t xml:space="preserve"> </w:t>
      </w:r>
      <w:r w:rsidR="004A0CF4" w:rsidRPr="0061130D">
        <w:rPr>
          <w:color w:val="000000"/>
        </w:rPr>
        <w:t>î</w:t>
      </w:r>
      <w:r w:rsidRPr="0061130D">
        <w:rPr>
          <w:color w:val="000000"/>
        </w:rPr>
        <w:t xml:space="preserve">n niciun fel </w:t>
      </w:r>
      <w:r w:rsidR="004A0CF4" w:rsidRPr="0061130D">
        <w:rPr>
          <w:color w:val="000000"/>
        </w:rPr>
        <w:t>î</w:t>
      </w:r>
      <w:r w:rsidRPr="0061130D">
        <w:rPr>
          <w:color w:val="000000"/>
        </w:rPr>
        <w:t>n vederea remedierii deterior</w:t>
      </w:r>
      <w:r w:rsidR="004A0CF4" w:rsidRPr="0061130D">
        <w:rPr>
          <w:color w:val="000000"/>
        </w:rPr>
        <w:t>ă</w:t>
      </w:r>
      <w:r w:rsidRPr="0061130D">
        <w:rPr>
          <w:color w:val="000000"/>
        </w:rPr>
        <w:t>rii.</w:t>
      </w:r>
    </w:p>
    <w:p w14:paraId="1B90BC3A" w14:textId="77777777" w:rsidR="00181C83" w:rsidRPr="0061130D" w:rsidRDefault="00181C83" w:rsidP="0061130D">
      <w:pPr>
        <w:pStyle w:val="Frspaiere"/>
        <w:spacing w:line="276" w:lineRule="auto"/>
        <w:rPr>
          <w:kern w:val="0"/>
          <w:sz w:val="24"/>
          <w:szCs w:val="24"/>
          <w:lang w:val="en-US" w:eastAsia="en-US"/>
        </w:rPr>
      </w:pPr>
    </w:p>
    <w:p w14:paraId="33BB1D73" w14:textId="5E9DDDB8" w:rsidR="00FC54A5" w:rsidRPr="0061130D" w:rsidRDefault="00FC54A5" w:rsidP="0061130D">
      <w:pPr>
        <w:autoSpaceDE w:val="0"/>
        <w:autoSpaceDN w:val="0"/>
        <w:adjustRightInd w:val="0"/>
        <w:spacing w:line="276" w:lineRule="auto"/>
        <w:jc w:val="both"/>
        <w:outlineLvl w:val="0"/>
        <w:rPr>
          <w:b/>
          <w:color w:val="000000"/>
        </w:rPr>
      </w:pPr>
      <w:r w:rsidRPr="0061130D">
        <w:rPr>
          <w:b/>
          <w:color w:val="000000"/>
        </w:rPr>
        <w:t>11. RASPUNDEREA EXECUTANTULUI.</w:t>
      </w:r>
    </w:p>
    <w:p w14:paraId="2C659E51" w14:textId="3D0BE5E5" w:rsidR="00FC54A5" w:rsidRPr="0061130D" w:rsidRDefault="00FC54A5" w:rsidP="0061130D">
      <w:pPr>
        <w:autoSpaceDE w:val="0"/>
        <w:autoSpaceDN w:val="0"/>
        <w:adjustRightInd w:val="0"/>
        <w:spacing w:line="276" w:lineRule="auto"/>
        <w:jc w:val="both"/>
        <w:rPr>
          <w:color w:val="000000"/>
        </w:rPr>
      </w:pPr>
      <w:r w:rsidRPr="0061130D">
        <w:rPr>
          <w:color w:val="000000"/>
        </w:rPr>
        <w:t>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w:t>
      </w:r>
      <w:r w:rsidR="008C76C7">
        <w:rPr>
          <w:color w:val="000000"/>
        </w:rPr>
        <w:t>ă</w:t>
      </w:r>
      <w:r w:rsidRPr="0061130D">
        <w:rPr>
          <w:color w:val="000000"/>
        </w:rPr>
        <w:t xml:space="preserve">rilor care urmează a fi executate de către acesta sau de către orice reprezentant desemnat conform prezentului contract ori angajat al acestuia.  </w:t>
      </w:r>
    </w:p>
    <w:p w14:paraId="51776596" w14:textId="20327050" w:rsidR="00FC54A5" w:rsidRPr="0061130D" w:rsidRDefault="00FC54A5" w:rsidP="0061130D">
      <w:pPr>
        <w:autoSpaceDE w:val="0"/>
        <w:autoSpaceDN w:val="0"/>
        <w:adjustRightInd w:val="0"/>
        <w:spacing w:line="276" w:lineRule="auto"/>
        <w:jc w:val="both"/>
        <w:rPr>
          <w:color w:val="000000"/>
        </w:rPr>
      </w:pPr>
      <w:r w:rsidRPr="0061130D">
        <w:rPr>
          <w:color w:val="000000"/>
        </w:rPr>
        <w:t>11.2. Executantul este răspunzător atât de siguranţa tuturor operaţiunilor şi metodelor de execu</w:t>
      </w:r>
      <w:r w:rsidR="00CA5FB6" w:rsidRPr="0061130D">
        <w:rPr>
          <w:color w:val="000000"/>
        </w:rPr>
        <w:t>ț</w:t>
      </w:r>
      <w:r w:rsidRPr="0061130D">
        <w:rPr>
          <w:color w:val="000000"/>
        </w:rPr>
        <w:t>ie utilizate, cât şi de calificarea personalului folosit pe toată durata contractului.</w:t>
      </w:r>
    </w:p>
    <w:p w14:paraId="6C81155D" w14:textId="77777777" w:rsidR="00FC54A5" w:rsidRPr="0061130D" w:rsidRDefault="00FC54A5" w:rsidP="0061130D">
      <w:pPr>
        <w:autoSpaceDE w:val="0"/>
        <w:autoSpaceDN w:val="0"/>
        <w:adjustRightInd w:val="0"/>
        <w:spacing w:line="276" w:lineRule="auto"/>
        <w:jc w:val="both"/>
        <w:rPr>
          <w:color w:val="000000"/>
        </w:rPr>
      </w:pPr>
      <w:r w:rsidRPr="0061130D">
        <w:rPr>
          <w:color w:val="000000"/>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2F1D83E0" w14:textId="77777777" w:rsidR="00FC54A5" w:rsidRPr="0061130D" w:rsidRDefault="00FC54A5" w:rsidP="0061130D">
      <w:pPr>
        <w:autoSpaceDE w:val="0"/>
        <w:autoSpaceDN w:val="0"/>
        <w:adjustRightInd w:val="0"/>
        <w:spacing w:line="276" w:lineRule="auto"/>
        <w:jc w:val="both"/>
        <w:rPr>
          <w:color w:val="000000"/>
        </w:rPr>
      </w:pPr>
      <w:r w:rsidRPr="0061130D">
        <w:rPr>
          <w:color w:val="000000"/>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1A590237" w14:textId="4156CF0A" w:rsidR="00FC54A5" w:rsidRPr="0061130D" w:rsidRDefault="00FC54A5" w:rsidP="0061130D">
      <w:pPr>
        <w:autoSpaceDE w:val="0"/>
        <w:autoSpaceDN w:val="0"/>
        <w:adjustRightInd w:val="0"/>
        <w:spacing w:line="276" w:lineRule="auto"/>
        <w:jc w:val="both"/>
        <w:rPr>
          <w:color w:val="000000"/>
        </w:rPr>
      </w:pPr>
      <w:r w:rsidRPr="0061130D">
        <w:rPr>
          <w:color w:val="000000"/>
        </w:rPr>
        <w:t>11.5. Executantul este răspunzător pentru pagubele directe aduse Achizitorului şi pentru orice pierdere sau cheltuială care poate fi cauzată acestuia şi/sau oricărei terţe părţi, ca urmare a executarii neglijente sau a neexecut</w:t>
      </w:r>
      <w:r w:rsidR="008C76C7">
        <w:rPr>
          <w:color w:val="000000"/>
        </w:rPr>
        <w:t>ă</w:t>
      </w:r>
      <w:r w:rsidRPr="0061130D">
        <w:rPr>
          <w:color w:val="000000"/>
        </w:rPr>
        <w:t>rii lucr</w:t>
      </w:r>
      <w:r w:rsidR="008C76C7">
        <w:rPr>
          <w:color w:val="000000"/>
        </w:rPr>
        <w:t>ă</w:t>
      </w:r>
      <w:r w:rsidRPr="0061130D">
        <w:rPr>
          <w:color w:val="000000"/>
        </w:rPr>
        <w:t>rilor în conformitate cu acest contract sau ca rezultat ori în legătură cu prevederile prezentului contract.</w:t>
      </w:r>
    </w:p>
    <w:p w14:paraId="602279DD" w14:textId="77777777" w:rsidR="005538A7" w:rsidRPr="0061130D" w:rsidRDefault="005538A7" w:rsidP="0061130D">
      <w:pPr>
        <w:pStyle w:val="Corptext"/>
        <w:spacing w:line="276" w:lineRule="auto"/>
        <w:jc w:val="both"/>
        <w:outlineLvl w:val="0"/>
        <w:rPr>
          <w:b/>
          <w:color w:val="000000"/>
          <w:sz w:val="24"/>
          <w:szCs w:val="24"/>
          <w:lang w:val="en-US"/>
        </w:rPr>
      </w:pPr>
    </w:p>
    <w:p w14:paraId="5E695030" w14:textId="611AE726" w:rsidR="00FC54A5" w:rsidRPr="0061130D" w:rsidRDefault="00FC54A5" w:rsidP="0061130D">
      <w:pPr>
        <w:pStyle w:val="Corptext"/>
        <w:spacing w:line="276" w:lineRule="auto"/>
        <w:jc w:val="both"/>
        <w:outlineLvl w:val="0"/>
        <w:rPr>
          <w:b/>
          <w:color w:val="000000"/>
          <w:sz w:val="24"/>
          <w:szCs w:val="24"/>
          <w:lang w:val="en-US"/>
        </w:rPr>
      </w:pPr>
      <w:r w:rsidRPr="0061130D">
        <w:rPr>
          <w:b/>
          <w:color w:val="000000"/>
          <w:sz w:val="24"/>
          <w:szCs w:val="24"/>
          <w:lang w:val="en-US"/>
        </w:rPr>
        <w:t>12. SANCŢIUNI PENTRU NEÎNDEPLINIREA CULPABILĂ A OBLIGAŢIILOR</w:t>
      </w:r>
    </w:p>
    <w:p w14:paraId="09361D4E" w14:textId="6570CEE2" w:rsidR="00FC54A5" w:rsidRPr="0061130D" w:rsidRDefault="00FC54A5" w:rsidP="0061130D">
      <w:pPr>
        <w:pStyle w:val="DefaultText"/>
        <w:spacing w:line="276" w:lineRule="auto"/>
        <w:jc w:val="both"/>
        <w:rPr>
          <w:noProof w:val="0"/>
          <w:color w:val="000000"/>
          <w:szCs w:val="24"/>
        </w:rPr>
      </w:pPr>
      <w:r w:rsidRPr="0061130D">
        <w:rPr>
          <w:noProof w:val="0"/>
          <w:color w:val="000000"/>
          <w:szCs w:val="24"/>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w:t>
      </w:r>
      <w:r w:rsidR="004A0CF4" w:rsidRPr="0061130D">
        <w:rPr>
          <w:noProof w:val="0"/>
          <w:color w:val="000000"/>
          <w:szCs w:val="24"/>
        </w:rPr>
        <w:t>Î</w:t>
      </w:r>
      <w:r w:rsidRPr="0061130D">
        <w:rPr>
          <w:noProof w:val="0"/>
          <w:color w:val="000000"/>
          <w:szCs w:val="24"/>
        </w:rPr>
        <w:t>n aceast</w:t>
      </w:r>
      <w:r w:rsidR="004A0CF4" w:rsidRPr="0061130D">
        <w:rPr>
          <w:noProof w:val="0"/>
          <w:color w:val="000000"/>
          <w:szCs w:val="24"/>
        </w:rPr>
        <w:t>ă</w:t>
      </w:r>
      <w:r w:rsidRPr="0061130D">
        <w:rPr>
          <w:noProof w:val="0"/>
          <w:color w:val="000000"/>
          <w:szCs w:val="24"/>
        </w:rPr>
        <w:t xml:space="preserve"> situa</w:t>
      </w:r>
      <w:r w:rsidR="004A0CF4" w:rsidRPr="0061130D">
        <w:rPr>
          <w:noProof w:val="0"/>
          <w:color w:val="000000"/>
          <w:szCs w:val="24"/>
        </w:rPr>
        <w:t>ț</w:t>
      </w:r>
      <w:r w:rsidRPr="0061130D">
        <w:rPr>
          <w:noProof w:val="0"/>
          <w:color w:val="000000"/>
          <w:szCs w:val="24"/>
        </w:rPr>
        <w:t>ie Executantul datoreaz</w:t>
      </w:r>
      <w:r w:rsidR="004A0CF4" w:rsidRPr="0061130D">
        <w:rPr>
          <w:noProof w:val="0"/>
          <w:color w:val="000000"/>
          <w:szCs w:val="24"/>
        </w:rPr>
        <w:t>ă</w:t>
      </w:r>
      <w:r w:rsidRPr="0061130D">
        <w:rPr>
          <w:noProof w:val="0"/>
          <w:color w:val="000000"/>
          <w:szCs w:val="24"/>
        </w:rPr>
        <w:t xml:space="preserve"> Achizitorului daune-interese, </w:t>
      </w:r>
      <w:r w:rsidR="004A0CF4" w:rsidRPr="0061130D">
        <w:rPr>
          <w:noProof w:val="0"/>
          <w:color w:val="000000"/>
          <w:szCs w:val="24"/>
        </w:rPr>
        <w:t>î</w:t>
      </w:r>
      <w:r w:rsidRPr="0061130D">
        <w:rPr>
          <w:noProof w:val="0"/>
          <w:color w:val="000000"/>
          <w:szCs w:val="24"/>
        </w:rPr>
        <w:t>n cuantum de 10% din pre</w:t>
      </w:r>
      <w:r w:rsidR="004A0CF4" w:rsidRPr="0061130D">
        <w:rPr>
          <w:noProof w:val="0"/>
          <w:color w:val="000000"/>
          <w:szCs w:val="24"/>
        </w:rPr>
        <w:t>ț</w:t>
      </w:r>
      <w:r w:rsidRPr="0061130D">
        <w:rPr>
          <w:noProof w:val="0"/>
          <w:color w:val="000000"/>
          <w:szCs w:val="24"/>
        </w:rPr>
        <w:t>ul contractului.</w:t>
      </w:r>
    </w:p>
    <w:p w14:paraId="7C0EE0F8" w14:textId="1D3BAD09" w:rsidR="00FC54A5" w:rsidRPr="0061130D" w:rsidRDefault="00FC54A5" w:rsidP="0061130D">
      <w:pPr>
        <w:spacing w:line="276" w:lineRule="auto"/>
        <w:jc w:val="both"/>
        <w:rPr>
          <w:color w:val="000000"/>
        </w:rPr>
      </w:pPr>
      <w:r w:rsidRPr="0061130D">
        <w:rPr>
          <w:color w:val="000000"/>
        </w:rPr>
        <w:t>12.2. În cazul în care, din vina sa exclusivă, Executantul nu îşi execută obligaţiile asumate prin contract, atunci Achizitorul are dreptul de a deduce din preţul contractului, ca penalităţi</w:t>
      </w:r>
      <w:r w:rsidR="000765D8" w:rsidRPr="0061130D">
        <w:rPr>
          <w:color w:val="000000"/>
        </w:rPr>
        <w:t>,</w:t>
      </w:r>
      <w:r w:rsidRPr="0061130D">
        <w:rPr>
          <w:color w:val="000000"/>
        </w:rPr>
        <w:t xml:space="preserve"> 0,1% pe zi de întârziere, din valoarea prestaţiei neefectuate la timp, până la îndeplinirea obligaţiilor.</w:t>
      </w:r>
    </w:p>
    <w:p w14:paraId="61D98DAB" w14:textId="101BB1BA" w:rsidR="00FC54A5" w:rsidRPr="0061130D" w:rsidRDefault="00FC54A5" w:rsidP="0061130D">
      <w:pPr>
        <w:autoSpaceDE w:val="0"/>
        <w:autoSpaceDN w:val="0"/>
        <w:adjustRightInd w:val="0"/>
        <w:spacing w:line="276" w:lineRule="auto"/>
        <w:jc w:val="both"/>
        <w:rPr>
          <w:color w:val="000000"/>
        </w:rPr>
      </w:pPr>
      <w:r w:rsidRPr="0061130D">
        <w:rPr>
          <w:color w:val="000000"/>
        </w:rPr>
        <w:t>12.3. În cazul în care Achizitorul nu onorează facturile în termen de 30 de zile de la expirarea perioadei convenite la art. 10.1, atunci acesta are obligaţia de a plăti ca penalităţi 0,1% pe zi din plata neefectuată.</w:t>
      </w:r>
    </w:p>
    <w:p w14:paraId="721CB175" w14:textId="11A94E37" w:rsidR="00FC54A5" w:rsidRPr="0061130D" w:rsidRDefault="00FC54A5" w:rsidP="0061130D">
      <w:pPr>
        <w:spacing w:line="276" w:lineRule="auto"/>
        <w:jc w:val="both"/>
        <w:rPr>
          <w:color w:val="000000"/>
        </w:rPr>
      </w:pPr>
      <w:r w:rsidRPr="0061130D">
        <w:rPr>
          <w:color w:val="000000"/>
        </w:rPr>
        <w:t>12.4. Nerespectarea obligaţiilor de execu</w:t>
      </w:r>
      <w:r w:rsidR="004A0CF4" w:rsidRPr="0061130D">
        <w:rPr>
          <w:color w:val="000000"/>
        </w:rPr>
        <w:t>ț</w:t>
      </w:r>
      <w:r w:rsidRPr="0061130D">
        <w:rPr>
          <w:color w:val="000000"/>
        </w:rPr>
        <w:t>ie a lucr</w:t>
      </w:r>
      <w:r w:rsidR="004A0CF4" w:rsidRPr="0061130D">
        <w:rPr>
          <w:color w:val="000000"/>
        </w:rPr>
        <w:t>ă</w:t>
      </w:r>
      <w:r w:rsidRPr="0061130D">
        <w:rPr>
          <w:color w:val="000000"/>
        </w:rPr>
        <w:t>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51D0DBA0" w14:textId="61737692" w:rsidR="00FC54A5" w:rsidRPr="0061130D" w:rsidRDefault="00FC54A5" w:rsidP="0061130D">
      <w:pPr>
        <w:spacing w:line="276" w:lineRule="auto"/>
        <w:jc w:val="both"/>
        <w:rPr>
          <w:color w:val="000000"/>
        </w:rPr>
      </w:pPr>
      <w:r w:rsidRPr="0061130D">
        <w:rPr>
          <w:color w:val="000000"/>
        </w:rPr>
        <w:t>12.5. Achizitorul îşi rezervă dreptul de a renunţa oricând la contract, printr-o notificare scrisă, adresată Executantului, fără nicio altă compensaţie, dacă acesta din urmă este în stare de faliment, precum şi în caz de fuziune a Executantului cu o alt</w:t>
      </w:r>
      <w:r w:rsidR="008C76C7">
        <w:rPr>
          <w:color w:val="000000"/>
        </w:rPr>
        <w:t>ă</w:t>
      </w:r>
      <w:r w:rsidRPr="0061130D">
        <w:rPr>
          <w:color w:val="000000"/>
        </w:rPr>
        <w:t xml:space="preserve">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w:t>
      </w:r>
      <w:r w:rsidR="008C76C7">
        <w:rPr>
          <w:color w:val="000000"/>
        </w:rPr>
        <w:t>-</w:t>
      </w:r>
      <w:r w:rsidRPr="0061130D">
        <w:rPr>
          <w:color w:val="000000"/>
        </w:rPr>
        <w:t>interese.</w:t>
      </w:r>
    </w:p>
    <w:p w14:paraId="5B5AC517" w14:textId="77777777" w:rsidR="00EE4029" w:rsidRPr="0061130D" w:rsidRDefault="00EE4029" w:rsidP="0061130D">
      <w:pPr>
        <w:pStyle w:val="Frspaiere"/>
        <w:spacing w:line="276" w:lineRule="auto"/>
        <w:rPr>
          <w:b/>
          <w:kern w:val="0"/>
          <w:sz w:val="24"/>
          <w:szCs w:val="24"/>
          <w:lang w:val="en-US" w:eastAsia="en-US"/>
        </w:rPr>
      </w:pPr>
    </w:p>
    <w:p w14:paraId="66DFE30B" w14:textId="7D4BADE2" w:rsidR="003F6A6A" w:rsidRPr="0061130D" w:rsidRDefault="00AC09BE" w:rsidP="0061130D">
      <w:pPr>
        <w:pStyle w:val="Frspaiere"/>
        <w:spacing w:line="276" w:lineRule="auto"/>
        <w:rPr>
          <w:b/>
          <w:kern w:val="0"/>
          <w:sz w:val="24"/>
          <w:szCs w:val="24"/>
          <w:lang w:val="en-US" w:eastAsia="en-US"/>
        </w:rPr>
      </w:pPr>
      <w:r w:rsidRPr="0061130D">
        <w:rPr>
          <w:b/>
          <w:kern w:val="0"/>
          <w:sz w:val="24"/>
          <w:szCs w:val="24"/>
          <w:lang w:val="en-US" w:eastAsia="en-US"/>
        </w:rPr>
        <w:t>CLAUZE SPECIFICE</w:t>
      </w:r>
    </w:p>
    <w:p w14:paraId="1A2CA97F" w14:textId="1495BFAD" w:rsidR="00FC54A5" w:rsidRPr="0061130D" w:rsidRDefault="00FC54A5" w:rsidP="0061130D">
      <w:pPr>
        <w:spacing w:line="276" w:lineRule="auto"/>
        <w:jc w:val="both"/>
        <w:rPr>
          <w:b/>
          <w:color w:val="000000"/>
        </w:rPr>
      </w:pPr>
      <w:r w:rsidRPr="0061130D">
        <w:rPr>
          <w:b/>
          <w:color w:val="000000"/>
        </w:rPr>
        <w:t>1</w:t>
      </w:r>
      <w:r w:rsidR="000006CA" w:rsidRPr="0061130D">
        <w:rPr>
          <w:b/>
          <w:color w:val="000000"/>
        </w:rPr>
        <w:t>3</w:t>
      </w:r>
      <w:r w:rsidRPr="0061130D">
        <w:rPr>
          <w:b/>
          <w:color w:val="000000"/>
        </w:rPr>
        <w:t>. PERIOADA DE GARANŢIE ACORDATĂ LUCRĂRILOR</w:t>
      </w:r>
    </w:p>
    <w:p w14:paraId="3AE271E8" w14:textId="6B88C38E" w:rsidR="00DC1A65" w:rsidRPr="0061130D" w:rsidRDefault="00DC1A65" w:rsidP="0061130D">
      <w:pPr>
        <w:spacing w:line="276" w:lineRule="auto"/>
        <w:jc w:val="both"/>
        <w:rPr>
          <w:color w:val="000000"/>
        </w:rPr>
      </w:pPr>
      <w:r w:rsidRPr="0061130D">
        <w:rPr>
          <w:color w:val="000000"/>
        </w:rPr>
        <w:t>1</w:t>
      </w:r>
      <w:r w:rsidR="000006CA" w:rsidRPr="0061130D">
        <w:rPr>
          <w:color w:val="000000"/>
        </w:rPr>
        <w:t>3</w:t>
      </w:r>
      <w:r w:rsidRPr="0061130D">
        <w:rPr>
          <w:color w:val="000000"/>
        </w:rPr>
        <w:t>.1. Perioada de garan</w:t>
      </w:r>
      <w:r w:rsidR="004A0CF4" w:rsidRPr="0061130D">
        <w:rPr>
          <w:color w:val="000000"/>
        </w:rPr>
        <w:t>ț</w:t>
      </w:r>
      <w:r w:rsidRPr="0061130D">
        <w:rPr>
          <w:color w:val="000000"/>
        </w:rPr>
        <w:t>ie pentru lucr</w:t>
      </w:r>
      <w:r w:rsidR="004A0CF4" w:rsidRPr="0061130D">
        <w:rPr>
          <w:color w:val="000000"/>
        </w:rPr>
        <w:t>ă</w:t>
      </w:r>
      <w:r w:rsidRPr="0061130D">
        <w:rPr>
          <w:color w:val="000000"/>
        </w:rPr>
        <w:t>ri este de 12 luni</w:t>
      </w:r>
      <w:r w:rsidR="00980F8F" w:rsidRPr="0061130D">
        <w:rPr>
          <w:color w:val="000000"/>
        </w:rPr>
        <w:t>, de la data recep</w:t>
      </w:r>
      <w:r w:rsidR="00980F8F" w:rsidRPr="0061130D">
        <w:rPr>
          <w:color w:val="000000"/>
          <w:lang w:val="en-GB"/>
        </w:rPr>
        <w:t>ț</w:t>
      </w:r>
      <w:r w:rsidR="00980F8F" w:rsidRPr="0061130D">
        <w:rPr>
          <w:color w:val="000000"/>
        </w:rPr>
        <w:t>iei finale a lucrărilor.</w:t>
      </w:r>
    </w:p>
    <w:p w14:paraId="3E6F1DEA" w14:textId="6FF4238A" w:rsidR="00FC54A5" w:rsidRPr="0061130D" w:rsidRDefault="00FC54A5" w:rsidP="0061130D">
      <w:pPr>
        <w:spacing w:line="276" w:lineRule="auto"/>
        <w:jc w:val="both"/>
        <w:rPr>
          <w:color w:val="000000"/>
        </w:rPr>
      </w:pPr>
      <w:r w:rsidRPr="0061130D">
        <w:rPr>
          <w:color w:val="000000"/>
        </w:rPr>
        <w:t>1</w:t>
      </w:r>
      <w:r w:rsidR="000006CA" w:rsidRPr="0061130D">
        <w:rPr>
          <w:color w:val="000000"/>
        </w:rPr>
        <w:t>3</w:t>
      </w:r>
      <w:r w:rsidRPr="0061130D">
        <w:rPr>
          <w:color w:val="000000"/>
        </w:rPr>
        <w:t>.</w:t>
      </w:r>
      <w:r w:rsidR="00DC1A65" w:rsidRPr="0061130D">
        <w:rPr>
          <w:color w:val="000000"/>
        </w:rPr>
        <w:t>2</w:t>
      </w:r>
      <w:r w:rsidRPr="0061130D">
        <w:rPr>
          <w:color w:val="000000"/>
        </w:rPr>
        <w:t xml:space="preserve">. Perioada de garanţie de 12 luni curge de la data recepţiei la terminarea lucrărilor pe amplasamentul indicat </w:t>
      </w:r>
      <w:r w:rsidR="006648BD" w:rsidRPr="0061130D">
        <w:rPr>
          <w:color w:val="000000"/>
        </w:rPr>
        <w:t>î</w:t>
      </w:r>
      <w:r w:rsidRPr="0061130D">
        <w:rPr>
          <w:color w:val="000000"/>
        </w:rPr>
        <w:t xml:space="preserve">n </w:t>
      </w:r>
      <w:r w:rsidR="000765D8" w:rsidRPr="0061130D">
        <w:rPr>
          <w:color w:val="000000"/>
        </w:rPr>
        <w:t>ordinul de începere</w:t>
      </w:r>
      <w:r w:rsidRPr="0061130D">
        <w:rPr>
          <w:color w:val="000000"/>
        </w:rPr>
        <w:t>.</w:t>
      </w:r>
    </w:p>
    <w:p w14:paraId="47DB7D5D" w14:textId="357CFF56" w:rsidR="00FC54A5" w:rsidRPr="0061130D" w:rsidRDefault="00FC54A5" w:rsidP="0061130D">
      <w:pPr>
        <w:spacing w:line="276" w:lineRule="auto"/>
        <w:jc w:val="both"/>
        <w:rPr>
          <w:color w:val="000000"/>
        </w:rPr>
      </w:pPr>
      <w:r w:rsidRPr="0061130D">
        <w:rPr>
          <w:color w:val="000000"/>
        </w:rPr>
        <w:t>1</w:t>
      </w:r>
      <w:r w:rsidR="000006CA" w:rsidRPr="0061130D">
        <w:rPr>
          <w:color w:val="000000"/>
        </w:rPr>
        <w:t>3</w:t>
      </w:r>
      <w:r w:rsidRPr="0061130D">
        <w:rPr>
          <w:color w:val="000000"/>
        </w:rPr>
        <w:t>.</w:t>
      </w:r>
      <w:r w:rsidR="00DC1A65" w:rsidRPr="0061130D">
        <w:rPr>
          <w:color w:val="000000"/>
        </w:rPr>
        <w:t>3</w:t>
      </w:r>
      <w:r w:rsidRPr="0061130D">
        <w:rPr>
          <w:color w:val="000000"/>
        </w:rPr>
        <w:t>. (1) În perioada de garanţie, Executantul are obligaţia de a executa toate lucrările de remediere a viciilor şi a altor defecte a căror cauză este nerespectarea clauzelor contractuale.</w:t>
      </w:r>
    </w:p>
    <w:p w14:paraId="4A652D14" w14:textId="77777777" w:rsidR="00FC54A5" w:rsidRPr="0061130D" w:rsidRDefault="00FC54A5" w:rsidP="0061130D">
      <w:pPr>
        <w:spacing w:line="276" w:lineRule="auto"/>
        <w:jc w:val="both"/>
        <w:rPr>
          <w:color w:val="000000"/>
        </w:rPr>
      </w:pPr>
      <w:r w:rsidRPr="0061130D">
        <w:rPr>
          <w:color w:val="000000"/>
        </w:rPr>
        <w:t xml:space="preserve">         (2) Executantul are obligaţia de a executa toate activităţile prevăzute la alin. (1), pe cheltuiala proprie, în cazul în care ele sunt necesare datorită:</w:t>
      </w:r>
    </w:p>
    <w:p w14:paraId="267F3F5E" w14:textId="77777777" w:rsidR="00FC54A5" w:rsidRPr="0061130D" w:rsidRDefault="00FC54A5" w:rsidP="0061130D">
      <w:pPr>
        <w:spacing w:line="276" w:lineRule="auto"/>
        <w:jc w:val="both"/>
        <w:rPr>
          <w:color w:val="000000"/>
        </w:rPr>
      </w:pPr>
      <w:r w:rsidRPr="0061130D">
        <w:rPr>
          <w:color w:val="000000"/>
        </w:rPr>
        <w:t xml:space="preserve">     i) utilizării de materiale, de instalaţii sau a unei manopere neconforme cu prevederile contractului; sau</w:t>
      </w:r>
    </w:p>
    <w:p w14:paraId="7AAED096" w14:textId="77777777" w:rsidR="00FC54A5" w:rsidRPr="0061130D" w:rsidRDefault="00FC54A5" w:rsidP="0061130D">
      <w:pPr>
        <w:autoSpaceDE w:val="0"/>
        <w:autoSpaceDN w:val="0"/>
        <w:adjustRightInd w:val="0"/>
        <w:spacing w:line="276" w:lineRule="auto"/>
        <w:jc w:val="both"/>
        <w:rPr>
          <w:color w:val="000000"/>
        </w:rPr>
      </w:pPr>
      <w:r w:rsidRPr="0061130D">
        <w:rPr>
          <w:color w:val="000000"/>
        </w:rPr>
        <w:t xml:space="preserve">     ii) unui viciu de tehnologie de executie a lucrarilor</w:t>
      </w:r>
    </w:p>
    <w:p w14:paraId="1F8509B9" w14:textId="77777777" w:rsidR="00FC54A5" w:rsidRPr="0061130D" w:rsidRDefault="00FC54A5" w:rsidP="0061130D">
      <w:pPr>
        <w:spacing w:line="276" w:lineRule="auto"/>
        <w:jc w:val="both"/>
        <w:rPr>
          <w:color w:val="000000"/>
        </w:rPr>
      </w:pPr>
      <w:r w:rsidRPr="0061130D">
        <w:rPr>
          <w:color w:val="000000"/>
        </w:rPr>
        <w:t xml:space="preserve">     iii) neglijenţei sau neîndeplinirii de către Executant a oricăreia dintre obligaţiile explicite sau implicite care îi revin în baza contractului.</w:t>
      </w:r>
    </w:p>
    <w:p w14:paraId="7899FC10" w14:textId="062E1958" w:rsidR="003F6A6A" w:rsidRPr="0061130D" w:rsidRDefault="003F6A6A" w:rsidP="0061130D">
      <w:pPr>
        <w:pStyle w:val="Frspaiere"/>
        <w:spacing w:line="276" w:lineRule="auto"/>
        <w:rPr>
          <w:kern w:val="0"/>
          <w:sz w:val="24"/>
          <w:szCs w:val="24"/>
          <w:lang w:val="en-US" w:eastAsia="en-US"/>
        </w:rPr>
      </w:pPr>
    </w:p>
    <w:p w14:paraId="0F70F749" w14:textId="4F29686D" w:rsidR="00FC54A5" w:rsidRPr="0061130D" w:rsidRDefault="00FC54A5" w:rsidP="0061130D">
      <w:pPr>
        <w:autoSpaceDE w:val="0"/>
        <w:autoSpaceDN w:val="0"/>
        <w:adjustRightInd w:val="0"/>
        <w:spacing w:line="276" w:lineRule="auto"/>
        <w:jc w:val="both"/>
        <w:outlineLvl w:val="0"/>
        <w:rPr>
          <w:b/>
          <w:color w:val="000000"/>
        </w:rPr>
      </w:pPr>
      <w:r w:rsidRPr="0061130D">
        <w:rPr>
          <w:b/>
          <w:color w:val="000000"/>
        </w:rPr>
        <w:t>1</w:t>
      </w:r>
      <w:r w:rsidR="000006CA" w:rsidRPr="0061130D">
        <w:rPr>
          <w:b/>
          <w:color w:val="000000"/>
        </w:rPr>
        <w:t>4</w:t>
      </w:r>
      <w:r w:rsidRPr="0061130D">
        <w:rPr>
          <w:b/>
          <w:color w:val="000000"/>
        </w:rPr>
        <w:t>. RECEPŢIE ŞI VERIFICĂRI</w:t>
      </w:r>
    </w:p>
    <w:p w14:paraId="7BCB6EF4" w14:textId="1EA28B55" w:rsidR="00FC54A5" w:rsidRPr="0061130D" w:rsidRDefault="00FC54A5" w:rsidP="0061130D">
      <w:pPr>
        <w:pStyle w:val="DefaultText"/>
        <w:spacing w:line="276" w:lineRule="auto"/>
        <w:jc w:val="both"/>
        <w:rPr>
          <w:noProof w:val="0"/>
          <w:color w:val="000000"/>
          <w:szCs w:val="24"/>
        </w:rPr>
      </w:pPr>
      <w:r w:rsidRPr="0061130D">
        <w:rPr>
          <w:noProof w:val="0"/>
          <w:color w:val="000000"/>
          <w:szCs w:val="24"/>
        </w:rPr>
        <w:t>1</w:t>
      </w:r>
      <w:r w:rsidR="000006CA" w:rsidRPr="0061130D">
        <w:rPr>
          <w:noProof w:val="0"/>
          <w:color w:val="000000"/>
          <w:szCs w:val="24"/>
        </w:rPr>
        <w:t>4</w:t>
      </w:r>
      <w:r w:rsidRPr="0061130D">
        <w:rPr>
          <w:noProof w:val="0"/>
          <w:color w:val="000000"/>
          <w:szCs w:val="24"/>
        </w:rPr>
        <w:t>.1. Achizitorul are dreptul de a verifica, în orice moment, modul de execu</w:t>
      </w:r>
      <w:r w:rsidR="000765D8" w:rsidRPr="0061130D">
        <w:rPr>
          <w:noProof w:val="0"/>
          <w:color w:val="000000"/>
          <w:szCs w:val="24"/>
        </w:rPr>
        <w:t>ț</w:t>
      </w:r>
      <w:r w:rsidRPr="0061130D">
        <w:rPr>
          <w:noProof w:val="0"/>
          <w:color w:val="000000"/>
          <w:szCs w:val="24"/>
        </w:rPr>
        <w:t>ie al lucr</w:t>
      </w:r>
      <w:r w:rsidR="000765D8" w:rsidRPr="0061130D">
        <w:rPr>
          <w:noProof w:val="0"/>
          <w:color w:val="000000"/>
          <w:szCs w:val="24"/>
        </w:rPr>
        <w:t>ă</w:t>
      </w:r>
      <w:r w:rsidRPr="0061130D">
        <w:rPr>
          <w:noProof w:val="0"/>
          <w:color w:val="000000"/>
          <w:szCs w:val="24"/>
        </w:rPr>
        <w:t xml:space="preserve">rilor. </w:t>
      </w:r>
    </w:p>
    <w:p w14:paraId="466C72C3" w14:textId="7DA679B0" w:rsidR="00FC54A5" w:rsidRPr="0061130D" w:rsidRDefault="00FC54A5" w:rsidP="0061130D">
      <w:pPr>
        <w:pStyle w:val="DefaultText"/>
        <w:spacing w:line="276" w:lineRule="auto"/>
        <w:jc w:val="both"/>
        <w:rPr>
          <w:noProof w:val="0"/>
          <w:color w:val="000000"/>
          <w:szCs w:val="24"/>
        </w:rPr>
      </w:pPr>
      <w:r w:rsidRPr="0061130D">
        <w:rPr>
          <w:noProof w:val="0"/>
          <w:color w:val="000000"/>
          <w:szCs w:val="24"/>
        </w:rPr>
        <w:t>1</w:t>
      </w:r>
      <w:r w:rsidR="000006CA" w:rsidRPr="0061130D">
        <w:rPr>
          <w:noProof w:val="0"/>
          <w:color w:val="000000"/>
          <w:szCs w:val="24"/>
        </w:rPr>
        <w:t>4</w:t>
      </w:r>
      <w:r w:rsidRPr="0061130D">
        <w:rPr>
          <w:noProof w:val="0"/>
          <w:color w:val="000000"/>
          <w:szCs w:val="24"/>
        </w:rPr>
        <w:t>.2. Achizitorul va recepţiona lucr</w:t>
      </w:r>
      <w:r w:rsidR="000765D8" w:rsidRPr="0061130D">
        <w:rPr>
          <w:noProof w:val="0"/>
          <w:color w:val="000000"/>
          <w:szCs w:val="24"/>
        </w:rPr>
        <w:t>ă</w:t>
      </w:r>
      <w:r w:rsidRPr="0061130D">
        <w:rPr>
          <w:noProof w:val="0"/>
          <w:color w:val="000000"/>
          <w:szCs w:val="24"/>
        </w:rPr>
        <w:t>rile executate, încheindu-se un proces verbal de recepţie la terminarea lucr</w:t>
      </w:r>
      <w:r w:rsidR="000765D8" w:rsidRPr="0061130D">
        <w:rPr>
          <w:noProof w:val="0"/>
          <w:color w:val="000000"/>
          <w:szCs w:val="24"/>
        </w:rPr>
        <w:t>ă</w:t>
      </w:r>
      <w:r w:rsidRPr="0061130D">
        <w:rPr>
          <w:noProof w:val="0"/>
          <w:color w:val="000000"/>
          <w:szCs w:val="24"/>
        </w:rPr>
        <w:t>rilor.</w:t>
      </w:r>
    </w:p>
    <w:p w14:paraId="1CBFD966" w14:textId="77777777" w:rsidR="00FB73D8" w:rsidRPr="0061130D" w:rsidRDefault="00FB73D8" w:rsidP="0061130D">
      <w:pPr>
        <w:pStyle w:val="Frspaiere"/>
        <w:spacing w:line="276" w:lineRule="auto"/>
        <w:rPr>
          <w:kern w:val="0"/>
          <w:sz w:val="24"/>
          <w:szCs w:val="24"/>
          <w:lang w:val="en-US" w:eastAsia="en-US"/>
        </w:rPr>
      </w:pPr>
    </w:p>
    <w:p w14:paraId="713EC4F1" w14:textId="242634CC" w:rsidR="00FC54A5" w:rsidRPr="0061130D" w:rsidRDefault="00FC54A5" w:rsidP="0061130D">
      <w:pPr>
        <w:autoSpaceDE w:val="0"/>
        <w:autoSpaceDN w:val="0"/>
        <w:adjustRightInd w:val="0"/>
        <w:spacing w:line="276" w:lineRule="auto"/>
        <w:jc w:val="both"/>
        <w:outlineLvl w:val="0"/>
        <w:rPr>
          <w:b/>
          <w:color w:val="000000"/>
        </w:rPr>
      </w:pPr>
      <w:r w:rsidRPr="0061130D">
        <w:rPr>
          <w:b/>
          <w:color w:val="000000"/>
        </w:rPr>
        <w:t>1</w:t>
      </w:r>
      <w:r w:rsidR="000006CA" w:rsidRPr="0061130D">
        <w:rPr>
          <w:b/>
          <w:color w:val="000000"/>
        </w:rPr>
        <w:t>5</w:t>
      </w:r>
      <w:r w:rsidRPr="0061130D">
        <w:rPr>
          <w:b/>
          <w:color w:val="000000"/>
        </w:rPr>
        <w:t>. ÎNCEPERE, FINALIZARE, ÎNTÂRZIERI, SISTARE</w:t>
      </w:r>
    </w:p>
    <w:p w14:paraId="10164A7D" w14:textId="49D521A5" w:rsidR="00FC54A5" w:rsidRPr="0061130D" w:rsidRDefault="00FC54A5" w:rsidP="0061130D">
      <w:pPr>
        <w:pStyle w:val="DefaultText"/>
        <w:spacing w:line="276" w:lineRule="auto"/>
        <w:jc w:val="both"/>
        <w:rPr>
          <w:noProof w:val="0"/>
          <w:color w:val="000000"/>
          <w:szCs w:val="24"/>
        </w:rPr>
      </w:pPr>
      <w:r w:rsidRPr="0061130D">
        <w:rPr>
          <w:noProof w:val="0"/>
          <w:color w:val="000000"/>
          <w:szCs w:val="24"/>
        </w:rPr>
        <w:t>1</w:t>
      </w:r>
      <w:r w:rsidR="000006CA" w:rsidRPr="0061130D">
        <w:rPr>
          <w:noProof w:val="0"/>
          <w:color w:val="000000"/>
          <w:szCs w:val="24"/>
        </w:rPr>
        <w:t>5</w:t>
      </w:r>
      <w:r w:rsidRPr="0061130D">
        <w:rPr>
          <w:noProof w:val="0"/>
          <w:color w:val="000000"/>
          <w:szCs w:val="24"/>
        </w:rPr>
        <w:t>.1. Executantul are obligaţia de a începe execu</w:t>
      </w:r>
      <w:r w:rsidR="006648BD" w:rsidRPr="0061130D">
        <w:rPr>
          <w:noProof w:val="0"/>
          <w:color w:val="000000"/>
          <w:szCs w:val="24"/>
        </w:rPr>
        <w:t>ț</w:t>
      </w:r>
      <w:r w:rsidRPr="0061130D">
        <w:rPr>
          <w:noProof w:val="0"/>
          <w:color w:val="000000"/>
          <w:szCs w:val="24"/>
        </w:rPr>
        <w:t>ia lucr</w:t>
      </w:r>
      <w:r w:rsidR="006648BD" w:rsidRPr="0061130D">
        <w:rPr>
          <w:noProof w:val="0"/>
          <w:color w:val="000000"/>
          <w:szCs w:val="24"/>
        </w:rPr>
        <w:t>ă</w:t>
      </w:r>
      <w:r w:rsidRPr="0061130D">
        <w:rPr>
          <w:noProof w:val="0"/>
          <w:color w:val="000000"/>
          <w:szCs w:val="24"/>
        </w:rPr>
        <w:t>rilor la data primirii în scris a ordinului de începere de la Achizitor.</w:t>
      </w:r>
    </w:p>
    <w:p w14:paraId="4234577B" w14:textId="7CE6D3DC" w:rsidR="00FC54A5" w:rsidRPr="0061130D" w:rsidRDefault="00FC54A5" w:rsidP="0061130D">
      <w:pPr>
        <w:autoSpaceDE w:val="0"/>
        <w:autoSpaceDN w:val="0"/>
        <w:adjustRightInd w:val="0"/>
        <w:spacing w:line="276" w:lineRule="auto"/>
        <w:jc w:val="both"/>
        <w:rPr>
          <w:color w:val="000000"/>
        </w:rPr>
      </w:pPr>
      <w:r w:rsidRPr="0061130D">
        <w:rPr>
          <w:color w:val="000000"/>
        </w:rPr>
        <w:t>1</w:t>
      </w:r>
      <w:r w:rsidR="000006CA" w:rsidRPr="0061130D">
        <w:rPr>
          <w:color w:val="000000"/>
        </w:rPr>
        <w:t>5</w:t>
      </w:r>
      <w:r w:rsidRPr="0061130D">
        <w:rPr>
          <w:color w:val="000000"/>
        </w:rPr>
        <w:t>.2.(1) Lucr</w:t>
      </w:r>
      <w:r w:rsidR="006648BD" w:rsidRPr="0061130D">
        <w:rPr>
          <w:color w:val="000000"/>
        </w:rPr>
        <w:t>ă</w:t>
      </w:r>
      <w:r w:rsidRPr="0061130D">
        <w:rPr>
          <w:color w:val="000000"/>
        </w:rPr>
        <w:t>rile stabilite la art.</w:t>
      </w:r>
      <w:r w:rsidR="006648BD" w:rsidRPr="0061130D">
        <w:rPr>
          <w:color w:val="000000"/>
        </w:rPr>
        <w:t xml:space="preserve"> </w:t>
      </w:r>
      <w:r w:rsidRPr="0061130D">
        <w:rPr>
          <w:color w:val="000000"/>
        </w:rPr>
        <w:t>4.1 trebuie finalizate în termenul convenit de părţi, termen care se calculează de la data primirii ordinului de începere.</w:t>
      </w:r>
    </w:p>
    <w:p w14:paraId="6D0CDAC1" w14:textId="4392D2D4" w:rsidR="00FC54A5" w:rsidRPr="0061130D" w:rsidRDefault="00FC54A5" w:rsidP="0061130D">
      <w:pPr>
        <w:autoSpaceDE w:val="0"/>
        <w:autoSpaceDN w:val="0"/>
        <w:adjustRightInd w:val="0"/>
        <w:spacing w:line="276" w:lineRule="auto"/>
        <w:jc w:val="both"/>
        <w:rPr>
          <w:color w:val="000000"/>
        </w:rPr>
      </w:pPr>
      <w:r w:rsidRPr="0061130D">
        <w:rPr>
          <w:color w:val="000000"/>
        </w:rPr>
        <w:t xml:space="preserve">        (2) În cazul în care orice motive de întârziere, ce nu se datorează Executantului şi care nu sunt rezultate din încălcarea contractului de către Executant, îndreptăţesc pe acesta de a solicita prelungirea perioadei de executare a lucr</w:t>
      </w:r>
      <w:r w:rsidR="006648BD" w:rsidRPr="0061130D">
        <w:rPr>
          <w:color w:val="000000"/>
        </w:rPr>
        <w:t>ă</w:t>
      </w:r>
      <w:r w:rsidRPr="0061130D">
        <w:rPr>
          <w:color w:val="000000"/>
        </w:rPr>
        <w:t>rilor sau a oricărei faze a acestora, atunci părţile pot revizui, de comun acord, perioada de executare.</w:t>
      </w:r>
    </w:p>
    <w:p w14:paraId="21310C7C" w14:textId="3363F9B9" w:rsidR="00FC54A5" w:rsidRPr="0061130D" w:rsidRDefault="00FC54A5" w:rsidP="0061130D">
      <w:pPr>
        <w:autoSpaceDE w:val="0"/>
        <w:autoSpaceDN w:val="0"/>
        <w:adjustRightInd w:val="0"/>
        <w:spacing w:line="276" w:lineRule="auto"/>
        <w:jc w:val="both"/>
        <w:rPr>
          <w:color w:val="000000"/>
        </w:rPr>
      </w:pPr>
      <w:r w:rsidRPr="0061130D">
        <w:rPr>
          <w:color w:val="000000"/>
        </w:rPr>
        <w:t>1</w:t>
      </w:r>
      <w:r w:rsidR="000006CA" w:rsidRPr="0061130D">
        <w:rPr>
          <w:color w:val="000000"/>
        </w:rPr>
        <w:t>5</w:t>
      </w:r>
      <w:r w:rsidRPr="0061130D">
        <w:rPr>
          <w:color w:val="000000"/>
        </w:rPr>
        <w:t>.3. În afara cazului în care Achizitorul este de acord cu o prelungire a termenului de executare, orice întârziere în îndeplinirea execut</w:t>
      </w:r>
      <w:r w:rsidR="006648BD" w:rsidRPr="0061130D">
        <w:rPr>
          <w:color w:val="000000"/>
        </w:rPr>
        <w:t>ă</w:t>
      </w:r>
      <w:r w:rsidRPr="0061130D">
        <w:rPr>
          <w:color w:val="000000"/>
        </w:rPr>
        <w:t>rii lucr</w:t>
      </w:r>
      <w:r w:rsidR="006648BD" w:rsidRPr="0061130D">
        <w:rPr>
          <w:color w:val="000000"/>
        </w:rPr>
        <w:t>ă</w:t>
      </w:r>
      <w:r w:rsidRPr="0061130D">
        <w:rPr>
          <w:color w:val="000000"/>
        </w:rPr>
        <w:t>rilor solicitate prin ordin de începere, dă dreptul Achizitorului de a solicita penalităţi de întârziere Executantului.</w:t>
      </w:r>
    </w:p>
    <w:p w14:paraId="5BCBF500" w14:textId="77777777" w:rsidR="005538A7" w:rsidRPr="0061130D" w:rsidRDefault="005538A7" w:rsidP="0061130D">
      <w:pPr>
        <w:spacing w:line="276" w:lineRule="auto"/>
        <w:jc w:val="both"/>
        <w:outlineLvl w:val="0"/>
        <w:rPr>
          <w:b/>
          <w:color w:val="000000"/>
        </w:rPr>
      </w:pPr>
    </w:p>
    <w:p w14:paraId="56C2955D" w14:textId="697C595F" w:rsidR="00FC54A5" w:rsidRPr="0061130D" w:rsidRDefault="00FC54A5" w:rsidP="0061130D">
      <w:pPr>
        <w:spacing w:line="276" w:lineRule="auto"/>
        <w:jc w:val="both"/>
        <w:outlineLvl w:val="0"/>
        <w:rPr>
          <w:b/>
          <w:color w:val="000000"/>
        </w:rPr>
      </w:pPr>
      <w:r w:rsidRPr="0061130D">
        <w:rPr>
          <w:b/>
          <w:color w:val="000000"/>
        </w:rPr>
        <w:t>1</w:t>
      </w:r>
      <w:r w:rsidR="000006CA" w:rsidRPr="0061130D">
        <w:rPr>
          <w:b/>
          <w:color w:val="000000"/>
        </w:rPr>
        <w:t>6</w:t>
      </w:r>
      <w:r w:rsidRPr="0061130D">
        <w:rPr>
          <w:b/>
          <w:color w:val="000000"/>
        </w:rPr>
        <w:t>. ÎNCETAREA. REZILIEREA CONTRACTULUI</w:t>
      </w:r>
    </w:p>
    <w:p w14:paraId="01E8F4D2" w14:textId="04326357" w:rsidR="00FC54A5" w:rsidRPr="0061130D" w:rsidRDefault="00FC54A5" w:rsidP="0061130D">
      <w:pPr>
        <w:spacing w:line="276" w:lineRule="auto"/>
        <w:jc w:val="both"/>
        <w:rPr>
          <w:color w:val="000000"/>
        </w:rPr>
      </w:pPr>
      <w:r w:rsidRPr="0061130D">
        <w:rPr>
          <w:color w:val="000000"/>
        </w:rPr>
        <w:t>1</w:t>
      </w:r>
      <w:r w:rsidR="000006CA" w:rsidRPr="0061130D">
        <w:rPr>
          <w:color w:val="000000"/>
        </w:rPr>
        <w:t>6</w:t>
      </w:r>
      <w:r w:rsidRPr="0061130D">
        <w:rPr>
          <w:color w:val="000000"/>
        </w:rPr>
        <w:t>.1. Contractul încetează la expirarea duratei prevăzute în prezentul contract, dacă nu a fost prelungită prin act adiţional semnat de ambele părţi.</w:t>
      </w:r>
    </w:p>
    <w:p w14:paraId="6104BC35" w14:textId="218E7642" w:rsidR="00FC54A5" w:rsidRPr="0061130D" w:rsidRDefault="00FC54A5" w:rsidP="0061130D">
      <w:pPr>
        <w:spacing w:line="276" w:lineRule="auto"/>
        <w:jc w:val="both"/>
        <w:rPr>
          <w:color w:val="000000"/>
        </w:rPr>
      </w:pPr>
      <w:r w:rsidRPr="0061130D">
        <w:rPr>
          <w:color w:val="000000"/>
        </w:rPr>
        <w:t>1</w:t>
      </w:r>
      <w:r w:rsidR="000006CA" w:rsidRPr="0061130D">
        <w:rPr>
          <w:color w:val="000000"/>
        </w:rPr>
        <w:t>6</w:t>
      </w:r>
      <w:r w:rsidRPr="0061130D">
        <w:rPr>
          <w:color w:val="000000"/>
        </w:rPr>
        <w:t>.2. Contractul poate înceta înainte de expirarea termenului stipulat de părţi, prin acordul ambelor părţi.</w:t>
      </w:r>
    </w:p>
    <w:p w14:paraId="0DB525A2" w14:textId="614D5FEB" w:rsidR="00FC54A5" w:rsidRPr="0061130D" w:rsidRDefault="00FC54A5" w:rsidP="0061130D">
      <w:pPr>
        <w:spacing w:line="276" w:lineRule="auto"/>
        <w:jc w:val="both"/>
        <w:rPr>
          <w:color w:val="000000"/>
        </w:rPr>
      </w:pPr>
      <w:r w:rsidRPr="0061130D">
        <w:rPr>
          <w:color w:val="000000"/>
        </w:rPr>
        <w:t>1</w:t>
      </w:r>
      <w:r w:rsidR="000006CA" w:rsidRPr="0061130D">
        <w:rPr>
          <w:color w:val="000000"/>
        </w:rPr>
        <w:t>6</w:t>
      </w:r>
      <w:r w:rsidRPr="0061130D">
        <w:rPr>
          <w:color w:val="000000"/>
        </w:rPr>
        <w:t xml:space="preserve">.3. Contractul încetează prin realizarea obiectului său. </w:t>
      </w:r>
    </w:p>
    <w:p w14:paraId="7971834D" w14:textId="044429AC" w:rsidR="00FC54A5" w:rsidRPr="0061130D" w:rsidRDefault="00FC54A5" w:rsidP="0061130D">
      <w:pPr>
        <w:spacing w:line="276" w:lineRule="auto"/>
        <w:jc w:val="both"/>
        <w:rPr>
          <w:color w:val="000000"/>
        </w:rPr>
      </w:pPr>
      <w:r w:rsidRPr="0061130D">
        <w:rPr>
          <w:color w:val="000000"/>
        </w:rPr>
        <w:t>1</w:t>
      </w:r>
      <w:r w:rsidR="000006CA" w:rsidRPr="0061130D">
        <w:rPr>
          <w:color w:val="000000"/>
        </w:rPr>
        <w:t>6</w:t>
      </w:r>
      <w:r w:rsidRPr="0061130D">
        <w:rPr>
          <w:color w:val="000000"/>
        </w:rPr>
        <w:t>.4.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681B8F5C" w14:textId="77777777" w:rsidR="00181C83" w:rsidRPr="0061130D" w:rsidRDefault="00181C83" w:rsidP="0061130D">
      <w:pPr>
        <w:pStyle w:val="Frspaiere"/>
        <w:spacing w:line="276" w:lineRule="auto"/>
        <w:rPr>
          <w:kern w:val="0"/>
          <w:sz w:val="24"/>
          <w:szCs w:val="24"/>
          <w:lang w:val="en-US" w:eastAsia="en-US"/>
        </w:rPr>
      </w:pPr>
    </w:p>
    <w:p w14:paraId="300A9C9D" w14:textId="70D3D612" w:rsidR="00FC54A5" w:rsidRPr="0061130D" w:rsidRDefault="00FC54A5" w:rsidP="0061130D">
      <w:pPr>
        <w:pStyle w:val="DefaultText"/>
        <w:spacing w:line="276" w:lineRule="auto"/>
        <w:jc w:val="both"/>
        <w:outlineLvl w:val="0"/>
        <w:rPr>
          <w:b/>
          <w:noProof w:val="0"/>
          <w:color w:val="000000"/>
          <w:szCs w:val="24"/>
        </w:rPr>
      </w:pPr>
      <w:r w:rsidRPr="0061130D">
        <w:rPr>
          <w:b/>
          <w:noProof w:val="0"/>
          <w:color w:val="000000"/>
          <w:szCs w:val="24"/>
        </w:rPr>
        <w:t>1</w:t>
      </w:r>
      <w:r w:rsidR="000006CA" w:rsidRPr="0061130D">
        <w:rPr>
          <w:b/>
          <w:noProof w:val="0"/>
          <w:color w:val="000000"/>
          <w:szCs w:val="24"/>
        </w:rPr>
        <w:t>7</w:t>
      </w:r>
      <w:r w:rsidRPr="0061130D">
        <w:rPr>
          <w:b/>
          <w:noProof w:val="0"/>
          <w:color w:val="000000"/>
          <w:szCs w:val="24"/>
        </w:rPr>
        <w:t>. MODALITĂŢI DE PLATĂ</w:t>
      </w:r>
    </w:p>
    <w:p w14:paraId="22270755" w14:textId="68B9C4DB" w:rsidR="00FC54A5" w:rsidRPr="0061130D" w:rsidRDefault="00FC54A5" w:rsidP="0061130D">
      <w:pPr>
        <w:pStyle w:val="DefaultText"/>
        <w:spacing w:line="276" w:lineRule="auto"/>
        <w:jc w:val="both"/>
        <w:rPr>
          <w:noProof w:val="0"/>
          <w:color w:val="000000"/>
          <w:szCs w:val="24"/>
        </w:rPr>
      </w:pPr>
      <w:r w:rsidRPr="0061130D">
        <w:rPr>
          <w:noProof w:val="0"/>
          <w:color w:val="000000"/>
          <w:szCs w:val="24"/>
        </w:rPr>
        <w:t>1</w:t>
      </w:r>
      <w:r w:rsidR="000006CA" w:rsidRPr="0061130D">
        <w:rPr>
          <w:noProof w:val="0"/>
          <w:color w:val="000000"/>
          <w:szCs w:val="24"/>
        </w:rPr>
        <w:t>7</w:t>
      </w:r>
      <w:r w:rsidRPr="0061130D">
        <w:rPr>
          <w:noProof w:val="0"/>
          <w:color w:val="000000"/>
          <w:szCs w:val="24"/>
        </w:rPr>
        <w:t>.1. Plăţile către Executant se vor face, pentru lucr</w:t>
      </w:r>
      <w:r w:rsidR="006648BD" w:rsidRPr="0061130D">
        <w:rPr>
          <w:noProof w:val="0"/>
          <w:color w:val="000000"/>
          <w:szCs w:val="24"/>
        </w:rPr>
        <w:t>ă</w:t>
      </w:r>
      <w:r w:rsidRPr="0061130D">
        <w:rPr>
          <w:noProof w:val="0"/>
          <w:color w:val="000000"/>
          <w:szCs w:val="24"/>
        </w:rPr>
        <w:t>rile executate, recep</w:t>
      </w:r>
      <w:r w:rsidR="006648BD" w:rsidRPr="0061130D">
        <w:rPr>
          <w:noProof w:val="0"/>
          <w:color w:val="000000"/>
          <w:szCs w:val="24"/>
        </w:rPr>
        <w:t>ț</w:t>
      </w:r>
      <w:r w:rsidRPr="0061130D">
        <w:rPr>
          <w:noProof w:val="0"/>
          <w:color w:val="000000"/>
          <w:szCs w:val="24"/>
        </w:rPr>
        <w:t xml:space="preserve">ionate de către Achizitor, pe baza facturilor emise de acesta, </w:t>
      </w:r>
      <w:r w:rsidR="006648BD" w:rsidRPr="0061130D">
        <w:rPr>
          <w:noProof w:val="0"/>
          <w:color w:val="000000"/>
          <w:szCs w:val="24"/>
        </w:rPr>
        <w:t>î</w:t>
      </w:r>
      <w:r w:rsidRPr="0061130D">
        <w:rPr>
          <w:noProof w:val="0"/>
          <w:color w:val="000000"/>
          <w:szCs w:val="24"/>
        </w:rPr>
        <w:t>nso</w:t>
      </w:r>
      <w:r w:rsidR="006648BD" w:rsidRPr="0061130D">
        <w:rPr>
          <w:noProof w:val="0"/>
          <w:color w:val="000000"/>
          <w:szCs w:val="24"/>
        </w:rPr>
        <w:t>ț</w:t>
      </w:r>
      <w:r w:rsidRPr="0061130D">
        <w:rPr>
          <w:noProof w:val="0"/>
          <w:color w:val="000000"/>
          <w:szCs w:val="24"/>
        </w:rPr>
        <w:t>ite de procese verbale de recep</w:t>
      </w:r>
      <w:r w:rsidR="006648BD" w:rsidRPr="0061130D">
        <w:rPr>
          <w:noProof w:val="0"/>
          <w:color w:val="000000"/>
          <w:szCs w:val="24"/>
        </w:rPr>
        <w:t>ț</w:t>
      </w:r>
      <w:r w:rsidRPr="0061130D">
        <w:rPr>
          <w:noProof w:val="0"/>
          <w:color w:val="000000"/>
          <w:szCs w:val="24"/>
        </w:rPr>
        <w:t xml:space="preserve">ie </w:t>
      </w:r>
      <w:r w:rsidR="006648BD" w:rsidRPr="0061130D">
        <w:rPr>
          <w:noProof w:val="0"/>
          <w:color w:val="000000"/>
          <w:szCs w:val="24"/>
        </w:rPr>
        <w:t>ș</w:t>
      </w:r>
      <w:r w:rsidRPr="0061130D">
        <w:rPr>
          <w:noProof w:val="0"/>
          <w:color w:val="000000"/>
          <w:szCs w:val="24"/>
        </w:rPr>
        <w:t>i situa</w:t>
      </w:r>
      <w:r w:rsidR="006648BD" w:rsidRPr="0061130D">
        <w:rPr>
          <w:noProof w:val="0"/>
          <w:color w:val="000000"/>
          <w:szCs w:val="24"/>
        </w:rPr>
        <w:t>ț</w:t>
      </w:r>
      <w:r w:rsidRPr="0061130D">
        <w:rPr>
          <w:noProof w:val="0"/>
          <w:color w:val="000000"/>
          <w:szCs w:val="24"/>
        </w:rPr>
        <w:t>ii de lucr</w:t>
      </w:r>
      <w:r w:rsidR="006648BD" w:rsidRPr="0061130D">
        <w:rPr>
          <w:noProof w:val="0"/>
          <w:color w:val="000000"/>
          <w:szCs w:val="24"/>
        </w:rPr>
        <w:t>ă</w:t>
      </w:r>
      <w:r w:rsidRPr="0061130D">
        <w:rPr>
          <w:noProof w:val="0"/>
          <w:color w:val="000000"/>
          <w:szCs w:val="24"/>
        </w:rPr>
        <w:t xml:space="preserve">ri pentru fiecare tip de lucrare </w:t>
      </w:r>
      <w:r w:rsidR="006648BD" w:rsidRPr="0061130D">
        <w:rPr>
          <w:noProof w:val="0"/>
          <w:color w:val="000000"/>
          <w:szCs w:val="24"/>
        </w:rPr>
        <w:t>î</w:t>
      </w:r>
      <w:r w:rsidRPr="0061130D">
        <w:rPr>
          <w:noProof w:val="0"/>
          <w:color w:val="000000"/>
          <w:szCs w:val="24"/>
        </w:rPr>
        <w:t>n parte, confirmate de c</w:t>
      </w:r>
      <w:r w:rsidR="006648BD" w:rsidRPr="0061130D">
        <w:rPr>
          <w:noProof w:val="0"/>
          <w:color w:val="000000"/>
          <w:szCs w:val="24"/>
        </w:rPr>
        <w:t>ă</w:t>
      </w:r>
      <w:r w:rsidRPr="0061130D">
        <w:rPr>
          <w:noProof w:val="0"/>
          <w:color w:val="000000"/>
          <w:szCs w:val="24"/>
        </w:rPr>
        <w:t>tre reprezentan</w:t>
      </w:r>
      <w:r w:rsidR="006648BD" w:rsidRPr="0061130D">
        <w:rPr>
          <w:noProof w:val="0"/>
          <w:color w:val="000000"/>
          <w:szCs w:val="24"/>
        </w:rPr>
        <w:t>ț</w:t>
      </w:r>
      <w:r w:rsidRPr="0061130D">
        <w:rPr>
          <w:noProof w:val="0"/>
          <w:color w:val="000000"/>
          <w:szCs w:val="24"/>
        </w:rPr>
        <w:t>ii Achizitorului.</w:t>
      </w:r>
    </w:p>
    <w:p w14:paraId="4E51089E" w14:textId="75545191" w:rsidR="00FC54A5" w:rsidRPr="0061130D" w:rsidRDefault="00FC54A5" w:rsidP="0061130D">
      <w:pPr>
        <w:pStyle w:val="DefaultText"/>
        <w:spacing w:line="276" w:lineRule="auto"/>
        <w:jc w:val="both"/>
        <w:rPr>
          <w:noProof w:val="0"/>
          <w:color w:val="000000"/>
          <w:szCs w:val="24"/>
        </w:rPr>
      </w:pPr>
      <w:r w:rsidRPr="0061130D">
        <w:rPr>
          <w:noProof w:val="0"/>
          <w:color w:val="000000"/>
          <w:szCs w:val="24"/>
        </w:rPr>
        <w:t>1</w:t>
      </w:r>
      <w:r w:rsidR="000006CA" w:rsidRPr="0061130D">
        <w:rPr>
          <w:noProof w:val="0"/>
          <w:color w:val="000000"/>
          <w:szCs w:val="24"/>
        </w:rPr>
        <w:t>7</w:t>
      </w:r>
      <w:r w:rsidRPr="0061130D">
        <w:rPr>
          <w:noProof w:val="0"/>
          <w:color w:val="000000"/>
          <w:szCs w:val="24"/>
        </w:rPr>
        <w:t>.2. Nu se vor efectua plăţi pentru perioadele în care contractul de lucr</w:t>
      </w:r>
      <w:r w:rsidR="006648BD" w:rsidRPr="0061130D">
        <w:rPr>
          <w:noProof w:val="0"/>
          <w:color w:val="000000"/>
          <w:szCs w:val="24"/>
        </w:rPr>
        <w:t>ă</w:t>
      </w:r>
      <w:r w:rsidRPr="0061130D">
        <w:rPr>
          <w:noProof w:val="0"/>
          <w:color w:val="000000"/>
          <w:szCs w:val="24"/>
        </w:rPr>
        <w:t xml:space="preserve">ri a fost suspendat. </w:t>
      </w:r>
    </w:p>
    <w:p w14:paraId="08C27452" w14:textId="075F7D3D" w:rsidR="000006CA" w:rsidRPr="0061130D" w:rsidRDefault="000006CA" w:rsidP="0061130D">
      <w:pPr>
        <w:pStyle w:val="DefaultText"/>
        <w:spacing w:line="276" w:lineRule="auto"/>
        <w:jc w:val="both"/>
        <w:rPr>
          <w:noProof w:val="0"/>
          <w:color w:val="000000"/>
          <w:szCs w:val="24"/>
        </w:rPr>
      </w:pPr>
    </w:p>
    <w:p w14:paraId="05D6A12D" w14:textId="77777777" w:rsidR="000006CA" w:rsidRPr="0061130D" w:rsidRDefault="000006CA" w:rsidP="0061130D">
      <w:pPr>
        <w:tabs>
          <w:tab w:val="left" w:pos="709"/>
        </w:tabs>
        <w:spacing w:line="276" w:lineRule="auto"/>
        <w:jc w:val="both"/>
        <w:outlineLvl w:val="0"/>
        <w:rPr>
          <w:b/>
          <w:noProof/>
          <w:lang w:val="it-IT"/>
        </w:rPr>
      </w:pPr>
      <w:r w:rsidRPr="0061130D">
        <w:rPr>
          <w:b/>
          <w:noProof/>
          <w:lang w:val="it-IT"/>
        </w:rPr>
        <w:t>18. AJUSTAREA PREŢULUI CONTRACTULUI</w:t>
      </w:r>
    </w:p>
    <w:p w14:paraId="15F1E828" w14:textId="0E005C40" w:rsidR="000006CA" w:rsidRPr="0061130D" w:rsidRDefault="000006CA" w:rsidP="0061130D">
      <w:pPr>
        <w:autoSpaceDE w:val="0"/>
        <w:autoSpaceDN w:val="0"/>
        <w:adjustRightInd w:val="0"/>
        <w:spacing w:line="276" w:lineRule="auto"/>
        <w:jc w:val="both"/>
        <w:rPr>
          <w:lang w:val="es-ES"/>
        </w:rPr>
      </w:pPr>
      <w:r w:rsidRPr="0061130D">
        <w:rPr>
          <w:lang w:val="es-ES"/>
        </w:rPr>
        <w:t xml:space="preserve">18.1. Pentru </w:t>
      </w:r>
      <w:r w:rsidR="001511A4" w:rsidRPr="0061130D">
        <w:rPr>
          <w:lang w:val="es-ES"/>
        </w:rPr>
        <w:t>lucrările executate</w:t>
      </w:r>
      <w:r w:rsidRPr="0061130D">
        <w:rPr>
          <w:lang w:val="es-ES"/>
        </w:rPr>
        <w:t xml:space="preserve">, plăţile datorate de Achizitor </w:t>
      </w:r>
      <w:r w:rsidR="001707C9" w:rsidRPr="0061130D">
        <w:rPr>
          <w:lang w:val="es-ES"/>
        </w:rPr>
        <w:t>Executantului</w:t>
      </w:r>
      <w:r w:rsidRPr="0061130D">
        <w:rPr>
          <w:lang w:val="es-ES"/>
        </w:rPr>
        <w:t xml:space="preserve"> sunt pre</w:t>
      </w:r>
      <w:r w:rsidR="001707C9" w:rsidRPr="0061130D">
        <w:rPr>
          <w:lang w:val="es-ES"/>
        </w:rPr>
        <w:t>ț</w:t>
      </w:r>
      <w:r w:rsidRPr="0061130D">
        <w:rPr>
          <w:lang w:val="es-ES"/>
        </w:rPr>
        <w:t>urile declarate în propunerea financiar</w:t>
      </w:r>
      <w:r w:rsidR="001707C9" w:rsidRPr="0061130D">
        <w:rPr>
          <w:lang w:val="es-ES"/>
        </w:rPr>
        <w:t>ă</w:t>
      </w:r>
      <w:r w:rsidRPr="0061130D">
        <w:rPr>
          <w:lang w:val="es-ES"/>
        </w:rPr>
        <w:t>.</w:t>
      </w:r>
    </w:p>
    <w:p w14:paraId="7C6411D5" w14:textId="69C9A662" w:rsidR="000006CA" w:rsidRPr="0061130D" w:rsidRDefault="000006CA" w:rsidP="0061130D">
      <w:pPr>
        <w:autoSpaceDE w:val="0"/>
        <w:autoSpaceDN w:val="0"/>
        <w:adjustRightInd w:val="0"/>
        <w:spacing w:line="276" w:lineRule="auto"/>
        <w:jc w:val="both"/>
        <w:rPr>
          <w:lang w:val="fr-FR"/>
        </w:rPr>
      </w:pPr>
      <w:r w:rsidRPr="0061130D">
        <w:rPr>
          <w:lang w:val="fr-FR"/>
        </w:rPr>
        <w:t xml:space="preserve">18.2. Valoarea contractului este fermă </w:t>
      </w:r>
      <w:r w:rsidR="001707C9" w:rsidRPr="0061130D">
        <w:rPr>
          <w:lang w:val="fr-FR"/>
        </w:rPr>
        <w:t>ș</w:t>
      </w:r>
      <w:r w:rsidRPr="0061130D">
        <w:rPr>
          <w:lang w:val="fr-FR"/>
        </w:rPr>
        <w:t>i nu se ajusteaz</w:t>
      </w:r>
      <w:r w:rsidR="001707C9" w:rsidRPr="0061130D">
        <w:rPr>
          <w:lang w:val="fr-FR"/>
        </w:rPr>
        <w:t>ă</w:t>
      </w:r>
      <w:r w:rsidRPr="0061130D">
        <w:rPr>
          <w:lang w:val="fr-FR"/>
        </w:rPr>
        <w:t>.</w:t>
      </w:r>
    </w:p>
    <w:p w14:paraId="642BF804" w14:textId="77777777" w:rsidR="000006CA" w:rsidRPr="0061130D" w:rsidRDefault="000006CA" w:rsidP="0061130D">
      <w:pPr>
        <w:pStyle w:val="DefaultText"/>
        <w:spacing w:line="276" w:lineRule="auto"/>
        <w:jc w:val="both"/>
        <w:rPr>
          <w:noProof w:val="0"/>
          <w:color w:val="000000"/>
          <w:szCs w:val="24"/>
        </w:rPr>
      </w:pPr>
    </w:p>
    <w:p w14:paraId="51955F78" w14:textId="264E7B9C" w:rsidR="00FC54A5" w:rsidRPr="0061130D" w:rsidRDefault="00181C83" w:rsidP="0061130D">
      <w:pPr>
        <w:autoSpaceDE w:val="0"/>
        <w:autoSpaceDN w:val="0"/>
        <w:adjustRightInd w:val="0"/>
        <w:spacing w:line="276" w:lineRule="auto"/>
        <w:jc w:val="both"/>
        <w:outlineLvl w:val="0"/>
        <w:rPr>
          <w:b/>
          <w:color w:val="000000"/>
        </w:rPr>
      </w:pPr>
      <w:r w:rsidRPr="0061130D">
        <w:rPr>
          <w:b/>
          <w:color w:val="000000"/>
        </w:rPr>
        <w:t>19</w:t>
      </w:r>
      <w:r w:rsidR="00FC54A5" w:rsidRPr="0061130D">
        <w:rPr>
          <w:b/>
          <w:color w:val="000000"/>
        </w:rPr>
        <w:t>. AMENDAMENTE</w:t>
      </w:r>
    </w:p>
    <w:p w14:paraId="6A7C7042" w14:textId="707B7431" w:rsidR="00FC54A5" w:rsidRPr="0061130D" w:rsidRDefault="00181C83" w:rsidP="0061130D">
      <w:pPr>
        <w:autoSpaceDE w:val="0"/>
        <w:autoSpaceDN w:val="0"/>
        <w:adjustRightInd w:val="0"/>
        <w:spacing w:line="276" w:lineRule="auto"/>
        <w:jc w:val="both"/>
        <w:rPr>
          <w:color w:val="000000"/>
        </w:rPr>
      </w:pPr>
      <w:r w:rsidRPr="0061130D">
        <w:rPr>
          <w:color w:val="000000"/>
        </w:rPr>
        <w:t>19</w:t>
      </w:r>
      <w:r w:rsidR="00FC54A5" w:rsidRPr="0061130D">
        <w:rPr>
          <w:color w:val="000000"/>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5CAAEAC" w14:textId="77777777" w:rsidR="00181C83" w:rsidRPr="0061130D" w:rsidRDefault="00181C83" w:rsidP="0061130D">
      <w:pPr>
        <w:pStyle w:val="Frspaiere"/>
        <w:spacing w:line="276" w:lineRule="auto"/>
        <w:rPr>
          <w:kern w:val="0"/>
          <w:sz w:val="24"/>
          <w:szCs w:val="24"/>
          <w:lang w:val="en-US" w:eastAsia="en-US"/>
        </w:rPr>
      </w:pPr>
    </w:p>
    <w:p w14:paraId="459609E6" w14:textId="75AEBFBA" w:rsidR="00FC54A5" w:rsidRPr="0061130D" w:rsidRDefault="00FC54A5" w:rsidP="0061130D">
      <w:pPr>
        <w:autoSpaceDE w:val="0"/>
        <w:autoSpaceDN w:val="0"/>
        <w:adjustRightInd w:val="0"/>
        <w:spacing w:line="276" w:lineRule="auto"/>
        <w:jc w:val="both"/>
        <w:outlineLvl w:val="0"/>
        <w:rPr>
          <w:b/>
          <w:color w:val="000000"/>
        </w:rPr>
      </w:pPr>
      <w:r w:rsidRPr="0061130D">
        <w:rPr>
          <w:b/>
          <w:color w:val="000000"/>
        </w:rPr>
        <w:t>2</w:t>
      </w:r>
      <w:r w:rsidR="00181C83" w:rsidRPr="0061130D">
        <w:rPr>
          <w:b/>
          <w:color w:val="000000"/>
        </w:rPr>
        <w:t>0</w:t>
      </w:r>
      <w:r w:rsidRPr="0061130D">
        <w:rPr>
          <w:b/>
          <w:color w:val="000000"/>
        </w:rPr>
        <w:t>. CESIUNEA</w:t>
      </w:r>
    </w:p>
    <w:p w14:paraId="2806871C" w14:textId="75AA885C" w:rsidR="00FC54A5" w:rsidRPr="0061130D" w:rsidRDefault="00FC54A5" w:rsidP="0061130D">
      <w:pPr>
        <w:autoSpaceDE w:val="0"/>
        <w:autoSpaceDN w:val="0"/>
        <w:adjustRightInd w:val="0"/>
        <w:spacing w:line="276" w:lineRule="auto"/>
        <w:jc w:val="both"/>
        <w:rPr>
          <w:color w:val="000000"/>
        </w:rPr>
      </w:pPr>
      <w:r w:rsidRPr="0061130D">
        <w:rPr>
          <w:color w:val="000000"/>
        </w:rPr>
        <w:t>2</w:t>
      </w:r>
      <w:r w:rsidR="00181C83" w:rsidRPr="0061130D">
        <w:rPr>
          <w:color w:val="000000"/>
        </w:rPr>
        <w:t>0</w:t>
      </w:r>
      <w:r w:rsidRPr="0061130D">
        <w:rPr>
          <w:color w:val="000000"/>
        </w:rPr>
        <w:t>.1. Executantul are obligaţia de a nu transfera total sau parţial obligaţiile sale asumate prin contract, fără să obţină, în prealabil, acordul scris al Achizitorului.</w:t>
      </w:r>
    </w:p>
    <w:p w14:paraId="1D7A0CC0" w14:textId="11491799" w:rsidR="00FC54A5" w:rsidRPr="0061130D" w:rsidRDefault="00FC54A5" w:rsidP="0061130D">
      <w:pPr>
        <w:autoSpaceDE w:val="0"/>
        <w:autoSpaceDN w:val="0"/>
        <w:adjustRightInd w:val="0"/>
        <w:spacing w:line="276" w:lineRule="auto"/>
        <w:jc w:val="both"/>
        <w:rPr>
          <w:color w:val="000000"/>
        </w:rPr>
      </w:pPr>
      <w:r w:rsidRPr="0061130D">
        <w:rPr>
          <w:color w:val="000000"/>
        </w:rPr>
        <w:t>2</w:t>
      </w:r>
      <w:r w:rsidR="00181C83" w:rsidRPr="0061130D">
        <w:rPr>
          <w:color w:val="000000"/>
        </w:rPr>
        <w:t>0</w:t>
      </w:r>
      <w:r w:rsidRPr="0061130D">
        <w:rPr>
          <w:color w:val="000000"/>
        </w:rPr>
        <w:t>.2. Cesiunea nu va exonera Executantul de nicio responsabilitate privind garanţia sau orice alte obligaţii asumate prin contract, Executantul fiind ţinut în continuare răspunzător faţă de Achizitor pentru execu</w:t>
      </w:r>
      <w:r w:rsidR="006648BD" w:rsidRPr="0061130D">
        <w:rPr>
          <w:color w:val="000000"/>
        </w:rPr>
        <w:t>ț</w:t>
      </w:r>
      <w:r w:rsidRPr="0061130D">
        <w:rPr>
          <w:color w:val="000000"/>
        </w:rPr>
        <w:t>ie, ca şi cum el însuşi ar fi executat lucr</w:t>
      </w:r>
      <w:r w:rsidR="006648BD" w:rsidRPr="0061130D">
        <w:rPr>
          <w:color w:val="000000"/>
        </w:rPr>
        <w:t>ă</w:t>
      </w:r>
      <w:r w:rsidRPr="0061130D">
        <w:rPr>
          <w:color w:val="000000"/>
        </w:rPr>
        <w:t>rile.</w:t>
      </w:r>
    </w:p>
    <w:p w14:paraId="0D76E2A5" w14:textId="77777777" w:rsidR="00FB73D8" w:rsidRPr="0061130D" w:rsidRDefault="00FB73D8" w:rsidP="0061130D">
      <w:pPr>
        <w:pStyle w:val="Frspaiere"/>
        <w:spacing w:line="276" w:lineRule="auto"/>
        <w:rPr>
          <w:kern w:val="0"/>
          <w:sz w:val="24"/>
          <w:szCs w:val="24"/>
          <w:lang w:val="en-US" w:eastAsia="en-US"/>
        </w:rPr>
      </w:pPr>
    </w:p>
    <w:p w14:paraId="3290F8A4" w14:textId="2AB4CAB2" w:rsidR="00FC54A5" w:rsidRPr="0061130D" w:rsidRDefault="00FC54A5" w:rsidP="0061130D">
      <w:pPr>
        <w:autoSpaceDE w:val="0"/>
        <w:autoSpaceDN w:val="0"/>
        <w:adjustRightInd w:val="0"/>
        <w:spacing w:line="276" w:lineRule="auto"/>
        <w:jc w:val="both"/>
        <w:rPr>
          <w:b/>
          <w:color w:val="000000"/>
        </w:rPr>
      </w:pPr>
      <w:r w:rsidRPr="0061130D">
        <w:rPr>
          <w:b/>
          <w:color w:val="000000"/>
        </w:rPr>
        <w:t>2</w:t>
      </w:r>
      <w:r w:rsidR="00181C83" w:rsidRPr="0061130D">
        <w:rPr>
          <w:b/>
          <w:color w:val="000000"/>
        </w:rPr>
        <w:t>1</w:t>
      </w:r>
      <w:r w:rsidRPr="0061130D">
        <w:rPr>
          <w:b/>
          <w:color w:val="000000"/>
        </w:rPr>
        <w:t>. FORŢA MAJORĂ</w:t>
      </w:r>
    </w:p>
    <w:p w14:paraId="7E9F826B" w14:textId="0D1B528C" w:rsidR="00FC54A5" w:rsidRPr="0061130D" w:rsidRDefault="00FC54A5" w:rsidP="0061130D">
      <w:pPr>
        <w:spacing w:line="276" w:lineRule="auto"/>
        <w:jc w:val="both"/>
        <w:rPr>
          <w:color w:val="000000"/>
        </w:rPr>
      </w:pPr>
      <w:r w:rsidRPr="0061130D">
        <w:rPr>
          <w:color w:val="000000"/>
        </w:rPr>
        <w:t>2</w:t>
      </w:r>
      <w:r w:rsidR="00181C83" w:rsidRPr="0061130D">
        <w:rPr>
          <w:color w:val="000000"/>
        </w:rPr>
        <w:t>1</w:t>
      </w:r>
      <w:r w:rsidRPr="0061130D">
        <w:rPr>
          <w:color w:val="000000"/>
        </w:rPr>
        <w:t xml:space="preserve">.1. Forţa majoră este constatată prin documente emise de o autoritate competentă (cu indicarea naturii şi duratei cazului de forţă majoră invocat) şi într-un termen de 5 zile calendaristice de la apariţia acestuia. </w:t>
      </w:r>
    </w:p>
    <w:p w14:paraId="485B30B7" w14:textId="1BFEB7B5" w:rsidR="00FC54A5" w:rsidRPr="0061130D" w:rsidRDefault="00FC54A5" w:rsidP="0061130D">
      <w:pPr>
        <w:autoSpaceDE w:val="0"/>
        <w:autoSpaceDN w:val="0"/>
        <w:adjustRightInd w:val="0"/>
        <w:spacing w:line="276" w:lineRule="auto"/>
        <w:jc w:val="both"/>
        <w:rPr>
          <w:color w:val="000000"/>
        </w:rPr>
      </w:pPr>
      <w:r w:rsidRPr="0061130D">
        <w:rPr>
          <w:color w:val="000000"/>
        </w:rPr>
        <w:t>2</w:t>
      </w:r>
      <w:r w:rsidR="00181C83" w:rsidRPr="0061130D">
        <w:rPr>
          <w:color w:val="000000"/>
        </w:rPr>
        <w:t>1</w:t>
      </w:r>
      <w:r w:rsidRPr="0061130D">
        <w:rPr>
          <w:color w:val="000000"/>
        </w:rPr>
        <w:t>.2. Forţa majoră exonerează părţile contractante de îndeplinirea obligaţiilor asumate prin prezentul contract, pe toată perioada în care aceasta acţionează.</w:t>
      </w:r>
    </w:p>
    <w:p w14:paraId="6D68C168" w14:textId="751FE646" w:rsidR="00FC54A5" w:rsidRPr="0061130D" w:rsidRDefault="00FC54A5" w:rsidP="0061130D">
      <w:pPr>
        <w:autoSpaceDE w:val="0"/>
        <w:autoSpaceDN w:val="0"/>
        <w:adjustRightInd w:val="0"/>
        <w:spacing w:line="276" w:lineRule="auto"/>
        <w:jc w:val="both"/>
        <w:rPr>
          <w:color w:val="000000"/>
        </w:rPr>
      </w:pPr>
      <w:r w:rsidRPr="0061130D">
        <w:rPr>
          <w:color w:val="000000"/>
        </w:rPr>
        <w:t>2</w:t>
      </w:r>
      <w:r w:rsidR="00181C83" w:rsidRPr="0061130D">
        <w:rPr>
          <w:color w:val="000000"/>
        </w:rPr>
        <w:t>1</w:t>
      </w:r>
      <w:r w:rsidRPr="0061130D">
        <w:rPr>
          <w:color w:val="000000"/>
        </w:rPr>
        <w:t>.3. Îndeplinirea contractului va fi suspendată în perioada de acţiune a forţei majore, dar fără a prejudicia drepturile ce li se cuveneau părţilor până la apariţia acesteia.</w:t>
      </w:r>
    </w:p>
    <w:p w14:paraId="66D0A652" w14:textId="086C01C3" w:rsidR="00FC54A5" w:rsidRPr="0061130D" w:rsidRDefault="00FC54A5" w:rsidP="0061130D">
      <w:pPr>
        <w:autoSpaceDE w:val="0"/>
        <w:autoSpaceDN w:val="0"/>
        <w:adjustRightInd w:val="0"/>
        <w:spacing w:line="276" w:lineRule="auto"/>
        <w:jc w:val="both"/>
        <w:rPr>
          <w:color w:val="000000"/>
        </w:rPr>
      </w:pPr>
      <w:r w:rsidRPr="0061130D">
        <w:rPr>
          <w:color w:val="000000"/>
        </w:rPr>
        <w:t>2</w:t>
      </w:r>
      <w:r w:rsidR="00181C83" w:rsidRPr="0061130D">
        <w:rPr>
          <w:color w:val="000000"/>
        </w:rPr>
        <w:t>1</w:t>
      </w:r>
      <w:r w:rsidRPr="0061130D">
        <w:rPr>
          <w:color w:val="000000"/>
        </w:rPr>
        <w:t>.4. Partea contractantă care invocă forţa majoră are obligaţia de a notifica celeilalte părţi, imediat şi în mod complet, producerea acesteia şi să ia orice măsuri care îi stau la dispoziţie în vederea limitării consecinţelor.</w:t>
      </w:r>
    </w:p>
    <w:p w14:paraId="3C5E5E20" w14:textId="49CA3380" w:rsidR="009871AF" w:rsidRPr="0061130D" w:rsidRDefault="00FC54A5" w:rsidP="0061130D">
      <w:pPr>
        <w:autoSpaceDE w:val="0"/>
        <w:autoSpaceDN w:val="0"/>
        <w:adjustRightInd w:val="0"/>
        <w:spacing w:line="276" w:lineRule="auto"/>
        <w:jc w:val="both"/>
        <w:rPr>
          <w:color w:val="000000"/>
        </w:rPr>
      </w:pPr>
      <w:r w:rsidRPr="0061130D">
        <w:rPr>
          <w:color w:val="000000"/>
        </w:rPr>
        <w:t>2</w:t>
      </w:r>
      <w:r w:rsidR="00181C83" w:rsidRPr="0061130D">
        <w:rPr>
          <w:color w:val="000000"/>
        </w:rPr>
        <w:t>1</w:t>
      </w:r>
      <w:r w:rsidRPr="0061130D">
        <w:rPr>
          <w:color w:val="000000"/>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D2693AF" w14:textId="77777777" w:rsidR="005538A7" w:rsidRPr="0061130D" w:rsidRDefault="005538A7" w:rsidP="0061130D">
      <w:pPr>
        <w:autoSpaceDE w:val="0"/>
        <w:autoSpaceDN w:val="0"/>
        <w:adjustRightInd w:val="0"/>
        <w:spacing w:line="276" w:lineRule="auto"/>
        <w:jc w:val="both"/>
        <w:rPr>
          <w:color w:val="000000"/>
        </w:rPr>
      </w:pPr>
    </w:p>
    <w:p w14:paraId="2CAA0538" w14:textId="65DF55D9" w:rsidR="00FC54A5" w:rsidRPr="0061130D" w:rsidRDefault="00FC54A5" w:rsidP="0061130D">
      <w:pPr>
        <w:autoSpaceDE w:val="0"/>
        <w:autoSpaceDN w:val="0"/>
        <w:adjustRightInd w:val="0"/>
        <w:spacing w:line="276" w:lineRule="auto"/>
        <w:jc w:val="both"/>
        <w:rPr>
          <w:b/>
          <w:color w:val="000000"/>
        </w:rPr>
      </w:pPr>
      <w:r w:rsidRPr="0061130D">
        <w:rPr>
          <w:b/>
          <w:color w:val="000000"/>
        </w:rPr>
        <w:t>2</w:t>
      </w:r>
      <w:r w:rsidR="00181C83" w:rsidRPr="0061130D">
        <w:rPr>
          <w:b/>
          <w:color w:val="000000"/>
        </w:rPr>
        <w:t>2</w:t>
      </w:r>
      <w:r w:rsidRPr="0061130D">
        <w:rPr>
          <w:b/>
          <w:color w:val="000000"/>
        </w:rPr>
        <w:t>. SOLUŢIONAREA LITIGIILOR</w:t>
      </w:r>
    </w:p>
    <w:p w14:paraId="11970FA3" w14:textId="03E0AAEC" w:rsidR="00FC54A5" w:rsidRPr="0061130D" w:rsidRDefault="00FC54A5" w:rsidP="0061130D">
      <w:pPr>
        <w:autoSpaceDE w:val="0"/>
        <w:autoSpaceDN w:val="0"/>
        <w:adjustRightInd w:val="0"/>
        <w:spacing w:line="276" w:lineRule="auto"/>
        <w:jc w:val="both"/>
        <w:rPr>
          <w:color w:val="000000"/>
        </w:rPr>
      </w:pPr>
      <w:r w:rsidRPr="0061130D">
        <w:rPr>
          <w:color w:val="000000"/>
        </w:rPr>
        <w:t>2</w:t>
      </w:r>
      <w:r w:rsidR="00181C83" w:rsidRPr="0061130D">
        <w:rPr>
          <w:color w:val="000000"/>
        </w:rPr>
        <w:t>2</w:t>
      </w:r>
      <w:r w:rsidRPr="0061130D">
        <w:rPr>
          <w:color w:val="000000"/>
        </w:rPr>
        <w:t>.1. Achizitorul şi Executantul vor depune toate eforturile pentru a rezolva pe cale amiabilă, prin tratative directe, orice neînţelegere sau dispută care se poate ivi între ei în cadrul sau în legătură cu îndeplinirea contractului.</w:t>
      </w:r>
    </w:p>
    <w:p w14:paraId="6B3F8EF8" w14:textId="245F65AA" w:rsidR="00FC54A5" w:rsidRPr="0061130D" w:rsidRDefault="00FC54A5" w:rsidP="0061130D">
      <w:pPr>
        <w:autoSpaceDE w:val="0"/>
        <w:autoSpaceDN w:val="0"/>
        <w:adjustRightInd w:val="0"/>
        <w:spacing w:line="276" w:lineRule="auto"/>
        <w:jc w:val="both"/>
        <w:rPr>
          <w:color w:val="000000"/>
        </w:rPr>
      </w:pPr>
      <w:r w:rsidRPr="0061130D">
        <w:rPr>
          <w:color w:val="000000"/>
        </w:rPr>
        <w:t>2</w:t>
      </w:r>
      <w:r w:rsidR="00181C83" w:rsidRPr="0061130D">
        <w:rPr>
          <w:color w:val="000000"/>
        </w:rPr>
        <w:t>2</w:t>
      </w:r>
      <w:r w:rsidRPr="0061130D">
        <w:rPr>
          <w:color w:val="000000"/>
        </w:rPr>
        <w:t>.2.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1A8B5B72" w14:textId="77777777" w:rsidR="00181C83" w:rsidRPr="0061130D" w:rsidRDefault="00181C83" w:rsidP="0061130D">
      <w:pPr>
        <w:autoSpaceDE w:val="0"/>
        <w:autoSpaceDN w:val="0"/>
        <w:adjustRightInd w:val="0"/>
        <w:spacing w:line="276" w:lineRule="auto"/>
        <w:jc w:val="both"/>
        <w:rPr>
          <w:color w:val="000000"/>
        </w:rPr>
      </w:pPr>
    </w:p>
    <w:p w14:paraId="7D8420CE" w14:textId="6AA9B357" w:rsidR="00FC54A5" w:rsidRPr="0061130D" w:rsidRDefault="00FC54A5" w:rsidP="0061130D">
      <w:pPr>
        <w:autoSpaceDE w:val="0"/>
        <w:autoSpaceDN w:val="0"/>
        <w:adjustRightInd w:val="0"/>
        <w:spacing w:line="276" w:lineRule="auto"/>
        <w:jc w:val="both"/>
        <w:rPr>
          <w:b/>
          <w:color w:val="000000"/>
        </w:rPr>
      </w:pPr>
      <w:r w:rsidRPr="0061130D">
        <w:rPr>
          <w:b/>
          <w:color w:val="000000"/>
        </w:rPr>
        <w:t>2</w:t>
      </w:r>
      <w:r w:rsidR="00181C83" w:rsidRPr="0061130D">
        <w:rPr>
          <w:b/>
          <w:color w:val="000000"/>
        </w:rPr>
        <w:t>3</w:t>
      </w:r>
      <w:r w:rsidRPr="0061130D">
        <w:rPr>
          <w:b/>
          <w:color w:val="000000"/>
        </w:rPr>
        <w:t>. COMUNICĂRI</w:t>
      </w:r>
    </w:p>
    <w:p w14:paraId="50EB8928" w14:textId="62E36ED5" w:rsidR="00FC54A5" w:rsidRPr="0061130D" w:rsidRDefault="00FC54A5" w:rsidP="0061130D">
      <w:pPr>
        <w:spacing w:line="276" w:lineRule="auto"/>
        <w:jc w:val="both"/>
        <w:rPr>
          <w:color w:val="000000"/>
        </w:rPr>
      </w:pPr>
      <w:r w:rsidRPr="0061130D">
        <w:rPr>
          <w:color w:val="000000"/>
        </w:rPr>
        <w:t>2</w:t>
      </w:r>
      <w:r w:rsidR="00181C83" w:rsidRPr="0061130D">
        <w:rPr>
          <w:color w:val="000000"/>
        </w:rPr>
        <w:t>3</w:t>
      </w:r>
      <w:r w:rsidRPr="0061130D">
        <w:rPr>
          <w:color w:val="000000"/>
        </w:rPr>
        <w:t>.1. (1) Orice comunicare între părţi, referitoare la îndeplinirea prezentului contract, trebuie să fie transmisă în scris.</w:t>
      </w:r>
    </w:p>
    <w:p w14:paraId="76F9913B" w14:textId="77777777" w:rsidR="00FC54A5" w:rsidRPr="0061130D" w:rsidRDefault="00FC54A5" w:rsidP="0061130D">
      <w:pPr>
        <w:spacing w:line="276" w:lineRule="auto"/>
        <w:jc w:val="both"/>
        <w:rPr>
          <w:color w:val="000000"/>
        </w:rPr>
      </w:pPr>
      <w:r w:rsidRPr="0061130D">
        <w:rPr>
          <w:color w:val="000000"/>
        </w:rPr>
        <w:t xml:space="preserve">          (2) Orice document scris trebuie înregistrat atât în momentul transmiterii, cât şi în momentul primirii.  </w:t>
      </w:r>
    </w:p>
    <w:p w14:paraId="5F456C22" w14:textId="77777777" w:rsidR="00FC54A5" w:rsidRPr="0061130D" w:rsidRDefault="00FC54A5" w:rsidP="0061130D">
      <w:pPr>
        <w:spacing w:line="276" w:lineRule="auto"/>
        <w:jc w:val="both"/>
        <w:rPr>
          <w:color w:val="000000"/>
        </w:rPr>
      </w:pPr>
      <w:r w:rsidRPr="0061130D">
        <w:rPr>
          <w:color w:val="000000"/>
        </w:rPr>
        <w:t xml:space="preserve">          (3) Orice modificare a adreselor menţionate în partea introductivă va fi comunicată de îndată celeilalte părţi, sub sancţiunea valabilităţii comunicărilor făcute la ultima adresă cunoscută.</w:t>
      </w:r>
    </w:p>
    <w:p w14:paraId="05523D2E" w14:textId="3F6978FD" w:rsidR="00FC54A5" w:rsidRPr="0061130D" w:rsidRDefault="00FC54A5" w:rsidP="0061130D">
      <w:pPr>
        <w:autoSpaceDE w:val="0"/>
        <w:autoSpaceDN w:val="0"/>
        <w:adjustRightInd w:val="0"/>
        <w:spacing w:line="276" w:lineRule="auto"/>
        <w:jc w:val="both"/>
        <w:rPr>
          <w:color w:val="000000"/>
        </w:rPr>
      </w:pPr>
      <w:r w:rsidRPr="0061130D">
        <w:rPr>
          <w:color w:val="000000"/>
        </w:rPr>
        <w:t>2</w:t>
      </w:r>
      <w:r w:rsidR="00181C83" w:rsidRPr="0061130D">
        <w:rPr>
          <w:color w:val="000000"/>
        </w:rPr>
        <w:t>3</w:t>
      </w:r>
      <w:r w:rsidRPr="0061130D">
        <w:rPr>
          <w:color w:val="000000"/>
        </w:rPr>
        <w:t>.2. Comunicările între părţi se pot face şi prin scrisoare recomandată cu confirmare de primire, fax sau e-mail, cu condiţia confirmării în scris a primirii comunicării.</w:t>
      </w:r>
    </w:p>
    <w:p w14:paraId="3F01C59C" w14:textId="6F3FDCD5" w:rsidR="00FC54A5" w:rsidRPr="0061130D" w:rsidRDefault="00FC54A5" w:rsidP="0061130D">
      <w:pPr>
        <w:autoSpaceDE w:val="0"/>
        <w:autoSpaceDN w:val="0"/>
        <w:adjustRightInd w:val="0"/>
        <w:spacing w:line="276" w:lineRule="auto"/>
        <w:jc w:val="both"/>
        <w:rPr>
          <w:color w:val="000000"/>
        </w:rPr>
      </w:pPr>
    </w:p>
    <w:p w14:paraId="4206B87B" w14:textId="34F0C68D" w:rsidR="00FC54A5" w:rsidRPr="0061130D" w:rsidRDefault="00FC54A5" w:rsidP="0061130D">
      <w:pPr>
        <w:autoSpaceDE w:val="0"/>
        <w:autoSpaceDN w:val="0"/>
        <w:adjustRightInd w:val="0"/>
        <w:spacing w:line="276" w:lineRule="auto"/>
        <w:jc w:val="both"/>
        <w:rPr>
          <w:b/>
          <w:color w:val="000000"/>
        </w:rPr>
      </w:pPr>
      <w:r w:rsidRPr="0061130D">
        <w:rPr>
          <w:b/>
          <w:color w:val="000000"/>
        </w:rPr>
        <w:t xml:space="preserve"> 2</w:t>
      </w:r>
      <w:r w:rsidR="00181C83" w:rsidRPr="0061130D">
        <w:rPr>
          <w:b/>
          <w:color w:val="000000"/>
        </w:rPr>
        <w:t>4</w:t>
      </w:r>
      <w:r w:rsidRPr="0061130D">
        <w:rPr>
          <w:b/>
          <w:color w:val="000000"/>
        </w:rPr>
        <w:t>. LEGEA APLICABILĂ CONTRACTULUI</w:t>
      </w:r>
    </w:p>
    <w:p w14:paraId="16E0131D" w14:textId="0F6FB627" w:rsidR="00FC54A5" w:rsidRPr="0061130D" w:rsidRDefault="00FC54A5" w:rsidP="0061130D">
      <w:pPr>
        <w:autoSpaceDE w:val="0"/>
        <w:autoSpaceDN w:val="0"/>
        <w:adjustRightInd w:val="0"/>
        <w:spacing w:line="276" w:lineRule="auto"/>
        <w:jc w:val="both"/>
        <w:rPr>
          <w:color w:val="000000"/>
        </w:rPr>
      </w:pPr>
      <w:r w:rsidRPr="0061130D">
        <w:rPr>
          <w:color w:val="000000"/>
        </w:rPr>
        <w:t xml:space="preserve"> 2</w:t>
      </w:r>
      <w:r w:rsidR="00181C83" w:rsidRPr="0061130D">
        <w:rPr>
          <w:color w:val="000000"/>
        </w:rPr>
        <w:t>4</w:t>
      </w:r>
      <w:r w:rsidRPr="0061130D">
        <w:rPr>
          <w:color w:val="000000"/>
        </w:rPr>
        <w:t>.1. Contractul este guvernat şi interpretat după legea română.</w:t>
      </w:r>
    </w:p>
    <w:p w14:paraId="2D49FD81" w14:textId="469BAFAC" w:rsidR="00FC54A5" w:rsidRPr="0061130D" w:rsidRDefault="00FC54A5" w:rsidP="0061130D">
      <w:pPr>
        <w:autoSpaceDE w:val="0"/>
        <w:autoSpaceDN w:val="0"/>
        <w:adjustRightInd w:val="0"/>
        <w:spacing w:line="276" w:lineRule="auto"/>
        <w:jc w:val="both"/>
        <w:rPr>
          <w:color w:val="000000"/>
        </w:rPr>
      </w:pPr>
    </w:p>
    <w:p w14:paraId="0A8EF9A9" w14:textId="5AA85F46" w:rsidR="00FC54A5" w:rsidRPr="0061130D" w:rsidRDefault="00FC54A5" w:rsidP="0061130D">
      <w:pPr>
        <w:autoSpaceDE w:val="0"/>
        <w:autoSpaceDN w:val="0"/>
        <w:adjustRightInd w:val="0"/>
        <w:spacing w:line="276" w:lineRule="auto"/>
        <w:jc w:val="both"/>
        <w:rPr>
          <w:b/>
          <w:color w:val="000000"/>
        </w:rPr>
      </w:pPr>
      <w:r w:rsidRPr="0061130D">
        <w:rPr>
          <w:b/>
          <w:color w:val="000000"/>
        </w:rPr>
        <w:t>2</w:t>
      </w:r>
      <w:r w:rsidR="00181C83" w:rsidRPr="0061130D">
        <w:rPr>
          <w:b/>
          <w:color w:val="000000"/>
        </w:rPr>
        <w:t>5</w:t>
      </w:r>
      <w:r w:rsidRPr="0061130D">
        <w:rPr>
          <w:b/>
          <w:color w:val="000000"/>
        </w:rPr>
        <w:t>. ALTE CLAUZE</w:t>
      </w:r>
    </w:p>
    <w:p w14:paraId="2A0C79EC" w14:textId="73ABECF4" w:rsidR="00FC54A5" w:rsidRPr="0061130D" w:rsidRDefault="00FC54A5" w:rsidP="0061130D">
      <w:pPr>
        <w:spacing w:line="276" w:lineRule="auto"/>
        <w:jc w:val="both"/>
        <w:rPr>
          <w:color w:val="000000"/>
        </w:rPr>
      </w:pPr>
      <w:r w:rsidRPr="0061130D">
        <w:rPr>
          <w:color w:val="000000"/>
        </w:rPr>
        <w:t>2</w:t>
      </w:r>
      <w:r w:rsidR="00181C83" w:rsidRPr="0061130D">
        <w:rPr>
          <w:color w:val="000000"/>
        </w:rPr>
        <w:t>5</w:t>
      </w:r>
      <w:r w:rsidRPr="0061130D">
        <w:rPr>
          <w:color w:val="000000"/>
        </w:rPr>
        <w:t xml:space="preserve">.1. </w:t>
      </w:r>
      <w:r w:rsidR="006648BD" w:rsidRPr="0061130D">
        <w:rPr>
          <w:color w:val="000000"/>
        </w:rPr>
        <w:t>Î</w:t>
      </w:r>
      <w:r w:rsidRPr="0061130D">
        <w:rPr>
          <w:color w:val="000000"/>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3BAE2F0C" w14:textId="4EB054F3" w:rsidR="00FC54A5" w:rsidRPr="0061130D" w:rsidRDefault="00FC54A5" w:rsidP="0061130D">
      <w:pPr>
        <w:spacing w:line="276" w:lineRule="auto"/>
        <w:jc w:val="both"/>
        <w:rPr>
          <w:color w:val="000000"/>
        </w:rPr>
      </w:pPr>
      <w:r w:rsidRPr="0061130D">
        <w:rPr>
          <w:color w:val="000000"/>
        </w:rPr>
        <w:t>2</w:t>
      </w:r>
      <w:r w:rsidR="00181C83" w:rsidRPr="0061130D">
        <w:rPr>
          <w:color w:val="000000"/>
        </w:rPr>
        <w:t>5</w:t>
      </w:r>
      <w:r w:rsidRPr="0061130D">
        <w:rPr>
          <w:color w:val="000000"/>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44FB0CF" w14:textId="28400964" w:rsidR="00FC54A5" w:rsidRPr="0061130D" w:rsidRDefault="00FC54A5" w:rsidP="0061130D">
      <w:pPr>
        <w:spacing w:line="276" w:lineRule="auto"/>
        <w:jc w:val="both"/>
        <w:rPr>
          <w:color w:val="000000"/>
        </w:rPr>
      </w:pPr>
      <w:r w:rsidRPr="0061130D">
        <w:rPr>
          <w:color w:val="000000"/>
        </w:rPr>
        <w:t>2</w:t>
      </w:r>
      <w:r w:rsidR="00181C83" w:rsidRPr="0061130D">
        <w:rPr>
          <w:color w:val="000000"/>
        </w:rPr>
        <w:t>5</w:t>
      </w:r>
      <w:r w:rsidRPr="0061130D">
        <w:rPr>
          <w:color w:val="000000"/>
        </w:rPr>
        <w:t xml:space="preserve">.3. </w:t>
      </w:r>
      <w:r w:rsidR="006648BD" w:rsidRPr="0061130D">
        <w:rPr>
          <w:color w:val="000000"/>
        </w:rPr>
        <w:t>Î</w:t>
      </w:r>
      <w:r w:rsidRPr="0061130D">
        <w:rPr>
          <w:color w:val="000000"/>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03EB9B0" w14:textId="1071835D" w:rsidR="00FC54A5" w:rsidRPr="0061130D" w:rsidRDefault="00FC54A5" w:rsidP="0061130D">
      <w:pPr>
        <w:spacing w:line="276" w:lineRule="auto"/>
        <w:jc w:val="both"/>
        <w:rPr>
          <w:color w:val="000000"/>
        </w:rPr>
      </w:pPr>
      <w:r w:rsidRPr="0061130D">
        <w:rPr>
          <w:color w:val="000000"/>
        </w:rPr>
        <w:t>2</w:t>
      </w:r>
      <w:r w:rsidR="00181C83" w:rsidRPr="0061130D">
        <w:rPr>
          <w:color w:val="000000"/>
        </w:rPr>
        <w:t>5</w:t>
      </w:r>
      <w:r w:rsidRPr="0061130D">
        <w:rPr>
          <w:color w:val="000000"/>
        </w:rPr>
        <w:t>.4.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2166492A" w14:textId="5B85113E" w:rsidR="00FC54A5" w:rsidRPr="0061130D" w:rsidRDefault="00FC54A5" w:rsidP="0061130D">
      <w:pPr>
        <w:spacing w:line="276" w:lineRule="auto"/>
        <w:jc w:val="both"/>
        <w:rPr>
          <w:color w:val="000000"/>
        </w:rPr>
      </w:pPr>
      <w:r w:rsidRPr="0061130D">
        <w:rPr>
          <w:color w:val="000000"/>
        </w:rPr>
        <w:t>2</w:t>
      </w:r>
      <w:r w:rsidR="00181C83" w:rsidRPr="0061130D">
        <w:rPr>
          <w:color w:val="000000"/>
        </w:rPr>
        <w:t>5</w:t>
      </w:r>
      <w:r w:rsidRPr="0061130D">
        <w:rPr>
          <w:color w:val="000000"/>
        </w:rPr>
        <w:t>.5. Acest document, împreună cu toate anexele sale, constituie întreaga voinţă a părţilor referitoare la cele exprimate în aceste clauze.</w:t>
      </w:r>
    </w:p>
    <w:p w14:paraId="6C119AE2" w14:textId="0767C1B7" w:rsidR="00FC54A5" w:rsidRPr="0061130D" w:rsidRDefault="00FC54A5" w:rsidP="0061130D">
      <w:pPr>
        <w:spacing w:line="276" w:lineRule="auto"/>
        <w:jc w:val="both"/>
        <w:rPr>
          <w:color w:val="000000"/>
        </w:rPr>
      </w:pPr>
      <w:r w:rsidRPr="0061130D">
        <w:rPr>
          <w:color w:val="000000"/>
        </w:rPr>
        <w:t>2</w:t>
      </w:r>
      <w:r w:rsidR="00181C83" w:rsidRPr="0061130D">
        <w:rPr>
          <w:color w:val="000000"/>
        </w:rPr>
        <w:t>5</w:t>
      </w:r>
      <w:r w:rsidRPr="0061130D">
        <w:rPr>
          <w:color w:val="000000"/>
        </w:rPr>
        <w:t>.6. Toate prevederile acestui contract, aşa cum acestea sunt aplicabile părţilor vor produce efecte şi faţă de succesorii în drepturi ai acestuia sau cesionarilor acestora.</w:t>
      </w:r>
    </w:p>
    <w:p w14:paraId="7A6FCD01" w14:textId="5549E093" w:rsidR="00FC54A5" w:rsidRPr="0061130D" w:rsidRDefault="00FC54A5" w:rsidP="0061130D">
      <w:pPr>
        <w:spacing w:line="276" w:lineRule="auto"/>
        <w:jc w:val="both"/>
        <w:rPr>
          <w:color w:val="000000"/>
        </w:rPr>
      </w:pPr>
      <w:r w:rsidRPr="0061130D">
        <w:rPr>
          <w:color w:val="000000"/>
        </w:rPr>
        <w:t>2</w:t>
      </w:r>
      <w:r w:rsidR="00181C83" w:rsidRPr="0061130D">
        <w:rPr>
          <w:color w:val="000000"/>
        </w:rPr>
        <w:t>5</w:t>
      </w:r>
      <w:r w:rsidRPr="0061130D">
        <w:rPr>
          <w:color w:val="000000"/>
        </w:rPr>
        <w:t>.7. Executantul garantează că este o societate constituită în mod valabil şi este legal reprezentată la încheierea prezentului contract.</w:t>
      </w:r>
    </w:p>
    <w:p w14:paraId="2E1897C6" w14:textId="28333A73" w:rsidR="00FC54A5" w:rsidRPr="0061130D" w:rsidRDefault="00FC54A5" w:rsidP="0061130D">
      <w:pPr>
        <w:spacing w:line="276" w:lineRule="auto"/>
        <w:jc w:val="both"/>
        <w:rPr>
          <w:color w:val="000000"/>
        </w:rPr>
      </w:pPr>
      <w:r w:rsidRPr="0061130D">
        <w:rPr>
          <w:color w:val="000000"/>
        </w:rPr>
        <w:t>2</w:t>
      </w:r>
      <w:r w:rsidR="00181C83" w:rsidRPr="0061130D">
        <w:rPr>
          <w:color w:val="000000"/>
        </w:rPr>
        <w:t>5</w:t>
      </w:r>
      <w:r w:rsidRPr="0061130D">
        <w:rPr>
          <w:color w:val="000000"/>
        </w:rPr>
        <w:t>.8. P</w:t>
      </w:r>
      <w:r w:rsidR="006648BD" w:rsidRPr="0061130D">
        <w:rPr>
          <w:color w:val="000000"/>
        </w:rPr>
        <w:t>ă</w:t>
      </w:r>
      <w:r w:rsidRPr="0061130D">
        <w:rPr>
          <w:color w:val="000000"/>
        </w:rPr>
        <w:t>r</w:t>
      </w:r>
      <w:r w:rsidR="006648BD" w:rsidRPr="0061130D">
        <w:rPr>
          <w:color w:val="000000"/>
        </w:rPr>
        <w:t>ț</w:t>
      </w:r>
      <w:r w:rsidRPr="0061130D">
        <w:rPr>
          <w:color w:val="000000"/>
        </w:rPr>
        <w:t>ile au cuno</w:t>
      </w:r>
      <w:r w:rsidR="006648BD" w:rsidRPr="0061130D">
        <w:rPr>
          <w:color w:val="000000"/>
        </w:rPr>
        <w:t>ș</w:t>
      </w:r>
      <w:r w:rsidRPr="0061130D">
        <w:rPr>
          <w:color w:val="000000"/>
        </w:rPr>
        <w:t>tin</w:t>
      </w:r>
      <w:r w:rsidR="006648BD" w:rsidRPr="0061130D">
        <w:rPr>
          <w:color w:val="000000"/>
        </w:rPr>
        <w:t>ță</w:t>
      </w:r>
      <w:r w:rsidRPr="0061130D">
        <w:rPr>
          <w:color w:val="000000"/>
        </w:rPr>
        <w:t xml:space="preserve"> </w:t>
      </w:r>
      <w:r w:rsidR="00FD544D" w:rsidRPr="0061130D">
        <w:rPr>
          <w:color w:val="000000"/>
        </w:rPr>
        <w:t xml:space="preserve">de </w:t>
      </w:r>
      <w:r w:rsidRPr="0061130D">
        <w:rPr>
          <w:color w:val="000000"/>
        </w:rPr>
        <w:t>dispozi</w:t>
      </w:r>
      <w:r w:rsidR="006648BD" w:rsidRPr="0061130D">
        <w:rPr>
          <w:color w:val="000000"/>
        </w:rPr>
        <w:t>ț</w:t>
      </w:r>
      <w:r w:rsidRPr="0061130D">
        <w:rPr>
          <w:color w:val="000000"/>
        </w:rPr>
        <w:t>iile Regulamentului European nr. 697/2016</w:t>
      </w:r>
      <w:r w:rsidR="00863158" w:rsidRPr="0061130D">
        <w:rPr>
          <w:color w:val="000000"/>
        </w:rPr>
        <w:t xml:space="preserve"> </w:t>
      </w:r>
      <w:r w:rsidRPr="0061130D">
        <w:rPr>
          <w:color w:val="000000"/>
        </w:rPr>
        <w:t>(GDPR) privind protec</w:t>
      </w:r>
      <w:r w:rsidR="006648BD" w:rsidRPr="0061130D">
        <w:rPr>
          <w:color w:val="000000"/>
        </w:rPr>
        <w:t>ț</w:t>
      </w:r>
      <w:r w:rsidRPr="0061130D">
        <w:rPr>
          <w:color w:val="000000"/>
        </w:rPr>
        <w:t xml:space="preserve">ia datelor cu caracter personal, </w:t>
      </w:r>
      <w:r w:rsidR="006648BD" w:rsidRPr="0061130D">
        <w:rPr>
          <w:color w:val="000000"/>
        </w:rPr>
        <w:t>ș</w:t>
      </w:r>
      <w:r w:rsidRPr="0061130D">
        <w:rPr>
          <w:color w:val="000000"/>
        </w:rPr>
        <w:t xml:space="preserve">i prin semnarea prezentului contract </w:t>
      </w:r>
      <w:r w:rsidR="006648BD" w:rsidRPr="0061130D">
        <w:rPr>
          <w:color w:val="000000"/>
        </w:rPr>
        <w:t>îș</w:t>
      </w:r>
      <w:r w:rsidRPr="0061130D">
        <w:rPr>
          <w:color w:val="000000"/>
        </w:rPr>
        <w:t>i exprim</w:t>
      </w:r>
      <w:r w:rsidR="006648BD" w:rsidRPr="0061130D">
        <w:rPr>
          <w:color w:val="000000"/>
        </w:rPr>
        <w:t>ă</w:t>
      </w:r>
      <w:r w:rsidRPr="0061130D">
        <w:rPr>
          <w:color w:val="000000"/>
        </w:rPr>
        <w:t xml:space="preserve"> </w:t>
      </w:r>
      <w:r w:rsidR="006648BD" w:rsidRPr="0061130D">
        <w:rPr>
          <w:color w:val="000000"/>
        </w:rPr>
        <w:t>î</w:t>
      </w:r>
      <w:r w:rsidRPr="0061130D">
        <w:rPr>
          <w:color w:val="000000"/>
        </w:rPr>
        <w:t>n mod expres consim</w:t>
      </w:r>
      <w:r w:rsidR="006648BD" w:rsidRPr="0061130D">
        <w:rPr>
          <w:color w:val="000000"/>
        </w:rPr>
        <w:t>ță</w:t>
      </w:r>
      <w:r w:rsidRPr="0061130D">
        <w:rPr>
          <w:color w:val="000000"/>
        </w:rPr>
        <w:t>m</w:t>
      </w:r>
      <w:r w:rsidR="006648BD" w:rsidRPr="0061130D">
        <w:rPr>
          <w:color w:val="000000"/>
        </w:rPr>
        <w:t>â</w:t>
      </w:r>
      <w:r w:rsidRPr="0061130D">
        <w:rPr>
          <w:color w:val="000000"/>
        </w:rPr>
        <w:t>ntul pentru prelucrarea datelor cu caracter personal</w:t>
      </w:r>
      <w:r w:rsidR="006648BD" w:rsidRPr="0061130D">
        <w:rPr>
          <w:color w:val="000000"/>
        </w:rPr>
        <w:t xml:space="preserve"> </w:t>
      </w:r>
      <w:r w:rsidRPr="0061130D">
        <w:rPr>
          <w:color w:val="000000"/>
        </w:rPr>
        <w:t>(nume, prenume, func</w:t>
      </w:r>
      <w:r w:rsidR="006648BD" w:rsidRPr="0061130D">
        <w:rPr>
          <w:color w:val="000000"/>
        </w:rPr>
        <w:t>ț</w:t>
      </w:r>
      <w:r w:rsidRPr="0061130D">
        <w:rPr>
          <w:color w:val="000000"/>
        </w:rPr>
        <w:t xml:space="preserve">ie, telefon) </w:t>
      </w:r>
      <w:r w:rsidR="006648BD" w:rsidRPr="0061130D">
        <w:rPr>
          <w:color w:val="000000"/>
        </w:rPr>
        <w:t>î</w:t>
      </w:r>
      <w:r w:rsidRPr="0061130D">
        <w:rPr>
          <w:color w:val="000000"/>
        </w:rPr>
        <w:t xml:space="preserve">n intervalul de timp </w:t>
      </w:r>
      <w:r w:rsidR="006648BD" w:rsidRPr="0061130D">
        <w:rPr>
          <w:color w:val="000000"/>
        </w:rPr>
        <w:t>î</w:t>
      </w:r>
      <w:r w:rsidRPr="0061130D">
        <w:rPr>
          <w:color w:val="000000"/>
        </w:rPr>
        <w:t>n care contractul produce efecte juridice, cu scopul desf</w:t>
      </w:r>
      <w:r w:rsidR="006648BD" w:rsidRPr="0061130D">
        <w:rPr>
          <w:color w:val="000000"/>
        </w:rPr>
        <w:t>ăș</w:t>
      </w:r>
      <w:r w:rsidRPr="0061130D">
        <w:rPr>
          <w:color w:val="000000"/>
        </w:rPr>
        <w:t>ur</w:t>
      </w:r>
      <w:r w:rsidR="006648BD" w:rsidRPr="0061130D">
        <w:rPr>
          <w:color w:val="000000"/>
        </w:rPr>
        <w:t>ă</w:t>
      </w:r>
      <w:r w:rsidRPr="0061130D">
        <w:rPr>
          <w:color w:val="000000"/>
        </w:rPr>
        <w:t>rii raporturilor contractuale.</w:t>
      </w:r>
    </w:p>
    <w:p w14:paraId="00835CE0" w14:textId="7A378F7F" w:rsidR="00FC54A5" w:rsidRPr="0061130D" w:rsidRDefault="00FB73D8" w:rsidP="0061130D">
      <w:pPr>
        <w:autoSpaceDE w:val="0"/>
        <w:autoSpaceDN w:val="0"/>
        <w:adjustRightInd w:val="0"/>
        <w:spacing w:line="276" w:lineRule="auto"/>
        <w:jc w:val="both"/>
        <w:outlineLvl w:val="0"/>
        <w:rPr>
          <w:color w:val="000000"/>
        </w:rPr>
      </w:pPr>
      <w:r w:rsidRPr="0061130D">
        <w:rPr>
          <w:color w:val="000000"/>
        </w:rPr>
        <w:tab/>
      </w:r>
      <w:r w:rsidR="00FC54A5" w:rsidRPr="0061130D">
        <w:rPr>
          <w:color w:val="000000"/>
        </w:rPr>
        <w:t>Părţile au înţeles să încheie prezentul contract în două exemplare, câte unul pentru fiecare parte.</w:t>
      </w:r>
    </w:p>
    <w:p w14:paraId="776A27EE" w14:textId="6FBBCB8E" w:rsidR="00974001" w:rsidRPr="0061130D" w:rsidRDefault="00974001" w:rsidP="0061130D">
      <w:pPr>
        <w:autoSpaceDE w:val="0"/>
        <w:autoSpaceDN w:val="0"/>
        <w:adjustRightInd w:val="0"/>
        <w:spacing w:line="276" w:lineRule="auto"/>
        <w:jc w:val="both"/>
        <w:outlineLvl w:val="0"/>
        <w:rPr>
          <w:color w:val="000000"/>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DC37AD" w:rsidRPr="00DC37AD" w14:paraId="05F5785F" w14:textId="77777777" w:rsidTr="00FD017F">
        <w:trPr>
          <w:trHeight w:val="1809"/>
        </w:trPr>
        <w:tc>
          <w:tcPr>
            <w:tcW w:w="4743" w:type="dxa"/>
          </w:tcPr>
          <w:p w14:paraId="3B706AEB" w14:textId="77777777" w:rsidR="00DC37AD" w:rsidRPr="005212DE" w:rsidRDefault="00DC37AD" w:rsidP="00FD017F">
            <w:pPr>
              <w:jc w:val="center"/>
              <w:rPr>
                <w:rFonts w:ascii="Times New Roman" w:eastAsia="Times New Roman" w:hAnsi="Times New Roman" w:cs="Times New Roman"/>
                <w:b/>
                <w:sz w:val="23"/>
                <w:szCs w:val="23"/>
              </w:rPr>
            </w:pPr>
            <w:r w:rsidRPr="005212DE">
              <w:rPr>
                <w:rFonts w:ascii="Times New Roman" w:eastAsia="Times New Roman" w:hAnsi="Times New Roman" w:cs="Times New Roman"/>
                <w:b/>
                <w:sz w:val="23"/>
                <w:szCs w:val="23"/>
              </w:rPr>
              <w:t>ACHIZITOR,</w:t>
            </w:r>
          </w:p>
          <w:p w14:paraId="62C28413" w14:textId="77777777" w:rsidR="00DC37AD" w:rsidRPr="005212DE" w:rsidRDefault="00DC37AD" w:rsidP="00FD017F">
            <w:pPr>
              <w:jc w:val="center"/>
              <w:rPr>
                <w:rFonts w:ascii="Times New Roman" w:eastAsia="Times New Roman" w:hAnsi="Times New Roman" w:cs="Times New Roman"/>
                <w:b/>
                <w:sz w:val="23"/>
                <w:szCs w:val="23"/>
                <w:lang w:val="fr-FR"/>
              </w:rPr>
            </w:pPr>
            <w:r w:rsidRPr="005212DE">
              <w:rPr>
                <w:rFonts w:ascii="Times New Roman" w:eastAsia="Times New Roman" w:hAnsi="Times New Roman" w:cs="Times New Roman"/>
                <w:b/>
                <w:sz w:val="23"/>
                <w:szCs w:val="23"/>
                <w:lang w:val="fr-FR"/>
              </w:rPr>
              <w:t>ADMINISTRAȚIA DOMENIULUI</w:t>
            </w:r>
          </w:p>
          <w:p w14:paraId="5B51AA69" w14:textId="77777777" w:rsidR="00DC37AD" w:rsidRPr="005212DE" w:rsidRDefault="00DC37AD" w:rsidP="00FD017F">
            <w:pPr>
              <w:jc w:val="center"/>
              <w:rPr>
                <w:rFonts w:ascii="Times New Roman" w:eastAsia="Times New Roman" w:hAnsi="Times New Roman" w:cs="Times New Roman"/>
                <w:b/>
                <w:sz w:val="23"/>
                <w:szCs w:val="23"/>
                <w:lang w:val="fr-FR"/>
              </w:rPr>
            </w:pPr>
            <w:r w:rsidRPr="005212DE">
              <w:rPr>
                <w:rFonts w:ascii="Times New Roman" w:eastAsia="Times New Roman" w:hAnsi="Times New Roman" w:cs="Times New Roman"/>
                <w:b/>
                <w:sz w:val="23"/>
                <w:szCs w:val="23"/>
                <w:lang w:val="fr-FR"/>
              </w:rPr>
              <w:t>PUBLIC SECTOR 2</w:t>
            </w:r>
          </w:p>
          <w:p w14:paraId="6703725B" w14:textId="77777777" w:rsidR="00DC37AD" w:rsidRPr="005212DE" w:rsidRDefault="00DC37AD" w:rsidP="00FD017F">
            <w:pPr>
              <w:jc w:val="both"/>
              <w:rPr>
                <w:rFonts w:ascii="Times New Roman" w:eastAsia="Times New Roman" w:hAnsi="Times New Roman" w:cs="Times New Roman"/>
                <w:b/>
                <w:sz w:val="23"/>
                <w:szCs w:val="23"/>
              </w:rPr>
            </w:pPr>
          </w:p>
          <w:p w14:paraId="0A4702B3" w14:textId="77777777" w:rsidR="00DC37AD" w:rsidRPr="005212DE" w:rsidRDefault="00DC37AD" w:rsidP="00FD017F">
            <w:pPr>
              <w:jc w:val="both"/>
              <w:rPr>
                <w:rFonts w:ascii="Times New Roman" w:eastAsia="Times New Roman" w:hAnsi="Times New Roman" w:cs="Times New Roman"/>
                <w:b/>
                <w:sz w:val="23"/>
                <w:szCs w:val="23"/>
              </w:rPr>
            </w:pPr>
          </w:p>
          <w:p w14:paraId="613F473F" w14:textId="77777777" w:rsidR="00DC37AD" w:rsidRPr="005212DE" w:rsidRDefault="00DC37AD" w:rsidP="00FD017F">
            <w:pPr>
              <w:jc w:val="both"/>
              <w:rPr>
                <w:rFonts w:ascii="Times New Roman" w:eastAsia="Times New Roman" w:hAnsi="Times New Roman" w:cs="Times New Roman"/>
                <w:b/>
                <w:sz w:val="23"/>
                <w:szCs w:val="23"/>
              </w:rPr>
            </w:pPr>
          </w:p>
        </w:tc>
        <w:tc>
          <w:tcPr>
            <w:tcW w:w="4744" w:type="dxa"/>
          </w:tcPr>
          <w:p w14:paraId="539D1AE5" w14:textId="77777777" w:rsidR="00DC37AD" w:rsidRPr="005212DE" w:rsidRDefault="00DC37AD" w:rsidP="00FD017F">
            <w:pPr>
              <w:jc w:val="center"/>
              <w:rPr>
                <w:rFonts w:ascii="Times New Roman" w:eastAsia="Times New Roman" w:hAnsi="Times New Roman" w:cs="Times New Roman"/>
                <w:b/>
                <w:bCs/>
                <w:sz w:val="23"/>
                <w:szCs w:val="23"/>
                <w:lang w:val="ro-RO"/>
              </w:rPr>
            </w:pPr>
            <w:r w:rsidRPr="005212DE">
              <w:rPr>
                <w:rFonts w:ascii="Times New Roman" w:eastAsia="Times New Roman" w:hAnsi="Times New Roman" w:cs="Times New Roman"/>
                <w:b/>
                <w:bCs/>
                <w:sz w:val="23"/>
                <w:szCs w:val="23"/>
                <w:lang w:val="ro-RO"/>
              </w:rPr>
              <w:t>EXECUTANT,</w:t>
            </w:r>
          </w:p>
          <w:p w14:paraId="4D1DA951" w14:textId="77777777" w:rsidR="00DC37AD" w:rsidRPr="00DC37AD" w:rsidRDefault="00DC37AD" w:rsidP="00FD017F">
            <w:pPr>
              <w:jc w:val="center"/>
              <w:rPr>
                <w:rFonts w:ascii="Times New Roman" w:eastAsia="Times New Roman" w:hAnsi="Times New Roman" w:cs="Times New Roman"/>
                <w:b/>
                <w:sz w:val="23"/>
                <w:szCs w:val="23"/>
                <w:lang w:val="fr-FR"/>
              </w:rPr>
            </w:pPr>
            <w:r w:rsidRPr="005212DE">
              <w:rPr>
                <w:rFonts w:ascii="Times New Roman" w:eastAsia="Times New Roman" w:hAnsi="Times New Roman" w:cs="Times New Roman"/>
                <w:b/>
                <w:sz w:val="23"/>
                <w:szCs w:val="23"/>
                <w:lang w:val="fr-FR"/>
              </w:rPr>
              <w:t xml:space="preserve">S.C. RAFA ADVENTURE S.R.L. </w:t>
            </w:r>
          </w:p>
        </w:tc>
      </w:tr>
    </w:tbl>
    <w:p w14:paraId="3A5CAF2C" w14:textId="31F50CAB" w:rsidR="00BF0E42" w:rsidRDefault="00BF0E42" w:rsidP="0061130D">
      <w:pPr>
        <w:pStyle w:val="Frspaiere"/>
        <w:spacing w:line="276" w:lineRule="auto"/>
        <w:jc w:val="center"/>
        <w:rPr>
          <w:b/>
          <w:sz w:val="24"/>
          <w:szCs w:val="24"/>
          <w:lang w:val="fr-FR"/>
        </w:rPr>
      </w:pPr>
    </w:p>
    <w:p w14:paraId="20F3DCEE" w14:textId="466F6403" w:rsidR="00DC37AD" w:rsidRDefault="00DC37AD" w:rsidP="0061130D">
      <w:pPr>
        <w:pStyle w:val="Frspaiere"/>
        <w:spacing w:line="276" w:lineRule="auto"/>
        <w:jc w:val="center"/>
        <w:rPr>
          <w:b/>
          <w:sz w:val="24"/>
          <w:szCs w:val="24"/>
          <w:lang w:val="fr-FR"/>
        </w:rPr>
      </w:pPr>
    </w:p>
    <w:p w14:paraId="3A5CA0DB" w14:textId="0E93BC44" w:rsidR="00DC37AD" w:rsidRDefault="00DC37AD" w:rsidP="0061130D">
      <w:pPr>
        <w:pStyle w:val="Frspaiere"/>
        <w:spacing w:line="276" w:lineRule="auto"/>
        <w:jc w:val="center"/>
        <w:rPr>
          <w:b/>
          <w:sz w:val="24"/>
          <w:szCs w:val="24"/>
          <w:lang w:val="fr-FR"/>
        </w:rPr>
      </w:pPr>
    </w:p>
    <w:p w14:paraId="54AA33D9" w14:textId="77777777" w:rsidR="00DC37AD" w:rsidRPr="0061130D" w:rsidRDefault="00DC37AD" w:rsidP="0061130D">
      <w:pPr>
        <w:pStyle w:val="Frspaiere"/>
        <w:spacing w:line="276" w:lineRule="auto"/>
        <w:jc w:val="center"/>
        <w:rPr>
          <w:b/>
          <w:sz w:val="24"/>
          <w:szCs w:val="24"/>
          <w:lang w:val="fr-FR"/>
        </w:rPr>
      </w:pPr>
    </w:p>
    <w:p w14:paraId="588E5283" w14:textId="670058AF" w:rsidR="005212DE" w:rsidRDefault="005212DE" w:rsidP="0061130D">
      <w:pPr>
        <w:pStyle w:val="Frspaiere"/>
        <w:spacing w:line="276" w:lineRule="auto"/>
        <w:jc w:val="center"/>
        <w:rPr>
          <w:b/>
          <w:sz w:val="24"/>
          <w:szCs w:val="24"/>
          <w:lang w:val="fr-FR"/>
        </w:rPr>
      </w:pPr>
    </w:p>
    <w:p w14:paraId="7B7AEFB0" w14:textId="77777777" w:rsidR="00CE5D92" w:rsidRPr="0061130D" w:rsidRDefault="00CE5D92" w:rsidP="0061130D">
      <w:pPr>
        <w:pStyle w:val="Frspaiere"/>
        <w:spacing w:line="276" w:lineRule="auto"/>
        <w:jc w:val="center"/>
        <w:rPr>
          <w:b/>
          <w:sz w:val="24"/>
          <w:szCs w:val="24"/>
          <w:lang w:val="fr-FR"/>
        </w:rPr>
      </w:pPr>
    </w:p>
    <w:p w14:paraId="472817FB" w14:textId="0A83C075" w:rsidR="003C578F" w:rsidRPr="0061130D" w:rsidRDefault="009C0408" w:rsidP="0061130D">
      <w:pPr>
        <w:pStyle w:val="Frspaiere"/>
        <w:spacing w:line="276" w:lineRule="auto"/>
        <w:jc w:val="center"/>
        <w:rPr>
          <w:b/>
          <w:sz w:val="24"/>
          <w:szCs w:val="24"/>
          <w:lang w:val="fr-FR"/>
        </w:rPr>
      </w:pPr>
      <w:r w:rsidRPr="0061130D">
        <w:rPr>
          <w:b/>
          <w:sz w:val="24"/>
          <w:szCs w:val="24"/>
          <w:lang w:val="fr-FR"/>
        </w:rPr>
        <w:t>ANEXA 1</w:t>
      </w:r>
      <w:r w:rsidR="003C578F" w:rsidRPr="0061130D">
        <w:rPr>
          <w:b/>
          <w:sz w:val="24"/>
          <w:szCs w:val="24"/>
          <w:lang w:val="fr-FR"/>
        </w:rPr>
        <w:t xml:space="preserve"> la Contractul de Lucrări nr.  ……………./………………….</w:t>
      </w:r>
    </w:p>
    <w:p w14:paraId="2E929C0C" w14:textId="77777777" w:rsidR="00CE5D92" w:rsidRPr="005212DE" w:rsidRDefault="00CE5D92" w:rsidP="0061130D">
      <w:pPr>
        <w:pStyle w:val="Frspaiere"/>
        <w:spacing w:line="276" w:lineRule="auto"/>
        <w:jc w:val="center"/>
        <w:rPr>
          <w:b/>
          <w:sz w:val="23"/>
          <w:szCs w:val="23"/>
          <w:lang w:val="fr-FR"/>
        </w:rPr>
      </w:pPr>
    </w:p>
    <w:p w14:paraId="39F9AFA9" w14:textId="0D633AF2" w:rsidR="00CE5D92" w:rsidRPr="005212DE" w:rsidRDefault="00CE5D92" w:rsidP="0061130D">
      <w:pPr>
        <w:pStyle w:val="Frspaiere"/>
        <w:spacing w:line="276" w:lineRule="auto"/>
        <w:rPr>
          <w:bCs/>
          <w:sz w:val="23"/>
          <w:szCs w:val="23"/>
          <w:lang w:val="fr-FR"/>
        </w:rPr>
      </w:pPr>
      <w:r w:rsidRPr="005212DE">
        <w:rPr>
          <w:bCs/>
          <w:sz w:val="23"/>
          <w:szCs w:val="23"/>
          <w:lang w:val="fr-FR"/>
        </w:rPr>
        <w:t xml:space="preserve">Punct de lucru : </w:t>
      </w:r>
      <w:r w:rsidRPr="005212DE">
        <w:rPr>
          <w:b/>
          <w:sz w:val="23"/>
          <w:szCs w:val="23"/>
          <w:lang w:val="fr-FR"/>
        </w:rPr>
        <w:t>Sera Voluntari</w:t>
      </w:r>
    </w:p>
    <w:tbl>
      <w:tblPr>
        <w:tblpPr w:leftFromText="180" w:rightFromText="180" w:vertAnchor="text" w:horzAnchor="margin" w:tblpXSpec="center" w:tblpY="126"/>
        <w:tblW w:w="10060" w:type="dxa"/>
        <w:tblLayout w:type="fixed"/>
        <w:tblLook w:val="04A0" w:firstRow="1" w:lastRow="0" w:firstColumn="1" w:lastColumn="0" w:noHBand="0" w:noVBand="1"/>
      </w:tblPr>
      <w:tblGrid>
        <w:gridCol w:w="704"/>
        <w:gridCol w:w="5103"/>
        <w:gridCol w:w="986"/>
        <w:gridCol w:w="1011"/>
        <w:gridCol w:w="979"/>
        <w:gridCol w:w="10"/>
        <w:gridCol w:w="1267"/>
      </w:tblGrid>
      <w:tr w:rsidR="00BF0E42" w:rsidRPr="005212DE" w14:paraId="0B8DBC65" w14:textId="77777777" w:rsidTr="005212DE">
        <w:trPr>
          <w:trHeight w:val="278"/>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A549DA" w14:textId="77777777" w:rsidR="00BF0E42" w:rsidRPr="005212DE" w:rsidRDefault="00BF0E42" w:rsidP="005212DE">
            <w:pPr>
              <w:jc w:val="center"/>
              <w:rPr>
                <w:color w:val="000000"/>
                <w:sz w:val="23"/>
                <w:szCs w:val="23"/>
                <w:lang w:val="en-GB" w:eastAsia="en-GB"/>
              </w:rPr>
            </w:pPr>
            <w:bookmarkStart w:id="2" w:name="RANGE!A1:F16"/>
            <w:r w:rsidRPr="005212DE">
              <w:rPr>
                <w:color w:val="000000"/>
                <w:sz w:val="23"/>
                <w:szCs w:val="23"/>
              </w:rPr>
              <w:t>Nr. crt.</w:t>
            </w:r>
            <w:bookmarkEnd w:id="2"/>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0EF07C" w14:textId="77777777" w:rsidR="00BF0E42" w:rsidRPr="005212DE" w:rsidRDefault="00BF0E42" w:rsidP="005212DE">
            <w:pPr>
              <w:jc w:val="center"/>
              <w:rPr>
                <w:color w:val="000000"/>
                <w:sz w:val="23"/>
                <w:szCs w:val="23"/>
              </w:rPr>
            </w:pPr>
            <w:r w:rsidRPr="005212DE">
              <w:rPr>
                <w:color w:val="000000"/>
                <w:sz w:val="23"/>
                <w:szCs w:val="23"/>
              </w:rPr>
              <w:t>Denumirea activității</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2C990B" w14:textId="77777777" w:rsidR="00BF0E42" w:rsidRPr="005212DE" w:rsidRDefault="00BF0E42" w:rsidP="005212DE">
            <w:pPr>
              <w:jc w:val="center"/>
              <w:rPr>
                <w:color w:val="000000"/>
                <w:sz w:val="23"/>
                <w:szCs w:val="23"/>
              </w:rPr>
            </w:pPr>
            <w:r w:rsidRPr="005212DE">
              <w:rPr>
                <w:color w:val="000000"/>
                <w:sz w:val="23"/>
                <w:szCs w:val="23"/>
              </w:rPr>
              <w:t>U.M.</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F8063A" w14:textId="77777777" w:rsidR="00BF0E42" w:rsidRPr="005212DE" w:rsidRDefault="00BF0E42" w:rsidP="005212DE">
            <w:pPr>
              <w:jc w:val="center"/>
              <w:rPr>
                <w:color w:val="000000"/>
                <w:sz w:val="23"/>
                <w:szCs w:val="23"/>
              </w:rPr>
            </w:pPr>
            <w:r w:rsidRPr="005212DE">
              <w:rPr>
                <w:color w:val="000000"/>
                <w:sz w:val="23"/>
                <w:szCs w:val="23"/>
              </w:rPr>
              <w:t>Cantitate</w:t>
            </w:r>
          </w:p>
        </w:tc>
        <w:tc>
          <w:tcPr>
            <w:tcW w:w="979" w:type="dxa"/>
            <w:tcBorders>
              <w:top w:val="single" w:sz="4" w:space="0" w:color="auto"/>
              <w:left w:val="nil"/>
              <w:right w:val="single" w:sz="4" w:space="0" w:color="auto"/>
            </w:tcBorders>
            <w:shd w:val="clear" w:color="auto" w:fill="auto"/>
            <w:vAlign w:val="center"/>
            <w:hideMark/>
          </w:tcPr>
          <w:p w14:paraId="7D13A0A1" w14:textId="1A417DEF" w:rsidR="00BF0E42" w:rsidRPr="005212DE" w:rsidRDefault="00BF0E42" w:rsidP="005212DE">
            <w:pPr>
              <w:jc w:val="center"/>
              <w:rPr>
                <w:color w:val="000000"/>
                <w:sz w:val="23"/>
                <w:szCs w:val="23"/>
              </w:rPr>
            </w:pPr>
            <w:r w:rsidRPr="005212DE">
              <w:rPr>
                <w:color w:val="000000"/>
                <w:sz w:val="23"/>
                <w:szCs w:val="23"/>
              </w:rPr>
              <w:t xml:space="preserve">Pret unitar </w:t>
            </w:r>
          </w:p>
        </w:tc>
        <w:tc>
          <w:tcPr>
            <w:tcW w:w="1277" w:type="dxa"/>
            <w:gridSpan w:val="2"/>
            <w:tcBorders>
              <w:top w:val="single" w:sz="4" w:space="0" w:color="auto"/>
              <w:left w:val="nil"/>
              <w:right w:val="single" w:sz="4" w:space="0" w:color="auto"/>
            </w:tcBorders>
            <w:shd w:val="clear" w:color="auto" w:fill="auto"/>
            <w:vAlign w:val="center"/>
            <w:hideMark/>
          </w:tcPr>
          <w:p w14:paraId="75063E37" w14:textId="77777777" w:rsidR="00BF0E42" w:rsidRPr="005212DE" w:rsidRDefault="00BF0E42" w:rsidP="005212DE">
            <w:pPr>
              <w:jc w:val="center"/>
              <w:rPr>
                <w:color w:val="000000"/>
                <w:sz w:val="23"/>
                <w:szCs w:val="23"/>
              </w:rPr>
            </w:pPr>
            <w:r w:rsidRPr="005212DE">
              <w:rPr>
                <w:color w:val="000000"/>
                <w:sz w:val="23"/>
                <w:szCs w:val="23"/>
              </w:rPr>
              <w:t>Valoare</w:t>
            </w:r>
          </w:p>
        </w:tc>
      </w:tr>
      <w:tr w:rsidR="00BF0E42" w:rsidRPr="005212DE" w14:paraId="27552649" w14:textId="77777777" w:rsidTr="005212DE">
        <w:trPr>
          <w:trHeight w:val="39"/>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7811E45" w14:textId="77777777" w:rsidR="00BF0E42" w:rsidRPr="005212DE" w:rsidRDefault="00BF0E42" w:rsidP="005212DE">
            <w:pPr>
              <w:rPr>
                <w:color w:val="000000"/>
                <w:sz w:val="23"/>
                <w:szCs w:val="23"/>
              </w:rPr>
            </w:pPr>
          </w:p>
        </w:tc>
        <w:tc>
          <w:tcPr>
            <w:tcW w:w="5103" w:type="dxa"/>
            <w:vMerge/>
            <w:tcBorders>
              <w:top w:val="single" w:sz="4" w:space="0" w:color="auto"/>
              <w:left w:val="single" w:sz="4" w:space="0" w:color="auto"/>
              <w:bottom w:val="single" w:sz="4" w:space="0" w:color="000000"/>
              <w:right w:val="single" w:sz="4" w:space="0" w:color="auto"/>
            </w:tcBorders>
            <w:vAlign w:val="center"/>
            <w:hideMark/>
          </w:tcPr>
          <w:p w14:paraId="0F732405" w14:textId="77777777" w:rsidR="00BF0E42" w:rsidRPr="005212DE" w:rsidRDefault="00BF0E42" w:rsidP="005212DE">
            <w:pPr>
              <w:rPr>
                <w:color w:val="000000"/>
                <w:sz w:val="23"/>
                <w:szCs w:val="23"/>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14:paraId="4F399D52" w14:textId="77777777" w:rsidR="00BF0E42" w:rsidRPr="005212DE" w:rsidRDefault="00BF0E42" w:rsidP="005212DE">
            <w:pPr>
              <w:rPr>
                <w:color w:val="000000"/>
                <w:sz w:val="23"/>
                <w:szCs w:val="23"/>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14:paraId="705533E5" w14:textId="77777777" w:rsidR="00BF0E42" w:rsidRPr="005212DE" w:rsidRDefault="00BF0E42" w:rsidP="005212DE">
            <w:pPr>
              <w:rPr>
                <w:color w:val="000000"/>
                <w:sz w:val="23"/>
                <w:szCs w:val="23"/>
              </w:rPr>
            </w:pPr>
          </w:p>
        </w:tc>
        <w:tc>
          <w:tcPr>
            <w:tcW w:w="979" w:type="dxa"/>
            <w:tcBorders>
              <w:top w:val="nil"/>
              <w:left w:val="nil"/>
              <w:bottom w:val="single" w:sz="4" w:space="0" w:color="auto"/>
              <w:right w:val="single" w:sz="4" w:space="0" w:color="auto"/>
            </w:tcBorders>
            <w:shd w:val="clear" w:color="auto" w:fill="auto"/>
            <w:vAlign w:val="center"/>
            <w:hideMark/>
          </w:tcPr>
          <w:p w14:paraId="0FB4C19E" w14:textId="77777777" w:rsidR="00BF0E42" w:rsidRPr="005212DE" w:rsidRDefault="00BF0E42" w:rsidP="005212DE">
            <w:pPr>
              <w:jc w:val="center"/>
              <w:rPr>
                <w:color w:val="000000"/>
                <w:sz w:val="23"/>
                <w:szCs w:val="23"/>
              </w:rPr>
            </w:pPr>
            <w:r w:rsidRPr="005212DE">
              <w:rPr>
                <w:color w:val="000000"/>
                <w:sz w:val="23"/>
                <w:szCs w:val="23"/>
              </w:rPr>
              <w:t>-lei-</w:t>
            </w:r>
          </w:p>
        </w:tc>
        <w:tc>
          <w:tcPr>
            <w:tcW w:w="1277" w:type="dxa"/>
            <w:gridSpan w:val="2"/>
            <w:tcBorders>
              <w:top w:val="nil"/>
              <w:left w:val="nil"/>
              <w:bottom w:val="single" w:sz="4" w:space="0" w:color="auto"/>
              <w:right w:val="single" w:sz="4" w:space="0" w:color="auto"/>
            </w:tcBorders>
            <w:shd w:val="clear" w:color="auto" w:fill="auto"/>
            <w:vAlign w:val="center"/>
            <w:hideMark/>
          </w:tcPr>
          <w:p w14:paraId="247493C1" w14:textId="77777777" w:rsidR="00BF0E42" w:rsidRPr="005212DE" w:rsidRDefault="00BF0E42" w:rsidP="005212DE">
            <w:pPr>
              <w:jc w:val="center"/>
              <w:rPr>
                <w:color w:val="000000"/>
                <w:sz w:val="23"/>
                <w:szCs w:val="23"/>
              </w:rPr>
            </w:pPr>
            <w:r w:rsidRPr="005212DE">
              <w:rPr>
                <w:color w:val="000000"/>
                <w:sz w:val="23"/>
                <w:szCs w:val="23"/>
              </w:rPr>
              <w:t>-lei-</w:t>
            </w:r>
          </w:p>
        </w:tc>
      </w:tr>
      <w:tr w:rsidR="00BF0E42" w:rsidRPr="005212DE" w14:paraId="2EE5DF0C"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AA89D3" w14:textId="77777777" w:rsidR="00BF0E42" w:rsidRPr="005212DE" w:rsidRDefault="00BF0E42" w:rsidP="005212DE">
            <w:pPr>
              <w:jc w:val="center"/>
              <w:rPr>
                <w:color w:val="000000"/>
                <w:sz w:val="23"/>
                <w:szCs w:val="23"/>
              </w:rPr>
            </w:pPr>
            <w:r w:rsidRPr="005212DE">
              <w:rPr>
                <w:color w:val="000000"/>
                <w:sz w:val="23"/>
                <w:szCs w:val="23"/>
              </w:rPr>
              <w:t>1</w:t>
            </w:r>
          </w:p>
        </w:tc>
        <w:tc>
          <w:tcPr>
            <w:tcW w:w="5103" w:type="dxa"/>
            <w:tcBorders>
              <w:top w:val="nil"/>
              <w:left w:val="nil"/>
              <w:bottom w:val="single" w:sz="4" w:space="0" w:color="auto"/>
              <w:right w:val="single" w:sz="4" w:space="0" w:color="auto"/>
            </w:tcBorders>
            <w:shd w:val="clear" w:color="auto" w:fill="auto"/>
            <w:vAlign w:val="bottom"/>
            <w:hideMark/>
          </w:tcPr>
          <w:p w14:paraId="11762C30" w14:textId="77777777" w:rsidR="00BF0E42" w:rsidRPr="005212DE" w:rsidRDefault="00BF0E42" w:rsidP="005212DE">
            <w:pPr>
              <w:rPr>
                <w:color w:val="000000"/>
                <w:sz w:val="23"/>
                <w:szCs w:val="23"/>
              </w:rPr>
            </w:pPr>
            <w:r w:rsidRPr="005212DE">
              <w:rPr>
                <w:color w:val="000000"/>
                <w:sz w:val="23"/>
                <w:szCs w:val="23"/>
              </w:rPr>
              <w:t>Săpătură + acoperire executie racord canal + pozat strat de nisip, refacere si compactare</w:t>
            </w:r>
          </w:p>
        </w:tc>
        <w:tc>
          <w:tcPr>
            <w:tcW w:w="986" w:type="dxa"/>
            <w:tcBorders>
              <w:top w:val="nil"/>
              <w:left w:val="nil"/>
              <w:bottom w:val="single" w:sz="4" w:space="0" w:color="auto"/>
              <w:right w:val="single" w:sz="4" w:space="0" w:color="auto"/>
            </w:tcBorders>
            <w:shd w:val="clear" w:color="auto" w:fill="auto"/>
            <w:vAlign w:val="center"/>
            <w:hideMark/>
          </w:tcPr>
          <w:p w14:paraId="7D89DA51" w14:textId="77777777" w:rsidR="00BF0E42" w:rsidRPr="005212DE" w:rsidRDefault="00BF0E42" w:rsidP="005212DE">
            <w:pPr>
              <w:jc w:val="center"/>
              <w:rPr>
                <w:color w:val="000000"/>
                <w:sz w:val="23"/>
                <w:szCs w:val="23"/>
              </w:rPr>
            </w:pPr>
            <w:r w:rsidRPr="005212DE">
              <w:rPr>
                <w:color w:val="000000"/>
                <w:sz w:val="23"/>
                <w:szCs w:val="23"/>
              </w:rPr>
              <w:t>ml</w:t>
            </w:r>
          </w:p>
        </w:tc>
        <w:tc>
          <w:tcPr>
            <w:tcW w:w="1011" w:type="dxa"/>
            <w:tcBorders>
              <w:top w:val="nil"/>
              <w:left w:val="nil"/>
              <w:bottom w:val="single" w:sz="4" w:space="0" w:color="auto"/>
              <w:right w:val="single" w:sz="4" w:space="0" w:color="auto"/>
            </w:tcBorders>
            <w:shd w:val="clear" w:color="auto" w:fill="auto"/>
            <w:vAlign w:val="center"/>
            <w:hideMark/>
          </w:tcPr>
          <w:p w14:paraId="2C894E10" w14:textId="77777777" w:rsidR="00BF0E42" w:rsidRPr="005212DE" w:rsidRDefault="00BF0E42" w:rsidP="005212DE">
            <w:pPr>
              <w:jc w:val="center"/>
              <w:rPr>
                <w:color w:val="000000"/>
                <w:sz w:val="23"/>
                <w:szCs w:val="23"/>
              </w:rPr>
            </w:pPr>
            <w:r w:rsidRPr="005212DE">
              <w:rPr>
                <w:color w:val="000000"/>
                <w:sz w:val="23"/>
                <w:szCs w:val="23"/>
              </w:rPr>
              <w:t>48</w:t>
            </w:r>
          </w:p>
        </w:tc>
        <w:tc>
          <w:tcPr>
            <w:tcW w:w="979" w:type="dxa"/>
            <w:tcBorders>
              <w:top w:val="nil"/>
              <w:left w:val="nil"/>
              <w:bottom w:val="single" w:sz="4" w:space="0" w:color="auto"/>
              <w:right w:val="single" w:sz="4" w:space="0" w:color="auto"/>
            </w:tcBorders>
            <w:shd w:val="clear" w:color="auto" w:fill="auto"/>
            <w:vAlign w:val="center"/>
          </w:tcPr>
          <w:p w14:paraId="2A848060" w14:textId="77777777" w:rsidR="00BF0E42" w:rsidRPr="005212DE" w:rsidRDefault="00BF0E42" w:rsidP="005212DE">
            <w:pPr>
              <w:jc w:val="right"/>
              <w:rPr>
                <w:color w:val="000000"/>
                <w:sz w:val="23"/>
                <w:szCs w:val="23"/>
              </w:rPr>
            </w:pPr>
            <w:r w:rsidRPr="005212DE">
              <w:rPr>
                <w:color w:val="000000"/>
                <w:sz w:val="23"/>
                <w:szCs w:val="23"/>
              </w:rPr>
              <w:t>628,00</w:t>
            </w:r>
          </w:p>
        </w:tc>
        <w:tc>
          <w:tcPr>
            <w:tcW w:w="1277" w:type="dxa"/>
            <w:gridSpan w:val="2"/>
            <w:tcBorders>
              <w:top w:val="nil"/>
              <w:left w:val="nil"/>
              <w:bottom w:val="single" w:sz="4" w:space="0" w:color="auto"/>
              <w:right w:val="single" w:sz="4" w:space="0" w:color="auto"/>
            </w:tcBorders>
            <w:shd w:val="clear" w:color="auto" w:fill="auto"/>
            <w:vAlign w:val="center"/>
          </w:tcPr>
          <w:p w14:paraId="383D9E12" w14:textId="77777777" w:rsidR="00BF0E42" w:rsidRPr="005212DE" w:rsidRDefault="00BF0E42" w:rsidP="005212DE">
            <w:pPr>
              <w:jc w:val="right"/>
              <w:rPr>
                <w:color w:val="000000"/>
                <w:sz w:val="23"/>
                <w:szCs w:val="23"/>
              </w:rPr>
            </w:pPr>
            <w:r w:rsidRPr="005212DE">
              <w:rPr>
                <w:color w:val="000000"/>
                <w:sz w:val="23"/>
                <w:szCs w:val="23"/>
              </w:rPr>
              <w:t>30.144,00</w:t>
            </w:r>
          </w:p>
        </w:tc>
      </w:tr>
      <w:tr w:rsidR="00BF0E42" w:rsidRPr="005212DE" w14:paraId="3C4CB834"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AAA647" w14:textId="77777777" w:rsidR="00BF0E42" w:rsidRPr="005212DE" w:rsidRDefault="00BF0E42" w:rsidP="005212DE">
            <w:pPr>
              <w:jc w:val="center"/>
              <w:rPr>
                <w:color w:val="000000"/>
                <w:sz w:val="23"/>
                <w:szCs w:val="23"/>
              </w:rPr>
            </w:pPr>
            <w:r w:rsidRPr="005212DE">
              <w:rPr>
                <w:color w:val="000000"/>
                <w:sz w:val="23"/>
                <w:szCs w:val="23"/>
              </w:rPr>
              <w:t>2</w:t>
            </w:r>
          </w:p>
        </w:tc>
        <w:tc>
          <w:tcPr>
            <w:tcW w:w="5103" w:type="dxa"/>
            <w:tcBorders>
              <w:top w:val="nil"/>
              <w:left w:val="nil"/>
              <w:bottom w:val="single" w:sz="4" w:space="0" w:color="auto"/>
              <w:right w:val="single" w:sz="4" w:space="0" w:color="auto"/>
            </w:tcBorders>
            <w:shd w:val="clear" w:color="auto" w:fill="auto"/>
            <w:vAlign w:val="bottom"/>
            <w:hideMark/>
          </w:tcPr>
          <w:p w14:paraId="04B9C03F" w14:textId="77777777" w:rsidR="00BF0E42" w:rsidRPr="005212DE" w:rsidRDefault="00BF0E42" w:rsidP="005212DE">
            <w:pPr>
              <w:rPr>
                <w:color w:val="000000"/>
                <w:sz w:val="23"/>
                <w:szCs w:val="23"/>
              </w:rPr>
            </w:pPr>
            <w:r w:rsidRPr="005212DE">
              <w:rPr>
                <w:color w:val="000000"/>
                <w:sz w:val="23"/>
                <w:szCs w:val="23"/>
              </w:rPr>
              <w:t>Procurat si pozat camin PVC Q315</w:t>
            </w:r>
          </w:p>
        </w:tc>
        <w:tc>
          <w:tcPr>
            <w:tcW w:w="986" w:type="dxa"/>
            <w:tcBorders>
              <w:top w:val="nil"/>
              <w:left w:val="nil"/>
              <w:bottom w:val="single" w:sz="4" w:space="0" w:color="auto"/>
              <w:right w:val="single" w:sz="4" w:space="0" w:color="auto"/>
            </w:tcBorders>
            <w:shd w:val="clear" w:color="auto" w:fill="auto"/>
            <w:vAlign w:val="center"/>
            <w:hideMark/>
          </w:tcPr>
          <w:p w14:paraId="6510EB2E" w14:textId="77777777"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hideMark/>
          </w:tcPr>
          <w:p w14:paraId="551B29B0" w14:textId="77777777" w:rsidR="00BF0E42" w:rsidRPr="005212DE" w:rsidRDefault="00BF0E42" w:rsidP="005212DE">
            <w:pPr>
              <w:jc w:val="center"/>
              <w:rPr>
                <w:color w:val="000000"/>
                <w:sz w:val="23"/>
                <w:szCs w:val="23"/>
              </w:rPr>
            </w:pPr>
            <w:r w:rsidRPr="005212DE">
              <w:rPr>
                <w:color w:val="000000"/>
                <w:sz w:val="23"/>
                <w:szCs w:val="23"/>
              </w:rPr>
              <w:t>2</w:t>
            </w:r>
          </w:p>
        </w:tc>
        <w:tc>
          <w:tcPr>
            <w:tcW w:w="979" w:type="dxa"/>
            <w:tcBorders>
              <w:top w:val="nil"/>
              <w:left w:val="nil"/>
              <w:bottom w:val="single" w:sz="4" w:space="0" w:color="auto"/>
              <w:right w:val="single" w:sz="4" w:space="0" w:color="auto"/>
            </w:tcBorders>
            <w:shd w:val="clear" w:color="auto" w:fill="auto"/>
            <w:vAlign w:val="center"/>
          </w:tcPr>
          <w:p w14:paraId="0E1B26F2" w14:textId="77777777" w:rsidR="00BF0E42" w:rsidRPr="005212DE" w:rsidRDefault="00BF0E42" w:rsidP="005212DE">
            <w:pPr>
              <w:jc w:val="right"/>
              <w:rPr>
                <w:color w:val="000000"/>
                <w:sz w:val="23"/>
                <w:szCs w:val="23"/>
              </w:rPr>
            </w:pPr>
            <w:r w:rsidRPr="005212DE">
              <w:rPr>
                <w:color w:val="000000"/>
                <w:sz w:val="23"/>
                <w:szCs w:val="23"/>
              </w:rPr>
              <w:t>517,00</w:t>
            </w:r>
          </w:p>
        </w:tc>
        <w:tc>
          <w:tcPr>
            <w:tcW w:w="1277" w:type="dxa"/>
            <w:gridSpan w:val="2"/>
            <w:tcBorders>
              <w:top w:val="nil"/>
              <w:left w:val="nil"/>
              <w:bottom w:val="single" w:sz="4" w:space="0" w:color="auto"/>
              <w:right w:val="single" w:sz="4" w:space="0" w:color="auto"/>
            </w:tcBorders>
            <w:shd w:val="clear" w:color="auto" w:fill="auto"/>
            <w:vAlign w:val="center"/>
          </w:tcPr>
          <w:p w14:paraId="42B1DBDE" w14:textId="77777777" w:rsidR="00BF0E42" w:rsidRPr="005212DE" w:rsidRDefault="00BF0E42" w:rsidP="005212DE">
            <w:pPr>
              <w:jc w:val="right"/>
              <w:rPr>
                <w:color w:val="000000"/>
                <w:sz w:val="23"/>
                <w:szCs w:val="23"/>
              </w:rPr>
            </w:pPr>
            <w:r w:rsidRPr="005212DE">
              <w:rPr>
                <w:color w:val="000000"/>
                <w:sz w:val="23"/>
                <w:szCs w:val="23"/>
              </w:rPr>
              <w:t>1.034,00</w:t>
            </w:r>
          </w:p>
        </w:tc>
      </w:tr>
      <w:tr w:rsidR="00BF0E42" w:rsidRPr="005212DE" w14:paraId="270593AA"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437396" w14:textId="77777777" w:rsidR="00BF0E42" w:rsidRPr="005212DE" w:rsidRDefault="00BF0E42" w:rsidP="005212DE">
            <w:pPr>
              <w:jc w:val="center"/>
              <w:rPr>
                <w:color w:val="000000"/>
                <w:sz w:val="23"/>
                <w:szCs w:val="23"/>
              </w:rPr>
            </w:pPr>
            <w:r w:rsidRPr="005212DE">
              <w:rPr>
                <w:color w:val="000000"/>
                <w:sz w:val="23"/>
                <w:szCs w:val="23"/>
              </w:rPr>
              <w:t>3</w:t>
            </w:r>
          </w:p>
        </w:tc>
        <w:tc>
          <w:tcPr>
            <w:tcW w:w="5103" w:type="dxa"/>
            <w:tcBorders>
              <w:top w:val="nil"/>
              <w:left w:val="nil"/>
              <w:bottom w:val="single" w:sz="4" w:space="0" w:color="auto"/>
              <w:right w:val="single" w:sz="4" w:space="0" w:color="auto"/>
            </w:tcBorders>
            <w:shd w:val="clear" w:color="auto" w:fill="auto"/>
            <w:vAlign w:val="bottom"/>
            <w:hideMark/>
          </w:tcPr>
          <w:p w14:paraId="44B63362" w14:textId="77777777" w:rsidR="00BF0E42" w:rsidRPr="005212DE" w:rsidRDefault="00BF0E42" w:rsidP="005212DE">
            <w:pPr>
              <w:rPr>
                <w:color w:val="000000"/>
                <w:sz w:val="23"/>
                <w:szCs w:val="23"/>
              </w:rPr>
            </w:pPr>
            <w:r w:rsidRPr="005212DE">
              <w:rPr>
                <w:color w:val="000000"/>
                <w:sz w:val="23"/>
                <w:szCs w:val="23"/>
              </w:rPr>
              <w:t>Procurat si pozat teava PVC Q160</w:t>
            </w:r>
          </w:p>
        </w:tc>
        <w:tc>
          <w:tcPr>
            <w:tcW w:w="986" w:type="dxa"/>
            <w:tcBorders>
              <w:top w:val="nil"/>
              <w:left w:val="nil"/>
              <w:bottom w:val="single" w:sz="4" w:space="0" w:color="auto"/>
              <w:right w:val="single" w:sz="4" w:space="0" w:color="auto"/>
            </w:tcBorders>
            <w:shd w:val="clear" w:color="auto" w:fill="auto"/>
            <w:vAlign w:val="center"/>
            <w:hideMark/>
          </w:tcPr>
          <w:p w14:paraId="1CDE140A" w14:textId="24B8B1F8" w:rsidR="00BF0E42" w:rsidRPr="005212DE" w:rsidRDefault="00BF0E42" w:rsidP="005212DE">
            <w:pPr>
              <w:jc w:val="center"/>
              <w:rPr>
                <w:color w:val="000000"/>
                <w:sz w:val="23"/>
                <w:szCs w:val="23"/>
              </w:rPr>
            </w:pPr>
            <w:r w:rsidRPr="005212DE">
              <w:rPr>
                <w:color w:val="000000"/>
                <w:sz w:val="23"/>
                <w:szCs w:val="23"/>
              </w:rPr>
              <w:t>ml</w:t>
            </w:r>
          </w:p>
        </w:tc>
        <w:tc>
          <w:tcPr>
            <w:tcW w:w="1011" w:type="dxa"/>
            <w:tcBorders>
              <w:top w:val="nil"/>
              <w:left w:val="nil"/>
              <w:bottom w:val="single" w:sz="4" w:space="0" w:color="auto"/>
              <w:right w:val="single" w:sz="4" w:space="0" w:color="auto"/>
            </w:tcBorders>
            <w:shd w:val="clear" w:color="auto" w:fill="auto"/>
            <w:vAlign w:val="center"/>
            <w:hideMark/>
          </w:tcPr>
          <w:p w14:paraId="0EB38A85" w14:textId="77777777" w:rsidR="00BF0E42" w:rsidRPr="005212DE" w:rsidRDefault="00BF0E42" w:rsidP="005212DE">
            <w:pPr>
              <w:jc w:val="center"/>
              <w:rPr>
                <w:color w:val="000000"/>
                <w:sz w:val="23"/>
                <w:szCs w:val="23"/>
              </w:rPr>
            </w:pPr>
            <w:r w:rsidRPr="005212DE">
              <w:rPr>
                <w:color w:val="000000"/>
                <w:sz w:val="23"/>
                <w:szCs w:val="23"/>
              </w:rPr>
              <w:t>48</w:t>
            </w:r>
          </w:p>
        </w:tc>
        <w:tc>
          <w:tcPr>
            <w:tcW w:w="979" w:type="dxa"/>
            <w:tcBorders>
              <w:top w:val="nil"/>
              <w:left w:val="nil"/>
              <w:bottom w:val="single" w:sz="4" w:space="0" w:color="auto"/>
              <w:right w:val="single" w:sz="4" w:space="0" w:color="auto"/>
            </w:tcBorders>
            <w:shd w:val="clear" w:color="auto" w:fill="auto"/>
            <w:vAlign w:val="center"/>
          </w:tcPr>
          <w:p w14:paraId="18D5BD5A" w14:textId="77777777" w:rsidR="00BF0E42" w:rsidRPr="005212DE" w:rsidRDefault="00BF0E42" w:rsidP="005212DE">
            <w:pPr>
              <w:jc w:val="right"/>
              <w:rPr>
                <w:color w:val="000000"/>
                <w:sz w:val="23"/>
                <w:szCs w:val="23"/>
              </w:rPr>
            </w:pPr>
            <w:r w:rsidRPr="005212DE">
              <w:rPr>
                <w:color w:val="000000"/>
                <w:sz w:val="23"/>
                <w:szCs w:val="23"/>
              </w:rPr>
              <w:t>42,00</w:t>
            </w:r>
          </w:p>
        </w:tc>
        <w:tc>
          <w:tcPr>
            <w:tcW w:w="1277" w:type="dxa"/>
            <w:gridSpan w:val="2"/>
            <w:tcBorders>
              <w:top w:val="nil"/>
              <w:left w:val="nil"/>
              <w:bottom w:val="single" w:sz="4" w:space="0" w:color="auto"/>
              <w:right w:val="single" w:sz="4" w:space="0" w:color="auto"/>
            </w:tcBorders>
            <w:shd w:val="clear" w:color="auto" w:fill="auto"/>
            <w:vAlign w:val="center"/>
          </w:tcPr>
          <w:p w14:paraId="5ACDDF8A" w14:textId="77777777" w:rsidR="00BF0E42" w:rsidRPr="005212DE" w:rsidRDefault="00BF0E42" w:rsidP="005212DE">
            <w:pPr>
              <w:jc w:val="right"/>
              <w:rPr>
                <w:color w:val="000000"/>
                <w:sz w:val="23"/>
                <w:szCs w:val="23"/>
              </w:rPr>
            </w:pPr>
            <w:r w:rsidRPr="005212DE">
              <w:rPr>
                <w:color w:val="000000"/>
                <w:sz w:val="23"/>
                <w:szCs w:val="23"/>
              </w:rPr>
              <w:t>2.016,00</w:t>
            </w:r>
          </w:p>
        </w:tc>
      </w:tr>
      <w:tr w:rsidR="00BF0E42" w:rsidRPr="005212DE" w14:paraId="23E785A8"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FEB521" w14:textId="77777777" w:rsidR="00BF0E42" w:rsidRPr="005212DE" w:rsidRDefault="00BF0E42" w:rsidP="005212DE">
            <w:pPr>
              <w:jc w:val="center"/>
              <w:rPr>
                <w:color w:val="000000"/>
                <w:sz w:val="23"/>
                <w:szCs w:val="23"/>
              </w:rPr>
            </w:pPr>
            <w:r w:rsidRPr="005212DE">
              <w:rPr>
                <w:color w:val="000000"/>
                <w:sz w:val="23"/>
                <w:szCs w:val="23"/>
              </w:rPr>
              <w:t>4</w:t>
            </w:r>
          </w:p>
        </w:tc>
        <w:tc>
          <w:tcPr>
            <w:tcW w:w="5103" w:type="dxa"/>
            <w:tcBorders>
              <w:top w:val="nil"/>
              <w:left w:val="nil"/>
              <w:bottom w:val="single" w:sz="4" w:space="0" w:color="auto"/>
              <w:right w:val="single" w:sz="4" w:space="0" w:color="auto"/>
            </w:tcBorders>
            <w:shd w:val="clear" w:color="auto" w:fill="auto"/>
            <w:vAlign w:val="bottom"/>
            <w:hideMark/>
          </w:tcPr>
          <w:p w14:paraId="15777AB3" w14:textId="77777777" w:rsidR="00BF0E42" w:rsidRPr="005212DE" w:rsidRDefault="00BF0E42" w:rsidP="005212DE">
            <w:pPr>
              <w:rPr>
                <w:color w:val="000000"/>
                <w:sz w:val="23"/>
                <w:szCs w:val="23"/>
              </w:rPr>
            </w:pPr>
            <w:r w:rsidRPr="005212DE">
              <w:rPr>
                <w:color w:val="000000"/>
                <w:sz w:val="23"/>
                <w:szCs w:val="23"/>
              </w:rPr>
              <w:t>Procurat si montat tub prefabricate din beton Q 80 cm, L=100 cm</w:t>
            </w:r>
          </w:p>
        </w:tc>
        <w:tc>
          <w:tcPr>
            <w:tcW w:w="986" w:type="dxa"/>
            <w:tcBorders>
              <w:top w:val="nil"/>
              <w:left w:val="nil"/>
              <w:bottom w:val="single" w:sz="4" w:space="0" w:color="auto"/>
              <w:right w:val="single" w:sz="4" w:space="0" w:color="auto"/>
            </w:tcBorders>
            <w:shd w:val="clear" w:color="auto" w:fill="auto"/>
            <w:vAlign w:val="center"/>
            <w:hideMark/>
          </w:tcPr>
          <w:p w14:paraId="23AAD1FD" w14:textId="77777777"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hideMark/>
          </w:tcPr>
          <w:p w14:paraId="6B4689C9" w14:textId="77777777" w:rsidR="00BF0E42" w:rsidRPr="005212DE" w:rsidRDefault="00BF0E42" w:rsidP="005212DE">
            <w:pPr>
              <w:jc w:val="center"/>
              <w:rPr>
                <w:color w:val="000000"/>
                <w:sz w:val="23"/>
                <w:szCs w:val="23"/>
              </w:rPr>
            </w:pPr>
            <w:r w:rsidRPr="005212DE">
              <w:rPr>
                <w:color w:val="000000"/>
                <w:sz w:val="23"/>
                <w:szCs w:val="23"/>
              </w:rPr>
              <w:t>2</w:t>
            </w:r>
          </w:p>
        </w:tc>
        <w:tc>
          <w:tcPr>
            <w:tcW w:w="979" w:type="dxa"/>
            <w:tcBorders>
              <w:top w:val="nil"/>
              <w:left w:val="nil"/>
              <w:bottom w:val="single" w:sz="4" w:space="0" w:color="auto"/>
              <w:right w:val="single" w:sz="4" w:space="0" w:color="auto"/>
            </w:tcBorders>
            <w:shd w:val="clear" w:color="auto" w:fill="auto"/>
            <w:vAlign w:val="center"/>
          </w:tcPr>
          <w:p w14:paraId="0C20CAAD" w14:textId="77777777" w:rsidR="00BF0E42" w:rsidRPr="005212DE" w:rsidRDefault="00BF0E42" w:rsidP="005212DE">
            <w:pPr>
              <w:jc w:val="right"/>
              <w:rPr>
                <w:color w:val="000000"/>
                <w:sz w:val="23"/>
                <w:szCs w:val="23"/>
              </w:rPr>
            </w:pPr>
            <w:r w:rsidRPr="005212DE">
              <w:rPr>
                <w:color w:val="000000"/>
                <w:sz w:val="23"/>
                <w:szCs w:val="23"/>
              </w:rPr>
              <w:t>758,00</w:t>
            </w:r>
          </w:p>
        </w:tc>
        <w:tc>
          <w:tcPr>
            <w:tcW w:w="1277" w:type="dxa"/>
            <w:gridSpan w:val="2"/>
            <w:tcBorders>
              <w:top w:val="nil"/>
              <w:left w:val="nil"/>
              <w:bottom w:val="single" w:sz="4" w:space="0" w:color="auto"/>
              <w:right w:val="single" w:sz="4" w:space="0" w:color="auto"/>
            </w:tcBorders>
            <w:shd w:val="clear" w:color="auto" w:fill="auto"/>
            <w:vAlign w:val="center"/>
          </w:tcPr>
          <w:p w14:paraId="610BFCA1" w14:textId="77777777" w:rsidR="00BF0E42" w:rsidRPr="005212DE" w:rsidRDefault="00BF0E42" w:rsidP="005212DE">
            <w:pPr>
              <w:jc w:val="right"/>
              <w:rPr>
                <w:color w:val="000000"/>
                <w:sz w:val="23"/>
                <w:szCs w:val="23"/>
              </w:rPr>
            </w:pPr>
            <w:r w:rsidRPr="005212DE">
              <w:rPr>
                <w:color w:val="000000"/>
                <w:sz w:val="23"/>
                <w:szCs w:val="23"/>
              </w:rPr>
              <w:t>1.516,00</w:t>
            </w:r>
          </w:p>
        </w:tc>
      </w:tr>
      <w:tr w:rsidR="00BF0E42" w:rsidRPr="005212DE" w14:paraId="2A67C415"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FF375B" w14:textId="77777777" w:rsidR="00BF0E42" w:rsidRPr="005212DE" w:rsidRDefault="00BF0E42" w:rsidP="005212DE">
            <w:pPr>
              <w:jc w:val="center"/>
              <w:rPr>
                <w:color w:val="000000"/>
                <w:sz w:val="23"/>
                <w:szCs w:val="23"/>
              </w:rPr>
            </w:pPr>
            <w:r w:rsidRPr="005212DE">
              <w:rPr>
                <w:color w:val="000000"/>
                <w:sz w:val="23"/>
                <w:szCs w:val="23"/>
              </w:rPr>
              <w:t>5</w:t>
            </w:r>
          </w:p>
        </w:tc>
        <w:tc>
          <w:tcPr>
            <w:tcW w:w="5103" w:type="dxa"/>
            <w:tcBorders>
              <w:top w:val="nil"/>
              <w:left w:val="nil"/>
              <w:bottom w:val="single" w:sz="4" w:space="0" w:color="auto"/>
              <w:right w:val="single" w:sz="4" w:space="0" w:color="auto"/>
            </w:tcBorders>
            <w:shd w:val="clear" w:color="auto" w:fill="auto"/>
            <w:vAlign w:val="bottom"/>
            <w:hideMark/>
          </w:tcPr>
          <w:p w14:paraId="70FB4FCF" w14:textId="77777777" w:rsidR="00BF0E42" w:rsidRPr="005212DE" w:rsidRDefault="00BF0E42" w:rsidP="005212DE">
            <w:pPr>
              <w:rPr>
                <w:color w:val="000000"/>
                <w:sz w:val="23"/>
                <w:szCs w:val="23"/>
              </w:rPr>
            </w:pPr>
            <w:r w:rsidRPr="005212DE">
              <w:rPr>
                <w:color w:val="000000"/>
                <w:sz w:val="23"/>
                <w:szCs w:val="23"/>
              </w:rPr>
              <w:t>Procurat si montat tub prefabricate din beton Q 80 cm, L=50 cm</w:t>
            </w:r>
          </w:p>
        </w:tc>
        <w:tc>
          <w:tcPr>
            <w:tcW w:w="986" w:type="dxa"/>
            <w:tcBorders>
              <w:top w:val="nil"/>
              <w:left w:val="nil"/>
              <w:bottom w:val="single" w:sz="4" w:space="0" w:color="auto"/>
              <w:right w:val="single" w:sz="4" w:space="0" w:color="auto"/>
            </w:tcBorders>
            <w:shd w:val="clear" w:color="auto" w:fill="auto"/>
            <w:vAlign w:val="center"/>
            <w:hideMark/>
          </w:tcPr>
          <w:p w14:paraId="7431A96A" w14:textId="77777777"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hideMark/>
          </w:tcPr>
          <w:p w14:paraId="303D3308" w14:textId="77777777" w:rsidR="00BF0E42" w:rsidRPr="005212DE" w:rsidRDefault="00BF0E42" w:rsidP="005212DE">
            <w:pPr>
              <w:jc w:val="center"/>
              <w:rPr>
                <w:color w:val="000000"/>
                <w:sz w:val="23"/>
                <w:szCs w:val="23"/>
              </w:rPr>
            </w:pPr>
            <w:r w:rsidRPr="005212DE">
              <w:rPr>
                <w:color w:val="000000"/>
                <w:sz w:val="23"/>
                <w:szCs w:val="23"/>
              </w:rPr>
              <w:t>1</w:t>
            </w:r>
          </w:p>
        </w:tc>
        <w:tc>
          <w:tcPr>
            <w:tcW w:w="979" w:type="dxa"/>
            <w:tcBorders>
              <w:top w:val="nil"/>
              <w:left w:val="nil"/>
              <w:bottom w:val="single" w:sz="4" w:space="0" w:color="auto"/>
              <w:right w:val="single" w:sz="4" w:space="0" w:color="auto"/>
            </w:tcBorders>
            <w:shd w:val="clear" w:color="auto" w:fill="auto"/>
            <w:vAlign w:val="center"/>
          </w:tcPr>
          <w:p w14:paraId="36DB868F" w14:textId="77777777" w:rsidR="00BF0E42" w:rsidRPr="005212DE" w:rsidRDefault="00BF0E42" w:rsidP="005212DE">
            <w:pPr>
              <w:jc w:val="right"/>
              <w:rPr>
                <w:color w:val="000000"/>
                <w:sz w:val="23"/>
                <w:szCs w:val="23"/>
              </w:rPr>
            </w:pPr>
            <w:r w:rsidRPr="005212DE">
              <w:rPr>
                <w:color w:val="000000"/>
                <w:sz w:val="23"/>
                <w:szCs w:val="23"/>
              </w:rPr>
              <w:t>679,00</w:t>
            </w:r>
          </w:p>
        </w:tc>
        <w:tc>
          <w:tcPr>
            <w:tcW w:w="1277" w:type="dxa"/>
            <w:gridSpan w:val="2"/>
            <w:tcBorders>
              <w:top w:val="nil"/>
              <w:left w:val="nil"/>
              <w:bottom w:val="single" w:sz="4" w:space="0" w:color="auto"/>
              <w:right w:val="single" w:sz="4" w:space="0" w:color="auto"/>
            </w:tcBorders>
            <w:shd w:val="clear" w:color="auto" w:fill="auto"/>
            <w:vAlign w:val="center"/>
          </w:tcPr>
          <w:p w14:paraId="1EC5EED2" w14:textId="77777777" w:rsidR="00BF0E42" w:rsidRPr="005212DE" w:rsidRDefault="00BF0E42" w:rsidP="005212DE">
            <w:pPr>
              <w:jc w:val="right"/>
              <w:rPr>
                <w:color w:val="000000"/>
                <w:sz w:val="23"/>
                <w:szCs w:val="23"/>
              </w:rPr>
            </w:pPr>
            <w:r w:rsidRPr="005212DE">
              <w:rPr>
                <w:color w:val="000000"/>
                <w:sz w:val="23"/>
                <w:szCs w:val="23"/>
              </w:rPr>
              <w:t>679,00</w:t>
            </w:r>
          </w:p>
        </w:tc>
      </w:tr>
      <w:tr w:rsidR="00BF0E42" w:rsidRPr="005212DE" w14:paraId="65FFEDBE"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DA32A4" w14:textId="77777777" w:rsidR="00BF0E42" w:rsidRPr="005212DE" w:rsidRDefault="00BF0E42" w:rsidP="005212DE">
            <w:pPr>
              <w:jc w:val="center"/>
              <w:rPr>
                <w:color w:val="000000"/>
                <w:sz w:val="23"/>
                <w:szCs w:val="23"/>
              </w:rPr>
            </w:pPr>
            <w:r w:rsidRPr="005212DE">
              <w:rPr>
                <w:color w:val="000000"/>
                <w:sz w:val="23"/>
                <w:szCs w:val="23"/>
              </w:rPr>
              <w:t>6</w:t>
            </w:r>
          </w:p>
        </w:tc>
        <w:tc>
          <w:tcPr>
            <w:tcW w:w="5103" w:type="dxa"/>
            <w:tcBorders>
              <w:top w:val="nil"/>
              <w:left w:val="nil"/>
              <w:bottom w:val="single" w:sz="4" w:space="0" w:color="auto"/>
              <w:right w:val="single" w:sz="4" w:space="0" w:color="auto"/>
            </w:tcBorders>
            <w:shd w:val="clear" w:color="auto" w:fill="auto"/>
            <w:vAlign w:val="bottom"/>
            <w:hideMark/>
          </w:tcPr>
          <w:p w14:paraId="72D5B5AF" w14:textId="77777777" w:rsidR="00BF0E42" w:rsidRPr="005212DE" w:rsidRDefault="00BF0E42" w:rsidP="005212DE">
            <w:pPr>
              <w:rPr>
                <w:color w:val="000000"/>
                <w:sz w:val="23"/>
                <w:szCs w:val="23"/>
              </w:rPr>
            </w:pPr>
            <w:r w:rsidRPr="005212DE">
              <w:rPr>
                <w:color w:val="000000"/>
                <w:sz w:val="23"/>
                <w:szCs w:val="23"/>
              </w:rPr>
              <w:t>Strapungere in beton (carota Ø160 mm)</w:t>
            </w:r>
          </w:p>
        </w:tc>
        <w:tc>
          <w:tcPr>
            <w:tcW w:w="986" w:type="dxa"/>
            <w:tcBorders>
              <w:top w:val="nil"/>
              <w:left w:val="nil"/>
              <w:bottom w:val="single" w:sz="4" w:space="0" w:color="auto"/>
              <w:right w:val="single" w:sz="4" w:space="0" w:color="auto"/>
            </w:tcBorders>
            <w:shd w:val="clear" w:color="auto" w:fill="auto"/>
            <w:vAlign w:val="center"/>
            <w:hideMark/>
          </w:tcPr>
          <w:p w14:paraId="0BA8014C" w14:textId="77777777"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hideMark/>
          </w:tcPr>
          <w:p w14:paraId="47468ADD" w14:textId="77777777" w:rsidR="00BF0E42" w:rsidRPr="005212DE" w:rsidRDefault="00BF0E42" w:rsidP="005212DE">
            <w:pPr>
              <w:jc w:val="center"/>
              <w:rPr>
                <w:color w:val="000000"/>
                <w:sz w:val="23"/>
                <w:szCs w:val="23"/>
              </w:rPr>
            </w:pPr>
            <w:r w:rsidRPr="005212DE">
              <w:rPr>
                <w:color w:val="000000"/>
                <w:sz w:val="23"/>
                <w:szCs w:val="23"/>
              </w:rPr>
              <w:t>6</w:t>
            </w:r>
          </w:p>
        </w:tc>
        <w:tc>
          <w:tcPr>
            <w:tcW w:w="979" w:type="dxa"/>
            <w:tcBorders>
              <w:top w:val="nil"/>
              <w:left w:val="nil"/>
              <w:bottom w:val="single" w:sz="4" w:space="0" w:color="auto"/>
              <w:right w:val="single" w:sz="4" w:space="0" w:color="auto"/>
            </w:tcBorders>
            <w:shd w:val="clear" w:color="auto" w:fill="auto"/>
            <w:vAlign w:val="center"/>
          </w:tcPr>
          <w:p w14:paraId="784A1A59" w14:textId="77777777" w:rsidR="00BF0E42" w:rsidRPr="005212DE" w:rsidRDefault="00BF0E42" w:rsidP="005212DE">
            <w:pPr>
              <w:jc w:val="right"/>
              <w:rPr>
                <w:color w:val="000000"/>
                <w:sz w:val="23"/>
                <w:szCs w:val="23"/>
              </w:rPr>
            </w:pPr>
            <w:r w:rsidRPr="005212DE">
              <w:rPr>
                <w:color w:val="000000"/>
                <w:sz w:val="23"/>
                <w:szCs w:val="23"/>
              </w:rPr>
              <w:t>73,00</w:t>
            </w:r>
          </w:p>
        </w:tc>
        <w:tc>
          <w:tcPr>
            <w:tcW w:w="1277" w:type="dxa"/>
            <w:gridSpan w:val="2"/>
            <w:tcBorders>
              <w:top w:val="nil"/>
              <w:left w:val="nil"/>
              <w:bottom w:val="single" w:sz="4" w:space="0" w:color="auto"/>
              <w:right w:val="single" w:sz="4" w:space="0" w:color="auto"/>
            </w:tcBorders>
            <w:shd w:val="clear" w:color="auto" w:fill="auto"/>
            <w:vAlign w:val="center"/>
          </w:tcPr>
          <w:p w14:paraId="4DE1AEE9" w14:textId="77777777" w:rsidR="00BF0E42" w:rsidRPr="005212DE" w:rsidRDefault="00BF0E42" w:rsidP="005212DE">
            <w:pPr>
              <w:jc w:val="right"/>
              <w:rPr>
                <w:color w:val="000000"/>
                <w:sz w:val="23"/>
                <w:szCs w:val="23"/>
              </w:rPr>
            </w:pPr>
            <w:r w:rsidRPr="005212DE">
              <w:rPr>
                <w:color w:val="000000"/>
                <w:sz w:val="23"/>
                <w:szCs w:val="23"/>
              </w:rPr>
              <w:t>438,00</w:t>
            </w:r>
          </w:p>
        </w:tc>
      </w:tr>
      <w:tr w:rsidR="00BF0E42" w:rsidRPr="005212DE" w14:paraId="7E6BC921"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508EB5" w14:textId="77777777" w:rsidR="00BF0E42" w:rsidRPr="005212DE" w:rsidRDefault="00BF0E42" w:rsidP="005212DE">
            <w:pPr>
              <w:jc w:val="center"/>
              <w:rPr>
                <w:color w:val="000000"/>
                <w:sz w:val="23"/>
                <w:szCs w:val="23"/>
              </w:rPr>
            </w:pPr>
            <w:r w:rsidRPr="005212DE">
              <w:rPr>
                <w:color w:val="000000"/>
                <w:sz w:val="23"/>
                <w:szCs w:val="23"/>
              </w:rPr>
              <w:t>7</w:t>
            </w:r>
          </w:p>
        </w:tc>
        <w:tc>
          <w:tcPr>
            <w:tcW w:w="5103" w:type="dxa"/>
            <w:tcBorders>
              <w:top w:val="nil"/>
              <w:left w:val="nil"/>
              <w:bottom w:val="single" w:sz="4" w:space="0" w:color="auto"/>
              <w:right w:val="single" w:sz="4" w:space="0" w:color="auto"/>
            </w:tcBorders>
            <w:shd w:val="clear" w:color="auto" w:fill="auto"/>
            <w:vAlign w:val="bottom"/>
            <w:hideMark/>
          </w:tcPr>
          <w:p w14:paraId="7B7F72D1" w14:textId="77777777" w:rsidR="00BF0E42" w:rsidRPr="005212DE" w:rsidRDefault="00BF0E42" w:rsidP="005212DE">
            <w:pPr>
              <w:rPr>
                <w:color w:val="000000"/>
                <w:sz w:val="23"/>
                <w:szCs w:val="23"/>
              </w:rPr>
            </w:pPr>
            <w:r w:rsidRPr="005212DE">
              <w:rPr>
                <w:color w:val="000000"/>
                <w:sz w:val="23"/>
                <w:szCs w:val="23"/>
              </w:rPr>
              <w:t>Nisip</w:t>
            </w:r>
          </w:p>
        </w:tc>
        <w:tc>
          <w:tcPr>
            <w:tcW w:w="986" w:type="dxa"/>
            <w:tcBorders>
              <w:top w:val="nil"/>
              <w:left w:val="nil"/>
              <w:bottom w:val="single" w:sz="4" w:space="0" w:color="auto"/>
              <w:right w:val="single" w:sz="4" w:space="0" w:color="auto"/>
            </w:tcBorders>
            <w:shd w:val="clear" w:color="auto" w:fill="auto"/>
            <w:vAlign w:val="center"/>
            <w:hideMark/>
          </w:tcPr>
          <w:p w14:paraId="6364BD8D" w14:textId="77777777" w:rsidR="00BF0E42" w:rsidRPr="005212DE" w:rsidRDefault="00BF0E42" w:rsidP="005212DE">
            <w:pPr>
              <w:jc w:val="center"/>
              <w:rPr>
                <w:color w:val="000000"/>
                <w:sz w:val="23"/>
                <w:szCs w:val="23"/>
              </w:rPr>
            </w:pPr>
            <w:r w:rsidRPr="005212DE">
              <w:rPr>
                <w:color w:val="000000"/>
                <w:sz w:val="23"/>
                <w:szCs w:val="23"/>
              </w:rPr>
              <w:t>mc</w:t>
            </w:r>
          </w:p>
        </w:tc>
        <w:tc>
          <w:tcPr>
            <w:tcW w:w="1011" w:type="dxa"/>
            <w:tcBorders>
              <w:top w:val="nil"/>
              <w:left w:val="nil"/>
              <w:bottom w:val="single" w:sz="4" w:space="0" w:color="auto"/>
              <w:right w:val="single" w:sz="4" w:space="0" w:color="auto"/>
            </w:tcBorders>
            <w:shd w:val="clear" w:color="auto" w:fill="auto"/>
            <w:vAlign w:val="center"/>
            <w:hideMark/>
          </w:tcPr>
          <w:p w14:paraId="2AC8AD5B" w14:textId="77777777" w:rsidR="00BF0E42" w:rsidRPr="005212DE" w:rsidRDefault="00BF0E42" w:rsidP="005212DE">
            <w:pPr>
              <w:jc w:val="center"/>
              <w:rPr>
                <w:color w:val="000000"/>
                <w:sz w:val="23"/>
                <w:szCs w:val="23"/>
              </w:rPr>
            </w:pPr>
            <w:r w:rsidRPr="005212DE">
              <w:rPr>
                <w:color w:val="000000"/>
                <w:sz w:val="23"/>
                <w:szCs w:val="23"/>
              </w:rPr>
              <w:t>5</w:t>
            </w:r>
          </w:p>
        </w:tc>
        <w:tc>
          <w:tcPr>
            <w:tcW w:w="979" w:type="dxa"/>
            <w:tcBorders>
              <w:top w:val="nil"/>
              <w:left w:val="nil"/>
              <w:bottom w:val="single" w:sz="4" w:space="0" w:color="auto"/>
              <w:right w:val="single" w:sz="4" w:space="0" w:color="auto"/>
            </w:tcBorders>
            <w:shd w:val="clear" w:color="auto" w:fill="auto"/>
            <w:vAlign w:val="center"/>
          </w:tcPr>
          <w:p w14:paraId="6FAF3B72" w14:textId="77777777" w:rsidR="00BF0E42" w:rsidRPr="005212DE" w:rsidRDefault="00BF0E42" w:rsidP="005212DE">
            <w:pPr>
              <w:jc w:val="right"/>
              <w:rPr>
                <w:color w:val="000000"/>
                <w:sz w:val="23"/>
                <w:szCs w:val="23"/>
              </w:rPr>
            </w:pPr>
            <w:r w:rsidRPr="005212DE">
              <w:rPr>
                <w:color w:val="000000"/>
                <w:sz w:val="23"/>
                <w:szCs w:val="23"/>
              </w:rPr>
              <w:t>70,00</w:t>
            </w:r>
          </w:p>
        </w:tc>
        <w:tc>
          <w:tcPr>
            <w:tcW w:w="1277" w:type="dxa"/>
            <w:gridSpan w:val="2"/>
            <w:tcBorders>
              <w:top w:val="nil"/>
              <w:left w:val="nil"/>
              <w:bottom w:val="single" w:sz="4" w:space="0" w:color="auto"/>
              <w:right w:val="single" w:sz="4" w:space="0" w:color="auto"/>
            </w:tcBorders>
            <w:shd w:val="clear" w:color="auto" w:fill="auto"/>
            <w:vAlign w:val="center"/>
          </w:tcPr>
          <w:p w14:paraId="308877E1" w14:textId="77777777" w:rsidR="00BF0E42" w:rsidRPr="005212DE" w:rsidRDefault="00BF0E42" w:rsidP="005212DE">
            <w:pPr>
              <w:jc w:val="right"/>
              <w:rPr>
                <w:color w:val="000000"/>
                <w:sz w:val="23"/>
                <w:szCs w:val="23"/>
              </w:rPr>
            </w:pPr>
            <w:r w:rsidRPr="005212DE">
              <w:rPr>
                <w:color w:val="000000"/>
                <w:sz w:val="23"/>
                <w:szCs w:val="23"/>
              </w:rPr>
              <w:t>350,00</w:t>
            </w:r>
          </w:p>
        </w:tc>
      </w:tr>
      <w:tr w:rsidR="00BF0E42" w:rsidRPr="005212DE" w14:paraId="6C5EF8F9"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0FE164" w14:textId="77777777" w:rsidR="00BF0E42" w:rsidRPr="005212DE" w:rsidRDefault="00BF0E42" w:rsidP="005212DE">
            <w:pPr>
              <w:jc w:val="center"/>
              <w:rPr>
                <w:color w:val="000000"/>
                <w:sz w:val="23"/>
                <w:szCs w:val="23"/>
              </w:rPr>
            </w:pPr>
            <w:r w:rsidRPr="005212DE">
              <w:rPr>
                <w:color w:val="000000"/>
                <w:sz w:val="23"/>
                <w:szCs w:val="23"/>
              </w:rPr>
              <w:t>8</w:t>
            </w:r>
          </w:p>
        </w:tc>
        <w:tc>
          <w:tcPr>
            <w:tcW w:w="5103" w:type="dxa"/>
            <w:tcBorders>
              <w:top w:val="nil"/>
              <w:left w:val="nil"/>
              <w:bottom w:val="single" w:sz="4" w:space="0" w:color="auto"/>
              <w:right w:val="single" w:sz="4" w:space="0" w:color="auto"/>
            </w:tcBorders>
            <w:shd w:val="clear" w:color="auto" w:fill="auto"/>
            <w:vAlign w:val="bottom"/>
            <w:hideMark/>
          </w:tcPr>
          <w:p w14:paraId="64466A1B" w14:textId="77777777" w:rsidR="00BF0E42" w:rsidRPr="005212DE" w:rsidRDefault="00BF0E42" w:rsidP="005212DE">
            <w:pPr>
              <w:rPr>
                <w:color w:val="000000"/>
                <w:sz w:val="23"/>
                <w:szCs w:val="23"/>
              </w:rPr>
            </w:pPr>
            <w:r w:rsidRPr="005212DE">
              <w:rPr>
                <w:color w:val="000000"/>
                <w:sz w:val="23"/>
                <w:szCs w:val="23"/>
              </w:rPr>
              <w:t>Incarcat si evacuat pamant excedentar</w:t>
            </w:r>
          </w:p>
        </w:tc>
        <w:tc>
          <w:tcPr>
            <w:tcW w:w="986" w:type="dxa"/>
            <w:tcBorders>
              <w:top w:val="nil"/>
              <w:left w:val="nil"/>
              <w:bottom w:val="single" w:sz="4" w:space="0" w:color="auto"/>
              <w:right w:val="single" w:sz="4" w:space="0" w:color="auto"/>
            </w:tcBorders>
            <w:shd w:val="clear" w:color="auto" w:fill="auto"/>
            <w:vAlign w:val="center"/>
            <w:hideMark/>
          </w:tcPr>
          <w:p w14:paraId="7C617129" w14:textId="77777777" w:rsidR="00BF0E42" w:rsidRPr="005212DE" w:rsidRDefault="00BF0E42" w:rsidP="005212DE">
            <w:pPr>
              <w:jc w:val="center"/>
              <w:rPr>
                <w:color w:val="000000"/>
                <w:sz w:val="23"/>
                <w:szCs w:val="23"/>
              </w:rPr>
            </w:pPr>
            <w:r w:rsidRPr="005212DE">
              <w:rPr>
                <w:color w:val="000000"/>
                <w:sz w:val="23"/>
                <w:szCs w:val="23"/>
              </w:rPr>
              <w:t>to</w:t>
            </w:r>
          </w:p>
        </w:tc>
        <w:tc>
          <w:tcPr>
            <w:tcW w:w="1011" w:type="dxa"/>
            <w:tcBorders>
              <w:top w:val="nil"/>
              <w:left w:val="nil"/>
              <w:bottom w:val="single" w:sz="4" w:space="0" w:color="auto"/>
              <w:right w:val="single" w:sz="4" w:space="0" w:color="auto"/>
            </w:tcBorders>
            <w:shd w:val="clear" w:color="auto" w:fill="auto"/>
            <w:vAlign w:val="center"/>
            <w:hideMark/>
          </w:tcPr>
          <w:p w14:paraId="413F2C8D" w14:textId="77777777" w:rsidR="00BF0E42" w:rsidRPr="005212DE" w:rsidRDefault="00BF0E42" w:rsidP="005212DE">
            <w:pPr>
              <w:jc w:val="center"/>
              <w:rPr>
                <w:color w:val="000000"/>
                <w:sz w:val="23"/>
                <w:szCs w:val="23"/>
              </w:rPr>
            </w:pPr>
            <w:r w:rsidRPr="005212DE">
              <w:rPr>
                <w:color w:val="000000"/>
                <w:sz w:val="23"/>
                <w:szCs w:val="23"/>
              </w:rPr>
              <w:t>11</w:t>
            </w:r>
          </w:p>
        </w:tc>
        <w:tc>
          <w:tcPr>
            <w:tcW w:w="979" w:type="dxa"/>
            <w:tcBorders>
              <w:top w:val="nil"/>
              <w:left w:val="nil"/>
              <w:bottom w:val="single" w:sz="4" w:space="0" w:color="auto"/>
              <w:right w:val="single" w:sz="4" w:space="0" w:color="auto"/>
            </w:tcBorders>
            <w:shd w:val="clear" w:color="auto" w:fill="auto"/>
            <w:vAlign w:val="center"/>
          </w:tcPr>
          <w:p w14:paraId="2F9D0466" w14:textId="77777777" w:rsidR="00BF0E42" w:rsidRPr="005212DE" w:rsidRDefault="00BF0E42" w:rsidP="005212DE">
            <w:pPr>
              <w:jc w:val="right"/>
              <w:rPr>
                <w:color w:val="000000"/>
                <w:sz w:val="23"/>
                <w:szCs w:val="23"/>
              </w:rPr>
            </w:pPr>
            <w:r w:rsidRPr="005212DE">
              <w:rPr>
                <w:color w:val="000000"/>
                <w:sz w:val="23"/>
                <w:szCs w:val="23"/>
              </w:rPr>
              <w:t>80,00</w:t>
            </w:r>
          </w:p>
        </w:tc>
        <w:tc>
          <w:tcPr>
            <w:tcW w:w="1277" w:type="dxa"/>
            <w:gridSpan w:val="2"/>
            <w:tcBorders>
              <w:top w:val="nil"/>
              <w:left w:val="nil"/>
              <w:bottom w:val="single" w:sz="4" w:space="0" w:color="auto"/>
              <w:right w:val="single" w:sz="4" w:space="0" w:color="auto"/>
            </w:tcBorders>
            <w:shd w:val="clear" w:color="auto" w:fill="auto"/>
            <w:vAlign w:val="center"/>
          </w:tcPr>
          <w:p w14:paraId="35BE9B77" w14:textId="77777777" w:rsidR="00BF0E42" w:rsidRPr="005212DE" w:rsidRDefault="00BF0E42" w:rsidP="005212DE">
            <w:pPr>
              <w:jc w:val="right"/>
              <w:rPr>
                <w:color w:val="000000"/>
                <w:sz w:val="23"/>
                <w:szCs w:val="23"/>
              </w:rPr>
            </w:pPr>
            <w:r w:rsidRPr="005212DE">
              <w:rPr>
                <w:color w:val="000000"/>
                <w:sz w:val="23"/>
                <w:szCs w:val="23"/>
              </w:rPr>
              <w:t>880,00</w:t>
            </w:r>
          </w:p>
        </w:tc>
      </w:tr>
      <w:tr w:rsidR="00BF0E42" w:rsidRPr="005212DE" w14:paraId="19C529EE"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825302" w14:textId="77777777" w:rsidR="00BF0E42" w:rsidRPr="005212DE" w:rsidRDefault="00BF0E42" w:rsidP="005212DE">
            <w:pPr>
              <w:jc w:val="center"/>
              <w:rPr>
                <w:color w:val="000000"/>
                <w:sz w:val="23"/>
                <w:szCs w:val="23"/>
              </w:rPr>
            </w:pPr>
            <w:r w:rsidRPr="005212DE">
              <w:rPr>
                <w:color w:val="000000"/>
                <w:sz w:val="23"/>
                <w:szCs w:val="23"/>
              </w:rPr>
              <w:t>9</w:t>
            </w:r>
          </w:p>
        </w:tc>
        <w:tc>
          <w:tcPr>
            <w:tcW w:w="5103" w:type="dxa"/>
            <w:tcBorders>
              <w:top w:val="nil"/>
              <w:left w:val="nil"/>
              <w:bottom w:val="single" w:sz="4" w:space="0" w:color="auto"/>
              <w:right w:val="single" w:sz="4" w:space="0" w:color="auto"/>
            </w:tcBorders>
            <w:shd w:val="clear" w:color="auto" w:fill="auto"/>
            <w:vAlign w:val="bottom"/>
            <w:hideMark/>
          </w:tcPr>
          <w:p w14:paraId="2CB73298" w14:textId="77777777" w:rsidR="00BF0E42" w:rsidRPr="005212DE" w:rsidRDefault="00BF0E42" w:rsidP="005212DE">
            <w:pPr>
              <w:rPr>
                <w:color w:val="000000"/>
                <w:sz w:val="23"/>
                <w:szCs w:val="23"/>
              </w:rPr>
            </w:pPr>
            <w:r w:rsidRPr="005212DE">
              <w:rPr>
                <w:color w:val="000000"/>
                <w:sz w:val="23"/>
                <w:szCs w:val="23"/>
              </w:rPr>
              <w:t>Procurat si montat capac si rama din fonta trafic usor</w:t>
            </w:r>
          </w:p>
        </w:tc>
        <w:tc>
          <w:tcPr>
            <w:tcW w:w="986" w:type="dxa"/>
            <w:tcBorders>
              <w:top w:val="nil"/>
              <w:left w:val="nil"/>
              <w:bottom w:val="single" w:sz="4" w:space="0" w:color="auto"/>
              <w:right w:val="single" w:sz="4" w:space="0" w:color="auto"/>
            </w:tcBorders>
            <w:shd w:val="clear" w:color="auto" w:fill="auto"/>
            <w:vAlign w:val="center"/>
            <w:hideMark/>
          </w:tcPr>
          <w:p w14:paraId="0B1CB3E9" w14:textId="77777777"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hideMark/>
          </w:tcPr>
          <w:p w14:paraId="672E9815" w14:textId="77777777" w:rsidR="00BF0E42" w:rsidRPr="005212DE" w:rsidRDefault="00BF0E42" w:rsidP="005212DE">
            <w:pPr>
              <w:jc w:val="center"/>
              <w:rPr>
                <w:color w:val="000000"/>
                <w:sz w:val="23"/>
                <w:szCs w:val="23"/>
              </w:rPr>
            </w:pPr>
            <w:r w:rsidRPr="005212DE">
              <w:rPr>
                <w:color w:val="000000"/>
                <w:sz w:val="23"/>
                <w:szCs w:val="23"/>
              </w:rPr>
              <w:t>2</w:t>
            </w:r>
          </w:p>
        </w:tc>
        <w:tc>
          <w:tcPr>
            <w:tcW w:w="979" w:type="dxa"/>
            <w:tcBorders>
              <w:top w:val="nil"/>
              <w:left w:val="nil"/>
              <w:bottom w:val="single" w:sz="4" w:space="0" w:color="auto"/>
              <w:right w:val="single" w:sz="4" w:space="0" w:color="auto"/>
            </w:tcBorders>
            <w:shd w:val="clear" w:color="auto" w:fill="auto"/>
            <w:vAlign w:val="center"/>
          </w:tcPr>
          <w:p w14:paraId="018D3E71" w14:textId="77777777" w:rsidR="00BF0E42" w:rsidRPr="005212DE" w:rsidRDefault="00BF0E42" w:rsidP="005212DE">
            <w:pPr>
              <w:jc w:val="right"/>
              <w:rPr>
                <w:color w:val="000000"/>
                <w:sz w:val="23"/>
                <w:szCs w:val="23"/>
              </w:rPr>
            </w:pPr>
            <w:r w:rsidRPr="005212DE">
              <w:rPr>
                <w:color w:val="000000"/>
                <w:sz w:val="23"/>
                <w:szCs w:val="23"/>
              </w:rPr>
              <w:t>800,00</w:t>
            </w:r>
          </w:p>
        </w:tc>
        <w:tc>
          <w:tcPr>
            <w:tcW w:w="1277" w:type="dxa"/>
            <w:gridSpan w:val="2"/>
            <w:tcBorders>
              <w:top w:val="nil"/>
              <w:left w:val="nil"/>
              <w:bottom w:val="single" w:sz="4" w:space="0" w:color="auto"/>
              <w:right w:val="single" w:sz="4" w:space="0" w:color="auto"/>
            </w:tcBorders>
            <w:shd w:val="clear" w:color="auto" w:fill="auto"/>
            <w:vAlign w:val="center"/>
          </w:tcPr>
          <w:p w14:paraId="22A11C3E" w14:textId="77777777" w:rsidR="00BF0E42" w:rsidRPr="005212DE" w:rsidRDefault="00BF0E42" w:rsidP="005212DE">
            <w:pPr>
              <w:jc w:val="right"/>
              <w:rPr>
                <w:color w:val="000000"/>
                <w:sz w:val="23"/>
                <w:szCs w:val="23"/>
              </w:rPr>
            </w:pPr>
            <w:r w:rsidRPr="005212DE">
              <w:rPr>
                <w:color w:val="000000"/>
                <w:sz w:val="23"/>
                <w:szCs w:val="23"/>
              </w:rPr>
              <w:t>1600,00</w:t>
            </w:r>
          </w:p>
        </w:tc>
      </w:tr>
      <w:tr w:rsidR="00BF0E42" w:rsidRPr="005212DE" w14:paraId="4DA97E40"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E63F4E" w14:textId="77777777" w:rsidR="00BF0E42" w:rsidRPr="005212DE" w:rsidRDefault="00BF0E42" w:rsidP="005212DE">
            <w:pPr>
              <w:jc w:val="center"/>
              <w:rPr>
                <w:color w:val="000000"/>
                <w:sz w:val="23"/>
                <w:szCs w:val="23"/>
              </w:rPr>
            </w:pPr>
            <w:r w:rsidRPr="005212DE">
              <w:rPr>
                <w:color w:val="000000"/>
                <w:sz w:val="23"/>
                <w:szCs w:val="23"/>
              </w:rPr>
              <w:t>10</w:t>
            </w:r>
          </w:p>
        </w:tc>
        <w:tc>
          <w:tcPr>
            <w:tcW w:w="5103" w:type="dxa"/>
            <w:tcBorders>
              <w:top w:val="nil"/>
              <w:left w:val="nil"/>
              <w:bottom w:val="single" w:sz="4" w:space="0" w:color="auto"/>
              <w:right w:val="single" w:sz="4" w:space="0" w:color="auto"/>
            </w:tcBorders>
            <w:shd w:val="clear" w:color="auto" w:fill="auto"/>
            <w:vAlign w:val="bottom"/>
            <w:hideMark/>
          </w:tcPr>
          <w:p w14:paraId="0B175923" w14:textId="77777777" w:rsidR="00BF0E42" w:rsidRPr="005212DE" w:rsidRDefault="00BF0E42" w:rsidP="005212DE">
            <w:pPr>
              <w:rPr>
                <w:color w:val="000000"/>
                <w:sz w:val="23"/>
                <w:szCs w:val="23"/>
              </w:rPr>
            </w:pPr>
            <w:r w:rsidRPr="005212DE">
              <w:rPr>
                <w:color w:val="000000"/>
                <w:sz w:val="23"/>
                <w:szCs w:val="23"/>
              </w:rPr>
              <w:t>Umplutura compactata cu pamant, strat 15-20 cm</w:t>
            </w:r>
          </w:p>
        </w:tc>
        <w:tc>
          <w:tcPr>
            <w:tcW w:w="986" w:type="dxa"/>
            <w:tcBorders>
              <w:top w:val="nil"/>
              <w:left w:val="nil"/>
              <w:bottom w:val="single" w:sz="4" w:space="0" w:color="auto"/>
              <w:right w:val="single" w:sz="4" w:space="0" w:color="auto"/>
            </w:tcBorders>
            <w:shd w:val="clear" w:color="auto" w:fill="auto"/>
            <w:vAlign w:val="center"/>
            <w:hideMark/>
          </w:tcPr>
          <w:p w14:paraId="19C33B94" w14:textId="77777777" w:rsidR="00BF0E42" w:rsidRPr="005212DE" w:rsidRDefault="00BF0E42" w:rsidP="005212DE">
            <w:pPr>
              <w:jc w:val="center"/>
              <w:rPr>
                <w:color w:val="000000"/>
                <w:sz w:val="23"/>
                <w:szCs w:val="23"/>
              </w:rPr>
            </w:pPr>
            <w:r w:rsidRPr="005212DE">
              <w:rPr>
                <w:color w:val="000000"/>
                <w:sz w:val="23"/>
                <w:szCs w:val="23"/>
              </w:rPr>
              <w:t>mc</w:t>
            </w:r>
          </w:p>
        </w:tc>
        <w:tc>
          <w:tcPr>
            <w:tcW w:w="1011" w:type="dxa"/>
            <w:tcBorders>
              <w:top w:val="nil"/>
              <w:left w:val="nil"/>
              <w:bottom w:val="single" w:sz="4" w:space="0" w:color="auto"/>
              <w:right w:val="single" w:sz="4" w:space="0" w:color="auto"/>
            </w:tcBorders>
            <w:shd w:val="clear" w:color="auto" w:fill="auto"/>
            <w:vAlign w:val="center"/>
            <w:hideMark/>
          </w:tcPr>
          <w:p w14:paraId="71D16884" w14:textId="77777777" w:rsidR="00BF0E42" w:rsidRPr="005212DE" w:rsidRDefault="00BF0E42" w:rsidP="005212DE">
            <w:pPr>
              <w:jc w:val="center"/>
              <w:rPr>
                <w:color w:val="000000"/>
                <w:sz w:val="23"/>
                <w:szCs w:val="23"/>
              </w:rPr>
            </w:pPr>
            <w:r w:rsidRPr="005212DE">
              <w:rPr>
                <w:color w:val="000000"/>
                <w:sz w:val="23"/>
                <w:szCs w:val="23"/>
              </w:rPr>
              <w:t>41</w:t>
            </w:r>
          </w:p>
        </w:tc>
        <w:tc>
          <w:tcPr>
            <w:tcW w:w="979" w:type="dxa"/>
            <w:tcBorders>
              <w:top w:val="nil"/>
              <w:left w:val="nil"/>
              <w:bottom w:val="single" w:sz="4" w:space="0" w:color="auto"/>
              <w:right w:val="single" w:sz="4" w:space="0" w:color="auto"/>
            </w:tcBorders>
            <w:shd w:val="clear" w:color="auto" w:fill="auto"/>
            <w:vAlign w:val="center"/>
          </w:tcPr>
          <w:p w14:paraId="09A3824C" w14:textId="77777777" w:rsidR="00BF0E42" w:rsidRPr="005212DE" w:rsidRDefault="00BF0E42" w:rsidP="005212DE">
            <w:pPr>
              <w:jc w:val="right"/>
              <w:rPr>
                <w:color w:val="000000"/>
                <w:sz w:val="23"/>
                <w:szCs w:val="23"/>
              </w:rPr>
            </w:pPr>
            <w:r w:rsidRPr="005212DE">
              <w:rPr>
                <w:color w:val="000000"/>
                <w:sz w:val="23"/>
                <w:szCs w:val="23"/>
              </w:rPr>
              <w:t>46,00</w:t>
            </w:r>
          </w:p>
        </w:tc>
        <w:tc>
          <w:tcPr>
            <w:tcW w:w="1277" w:type="dxa"/>
            <w:gridSpan w:val="2"/>
            <w:tcBorders>
              <w:top w:val="nil"/>
              <w:left w:val="nil"/>
              <w:bottom w:val="single" w:sz="4" w:space="0" w:color="auto"/>
              <w:right w:val="single" w:sz="4" w:space="0" w:color="auto"/>
            </w:tcBorders>
            <w:shd w:val="clear" w:color="auto" w:fill="auto"/>
            <w:vAlign w:val="center"/>
          </w:tcPr>
          <w:p w14:paraId="60CA5847" w14:textId="77777777" w:rsidR="00BF0E42" w:rsidRPr="005212DE" w:rsidRDefault="00BF0E42" w:rsidP="005212DE">
            <w:pPr>
              <w:jc w:val="right"/>
              <w:rPr>
                <w:color w:val="000000"/>
                <w:sz w:val="23"/>
                <w:szCs w:val="23"/>
              </w:rPr>
            </w:pPr>
            <w:r w:rsidRPr="005212DE">
              <w:rPr>
                <w:color w:val="000000"/>
                <w:sz w:val="23"/>
                <w:szCs w:val="23"/>
              </w:rPr>
              <w:t>1.886,00</w:t>
            </w:r>
          </w:p>
        </w:tc>
      </w:tr>
      <w:tr w:rsidR="00BF0E42" w:rsidRPr="005212DE" w14:paraId="46311F15" w14:textId="77777777" w:rsidTr="005212DE">
        <w:trPr>
          <w:trHeight w:val="282"/>
        </w:trPr>
        <w:tc>
          <w:tcPr>
            <w:tcW w:w="879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A5D2AA6" w14:textId="45347FF1" w:rsidR="00BF0E42" w:rsidRPr="005212DE" w:rsidRDefault="00BF0E42" w:rsidP="005212DE">
            <w:pPr>
              <w:rPr>
                <w:b/>
                <w:bCs/>
                <w:color w:val="000000"/>
                <w:sz w:val="23"/>
                <w:szCs w:val="23"/>
              </w:rPr>
            </w:pPr>
            <w:r w:rsidRPr="005212DE">
              <w:rPr>
                <w:b/>
                <w:bCs/>
                <w:color w:val="000000"/>
                <w:sz w:val="23"/>
                <w:szCs w:val="23"/>
              </w:rPr>
              <w:t>TOTAL, LEI FĂRĂ T.V.A.</w:t>
            </w:r>
          </w:p>
        </w:tc>
        <w:tc>
          <w:tcPr>
            <w:tcW w:w="1267" w:type="dxa"/>
            <w:tcBorders>
              <w:top w:val="nil"/>
              <w:left w:val="nil"/>
              <w:bottom w:val="single" w:sz="4" w:space="0" w:color="auto"/>
              <w:right w:val="single" w:sz="4" w:space="0" w:color="auto"/>
            </w:tcBorders>
            <w:shd w:val="clear" w:color="auto" w:fill="auto"/>
            <w:vAlign w:val="center"/>
            <w:hideMark/>
          </w:tcPr>
          <w:p w14:paraId="633A147E" w14:textId="77777777" w:rsidR="00BF0E42" w:rsidRPr="005212DE" w:rsidRDefault="00BF0E42" w:rsidP="005212DE">
            <w:pPr>
              <w:jc w:val="right"/>
              <w:rPr>
                <w:b/>
                <w:bCs/>
                <w:color w:val="000000"/>
                <w:sz w:val="23"/>
                <w:szCs w:val="23"/>
              </w:rPr>
            </w:pPr>
            <w:r w:rsidRPr="005212DE">
              <w:rPr>
                <w:b/>
                <w:bCs/>
                <w:color w:val="000000"/>
                <w:sz w:val="23"/>
                <w:szCs w:val="23"/>
              </w:rPr>
              <w:t> 40.534,00</w:t>
            </w:r>
          </w:p>
        </w:tc>
      </w:tr>
      <w:tr w:rsidR="00BF0E42" w:rsidRPr="005212DE" w14:paraId="706F76D3" w14:textId="77777777" w:rsidTr="005212DE">
        <w:trPr>
          <w:trHeight w:val="76"/>
        </w:trPr>
        <w:tc>
          <w:tcPr>
            <w:tcW w:w="879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65824563" w14:textId="2B173C1E" w:rsidR="00BF0E42" w:rsidRPr="005212DE" w:rsidRDefault="00BF0E42" w:rsidP="005212DE">
            <w:pPr>
              <w:rPr>
                <w:color w:val="000000"/>
                <w:sz w:val="23"/>
                <w:szCs w:val="23"/>
              </w:rPr>
            </w:pPr>
            <w:r w:rsidRPr="005212DE">
              <w:rPr>
                <w:color w:val="000000"/>
                <w:sz w:val="23"/>
                <w:szCs w:val="23"/>
              </w:rPr>
              <w:t>T.V.A. 19%</w:t>
            </w:r>
          </w:p>
        </w:tc>
        <w:tc>
          <w:tcPr>
            <w:tcW w:w="1267" w:type="dxa"/>
            <w:tcBorders>
              <w:top w:val="nil"/>
              <w:left w:val="nil"/>
              <w:bottom w:val="single" w:sz="4" w:space="0" w:color="auto"/>
              <w:right w:val="single" w:sz="4" w:space="0" w:color="auto"/>
            </w:tcBorders>
            <w:shd w:val="clear" w:color="auto" w:fill="auto"/>
            <w:vAlign w:val="center"/>
          </w:tcPr>
          <w:p w14:paraId="51ACE239" w14:textId="77777777" w:rsidR="00BF0E42" w:rsidRPr="005212DE" w:rsidRDefault="00BF0E42" w:rsidP="005212DE">
            <w:pPr>
              <w:jc w:val="right"/>
              <w:rPr>
                <w:color w:val="000000"/>
                <w:sz w:val="23"/>
                <w:szCs w:val="23"/>
              </w:rPr>
            </w:pPr>
            <w:r w:rsidRPr="005212DE">
              <w:rPr>
                <w:color w:val="000000"/>
                <w:sz w:val="23"/>
                <w:szCs w:val="23"/>
              </w:rPr>
              <w:t>7.703,17</w:t>
            </w:r>
          </w:p>
        </w:tc>
      </w:tr>
      <w:tr w:rsidR="00BF0E42" w:rsidRPr="005212DE" w14:paraId="2CEAAF66" w14:textId="77777777" w:rsidTr="005212DE">
        <w:trPr>
          <w:trHeight w:val="76"/>
        </w:trPr>
        <w:tc>
          <w:tcPr>
            <w:tcW w:w="879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7F2E7FD9" w14:textId="3ABECFBE" w:rsidR="00BF0E42" w:rsidRPr="005212DE" w:rsidRDefault="00BF0E42" w:rsidP="005212DE">
            <w:pPr>
              <w:rPr>
                <w:b/>
                <w:bCs/>
                <w:color w:val="000000"/>
                <w:sz w:val="23"/>
                <w:szCs w:val="23"/>
              </w:rPr>
            </w:pPr>
            <w:r w:rsidRPr="005212DE">
              <w:rPr>
                <w:b/>
                <w:bCs/>
                <w:color w:val="000000"/>
                <w:sz w:val="23"/>
                <w:szCs w:val="23"/>
              </w:rPr>
              <w:t>TOTAL, LEI INCLUSV T.V.A.</w:t>
            </w:r>
          </w:p>
        </w:tc>
        <w:tc>
          <w:tcPr>
            <w:tcW w:w="1267" w:type="dxa"/>
            <w:tcBorders>
              <w:top w:val="nil"/>
              <w:left w:val="nil"/>
              <w:bottom w:val="single" w:sz="4" w:space="0" w:color="auto"/>
              <w:right w:val="single" w:sz="4" w:space="0" w:color="auto"/>
            </w:tcBorders>
            <w:shd w:val="clear" w:color="auto" w:fill="auto"/>
            <w:vAlign w:val="center"/>
          </w:tcPr>
          <w:p w14:paraId="35EBAA22" w14:textId="77777777" w:rsidR="00BF0E42" w:rsidRPr="005212DE" w:rsidRDefault="00BF0E42" w:rsidP="005212DE">
            <w:pPr>
              <w:jc w:val="right"/>
              <w:rPr>
                <w:b/>
                <w:bCs/>
                <w:color w:val="000000"/>
                <w:sz w:val="23"/>
                <w:szCs w:val="23"/>
              </w:rPr>
            </w:pPr>
            <w:r w:rsidRPr="005212DE">
              <w:rPr>
                <w:b/>
                <w:bCs/>
                <w:color w:val="000000"/>
                <w:sz w:val="23"/>
                <w:szCs w:val="23"/>
              </w:rPr>
              <w:t>48.246,17</w:t>
            </w:r>
          </w:p>
        </w:tc>
      </w:tr>
    </w:tbl>
    <w:p w14:paraId="1F15EF92" w14:textId="4C62359A" w:rsidR="00BF0E42" w:rsidRDefault="00BF0E42" w:rsidP="0061130D">
      <w:pPr>
        <w:pStyle w:val="Frspaiere"/>
        <w:spacing w:line="276" w:lineRule="auto"/>
        <w:jc w:val="center"/>
        <w:rPr>
          <w:b/>
          <w:sz w:val="24"/>
          <w:szCs w:val="24"/>
          <w:lang w:val="fr-FR"/>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DC37AD" w:rsidRPr="00DC37AD" w14:paraId="1DB9BAE1" w14:textId="77777777" w:rsidTr="00DC37AD">
        <w:trPr>
          <w:trHeight w:val="1809"/>
        </w:trPr>
        <w:tc>
          <w:tcPr>
            <w:tcW w:w="4743" w:type="dxa"/>
          </w:tcPr>
          <w:p w14:paraId="54320934" w14:textId="77777777" w:rsidR="00DC37AD" w:rsidRPr="005212DE" w:rsidRDefault="00DC37AD" w:rsidP="00FD017F">
            <w:pPr>
              <w:jc w:val="center"/>
              <w:rPr>
                <w:rFonts w:ascii="Times New Roman" w:eastAsia="Times New Roman" w:hAnsi="Times New Roman" w:cs="Times New Roman"/>
                <w:b/>
                <w:sz w:val="23"/>
                <w:szCs w:val="23"/>
              </w:rPr>
            </w:pPr>
            <w:r w:rsidRPr="005212DE">
              <w:rPr>
                <w:rFonts w:ascii="Times New Roman" w:eastAsia="Times New Roman" w:hAnsi="Times New Roman" w:cs="Times New Roman"/>
                <w:b/>
                <w:sz w:val="23"/>
                <w:szCs w:val="23"/>
              </w:rPr>
              <w:t>ACHIZITOR,</w:t>
            </w:r>
          </w:p>
          <w:p w14:paraId="1E97FCEA" w14:textId="77777777" w:rsidR="00DC37AD" w:rsidRPr="005212DE" w:rsidRDefault="00DC37AD" w:rsidP="00FD017F">
            <w:pPr>
              <w:jc w:val="center"/>
              <w:rPr>
                <w:rFonts w:ascii="Times New Roman" w:eastAsia="Times New Roman" w:hAnsi="Times New Roman" w:cs="Times New Roman"/>
                <w:b/>
                <w:sz w:val="23"/>
                <w:szCs w:val="23"/>
                <w:lang w:val="fr-FR"/>
              </w:rPr>
            </w:pPr>
            <w:r w:rsidRPr="005212DE">
              <w:rPr>
                <w:rFonts w:ascii="Times New Roman" w:eastAsia="Times New Roman" w:hAnsi="Times New Roman" w:cs="Times New Roman"/>
                <w:b/>
                <w:sz w:val="23"/>
                <w:szCs w:val="23"/>
                <w:lang w:val="fr-FR"/>
              </w:rPr>
              <w:t>ADMINISTRAȚIA DOMENIULUI</w:t>
            </w:r>
          </w:p>
          <w:p w14:paraId="771BBBD3" w14:textId="6469DD67" w:rsidR="00DC37AD" w:rsidRPr="005212DE" w:rsidRDefault="00DC37AD" w:rsidP="00DC37AD">
            <w:pPr>
              <w:jc w:val="center"/>
              <w:rPr>
                <w:rFonts w:ascii="Times New Roman" w:eastAsia="Times New Roman" w:hAnsi="Times New Roman" w:cs="Times New Roman"/>
                <w:b/>
                <w:sz w:val="23"/>
                <w:szCs w:val="23"/>
              </w:rPr>
            </w:pPr>
            <w:r w:rsidRPr="005212DE">
              <w:rPr>
                <w:rFonts w:ascii="Times New Roman" w:eastAsia="Times New Roman" w:hAnsi="Times New Roman" w:cs="Times New Roman"/>
                <w:b/>
                <w:sz w:val="23"/>
                <w:szCs w:val="23"/>
                <w:lang w:val="fr-FR"/>
              </w:rPr>
              <w:t>PUBLIC SECTOR 2</w:t>
            </w:r>
          </w:p>
        </w:tc>
        <w:tc>
          <w:tcPr>
            <w:tcW w:w="4744" w:type="dxa"/>
          </w:tcPr>
          <w:p w14:paraId="7E01932C" w14:textId="77777777" w:rsidR="00DC37AD" w:rsidRPr="005212DE" w:rsidRDefault="00DC37AD" w:rsidP="00FD017F">
            <w:pPr>
              <w:jc w:val="center"/>
              <w:rPr>
                <w:rFonts w:ascii="Times New Roman" w:eastAsia="Times New Roman" w:hAnsi="Times New Roman" w:cs="Times New Roman"/>
                <w:b/>
                <w:bCs/>
                <w:sz w:val="23"/>
                <w:szCs w:val="23"/>
                <w:lang w:val="ro-RO"/>
              </w:rPr>
            </w:pPr>
            <w:r w:rsidRPr="005212DE">
              <w:rPr>
                <w:rFonts w:ascii="Times New Roman" w:eastAsia="Times New Roman" w:hAnsi="Times New Roman" w:cs="Times New Roman"/>
                <w:b/>
                <w:bCs/>
                <w:sz w:val="23"/>
                <w:szCs w:val="23"/>
                <w:lang w:val="ro-RO"/>
              </w:rPr>
              <w:t>EXECUTANT,</w:t>
            </w:r>
          </w:p>
          <w:p w14:paraId="1D77F333" w14:textId="77777777" w:rsidR="00DC37AD" w:rsidRPr="00DC37AD" w:rsidRDefault="00DC37AD" w:rsidP="00FD017F">
            <w:pPr>
              <w:jc w:val="center"/>
              <w:rPr>
                <w:rFonts w:ascii="Times New Roman" w:eastAsia="Times New Roman" w:hAnsi="Times New Roman" w:cs="Times New Roman"/>
                <w:b/>
                <w:sz w:val="23"/>
                <w:szCs w:val="23"/>
                <w:lang w:val="fr-FR"/>
              </w:rPr>
            </w:pPr>
            <w:r w:rsidRPr="005212DE">
              <w:rPr>
                <w:rFonts w:ascii="Times New Roman" w:eastAsia="Times New Roman" w:hAnsi="Times New Roman" w:cs="Times New Roman"/>
                <w:b/>
                <w:sz w:val="23"/>
                <w:szCs w:val="23"/>
                <w:lang w:val="fr-FR"/>
              </w:rPr>
              <w:t xml:space="preserve">S.C. RAFA ADVENTURE S.R.L. </w:t>
            </w:r>
          </w:p>
        </w:tc>
      </w:tr>
    </w:tbl>
    <w:p w14:paraId="6EAF3FDE" w14:textId="77777777" w:rsidR="00DC37AD" w:rsidRPr="0061130D" w:rsidRDefault="00DC37AD" w:rsidP="0061130D">
      <w:pPr>
        <w:pStyle w:val="Frspaiere"/>
        <w:spacing w:line="276" w:lineRule="auto"/>
        <w:jc w:val="center"/>
        <w:rPr>
          <w:b/>
          <w:sz w:val="24"/>
          <w:szCs w:val="24"/>
          <w:lang w:val="fr-FR"/>
        </w:rPr>
      </w:pPr>
    </w:p>
    <w:p w14:paraId="35095847" w14:textId="77777777" w:rsidR="005212DE" w:rsidRDefault="005212DE" w:rsidP="0061130D">
      <w:pPr>
        <w:pStyle w:val="Frspaiere"/>
        <w:spacing w:line="276" w:lineRule="auto"/>
        <w:jc w:val="center"/>
        <w:rPr>
          <w:b/>
          <w:sz w:val="24"/>
          <w:szCs w:val="24"/>
          <w:lang w:val="fr-FR"/>
        </w:rPr>
      </w:pPr>
    </w:p>
    <w:p w14:paraId="283068D9" w14:textId="77777777" w:rsidR="00DC37AD" w:rsidRDefault="00DC37AD" w:rsidP="0061130D">
      <w:pPr>
        <w:pStyle w:val="Frspaiere"/>
        <w:spacing w:line="276" w:lineRule="auto"/>
        <w:jc w:val="center"/>
        <w:rPr>
          <w:b/>
          <w:sz w:val="24"/>
          <w:szCs w:val="24"/>
          <w:lang w:val="fr-FR"/>
        </w:rPr>
      </w:pPr>
    </w:p>
    <w:p w14:paraId="1606CCB3" w14:textId="77777777" w:rsidR="00DC37AD" w:rsidRDefault="00DC37AD" w:rsidP="0061130D">
      <w:pPr>
        <w:pStyle w:val="Frspaiere"/>
        <w:spacing w:line="276" w:lineRule="auto"/>
        <w:jc w:val="center"/>
        <w:rPr>
          <w:b/>
          <w:sz w:val="24"/>
          <w:szCs w:val="24"/>
          <w:lang w:val="fr-FR"/>
        </w:rPr>
      </w:pPr>
    </w:p>
    <w:p w14:paraId="5A520089" w14:textId="77777777" w:rsidR="00DC37AD" w:rsidRDefault="00DC37AD" w:rsidP="0061130D">
      <w:pPr>
        <w:pStyle w:val="Frspaiere"/>
        <w:spacing w:line="276" w:lineRule="auto"/>
        <w:jc w:val="center"/>
        <w:rPr>
          <w:b/>
          <w:sz w:val="24"/>
          <w:szCs w:val="24"/>
          <w:lang w:val="fr-FR"/>
        </w:rPr>
      </w:pPr>
    </w:p>
    <w:p w14:paraId="5EFB301E" w14:textId="77777777" w:rsidR="00DC37AD" w:rsidRDefault="00DC37AD" w:rsidP="0061130D">
      <w:pPr>
        <w:pStyle w:val="Frspaiere"/>
        <w:spacing w:line="276" w:lineRule="auto"/>
        <w:jc w:val="center"/>
        <w:rPr>
          <w:b/>
          <w:sz w:val="24"/>
          <w:szCs w:val="24"/>
          <w:lang w:val="fr-FR"/>
        </w:rPr>
      </w:pPr>
    </w:p>
    <w:p w14:paraId="46326C05" w14:textId="16EB6129" w:rsidR="00BF0E42" w:rsidRPr="0061130D" w:rsidRDefault="00BF0E42" w:rsidP="0061130D">
      <w:pPr>
        <w:pStyle w:val="Frspaiere"/>
        <w:spacing w:line="276" w:lineRule="auto"/>
        <w:jc w:val="center"/>
        <w:rPr>
          <w:bCs/>
          <w:sz w:val="24"/>
          <w:szCs w:val="24"/>
          <w:lang w:val="fr-FR"/>
        </w:rPr>
      </w:pPr>
      <w:r w:rsidRPr="0061130D">
        <w:rPr>
          <w:b/>
          <w:sz w:val="24"/>
          <w:szCs w:val="24"/>
          <w:lang w:val="fr-FR"/>
        </w:rPr>
        <w:t xml:space="preserve">ANEXA 2 </w:t>
      </w:r>
      <w:r w:rsidRPr="0061130D">
        <w:rPr>
          <w:bCs/>
          <w:sz w:val="24"/>
          <w:szCs w:val="24"/>
          <w:lang w:val="fr-FR"/>
        </w:rPr>
        <w:t>la Contractul de Lucrări nr. ___________/______________</w:t>
      </w:r>
    </w:p>
    <w:p w14:paraId="5486C4DB" w14:textId="77777777" w:rsidR="00CE5D92" w:rsidRPr="0061130D" w:rsidRDefault="00CE5D92" w:rsidP="0061130D">
      <w:pPr>
        <w:pStyle w:val="Frspaiere"/>
        <w:spacing w:line="276" w:lineRule="auto"/>
        <w:rPr>
          <w:bCs/>
          <w:sz w:val="24"/>
          <w:szCs w:val="24"/>
          <w:lang w:val="fr-FR"/>
        </w:rPr>
      </w:pPr>
    </w:p>
    <w:p w14:paraId="60805A28" w14:textId="7E105B2D" w:rsidR="00CE5D92" w:rsidRPr="005212DE" w:rsidRDefault="00CE5D92" w:rsidP="0061130D">
      <w:pPr>
        <w:pStyle w:val="Frspaiere"/>
        <w:spacing w:line="276" w:lineRule="auto"/>
        <w:rPr>
          <w:bCs/>
          <w:sz w:val="23"/>
          <w:szCs w:val="23"/>
          <w:lang w:val="en-US"/>
        </w:rPr>
      </w:pPr>
      <w:r w:rsidRPr="005212DE">
        <w:rPr>
          <w:bCs/>
          <w:sz w:val="23"/>
          <w:szCs w:val="23"/>
          <w:lang w:val="fr-FR"/>
        </w:rPr>
        <w:t xml:space="preserve">Punct de lucru : </w:t>
      </w:r>
      <w:r w:rsidRPr="005212DE">
        <w:rPr>
          <w:b/>
          <w:sz w:val="23"/>
          <w:szCs w:val="23"/>
          <w:lang w:val="fr-FR"/>
        </w:rPr>
        <w:t>T</w:t>
      </w:r>
      <w:r w:rsidRPr="005212DE">
        <w:rPr>
          <w:b/>
          <w:sz w:val="23"/>
          <w:szCs w:val="23"/>
          <w:lang w:val="en-US"/>
        </w:rPr>
        <w:t>ămâioarei</w:t>
      </w:r>
    </w:p>
    <w:tbl>
      <w:tblPr>
        <w:tblpPr w:leftFromText="180" w:rightFromText="180" w:vertAnchor="text" w:horzAnchor="margin" w:tblpXSpec="center" w:tblpY="126"/>
        <w:tblW w:w="10201" w:type="dxa"/>
        <w:tblLayout w:type="fixed"/>
        <w:tblLook w:val="04A0" w:firstRow="1" w:lastRow="0" w:firstColumn="1" w:lastColumn="0" w:noHBand="0" w:noVBand="1"/>
      </w:tblPr>
      <w:tblGrid>
        <w:gridCol w:w="704"/>
        <w:gridCol w:w="5103"/>
        <w:gridCol w:w="986"/>
        <w:gridCol w:w="1011"/>
        <w:gridCol w:w="980"/>
        <w:gridCol w:w="1417"/>
      </w:tblGrid>
      <w:tr w:rsidR="00BF0E42" w:rsidRPr="005212DE" w14:paraId="5E5CB9E2" w14:textId="77777777" w:rsidTr="005212DE">
        <w:trPr>
          <w:trHeight w:val="278"/>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66DF79" w14:textId="77777777" w:rsidR="00BF0E42" w:rsidRPr="005212DE" w:rsidRDefault="00BF0E42" w:rsidP="005212DE">
            <w:pPr>
              <w:jc w:val="center"/>
              <w:rPr>
                <w:color w:val="000000"/>
                <w:sz w:val="23"/>
                <w:szCs w:val="23"/>
                <w:lang w:val="en-GB" w:eastAsia="en-GB"/>
              </w:rPr>
            </w:pPr>
            <w:r w:rsidRPr="005212DE">
              <w:rPr>
                <w:color w:val="000000"/>
                <w:sz w:val="23"/>
                <w:szCs w:val="23"/>
              </w:rPr>
              <w:t>Nr. crt.</w:t>
            </w:r>
          </w:p>
        </w:tc>
        <w:tc>
          <w:tcPr>
            <w:tcW w:w="5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97EEC2" w14:textId="77777777" w:rsidR="00BF0E42" w:rsidRPr="005212DE" w:rsidRDefault="00BF0E42" w:rsidP="005212DE">
            <w:pPr>
              <w:jc w:val="center"/>
              <w:rPr>
                <w:color w:val="000000"/>
                <w:sz w:val="23"/>
                <w:szCs w:val="23"/>
              </w:rPr>
            </w:pPr>
            <w:r w:rsidRPr="005212DE">
              <w:rPr>
                <w:color w:val="000000"/>
                <w:sz w:val="23"/>
                <w:szCs w:val="23"/>
              </w:rPr>
              <w:t>Denumirea activității</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AF8575" w14:textId="77777777" w:rsidR="00BF0E42" w:rsidRPr="005212DE" w:rsidRDefault="00BF0E42" w:rsidP="005212DE">
            <w:pPr>
              <w:jc w:val="center"/>
              <w:rPr>
                <w:color w:val="000000"/>
                <w:sz w:val="23"/>
                <w:szCs w:val="23"/>
              </w:rPr>
            </w:pPr>
            <w:r w:rsidRPr="005212DE">
              <w:rPr>
                <w:color w:val="000000"/>
                <w:sz w:val="23"/>
                <w:szCs w:val="23"/>
              </w:rPr>
              <w:t>U.M.</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9FB272" w14:textId="77777777" w:rsidR="00BF0E42" w:rsidRPr="005212DE" w:rsidRDefault="00BF0E42" w:rsidP="005212DE">
            <w:pPr>
              <w:jc w:val="center"/>
              <w:rPr>
                <w:color w:val="000000"/>
                <w:sz w:val="23"/>
                <w:szCs w:val="23"/>
              </w:rPr>
            </w:pPr>
            <w:r w:rsidRPr="005212DE">
              <w:rPr>
                <w:color w:val="000000"/>
                <w:sz w:val="23"/>
                <w:szCs w:val="23"/>
              </w:rPr>
              <w:t>Cantitate</w:t>
            </w:r>
          </w:p>
        </w:tc>
        <w:tc>
          <w:tcPr>
            <w:tcW w:w="980" w:type="dxa"/>
            <w:tcBorders>
              <w:top w:val="single" w:sz="4" w:space="0" w:color="auto"/>
              <w:left w:val="nil"/>
              <w:right w:val="single" w:sz="4" w:space="0" w:color="auto"/>
            </w:tcBorders>
            <w:shd w:val="clear" w:color="auto" w:fill="auto"/>
            <w:vAlign w:val="center"/>
            <w:hideMark/>
          </w:tcPr>
          <w:p w14:paraId="488D8A31" w14:textId="06B9E560" w:rsidR="00BF0E42" w:rsidRPr="005212DE" w:rsidRDefault="00BF0E42" w:rsidP="005212DE">
            <w:pPr>
              <w:jc w:val="center"/>
              <w:rPr>
                <w:color w:val="000000"/>
                <w:sz w:val="23"/>
                <w:szCs w:val="23"/>
              </w:rPr>
            </w:pPr>
            <w:r w:rsidRPr="005212DE">
              <w:rPr>
                <w:color w:val="000000"/>
                <w:sz w:val="23"/>
                <w:szCs w:val="23"/>
              </w:rPr>
              <w:t>Pret unitar</w:t>
            </w:r>
          </w:p>
        </w:tc>
        <w:tc>
          <w:tcPr>
            <w:tcW w:w="1417" w:type="dxa"/>
            <w:tcBorders>
              <w:top w:val="single" w:sz="4" w:space="0" w:color="auto"/>
              <w:left w:val="nil"/>
              <w:right w:val="single" w:sz="4" w:space="0" w:color="auto"/>
            </w:tcBorders>
            <w:shd w:val="clear" w:color="auto" w:fill="auto"/>
            <w:vAlign w:val="center"/>
            <w:hideMark/>
          </w:tcPr>
          <w:p w14:paraId="78FB5E47" w14:textId="77777777" w:rsidR="00BF0E42" w:rsidRPr="005212DE" w:rsidRDefault="00BF0E42" w:rsidP="005212DE">
            <w:pPr>
              <w:jc w:val="center"/>
              <w:rPr>
                <w:color w:val="000000"/>
                <w:sz w:val="23"/>
                <w:szCs w:val="23"/>
              </w:rPr>
            </w:pPr>
            <w:r w:rsidRPr="005212DE">
              <w:rPr>
                <w:color w:val="000000"/>
                <w:sz w:val="23"/>
                <w:szCs w:val="23"/>
              </w:rPr>
              <w:t>Valoare</w:t>
            </w:r>
          </w:p>
        </w:tc>
      </w:tr>
      <w:tr w:rsidR="00BF0E42" w:rsidRPr="005212DE" w14:paraId="6E4D7F20" w14:textId="77777777" w:rsidTr="005212DE">
        <w:trPr>
          <w:trHeight w:val="39"/>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654091E" w14:textId="77777777" w:rsidR="00BF0E42" w:rsidRPr="005212DE" w:rsidRDefault="00BF0E42" w:rsidP="005212DE">
            <w:pPr>
              <w:rPr>
                <w:color w:val="000000"/>
                <w:sz w:val="23"/>
                <w:szCs w:val="23"/>
              </w:rPr>
            </w:pPr>
          </w:p>
        </w:tc>
        <w:tc>
          <w:tcPr>
            <w:tcW w:w="5103" w:type="dxa"/>
            <w:vMerge/>
            <w:tcBorders>
              <w:top w:val="single" w:sz="4" w:space="0" w:color="auto"/>
              <w:left w:val="single" w:sz="4" w:space="0" w:color="auto"/>
              <w:bottom w:val="single" w:sz="4" w:space="0" w:color="000000"/>
              <w:right w:val="single" w:sz="4" w:space="0" w:color="auto"/>
            </w:tcBorders>
            <w:vAlign w:val="center"/>
            <w:hideMark/>
          </w:tcPr>
          <w:p w14:paraId="00EE7A9A" w14:textId="77777777" w:rsidR="00BF0E42" w:rsidRPr="005212DE" w:rsidRDefault="00BF0E42" w:rsidP="005212DE">
            <w:pPr>
              <w:rPr>
                <w:color w:val="000000"/>
                <w:sz w:val="23"/>
                <w:szCs w:val="23"/>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14:paraId="57E209FC" w14:textId="77777777" w:rsidR="00BF0E42" w:rsidRPr="005212DE" w:rsidRDefault="00BF0E42" w:rsidP="005212DE">
            <w:pPr>
              <w:rPr>
                <w:color w:val="000000"/>
                <w:sz w:val="23"/>
                <w:szCs w:val="23"/>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14:paraId="15A5F08D" w14:textId="77777777" w:rsidR="00BF0E42" w:rsidRPr="005212DE" w:rsidRDefault="00BF0E42" w:rsidP="005212DE">
            <w:pPr>
              <w:rPr>
                <w:color w:val="000000"/>
                <w:sz w:val="23"/>
                <w:szCs w:val="23"/>
              </w:rPr>
            </w:pPr>
          </w:p>
        </w:tc>
        <w:tc>
          <w:tcPr>
            <w:tcW w:w="980" w:type="dxa"/>
            <w:tcBorders>
              <w:top w:val="nil"/>
              <w:left w:val="nil"/>
              <w:bottom w:val="single" w:sz="4" w:space="0" w:color="auto"/>
              <w:right w:val="single" w:sz="4" w:space="0" w:color="auto"/>
            </w:tcBorders>
            <w:shd w:val="clear" w:color="auto" w:fill="auto"/>
            <w:vAlign w:val="center"/>
            <w:hideMark/>
          </w:tcPr>
          <w:p w14:paraId="1A0A14A9" w14:textId="77777777" w:rsidR="00BF0E42" w:rsidRPr="005212DE" w:rsidRDefault="00BF0E42" w:rsidP="005212DE">
            <w:pPr>
              <w:jc w:val="center"/>
              <w:rPr>
                <w:color w:val="000000"/>
                <w:sz w:val="23"/>
                <w:szCs w:val="23"/>
              </w:rPr>
            </w:pPr>
            <w:r w:rsidRPr="005212DE">
              <w:rPr>
                <w:color w:val="000000"/>
                <w:sz w:val="23"/>
                <w:szCs w:val="23"/>
              </w:rPr>
              <w:t>-lei-</w:t>
            </w:r>
          </w:p>
        </w:tc>
        <w:tc>
          <w:tcPr>
            <w:tcW w:w="1417" w:type="dxa"/>
            <w:tcBorders>
              <w:top w:val="nil"/>
              <w:left w:val="nil"/>
              <w:bottom w:val="single" w:sz="4" w:space="0" w:color="auto"/>
              <w:right w:val="single" w:sz="4" w:space="0" w:color="auto"/>
            </w:tcBorders>
            <w:shd w:val="clear" w:color="auto" w:fill="auto"/>
            <w:vAlign w:val="center"/>
            <w:hideMark/>
          </w:tcPr>
          <w:p w14:paraId="0FC75D28" w14:textId="77777777" w:rsidR="00BF0E42" w:rsidRPr="005212DE" w:rsidRDefault="00BF0E42" w:rsidP="005212DE">
            <w:pPr>
              <w:jc w:val="center"/>
              <w:rPr>
                <w:color w:val="000000"/>
                <w:sz w:val="23"/>
                <w:szCs w:val="23"/>
              </w:rPr>
            </w:pPr>
            <w:r w:rsidRPr="005212DE">
              <w:rPr>
                <w:color w:val="000000"/>
                <w:sz w:val="23"/>
                <w:szCs w:val="23"/>
              </w:rPr>
              <w:t>-lei-</w:t>
            </w:r>
          </w:p>
        </w:tc>
      </w:tr>
      <w:tr w:rsidR="00BF0E42" w:rsidRPr="005212DE" w14:paraId="0B054C40"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12E649" w14:textId="77777777" w:rsidR="00BF0E42" w:rsidRPr="005212DE" w:rsidRDefault="00BF0E42" w:rsidP="005212DE">
            <w:pPr>
              <w:jc w:val="center"/>
              <w:rPr>
                <w:color w:val="000000"/>
                <w:sz w:val="23"/>
                <w:szCs w:val="23"/>
              </w:rPr>
            </w:pPr>
            <w:r w:rsidRPr="005212DE">
              <w:rPr>
                <w:color w:val="000000"/>
                <w:sz w:val="23"/>
                <w:szCs w:val="23"/>
              </w:rPr>
              <w:t>1</w:t>
            </w:r>
          </w:p>
        </w:tc>
        <w:tc>
          <w:tcPr>
            <w:tcW w:w="5103" w:type="dxa"/>
            <w:tcBorders>
              <w:top w:val="nil"/>
              <w:left w:val="nil"/>
              <w:bottom w:val="single" w:sz="4" w:space="0" w:color="auto"/>
              <w:right w:val="single" w:sz="4" w:space="0" w:color="auto"/>
            </w:tcBorders>
            <w:shd w:val="clear" w:color="auto" w:fill="auto"/>
            <w:vAlign w:val="bottom"/>
          </w:tcPr>
          <w:p w14:paraId="26195B82" w14:textId="19DBEF4C" w:rsidR="00BF0E42" w:rsidRPr="005212DE" w:rsidRDefault="00BF0E42" w:rsidP="005212DE">
            <w:pPr>
              <w:rPr>
                <w:color w:val="000000"/>
                <w:sz w:val="23"/>
                <w:szCs w:val="23"/>
              </w:rPr>
            </w:pPr>
            <w:r w:rsidRPr="005212DE">
              <w:rPr>
                <w:color w:val="000000"/>
                <w:sz w:val="23"/>
                <w:szCs w:val="23"/>
              </w:rPr>
              <w:t>Săpătură + acoperire executie racord canal + pozat strat de nisip, refacere si compactare</w:t>
            </w:r>
          </w:p>
        </w:tc>
        <w:tc>
          <w:tcPr>
            <w:tcW w:w="986" w:type="dxa"/>
            <w:tcBorders>
              <w:top w:val="nil"/>
              <w:left w:val="nil"/>
              <w:bottom w:val="single" w:sz="4" w:space="0" w:color="auto"/>
              <w:right w:val="single" w:sz="4" w:space="0" w:color="auto"/>
            </w:tcBorders>
            <w:shd w:val="clear" w:color="auto" w:fill="auto"/>
            <w:vAlign w:val="center"/>
            <w:hideMark/>
          </w:tcPr>
          <w:p w14:paraId="35D84DAA" w14:textId="712861C8" w:rsidR="00BF0E42" w:rsidRPr="005212DE" w:rsidRDefault="00BF0E42" w:rsidP="005212DE">
            <w:pPr>
              <w:jc w:val="center"/>
              <w:rPr>
                <w:color w:val="000000"/>
                <w:sz w:val="23"/>
                <w:szCs w:val="23"/>
              </w:rPr>
            </w:pPr>
            <w:r w:rsidRPr="005212DE">
              <w:rPr>
                <w:color w:val="000000"/>
                <w:sz w:val="23"/>
                <w:szCs w:val="23"/>
              </w:rPr>
              <w:t>ml</w:t>
            </w:r>
          </w:p>
        </w:tc>
        <w:tc>
          <w:tcPr>
            <w:tcW w:w="1011" w:type="dxa"/>
            <w:tcBorders>
              <w:top w:val="nil"/>
              <w:left w:val="nil"/>
              <w:bottom w:val="single" w:sz="4" w:space="0" w:color="auto"/>
              <w:right w:val="single" w:sz="4" w:space="0" w:color="auto"/>
            </w:tcBorders>
            <w:shd w:val="clear" w:color="auto" w:fill="auto"/>
            <w:vAlign w:val="center"/>
            <w:hideMark/>
          </w:tcPr>
          <w:p w14:paraId="46283884" w14:textId="4E2BA866" w:rsidR="00BF0E42" w:rsidRPr="005212DE" w:rsidRDefault="00BF0E42" w:rsidP="005212DE">
            <w:pPr>
              <w:jc w:val="center"/>
              <w:rPr>
                <w:color w:val="000000"/>
                <w:sz w:val="23"/>
                <w:szCs w:val="23"/>
              </w:rPr>
            </w:pPr>
            <w:r w:rsidRPr="005212DE">
              <w:rPr>
                <w:color w:val="000000"/>
                <w:sz w:val="23"/>
                <w:szCs w:val="23"/>
              </w:rPr>
              <w:t>21</w:t>
            </w:r>
          </w:p>
        </w:tc>
        <w:tc>
          <w:tcPr>
            <w:tcW w:w="980" w:type="dxa"/>
            <w:tcBorders>
              <w:top w:val="nil"/>
              <w:left w:val="nil"/>
              <w:bottom w:val="single" w:sz="4" w:space="0" w:color="auto"/>
              <w:right w:val="single" w:sz="4" w:space="0" w:color="auto"/>
            </w:tcBorders>
            <w:shd w:val="clear" w:color="auto" w:fill="auto"/>
            <w:vAlign w:val="center"/>
          </w:tcPr>
          <w:p w14:paraId="100CFDEB" w14:textId="11A87643" w:rsidR="00BF0E42" w:rsidRPr="005212DE" w:rsidRDefault="006D6471" w:rsidP="005212DE">
            <w:pPr>
              <w:jc w:val="right"/>
              <w:rPr>
                <w:color w:val="000000"/>
                <w:sz w:val="23"/>
                <w:szCs w:val="23"/>
              </w:rPr>
            </w:pPr>
            <w:r w:rsidRPr="005212DE">
              <w:rPr>
                <w:color w:val="000000"/>
                <w:sz w:val="23"/>
                <w:szCs w:val="23"/>
              </w:rPr>
              <w:t>628,00</w:t>
            </w:r>
          </w:p>
        </w:tc>
        <w:tc>
          <w:tcPr>
            <w:tcW w:w="1417" w:type="dxa"/>
            <w:tcBorders>
              <w:top w:val="nil"/>
              <w:left w:val="nil"/>
              <w:bottom w:val="single" w:sz="4" w:space="0" w:color="auto"/>
              <w:right w:val="single" w:sz="4" w:space="0" w:color="auto"/>
            </w:tcBorders>
            <w:shd w:val="clear" w:color="auto" w:fill="auto"/>
            <w:vAlign w:val="center"/>
          </w:tcPr>
          <w:p w14:paraId="5D75CB4E" w14:textId="69D906CE" w:rsidR="00BF0E42" w:rsidRPr="005212DE" w:rsidRDefault="006D6471" w:rsidP="005212DE">
            <w:pPr>
              <w:jc w:val="right"/>
              <w:rPr>
                <w:color w:val="000000"/>
                <w:sz w:val="23"/>
                <w:szCs w:val="23"/>
              </w:rPr>
            </w:pPr>
            <w:r w:rsidRPr="005212DE">
              <w:rPr>
                <w:color w:val="000000"/>
                <w:sz w:val="23"/>
                <w:szCs w:val="23"/>
              </w:rPr>
              <w:t>13.188,00</w:t>
            </w:r>
          </w:p>
        </w:tc>
      </w:tr>
      <w:tr w:rsidR="00BF0E42" w:rsidRPr="005212DE" w14:paraId="33F6C2F2"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4AEFB7" w14:textId="77777777" w:rsidR="00BF0E42" w:rsidRPr="005212DE" w:rsidRDefault="00BF0E42" w:rsidP="005212DE">
            <w:pPr>
              <w:jc w:val="center"/>
              <w:rPr>
                <w:color w:val="000000"/>
                <w:sz w:val="23"/>
                <w:szCs w:val="23"/>
              </w:rPr>
            </w:pPr>
            <w:r w:rsidRPr="005212DE">
              <w:rPr>
                <w:color w:val="000000"/>
                <w:sz w:val="23"/>
                <w:szCs w:val="23"/>
              </w:rPr>
              <w:t>2</w:t>
            </w:r>
          </w:p>
        </w:tc>
        <w:tc>
          <w:tcPr>
            <w:tcW w:w="5103" w:type="dxa"/>
            <w:tcBorders>
              <w:top w:val="nil"/>
              <w:left w:val="nil"/>
              <w:bottom w:val="single" w:sz="4" w:space="0" w:color="auto"/>
              <w:right w:val="single" w:sz="4" w:space="0" w:color="auto"/>
            </w:tcBorders>
            <w:shd w:val="clear" w:color="auto" w:fill="auto"/>
            <w:vAlign w:val="bottom"/>
          </w:tcPr>
          <w:p w14:paraId="06DB2FBA" w14:textId="2577EDC2" w:rsidR="00BF0E42" w:rsidRPr="005212DE" w:rsidRDefault="00BF0E42" w:rsidP="005212DE">
            <w:pPr>
              <w:rPr>
                <w:color w:val="000000"/>
                <w:sz w:val="23"/>
                <w:szCs w:val="23"/>
              </w:rPr>
            </w:pPr>
            <w:r w:rsidRPr="005212DE">
              <w:rPr>
                <w:color w:val="000000"/>
                <w:sz w:val="23"/>
                <w:szCs w:val="23"/>
              </w:rPr>
              <w:t>Procurat si pozat camin PVC Q315</w:t>
            </w:r>
          </w:p>
        </w:tc>
        <w:tc>
          <w:tcPr>
            <w:tcW w:w="986" w:type="dxa"/>
            <w:tcBorders>
              <w:top w:val="nil"/>
              <w:left w:val="nil"/>
              <w:bottom w:val="single" w:sz="4" w:space="0" w:color="auto"/>
              <w:right w:val="single" w:sz="4" w:space="0" w:color="auto"/>
            </w:tcBorders>
            <w:shd w:val="clear" w:color="auto" w:fill="auto"/>
            <w:vAlign w:val="center"/>
            <w:hideMark/>
          </w:tcPr>
          <w:p w14:paraId="21C2A9CB" w14:textId="62BFC119"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hideMark/>
          </w:tcPr>
          <w:p w14:paraId="43F8A591" w14:textId="149D068C" w:rsidR="00BF0E42" w:rsidRPr="005212DE" w:rsidRDefault="00BF0E42" w:rsidP="005212DE">
            <w:pPr>
              <w:jc w:val="center"/>
              <w:rPr>
                <w:color w:val="000000"/>
                <w:sz w:val="23"/>
                <w:szCs w:val="23"/>
              </w:rPr>
            </w:pPr>
            <w:r w:rsidRPr="005212DE">
              <w:rPr>
                <w:color w:val="000000"/>
                <w:sz w:val="23"/>
                <w:szCs w:val="23"/>
              </w:rPr>
              <w:t>2</w:t>
            </w:r>
          </w:p>
        </w:tc>
        <w:tc>
          <w:tcPr>
            <w:tcW w:w="980" w:type="dxa"/>
            <w:tcBorders>
              <w:top w:val="nil"/>
              <w:left w:val="nil"/>
              <w:bottom w:val="single" w:sz="4" w:space="0" w:color="auto"/>
              <w:right w:val="single" w:sz="4" w:space="0" w:color="auto"/>
            </w:tcBorders>
            <w:shd w:val="clear" w:color="auto" w:fill="auto"/>
            <w:vAlign w:val="center"/>
          </w:tcPr>
          <w:p w14:paraId="34F476D4" w14:textId="712B25BF" w:rsidR="00BF0E42" w:rsidRPr="005212DE" w:rsidRDefault="006D6471" w:rsidP="005212DE">
            <w:pPr>
              <w:jc w:val="right"/>
              <w:rPr>
                <w:color w:val="000000"/>
                <w:sz w:val="23"/>
                <w:szCs w:val="23"/>
              </w:rPr>
            </w:pPr>
            <w:r w:rsidRPr="005212DE">
              <w:rPr>
                <w:color w:val="000000"/>
                <w:sz w:val="23"/>
                <w:szCs w:val="23"/>
              </w:rPr>
              <w:t>517,00</w:t>
            </w:r>
          </w:p>
        </w:tc>
        <w:tc>
          <w:tcPr>
            <w:tcW w:w="1417" w:type="dxa"/>
            <w:tcBorders>
              <w:top w:val="nil"/>
              <w:left w:val="nil"/>
              <w:bottom w:val="single" w:sz="4" w:space="0" w:color="auto"/>
              <w:right w:val="single" w:sz="4" w:space="0" w:color="auto"/>
            </w:tcBorders>
            <w:shd w:val="clear" w:color="auto" w:fill="auto"/>
            <w:vAlign w:val="center"/>
          </w:tcPr>
          <w:p w14:paraId="217F83FA" w14:textId="32E523FF" w:rsidR="00BF0E42" w:rsidRPr="005212DE" w:rsidRDefault="006D6471" w:rsidP="005212DE">
            <w:pPr>
              <w:jc w:val="right"/>
              <w:rPr>
                <w:color w:val="000000"/>
                <w:sz w:val="23"/>
                <w:szCs w:val="23"/>
              </w:rPr>
            </w:pPr>
            <w:r w:rsidRPr="005212DE">
              <w:rPr>
                <w:color w:val="000000"/>
                <w:sz w:val="23"/>
                <w:szCs w:val="23"/>
              </w:rPr>
              <w:t>1.034,00</w:t>
            </w:r>
          </w:p>
        </w:tc>
      </w:tr>
      <w:tr w:rsidR="00BF0E42" w:rsidRPr="005212DE" w14:paraId="0EC5F95B"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A18F70" w14:textId="77777777" w:rsidR="00BF0E42" w:rsidRPr="005212DE" w:rsidRDefault="00BF0E42" w:rsidP="005212DE">
            <w:pPr>
              <w:jc w:val="center"/>
              <w:rPr>
                <w:color w:val="000000"/>
                <w:sz w:val="23"/>
                <w:szCs w:val="23"/>
              </w:rPr>
            </w:pPr>
            <w:r w:rsidRPr="005212DE">
              <w:rPr>
                <w:color w:val="000000"/>
                <w:sz w:val="23"/>
                <w:szCs w:val="23"/>
              </w:rPr>
              <w:t>3</w:t>
            </w:r>
          </w:p>
        </w:tc>
        <w:tc>
          <w:tcPr>
            <w:tcW w:w="5103" w:type="dxa"/>
            <w:tcBorders>
              <w:top w:val="nil"/>
              <w:left w:val="nil"/>
              <w:bottom w:val="single" w:sz="4" w:space="0" w:color="auto"/>
              <w:right w:val="single" w:sz="4" w:space="0" w:color="auto"/>
            </w:tcBorders>
            <w:shd w:val="clear" w:color="auto" w:fill="auto"/>
            <w:vAlign w:val="bottom"/>
          </w:tcPr>
          <w:p w14:paraId="7D088723" w14:textId="04E8F955" w:rsidR="00BF0E42" w:rsidRPr="005212DE" w:rsidRDefault="00BF0E42" w:rsidP="005212DE">
            <w:pPr>
              <w:rPr>
                <w:color w:val="000000"/>
                <w:sz w:val="23"/>
                <w:szCs w:val="23"/>
              </w:rPr>
            </w:pPr>
            <w:r w:rsidRPr="005212DE">
              <w:rPr>
                <w:color w:val="000000"/>
                <w:sz w:val="23"/>
                <w:szCs w:val="23"/>
              </w:rPr>
              <w:t xml:space="preserve">Procurat si pozat teava PVC Q160 </w:t>
            </w:r>
          </w:p>
        </w:tc>
        <w:tc>
          <w:tcPr>
            <w:tcW w:w="986" w:type="dxa"/>
            <w:tcBorders>
              <w:top w:val="nil"/>
              <w:left w:val="nil"/>
              <w:bottom w:val="single" w:sz="4" w:space="0" w:color="auto"/>
              <w:right w:val="single" w:sz="4" w:space="0" w:color="auto"/>
            </w:tcBorders>
            <w:shd w:val="clear" w:color="auto" w:fill="auto"/>
            <w:vAlign w:val="center"/>
            <w:hideMark/>
          </w:tcPr>
          <w:p w14:paraId="4B35468C" w14:textId="0117C1CC" w:rsidR="00BF0E42" w:rsidRPr="005212DE" w:rsidRDefault="00BF0E42" w:rsidP="005212DE">
            <w:pPr>
              <w:jc w:val="center"/>
              <w:rPr>
                <w:color w:val="000000"/>
                <w:sz w:val="23"/>
                <w:szCs w:val="23"/>
              </w:rPr>
            </w:pPr>
            <w:r w:rsidRPr="005212DE">
              <w:rPr>
                <w:color w:val="000000"/>
                <w:sz w:val="23"/>
                <w:szCs w:val="23"/>
              </w:rPr>
              <w:t xml:space="preserve">ml </w:t>
            </w:r>
          </w:p>
        </w:tc>
        <w:tc>
          <w:tcPr>
            <w:tcW w:w="1011" w:type="dxa"/>
            <w:tcBorders>
              <w:top w:val="nil"/>
              <w:left w:val="nil"/>
              <w:bottom w:val="single" w:sz="4" w:space="0" w:color="auto"/>
              <w:right w:val="single" w:sz="4" w:space="0" w:color="auto"/>
            </w:tcBorders>
            <w:shd w:val="clear" w:color="auto" w:fill="auto"/>
            <w:vAlign w:val="center"/>
            <w:hideMark/>
          </w:tcPr>
          <w:p w14:paraId="55E03403" w14:textId="0F1AC750" w:rsidR="00BF0E42" w:rsidRPr="005212DE" w:rsidRDefault="00BF0E42" w:rsidP="005212DE">
            <w:pPr>
              <w:jc w:val="center"/>
              <w:rPr>
                <w:color w:val="000000"/>
                <w:sz w:val="23"/>
                <w:szCs w:val="23"/>
              </w:rPr>
            </w:pPr>
            <w:r w:rsidRPr="005212DE">
              <w:rPr>
                <w:color w:val="000000"/>
                <w:sz w:val="23"/>
                <w:szCs w:val="23"/>
              </w:rPr>
              <w:t>21</w:t>
            </w:r>
          </w:p>
        </w:tc>
        <w:tc>
          <w:tcPr>
            <w:tcW w:w="980" w:type="dxa"/>
            <w:tcBorders>
              <w:top w:val="nil"/>
              <w:left w:val="nil"/>
              <w:bottom w:val="single" w:sz="4" w:space="0" w:color="auto"/>
              <w:right w:val="single" w:sz="4" w:space="0" w:color="auto"/>
            </w:tcBorders>
            <w:shd w:val="clear" w:color="auto" w:fill="auto"/>
            <w:vAlign w:val="center"/>
          </w:tcPr>
          <w:p w14:paraId="1538380D" w14:textId="6D913D7C" w:rsidR="00BF0E42" w:rsidRPr="005212DE" w:rsidRDefault="006D6471" w:rsidP="005212DE">
            <w:pPr>
              <w:jc w:val="right"/>
              <w:rPr>
                <w:color w:val="000000"/>
                <w:sz w:val="23"/>
                <w:szCs w:val="23"/>
              </w:rPr>
            </w:pPr>
            <w:r w:rsidRPr="005212DE">
              <w:rPr>
                <w:color w:val="000000"/>
                <w:sz w:val="23"/>
                <w:szCs w:val="23"/>
              </w:rPr>
              <w:t>42,00</w:t>
            </w:r>
          </w:p>
        </w:tc>
        <w:tc>
          <w:tcPr>
            <w:tcW w:w="1417" w:type="dxa"/>
            <w:tcBorders>
              <w:top w:val="nil"/>
              <w:left w:val="nil"/>
              <w:bottom w:val="single" w:sz="4" w:space="0" w:color="auto"/>
              <w:right w:val="single" w:sz="4" w:space="0" w:color="auto"/>
            </w:tcBorders>
            <w:shd w:val="clear" w:color="auto" w:fill="auto"/>
            <w:vAlign w:val="center"/>
          </w:tcPr>
          <w:p w14:paraId="28CAFFD9" w14:textId="3C7DC4B1" w:rsidR="00BF0E42" w:rsidRPr="005212DE" w:rsidRDefault="006D6471" w:rsidP="005212DE">
            <w:pPr>
              <w:jc w:val="right"/>
              <w:rPr>
                <w:color w:val="000000"/>
                <w:sz w:val="23"/>
                <w:szCs w:val="23"/>
              </w:rPr>
            </w:pPr>
            <w:r w:rsidRPr="005212DE">
              <w:rPr>
                <w:color w:val="000000"/>
                <w:sz w:val="23"/>
                <w:szCs w:val="23"/>
              </w:rPr>
              <w:t>882,00</w:t>
            </w:r>
          </w:p>
        </w:tc>
      </w:tr>
      <w:tr w:rsidR="00BF0E42" w:rsidRPr="005212DE" w14:paraId="00E66A0E"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FBE383" w14:textId="77777777" w:rsidR="00BF0E42" w:rsidRPr="005212DE" w:rsidRDefault="00BF0E42" w:rsidP="005212DE">
            <w:pPr>
              <w:jc w:val="center"/>
              <w:rPr>
                <w:color w:val="000000"/>
                <w:sz w:val="23"/>
                <w:szCs w:val="23"/>
              </w:rPr>
            </w:pPr>
            <w:r w:rsidRPr="005212DE">
              <w:rPr>
                <w:color w:val="000000"/>
                <w:sz w:val="23"/>
                <w:szCs w:val="23"/>
              </w:rPr>
              <w:t>4</w:t>
            </w:r>
          </w:p>
        </w:tc>
        <w:tc>
          <w:tcPr>
            <w:tcW w:w="5103" w:type="dxa"/>
            <w:tcBorders>
              <w:top w:val="nil"/>
              <w:left w:val="nil"/>
              <w:bottom w:val="single" w:sz="4" w:space="0" w:color="auto"/>
              <w:right w:val="single" w:sz="4" w:space="0" w:color="auto"/>
            </w:tcBorders>
            <w:shd w:val="clear" w:color="auto" w:fill="auto"/>
            <w:vAlign w:val="bottom"/>
          </w:tcPr>
          <w:p w14:paraId="6953EF0E" w14:textId="78B1DAC9" w:rsidR="00BF0E42" w:rsidRPr="005212DE" w:rsidRDefault="00BF0E42" w:rsidP="005212DE">
            <w:pPr>
              <w:rPr>
                <w:color w:val="000000"/>
                <w:sz w:val="23"/>
                <w:szCs w:val="23"/>
              </w:rPr>
            </w:pPr>
            <w:r w:rsidRPr="005212DE">
              <w:rPr>
                <w:color w:val="000000"/>
                <w:sz w:val="23"/>
                <w:szCs w:val="23"/>
              </w:rPr>
              <w:t>Procurat si montat tub prefabricate din beton Q 80 cm, L=100 cm</w:t>
            </w:r>
          </w:p>
        </w:tc>
        <w:tc>
          <w:tcPr>
            <w:tcW w:w="986" w:type="dxa"/>
            <w:tcBorders>
              <w:top w:val="nil"/>
              <w:left w:val="nil"/>
              <w:bottom w:val="single" w:sz="4" w:space="0" w:color="auto"/>
              <w:right w:val="single" w:sz="4" w:space="0" w:color="auto"/>
            </w:tcBorders>
            <w:shd w:val="clear" w:color="auto" w:fill="auto"/>
            <w:vAlign w:val="center"/>
            <w:hideMark/>
          </w:tcPr>
          <w:p w14:paraId="5406DD74" w14:textId="49626FFE"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hideMark/>
          </w:tcPr>
          <w:p w14:paraId="266A7E2A" w14:textId="358CC16E" w:rsidR="00BF0E42" w:rsidRPr="005212DE" w:rsidRDefault="00BF0E42" w:rsidP="005212DE">
            <w:pPr>
              <w:jc w:val="center"/>
              <w:rPr>
                <w:color w:val="000000"/>
                <w:sz w:val="23"/>
                <w:szCs w:val="23"/>
              </w:rPr>
            </w:pPr>
            <w:r w:rsidRPr="005212DE">
              <w:rPr>
                <w:color w:val="000000"/>
                <w:sz w:val="23"/>
                <w:szCs w:val="23"/>
              </w:rPr>
              <w:t>2</w:t>
            </w:r>
          </w:p>
        </w:tc>
        <w:tc>
          <w:tcPr>
            <w:tcW w:w="980" w:type="dxa"/>
            <w:tcBorders>
              <w:top w:val="nil"/>
              <w:left w:val="nil"/>
              <w:bottom w:val="single" w:sz="4" w:space="0" w:color="auto"/>
              <w:right w:val="single" w:sz="4" w:space="0" w:color="auto"/>
            </w:tcBorders>
            <w:shd w:val="clear" w:color="auto" w:fill="auto"/>
            <w:vAlign w:val="center"/>
          </w:tcPr>
          <w:p w14:paraId="5E76CE9F" w14:textId="16DEC41C" w:rsidR="00BF0E42" w:rsidRPr="005212DE" w:rsidRDefault="006D6471" w:rsidP="005212DE">
            <w:pPr>
              <w:jc w:val="right"/>
              <w:rPr>
                <w:color w:val="000000"/>
                <w:sz w:val="23"/>
                <w:szCs w:val="23"/>
              </w:rPr>
            </w:pPr>
            <w:r w:rsidRPr="005212DE">
              <w:rPr>
                <w:color w:val="000000"/>
                <w:sz w:val="23"/>
                <w:szCs w:val="23"/>
              </w:rPr>
              <w:t>758,00</w:t>
            </w:r>
          </w:p>
        </w:tc>
        <w:tc>
          <w:tcPr>
            <w:tcW w:w="1417" w:type="dxa"/>
            <w:tcBorders>
              <w:top w:val="nil"/>
              <w:left w:val="nil"/>
              <w:bottom w:val="single" w:sz="4" w:space="0" w:color="auto"/>
              <w:right w:val="single" w:sz="4" w:space="0" w:color="auto"/>
            </w:tcBorders>
            <w:shd w:val="clear" w:color="auto" w:fill="auto"/>
            <w:vAlign w:val="center"/>
          </w:tcPr>
          <w:p w14:paraId="0EE1A0E7" w14:textId="3AB7D03E" w:rsidR="00BF0E42" w:rsidRPr="005212DE" w:rsidRDefault="006D6471" w:rsidP="005212DE">
            <w:pPr>
              <w:jc w:val="right"/>
              <w:rPr>
                <w:color w:val="000000"/>
                <w:sz w:val="23"/>
                <w:szCs w:val="23"/>
              </w:rPr>
            </w:pPr>
            <w:r w:rsidRPr="005212DE">
              <w:rPr>
                <w:color w:val="000000"/>
                <w:sz w:val="23"/>
                <w:szCs w:val="23"/>
              </w:rPr>
              <w:t>1.516,00</w:t>
            </w:r>
          </w:p>
        </w:tc>
      </w:tr>
      <w:tr w:rsidR="00BF0E42" w:rsidRPr="005212DE" w14:paraId="5DE9CB50"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7F4E0A" w14:textId="77777777" w:rsidR="00BF0E42" w:rsidRPr="005212DE" w:rsidRDefault="00BF0E42" w:rsidP="005212DE">
            <w:pPr>
              <w:jc w:val="center"/>
              <w:rPr>
                <w:color w:val="000000"/>
                <w:sz w:val="23"/>
                <w:szCs w:val="23"/>
              </w:rPr>
            </w:pPr>
            <w:r w:rsidRPr="005212DE">
              <w:rPr>
                <w:color w:val="000000"/>
                <w:sz w:val="23"/>
                <w:szCs w:val="23"/>
              </w:rPr>
              <w:t>5</w:t>
            </w:r>
          </w:p>
        </w:tc>
        <w:tc>
          <w:tcPr>
            <w:tcW w:w="5103" w:type="dxa"/>
            <w:tcBorders>
              <w:top w:val="nil"/>
              <w:left w:val="nil"/>
              <w:bottom w:val="single" w:sz="4" w:space="0" w:color="auto"/>
              <w:right w:val="single" w:sz="4" w:space="0" w:color="auto"/>
            </w:tcBorders>
            <w:shd w:val="clear" w:color="auto" w:fill="auto"/>
            <w:vAlign w:val="bottom"/>
          </w:tcPr>
          <w:p w14:paraId="08E19CE5" w14:textId="5A2357F7" w:rsidR="00BF0E42" w:rsidRPr="005212DE" w:rsidRDefault="00BF0E42" w:rsidP="005212DE">
            <w:pPr>
              <w:rPr>
                <w:color w:val="000000"/>
                <w:sz w:val="23"/>
                <w:szCs w:val="23"/>
              </w:rPr>
            </w:pPr>
            <w:r w:rsidRPr="005212DE">
              <w:rPr>
                <w:color w:val="000000"/>
                <w:sz w:val="23"/>
                <w:szCs w:val="23"/>
              </w:rPr>
              <w:t>Procurat si montat tub prefabricate din beton Q 80 cm, L=50 cm</w:t>
            </w:r>
          </w:p>
        </w:tc>
        <w:tc>
          <w:tcPr>
            <w:tcW w:w="986" w:type="dxa"/>
            <w:tcBorders>
              <w:top w:val="nil"/>
              <w:left w:val="nil"/>
              <w:bottom w:val="single" w:sz="4" w:space="0" w:color="auto"/>
              <w:right w:val="single" w:sz="4" w:space="0" w:color="auto"/>
            </w:tcBorders>
            <w:shd w:val="clear" w:color="auto" w:fill="auto"/>
            <w:vAlign w:val="center"/>
            <w:hideMark/>
          </w:tcPr>
          <w:p w14:paraId="524CB234" w14:textId="2921C54F"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hideMark/>
          </w:tcPr>
          <w:p w14:paraId="635D4F24" w14:textId="4152D819" w:rsidR="00BF0E42" w:rsidRPr="005212DE" w:rsidRDefault="00BF0E42" w:rsidP="005212DE">
            <w:pPr>
              <w:jc w:val="center"/>
              <w:rPr>
                <w:color w:val="000000"/>
                <w:sz w:val="23"/>
                <w:szCs w:val="23"/>
              </w:rPr>
            </w:pPr>
            <w:r w:rsidRPr="005212DE">
              <w:rPr>
                <w:color w:val="000000"/>
                <w:sz w:val="23"/>
                <w:szCs w:val="23"/>
              </w:rPr>
              <w:t>1</w:t>
            </w:r>
          </w:p>
        </w:tc>
        <w:tc>
          <w:tcPr>
            <w:tcW w:w="980" w:type="dxa"/>
            <w:tcBorders>
              <w:top w:val="nil"/>
              <w:left w:val="nil"/>
              <w:bottom w:val="single" w:sz="4" w:space="0" w:color="auto"/>
              <w:right w:val="single" w:sz="4" w:space="0" w:color="auto"/>
            </w:tcBorders>
            <w:shd w:val="clear" w:color="auto" w:fill="auto"/>
            <w:vAlign w:val="center"/>
          </w:tcPr>
          <w:p w14:paraId="0DB1FCEF" w14:textId="1C7772E1" w:rsidR="00BF0E42" w:rsidRPr="005212DE" w:rsidRDefault="006D6471" w:rsidP="005212DE">
            <w:pPr>
              <w:jc w:val="right"/>
              <w:rPr>
                <w:color w:val="000000"/>
                <w:sz w:val="23"/>
                <w:szCs w:val="23"/>
              </w:rPr>
            </w:pPr>
            <w:r w:rsidRPr="005212DE">
              <w:rPr>
                <w:color w:val="000000"/>
                <w:sz w:val="23"/>
                <w:szCs w:val="23"/>
              </w:rPr>
              <w:t>679,00</w:t>
            </w:r>
          </w:p>
        </w:tc>
        <w:tc>
          <w:tcPr>
            <w:tcW w:w="1417" w:type="dxa"/>
            <w:tcBorders>
              <w:top w:val="nil"/>
              <w:left w:val="nil"/>
              <w:bottom w:val="single" w:sz="4" w:space="0" w:color="auto"/>
              <w:right w:val="single" w:sz="4" w:space="0" w:color="auto"/>
            </w:tcBorders>
            <w:shd w:val="clear" w:color="auto" w:fill="auto"/>
            <w:vAlign w:val="center"/>
          </w:tcPr>
          <w:p w14:paraId="00412309" w14:textId="03443BE2" w:rsidR="00BF0E42" w:rsidRPr="005212DE" w:rsidRDefault="006D6471" w:rsidP="005212DE">
            <w:pPr>
              <w:jc w:val="right"/>
              <w:rPr>
                <w:color w:val="000000"/>
                <w:sz w:val="23"/>
                <w:szCs w:val="23"/>
              </w:rPr>
            </w:pPr>
            <w:r w:rsidRPr="005212DE">
              <w:rPr>
                <w:color w:val="000000"/>
                <w:sz w:val="23"/>
                <w:szCs w:val="23"/>
              </w:rPr>
              <w:t>679,00</w:t>
            </w:r>
          </w:p>
        </w:tc>
      </w:tr>
      <w:tr w:rsidR="00BF0E42" w:rsidRPr="005212DE" w14:paraId="227A531A"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299AFF" w14:textId="77777777" w:rsidR="00BF0E42" w:rsidRPr="005212DE" w:rsidRDefault="00BF0E42" w:rsidP="005212DE">
            <w:pPr>
              <w:jc w:val="center"/>
              <w:rPr>
                <w:color w:val="000000"/>
                <w:sz w:val="23"/>
                <w:szCs w:val="23"/>
              </w:rPr>
            </w:pPr>
            <w:r w:rsidRPr="005212DE">
              <w:rPr>
                <w:color w:val="000000"/>
                <w:sz w:val="23"/>
                <w:szCs w:val="23"/>
              </w:rPr>
              <w:t>6</w:t>
            </w:r>
          </w:p>
        </w:tc>
        <w:tc>
          <w:tcPr>
            <w:tcW w:w="5103" w:type="dxa"/>
            <w:tcBorders>
              <w:top w:val="nil"/>
              <w:left w:val="nil"/>
              <w:bottom w:val="single" w:sz="4" w:space="0" w:color="auto"/>
              <w:right w:val="single" w:sz="4" w:space="0" w:color="auto"/>
            </w:tcBorders>
            <w:shd w:val="clear" w:color="auto" w:fill="auto"/>
            <w:vAlign w:val="bottom"/>
          </w:tcPr>
          <w:p w14:paraId="702C162E" w14:textId="18F27DD1" w:rsidR="00BF0E42" w:rsidRPr="005212DE" w:rsidRDefault="00BF0E42" w:rsidP="005212DE">
            <w:pPr>
              <w:rPr>
                <w:color w:val="000000"/>
                <w:sz w:val="23"/>
                <w:szCs w:val="23"/>
              </w:rPr>
            </w:pPr>
            <w:r w:rsidRPr="005212DE">
              <w:rPr>
                <w:color w:val="000000"/>
                <w:sz w:val="23"/>
                <w:szCs w:val="23"/>
              </w:rPr>
              <w:t>Strapungere in beton (carota Ø160 mm)</w:t>
            </w:r>
          </w:p>
        </w:tc>
        <w:tc>
          <w:tcPr>
            <w:tcW w:w="986" w:type="dxa"/>
            <w:tcBorders>
              <w:top w:val="nil"/>
              <w:left w:val="nil"/>
              <w:bottom w:val="single" w:sz="4" w:space="0" w:color="auto"/>
              <w:right w:val="single" w:sz="4" w:space="0" w:color="auto"/>
            </w:tcBorders>
            <w:shd w:val="clear" w:color="auto" w:fill="auto"/>
            <w:vAlign w:val="center"/>
            <w:hideMark/>
          </w:tcPr>
          <w:p w14:paraId="665BD221" w14:textId="4DA4D10D"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hideMark/>
          </w:tcPr>
          <w:p w14:paraId="6B9919B9" w14:textId="0170893D" w:rsidR="00BF0E42" w:rsidRPr="005212DE" w:rsidRDefault="00BF0E42" w:rsidP="005212DE">
            <w:pPr>
              <w:jc w:val="center"/>
              <w:rPr>
                <w:color w:val="000000"/>
                <w:sz w:val="23"/>
                <w:szCs w:val="23"/>
              </w:rPr>
            </w:pPr>
            <w:r w:rsidRPr="005212DE">
              <w:rPr>
                <w:color w:val="000000"/>
                <w:sz w:val="23"/>
                <w:szCs w:val="23"/>
              </w:rPr>
              <w:t>6</w:t>
            </w:r>
          </w:p>
        </w:tc>
        <w:tc>
          <w:tcPr>
            <w:tcW w:w="980" w:type="dxa"/>
            <w:tcBorders>
              <w:top w:val="nil"/>
              <w:left w:val="nil"/>
              <w:bottom w:val="single" w:sz="4" w:space="0" w:color="auto"/>
              <w:right w:val="single" w:sz="4" w:space="0" w:color="auto"/>
            </w:tcBorders>
            <w:shd w:val="clear" w:color="auto" w:fill="auto"/>
            <w:vAlign w:val="center"/>
          </w:tcPr>
          <w:p w14:paraId="6B7CB0F6" w14:textId="755B255B" w:rsidR="00BF0E42" w:rsidRPr="005212DE" w:rsidRDefault="006D6471" w:rsidP="005212DE">
            <w:pPr>
              <w:jc w:val="right"/>
              <w:rPr>
                <w:color w:val="000000"/>
                <w:sz w:val="23"/>
                <w:szCs w:val="23"/>
              </w:rPr>
            </w:pPr>
            <w:r w:rsidRPr="005212DE">
              <w:rPr>
                <w:color w:val="000000"/>
                <w:sz w:val="23"/>
                <w:szCs w:val="23"/>
              </w:rPr>
              <w:t>73,00</w:t>
            </w:r>
          </w:p>
        </w:tc>
        <w:tc>
          <w:tcPr>
            <w:tcW w:w="1417" w:type="dxa"/>
            <w:tcBorders>
              <w:top w:val="nil"/>
              <w:left w:val="nil"/>
              <w:bottom w:val="single" w:sz="4" w:space="0" w:color="auto"/>
              <w:right w:val="single" w:sz="4" w:space="0" w:color="auto"/>
            </w:tcBorders>
            <w:shd w:val="clear" w:color="auto" w:fill="auto"/>
            <w:vAlign w:val="center"/>
          </w:tcPr>
          <w:p w14:paraId="299DB6CB" w14:textId="5655A18C" w:rsidR="00BF0E42" w:rsidRPr="005212DE" w:rsidRDefault="006D6471" w:rsidP="005212DE">
            <w:pPr>
              <w:jc w:val="right"/>
              <w:rPr>
                <w:color w:val="000000"/>
                <w:sz w:val="23"/>
                <w:szCs w:val="23"/>
              </w:rPr>
            </w:pPr>
            <w:r w:rsidRPr="005212DE">
              <w:rPr>
                <w:color w:val="000000"/>
                <w:sz w:val="23"/>
                <w:szCs w:val="23"/>
              </w:rPr>
              <w:t>438,00</w:t>
            </w:r>
          </w:p>
        </w:tc>
      </w:tr>
      <w:tr w:rsidR="00BF0E42" w:rsidRPr="005212DE" w14:paraId="423D07A1"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D2DF9E" w14:textId="77777777" w:rsidR="00BF0E42" w:rsidRPr="005212DE" w:rsidRDefault="00BF0E42" w:rsidP="005212DE">
            <w:pPr>
              <w:jc w:val="center"/>
              <w:rPr>
                <w:color w:val="000000"/>
                <w:sz w:val="23"/>
                <w:szCs w:val="23"/>
              </w:rPr>
            </w:pPr>
            <w:r w:rsidRPr="005212DE">
              <w:rPr>
                <w:color w:val="000000"/>
                <w:sz w:val="23"/>
                <w:szCs w:val="23"/>
              </w:rPr>
              <w:t>7</w:t>
            </w:r>
          </w:p>
        </w:tc>
        <w:tc>
          <w:tcPr>
            <w:tcW w:w="5103" w:type="dxa"/>
            <w:tcBorders>
              <w:top w:val="nil"/>
              <w:left w:val="nil"/>
              <w:bottom w:val="single" w:sz="4" w:space="0" w:color="auto"/>
              <w:right w:val="single" w:sz="4" w:space="0" w:color="auto"/>
            </w:tcBorders>
            <w:shd w:val="clear" w:color="auto" w:fill="auto"/>
            <w:vAlign w:val="bottom"/>
          </w:tcPr>
          <w:p w14:paraId="39D97BB4" w14:textId="29D181A9" w:rsidR="00BF0E42" w:rsidRPr="005212DE" w:rsidRDefault="00BF0E42" w:rsidP="005212DE">
            <w:pPr>
              <w:rPr>
                <w:color w:val="000000"/>
                <w:sz w:val="23"/>
                <w:szCs w:val="23"/>
              </w:rPr>
            </w:pPr>
            <w:r w:rsidRPr="005212DE">
              <w:rPr>
                <w:color w:val="000000"/>
                <w:sz w:val="23"/>
                <w:szCs w:val="23"/>
              </w:rPr>
              <w:t>Desfacere pavaj</w:t>
            </w:r>
          </w:p>
        </w:tc>
        <w:tc>
          <w:tcPr>
            <w:tcW w:w="986" w:type="dxa"/>
            <w:tcBorders>
              <w:top w:val="nil"/>
              <w:left w:val="nil"/>
              <w:bottom w:val="single" w:sz="4" w:space="0" w:color="auto"/>
              <w:right w:val="single" w:sz="4" w:space="0" w:color="auto"/>
            </w:tcBorders>
            <w:shd w:val="clear" w:color="auto" w:fill="auto"/>
            <w:vAlign w:val="center"/>
            <w:hideMark/>
          </w:tcPr>
          <w:p w14:paraId="676B70EB" w14:textId="37B8C161" w:rsidR="00BF0E42" w:rsidRPr="005212DE" w:rsidRDefault="00BF0E42" w:rsidP="005212DE">
            <w:pPr>
              <w:jc w:val="center"/>
              <w:rPr>
                <w:color w:val="000000"/>
                <w:sz w:val="23"/>
                <w:szCs w:val="23"/>
              </w:rPr>
            </w:pPr>
            <w:r w:rsidRPr="005212DE">
              <w:rPr>
                <w:color w:val="000000"/>
                <w:sz w:val="23"/>
                <w:szCs w:val="23"/>
              </w:rPr>
              <w:t>mp</w:t>
            </w:r>
          </w:p>
        </w:tc>
        <w:tc>
          <w:tcPr>
            <w:tcW w:w="1011" w:type="dxa"/>
            <w:tcBorders>
              <w:top w:val="nil"/>
              <w:left w:val="nil"/>
              <w:bottom w:val="single" w:sz="4" w:space="0" w:color="auto"/>
              <w:right w:val="single" w:sz="4" w:space="0" w:color="auto"/>
            </w:tcBorders>
            <w:shd w:val="clear" w:color="auto" w:fill="auto"/>
            <w:vAlign w:val="center"/>
            <w:hideMark/>
          </w:tcPr>
          <w:p w14:paraId="1FD7E0FB" w14:textId="1E5F20CE" w:rsidR="00BF0E42" w:rsidRPr="005212DE" w:rsidRDefault="00BF0E42" w:rsidP="005212DE">
            <w:pPr>
              <w:jc w:val="center"/>
              <w:rPr>
                <w:color w:val="000000"/>
                <w:sz w:val="23"/>
                <w:szCs w:val="23"/>
              </w:rPr>
            </w:pPr>
            <w:r w:rsidRPr="005212DE">
              <w:rPr>
                <w:color w:val="000000"/>
                <w:sz w:val="23"/>
                <w:szCs w:val="23"/>
              </w:rPr>
              <w:t>5</w:t>
            </w:r>
          </w:p>
        </w:tc>
        <w:tc>
          <w:tcPr>
            <w:tcW w:w="980" w:type="dxa"/>
            <w:tcBorders>
              <w:top w:val="nil"/>
              <w:left w:val="nil"/>
              <w:bottom w:val="single" w:sz="4" w:space="0" w:color="auto"/>
              <w:right w:val="single" w:sz="4" w:space="0" w:color="auto"/>
            </w:tcBorders>
            <w:shd w:val="clear" w:color="auto" w:fill="auto"/>
            <w:vAlign w:val="center"/>
          </w:tcPr>
          <w:p w14:paraId="37DECF75" w14:textId="2E500249" w:rsidR="00BF0E42" w:rsidRPr="005212DE" w:rsidRDefault="006D6471" w:rsidP="005212DE">
            <w:pPr>
              <w:jc w:val="right"/>
              <w:rPr>
                <w:color w:val="000000"/>
                <w:sz w:val="23"/>
                <w:szCs w:val="23"/>
              </w:rPr>
            </w:pPr>
            <w:r w:rsidRPr="005212DE">
              <w:rPr>
                <w:color w:val="000000"/>
                <w:sz w:val="23"/>
                <w:szCs w:val="23"/>
              </w:rPr>
              <w:t>120,00</w:t>
            </w:r>
          </w:p>
        </w:tc>
        <w:tc>
          <w:tcPr>
            <w:tcW w:w="1417" w:type="dxa"/>
            <w:tcBorders>
              <w:top w:val="nil"/>
              <w:left w:val="nil"/>
              <w:bottom w:val="single" w:sz="4" w:space="0" w:color="auto"/>
              <w:right w:val="single" w:sz="4" w:space="0" w:color="auto"/>
            </w:tcBorders>
            <w:shd w:val="clear" w:color="auto" w:fill="auto"/>
            <w:vAlign w:val="center"/>
          </w:tcPr>
          <w:p w14:paraId="79C97FE9" w14:textId="2A095303" w:rsidR="00BF0E42" w:rsidRPr="005212DE" w:rsidRDefault="006D6471" w:rsidP="005212DE">
            <w:pPr>
              <w:jc w:val="right"/>
              <w:rPr>
                <w:color w:val="000000"/>
                <w:sz w:val="23"/>
                <w:szCs w:val="23"/>
              </w:rPr>
            </w:pPr>
            <w:r w:rsidRPr="005212DE">
              <w:rPr>
                <w:color w:val="000000"/>
                <w:sz w:val="23"/>
                <w:szCs w:val="23"/>
              </w:rPr>
              <w:t>600,00</w:t>
            </w:r>
          </w:p>
        </w:tc>
      </w:tr>
      <w:tr w:rsidR="00BF0E42" w:rsidRPr="005212DE" w14:paraId="77A33696"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5A7A3D" w14:textId="77777777" w:rsidR="00BF0E42" w:rsidRPr="005212DE" w:rsidRDefault="00BF0E42" w:rsidP="005212DE">
            <w:pPr>
              <w:jc w:val="center"/>
              <w:rPr>
                <w:color w:val="000000"/>
                <w:sz w:val="23"/>
                <w:szCs w:val="23"/>
              </w:rPr>
            </w:pPr>
            <w:r w:rsidRPr="005212DE">
              <w:rPr>
                <w:color w:val="000000"/>
                <w:sz w:val="23"/>
                <w:szCs w:val="23"/>
              </w:rPr>
              <w:t>8</w:t>
            </w:r>
          </w:p>
        </w:tc>
        <w:tc>
          <w:tcPr>
            <w:tcW w:w="5103" w:type="dxa"/>
            <w:tcBorders>
              <w:top w:val="nil"/>
              <w:left w:val="nil"/>
              <w:bottom w:val="single" w:sz="4" w:space="0" w:color="auto"/>
              <w:right w:val="single" w:sz="4" w:space="0" w:color="auto"/>
            </w:tcBorders>
            <w:shd w:val="clear" w:color="auto" w:fill="auto"/>
            <w:vAlign w:val="bottom"/>
          </w:tcPr>
          <w:p w14:paraId="3C104C54" w14:textId="6567F5DA" w:rsidR="00BF0E42" w:rsidRPr="005212DE" w:rsidRDefault="00BF0E42" w:rsidP="005212DE">
            <w:pPr>
              <w:rPr>
                <w:color w:val="000000"/>
                <w:sz w:val="23"/>
                <w:szCs w:val="23"/>
              </w:rPr>
            </w:pPr>
            <w:r w:rsidRPr="005212DE">
              <w:rPr>
                <w:color w:val="000000"/>
                <w:sz w:val="23"/>
                <w:szCs w:val="23"/>
              </w:rPr>
              <w:t>Refacut pavaj + pavele noi</w:t>
            </w:r>
          </w:p>
        </w:tc>
        <w:tc>
          <w:tcPr>
            <w:tcW w:w="986" w:type="dxa"/>
            <w:tcBorders>
              <w:top w:val="nil"/>
              <w:left w:val="nil"/>
              <w:bottom w:val="single" w:sz="4" w:space="0" w:color="auto"/>
              <w:right w:val="single" w:sz="4" w:space="0" w:color="auto"/>
            </w:tcBorders>
            <w:shd w:val="clear" w:color="auto" w:fill="auto"/>
            <w:vAlign w:val="center"/>
            <w:hideMark/>
          </w:tcPr>
          <w:p w14:paraId="584D0802" w14:textId="28A36390" w:rsidR="00BF0E42" w:rsidRPr="005212DE" w:rsidRDefault="00BF0E42" w:rsidP="005212DE">
            <w:pPr>
              <w:jc w:val="center"/>
              <w:rPr>
                <w:color w:val="000000"/>
                <w:sz w:val="23"/>
                <w:szCs w:val="23"/>
              </w:rPr>
            </w:pPr>
            <w:r w:rsidRPr="005212DE">
              <w:rPr>
                <w:color w:val="000000"/>
                <w:sz w:val="23"/>
                <w:szCs w:val="23"/>
              </w:rPr>
              <w:t>mp</w:t>
            </w:r>
          </w:p>
        </w:tc>
        <w:tc>
          <w:tcPr>
            <w:tcW w:w="1011" w:type="dxa"/>
            <w:tcBorders>
              <w:top w:val="nil"/>
              <w:left w:val="nil"/>
              <w:bottom w:val="single" w:sz="4" w:space="0" w:color="auto"/>
              <w:right w:val="single" w:sz="4" w:space="0" w:color="auto"/>
            </w:tcBorders>
            <w:shd w:val="clear" w:color="auto" w:fill="auto"/>
            <w:vAlign w:val="center"/>
            <w:hideMark/>
          </w:tcPr>
          <w:p w14:paraId="1E39183C" w14:textId="6461DED0" w:rsidR="00BF0E42" w:rsidRPr="005212DE" w:rsidRDefault="00BF0E42" w:rsidP="005212DE">
            <w:pPr>
              <w:jc w:val="center"/>
              <w:rPr>
                <w:color w:val="000000"/>
                <w:sz w:val="23"/>
                <w:szCs w:val="23"/>
              </w:rPr>
            </w:pPr>
            <w:r w:rsidRPr="005212DE">
              <w:rPr>
                <w:color w:val="000000"/>
                <w:sz w:val="23"/>
                <w:szCs w:val="23"/>
              </w:rPr>
              <w:t>5</w:t>
            </w:r>
          </w:p>
        </w:tc>
        <w:tc>
          <w:tcPr>
            <w:tcW w:w="980" w:type="dxa"/>
            <w:tcBorders>
              <w:top w:val="nil"/>
              <w:left w:val="nil"/>
              <w:bottom w:val="single" w:sz="4" w:space="0" w:color="auto"/>
              <w:right w:val="single" w:sz="4" w:space="0" w:color="auto"/>
            </w:tcBorders>
            <w:shd w:val="clear" w:color="auto" w:fill="auto"/>
            <w:vAlign w:val="center"/>
          </w:tcPr>
          <w:p w14:paraId="0F6371AB" w14:textId="30963C7B" w:rsidR="00BF0E42" w:rsidRPr="005212DE" w:rsidRDefault="006D6471" w:rsidP="005212DE">
            <w:pPr>
              <w:jc w:val="right"/>
              <w:rPr>
                <w:color w:val="000000"/>
                <w:sz w:val="23"/>
                <w:szCs w:val="23"/>
              </w:rPr>
            </w:pPr>
            <w:r w:rsidRPr="005212DE">
              <w:rPr>
                <w:color w:val="000000"/>
                <w:sz w:val="23"/>
                <w:szCs w:val="23"/>
              </w:rPr>
              <w:t>260,00</w:t>
            </w:r>
          </w:p>
        </w:tc>
        <w:tc>
          <w:tcPr>
            <w:tcW w:w="1417" w:type="dxa"/>
            <w:tcBorders>
              <w:top w:val="nil"/>
              <w:left w:val="nil"/>
              <w:bottom w:val="single" w:sz="4" w:space="0" w:color="auto"/>
              <w:right w:val="single" w:sz="4" w:space="0" w:color="auto"/>
            </w:tcBorders>
            <w:shd w:val="clear" w:color="auto" w:fill="auto"/>
            <w:vAlign w:val="center"/>
          </w:tcPr>
          <w:p w14:paraId="750C659D" w14:textId="5E66E87B" w:rsidR="00BF0E42" w:rsidRPr="005212DE" w:rsidRDefault="006D6471" w:rsidP="005212DE">
            <w:pPr>
              <w:jc w:val="right"/>
              <w:rPr>
                <w:color w:val="000000"/>
                <w:sz w:val="23"/>
                <w:szCs w:val="23"/>
              </w:rPr>
            </w:pPr>
            <w:r w:rsidRPr="005212DE">
              <w:rPr>
                <w:color w:val="000000"/>
                <w:sz w:val="23"/>
                <w:szCs w:val="23"/>
              </w:rPr>
              <w:t>1.300,00</w:t>
            </w:r>
          </w:p>
        </w:tc>
      </w:tr>
      <w:tr w:rsidR="00BF0E42" w:rsidRPr="005212DE" w14:paraId="3C50C42A"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7210C0" w14:textId="77777777" w:rsidR="00BF0E42" w:rsidRPr="005212DE" w:rsidRDefault="00BF0E42" w:rsidP="005212DE">
            <w:pPr>
              <w:jc w:val="center"/>
              <w:rPr>
                <w:color w:val="000000"/>
                <w:sz w:val="23"/>
                <w:szCs w:val="23"/>
              </w:rPr>
            </w:pPr>
            <w:r w:rsidRPr="005212DE">
              <w:rPr>
                <w:color w:val="000000"/>
                <w:sz w:val="23"/>
                <w:szCs w:val="23"/>
              </w:rPr>
              <w:t>9</w:t>
            </w:r>
          </w:p>
        </w:tc>
        <w:tc>
          <w:tcPr>
            <w:tcW w:w="5103" w:type="dxa"/>
            <w:tcBorders>
              <w:top w:val="nil"/>
              <w:left w:val="nil"/>
              <w:bottom w:val="single" w:sz="4" w:space="0" w:color="auto"/>
              <w:right w:val="single" w:sz="4" w:space="0" w:color="auto"/>
            </w:tcBorders>
            <w:shd w:val="clear" w:color="auto" w:fill="auto"/>
            <w:vAlign w:val="bottom"/>
          </w:tcPr>
          <w:p w14:paraId="71F9841E" w14:textId="604F94A5" w:rsidR="00BF0E42" w:rsidRPr="005212DE" w:rsidRDefault="00BF0E42" w:rsidP="005212DE">
            <w:pPr>
              <w:rPr>
                <w:color w:val="000000"/>
                <w:sz w:val="23"/>
                <w:szCs w:val="23"/>
              </w:rPr>
            </w:pPr>
            <w:r w:rsidRPr="005212DE">
              <w:rPr>
                <w:color w:val="000000"/>
                <w:sz w:val="23"/>
                <w:szCs w:val="23"/>
              </w:rPr>
              <w:t>Procurat si montat capac si rama din fonta trafic greu</w:t>
            </w:r>
          </w:p>
        </w:tc>
        <w:tc>
          <w:tcPr>
            <w:tcW w:w="986" w:type="dxa"/>
            <w:tcBorders>
              <w:top w:val="nil"/>
              <w:left w:val="nil"/>
              <w:bottom w:val="single" w:sz="4" w:space="0" w:color="auto"/>
              <w:right w:val="single" w:sz="4" w:space="0" w:color="auto"/>
            </w:tcBorders>
            <w:shd w:val="clear" w:color="auto" w:fill="auto"/>
            <w:vAlign w:val="center"/>
            <w:hideMark/>
          </w:tcPr>
          <w:p w14:paraId="0C4E6218" w14:textId="1F2F5053" w:rsidR="00BF0E42" w:rsidRPr="005212DE" w:rsidRDefault="00BF0E42" w:rsidP="005212DE">
            <w:pPr>
              <w:jc w:val="center"/>
              <w:rPr>
                <w:color w:val="000000"/>
                <w:sz w:val="23"/>
                <w:szCs w:val="23"/>
              </w:rPr>
            </w:pPr>
          </w:p>
        </w:tc>
        <w:tc>
          <w:tcPr>
            <w:tcW w:w="1011" w:type="dxa"/>
            <w:tcBorders>
              <w:top w:val="nil"/>
              <w:left w:val="nil"/>
              <w:bottom w:val="single" w:sz="4" w:space="0" w:color="auto"/>
              <w:right w:val="single" w:sz="4" w:space="0" w:color="auto"/>
            </w:tcBorders>
            <w:shd w:val="clear" w:color="auto" w:fill="auto"/>
            <w:vAlign w:val="center"/>
            <w:hideMark/>
          </w:tcPr>
          <w:p w14:paraId="3615FB7A" w14:textId="36CBFDA2" w:rsidR="00BF0E42" w:rsidRPr="005212DE" w:rsidRDefault="00BF0E42" w:rsidP="005212DE">
            <w:pPr>
              <w:jc w:val="center"/>
              <w:rPr>
                <w:color w:val="000000"/>
                <w:sz w:val="23"/>
                <w:szCs w:val="23"/>
              </w:rPr>
            </w:pPr>
            <w:r w:rsidRPr="005212DE">
              <w:rPr>
                <w:color w:val="000000"/>
                <w:sz w:val="23"/>
                <w:szCs w:val="23"/>
              </w:rPr>
              <w:t>1</w:t>
            </w:r>
          </w:p>
        </w:tc>
        <w:tc>
          <w:tcPr>
            <w:tcW w:w="980" w:type="dxa"/>
            <w:tcBorders>
              <w:top w:val="nil"/>
              <w:left w:val="nil"/>
              <w:bottom w:val="single" w:sz="4" w:space="0" w:color="auto"/>
              <w:right w:val="single" w:sz="4" w:space="0" w:color="auto"/>
            </w:tcBorders>
            <w:shd w:val="clear" w:color="auto" w:fill="auto"/>
            <w:vAlign w:val="center"/>
          </w:tcPr>
          <w:p w14:paraId="045D391C" w14:textId="3B0B647B" w:rsidR="00BF0E42" w:rsidRPr="005212DE" w:rsidRDefault="006D6471" w:rsidP="005212DE">
            <w:pPr>
              <w:jc w:val="right"/>
              <w:rPr>
                <w:color w:val="000000"/>
                <w:sz w:val="23"/>
                <w:szCs w:val="23"/>
              </w:rPr>
            </w:pPr>
            <w:r w:rsidRPr="005212DE">
              <w:rPr>
                <w:color w:val="000000"/>
                <w:sz w:val="23"/>
                <w:szCs w:val="23"/>
              </w:rPr>
              <w:t>950,00</w:t>
            </w:r>
          </w:p>
        </w:tc>
        <w:tc>
          <w:tcPr>
            <w:tcW w:w="1417" w:type="dxa"/>
            <w:tcBorders>
              <w:top w:val="nil"/>
              <w:left w:val="nil"/>
              <w:bottom w:val="single" w:sz="4" w:space="0" w:color="auto"/>
              <w:right w:val="single" w:sz="4" w:space="0" w:color="auto"/>
            </w:tcBorders>
            <w:shd w:val="clear" w:color="auto" w:fill="auto"/>
            <w:vAlign w:val="center"/>
          </w:tcPr>
          <w:p w14:paraId="0764AD15" w14:textId="699F10DF" w:rsidR="00BF0E42" w:rsidRPr="005212DE" w:rsidRDefault="006D6471" w:rsidP="005212DE">
            <w:pPr>
              <w:jc w:val="right"/>
              <w:rPr>
                <w:color w:val="000000"/>
                <w:sz w:val="23"/>
                <w:szCs w:val="23"/>
              </w:rPr>
            </w:pPr>
            <w:r w:rsidRPr="005212DE">
              <w:rPr>
                <w:color w:val="000000"/>
                <w:sz w:val="23"/>
                <w:szCs w:val="23"/>
              </w:rPr>
              <w:t>950,00</w:t>
            </w:r>
          </w:p>
        </w:tc>
      </w:tr>
      <w:tr w:rsidR="00BF0E42" w:rsidRPr="005212DE" w14:paraId="3D013842"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824851" w14:textId="77777777" w:rsidR="00BF0E42" w:rsidRPr="005212DE" w:rsidRDefault="00BF0E42" w:rsidP="005212DE">
            <w:pPr>
              <w:jc w:val="center"/>
              <w:rPr>
                <w:color w:val="000000"/>
                <w:sz w:val="23"/>
                <w:szCs w:val="23"/>
              </w:rPr>
            </w:pPr>
            <w:r w:rsidRPr="005212DE">
              <w:rPr>
                <w:color w:val="000000"/>
                <w:sz w:val="23"/>
                <w:szCs w:val="23"/>
              </w:rPr>
              <w:t>10</w:t>
            </w:r>
          </w:p>
        </w:tc>
        <w:tc>
          <w:tcPr>
            <w:tcW w:w="5103" w:type="dxa"/>
            <w:tcBorders>
              <w:top w:val="nil"/>
              <w:left w:val="nil"/>
              <w:bottom w:val="single" w:sz="4" w:space="0" w:color="auto"/>
              <w:right w:val="single" w:sz="4" w:space="0" w:color="auto"/>
            </w:tcBorders>
            <w:shd w:val="clear" w:color="auto" w:fill="auto"/>
            <w:vAlign w:val="bottom"/>
          </w:tcPr>
          <w:p w14:paraId="7E1D02B8" w14:textId="68065FB9" w:rsidR="00BF0E42" w:rsidRPr="005212DE" w:rsidRDefault="00BF0E42" w:rsidP="005212DE">
            <w:pPr>
              <w:rPr>
                <w:color w:val="000000"/>
                <w:sz w:val="23"/>
                <w:szCs w:val="23"/>
              </w:rPr>
            </w:pPr>
            <w:r w:rsidRPr="005212DE">
              <w:rPr>
                <w:color w:val="000000"/>
                <w:sz w:val="23"/>
                <w:szCs w:val="23"/>
              </w:rPr>
              <w:t>Nisip</w:t>
            </w:r>
          </w:p>
        </w:tc>
        <w:tc>
          <w:tcPr>
            <w:tcW w:w="986" w:type="dxa"/>
            <w:tcBorders>
              <w:top w:val="nil"/>
              <w:left w:val="nil"/>
              <w:bottom w:val="single" w:sz="4" w:space="0" w:color="auto"/>
              <w:right w:val="single" w:sz="4" w:space="0" w:color="auto"/>
            </w:tcBorders>
            <w:shd w:val="clear" w:color="auto" w:fill="auto"/>
            <w:vAlign w:val="center"/>
            <w:hideMark/>
          </w:tcPr>
          <w:p w14:paraId="39FE4EFF" w14:textId="4A5AC5E4" w:rsidR="00BF0E42" w:rsidRPr="005212DE" w:rsidRDefault="00BF0E42" w:rsidP="005212DE">
            <w:pPr>
              <w:jc w:val="center"/>
              <w:rPr>
                <w:color w:val="000000"/>
                <w:sz w:val="23"/>
                <w:szCs w:val="23"/>
              </w:rPr>
            </w:pPr>
            <w:r w:rsidRPr="005212DE">
              <w:rPr>
                <w:color w:val="000000"/>
                <w:sz w:val="23"/>
                <w:szCs w:val="23"/>
              </w:rPr>
              <w:t>mc</w:t>
            </w:r>
          </w:p>
        </w:tc>
        <w:tc>
          <w:tcPr>
            <w:tcW w:w="1011" w:type="dxa"/>
            <w:tcBorders>
              <w:top w:val="nil"/>
              <w:left w:val="nil"/>
              <w:bottom w:val="single" w:sz="4" w:space="0" w:color="auto"/>
              <w:right w:val="single" w:sz="4" w:space="0" w:color="auto"/>
            </w:tcBorders>
            <w:shd w:val="clear" w:color="auto" w:fill="auto"/>
            <w:vAlign w:val="center"/>
            <w:hideMark/>
          </w:tcPr>
          <w:p w14:paraId="6C295F48" w14:textId="5D090077" w:rsidR="00BF0E42" w:rsidRPr="005212DE" w:rsidRDefault="00BF0E42" w:rsidP="005212DE">
            <w:pPr>
              <w:jc w:val="center"/>
              <w:rPr>
                <w:color w:val="000000"/>
                <w:sz w:val="23"/>
                <w:szCs w:val="23"/>
              </w:rPr>
            </w:pPr>
            <w:r w:rsidRPr="005212DE">
              <w:rPr>
                <w:color w:val="000000"/>
                <w:sz w:val="23"/>
                <w:szCs w:val="23"/>
              </w:rPr>
              <w:t>1</w:t>
            </w:r>
          </w:p>
        </w:tc>
        <w:tc>
          <w:tcPr>
            <w:tcW w:w="980" w:type="dxa"/>
            <w:tcBorders>
              <w:top w:val="nil"/>
              <w:left w:val="nil"/>
              <w:bottom w:val="single" w:sz="4" w:space="0" w:color="auto"/>
              <w:right w:val="single" w:sz="4" w:space="0" w:color="auto"/>
            </w:tcBorders>
            <w:shd w:val="clear" w:color="auto" w:fill="auto"/>
            <w:vAlign w:val="center"/>
          </w:tcPr>
          <w:p w14:paraId="0A393469" w14:textId="377598B0" w:rsidR="00BF0E42" w:rsidRPr="005212DE" w:rsidRDefault="006D6471" w:rsidP="005212DE">
            <w:pPr>
              <w:jc w:val="right"/>
              <w:rPr>
                <w:color w:val="000000"/>
                <w:sz w:val="23"/>
                <w:szCs w:val="23"/>
              </w:rPr>
            </w:pPr>
            <w:r w:rsidRPr="005212DE">
              <w:rPr>
                <w:color w:val="000000"/>
                <w:sz w:val="23"/>
                <w:szCs w:val="23"/>
              </w:rPr>
              <w:t>70,00</w:t>
            </w:r>
          </w:p>
        </w:tc>
        <w:tc>
          <w:tcPr>
            <w:tcW w:w="1417" w:type="dxa"/>
            <w:tcBorders>
              <w:top w:val="nil"/>
              <w:left w:val="nil"/>
              <w:bottom w:val="single" w:sz="4" w:space="0" w:color="auto"/>
              <w:right w:val="single" w:sz="4" w:space="0" w:color="auto"/>
            </w:tcBorders>
            <w:shd w:val="clear" w:color="auto" w:fill="auto"/>
            <w:vAlign w:val="center"/>
          </w:tcPr>
          <w:p w14:paraId="4F9C5F4F" w14:textId="5E765DE9" w:rsidR="00BF0E42" w:rsidRPr="005212DE" w:rsidRDefault="006D6471" w:rsidP="005212DE">
            <w:pPr>
              <w:jc w:val="right"/>
              <w:rPr>
                <w:color w:val="000000"/>
                <w:sz w:val="23"/>
                <w:szCs w:val="23"/>
              </w:rPr>
            </w:pPr>
            <w:r w:rsidRPr="005212DE">
              <w:rPr>
                <w:color w:val="000000"/>
                <w:sz w:val="23"/>
                <w:szCs w:val="23"/>
              </w:rPr>
              <w:t>70,00</w:t>
            </w:r>
          </w:p>
        </w:tc>
      </w:tr>
      <w:tr w:rsidR="00BF0E42" w:rsidRPr="005212DE" w14:paraId="40D0EECA"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tcPr>
          <w:p w14:paraId="78D88937" w14:textId="2F8B0121" w:rsidR="00BF0E42" w:rsidRPr="005212DE" w:rsidRDefault="00BF0E42" w:rsidP="005212DE">
            <w:pPr>
              <w:jc w:val="center"/>
              <w:rPr>
                <w:color w:val="000000"/>
                <w:sz w:val="23"/>
                <w:szCs w:val="23"/>
              </w:rPr>
            </w:pPr>
            <w:r w:rsidRPr="005212DE">
              <w:rPr>
                <w:color w:val="000000"/>
                <w:sz w:val="23"/>
                <w:szCs w:val="23"/>
              </w:rPr>
              <w:t>11</w:t>
            </w:r>
          </w:p>
        </w:tc>
        <w:tc>
          <w:tcPr>
            <w:tcW w:w="5103" w:type="dxa"/>
            <w:tcBorders>
              <w:top w:val="nil"/>
              <w:left w:val="nil"/>
              <w:bottom w:val="single" w:sz="4" w:space="0" w:color="auto"/>
              <w:right w:val="single" w:sz="4" w:space="0" w:color="auto"/>
            </w:tcBorders>
            <w:shd w:val="clear" w:color="auto" w:fill="auto"/>
            <w:vAlign w:val="bottom"/>
          </w:tcPr>
          <w:p w14:paraId="2614F7F2" w14:textId="5793179E" w:rsidR="00BF0E42" w:rsidRPr="005212DE" w:rsidRDefault="00BF0E42" w:rsidP="005212DE">
            <w:pPr>
              <w:rPr>
                <w:color w:val="000000"/>
                <w:sz w:val="23"/>
                <w:szCs w:val="23"/>
              </w:rPr>
            </w:pPr>
            <w:r w:rsidRPr="005212DE">
              <w:rPr>
                <w:color w:val="000000"/>
                <w:sz w:val="23"/>
                <w:szCs w:val="23"/>
              </w:rPr>
              <w:t>Incarcat si evacuat pamant excedentar</w:t>
            </w:r>
          </w:p>
        </w:tc>
        <w:tc>
          <w:tcPr>
            <w:tcW w:w="986" w:type="dxa"/>
            <w:tcBorders>
              <w:top w:val="nil"/>
              <w:left w:val="nil"/>
              <w:bottom w:val="single" w:sz="4" w:space="0" w:color="auto"/>
              <w:right w:val="single" w:sz="4" w:space="0" w:color="auto"/>
            </w:tcBorders>
            <w:shd w:val="clear" w:color="auto" w:fill="auto"/>
            <w:vAlign w:val="center"/>
          </w:tcPr>
          <w:p w14:paraId="0D78C739" w14:textId="17669512" w:rsidR="00BF0E42" w:rsidRPr="005212DE" w:rsidRDefault="00BF0E42" w:rsidP="005212DE">
            <w:pPr>
              <w:jc w:val="center"/>
              <w:rPr>
                <w:color w:val="000000"/>
                <w:sz w:val="23"/>
                <w:szCs w:val="23"/>
              </w:rPr>
            </w:pPr>
            <w:r w:rsidRPr="005212DE">
              <w:rPr>
                <w:color w:val="000000"/>
                <w:sz w:val="23"/>
                <w:szCs w:val="23"/>
              </w:rPr>
              <w:t>to</w:t>
            </w:r>
          </w:p>
        </w:tc>
        <w:tc>
          <w:tcPr>
            <w:tcW w:w="1011" w:type="dxa"/>
            <w:tcBorders>
              <w:top w:val="nil"/>
              <w:left w:val="nil"/>
              <w:bottom w:val="single" w:sz="4" w:space="0" w:color="auto"/>
              <w:right w:val="single" w:sz="4" w:space="0" w:color="auto"/>
            </w:tcBorders>
            <w:shd w:val="clear" w:color="auto" w:fill="auto"/>
            <w:vAlign w:val="center"/>
          </w:tcPr>
          <w:p w14:paraId="6D7F940C" w14:textId="3D63AACD" w:rsidR="00BF0E42" w:rsidRPr="005212DE" w:rsidRDefault="00BF0E42" w:rsidP="005212DE">
            <w:pPr>
              <w:jc w:val="center"/>
              <w:rPr>
                <w:color w:val="000000"/>
                <w:sz w:val="23"/>
                <w:szCs w:val="23"/>
              </w:rPr>
            </w:pPr>
            <w:r w:rsidRPr="005212DE">
              <w:rPr>
                <w:color w:val="000000"/>
                <w:sz w:val="23"/>
                <w:szCs w:val="23"/>
              </w:rPr>
              <w:t>6</w:t>
            </w:r>
          </w:p>
        </w:tc>
        <w:tc>
          <w:tcPr>
            <w:tcW w:w="980" w:type="dxa"/>
            <w:tcBorders>
              <w:top w:val="nil"/>
              <w:left w:val="nil"/>
              <w:bottom w:val="single" w:sz="4" w:space="0" w:color="auto"/>
              <w:right w:val="single" w:sz="4" w:space="0" w:color="auto"/>
            </w:tcBorders>
            <w:shd w:val="clear" w:color="auto" w:fill="auto"/>
            <w:vAlign w:val="center"/>
          </w:tcPr>
          <w:p w14:paraId="525F6EFE" w14:textId="2B015B98" w:rsidR="00BF0E42" w:rsidRPr="005212DE" w:rsidRDefault="006D6471" w:rsidP="005212DE">
            <w:pPr>
              <w:jc w:val="right"/>
              <w:rPr>
                <w:color w:val="000000"/>
                <w:sz w:val="23"/>
                <w:szCs w:val="23"/>
              </w:rPr>
            </w:pPr>
            <w:r w:rsidRPr="005212DE">
              <w:rPr>
                <w:color w:val="000000"/>
                <w:sz w:val="23"/>
                <w:szCs w:val="23"/>
              </w:rPr>
              <w:t>80,00</w:t>
            </w:r>
          </w:p>
        </w:tc>
        <w:tc>
          <w:tcPr>
            <w:tcW w:w="1417" w:type="dxa"/>
            <w:tcBorders>
              <w:top w:val="nil"/>
              <w:left w:val="nil"/>
              <w:bottom w:val="single" w:sz="4" w:space="0" w:color="auto"/>
              <w:right w:val="single" w:sz="4" w:space="0" w:color="auto"/>
            </w:tcBorders>
            <w:shd w:val="clear" w:color="auto" w:fill="auto"/>
            <w:vAlign w:val="center"/>
          </w:tcPr>
          <w:p w14:paraId="3231F000" w14:textId="4C0517D5" w:rsidR="00BF0E42" w:rsidRPr="005212DE" w:rsidRDefault="006D6471" w:rsidP="005212DE">
            <w:pPr>
              <w:jc w:val="right"/>
              <w:rPr>
                <w:color w:val="000000"/>
                <w:sz w:val="23"/>
                <w:szCs w:val="23"/>
              </w:rPr>
            </w:pPr>
            <w:r w:rsidRPr="005212DE">
              <w:rPr>
                <w:color w:val="000000"/>
                <w:sz w:val="23"/>
                <w:szCs w:val="23"/>
              </w:rPr>
              <w:t>480,00</w:t>
            </w:r>
          </w:p>
        </w:tc>
      </w:tr>
      <w:tr w:rsidR="00BF0E42" w:rsidRPr="005212DE" w14:paraId="12B0FF0D"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tcPr>
          <w:p w14:paraId="69E48E2D" w14:textId="44C35FED" w:rsidR="00BF0E42" w:rsidRPr="005212DE" w:rsidRDefault="00BF0E42" w:rsidP="005212DE">
            <w:pPr>
              <w:jc w:val="center"/>
              <w:rPr>
                <w:color w:val="000000"/>
                <w:sz w:val="23"/>
                <w:szCs w:val="23"/>
              </w:rPr>
            </w:pPr>
            <w:r w:rsidRPr="005212DE">
              <w:rPr>
                <w:color w:val="000000"/>
                <w:sz w:val="23"/>
                <w:szCs w:val="23"/>
              </w:rPr>
              <w:t>12</w:t>
            </w:r>
          </w:p>
        </w:tc>
        <w:tc>
          <w:tcPr>
            <w:tcW w:w="5103" w:type="dxa"/>
            <w:tcBorders>
              <w:top w:val="nil"/>
              <w:left w:val="nil"/>
              <w:bottom w:val="single" w:sz="4" w:space="0" w:color="auto"/>
              <w:right w:val="single" w:sz="4" w:space="0" w:color="auto"/>
            </w:tcBorders>
            <w:shd w:val="clear" w:color="auto" w:fill="auto"/>
            <w:vAlign w:val="bottom"/>
          </w:tcPr>
          <w:p w14:paraId="002F3C21" w14:textId="40FDF951" w:rsidR="00BF0E42" w:rsidRPr="005212DE" w:rsidRDefault="00BF0E42" w:rsidP="005212DE">
            <w:pPr>
              <w:rPr>
                <w:color w:val="000000"/>
                <w:sz w:val="23"/>
                <w:szCs w:val="23"/>
              </w:rPr>
            </w:pPr>
            <w:r w:rsidRPr="005212DE">
              <w:rPr>
                <w:color w:val="000000"/>
                <w:sz w:val="23"/>
                <w:szCs w:val="23"/>
              </w:rPr>
              <w:t>Procurat si montat capac si rama din fonta trafic usor</w:t>
            </w:r>
          </w:p>
        </w:tc>
        <w:tc>
          <w:tcPr>
            <w:tcW w:w="986" w:type="dxa"/>
            <w:tcBorders>
              <w:top w:val="nil"/>
              <w:left w:val="nil"/>
              <w:bottom w:val="single" w:sz="4" w:space="0" w:color="auto"/>
              <w:right w:val="single" w:sz="4" w:space="0" w:color="auto"/>
            </w:tcBorders>
            <w:shd w:val="clear" w:color="auto" w:fill="auto"/>
            <w:vAlign w:val="center"/>
          </w:tcPr>
          <w:p w14:paraId="2F22610E" w14:textId="557193D4" w:rsidR="00BF0E42" w:rsidRPr="005212DE" w:rsidRDefault="00BF0E42" w:rsidP="005212DE">
            <w:pPr>
              <w:jc w:val="center"/>
              <w:rPr>
                <w:color w:val="000000"/>
                <w:sz w:val="23"/>
                <w:szCs w:val="23"/>
              </w:rPr>
            </w:pPr>
            <w:r w:rsidRPr="005212DE">
              <w:rPr>
                <w:color w:val="000000"/>
                <w:sz w:val="23"/>
                <w:szCs w:val="23"/>
              </w:rPr>
              <w:t>buc</w:t>
            </w:r>
          </w:p>
        </w:tc>
        <w:tc>
          <w:tcPr>
            <w:tcW w:w="1011" w:type="dxa"/>
            <w:tcBorders>
              <w:top w:val="nil"/>
              <w:left w:val="nil"/>
              <w:bottom w:val="single" w:sz="4" w:space="0" w:color="auto"/>
              <w:right w:val="single" w:sz="4" w:space="0" w:color="auto"/>
            </w:tcBorders>
            <w:shd w:val="clear" w:color="auto" w:fill="auto"/>
            <w:vAlign w:val="center"/>
          </w:tcPr>
          <w:p w14:paraId="54F2303A" w14:textId="339C3E95" w:rsidR="00BF0E42" w:rsidRPr="005212DE" w:rsidRDefault="00BF0E42" w:rsidP="005212DE">
            <w:pPr>
              <w:jc w:val="center"/>
              <w:rPr>
                <w:color w:val="000000"/>
                <w:sz w:val="23"/>
                <w:szCs w:val="23"/>
              </w:rPr>
            </w:pPr>
            <w:r w:rsidRPr="005212DE">
              <w:rPr>
                <w:color w:val="000000"/>
                <w:sz w:val="23"/>
                <w:szCs w:val="23"/>
              </w:rPr>
              <w:t>2</w:t>
            </w:r>
          </w:p>
        </w:tc>
        <w:tc>
          <w:tcPr>
            <w:tcW w:w="980" w:type="dxa"/>
            <w:tcBorders>
              <w:top w:val="nil"/>
              <w:left w:val="nil"/>
              <w:bottom w:val="single" w:sz="4" w:space="0" w:color="auto"/>
              <w:right w:val="single" w:sz="4" w:space="0" w:color="auto"/>
            </w:tcBorders>
            <w:shd w:val="clear" w:color="auto" w:fill="auto"/>
            <w:vAlign w:val="center"/>
          </w:tcPr>
          <w:p w14:paraId="6A30F6A3" w14:textId="088B42D0" w:rsidR="00BF0E42" w:rsidRPr="005212DE" w:rsidRDefault="006D6471" w:rsidP="005212DE">
            <w:pPr>
              <w:jc w:val="right"/>
              <w:rPr>
                <w:color w:val="000000"/>
                <w:sz w:val="23"/>
                <w:szCs w:val="23"/>
              </w:rPr>
            </w:pPr>
            <w:r w:rsidRPr="005212DE">
              <w:rPr>
                <w:color w:val="000000"/>
                <w:sz w:val="23"/>
                <w:szCs w:val="23"/>
              </w:rPr>
              <w:t>800,00</w:t>
            </w:r>
          </w:p>
        </w:tc>
        <w:tc>
          <w:tcPr>
            <w:tcW w:w="1417" w:type="dxa"/>
            <w:tcBorders>
              <w:top w:val="nil"/>
              <w:left w:val="nil"/>
              <w:bottom w:val="single" w:sz="4" w:space="0" w:color="auto"/>
              <w:right w:val="single" w:sz="4" w:space="0" w:color="auto"/>
            </w:tcBorders>
            <w:shd w:val="clear" w:color="auto" w:fill="auto"/>
            <w:vAlign w:val="center"/>
          </w:tcPr>
          <w:p w14:paraId="7372B5AF" w14:textId="03AEF9EA" w:rsidR="00BF0E42" w:rsidRPr="005212DE" w:rsidRDefault="006D6471" w:rsidP="005212DE">
            <w:pPr>
              <w:jc w:val="right"/>
              <w:rPr>
                <w:color w:val="000000"/>
                <w:sz w:val="23"/>
                <w:szCs w:val="23"/>
              </w:rPr>
            </w:pPr>
            <w:r w:rsidRPr="005212DE">
              <w:rPr>
                <w:color w:val="000000"/>
                <w:sz w:val="23"/>
                <w:szCs w:val="23"/>
              </w:rPr>
              <w:t>1.600,00</w:t>
            </w:r>
          </w:p>
        </w:tc>
      </w:tr>
      <w:tr w:rsidR="00BF0E42" w:rsidRPr="005212DE" w14:paraId="48882956" w14:textId="77777777" w:rsidTr="005212DE">
        <w:trPr>
          <w:trHeight w:val="76"/>
        </w:trPr>
        <w:tc>
          <w:tcPr>
            <w:tcW w:w="704" w:type="dxa"/>
            <w:tcBorders>
              <w:top w:val="nil"/>
              <w:left w:val="single" w:sz="4" w:space="0" w:color="auto"/>
              <w:bottom w:val="single" w:sz="4" w:space="0" w:color="auto"/>
              <w:right w:val="single" w:sz="4" w:space="0" w:color="auto"/>
            </w:tcBorders>
            <w:shd w:val="clear" w:color="auto" w:fill="auto"/>
            <w:vAlign w:val="center"/>
          </w:tcPr>
          <w:p w14:paraId="56AAD864" w14:textId="42C63AA2" w:rsidR="00BF0E42" w:rsidRPr="005212DE" w:rsidRDefault="00BF0E42" w:rsidP="005212DE">
            <w:pPr>
              <w:jc w:val="center"/>
              <w:rPr>
                <w:color w:val="000000"/>
                <w:sz w:val="23"/>
                <w:szCs w:val="23"/>
              </w:rPr>
            </w:pPr>
            <w:r w:rsidRPr="005212DE">
              <w:rPr>
                <w:color w:val="000000"/>
                <w:sz w:val="23"/>
                <w:szCs w:val="23"/>
              </w:rPr>
              <w:t>13</w:t>
            </w:r>
          </w:p>
        </w:tc>
        <w:tc>
          <w:tcPr>
            <w:tcW w:w="5103" w:type="dxa"/>
            <w:tcBorders>
              <w:top w:val="nil"/>
              <w:left w:val="nil"/>
              <w:bottom w:val="single" w:sz="4" w:space="0" w:color="auto"/>
              <w:right w:val="single" w:sz="4" w:space="0" w:color="auto"/>
            </w:tcBorders>
            <w:shd w:val="clear" w:color="auto" w:fill="auto"/>
            <w:vAlign w:val="bottom"/>
          </w:tcPr>
          <w:p w14:paraId="733C56A2" w14:textId="6A5267FF" w:rsidR="00BF0E42" w:rsidRPr="005212DE" w:rsidRDefault="00BF0E42" w:rsidP="005212DE">
            <w:pPr>
              <w:rPr>
                <w:color w:val="000000"/>
                <w:sz w:val="23"/>
                <w:szCs w:val="23"/>
              </w:rPr>
            </w:pPr>
            <w:r w:rsidRPr="005212DE">
              <w:rPr>
                <w:color w:val="000000"/>
                <w:sz w:val="23"/>
                <w:szCs w:val="23"/>
              </w:rPr>
              <w:t>Umplutura compactata cu pamant, strat 15-20 cm</w:t>
            </w:r>
          </w:p>
        </w:tc>
        <w:tc>
          <w:tcPr>
            <w:tcW w:w="986" w:type="dxa"/>
            <w:tcBorders>
              <w:top w:val="nil"/>
              <w:left w:val="nil"/>
              <w:bottom w:val="single" w:sz="4" w:space="0" w:color="auto"/>
              <w:right w:val="single" w:sz="4" w:space="0" w:color="auto"/>
            </w:tcBorders>
            <w:shd w:val="clear" w:color="auto" w:fill="auto"/>
            <w:vAlign w:val="center"/>
          </w:tcPr>
          <w:p w14:paraId="6CD46AAD" w14:textId="01410004" w:rsidR="00BF0E42" w:rsidRPr="005212DE" w:rsidRDefault="00BF0E42" w:rsidP="005212DE">
            <w:pPr>
              <w:jc w:val="center"/>
              <w:rPr>
                <w:color w:val="000000"/>
                <w:sz w:val="23"/>
                <w:szCs w:val="23"/>
              </w:rPr>
            </w:pPr>
            <w:r w:rsidRPr="005212DE">
              <w:rPr>
                <w:color w:val="000000"/>
                <w:sz w:val="23"/>
                <w:szCs w:val="23"/>
              </w:rPr>
              <w:t>mc</w:t>
            </w:r>
          </w:p>
        </w:tc>
        <w:tc>
          <w:tcPr>
            <w:tcW w:w="1011" w:type="dxa"/>
            <w:tcBorders>
              <w:top w:val="nil"/>
              <w:left w:val="nil"/>
              <w:bottom w:val="single" w:sz="4" w:space="0" w:color="auto"/>
              <w:right w:val="single" w:sz="4" w:space="0" w:color="auto"/>
            </w:tcBorders>
            <w:shd w:val="clear" w:color="auto" w:fill="auto"/>
            <w:vAlign w:val="center"/>
          </w:tcPr>
          <w:p w14:paraId="2C0D695B" w14:textId="0C19B83E" w:rsidR="00BF0E42" w:rsidRPr="005212DE" w:rsidRDefault="00BF0E42" w:rsidP="005212DE">
            <w:pPr>
              <w:jc w:val="center"/>
              <w:rPr>
                <w:color w:val="000000"/>
                <w:sz w:val="23"/>
                <w:szCs w:val="23"/>
              </w:rPr>
            </w:pPr>
            <w:r w:rsidRPr="005212DE">
              <w:rPr>
                <w:color w:val="000000"/>
                <w:sz w:val="23"/>
                <w:szCs w:val="23"/>
              </w:rPr>
              <w:t>31</w:t>
            </w:r>
          </w:p>
        </w:tc>
        <w:tc>
          <w:tcPr>
            <w:tcW w:w="980" w:type="dxa"/>
            <w:tcBorders>
              <w:top w:val="nil"/>
              <w:left w:val="nil"/>
              <w:bottom w:val="single" w:sz="4" w:space="0" w:color="auto"/>
              <w:right w:val="single" w:sz="4" w:space="0" w:color="auto"/>
            </w:tcBorders>
            <w:shd w:val="clear" w:color="auto" w:fill="auto"/>
            <w:vAlign w:val="center"/>
          </w:tcPr>
          <w:p w14:paraId="198FA14D" w14:textId="7009E356" w:rsidR="00BF0E42" w:rsidRPr="005212DE" w:rsidRDefault="006D6471" w:rsidP="005212DE">
            <w:pPr>
              <w:jc w:val="right"/>
              <w:rPr>
                <w:color w:val="000000"/>
                <w:sz w:val="23"/>
                <w:szCs w:val="23"/>
              </w:rPr>
            </w:pPr>
            <w:r w:rsidRPr="005212DE">
              <w:rPr>
                <w:color w:val="000000"/>
                <w:sz w:val="23"/>
                <w:szCs w:val="23"/>
              </w:rPr>
              <w:t>46,00</w:t>
            </w:r>
          </w:p>
        </w:tc>
        <w:tc>
          <w:tcPr>
            <w:tcW w:w="1417" w:type="dxa"/>
            <w:tcBorders>
              <w:top w:val="nil"/>
              <w:left w:val="nil"/>
              <w:bottom w:val="single" w:sz="4" w:space="0" w:color="auto"/>
              <w:right w:val="single" w:sz="4" w:space="0" w:color="auto"/>
            </w:tcBorders>
            <w:shd w:val="clear" w:color="auto" w:fill="auto"/>
            <w:vAlign w:val="center"/>
          </w:tcPr>
          <w:p w14:paraId="362BC743" w14:textId="4D27A6BA" w:rsidR="00BF0E42" w:rsidRPr="005212DE" w:rsidRDefault="006D6471" w:rsidP="005212DE">
            <w:pPr>
              <w:jc w:val="right"/>
              <w:rPr>
                <w:color w:val="000000"/>
                <w:sz w:val="23"/>
                <w:szCs w:val="23"/>
              </w:rPr>
            </w:pPr>
            <w:r w:rsidRPr="005212DE">
              <w:rPr>
                <w:color w:val="000000"/>
                <w:sz w:val="23"/>
                <w:szCs w:val="23"/>
              </w:rPr>
              <w:t>1.426,00</w:t>
            </w:r>
          </w:p>
        </w:tc>
      </w:tr>
      <w:tr w:rsidR="00BF0E42" w:rsidRPr="005212DE" w14:paraId="39FCCA12" w14:textId="77777777" w:rsidTr="005212DE">
        <w:trPr>
          <w:trHeight w:val="282"/>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D81EA8" w14:textId="77777777" w:rsidR="00BF0E42" w:rsidRPr="005212DE" w:rsidRDefault="00BF0E42" w:rsidP="005212DE">
            <w:pPr>
              <w:rPr>
                <w:b/>
                <w:bCs/>
                <w:color w:val="000000"/>
                <w:sz w:val="23"/>
                <w:szCs w:val="23"/>
              </w:rPr>
            </w:pPr>
            <w:r w:rsidRPr="005212DE">
              <w:rPr>
                <w:b/>
                <w:bCs/>
                <w:color w:val="000000"/>
                <w:sz w:val="23"/>
                <w:szCs w:val="23"/>
              </w:rPr>
              <w:t>TOTAL, LEI FĂRĂ T.V.A.</w:t>
            </w:r>
          </w:p>
        </w:tc>
        <w:tc>
          <w:tcPr>
            <w:tcW w:w="1417" w:type="dxa"/>
            <w:tcBorders>
              <w:top w:val="nil"/>
              <w:left w:val="nil"/>
              <w:bottom w:val="single" w:sz="4" w:space="0" w:color="auto"/>
              <w:right w:val="single" w:sz="4" w:space="0" w:color="auto"/>
            </w:tcBorders>
            <w:shd w:val="clear" w:color="auto" w:fill="auto"/>
            <w:vAlign w:val="center"/>
          </w:tcPr>
          <w:p w14:paraId="681CF556" w14:textId="2E973547" w:rsidR="00BF0E42" w:rsidRPr="005212DE" w:rsidRDefault="006D6471" w:rsidP="005212DE">
            <w:pPr>
              <w:jc w:val="right"/>
              <w:rPr>
                <w:b/>
                <w:bCs/>
                <w:color w:val="000000"/>
                <w:sz w:val="23"/>
                <w:szCs w:val="23"/>
              </w:rPr>
            </w:pPr>
            <w:r w:rsidRPr="005212DE">
              <w:rPr>
                <w:b/>
                <w:bCs/>
                <w:color w:val="000000"/>
                <w:sz w:val="23"/>
                <w:szCs w:val="23"/>
              </w:rPr>
              <w:t>24.163,00</w:t>
            </w:r>
          </w:p>
        </w:tc>
      </w:tr>
      <w:tr w:rsidR="00BF0E42" w:rsidRPr="005212DE" w14:paraId="239E7A74" w14:textId="77777777" w:rsidTr="005212DE">
        <w:trPr>
          <w:trHeight w:val="76"/>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1E0E89C" w14:textId="77777777" w:rsidR="00BF0E42" w:rsidRPr="005212DE" w:rsidRDefault="00BF0E42" w:rsidP="005212DE">
            <w:pPr>
              <w:rPr>
                <w:color w:val="000000"/>
                <w:sz w:val="23"/>
                <w:szCs w:val="23"/>
              </w:rPr>
            </w:pPr>
            <w:r w:rsidRPr="005212DE">
              <w:rPr>
                <w:color w:val="000000"/>
                <w:sz w:val="23"/>
                <w:szCs w:val="23"/>
              </w:rPr>
              <w:t>T.V.A. 19%</w:t>
            </w:r>
          </w:p>
        </w:tc>
        <w:tc>
          <w:tcPr>
            <w:tcW w:w="1417" w:type="dxa"/>
            <w:tcBorders>
              <w:top w:val="nil"/>
              <w:left w:val="nil"/>
              <w:bottom w:val="single" w:sz="4" w:space="0" w:color="auto"/>
              <w:right w:val="single" w:sz="4" w:space="0" w:color="auto"/>
            </w:tcBorders>
            <w:shd w:val="clear" w:color="auto" w:fill="auto"/>
            <w:vAlign w:val="center"/>
          </w:tcPr>
          <w:p w14:paraId="1C487ADF" w14:textId="36E1B2CB" w:rsidR="00BF0E42" w:rsidRPr="005212DE" w:rsidRDefault="006D6471" w:rsidP="005212DE">
            <w:pPr>
              <w:jc w:val="right"/>
              <w:rPr>
                <w:color w:val="000000"/>
                <w:sz w:val="23"/>
                <w:szCs w:val="23"/>
              </w:rPr>
            </w:pPr>
            <w:r w:rsidRPr="005212DE">
              <w:rPr>
                <w:color w:val="000000"/>
                <w:sz w:val="23"/>
                <w:szCs w:val="23"/>
              </w:rPr>
              <w:t>4.590,97</w:t>
            </w:r>
          </w:p>
        </w:tc>
      </w:tr>
      <w:tr w:rsidR="00BF0E42" w:rsidRPr="005212DE" w14:paraId="19D3C103" w14:textId="77777777" w:rsidTr="005212DE">
        <w:trPr>
          <w:trHeight w:val="76"/>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1CC8BE3" w14:textId="77777777" w:rsidR="00BF0E42" w:rsidRPr="005212DE" w:rsidRDefault="00BF0E42" w:rsidP="005212DE">
            <w:pPr>
              <w:rPr>
                <w:b/>
                <w:bCs/>
                <w:color w:val="000000"/>
                <w:sz w:val="23"/>
                <w:szCs w:val="23"/>
              </w:rPr>
            </w:pPr>
            <w:r w:rsidRPr="005212DE">
              <w:rPr>
                <w:b/>
                <w:bCs/>
                <w:color w:val="000000"/>
                <w:sz w:val="23"/>
                <w:szCs w:val="23"/>
              </w:rPr>
              <w:t>TOTAL, LEI INCLUSV T.V.A.</w:t>
            </w:r>
          </w:p>
        </w:tc>
        <w:tc>
          <w:tcPr>
            <w:tcW w:w="1417" w:type="dxa"/>
            <w:tcBorders>
              <w:top w:val="nil"/>
              <w:left w:val="nil"/>
              <w:bottom w:val="single" w:sz="4" w:space="0" w:color="auto"/>
              <w:right w:val="single" w:sz="4" w:space="0" w:color="auto"/>
            </w:tcBorders>
            <w:shd w:val="clear" w:color="auto" w:fill="auto"/>
            <w:vAlign w:val="center"/>
          </w:tcPr>
          <w:p w14:paraId="6F1F2B79" w14:textId="7888E62F" w:rsidR="00BF0E42" w:rsidRPr="005212DE" w:rsidRDefault="006D6471" w:rsidP="005212DE">
            <w:pPr>
              <w:jc w:val="right"/>
              <w:rPr>
                <w:b/>
                <w:bCs/>
                <w:color w:val="000000"/>
                <w:sz w:val="23"/>
                <w:szCs w:val="23"/>
              </w:rPr>
            </w:pPr>
            <w:r w:rsidRPr="005212DE">
              <w:rPr>
                <w:b/>
                <w:bCs/>
                <w:color w:val="000000"/>
                <w:sz w:val="23"/>
                <w:szCs w:val="23"/>
              </w:rPr>
              <w:t>28.753,97</w:t>
            </w:r>
          </w:p>
        </w:tc>
      </w:tr>
    </w:tbl>
    <w:p w14:paraId="6BA053E6" w14:textId="77777777" w:rsidR="00BF0E42" w:rsidRPr="005212DE" w:rsidRDefault="00BF0E42" w:rsidP="0061130D">
      <w:pPr>
        <w:pStyle w:val="Frspaiere"/>
        <w:spacing w:line="276" w:lineRule="auto"/>
        <w:jc w:val="center"/>
        <w:rPr>
          <w:b/>
          <w:sz w:val="23"/>
          <w:szCs w:val="23"/>
          <w:lang w:val="fr-FR"/>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BF0E42" w:rsidRPr="005212DE" w14:paraId="7F875847" w14:textId="77777777" w:rsidTr="00352696">
        <w:trPr>
          <w:trHeight w:val="1809"/>
        </w:trPr>
        <w:tc>
          <w:tcPr>
            <w:tcW w:w="4743" w:type="dxa"/>
          </w:tcPr>
          <w:p w14:paraId="00BF8729" w14:textId="77777777" w:rsidR="00BF0E42" w:rsidRPr="005212DE" w:rsidRDefault="00BF0E42" w:rsidP="005212DE">
            <w:pPr>
              <w:jc w:val="center"/>
              <w:rPr>
                <w:rFonts w:ascii="Times New Roman" w:eastAsia="Times New Roman" w:hAnsi="Times New Roman" w:cs="Times New Roman"/>
                <w:b/>
                <w:sz w:val="23"/>
                <w:szCs w:val="23"/>
              </w:rPr>
            </w:pPr>
            <w:r w:rsidRPr="005212DE">
              <w:rPr>
                <w:rFonts w:ascii="Times New Roman" w:eastAsia="Times New Roman" w:hAnsi="Times New Roman" w:cs="Times New Roman"/>
                <w:b/>
                <w:sz w:val="23"/>
                <w:szCs w:val="23"/>
              </w:rPr>
              <w:t>ACHIZITOR,</w:t>
            </w:r>
          </w:p>
          <w:p w14:paraId="4EB0D2E3" w14:textId="77777777" w:rsidR="00BF0E42" w:rsidRPr="005212DE" w:rsidRDefault="00BF0E42" w:rsidP="005212DE">
            <w:pPr>
              <w:jc w:val="center"/>
              <w:rPr>
                <w:rFonts w:ascii="Times New Roman" w:eastAsia="Times New Roman" w:hAnsi="Times New Roman" w:cs="Times New Roman"/>
                <w:b/>
                <w:sz w:val="23"/>
                <w:szCs w:val="23"/>
                <w:lang w:val="fr-FR"/>
              </w:rPr>
            </w:pPr>
            <w:r w:rsidRPr="005212DE">
              <w:rPr>
                <w:rFonts w:ascii="Times New Roman" w:eastAsia="Times New Roman" w:hAnsi="Times New Roman" w:cs="Times New Roman"/>
                <w:b/>
                <w:sz w:val="23"/>
                <w:szCs w:val="23"/>
                <w:lang w:val="fr-FR"/>
              </w:rPr>
              <w:t>ADMINISTRAȚIA DOMENIULUI</w:t>
            </w:r>
          </w:p>
          <w:p w14:paraId="709721A2" w14:textId="77777777" w:rsidR="00BF0E42" w:rsidRPr="005212DE" w:rsidRDefault="00BF0E42" w:rsidP="005212DE">
            <w:pPr>
              <w:jc w:val="center"/>
              <w:rPr>
                <w:rFonts w:ascii="Times New Roman" w:eastAsia="Times New Roman" w:hAnsi="Times New Roman" w:cs="Times New Roman"/>
                <w:b/>
                <w:sz w:val="23"/>
                <w:szCs w:val="23"/>
                <w:lang w:val="fr-FR"/>
              </w:rPr>
            </w:pPr>
            <w:r w:rsidRPr="005212DE">
              <w:rPr>
                <w:rFonts w:ascii="Times New Roman" w:eastAsia="Times New Roman" w:hAnsi="Times New Roman" w:cs="Times New Roman"/>
                <w:b/>
                <w:sz w:val="23"/>
                <w:szCs w:val="23"/>
                <w:lang w:val="fr-FR"/>
              </w:rPr>
              <w:t>PUBLIC SECTOR 2</w:t>
            </w:r>
          </w:p>
          <w:p w14:paraId="437B1C2A" w14:textId="77777777" w:rsidR="00BF0E42" w:rsidRPr="005212DE" w:rsidRDefault="00BF0E42" w:rsidP="005212DE">
            <w:pPr>
              <w:jc w:val="both"/>
              <w:rPr>
                <w:rFonts w:ascii="Times New Roman" w:eastAsia="Times New Roman" w:hAnsi="Times New Roman" w:cs="Times New Roman"/>
                <w:b/>
                <w:sz w:val="23"/>
                <w:szCs w:val="23"/>
              </w:rPr>
            </w:pPr>
          </w:p>
          <w:p w14:paraId="5A94355B" w14:textId="77777777" w:rsidR="00BF0E42" w:rsidRPr="005212DE" w:rsidRDefault="00BF0E42" w:rsidP="005212DE">
            <w:pPr>
              <w:jc w:val="both"/>
              <w:rPr>
                <w:rFonts w:ascii="Times New Roman" w:eastAsia="Times New Roman" w:hAnsi="Times New Roman" w:cs="Times New Roman"/>
                <w:b/>
                <w:sz w:val="23"/>
                <w:szCs w:val="23"/>
              </w:rPr>
            </w:pPr>
          </w:p>
          <w:p w14:paraId="64F45B36" w14:textId="24A149AD" w:rsidR="00CE5D92" w:rsidRPr="005212DE" w:rsidRDefault="00CE5D92" w:rsidP="005212DE">
            <w:pPr>
              <w:jc w:val="both"/>
              <w:rPr>
                <w:rFonts w:ascii="Times New Roman" w:eastAsia="Times New Roman" w:hAnsi="Times New Roman" w:cs="Times New Roman"/>
                <w:b/>
                <w:sz w:val="23"/>
                <w:szCs w:val="23"/>
              </w:rPr>
            </w:pPr>
          </w:p>
        </w:tc>
        <w:tc>
          <w:tcPr>
            <w:tcW w:w="4744" w:type="dxa"/>
          </w:tcPr>
          <w:p w14:paraId="0D5C0C4C" w14:textId="77777777" w:rsidR="00BF0E42" w:rsidRPr="005212DE" w:rsidRDefault="00BF0E42" w:rsidP="005212DE">
            <w:pPr>
              <w:jc w:val="center"/>
              <w:rPr>
                <w:rFonts w:ascii="Times New Roman" w:eastAsia="Times New Roman" w:hAnsi="Times New Roman" w:cs="Times New Roman"/>
                <w:b/>
                <w:bCs/>
                <w:sz w:val="23"/>
                <w:szCs w:val="23"/>
                <w:lang w:val="ro-RO"/>
              </w:rPr>
            </w:pPr>
            <w:r w:rsidRPr="005212DE">
              <w:rPr>
                <w:rFonts w:ascii="Times New Roman" w:eastAsia="Times New Roman" w:hAnsi="Times New Roman" w:cs="Times New Roman"/>
                <w:b/>
                <w:bCs/>
                <w:sz w:val="23"/>
                <w:szCs w:val="23"/>
                <w:lang w:val="ro-RO"/>
              </w:rPr>
              <w:t>EXECUTANT,</w:t>
            </w:r>
          </w:p>
          <w:p w14:paraId="6504ADAB" w14:textId="00E1CF04" w:rsidR="00BF0E42" w:rsidRPr="00DC37AD" w:rsidRDefault="00BF0E42" w:rsidP="005212DE">
            <w:pPr>
              <w:jc w:val="center"/>
              <w:rPr>
                <w:rFonts w:ascii="Times New Roman" w:eastAsia="Times New Roman" w:hAnsi="Times New Roman" w:cs="Times New Roman"/>
                <w:b/>
                <w:sz w:val="23"/>
                <w:szCs w:val="23"/>
                <w:lang w:val="fr-FR"/>
              </w:rPr>
            </w:pPr>
            <w:r w:rsidRPr="005212DE">
              <w:rPr>
                <w:rFonts w:ascii="Times New Roman" w:eastAsia="Times New Roman" w:hAnsi="Times New Roman" w:cs="Times New Roman"/>
                <w:b/>
                <w:sz w:val="23"/>
                <w:szCs w:val="23"/>
                <w:lang w:val="fr-FR"/>
              </w:rPr>
              <w:t xml:space="preserve">S.C. RAFA ADVENTURE S.R.L. </w:t>
            </w:r>
          </w:p>
        </w:tc>
      </w:tr>
      <w:tr w:rsidR="00BF0E42" w:rsidRPr="005212DE" w14:paraId="0D56EEF6" w14:textId="77777777" w:rsidTr="00352696">
        <w:trPr>
          <w:trHeight w:val="1043"/>
        </w:trPr>
        <w:tc>
          <w:tcPr>
            <w:tcW w:w="4743" w:type="dxa"/>
          </w:tcPr>
          <w:p w14:paraId="7D2009A0" w14:textId="77777777" w:rsidR="00BF0E42" w:rsidRPr="005212DE" w:rsidRDefault="00BF0E42" w:rsidP="005212DE">
            <w:pPr>
              <w:jc w:val="center"/>
              <w:rPr>
                <w:rFonts w:ascii="Times New Roman" w:eastAsia="Times New Roman" w:hAnsi="Times New Roman" w:cs="Times New Roman"/>
                <w:b/>
                <w:bCs/>
                <w:sz w:val="23"/>
                <w:szCs w:val="23"/>
                <w:lang w:val="ro-RO"/>
              </w:rPr>
            </w:pPr>
          </w:p>
        </w:tc>
        <w:tc>
          <w:tcPr>
            <w:tcW w:w="4744" w:type="dxa"/>
          </w:tcPr>
          <w:p w14:paraId="511E2AA5" w14:textId="77777777" w:rsidR="00BF0E42" w:rsidRPr="005212DE" w:rsidRDefault="00BF0E42" w:rsidP="005212DE">
            <w:pPr>
              <w:jc w:val="both"/>
              <w:rPr>
                <w:rFonts w:ascii="Times New Roman" w:eastAsia="Times New Roman" w:hAnsi="Times New Roman" w:cs="Times New Roman"/>
                <w:b/>
                <w:sz w:val="23"/>
                <w:szCs w:val="23"/>
              </w:rPr>
            </w:pPr>
          </w:p>
        </w:tc>
      </w:tr>
      <w:tr w:rsidR="00BF0E42" w:rsidRPr="005212DE" w14:paraId="03249CAE" w14:textId="77777777" w:rsidTr="00352696">
        <w:trPr>
          <w:trHeight w:val="1043"/>
        </w:trPr>
        <w:tc>
          <w:tcPr>
            <w:tcW w:w="4743" w:type="dxa"/>
          </w:tcPr>
          <w:p w14:paraId="0456FAF7" w14:textId="77777777" w:rsidR="00BF0E42" w:rsidRPr="005212DE" w:rsidRDefault="00BF0E42" w:rsidP="005212DE">
            <w:pPr>
              <w:jc w:val="center"/>
              <w:rPr>
                <w:rFonts w:ascii="Times New Roman" w:eastAsia="Times New Roman" w:hAnsi="Times New Roman" w:cs="Times New Roman"/>
                <w:b/>
                <w:bCs/>
                <w:sz w:val="23"/>
                <w:szCs w:val="23"/>
                <w:lang w:val="ro-RO"/>
              </w:rPr>
            </w:pPr>
          </w:p>
        </w:tc>
        <w:tc>
          <w:tcPr>
            <w:tcW w:w="4744" w:type="dxa"/>
          </w:tcPr>
          <w:p w14:paraId="17E68FBA" w14:textId="77777777" w:rsidR="00BF0E42" w:rsidRPr="005212DE" w:rsidRDefault="00BF0E42" w:rsidP="005212DE">
            <w:pPr>
              <w:jc w:val="both"/>
              <w:rPr>
                <w:rFonts w:ascii="Times New Roman" w:eastAsia="Times New Roman" w:hAnsi="Times New Roman" w:cs="Times New Roman"/>
                <w:b/>
                <w:sz w:val="23"/>
                <w:szCs w:val="23"/>
              </w:rPr>
            </w:pPr>
          </w:p>
        </w:tc>
      </w:tr>
      <w:tr w:rsidR="00BF0E42" w:rsidRPr="005212DE" w14:paraId="1FC51C3B" w14:textId="77777777" w:rsidTr="00352696">
        <w:trPr>
          <w:trHeight w:val="787"/>
        </w:trPr>
        <w:tc>
          <w:tcPr>
            <w:tcW w:w="4743" w:type="dxa"/>
          </w:tcPr>
          <w:p w14:paraId="1A7D9348" w14:textId="26F6D4E4" w:rsidR="00BF0E42" w:rsidRPr="005212DE" w:rsidRDefault="00BF0E42" w:rsidP="005212DE">
            <w:pPr>
              <w:jc w:val="center"/>
              <w:rPr>
                <w:rFonts w:ascii="Times New Roman" w:eastAsia="Times New Roman" w:hAnsi="Times New Roman" w:cs="Times New Roman"/>
                <w:sz w:val="23"/>
                <w:szCs w:val="23"/>
              </w:rPr>
            </w:pPr>
          </w:p>
        </w:tc>
        <w:tc>
          <w:tcPr>
            <w:tcW w:w="4744" w:type="dxa"/>
          </w:tcPr>
          <w:p w14:paraId="5E87EE12" w14:textId="77777777" w:rsidR="00BF0E42" w:rsidRPr="005212DE" w:rsidRDefault="00BF0E42" w:rsidP="005212DE">
            <w:pPr>
              <w:jc w:val="both"/>
              <w:rPr>
                <w:rFonts w:ascii="Times New Roman" w:eastAsia="Times New Roman" w:hAnsi="Times New Roman" w:cs="Times New Roman"/>
                <w:b/>
                <w:sz w:val="23"/>
                <w:szCs w:val="23"/>
              </w:rPr>
            </w:pPr>
          </w:p>
        </w:tc>
      </w:tr>
    </w:tbl>
    <w:p w14:paraId="3D500D9C" w14:textId="77777777" w:rsidR="00BF0E42" w:rsidRPr="005212DE" w:rsidRDefault="00BF0E42" w:rsidP="0061130D">
      <w:pPr>
        <w:pStyle w:val="Frspaiere"/>
        <w:spacing w:line="276" w:lineRule="auto"/>
        <w:rPr>
          <w:sz w:val="23"/>
          <w:szCs w:val="23"/>
          <w:lang w:val="fr-FR"/>
        </w:rPr>
      </w:pPr>
    </w:p>
    <w:sectPr w:rsidR="00BF0E42" w:rsidRPr="005212DE" w:rsidSect="00352696">
      <w:headerReference w:type="even" r:id="rId14"/>
      <w:headerReference w:type="default" r:id="rId15"/>
      <w:footerReference w:type="even" r:id="rId16"/>
      <w:footerReference w:type="default" r:id="rId17"/>
      <w:headerReference w:type="first" r:id="rId18"/>
      <w:footerReference w:type="first" r:id="rId19"/>
      <w:pgSz w:w="11907" w:h="16839" w:code="9"/>
      <w:pgMar w:top="426" w:right="850" w:bottom="567" w:left="1418" w:header="720" w:footer="2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57D46" w14:textId="77777777" w:rsidR="00352696" w:rsidRDefault="00352696" w:rsidP="008D1ABA">
      <w:r>
        <w:separator/>
      </w:r>
    </w:p>
  </w:endnote>
  <w:endnote w:type="continuationSeparator" w:id="0">
    <w:p w14:paraId="42E30089" w14:textId="77777777" w:rsidR="00352696" w:rsidRDefault="00352696" w:rsidP="008D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22589" w14:textId="77777777" w:rsidR="00334607" w:rsidRDefault="0033460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427792"/>
      <w:docPartObj>
        <w:docPartGallery w:val="Page Numbers (Bottom of Page)"/>
        <w:docPartUnique/>
      </w:docPartObj>
    </w:sdtPr>
    <w:sdtEndPr>
      <w:rPr>
        <w:noProof/>
        <w:sz w:val="20"/>
        <w:szCs w:val="20"/>
      </w:rPr>
    </w:sdtEndPr>
    <w:sdtContent>
      <w:p w14:paraId="3C07589E" w14:textId="17FBE607" w:rsidR="00352696" w:rsidRPr="0061130D" w:rsidRDefault="00352696">
        <w:pPr>
          <w:pStyle w:val="Subsol"/>
          <w:jc w:val="center"/>
          <w:rPr>
            <w:sz w:val="20"/>
            <w:szCs w:val="20"/>
          </w:rPr>
        </w:pPr>
        <w:r w:rsidRPr="0061130D">
          <w:rPr>
            <w:sz w:val="20"/>
            <w:szCs w:val="20"/>
          </w:rPr>
          <w:fldChar w:fldCharType="begin"/>
        </w:r>
        <w:r w:rsidRPr="0061130D">
          <w:rPr>
            <w:sz w:val="20"/>
            <w:szCs w:val="20"/>
          </w:rPr>
          <w:instrText xml:space="preserve"> PAGE   \* MERGEFORMAT </w:instrText>
        </w:r>
        <w:r w:rsidRPr="0061130D">
          <w:rPr>
            <w:sz w:val="20"/>
            <w:szCs w:val="20"/>
          </w:rPr>
          <w:fldChar w:fldCharType="separate"/>
        </w:r>
        <w:r w:rsidR="00334607">
          <w:rPr>
            <w:noProof/>
            <w:sz w:val="20"/>
            <w:szCs w:val="20"/>
          </w:rPr>
          <w:t>1</w:t>
        </w:r>
        <w:r w:rsidRPr="0061130D">
          <w:rPr>
            <w:noProof/>
            <w:sz w:val="20"/>
            <w:szCs w:val="20"/>
          </w:rPr>
          <w:fldChar w:fldCharType="end"/>
        </w:r>
      </w:p>
    </w:sdtContent>
  </w:sdt>
  <w:p w14:paraId="3CA89119" w14:textId="77777777" w:rsidR="00352696" w:rsidRPr="0061130D" w:rsidRDefault="00352696">
    <w:pPr>
      <w:pStyle w:val="Subsol"/>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87514" w14:textId="77777777" w:rsidR="00334607" w:rsidRDefault="0033460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F6D23" w14:textId="77777777" w:rsidR="00352696" w:rsidRDefault="00352696" w:rsidP="008D1ABA">
      <w:r>
        <w:separator/>
      </w:r>
    </w:p>
  </w:footnote>
  <w:footnote w:type="continuationSeparator" w:id="0">
    <w:p w14:paraId="1851145B" w14:textId="77777777" w:rsidR="00352696" w:rsidRDefault="00352696" w:rsidP="008D1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B7326" w14:textId="77777777" w:rsidR="00334607" w:rsidRDefault="0033460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75B0" w14:textId="77777777" w:rsidR="00334607" w:rsidRDefault="0033460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8CF8B" w14:textId="77777777" w:rsidR="00334607" w:rsidRDefault="0033460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47C0"/>
    <w:multiLevelType w:val="hybridMultilevel"/>
    <w:tmpl w:val="384AB8CA"/>
    <w:lvl w:ilvl="0" w:tplc="89282E22">
      <w:start w:val="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nsid w:val="6D0641C9"/>
    <w:multiLevelType w:val="hybridMultilevel"/>
    <w:tmpl w:val="99386D36"/>
    <w:lvl w:ilvl="0" w:tplc="8A44F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ABA"/>
    <w:rsid w:val="000001BE"/>
    <w:rsid w:val="000006CA"/>
    <w:rsid w:val="000035E3"/>
    <w:rsid w:val="00003919"/>
    <w:rsid w:val="00020AF4"/>
    <w:rsid w:val="00024FD9"/>
    <w:rsid w:val="0003493F"/>
    <w:rsid w:val="00065A73"/>
    <w:rsid w:val="00073172"/>
    <w:rsid w:val="00074F46"/>
    <w:rsid w:val="000765D8"/>
    <w:rsid w:val="00081FA2"/>
    <w:rsid w:val="00084512"/>
    <w:rsid w:val="000B4BD2"/>
    <w:rsid w:val="000B734E"/>
    <w:rsid w:val="000C1E52"/>
    <w:rsid w:val="000D7258"/>
    <w:rsid w:val="0011223C"/>
    <w:rsid w:val="00123CAC"/>
    <w:rsid w:val="001247CB"/>
    <w:rsid w:val="0013190B"/>
    <w:rsid w:val="00135113"/>
    <w:rsid w:val="00146B28"/>
    <w:rsid w:val="001511A4"/>
    <w:rsid w:val="00152704"/>
    <w:rsid w:val="001527B4"/>
    <w:rsid w:val="0015751C"/>
    <w:rsid w:val="001707C9"/>
    <w:rsid w:val="00174120"/>
    <w:rsid w:val="00181C83"/>
    <w:rsid w:val="001974C6"/>
    <w:rsid w:val="001A1217"/>
    <w:rsid w:val="001B44D3"/>
    <w:rsid w:val="001D09B9"/>
    <w:rsid w:val="001D75C3"/>
    <w:rsid w:val="00216140"/>
    <w:rsid w:val="00225A04"/>
    <w:rsid w:val="002317B3"/>
    <w:rsid w:val="00233830"/>
    <w:rsid w:val="00250113"/>
    <w:rsid w:val="00262973"/>
    <w:rsid w:val="00267D8A"/>
    <w:rsid w:val="002732CB"/>
    <w:rsid w:val="002A55AB"/>
    <w:rsid w:val="002B445B"/>
    <w:rsid w:val="002C148E"/>
    <w:rsid w:val="002C2DF0"/>
    <w:rsid w:val="002D311F"/>
    <w:rsid w:val="002D4A9B"/>
    <w:rsid w:val="002D4ECC"/>
    <w:rsid w:val="00334607"/>
    <w:rsid w:val="00335683"/>
    <w:rsid w:val="003425A3"/>
    <w:rsid w:val="00342921"/>
    <w:rsid w:val="00352696"/>
    <w:rsid w:val="003642AF"/>
    <w:rsid w:val="00365843"/>
    <w:rsid w:val="00376050"/>
    <w:rsid w:val="00380562"/>
    <w:rsid w:val="00393E02"/>
    <w:rsid w:val="003A0E6B"/>
    <w:rsid w:val="003C1BCB"/>
    <w:rsid w:val="003C4C30"/>
    <w:rsid w:val="003C578F"/>
    <w:rsid w:val="003E7D5D"/>
    <w:rsid w:val="003F6A6A"/>
    <w:rsid w:val="0040276F"/>
    <w:rsid w:val="004029E2"/>
    <w:rsid w:val="004133F7"/>
    <w:rsid w:val="004219DE"/>
    <w:rsid w:val="00431778"/>
    <w:rsid w:val="004563FD"/>
    <w:rsid w:val="00456464"/>
    <w:rsid w:val="004816BC"/>
    <w:rsid w:val="00486898"/>
    <w:rsid w:val="00495228"/>
    <w:rsid w:val="004A0CF4"/>
    <w:rsid w:val="004B2E39"/>
    <w:rsid w:val="004B362C"/>
    <w:rsid w:val="004C0CF3"/>
    <w:rsid w:val="004C695B"/>
    <w:rsid w:val="004D4596"/>
    <w:rsid w:val="004E235E"/>
    <w:rsid w:val="004E38D8"/>
    <w:rsid w:val="005212DE"/>
    <w:rsid w:val="0052597F"/>
    <w:rsid w:val="00544206"/>
    <w:rsid w:val="005538A7"/>
    <w:rsid w:val="00555B34"/>
    <w:rsid w:val="0056020F"/>
    <w:rsid w:val="00560F26"/>
    <w:rsid w:val="0056157A"/>
    <w:rsid w:val="005641F8"/>
    <w:rsid w:val="00596EC9"/>
    <w:rsid w:val="005B2431"/>
    <w:rsid w:val="005C0572"/>
    <w:rsid w:val="005D201C"/>
    <w:rsid w:val="005D2B27"/>
    <w:rsid w:val="00601D03"/>
    <w:rsid w:val="0060236D"/>
    <w:rsid w:val="0061130D"/>
    <w:rsid w:val="0062639C"/>
    <w:rsid w:val="00632BEC"/>
    <w:rsid w:val="00642F01"/>
    <w:rsid w:val="006447F6"/>
    <w:rsid w:val="006648BD"/>
    <w:rsid w:val="00673B31"/>
    <w:rsid w:val="006867FD"/>
    <w:rsid w:val="00697E2A"/>
    <w:rsid w:val="006A2C16"/>
    <w:rsid w:val="006A48D4"/>
    <w:rsid w:val="006B7A9A"/>
    <w:rsid w:val="006D4567"/>
    <w:rsid w:val="006D5366"/>
    <w:rsid w:val="006D6471"/>
    <w:rsid w:val="007414E4"/>
    <w:rsid w:val="00762284"/>
    <w:rsid w:val="007641D3"/>
    <w:rsid w:val="00775E10"/>
    <w:rsid w:val="007B1F34"/>
    <w:rsid w:val="007B21DD"/>
    <w:rsid w:val="007B4673"/>
    <w:rsid w:val="007B752D"/>
    <w:rsid w:val="007C2DE1"/>
    <w:rsid w:val="007D1CE6"/>
    <w:rsid w:val="007F20A2"/>
    <w:rsid w:val="007F22FF"/>
    <w:rsid w:val="00807B41"/>
    <w:rsid w:val="0081033F"/>
    <w:rsid w:val="00840A01"/>
    <w:rsid w:val="00842692"/>
    <w:rsid w:val="00844888"/>
    <w:rsid w:val="00855922"/>
    <w:rsid w:val="00863158"/>
    <w:rsid w:val="00875595"/>
    <w:rsid w:val="00887DB7"/>
    <w:rsid w:val="00897151"/>
    <w:rsid w:val="00897FD8"/>
    <w:rsid w:val="008B71A4"/>
    <w:rsid w:val="008C01F6"/>
    <w:rsid w:val="008C76C7"/>
    <w:rsid w:val="008D14E2"/>
    <w:rsid w:val="008D1ABA"/>
    <w:rsid w:val="008F05B0"/>
    <w:rsid w:val="008F226E"/>
    <w:rsid w:val="008F2301"/>
    <w:rsid w:val="00905F89"/>
    <w:rsid w:val="00911B93"/>
    <w:rsid w:val="00911D07"/>
    <w:rsid w:val="00913339"/>
    <w:rsid w:val="00935152"/>
    <w:rsid w:val="00967402"/>
    <w:rsid w:val="00974001"/>
    <w:rsid w:val="00975634"/>
    <w:rsid w:val="00980F8F"/>
    <w:rsid w:val="009871AF"/>
    <w:rsid w:val="00990507"/>
    <w:rsid w:val="009A4D03"/>
    <w:rsid w:val="009A6E4A"/>
    <w:rsid w:val="009A758B"/>
    <w:rsid w:val="009C0408"/>
    <w:rsid w:val="009C3A99"/>
    <w:rsid w:val="00A00BA2"/>
    <w:rsid w:val="00A02867"/>
    <w:rsid w:val="00A83743"/>
    <w:rsid w:val="00A9015C"/>
    <w:rsid w:val="00AA45F3"/>
    <w:rsid w:val="00AC017F"/>
    <w:rsid w:val="00AC09BE"/>
    <w:rsid w:val="00AD19CD"/>
    <w:rsid w:val="00AD2FB8"/>
    <w:rsid w:val="00AD6AD1"/>
    <w:rsid w:val="00B0260B"/>
    <w:rsid w:val="00B06E6B"/>
    <w:rsid w:val="00B12F51"/>
    <w:rsid w:val="00B247D8"/>
    <w:rsid w:val="00B37518"/>
    <w:rsid w:val="00B452C3"/>
    <w:rsid w:val="00B50E4C"/>
    <w:rsid w:val="00B64BE0"/>
    <w:rsid w:val="00B67D09"/>
    <w:rsid w:val="00B827BF"/>
    <w:rsid w:val="00B82A5A"/>
    <w:rsid w:val="00B96B9C"/>
    <w:rsid w:val="00BB0232"/>
    <w:rsid w:val="00BB1BA8"/>
    <w:rsid w:val="00BB243D"/>
    <w:rsid w:val="00BB69C7"/>
    <w:rsid w:val="00BD5144"/>
    <w:rsid w:val="00BE300C"/>
    <w:rsid w:val="00BE3500"/>
    <w:rsid w:val="00BE4AF2"/>
    <w:rsid w:val="00BF0E42"/>
    <w:rsid w:val="00BF48DD"/>
    <w:rsid w:val="00C02044"/>
    <w:rsid w:val="00C3355C"/>
    <w:rsid w:val="00C464CC"/>
    <w:rsid w:val="00C510B6"/>
    <w:rsid w:val="00C626C5"/>
    <w:rsid w:val="00C63059"/>
    <w:rsid w:val="00C669A9"/>
    <w:rsid w:val="00C71717"/>
    <w:rsid w:val="00C8095B"/>
    <w:rsid w:val="00C826C6"/>
    <w:rsid w:val="00CA5FB6"/>
    <w:rsid w:val="00CD19D0"/>
    <w:rsid w:val="00CD4FB3"/>
    <w:rsid w:val="00CD7758"/>
    <w:rsid w:val="00CE5D92"/>
    <w:rsid w:val="00CF6B17"/>
    <w:rsid w:val="00D037DB"/>
    <w:rsid w:val="00D050AE"/>
    <w:rsid w:val="00D215CA"/>
    <w:rsid w:val="00D22F5F"/>
    <w:rsid w:val="00D23764"/>
    <w:rsid w:val="00D36E40"/>
    <w:rsid w:val="00D41968"/>
    <w:rsid w:val="00D579F9"/>
    <w:rsid w:val="00D62280"/>
    <w:rsid w:val="00D66C63"/>
    <w:rsid w:val="00DA1258"/>
    <w:rsid w:val="00DA2E92"/>
    <w:rsid w:val="00DA773B"/>
    <w:rsid w:val="00DC1A65"/>
    <w:rsid w:val="00DC37AD"/>
    <w:rsid w:val="00DC5C6B"/>
    <w:rsid w:val="00DD79A5"/>
    <w:rsid w:val="00DF5D31"/>
    <w:rsid w:val="00E13B12"/>
    <w:rsid w:val="00E312F7"/>
    <w:rsid w:val="00E40F24"/>
    <w:rsid w:val="00E41ADF"/>
    <w:rsid w:val="00E65FB2"/>
    <w:rsid w:val="00E85510"/>
    <w:rsid w:val="00EA1E5B"/>
    <w:rsid w:val="00EA6C2C"/>
    <w:rsid w:val="00EB3136"/>
    <w:rsid w:val="00ED7069"/>
    <w:rsid w:val="00EE4029"/>
    <w:rsid w:val="00EE7111"/>
    <w:rsid w:val="00F06107"/>
    <w:rsid w:val="00F076F9"/>
    <w:rsid w:val="00F37E2C"/>
    <w:rsid w:val="00F44A59"/>
    <w:rsid w:val="00F522FA"/>
    <w:rsid w:val="00F55954"/>
    <w:rsid w:val="00F731E5"/>
    <w:rsid w:val="00F8033C"/>
    <w:rsid w:val="00FA753B"/>
    <w:rsid w:val="00FB73D8"/>
    <w:rsid w:val="00FC54A5"/>
    <w:rsid w:val="00FC65D1"/>
    <w:rsid w:val="00FD0D59"/>
    <w:rsid w:val="00FD544D"/>
    <w:rsid w:val="00FE227A"/>
    <w:rsid w:val="00FF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83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basedOn w:val="Normal"/>
    <w:link w:val="Titlu1Caracter"/>
    <w:uiPriority w:val="9"/>
    <w:qFormat/>
    <w:rsid w:val="000035E3"/>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character" w:customStyle="1" w:styleId="Titlu1Caracter">
    <w:name w:val="Titlu 1 Caracter"/>
    <w:basedOn w:val="Fontdeparagrafimplicit"/>
    <w:link w:val="Titlu1"/>
    <w:uiPriority w:val="9"/>
    <w:rsid w:val="000035E3"/>
    <w:rPr>
      <w:b/>
      <w:bCs/>
      <w:kern w:val="36"/>
      <w:sz w:val="48"/>
      <w:szCs w:val="48"/>
      <w:lang w:val="en-GB" w:eastAsia="en-GB"/>
    </w:rPr>
  </w:style>
  <w:style w:type="paragraph" w:styleId="Antet">
    <w:name w:val="header"/>
    <w:basedOn w:val="Normal"/>
    <w:link w:val="AntetCaracter"/>
    <w:unhideWhenUsed/>
    <w:rsid w:val="008D1ABA"/>
    <w:pPr>
      <w:tabs>
        <w:tab w:val="center" w:pos="4680"/>
        <w:tab w:val="right" w:pos="9360"/>
      </w:tabs>
    </w:pPr>
  </w:style>
  <w:style w:type="character" w:customStyle="1" w:styleId="AntetCaracter">
    <w:name w:val="Antet Caracter"/>
    <w:basedOn w:val="Fontdeparagrafimplicit"/>
    <w:link w:val="Antet"/>
    <w:rsid w:val="008D1ABA"/>
    <w:rPr>
      <w:sz w:val="24"/>
      <w:szCs w:val="24"/>
    </w:rPr>
  </w:style>
  <w:style w:type="paragraph" w:styleId="Subsol">
    <w:name w:val="footer"/>
    <w:basedOn w:val="Normal"/>
    <w:link w:val="SubsolCaracter"/>
    <w:uiPriority w:val="99"/>
    <w:unhideWhenUsed/>
    <w:rsid w:val="008D1ABA"/>
    <w:pPr>
      <w:tabs>
        <w:tab w:val="center" w:pos="4680"/>
        <w:tab w:val="right" w:pos="9360"/>
      </w:tabs>
    </w:pPr>
  </w:style>
  <w:style w:type="character" w:customStyle="1" w:styleId="SubsolCaracter">
    <w:name w:val="Subsol Caracter"/>
    <w:basedOn w:val="Fontdeparagrafimplicit"/>
    <w:link w:val="Subsol"/>
    <w:uiPriority w:val="99"/>
    <w:rsid w:val="008D1ABA"/>
    <w:rPr>
      <w:sz w:val="24"/>
      <w:szCs w:val="24"/>
    </w:rPr>
  </w:style>
  <w:style w:type="paragraph" w:styleId="Listparagraf">
    <w:name w:val="List Paragraph"/>
    <w:basedOn w:val="Normal"/>
    <w:uiPriority w:val="34"/>
    <w:qFormat/>
    <w:rsid w:val="00431778"/>
    <w:pPr>
      <w:ind w:left="720"/>
      <w:contextualSpacing/>
    </w:pPr>
  </w:style>
  <w:style w:type="paragraph" w:customStyle="1" w:styleId="DefaultText2">
    <w:name w:val="Default Text:2"/>
    <w:basedOn w:val="Normal"/>
    <w:rsid w:val="003F6A6A"/>
    <w:rPr>
      <w:noProof/>
      <w:szCs w:val="20"/>
    </w:rPr>
  </w:style>
  <w:style w:type="paragraph" w:styleId="Textnotdesubsol">
    <w:name w:val="footnote text"/>
    <w:basedOn w:val="Normal"/>
    <w:link w:val="TextnotdesubsolCaracter"/>
    <w:semiHidden/>
    <w:rsid w:val="003F6A6A"/>
    <w:rPr>
      <w:sz w:val="20"/>
      <w:szCs w:val="20"/>
    </w:rPr>
  </w:style>
  <w:style w:type="character" w:customStyle="1" w:styleId="TextnotdesubsolCaracter">
    <w:name w:val="Text notă de subsol Caracter"/>
    <w:basedOn w:val="Fontdeparagrafimplicit"/>
    <w:link w:val="Textnotdesubsol"/>
    <w:semiHidden/>
    <w:rsid w:val="003F6A6A"/>
  </w:style>
  <w:style w:type="paragraph" w:styleId="Frspaiere">
    <w:name w:val="No Spacing"/>
    <w:link w:val="FrspaiereCaracter"/>
    <w:uiPriority w:val="99"/>
    <w:qFormat/>
    <w:rsid w:val="003F6A6A"/>
    <w:rPr>
      <w:color w:val="000000"/>
      <w:kern w:val="28"/>
      <w:lang w:val="ro-RO" w:eastAsia="ro-RO"/>
    </w:rPr>
  </w:style>
  <w:style w:type="paragraph" w:customStyle="1" w:styleId="Style7">
    <w:name w:val="Style7"/>
    <w:basedOn w:val="Normal"/>
    <w:uiPriority w:val="99"/>
    <w:rsid w:val="00FC54A5"/>
    <w:pPr>
      <w:widowControl w:val="0"/>
      <w:autoSpaceDE w:val="0"/>
      <w:autoSpaceDN w:val="0"/>
      <w:adjustRightInd w:val="0"/>
      <w:spacing w:line="293" w:lineRule="exact"/>
      <w:jc w:val="both"/>
    </w:pPr>
  </w:style>
  <w:style w:type="character" w:customStyle="1" w:styleId="FontStyle31">
    <w:name w:val="Font Style31"/>
    <w:uiPriority w:val="99"/>
    <w:rsid w:val="00FC54A5"/>
    <w:rPr>
      <w:rFonts w:ascii="Times New Roman" w:hAnsi="Times New Roman" w:cs="Times New Roman"/>
      <w:color w:val="000000"/>
      <w:sz w:val="24"/>
      <w:szCs w:val="24"/>
    </w:rPr>
  </w:style>
  <w:style w:type="paragraph" w:styleId="Corptext">
    <w:name w:val="Body Text"/>
    <w:basedOn w:val="Normal"/>
    <w:link w:val="CorptextCaracter"/>
    <w:rsid w:val="00FC54A5"/>
    <w:rPr>
      <w:sz w:val="28"/>
      <w:szCs w:val="20"/>
      <w:lang w:val="ro-RO"/>
    </w:rPr>
  </w:style>
  <w:style w:type="character" w:customStyle="1" w:styleId="CorptextCaracter">
    <w:name w:val="Corp text Caracter"/>
    <w:basedOn w:val="Fontdeparagrafimplicit"/>
    <w:link w:val="Corptext"/>
    <w:rsid w:val="00FC54A5"/>
    <w:rPr>
      <w:sz w:val="28"/>
      <w:lang w:val="ro-RO"/>
    </w:rPr>
  </w:style>
  <w:style w:type="paragraph" w:customStyle="1" w:styleId="DefaultText">
    <w:name w:val="Default Text"/>
    <w:basedOn w:val="Normal"/>
    <w:rsid w:val="00FC54A5"/>
    <w:rPr>
      <w:noProof/>
      <w:szCs w:val="20"/>
    </w:rPr>
  </w:style>
  <w:style w:type="table" w:styleId="GrilTabel">
    <w:name w:val="Table Grid"/>
    <w:basedOn w:val="TabelNormal"/>
    <w:uiPriority w:val="39"/>
    <w:rsid w:val="000765D8"/>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rsid w:val="0081033F"/>
    <w:rPr>
      <w:color w:val="000000"/>
      <w:kern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basedOn w:val="Normal"/>
    <w:link w:val="Titlu1Caracter"/>
    <w:uiPriority w:val="9"/>
    <w:qFormat/>
    <w:rsid w:val="000035E3"/>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character" w:customStyle="1" w:styleId="Titlu1Caracter">
    <w:name w:val="Titlu 1 Caracter"/>
    <w:basedOn w:val="Fontdeparagrafimplicit"/>
    <w:link w:val="Titlu1"/>
    <w:uiPriority w:val="9"/>
    <w:rsid w:val="000035E3"/>
    <w:rPr>
      <w:b/>
      <w:bCs/>
      <w:kern w:val="36"/>
      <w:sz w:val="48"/>
      <w:szCs w:val="48"/>
      <w:lang w:val="en-GB" w:eastAsia="en-GB"/>
    </w:rPr>
  </w:style>
  <w:style w:type="paragraph" w:styleId="Antet">
    <w:name w:val="header"/>
    <w:basedOn w:val="Normal"/>
    <w:link w:val="AntetCaracter"/>
    <w:unhideWhenUsed/>
    <w:rsid w:val="008D1ABA"/>
    <w:pPr>
      <w:tabs>
        <w:tab w:val="center" w:pos="4680"/>
        <w:tab w:val="right" w:pos="9360"/>
      </w:tabs>
    </w:pPr>
  </w:style>
  <w:style w:type="character" w:customStyle="1" w:styleId="AntetCaracter">
    <w:name w:val="Antet Caracter"/>
    <w:basedOn w:val="Fontdeparagrafimplicit"/>
    <w:link w:val="Antet"/>
    <w:rsid w:val="008D1ABA"/>
    <w:rPr>
      <w:sz w:val="24"/>
      <w:szCs w:val="24"/>
    </w:rPr>
  </w:style>
  <w:style w:type="paragraph" w:styleId="Subsol">
    <w:name w:val="footer"/>
    <w:basedOn w:val="Normal"/>
    <w:link w:val="SubsolCaracter"/>
    <w:uiPriority w:val="99"/>
    <w:unhideWhenUsed/>
    <w:rsid w:val="008D1ABA"/>
    <w:pPr>
      <w:tabs>
        <w:tab w:val="center" w:pos="4680"/>
        <w:tab w:val="right" w:pos="9360"/>
      </w:tabs>
    </w:pPr>
  </w:style>
  <w:style w:type="character" w:customStyle="1" w:styleId="SubsolCaracter">
    <w:name w:val="Subsol Caracter"/>
    <w:basedOn w:val="Fontdeparagrafimplicit"/>
    <w:link w:val="Subsol"/>
    <w:uiPriority w:val="99"/>
    <w:rsid w:val="008D1ABA"/>
    <w:rPr>
      <w:sz w:val="24"/>
      <w:szCs w:val="24"/>
    </w:rPr>
  </w:style>
  <w:style w:type="paragraph" w:styleId="Listparagraf">
    <w:name w:val="List Paragraph"/>
    <w:basedOn w:val="Normal"/>
    <w:uiPriority w:val="34"/>
    <w:qFormat/>
    <w:rsid w:val="00431778"/>
    <w:pPr>
      <w:ind w:left="720"/>
      <w:contextualSpacing/>
    </w:pPr>
  </w:style>
  <w:style w:type="paragraph" w:customStyle="1" w:styleId="DefaultText2">
    <w:name w:val="Default Text:2"/>
    <w:basedOn w:val="Normal"/>
    <w:rsid w:val="003F6A6A"/>
    <w:rPr>
      <w:noProof/>
      <w:szCs w:val="20"/>
    </w:rPr>
  </w:style>
  <w:style w:type="paragraph" w:styleId="Textnotdesubsol">
    <w:name w:val="footnote text"/>
    <w:basedOn w:val="Normal"/>
    <w:link w:val="TextnotdesubsolCaracter"/>
    <w:semiHidden/>
    <w:rsid w:val="003F6A6A"/>
    <w:rPr>
      <w:sz w:val="20"/>
      <w:szCs w:val="20"/>
    </w:rPr>
  </w:style>
  <w:style w:type="character" w:customStyle="1" w:styleId="TextnotdesubsolCaracter">
    <w:name w:val="Text notă de subsol Caracter"/>
    <w:basedOn w:val="Fontdeparagrafimplicit"/>
    <w:link w:val="Textnotdesubsol"/>
    <w:semiHidden/>
    <w:rsid w:val="003F6A6A"/>
  </w:style>
  <w:style w:type="paragraph" w:styleId="Frspaiere">
    <w:name w:val="No Spacing"/>
    <w:link w:val="FrspaiereCaracter"/>
    <w:uiPriority w:val="99"/>
    <w:qFormat/>
    <w:rsid w:val="003F6A6A"/>
    <w:rPr>
      <w:color w:val="000000"/>
      <w:kern w:val="28"/>
      <w:lang w:val="ro-RO" w:eastAsia="ro-RO"/>
    </w:rPr>
  </w:style>
  <w:style w:type="paragraph" w:customStyle="1" w:styleId="Style7">
    <w:name w:val="Style7"/>
    <w:basedOn w:val="Normal"/>
    <w:uiPriority w:val="99"/>
    <w:rsid w:val="00FC54A5"/>
    <w:pPr>
      <w:widowControl w:val="0"/>
      <w:autoSpaceDE w:val="0"/>
      <w:autoSpaceDN w:val="0"/>
      <w:adjustRightInd w:val="0"/>
      <w:spacing w:line="293" w:lineRule="exact"/>
      <w:jc w:val="both"/>
    </w:pPr>
  </w:style>
  <w:style w:type="character" w:customStyle="1" w:styleId="FontStyle31">
    <w:name w:val="Font Style31"/>
    <w:uiPriority w:val="99"/>
    <w:rsid w:val="00FC54A5"/>
    <w:rPr>
      <w:rFonts w:ascii="Times New Roman" w:hAnsi="Times New Roman" w:cs="Times New Roman"/>
      <w:color w:val="000000"/>
      <w:sz w:val="24"/>
      <w:szCs w:val="24"/>
    </w:rPr>
  </w:style>
  <w:style w:type="paragraph" w:styleId="Corptext">
    <w:name w:val="Body Text"/>
    <w:basedOn w:val="Normal"/>
    <w:link w:val="CorptextCaracter"/>
    <w:rsid w:val="00FC54A5"/>
    <w:rPr>
      <w:sz w:val="28"/>
      <w:szCs w:val="20"/>
      <w:lang w:val="ro-RO"/>
    </w:rPr>
  </w:style>
  <w:style w:type="character" w:customStyle="1" w:styleId="CorptextCaracter">
    <w:name w:val="Corp text Caracter"/>
    <w:basedOn w:val="Fontdeparagrafimplicit"/>
    <w:link w:val="Corptext"/>
    <w:rsid w:val="00FC54A5"/>
    <w:rPr>
      <w:sz w:val="28"/>
      <w:lang w:val="ro-RO"/>
    </w:rPr>
  </w:style>
  <w:style w:type="paragraph" w:customStyle="1" w:styleId="DefaultText">
    <w:name w:val="Default Text"/>
    <w:basedOn w:val="Normal"/>
    <w:rsid w:val="00FC54A5"/>
    <w:rPr>
      <w:noProof/>
      <w:szCs w:val="20"/>
    </w:rPr>
  </w:style>
  <w:style w:type="table" w:styleId="GrilTabel">
    <w:name w:val="Table Grid"/>
    <w:basedOn w:val="TabelNormal"/>
    <w:uiPriority w:val="39"/>
    <w:rsid w:val="000765D8"/>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rsid w:val="0081033F"/>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3225">
      <w:bodyDiv w:val="1"/>
      <w:marLeft w:val="0"/>
      <w:marRight w:val="0"/>
      <w:marTop w:val="0"/>
      <w:marBottom w:val="0"/>
      <w:divBdr>
        <w:top w:val="none" w:sz="0" w:space="0" w:color="auto"/>
        <w:left w:val="none" w:sz="0" w:space="0" w:color="auto"/>
        <w:bottom w:val="none" w:sz="0" w:space="0" w:color="auto"/>
        <w:right w:val="none" w:sz="0" w:space="0" w:color="auto"/>
      </w:divBdr>
    </w:div>
    <w:div w:id="1485582370">
      <w:bodyDiv w:val="1"/>
      <w:marLeft w:val="0"/>
      <w:marRight w:val="0"/>
      <w:marTop w:val="0"/>
      <w:marBottom w:val="0"/>
      <w:divBdr>
        <w:top w:val="none" w:sz="0" w:space="0" w:color="auto"/>
        <w:left w:val="none" w:sz="0" w:space="0" w:color="auto"/>
        <w:bottom w:val="none" w:sz="0" w:space="0" w:color="auto"/>
        <w:right w:val="none" w:sz="0" w:space="0" w:color="auto"/>
      </w:divBdr>
    </w:div>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E79E3-5C49-4419-B12D-3E9B76BF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3295</Words>
  <Characters>19621</Characters>
  <Application>Microsoft Office Word</Application>
  <DocSecurity>0</DocSecurity>
  <Lines>163</Lines>
  <Paragraphs>45</Paragraphs>
  <ScaleCrop>false</ScaleCrop>
  <Company/>
  <LinksUpToDate>false</LinksUpToDate>
  <CharactersWithSpaces>22871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2021-01-22T11:01:00Z</dcterms:created>
  <dcterms:modified xsi:type="dcterms:W3CDTF">2021-01-22T11:01:00Z</dcterms:modified>
</cp:coreProperties>
</file>