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3C87E" w14:textId="484FE5AC" w:rsidR="003454D8" w:rsidRPr="00E30790" w:rsidRDefault="0092744E" w:rsidP="00B420A0">
      <w:pPr>
        <w:tabs>
          <w:tab w:val="center" w:pos="5112"/>
          <w:tab w:val="left" w:pos="7755"/>
        </w:tabs>
        <w:spacing w:line="276" w:lineRule="auto"/>
        <w:ind w:right="-1"/>
        <w:jc w:val="right"/>
        <w:rPr>
          <w:sz w:val="22"/>
          <w:szCs w:val="22"/>
          <w:lang w:val="fr-FR"/>
        </w:rPr>
      </w:pPr>
      <w:bookmarkStart w:id="0" w:name="_GoBack"/>
      <w:bookmarkEnd w:id="0"/>
      <w:r>
        <w:rPr>
          <w:noProof/>
          <w:sz w:val="22"/>
          <w:szCs w:val="22"/>
          <w:lang w:val="ro-RO" w:eastAsia="ro-RO"/>
        </w:rPr>
        <w:pict w14:anchorId="619AD76A">
          <v:shapetype id="_x0000_t202" coordsize="21600,21600" o:spt="202" path="m,l,21600r21600,l21600,xe">
            <v:stroke joinstyle="miter"/>
            <v:path gradientshapeok="t" o:connecttype="rect"/>
          </v:shapetype>
          <v:shape id="Text Box 7" o:spid="_x0000_s1026" type="#_x0000_t202" style="position:absolute;left:0;text-align:left;margin-left:3.9pt;margin-top:-.35pt;width:298.8pt;height:61.8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" filled="f" strokecolor="white" strokeweight=".25pt">
            <v:textbox>
              <w:txbxContent>
                <w:p w14:paraId="60F23F46" w14:textId="77777777" w:rsidR="00564CFA" w:rsidRPr="000B734E" w:rsidRDefault="00564CFA" w:rsidP="003454D8">
                  <w:pPr>
                    <w:jc w:val="center"/>
                    <w:rPr>
                      <w:b/>
                      <w:spacing w:val="-20"/>
                      <w:sz w:val="23"/>
                      <w:szCs w:val="23"/>
                      <w:lang w:val="it-IT"/>
                    </w:rPr>
                  </w:pPr>
                  <w:r w:rsidRPr="000B734E">
                    <w:rPr>
                      <w:b/>
                      <w:spacing w:val="-20"/>
                      <w:sz w:val="23"/>
                      <w:szCs w:val="23"/>
                      <w:lang w:val="it-IT"/>
                    </w:rPr>
                    <w:t xml:space="preserve">R  O  M  </w:t>
                  </w:r>
                  <w:r>
                    <w:rPr>
                      <w:b/>
                      <w:spacing w:val="-20"/>
                      <w:sz w:val="23"/>
                      <w:szCs w:val="23"/>
                      <w:lang w:val="it-IT"/>
                    </w:rPr>
                    <w:t>Â</w:t>
                  </w:r>
                  <w:r w:rsidRPr="000B734E">
                    <w:rPr>
                      <w:b/>
                      <w:spacing w:val="-20"/>
                      <w:sz w:val="23"/>
                      <w:szCs w:val="23"/>
                      <w:lang w:val="it-IT"/>
                    </w:rPr>
                    <w:t xml:space="preserve">  N  I  A</w:t>
                  </w:r>
                </w:p>
                <w:p w14:paraId="487246DB" w14:textId="77777777" w:rsidR="00564CFA" w:rsidRPr="000B734E" w:rsidRDefault="00564CFA" w:rsidP="003454D8">
                  <w:pPr>
                    <w:jc w:val="center"/>
                    <w:rPr>
                      <w:b/>
                      <w:noProof/>
                      <w:sz w:val="23"/>
                      <w:szCs w:val="23"/>
                    </w:rPr>
                  </w:pPr>
                  <w:r w:rsidRPr="000B734E">
                    <w:rPr>
                      <w:b/>
                      <w:noProof/>
                      <w:sz w:val="23"/>
                      <w:szCs w:val="23"/>
                    </w:rPr>
                    <w:t>MUNICIPIUL BUCURESTI</w:t>
                  </w:r>
                </w:p>
                <w:p w14:paraId="63152502" w14:textId="77777777" w:rsidR="00564CFA" w:rsidRDefault="00564CFA" w:rsidP="003454D8">
                  <w:pPr>
                    <w:jc w:val="center"/>
                    <w:rPr>
                      <w:b/>
                      <w:noProof/>
                      <w:sz w:val="23"/>
                      <w:szCs w:val="23"/>
                    </w:rPr>
                  </w:pPr>
                  <w:r w:rsidRPr="000B734E">
                    <w:rPr>
                      <w:b/>
                      <w:noProof/>
                      <w:sz w:val="23"/>
                      <w:szCs w:val="23"/>
                    </w:rPr>
                    <w:t>CONSILIUL LOCAL AL SECTORULUI 2</w:t>
                  </w:r>
                </w:p>
                <w:p w14:paraId="3D39BBAE" w14:textId="77777777" w:rsidR="00564CFA" w:rsidRPr="000B734E" w:rsidRDefault="00564CFA" w:rsidP="003454D8">
                  <w:pPr>
                    <w:jc w:val="center"/>
                    <w:rPr>
                      <w:b/>
                      <w:spacing w:val="-20"/>
                      <w:sz w:val="23"/>
                      <w:szCs w:val="23"/>
                      <w:lang w:val="it-IT"/>
                    </w:rPr>
                  </w:pPr>
                  <w:r w:rsidRPr="000B734E">
                    <w:rPr>
                      <w:b/>
                      <w:color w:val="3333FF"/>
                      <w:sz w:val="23"/>
                      <w:szCs w:val="23"/>
                      <w:lang w:val="fr-FR"/>
                    </w:rPr>
                    <w:t>ADMINISTRA</w:t>
                  </w:r>
                  <w:r>
                    <w:rPr>
                      <w:b/>
                      <w:color w:val="3333FF"/>
                      <w:sz w:val="23"/>
                      <w:szCs w:val="23"/>
                      <w:lang w:val="fr-FR"/>
                    </w:rPr>
                    <w:t>Ț</w:t>
                  </w:r>
                  <w:r w:rsidRPr="000B734E">
                    <w:rPr>
                      <w:b/>
                      <w:color w:val="3333FF"/>
                      <w:sz w:val="23"/>
                      <w:szCs w:val="23"/>
                      <w:lang w:val="fr-FR"/>
                    </w:rPr>
                    <w:t>IA DOMENIULUI PUBLIC SECTOR 2</w:t>
                  </w:r>
                </w:p>
              </w:txbxContent>
            </v:textbox>
          </v:shape>
        </w:pict>
      </w:r>
      <w:r w:rsidR="00255D13" w:rsidRPr="00E30790">
        <w:rPr>
          <w:noProof/>
          <w:sz w:val="22"/>
          <w:szCs w:val="22"/>
          <w:lang w:val="ro-RO" w:eastAsia="ro-RO"/>
        </w:rPr>
        <w:drawing>
          <wp:anchor distT="0" distB="0" distL="114300" distR="114300" simplePos="0" relativeHeight="251672064" behindDoc="1" locked="0" layoutInCell="1" allowOverlap="1" wp14:anchorId="6B0417CD" wp14:editId="30F0C6FE">
            <wp:simplePos x="0" y="0"/>
            <wp:positionH relativeFrom="margin">
              <wp:posOffset>3355178</wp:posOffset>
            </wp:positionH>
            <wp:positionV relativeFrom="paragraph">
              <wp:posOffset>-3810</wp:posOffset>
            </wp:positionV>
            <wp:extent cx="1010285" cy="392233"/>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010285" cy="3922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55D13" w:rsidRPr="00E30790">
        <w:rPr>
          <w:noProof/>
          <w:sz w:val="22"/>
          <w:szCs w:val="22"/>
          <w:lang w:val="ro-RO" w:eastAsia="ro-RO"/>
        </w:rPr>
        <w:drawing>
          <wp:anchor distT="0" distB="0" distL="114300" distR="114300" simplePos="0" relativeHeight="251651584" behindDoc="1" locked="0" layoutInCell="1" allowOverlap="1" wp14:anchorId="2736F776" wp14:editId="2D88EB6A">
            <wp:simplePos x="0" y="0"/>
            <wp:positionH relativeFrom="margin">
              <wp:posOffset>4363583</wp:posOffset>
            </wp:positionH>
            <wp:positionV relativeFrom="paragraph">
              <wp:posOffset>-3810</wp:posOffset>
            </wp:positionV>
            <wp:extent cx="1011555" cy="39228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011555" cy="39228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55D13" w:rsidRPr="00E30790">
        <w:rPr>
          <w:noProof/>
          <w:sz w:val="22"/>
          <w:szCs w:val="22"/>
          <w:lang w:val="ro-RO" w:eastAsia="ro-RO"/>
        </w:rPr>
        <w:drawing>
          <wp:anchor distT="0" distB="0" distL="114300" distR="114300" simplePos="0" relativeHeight="251659776" behindDoc="1" locked="0" layoutInCell="1" allowOverlap="1" wp14:anchorId="2345FBB3" wp14:editId="216DF506">
            <wp:simplePos x="0" y="0"/>
            <wp:positionH relativeFrom="margin">
              <wp:posOffset>5374271</wp:posOffset>
            </wp:positionH>
            <wp:positionV relativeFrom="paragraph">
              <wp:posOffset>-3810</wp:posOffset>
            </wp:positionV>
            <wp:extent cx="1009650" cy="391886"/>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009650" cy="39188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454D8" w:rsidRPr="00E30790">
        <w:rPr>
          <w:noProof/>
          <w:sz w:val="22"/>
          <w:szCs w:val="22"/>
          <w:lang w:val="ro-RO" w:eastAsia="ro-RO"/>
        </w:rPr>
        <w:drawing>
          <wp:anchor distT="0" distB="0" distL="114300" distR="114300" simplePos="0" relativeHeight="251662848" behindDoc="1" locked="0" layoutInCell="1" allowOverlap="1" wp14:anchorId="0C46FA44" wp14:editId="2006BCD7">
            <wp:simplePos x="0" y="0"/>
            <wp:positionH relativeFrom="margin">
              <wp:posOffset>-217546</wp:posOffset>
            </wp:positionH>
            <wp:positionV relativeFrom="paragraph">
              <wp:posOffset>-121661</wp:posOffset>
            </wp:positionV>
            <wp:extent cx="619125" cy="63436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anchor>
        </w:drawing>
      </w:r>
      <w:r w:rsidR="002C216F" w:rsidRPr="00E30790">
        <w:rPr>
          <w:noProof/>
          <w:sz w:val="22"/>
          <w:szCs w:val="22"/>
        </w:rPr>
        <w:tab/>
      </w:r>
      <w:r w:rsidR="003454D8" w:rsidRPr="00E30790">
        <w:rPr>
          <w:sz w:val="22"/>
          <w:szCs w:val="22"/>
          <w:lang w:val="fr-FR"/>
        </w:rPr>
        <w:tab/>
        <w:t xml:space="preserve">                                                                </w:t>
      </w:r>
    </w:p>
    <w:p w14:paraId="1F4F6AE2" w14:textId="77777777" w:rsidR="003454D8" w:rsidRPr="00E30790" w:rsidRDefault="003454D8" w:rsidP="00B420A0">
      <w:pPr>
        <w:spacing w:line="276" w:lineRule="auto"/>
        <w:ind w:right="-1"/>
        <w:rPr>
          <w:rFonts w:ascii="AvantGardEF" w:hAnsi="AvantGardEF"/>
          <w:b/>
          <w:color w:val="3333FF"/>
          <w:sz w:val="22"/>
          <w:szCs w:val="22"/>
          <w:lang w:val="fr-FR"/>
        </w:rPr>
      </w:pPr>
    </w:p>
    <w:p w14:paraId="44C4232A" w14:textId="77777777" w:rsidR="003454D8" w:rsidRPr="00E30790" w:rsidRDefault="003454D8" w:rsidP="00B420A0">
      <w:pPr>
        <w:spacing w:line="276" w:lineRule="auto"/>
        <w:ind w:right="-1"/>
        <w:rPr>
          <w:b/>
          <w:sz w:val="22"/>
          <w:szCs w:val="22"/>
          <w:lang w:val="fr-FR"/>
        </w:rPr>
      </w:pPr>
    </w:p>
    <w:p w14:paraId="3385CB8A" w14:textId="3F8E5FB7" w:rsidR="003454D8" w:rsidRPr="00E30790" w:rsidRDefault="0092744E" w:rsidP="00B420A0">
      <w:pPr>
        <w:spacing w:line="276" w:lineRule="auto"/>
        <w:ind w:right="-1"/>
        <w:rPr>
          <w:b/>
          <w:sz w:val="22"/>
          <w:szCs w:val="22"/>
          <w:lang w:val="fr-FR"/>
        </w:rPr>
      </w:pPr>
      <w:r>
        <w:rPr>
          <w:noProof/>
          <w:sz w:val="22"/>
          <w:szCs w:val="22"/>
          <w:lang w:val="ro-RO" w:eastAsia="ro-RO"/>
        </w:rPr>
        <w:pict w14:anchorId="40B680A3">
          <v:group id="_x0000_s1031" style="position:absolute;margin-left:-29pt;margin-top:13.55pt;width:538.5pt;height:6.35pt;z-index:251681280" coordorigin="641,1838" coordsize="10770,127">
            <v:line id="Line 19" o:spid="_x0000_s1027" style="position:absolute;flip:y;visibility:visible;mso-position-horizontal-relative:margin" from="641,1838" to="11411,1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" strokecolor="blue" strokeweight="3pt"/>
            <v:line id="Line 23" o:spid="_x0000_s1028" style="position:absolute;visibility:visible;mso-position-horizontal-relative:page" from="641,1898" to="11409,1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" strokecolor="yellow" strokeweight="2.75pt"/>
            <v:line id="Line 24" o:spid="_x0000_s1029" style="position:absolute;visibility:visible;mso-position-horizontal-relative:page" from="641,1965" to="11411,1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" strokecolor="red" strokeweight="3.25pt"/>
          </v:group>
        </w:pict>
      </w:r>
    </w:p>
    <w:p w14:paraId="4E61D1B3" w14:textId="77777777" w:rsidR="00255D13" w:rsidRDefault="00255D13" w:rsidP="00255D13">
      <w:pPr>
        <w:spacing w:line="276" w:lineRule="auto"/>
        <w:ind w:right="-1"/>
        <w:jc w:val="center"/>
        <w:rPr>
          <w:b/>
          <w:sz w:val="18"/>
          <w:szCs w:val="18"/>
        </w:rPr>
      </w:pPr>
    </w:p>
    <w:p w14:paraId="4FA151D3" w14:textId="16D39758" w:rsidR="003454D8" w:rsidRPr="00255D13" w:rsidRDefault="00255D13" w:rsidP="00255D13">
      <w:pPr>
        <w:spacing w:line="276" w:lineRule="auto"/>
        <w:ind w:right="-1"/>
        <w:jc w:val="center"/>
        <w:rPr>
          <w:b/>
          <w:sz w:val="18"/>
          <w:szCs w:val="18"/>
        </w:rPr>
      </w:pPr>
      <w:proofErr w:type="gramStart"/>
      <w:r w:rsidRPr="00255D13">
        <w:rPr>
          <w:b/>
          <w:sz w:val="18"/>
          <w:szCs w:val="18"/>
        </w:rPr>
        <w:t>Ș</w:t>
      </w:r>
      <w:r w:rsidR="003454D8" w:rsidRPr="00255D13">
        <w:rPr>
          <w:b/>
          <w:sz w:val="18"/>
          <w:szCs w:val="18"/>
          <w:lang w:val="fr-FR"/>
        </w:rPr>
        <w:t>os.</w:t>
      </w:r>
      <w:proofErr w:type="gramEnd"/>
      <w:r w:rsidR="003454D8" w:rsidRPr="00255D13">
        <w:rPr>
          <w:b/>
          <w:sz w:val="18"/>
          <w:szCs w:val="18"/>
          <w:lang w:val="fr-FR"/>
        </w:rPr>
        <w:t xml:space="preserve"> </w:t>
      </w:r>
      <w:proofErr w:type="gramStart"/>
      <w:r w:rsidR="003454D8" w:rsidRPr="00255D13">
        <w:rPr>
          <w:b/>
          <w:sz w:val="18"/>
          <w:szCs w:val="18"/>
        </w:rPr>
        <w:t>Electronicii nr.</w:t>
      </w:r>
      <w:proofErr w:type="gramEnd"/>
      <w:r w:rsidR="003454D8" w:rsidRPr="00255D13">
        <w:rPr>
          <w:b/>
          <w:sz w:val="18"/>
          <w:szCs w:val="18"/>
        </w:rPr>
        <w:t xml:space="preserve"> 44   Tel</w:t>
      </w:r>
      <w:r w:rsidRPr="00255D13">
        <w:rPr>
          <w:b/>
          <w:sz w:val="18"/>
          <w:szCs w:val="18"/>
        </w:rPr>
        <w:t>:</w:t>
      </w:r>
      <w:r w:rsidR="003454D8" w:rsidRPr="00255D13">
        <w:rPr>
          <w:b/>
          <w:sz w:val="18"/>
          <w:szCs w:val="18"/>
        </w:rPr>
        <w:t xml:space="preserve"> 021</w:t>
      </w:r>
      <w:r w:rsidRPr="00255D13">
        <w:rPr>
          <w:b/>
          <w:sz w:val="18"/>
          <w:szCs w:val="18"/>
        </w:rPr>
        <w:t>.</w:t>
      </w:r>
      <w:r w:rsidR="003454D8" w:rsidRPr="00255D13">
        <w:rPr>
          <w:b/>
          <w:sz w:val="18"/>
          <w:szCs w:val="18"/>
        </w:rPr>
        <w:t>252</w:t>
      </w:r>
      <w:r w:rsidRPr="00255D13">
        <w:rPr>
          <w:b/>
          <w:sz w:val="18"/>
          <w:szCs w:val="18"/>
        </w:rPr>
        <w:t>.</w:t>
      </w:r>
      <w:r w:rsidR="003454D8" w:rsidRPr="00255D13">
        <w:rPr>
          <w:b/>
          <w:sz w:val="18"/>
          <w:szCs w:val="18"/>
        </w:rPr>
        <w:t>77</w:t>
      </w:r>
      <w:r w:rsidRPr="00255D13">
        <w:rPr>
          <w:b/>
          <w:sz w:val="18"/>
          <w:szCs w:val="18"/>
        </w:rPr>
        <w:t>.</w:t>
      </w:r>
      <w:r w:rsidR="003454D8" w:rsidRPr="00255D13">
        <w:rPr>
          <w:b/>
          <w:sz w:val="18"/>
          <w:szCs w:val="18"/>
        </w:rPr>
        <w:t>12 / 021</w:t>
      </w:r>
      <w:r w:rsidRPr="00255D13">
        <w:rPr>
          <w:b/>
          <w:sz w:val="18"/>
          <w:szCs w:val="18"/>
        </w:rPr>
        <w:t>.</w:t>
      </w:r>
      <w:r w:rsidR="003454D8" w:rsidRPr="00255D13">
        <w:rPr>
          <w:b/>
          <w:sz w:val="18"/>
          <w:szCs w:val="18"/>
        </w:rPr>
        <w:t>252</w:t>
      </w:r>
      <w:r w:rsidRPr="00255D13">
        <w:rPr>
          <w:b/>
          <w:sz w:val="18"/>
          <w:szCs w:val="18"/>
        </w:rPr>
        <w:t>.</w:t>
      </w:r>
      <w:r w:rsidR="003454D8" w:rsidRPr="00255D13">
        <w:rPr>
          <w:b/>
          <w:sz w:val="18"/>
          <w:szCs w:val="18"/>
        </w:rPr>
        <w:t>77</w:t>
      </w:r>
      <w:r w:rsidRPr="00255D13">
        <w:rPr>
          <w:b/>
          <w:sz w:val="18"/>
          <w:szCs w:val="18"/>
        </w:rPr>
        <w:t>.</w:t>
      </w:r>
      <w:r w:rsidR="003454D8" w:rsidRPr="00255D13">
        <w:rPr>
          <w:b/>
          <w:sz w:val="18"/>
          <w:szCs w:val="18"/>
        </w:rPr>
        <w:t>89   Fax</w:t>
      </w:r>
      <w:r w:rsidRPr="00255D13">
        <w:rPr>
          <w:b/>
          <w:sz w:val="18"/>
          <w:szCs w:val="18"/>
        </w:rPr>
        <w:t>:</w:t>
      </w:r>
      <w:r w:rsidR="003454D8" w:rsidRPr="00255D13">
        <w:rPr>
          <w:b/>
          <w:sz w:val="18"/>
          <w:szCs w:val="18"/>
        </w:rPr>
        <w:t xml:space="preserve"> 021</w:t>
      </w:r>
      <w:r w:rsidRPr="00255D13">
        <w:rPr>
          <w:b/>
          <w:sz w:val="18"/>
          <w:szCs w:val="18"/>
        </w:rPr>
        <w:t>.</w:t>
      </w:r>
      <w:r w:rsidR="003454D8" w:rsidRPr="00255D13">
        <w:rPr>
          <w:b/>
          <w:sz w:val="18"/>
          <w:szCs w:val="18"/>
        </w:rPr>
        <w:t>252</w:t>
      </w:r>
      <w:r w:rsidRPr="00255D13">
        <w:rPr>
          <w:b/>
          <w:sz w:val="18"/>
          <w:szCs w:val="18"/>
        </w:rPr>
        <w:t>.</w:t>
      </w:r>
      <w:r w:rsidR="003454D8" w:rsidRPr="00255D13">
        <w:rPr>
          <w:b/>
          <w:sz w:val="18"/>
          <w:szCs w:val="18"/>
        </w:rPr>
        <w:t>79</w:t>
      </w:r>
      <w:r w:rsidRPr="00255D13">
        <w:rPr>
          <w:b/>
          <w:sz w:val="18"/>
          <w:szCs w:val="18"/>
        </w:rPr>
        <w:t>.</w:t>
      </w:r>
      <w:r w:rsidR="003454D8" w:rsidRPr="00255D13">
        <w:rPr>
          <w:b/>
          <w:sz w:val="18"/>
          <w:szCs w:val="18"/>
        </w:rPr>
        <w:t>77</w:t>
      </w:r>
      <w:r w:rsidRPr="00255D13">
        <w:rPr>
          <w:b/>
          <w:sz w:val="18"/>
          <w:szCs w:val="18"/>
        </w:rPr>
        <w:t xml:space="preserve">   </w:t>
      </w:r>
      <w:hyperlink r:id="rId13" w:history="1">
        <w:r w:rsidRPr="00255D13">
          <w:rPr>
            <w:rStyle w:val="Hyperlink"/>
            <w:b/>
            <w:sz w:val="18"/>
            <w:szCs w:val="18"/>
            <w:lang w:val="fr-FR"/>
          </w:rPr>
          <w:t>www.adp2.ro</w:t>
        </w:r>
      </w:hyperlink>
      <w:r w:rsidR="003454D8" w:rsidRPr="00255D13">
        <w:rPr>
          <w:b/>
          <w:sz w:val="18"/>
          <w:szCs w:val="18"/>
          <w:lang w:val="fr-FR"/>
        </w:rPr>
        <w:t xml:space="preserve">  </w:t>
      </w:r>
      <w:bookmarkStart w:id="1" w:name="_Hlk5710382"/>
      <w:r w:rsidR="003454D8" w:rsidRPr="00255D13">
        <w:rPr>
          <w:b/>
          <w:sz w:val="18"/>
          <w:szCs w:val="18"/>
          <w:lang w:val="fr-FR"/>
        </w:rPr>
        <w:t xml:space="preserve">e-mail: </w:t>
      </w:r>
      <w:r w:rsidR="003454D8" w:rsidRPr="00255D13">
        <w:rPr>
          <w:b/>
          <w:sz w:val="18"/>
          <w:szCs w:val="18"/>
        </w:rPr>
        <w:t>office@adp2.ro</w:t>
      </w:r>
      <w:bookmarkEnd w:id="1"/>
    </w:p>
    <w:p w14:paraId="7ACCF48C" w14:textId="4D9FF1B3" w:rsidR="00E101F7" w:rsidRDefault="00E101F7" w:rsidP="00B420A0">
      <w:pPr>
        <w:spacing w:line="276" w:lineRule="auto"/>
        <w:ind w:right="-1"/>
        <w:rPr>
          <w:b/>
          <w:sz w:val="22"/>
          <w:szCs w:val="22"/>
        </w:rPr>
      </w:pPr>
    </w:p>
    <w:p w14:paraId="752878F5" w14:textId="77777777" w:rsidR="00105665" w:rsidRPr="00E30790" w:rsidRDefault="00105665" w:rsidP="00B420A0">
      <w:pPr>
        <w:spacing w:line="276" w:lineRule="auto"/>
        <w:ind w:right="-1"/>
        <w:rPr>
          <w:b/>
          <w:sz w:val="22"/>
          <w:szCs w:val="22"/>
        </w:rPr>
      </w:pPr>
    </w:p>
    <w:p w14:paraId="63641898" w14:textId="77777777" w:rsidR="00895509" w:rsidRDefault="003F6A6A" w:rsidP="00255D13">
      <w:pPr>
        <w:pStyle w:val="Textnotdesubsol"/>
        <w:ind w:right="-1"/>
        <w:jc w:val="center"/>
        <w:rPr>
          <w:b/>
          <w:sz w:val="28"/>
          <w:szCs w:val="28"/>
          <w:lang w:val="ro-RO"/>
        </w:rPr>
      </w:pPr>
      <w:r w:rsidRPr="00895509">
        <w:rPr>
          <w:b/>
          <w:sz w:val="28"/>
          <w:szCs w:val="28"/>
          <w:lang w:val="ro-RO"/>
        </w:rPr>
        <w:t xml:space="preserve">CONTRACT  DE  </w:t>
      </w:r>
      <w:r w:rsidR="003425A3" w:rsidRPr="00895509">
        <w:rPr>
          <w:b/>
          <w:sz w:val="28"/>
          <w:szCs w:val="28"/>
          <w:lang w:val="ro-RO"/>
        </w:rPr>
        <w:t>LUCR</w:t>
      </w:r>
      <w:r w:rsidR="002E38B7" w:rsidRPr="00895509">
        <w:rPr>
          <w:b/>
          <w:sz w:val="28"/>
          <w:szCs w:val="28"/>
          <w:lang w:val="ro-RO"/>
        </w:rPr>
        <w:t>Ă</w:t>
      </w:r>
      <w:r w:rsidR="003425A3" w:rsidRPr="00895509">
        <w:rPr>
          <w:b/>
          <w:sz w:val="28"/>
          <w:szCs w:val="28"/>
          <w:lang w:val="ro-RO"/>
        </w:rPr>
        <w:t>RI</w:t>
      </w:r>
      <w:r w:rsidR="0019268F" w:rsidRPr="00895509">
        <w:rPr>
          <w:b/>
          <w:sz w:val="28"/>
          <w:szCs w:val="28"/>
          <w:lang w:val="ro-RO"/>
        </w:rPr>
        <w:t xml:space="preserve"> </w:t>
      </w:r>
    </w:p>
    <w:p w14:paraId="3340DFA0" w14:textId="455EEA17" w:rsidR="003F6A6A" w:rsidRDefault="00C779BC" w:rsidP="00255D13">
      <w:pPr>
        <w:pStyle w:val="Textnotdesubsol"/>
        <w:ind w:right="-1"/>
        <w:jc w:val="center"/>
        <w:rPr>
          <w:b/>
          <w:sz w:val="26"/>
          <w:szCs w:val="26"/>
          <w:lang w:val="en-GB"/>
        </w:rPr>
      </w:pPr>
      <w:r w:rsidRPr="0014405C">
        <w:rPr>
          <w:b/>
          <w:sz w:val="26"/>
          <w:szCs w:val="26"/>
          <w:lang w:val="ro-RO"/>
        </w:rPr>
        <w:t>CU PROIECTARE INCLUS</w:t>
      </w:r>
      <w:r w:rsidRPr="0014405C">
        <w:rPr>
          <w:b/>
          <w:sz w:val="26"/>
          <w:szCs w:val="26"/>
          <w:lang w:val="en-GB"/>
        </w:rPr>
        <w:t>Ă</w:t>
      </w:r>
    </w:p>
    <w:p w14:paraId="65475B3B" w14:textId="77777777" w:rsidR="0014405C" w:rsidRPr="0014405C" w:rsidRDefault="0014405C" w:rsidP="00B420A0">
      <w:pPr>
        <w:pStyle w:val="Textnotdesubsol"/>
        <w:spacing w:line="276" w:lineRule="auto"/>
        <w:ind w:right="-1"/>
        <w:jc w:val="center"/>
        <w:rPr>
          <w:b/>
          <w:sz w:val="10"/>
          <w:szCs w:val="10"/>
          <w:lang w:val="en-GB"/>
        </w:rPr>
      </w:pPr>
    </w:p>
    <w:p w14:paraId="70B067D5" w14:textId="5EC99599" w:rsidR="002E38B7" w:rsidRPr="00895509" w:rsidRDefault="002E38B7" w:rsidP="00B420A0">
      <w:pPr>
        <w:pStyle w:val="Textnotdesubsol"/>
        <w:spacing w:line="276" w:lineRule="auto"/>
        <w:ind w:right="-1"/>
        <w:jc w:val="center"/>
        <w:rPr>
          <w:b/>
          <w:sz w:val="28"/>
          <w:szCs w:val="28"/>
          <w:lang w:val="ro-RO"/>
        </w:rPr>
      </w:pPr>
      <w:r w:rsidRPr="00895509">
        <w:rPr>
          <w:b/>
          <w:sz w:val="28"/>
          <w:szCs w:val="28"/>
          <w:lang w:val="ro-RO"/>
        </w:rPr>
        <w:t>nr. ......................../..............................</w:t>
      </w:r>
    </w:p>
    <w:p w14:paraId="21180AEE" w14:textId="77777777" w:rsidR="00105665" w:rsidRDefault="00105665" w:rsidP="00B420A0">
      <w:pPr>
        <w:spacing w:line="276" w:lineRule="auto"/>
        <w:ind w:right="-1"/>
        <w:rPr>
          <w:bCs/>
          <w:sz w:val="22"/>
          <w:szCs w:val="22"/>
          <w:lang w:val="es-ES"/>
        </w:rPr>
      </w:pPr>
    </w:p>
    <w:p w14:paraId="1B722F09" w14:textId="77777777" w:rsidR="00895509" w:rsidRPr="00E30790" w:rsidRDefault="00895509" w:rsidP="00B420A0">
      <w:pPr>
        <w:spacing w:line="276" w:lineRule="auto"/>
        <w:ind w:right="-1"/>
        <w:rPr>
          <w:bCs/>
          <w:sz w:val="22"/>
          <w:szCs w:val="22"/>
          <w:lang w:val="es-ES"/>
        </w:rPr>
      </w:pPr>
    </w:p>
    <w:p w14:paraId="4E9E22EB" w14:textId="77777777" w:rsidR="002E38B7" w:rsidRPr="00E30790" w:rsidRDefault="003F6A6A" w:rsidP="00B420A0">
      <w:pPr>
        <w:pStyle w:val="Frspaiere"/>
        <w:spacing w:line="276" w:lineRule="auto"/>
        <w:ind w:right="-1"/>
        <w:jc w:val="both"/>
        <w:rPr>
          <w:b/>
          <w:sz w:val="22"/>
          <w:szCs w:val="22"/>
        </w:rPr>
      </w:pPr>
      <w:r w:rsidRPr="00E30790">
        <w:rPr>
          <w:b/>
          <w:sz w:val="22"/>
          <w:szCs w:val="22"/>
        </w:rPr>
        <w:t>1.</w:t>
      </w:r>
      <w:r w:rsidR="0013190B" w:rsidRPr="00E30790">
        <w:rPr>
          <w:b/>
          <w:sz w:val="22"/>
          <w:szCs w:val="22"/>
        </w:rPr>
        <w:t xml:space="preserve"> </w:t>
      </w:r>
      <w:r w:rsidR="002E38B7" w:rsidRPr="00E30790">
        <w:rPr>
          <w:b/>
          <w:sz w:val="22"/>
          <w:szCs w:val="22"/>
        </w:rPr>
        <w:t>PREAMBUL</w:t>
      </w:r>
    </w:p>
    <w:p w14:paraId="23AE7A59" w14:textId="3412F0EB" w:rsidR="003F6A6A" w:rsidRPr="00E30790" w:rsidRDefault="002E38B7" w:rsidP="00B420A0">
      <w:pPr>
        <w:pStyle w:val="Frspaiere"/>
        <w:spacing w:line="276" w:lineRule="auto"/>
        <w:ind w:right="-1"/>
        <w:jc w:val="both"/>
        <w:rPr>
          <w:sz w:val="22"/>
          <w:szCs w:val="22"/>
        </w:rPr>
      </w:pPr>
      <w:r w:rsidRPr="00E30790">
        <w:rPr>
          <w:sz w:val="22"/>
          <w:szCs w:val="22"/>
        </w:rPr>
        <w:t>Î</w:t>
      </w:r>
      <w:r w:rsidR="003F6A6A" w:rsidRPr="00E30790">
        <w:rPr>
          <w:sz w:val="22"/>
          <w:szCs w:val="22"/>
        </w:rPr>
        <w:t>n conformitate cu Legea nr. 98/2016 privind achizi</w:t>
      </w:r>
      <w:r w:rsidR="00E7697F">
        <w:rPr>
          <w:sz w:val="22"/>
          <w:szCs w:val="22"/>
        </w:rPr>
        <w:t>ț</w:t>
      </w:r>
      <w:r w:rsidR="003F6A6A" w:rsidRPr="00E30790">
        <w:rPr>
          <w:sz w:val="22"/>
          <w:szCs w:val="22"/>
        </w:rPr>
        <w:t xml:space="preserve">iile publice </w:t>
      </w:r>
      <w:r w:rsidR="00E7697F">
        <w:rPr>
          <w:sz w:val="22"/>
          <w:szCs w:val="22"/>
        </w:rPr>
        <w:t>ș</w:t>
      </w:r>
      <w:r w:rsidR="003F6A6A" w:rsidRPr="00E30790">
        <w:rPr>
          <w:sz w:val="22"/>
          <w:szCs w:val="22"/>
        </w:rPr>
        <w:t>i Hot</w:t>
      </w:r>
      <w:r w:rsidR="00E7697F">
        <w:rPr>
          <w:sz w:val="22"/>
          <w:szCs w:val="22"/>
        </w:rPr>
        <w:t>ă</w:t>
      </w:r>
      <w:r w:rsidR="003F6A6A" w:rsidRPr="00E30790">
        <w:rPr>
          <w:sz w:val="22"/>
          <w:szCs w:val="22"/>
        </w:rPr>
        <w:t>r</w:t>
      </w:r>
      <w:r w:rsidR="00E7697F">
        <w:rPr>
          <w:sz w:val="22"/>
          <w:szCs w:val="22"/>
        </w:rPr>
        <w:t>â</w:t>
      </w:r>
      <w:r w:rsidR="003F6A6A" w:rsidRPr="00E30790">
        <w:rPr>
          <w:sz w:val="22"/>
          <w:szCs w:val="22"/>
        </w:rPr>
        <w:t>rea nr. 395/2016 pentru aprobarea Normelor metodologice de aplicare a prevederilor referitoare la atribuirea contractului de achizi</w:t>
      </w:r>
      <w:r w:rsidR="00E7697F">
        <w:rPr>
          <w:sz w:val="22"/>
          <w:szCs w:val="22"/>
        </w:rPr>
        <w:t>ț</w:t>
      </w:r>
      <w:r w:rsidR="003F6A6A" w:rsidRPr="00E30790">
        <w:rPr>
          <w:sz w:val="22"/>
          <w:szCs w:val="22"/>
        </w:rPr>
        <w:t>ie public</w:t>
      </w:r>
      <w:r w:rsidR="00E7697F">
        <w:rPr>
          <w:sz w:val="22"/>
          <w:szCs w:val="22"/>
        </w:rPr>
        <w:t>ă</w:t>
      </w:r>
      <w:r w:rsidR="003F6A6A" w:rsidRPr="00E30790">
        <w:rPr>
          <w:sz w:val="22"/>
          <w:szCs w:val="22"/>
        </w:rPr>
        <w:t>/acordului cadru din Legea nr. 98/2016 privind achizi</w:t>
      </w:r>
      <w:r w:rsidR="00E7697F">
        <w:rPr>
          <w:sz w:val="22"/>
          <w:szCs w:val="22"/>
        </w:rPr>
        <w:t>ț</w:t>
      </w:r>
      <w:r w:rsidR="003F6A6A" w:rsidRPr="00E30790">
        <w:rPr>
          <w:sz w:val="22"/>
          <w:szCs w:val="22"/>
        </w:rPr>
        <w:t xml:space="preserve">iile publice cu modificările şi completările ulterioare, s-a încheiat prezentul contract de </w:t>
      </w:r>
      <w:r w:rsidR="003425A3" w:rsidRPr="00E30790">
        <w:rPr>
          <w:sz w:val="22"/>
          <w:szCs w:val="22"/>
        </w:rPr>
        <w:t>lucr</w:t>
      </w:r>
      <w:r w:rsidR="00E7697F">
        <w:rPr>
          <w:sz w:val="22"/>
          <w:szCs w:val="22"/>
        </w:rPr>
        <w:t>ă</w:t>
      </w:r>
      <w:r w:rsidR="003425A3" w:rsidRPr="00E30790">
        <w:rPr>
          <w:sz w:val="22"/>
          <w:szCs w:val="22"/>
        </w:rPr>
        <w:t>ri</w:t>
      </w:r>
      <w:r w:rsidR="003F6A6A" w:rsidRPr="00E30790">
        <w:rPr>
          <w:sz w:val="22"/>
          <w:szCs w:val="22"/>
        </w:rPr>
        <w:t>, între:</w:t>
      </w:r>
    </w:p>
    <w:p w14:paraId="77986E2A" w14:textId="77777777" w:rsidR="00801B71" w:rsidRPr="00255D13" w:rsidRDefault="00801B71" w:rsidP="00B420A0">
      <w:pPr>
        <w:pStyle w:val="Frspaiere"/>
        <w:spacing w:line="276" w:lineRule="auto"/>
        <w:ind w:right="-1"/>
        <w:jc w:val="both"/>
        <w:rPr>
          <w:b/>
          <w:sz w:val="10"/>
          <w:szCs w:val="10"/>
        </w:rPr>
      </w:pPr>
    </w:p>
    <w:p w14:paraId="0911F246" w14:textId="16375087" w:rsidR="00310B17" w:rsidRPr="00E30790" w:rsidRDefault="00310B17" w:rsidP="00B420A0">
      <w:pPr>
        <w:pStyle w:val="Frspaiere"/>
        <w:spacing w:line="276" w:lineRule="auto"/>
        <w:ind w:right="-1"/>
        <w:jc w:val="both"/>
        <w:rPr>
          <w:sz w:val="22"/>
          <w:szCs w:val="22"/>
        </w:rPr>
      </w:pPr>
      <w:r w:rsidRPr="00E30790">
        <w:rPr>
          <w:b/>
          <w:bCs/>
          <w:sz w:val="22"/>
          <w:szCs w:val="22"/>
        </w:rPr>
        <w:t>ADMINISTRAŢIA DOMENIULUI PUBLIC SECTOR 2</w:t>
      </w:r>
      <w:r w:rsidRPr="00E30790">
        <w:rPr>
          <w:sz w:val="22"/>
          <w:szCs w:val="22"/>
        </w:rPr>
        <w:t xml:space="preserve">, cu sediul în Bucureşti, </w:t>
      </w:r>
      <w:r w:rsidR="00E7697F">
        <w:rPr>
          <w:sz w:val="22"/>
          <w:szCs w:val="22"/>
        </w:rPr>
        <w:t>Ș</w:t>
      </w:r>
      <w:r w:rsidRPr="00E30790">
        <w:rPr>
          <w:sz w:val="22"/>
          <w:szCs w:val="22"/>
        </w:rPr>
        <w:t>os. Electronicii nr. 44, Sector 2, cod poștal 023254, telefon 021.252.77.12, fax  021.252.70.79, e-mail: office@adp2.ro</w:t>
      </w:r>
      <w:r w:rsidR="00113DFA">
        <w:rPr>
          <w:sz w:val="22"/>
          <w:szCs w:val="22"/>
        </w:rPr>
        <w:t>,</w:t>
      </w:r>
      <w:r w:rsidRPr="00E30790">
        <w:rPr>
          <w:sz w:val="22"/>
          <w:szCs w:val="22"/>
        </w:rPr>
        <w:t xml:space="preserve"> cod fiscal </w:t>
      </w:r>
      <w:r w:rsidR="00105665">
        <w:rPr>
          <w:sz w:val="22"/>
          <w:szCs w:val="22"/>
        </w:rPr>
        <w:t>4266260</w:t>
      </w:r>
      <w:r w:rsidRPr="00564CFA">
        <w:rPr>
          <w:sz w:val="22"/>
          <w:szCs w:val="22"/>
        </w:rPr>
        <w:t>, cont RO</w:t>
      </w:r>
      <w:r w:rsidR="00270214" w:rsidRPr="00564CFA">
        <w:rPr>
          <w:sz w:val="22"/>
          <w:szCs w:val="22"/>
        </w:rPr>
        <w:t>30</w:t>
      </w:r>
      <w:r w:rsidRPr="00564CFA">
        <w:rPr>
          <w:sz w:val="22"/>
          <w:szCs w:val="22"/>
        </w:rPr>
        <w:t>TREZ24G67500071010</w:t>
      </w:r>
      <w:r w:rsidR="00270214" w:rsidRPr="00564CFA">
        <w:rPr>
          <w:sz w:val="22"/>
          <w:szCs w:val="22"/>
        </w:rPr>
        <w:t>2</w:t>
      </w:r>
      <w:r w:rsidRPr="00564CFA">
        <w:rPr>
          <w:sz w:val="22"/>
          <w:szCs w:val="22"/>
        </w:rPr>
        <w:t>X, deschis la</w:t>
      </w:r>
      <w:r w:rsidRPr="00E30790">
        <w:rPr>
          <w:sz w:val="22"/>
          <w:szCs w:val="22"/>
        </w:rPr>
        <w:t xml:space="preserve"> Trezoreria Sector 2, reprezentată prin Director General </w:t>
      </w:r>
      <w:r w:rsidR="00DD0265">
        <w:rPr>
          <w:sz w:val="22"/>
          <w:szCs w:val="22"/>
        </w:rPr>
        <w:t xml:space="preserve">         </w:t>
      </w:r>
      <w:r w:rsidRPr="00E30790">
        <w:rPr>
          <w:sz w:val="22"/>
          <w:szCs w:val="22"/>
        </w:rPr>
        <w:t xml:space="preserve">, în calitate de </w:t>
      </w:r>
      <w:r w:rsidRPr="00E30790">
        <w:rPr>
          <w:b/>
          <w:bCs/>
          <w:sz w:val="22"/>
          <w:szCs w:val="22"/>
        </w:rPr>
        <w:t>Achizitor</w:t>
      </w:r>
      <w:r w:rsidRPr="00E30790">
        <w:rPr>
          <w:sz w:val="22"/>
          <w:szCs w:val="22"/>
        </w:rPr>
        <w:t>, pe de o parte,</w:t>
      </w:r>
    </w:p>
    <w:p w14:paraId="4C10CCB0" w14:textId="77777777" w:rsidR="003F6A6A" w:rsidRPr="00E30790" w:rsidRDefault="003F6A6A" w:rsidP="00B420A0">
      <w:pPr>
        <w:pStyle w:val="Frspaiere"/>
        <w:spacing w:line="276" w:lineRule="auto"/>
        <w:ind w:right="-1"/>
        <w:jc w:val="both"/>
        <w:rPr>
          <w:sz w:val="22"/>
          <w:szCs w:val="22"/>
        </w:rPr>
      </w:pPr>
      <w:r w:rsidRPr="00E30790">
        <w:rPr>
          <w:sz w:val="22"/>
          <w:szCs w:val="22"/>
        </w:rPr>
        <w:t>si</w:t>
      </w:r>
    </w:p>
    <w:p w14:paraId="3B896031" w14:textId="45C8A861" w:rsidR="002E38B7" w:rsidRPr="00E30790" w:rsidRDefault="002E38B7" w:rsidP="00B420A0">
      <w:pPr>
        <w:pStyle w:val="Frspaiere"/>
        <w:spacing w:line="276" w:lineRule="auto"/>
        <w:ind w:right="-1"/>
        <w:jc w:val="both"/>
        <w:rPr>
          <w:sz w:val="22"/>
          <w:szCs w:val="22"/>
        </w:rPr>
      </w:pPr>
      <w:r w:rsidRPr="000272B5">
        <w:rPr>
          <w:b/>
          <w:sz w:val="22"/>
          <w:szCs w:val="22"/>
        </w:rPr>
        <w:t xml:space="preserve">S.C. </w:t>
      </w:r>
      <w:r w:rsidR="0014405C" w:rsidRPr="000272B5">
        <w:rPr>
          <w:b/>
          <w:sz w:val="22"/>
          <w:szCs w:val="22"/>
        </w:rPr>
        <w:t xml:space="preserve">SUPRASEC IMPEX </w:t>
      </w:r>
      <w:r w:rsidRPr="000272B5">
        <w:rPr>
          <w:b/>
          <w:sz w:val="22"/>
          <w:szCs w:val="22"/>
        </w:rPr>
        <w:t>S.R.L.,</w:t>
      </w:r>
      <w:r w:rsidRPr="000272B5">
        <w:rPr>
          <w:sz w:val="22"/>
          <w:szCs w:val="22"/>
        </w:rPr>
        <w:t xml:space="preserve"> cu sediul </w:t>
      </w:r>
      <w:r w:rsidR="006E0B5B" w:rsidRPr="000272B5">
        <w:rPr>
          <w:sz w:val="22"/>
          <w:szCs w:val="22"/>
        </w:rPr>
        <w:t>î</w:t>
      </w:r>
      <w:r w:rsidRPr="000272B5">
        <w:rPr>
          <w:sz w:val="22"/>
          <w:szCs w:val="22"/>
        </w:rPr>
        <w:t>n Bucure</w:t>
      </w:r>
      <w:r w:rsidR="00105665">
        <w:rPr>
          <w:sz w:val="22"/>
          <w:szCs w:val="22"/>
        </w:rPr>
        <w:t>ș</w:t>
      </w:r>
      <w:r w:rsidRPr="000272B5">
        <w:rPr>
          <w:sz w:val="22"/>
          <w:szCs w:val="22"/>
        </w:rPr>
        <w:t xml:space="preserve">ti, str. </w:t>
      </w:r>
      <w:r w:rsidR="0014405C" w:rsidRPr="000272B5">
        <w:rPr>
          <w:sz w:val="22"/>
          <w:szCs w:val="22"/>
        </w:rPr>
        <w:t xml:space="preserve">Sebastian </w:t>
      </w:r>
      <w:r w:rsidRPr="000272B5">
        <w:rPr>
          <w:sz w:val="22"/>
          <w:szCs w:val="22"/>
        </w:rPr>
        <w:t xml:space="preserve">nr. </w:t>
      </w:r>
      <w:r w:rsidR="0014405C" w:rsidRPr="000272B5">
        <w:rPr>
          <w:sz w:val="22"/>
          <w:szCs w:val="22"/>
        </w:rPr>
        <w:t>136</w:t>
      </w:r>
      <w:r w:rsidRPr="000272B5">
        <w:rPr>
          <w:sz w:val="22"/>
          <w:szCs w:val="22"/>
        </w:rPr>
        <w:t>,</w:t>
      </w:r>
      <w:r w:rsidR="0014405C" w:rsidRPr="000272B5">
        <w:rPr>
          <w:sz w:val="22"/>
          <w:szCs w:val="22"/>
        </w:rPr>
        <w:t xml:space="preserve"> bloc V90, scara 4, ap. 93,</w:t>
      </w:r>
      <w:r w:rsidRPr="000272B5">
        <w:rPr>
          <w:sz w:val="22"/>
          <w:szCs w:val="22"/>
        </w:rPr>
        <w:t xml:space="preserve"> sector</w:t>
      </w:r>
      <w:r w:rsidR="0014405C" w:rsidRPr="000272B5">
        <w:rPr>
          <w:sz w:val="22"/>
          <w:szCs w:val="22"/>
        </w:rPr>
        <w:t xml:space="preserve"> 5</w:t>
      </w:r>
      <w:r w:rsidRPr="000272B5">
        <w:rPr>
          <w:sz w:val="22"/>
          <w:szCs w:val="22"/>
        </w:rPr>
        <w:t xml:space="preserve">, tel. </w:t>
      </w:r>
      <w:r w:rsidR="00DD0265">
        <w:rPr>
          <w:sz w:val="22"/>
          <w:szCs w:val="22"/>
        </w:rPr>
        <w:t xml:space="preserve">     </w:t>
      </w:r>
      <w:r w:rsidR="0014405C" w:rsidRPr="000272B5">
        <w:rPr>
          <w:sz w:val="22"/>
          <w:szCs w:val="22"/>
        </w:rPr>
        <w:t>, fax</w:t>
      </w:r>
      <w:r w:rsidR="000272B5" w:rsidRPr="000272B5">
        <w:rPr>
          <w:sz w:val="22"/>
          <w:szCs w:val="22"/>
        </w:rPr>
        <w:t xml:space="preserve">. </w:t>
      </w:r>
      <w:r w:rsidR="00DD0265">
        <w:rPr>
          <w:sz w:val="22"/>
          <w:szCs w:val="22"/>
        </w:rPr>
        <w:t xml:space="preserve">         </w:t>
      </w:r>
      <w:r w:rsidRPr="000272B5">
        <w:rPr>
          <w:sz w:val="22"/>
          <w:szCs w:val="22"/>
        </w:rPr>
        <w:t xml:space="preserve">, e-mail </w:t>
      </w:r>
      <w:hyperlink r:id="rId14" w:history="1">
        <w:r w:rsidR="000272B5" w:rsidRPr="000272B5">
          <w:rPr>
            <w:rStyle w:val="Hyperlink"/>
            <w:sz w:val="22"/>
            <w:szCs w:val="22"/>
          </w:rPr>
          <w:t>office@suprasec.ro</w:t>
        </w:r>
      </w:hyperlink>
      <w:r w:rsidRPr="000272B5">
        <w:rPr>
          <w:sz w:val="22"/>
          <w:szCs w:val="22"/>
        </w:rPr>
        <w:t xml:space="preserve">, numar de ordine </w:t>
      </w:r>
      <w:r w:rsidR="000272B5" w:rsidRPr="000272B5">
        <w:rPr>
          <w:sz w:val="22"/>
          <w:szCs w:val="22"/>
        </w:rPr>
        <w:t>î</w:t>
      </w:r>
      <w:r w:rsidRPr="000272B5">
        <w:rPr>
          <w:sz w:val="22"/>
          <w:szCs w:val="22"/>
        </w:rPr>
        <w:t>n Registrul Comer</w:t>
      </w:r>
      <w:r w:rsidR="000272B5" w:rsidRPr="000272B5">
        <w:rPr>
          <w:sz w:val="22"/>
          <w:szCs w:val="22"/>
        </w:rPr>
        <w:t>ț</w:t>
      </w:r>
      <w:r w:rsidRPr="000272B5">
        <w:rPr>
          <w:sz w:val="22"/>
          <w:szCs w:val="22"/>
        </w:rPr>
        <w:t>ului J40/</w:t>
      </w:r>
      <w:r w:rsidR="000272B5" w:rsidRPr="000272B5">
        <w:rPr>
          <w:sz w:val="22"/>
          <w:szCs w:val="22"/>
        </w:rPr>
        <w:t>8290</w:t>
      </w:r>
      <w:r w:rsidRPr="000272B5">
        <w:rPr>
          <w:sz w:val="22"/>
          <w:szCs w:val="22"/>
        </w:rPr>
        <w:t>/</w:t>
      </w:r>
      <w:r w:rsidR="000272B5" w:rsidRPr="000272B5">
        <w:rPr>
          <w:sz w:val="22"/>
          <w:szCs w:val="22"/>
        </w:rPr>
        <w:t>2009</w:t>
      </w:r>
      <w:r w:rsidRPr="000272B5">
        <w:rPr>
          <w:sz w:val="22"/>
          <w:szCs w:val="22"/>
        </w:rPr>
        <w:t>, cod unic de inregistrare RO</w:t>
      </w:r>
      <w:r w:rsidR="000272B5" w:rsidRPr="000272B5">
        <w:rPr>
          <w:sz w:val="22"/>
          <w:szCs w:val="22"/>
        </w:rPr>
        <w:t>25823843</w:t>
      </w:r>
      <w:r w:rsidRPr="000272B5">
        <w:rPr>
          <w:sz w:val="22"/>
          <w:szCs w:val="22"/>
        </w:rPr>
        <w:t xml:space="preserve">, </w:t>
      </w:r>
      <w:bookmarkStart w:id="2" w:name="_Hlk6494196"/>
      <w:r w:rsidRPr="000272B5">
        <w:rPr>
          <w:sz w:val="22"/>
          <w:szCs w:val="22"/>
        </w:rPr>
        <w:t xml:space="preserve">cont virament </w:t>
      </w:r>
      <w:r w:rsidR="00DD0265">
        <w:rPr>
          <w:sz w:val="22"/>
          <w:szCs w:val="22"/>
        </w:rPr>
        <w:t xml:space="preserve">       </w:t>
      </w:r>
      <w:r w:rsidRPr="00270214">
        <w:rPr>
          <w:sz w:val="22"/>
          <w:szCs w:val="22"/>
        </w:rPr>
        <w:t xml:space="preserve">, </w:t>
      </w:r>
      <w:bookmarkEnd w:id="2"/>
      <w:r w:rsidRPr="00270214">
        <w:rPr>
          <w:sz w:val="22"/>
          <w:szCs w:val="22"/>
        </w:rPr>
        <w:t xml:space="preserve">deschis la </w:t>
      </w:r>
      <w:r w:rsidR="00DD0265">
        <w:rPr>
          <w:sz w:val="22"/>
          <w:szCs w:val="22"/>
        </w:rPr>
        <w:t xml:space="preserve">        </w:t>
      </w:r>
      <w:r w:rsidRPr="000272B5">
        <w:rPr>
          <w:sz w:val="22"/>
          <w:szCs w:val="22"/>
        </w:rPr>
        <w:t>, reprezentat</w:t>
      </w:r>
      <w:r w:rsidR="006E0B5B" w:rsidRPr="000272B5">
        <w:rPr>
          <w:sz w:val="22"/>
          <w:szCs w:val="22"/>
        </w:rPr>
        <w:t>ă</w:t>
      </w:r>
      <w:r w:rsidRPr="000272B5">
        <w:rPr>
          <w:sz w:val="22"/>
          <w:szCs w:val="22"/>
        </w:rPr>
        <w:t xml:space="preserve"> prin </w:t>
      </w:r>
      <w:r w:rsidR="000272B5" w:rsidRPr="000272B5">
        <w:rPr>
          <w:sz w:val="22"/>
          <w:szCs w:val="22"/>
        </w:rPr>
        <w:t xml:space="preserve">Administrator </w:t>
      </w:r>
      <w:r w:rsidR="00DD0265">
        <w:rPr>
          <w:sz w:val="22"/>
          <w:szCs w:val="22"/>
        </w:rPr>
        <w:t xml:space="preserve">       </w:t>
      </w:r>
      <w:r w:rsidR="006E0B5B" w:rsidRPr="000272B5">
        <w:rPr>
          <w:sz w:val="22"/>
          <w:szCs w:val="22"/>
        </w:rPr>
        <w:t>,</w:t>
      </w:r>
      <w:r w:rsidRPr="000272B5">
        <w:rPr>
          <w:sz w:val="22"/>
          <w:szCs w:val="22"/>
        </w:rPr>
        <w:t xml:space="preserve"> </w:t>
      </w:r>
      <w:r w:rsidR="006E0B5B" w:rsidRPr="000272B5">
        <w:rPr>
          <w:sz w:val="22"/>
          <w:szCs w:val="22"/>
        </w:rPr>
        <w:t>î</w:t>
      </w:r>
      <w:r w:rsidRPr="000272B5">
        <w:rPr>
          <w:sz w:val="22"/>
          <w:szCs w:val="22"/>
        </w:rPr>
        <w:t xml:space="preserve">n calitate de </w:t>
      </w:r>
      <w:r w:rsidRPr="000272B5">
        <w:rPr>
          <w:b/>
          <w:sz w:val="22"/>
          <w:szCs w:val="22"/>
        </w:rPr>
        <w:t>Executant</w:t>
      </w:r>
      <w:r w:rsidRPr="000272B5">
        <w:rPr>
          <w:sz w:val="22"/>
          <w:szCs w:val="22"/>
        </w:rPr>
        <w:t>, pe de alt</w:t>
      </w:r>
      <w:r w:rsidR="006E0B5B" w:rsidRPr="000272B5">
        <w:rPr>
          <w:sz w:val="22"/>
          <w:szCs w:val="22"/>
        </w:rPr>
        <w:t>ă</w:t>
      </w:r>
      <w:r w:rsidRPr="000272B5">
        <w:rPr>
          <w:sz w:val="22"/>
          <w:szCs w:val="22"/>
        </w:rPr>
        <w:t xml:space="preserve"> parte.</w:t>
      </w:r>
    </w:p>
    <w:p w14:paraId="203C12FE" w14:textId="77777777" w:rsidR="003F6A6A" w:rsidRPr="00255D13" w:rsidRDefault="003F6A6A" w:rsidP="00B420A0">
      <w:pPr>
        <w:pStyle w:val="Frspaiere"/>
        <w:spacing w:line="276" w:lineRule="auto"/>
        <w:ind w:right="-1"/>
        <w:jc w:val="both"/>
        <w:rPr>
          <w:sz w:val="10"/>
          <w:szCs w:val="10"/>
        </w:rPr>
      </w:pPr>
    </w:p>
    <w:p w14:paraId="3BB14FEC" w14:textId="77777777" w:rsidR="003F6A6A" w:rsidRPr="00E30790" w:rsidRDefault="0013190B" w:rsidP="00B420A0">
      <w:pPr>
        <w:pStyle w:val="Frspaiere"/>
        <w:spacing w:line="276" w:lineRule="auto"/>
        <w:ind w:right="-1"/>
        <w:jc w:val="both"/>
        <w:rPr>
          <w:b/>
          <w:sz w:val="22"/>
          <w:szCs w:val="22"/>
        </w:rPr>
      </w:pPr>
      <w:r w:rsidRPr="00E30790">
        <w:rPr>
          <w:b/>
          <w:sz w:val="22"/>
          <w:szCs w:val="22"/>
        </w:rPr>
        <w:t>2.  DEFINIŢII</w:t>
      </w:r>
    </w:p>
    <w:p w14:paraId="1C53ECAD" w14:textId="77777777" w:rsidR="003425A3" w:rsidRPr="00E30790" w:rsidRDefault="003425A3" w:rsidP="00B420A0">
      <w:pPr>
        <w:pStyle w:val="Frspaiere"/>
        <w:spacing w:line="276" w:lineRule="auto"/>
        <w:ind w:right="-1"/>
        <w:jc w:val="both"/>
        <w:rPr>
          <w:sz w:val="22"/>
          <w:szCs w:val="22"/>
        </w:rPr>
      </w:pPr>
      <w:r w:rsidRPr="00E30790">
        <w:rPr>
          <w:sz w:val="22"/>
          <w:szCs w:val="22"/>
        </w:rPr>
        <w:t>2.1. În prezentul contract următorii termeni vor fi interpretaţi astfel:</w:t>
      </w:r>
    </w:p>
    <w:p w14:paraId="5AAB5774" w14:textId="77777777" w:rsidR="003425A3" w:rsidRPr="00E30790" w:rsidRDefault="003425A3" w:rsidP="00B420A0">
      <w:pPr>
        <w:pStyle w:val="Frspaiere"/>
        <w:spacing w:line="276" w:lineRule="auto"/>
        <w:ind w:right="-1"/>
        <w:jc w:val="both"/>
        <w:rPr>
          <w:sz w:val="22"/>
          <w:szCs w:val="22"/>
        </w:rPr>
      </w:pPr>
      <w:r w:rsidRPr="00E30790">
        <w:rPr>
          <w:sz w:val="22"/>
          <w:szCs w:val="22"/>
        </w:rPr>
        <w:t xml:space="preserve">a. </w:t>
      </w:r>
      <w:r w:rsidRPr="00E30790">
        <w:rPr>
          <w:b/>
          <w:sz w:val="22"/>
          <w:szCs w:val="22"/>
        </w:rPr>
        <w:t>contract</w:t>
      </w:r>
      <w:r w:rsidRPr="00E30790">
        <w:rPr>
          <w:sz w:val="22"/>
          <w:szCs w:val="22"/>
        </w:rPr>
        <w:t xml:space="preserve"> - prezentul contract şi toate anexele sale;</w:t>
      </w:r>
    </w:p>
    <w:p w14:paraId="7A46D63A" w14:textId="77777777" w:rsidR="003425A3" w:rsidRPr="00E30790" w:rsidRDefault="003425A3" w:rsidP="00B420A0">
      <w:pPr>
        <w:pStyle w:val="Frspaiere"/>
        <w:spacing w:line="276" w:lineRule="auto"/>
        <w:ind w:right="-1"/>
        <w:jc w:val="both"/>
        <w:rPr>
          <w:sz w:val="22"/>
          <w:szCs w:val="22"/>
        </w:rPr>
      </w:pPr>
      <w:r w:rsidRPr="00E30790">
        <w:rPr>
          <w:sz w:val="22"/>
          <w:szCs w:val="22"/>
        </w:rPr>
        <w:t xml:space="preserve">b. </w:t>
      </w:r>
      <w:r w:rsidRPr="00E30790">
        <w:rPr>
          <w:b/>
          <w:sz w:val="22"/>
          <w:szCs w:val="22"/>
        </w:rPr>
        <w:t>Achizitor</w:t>
      </w:r>
      <w:r w:rsidRPr="00E30790">
        <w:rPr>
          <w:sz w:val="22"/>
          <w:szCs w:val="22"/>
        </w:rPr>
        <w:t xml:space="preserve"> si </w:t>
      </w:r>
      <w:r w:rsidRPr="00E30790">
        <w:rPr>
          <w:b/>
          <w:sz w:val="22"/>
          <w:szCs w:val="22"/>
        </w:rPr>
        <w:t>Executant</w:t>
      </w:r>
      <w:r w:rsidRPr="00E30790">
        <w:rPr>
          <w:sz w:val="22"/>
          <w:szCs w:val="22"/>
        </w:rPr>
        <w:t xml:space="preserve"> - părţile contractante, aşa cum sunt acestea numite în prezentul contract;</w:t>
      </w:r>
    </w:p>
    <w:p w14:paraId="0A956E27" w14:textId="77777777" w:rsidR="003425A3" w:rsidRPr="00E30790" w:rsidRDefault="003425A3" w:rsidP="00B420A0">
      <w:pPr>
        <w:pStyle w:val="Frspaiere"/>
        <w:spacing w:line="276" w:lineRule="auto"/>
        <w:ind w:right="-1"/>
        <w:jc w:val="both"/>
        <w:rPr>
          <w:sz w:val="22"/>
          <w:szCs w:val="22"/>
        </w:rPr>
      </w:pPr>
      <w:r w:rsidRPr="00E30790">
        <w:rPr>
          <w:sz w:val="22"/>
          <w:szCs w:val="22"/>
        </w:rPr>
        <w:t xml:space="preserve">c. </w:t>
      </w:r>
      <w:r w:rsidRPr="00E30790">
        <w:rPr>
          <w:b/>
          <w:sz w:val="22"/>
          <w:szCs w:val="22"/>
        </w:rPr>
        <w:t>preţul contractului</w:t>
      </w:r>
      <w:r w:rsidRPr="00E30790">
        <w:rPr>
          <w:sz w:val="22"/>
          <w:szCs w:val="22"/>
        </w:rPr>
        <w:t xml:space="preserve"> - preţul plătibil </w:t>
      </w:r>
      <w:r w:rsidR="008D14E2" w:rsidRPr="00E30790">
        <w:rPr>
          <w:sz w:val="22"/>
          <w:szCs w:val="22"/>
        </w:rPr>
        <w:t>E</w:t>
      </w:r>
      <w:r w:rsidRPr="00E30790">
        <w:rPr>
          <w:sz w:val="22"/>
          <w:szCs w:val="22"/>
        </w:rPr>
        <w:t xml:space="preserve">xecutantului de către </w:t>
      </w:r>
      <w:r w:rsidR="008D14E2" w:rsidRPr="00E30790">
        <w:rPr>
          <w:sz w:val="22"/>
          <w:szCs w:val="22"/>
        </w:rPr>
        <w:t>A</w:t>
      </w:r>
      <w:r w:rsidRPr="00E30790">
        <w:rPr>
          <w:sz w:val="22"/>
          <w:szCs w:val="22"/>
        </w:rPr>
        <w:t>chizitor, în baza contractului, pentru îndeplinirea integrală şi corespunzătoare a tuturor obligaţiilor asumate prin contract;</w:t>
      </w:r>
    </w:p>
    <w:p w14:paraId="21AF840B" w14:textId="4C2D6E77" w:rsidR="003425A3" w:rsidRPr="00E30790" w:rsidRDefault="003425A3" w:rsidP="00B420A0">
      <w:pPr>
        <w:pStyle w:val="Frspaiere"/>
        <w:spacing w:line="276" w:lineRule="auto"/>
        <w:ind w:right="-1"/>
        <w:jc w:val="both"/>
        <w:rPr>
          <w:sz w:val="22"/>
          <w:szCs w:val="22"/>
        </w:rPr>
      </w:pPr>
      <w:r w:rsidRPr="00E30790">
        <w:rPr>
          <w:sz w:val="22"/>
          <w:szCs w:val="22"/>
        </w:rPr>
        <w:t xml:space="preserve">d. </w:t>
      </w:r>
      <w:r w:rsidRPr="00E30790">
        <w:rPr>
          <w:b/>
          <w:sz w:val="22"/>
          <w:szCs w:val="22"/>
        </w:rPr>
        <w:t>lucr</w:t>
      </w:r>
      <w:r w:rsidR="006E0B5B" w:rsidRPr="00E30790">
        <w:rPr>
          <w:b/>
          <w:sz w:val="22"/>
          <w:szCs w:val="22"/>
        </w:rPr>
        <w:t>ă</w:t>
      </w:r>
      <w:r w:rsidRPr="00E30790">
        <w:rPr>
          <w:b/>
          <w:sz w:val="22"/>
          <w:szCs w:val="22"/>
        </w:rPr>
        <w:t>ri</w:t>
      </w:r>
      <w:r w:rsidRPr="00E30790">
        <w:rPr>
          <w:sz w:val="22"/>
          <w:szCs w:val="22"/>
        </w:rPr>
        <w:t xml:space="preserve"> – </w:t>
      </w:r>
      <w:r w:rsidR="006E0B5B" w:rsidRPr="00E30790">
        <w:rPr>
          <w:sz w:val="22"/>
          <w:szCs w:val="22"/>
        </w:rPr>
        <w:t>î</w:t>
      </w:r>
      <w:r w:rsidRPr="00E30790">
        <w:rPr>
          <w:sz w:val="22"/>
          <w:szCs w:val="22"/>
        </w:rPr>
        <w:t>nseamn</w:t>
      </w:r>
      <w:r w:rsidR="006E0B5B" w:rsidRPr="00E30790">
        <w:rPr>
          <w:sz w:val="22"/>
          <w:szCs w:val="22"/>
        </w:rPr>
        <w:t>ă</w:t>
      </w:r>
      <w:r w:rsidRPr="00E30790">
        <w:rPr>
          <w:sz w:val="22"/>
          <w:szCs w:val="22"/>
        </w:rPr>
        <w:t xml:space="preserve"> lucr</w:t>
      </w:r>
      <w:r w:rsidR="006E0B5B" w:rsidRPr="00E30790">
        <w:rPr>
          <w:sz w:val="22"/>
          <w:szCs w:val="22"/>
        </w:rPr>
        <w:t>ă</w:t>
      </w:r>
      <w:r w:rsidRPr="00E30790">
        <w:rPr>
          <w:sz w:val="22"/>
          <w:szCs w:val="22"/>
        </w:rPr>
        <w:t>rile de execu</w:t>
      </w:r>
      <w:r w:rsidR="006E0B5B" w:rsidRPr="00E30790">
        <w:rPr>
          <w:sz w:val="22"/>
          <w:szCs w:val="22"/>
        </w:rPr>
        <w:t>ț</w:t>
      </w:r>
      <w:r w:rsidRPr="00E30790">
        <w:rPr>
          <w:sz w:val="22"/>
          <w:szCs w:val="22"/>
        </w:rPr>
        <w:t>ie care urmeaz</w:t>
      </w:r>
      <w:r w:rsidR="006E0B5B" w:rsidRPr="00E30790">
        <w:rPr>
          <w:sz w:val="22"/>
          <w:szCs w:val="22"/>
        </w:rPr>
        <w:t>ă</w:t>
      </w:r>
      <w:r w:rsidRPr="00E30790">
        <w:rPr>
          <w:sz w:val="22"/>
          <w:szCs w:val="22"/>
        </w:rPr>
        <w:t xml:space="preserve"> s</w:t>
      </w:r>
      <w:r w:rsidR="006E0B5B" w:rsidRPr="00E30790">
        <w:rPr>
          <w:sz w:val="22"/>
          <w:szCs w:val="22"/>
        </w:rPr>
        <w:t>ă</w:t>
      </w:r>
      <w:r w:rsidRPr="00E30790">
        <w:rPr>
          <w:sz w:val="22"/>
          <w:szCs w:val="22"/>
        </w:rPr>
        <w:t xml:space="preserve"> fie realizate de c</w:t>
      </w:r>
      <w:r w:rsidR="006E0B5B" w:rsidRPr="00E30790">
        <w:rPr>
          <w:sz w:val="22"/>
          <w:szCs w:val="22"/>
        </w:rPr>
        <w:t>ă</w:t>
      </w:r>
      <w:r w:rsidRPr="00E30790">
        <w:rPr>
          <w:sz w:val="22"/>
          <w:szCs w:val="22"/>
        </w:rPr>
        <w:t xml:space="preserve">tre Executant conform contractului, precum </w:t>
      </w:r>
      <w:r w:rsidR="000C74F3">
        <w:rPr>
          <w:sz w:val="22"/>
          <w:szCs w:val="22"/>
        </w:rPr>
        <w:t>ș</w:t>
      </w:r>
      <w:r w:rsidRPr="00E30790">
        <w:rPr>
          <w:sz w:val="22"/>
          <w:szCs w:val="22"/>
        </w:rPr>
        <w:t xml:space="preserve">i orice modificare a acestora </w:t>
      </w:r>
      <w:r w:rsidR="000C74F3">
        <w:rPr>
          <w:sz w:val="22"/>
          <w:szCs w:val="22"/>
        </w:rPr>
        <w:t>î</w:t>
      </w:r>
      <w:r w:rsidRPr="00E30790">
        <w:rPr>
          <w:sz w:val="22"/>
          <w:szCs w:val="22"/>
        </w:rPr>
        <w:t>n condi</w:t>
      </w:r>
      <w:r w:rsidR="000C74F3">
        <w:rPr>
          <w:sz w:val="22"/>
          <w:szCs w:val="22"/>
        </w:rPr>
        <w:t>ț</w:t>
      </w:r>
      <w:r w:rsidRPr="00E30790">
        <w:rPr>
          <w:sz w:val="22"/>
          <w:szCs w:val="22"/>
        </w:rPr>
        <w:t>iile legisla</w:t>
      </w:r>
      <w:r w:rsidR="000C74F3">
        <w:rPr>
          <w:sz w:val="22"/>
          <w:szCs w:val="22"/>
        </w:rPr>
        <w:t>ț</w:t>
      </w:r>
      <w:r w:rsidRPr="00E30790">
        <w:rPr>
          <w:sz w:val="22"/>
          <w:szCs w:val="22"/>
        </w:rPr>
        <w:t>iei achizi</w:t>
      </w:r>
      <w:r w:rsidR="000C74F3">
        <w:rPr>
          <w:sz w:val="22"/>
          <w:szCs w:val="22"/>
        </w:rPr>
        <w:t>ț</w:t>
      </w:r>
      <w:r w:rsidRPr="00E30790">
        <w:rPr>
          <w:sz w:val="22"/>
          <w:szCs w:val="22"/>
        </w:rPr>
        <w:t>iilor publice/sectoriale;</w:t>
      </w:r>
    </w:p>
    <w:p w14:paraId="65696479" w14:textId="2416B0CF" w:rsidR="003425A3" w:rsidRPr="004B345B" w:rsidRDefault="003425A3" w:rsidP="00B420A0">
      <w:pPr>
        <w:pStyle w:val="Frspaiere"/>
        <w:spacing w:line="276" w:lineRule="auto"/>
        <w:ind w:right="-1"/>
        <w:jc w:val="both"/>
        <w:rPr>
          <w:sz w:val="22"/>
          <w:szCs w:val="22"/>
        </w:rPr>
      </w:pPr>
      <w:r w:rsidRPr="00E30790">
        <w:rPr>
          <w:sz w:val="22"/>
          <w:szCs w:val="22"/>
        </w:rPr>
        <w:t xml:space="preserve">e. </w:t>
      </w:r>
      <w:r w:rsidRPr="00E30790">
        <w:rPr>
          <w:b/>
          <w:sz w:val="22"/>
          <w:szCs w:val="22"/>
        </w:rPr>
        <w:t>amplasamentu</w:t>
      </w:r>
      <w:r w:rsidRPr="004B345B">
        <w:rPr>
          <w:b/>
          <w:sz w:val="22"/>
          <w:szCs w:val="22"/>
        </w:rPr>
        <w:t>l lucr</w:t>
      </w:r>
      <w:r w:rsidR="004B345B">
        <w:rPr>
          <w:b/>
          <w:sz w:val="22"/>
          <w:szCs w:val="22"/>
        </w:rPr>
        <w:t>ă</w:t>
      </w:r>
      <w:r w:rsidRPr="004B345B">
        <w:rPr>
          <w:b/>
          <w:sz w:val="22"/>
          <w:szCs w:val="22"/>
        </w:rPr>
        <w:t>rii</w:t>
      </w:r>
      <w:r w:rsidRPr="004B345B">
        <w:rPr>
          <w:sz w:val="22"/>
          <w:szCs w:val="22"/>
        </w:rPr>
        <w:t xml:space="preserve"> – locul unde Executantul execut</w:t>
      </w:r>
      <w:r w:rsidR="00310B17" w:rsidRPr="004B345B">
        <w:rPr>
          <w:sz w:val="22"/>
          <w:szCs w:val="22"/>
        </w:rPr>
        <w:t>ă</w:t>
      </w:r>
      <w:r w:rsidRPr="004B345B">
        <w:rPr>
          <w:sz w:val="22"/>
          <w:szCs w:val="22"/>
        </w:rPr>
        <w:t xml:space="preserve"> lucrarea, respectiv </w:t>
      </w:r>
      <w:bookmarkStart w:id="3" w:name="_Hlk22640248"/>
      <w:r w:rsidR="00310B17" w:rsidRPr="004B345B">
        <w:rPr>
          <w:sz w:val="22"/>
          <w:szCs w:val="22"/>
        </w:rPr>
        <w:t xml:space="preserve">Parcul </w:t>
      </w:r>
      <w:r w:rsidR="00406B07" w:rsidRPr="004B345B">
        <w:rPr>
          <w:sz w:val="22"/>
          <w:szCs w:val="22"/>
        </w:rPr>
        <w:t>Ion Creangă</w:t>
      </w:r>
      <w:r w:rsidR="00310B17" w:rsidRPr="004B345B">
        <w:rPr>
          <w:sz w:val="22"/>
          <w:szCs w:val="22"/>
        </w:rPr>
        <w:t xml:space="preserve">, </w:t>
      </w:r>
      <w:r w:rsidR="004B345B" w:rsidRPr="004B345B">
        <w:rPr>
          <w:sz w:val="22"/>
          <w:szCs w:val="22"/>
        </w:rPr>
        <w:t>str.</w:t>
      </w:r>
      <w:r w:rsidR="00310B17" w:rsidRPr="004B345B">
        <w:rPr>
          <w:sz w:val="22"/>
          <w:szCs w:val="22"/>
        </w:rPr>
        <w:t xml:space="preserve"> </w:t>
      </w:r>
      <w:r w:rsidR="004B345B" w:rsidRPr="004B345B">
        <w:rPr>
          <w:sz w:val="22"/>
          <w:szCs w:val="22"/>
        </w:rPr>
        <w:t>Mun</w:t>
      </w:r>
      <w:r w:rsidR="004B345B">
        <w:rPr>
          <w:sz w:val="22"/>
          <w:szCs w:val="22"/>
        </w:rPr>
        <w:t>ț</w:t>
      </w:r>
      <w:r w:rsidR="004B345B" w:rsidRPr="004B345B">
        <w:rPr>
          <w:sz w:val="22"/>
          <w:szCs w:val="22"/>
        </w:rPr>
        <w:t>ii Buzăului nr. 58-60</w:t>
      </w:r>
      <w:r w:rsidR="00310B17" w:rsidRPr="004B345B">
        <w:rPr>
          <w:sz w:val="22"/>
          <w:szCs w:val="22"/>
        </w:rPr>
        <w:t xml:space="preserve">, </w:t>
      </w:r>
      <w:r w:rsidRPr="004B345B">
        <w:rPr>
          <w:sz w:val="22"/>
          <w:szCs w:val="22"/>
        </w:rPr>
        <w:t>Sectorul 2, Bucure</w:t>
      </w:r>
      <w:r w:rsidR="004B345B">
        <w:rPr>
          <w:sz w:val="22"/>
          <w:szCs w:val="22"/>
        </w:rPr>
        <w:t>ș</w:t>
      </w:r>
      <w:r w:rsidRPr="004B345B">
        <w:rPr>
          <w:sz w:val="22"/>
          <w:szCs w:val="22"/>
        </w:rPr>
        <w:t>ti</w:t>
      </w:r>
      <w:bookmarkEnd w:id="3"/>
      <w:r w:rsidRPr="004B345B">
        <w:rPr>
          <w:sz w:val="22"/>
          <w:szCs w:val="22"/>
        </w:rPr>
        <w:t>;</w:t>
      </w:r>
    </w:p>
    <w:p w14:paraId="174064EE" w14:textId="77777777" w:rsidR="003425A3" w:rsidRPr="00E30790" w:rsidRDefault="003425A3" w:rsidP="00B420A0">
      <w:pPr>
        <w:pStyle w:val="Frspaiere"/>
        <w:spacing w:line="276" w:lineRule="auto"/>
        <w:ind w:right="-1"/>
        <w:jc w:val="both"/>
        <w:rPr>
          <w:sz w:val="22"/>
          <w:szCs w:val="22"/>
        </w:rPr>
      </w:pPr>
      <w:r w:rsidRPr="004B345B">
        <w:rPr>
          <w:sz w:val="22"/>
          <w:szCs w:val="22"/>
        </w:rPr>
        <w:t xml:space="preserve">f. </w:t>
      </w:r>
      <w:r w:rsidRPr="004B345B">
        <w:rPr>
          <w:b/>
          <w:sz w:val="22"/>
          <w:szCs w:val="22"/>
        </w:rPr>
        <w:t>forţa majoră</w:t>
      </w:r>
      <w:r w:rsidRPr="004B345B">
        <w:rPr>
          <w:sz w:val="22"/>
          <w:szCs w:val="22"/>
        </w:rPr>
        <w:t xml:space="preserve"> - un eveniment mai presus de controlul părţilor, care nu se datorează greşelii sau vinei acestora, care nu putea fi</w:t>
      </w:r>
      <w:r w:rsidRPr="00255D13">
        <w:rPr>
          <w:sz w:val="22"/>
          <w:szCs w:val="22"/>
        </w:rPr>
        <w:t xml:space="preserve"> prevăzut la momentul încheierii contractului şi care face imposibilă executarea şi, respectiv,</w:t>
      </w:r>
      <w:r w:rsidRPr="00E30790">
        <w:rPr>
          <w:sz w:val="22"/>
          <w:szCs w:val="22"/>
        </w:rPr>
        <w:t xml:space="preserve">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1C6CB250" w14:textId="77777777" w:rsidR="003425A3" w:rsidRPr="00E30790" w:rsidRDefault="003425A3" w:rsidP="00B420A0">
      <w:pPr>
        <w:pStyle w:val="Frspaiere"/>
        <w:spacing w:line="276" w:lineRule="auto"/>
        <w:ind w:right="-1"/>
        <w:jc w:val="both"/>
        <w:rPr>
          <w:sz w:val="22"/>
          <w:szCs w:val="22"/>
        </w:rPr>
      </w:pPr>
      <w:r w:rsidRPr="00E30790">
        <w:rPr>
          <w:sz w:val="22"/>
          <w:szCs w:val="22"/>
        </w:rPr>
        <w:t xml:space="preserve">g. </w:t>
      </w:r>
      <w:r w:rsidRPr="00E30790">
        <w:rPr>
          <w:b/>
          <w:sz w:val="22"/>
          <w:szCs w:val="22"/>
        </w:rPr>
        <w:t>zi</w:t>
      </w:r>
      <w:r w:rsidRPr="00E30790">
        <w:rPr>
          <w:sz w:val="22"/>
          <w:szCs w:val="22"/>
        </w:rPr>
        <w:t xml:space="preserve"> - zi calendaristică; an - 365 de zile.</w:t>
      </w:r>
    </w:p>
    <w:p w14:paraId="11017537" w14:textId="77777777" w:rsidR="003F6A6A" w:rsidRPr="00255D13" w:rsidRDefault="003F6A6A" w:rsidP="00B420A0">
      <w:pPr>
        <w:pStyle w:val="Frspaiere"/>
        <w:spacing w:line="276" w:lineRule="auto"/>
        <w:ind w:right="-1"/>
        <w:jc w:val="both"/>
        <w:rPr>
          <w:bCs/>
          <w:color w:val="auto"/>
          <w:sz w:val="10"/>
          <w:szCs w:val="10"/>
          <w:lang w:val="es-ES"/>
        </w:rPr>
      </w:pPr>
    </w:p>
    <w:p w14:paraId="2AD5AA46" w14:textId="77777777" w:rsidR="00DD370B" w:rsidRDefault="00DD370B" w:rsidP="00B420A0">
      <w:pPr>
        <w:pStyle w:val="Frspaiere"/>
        <w:spacing w:line="276" w:lineRule="auto"/>
        <w:ind w:right="-1"/>
        <w:jc w:val="both"/>
        <w:rPr>
          <w:b/>
          <w:sz w:val="22"/>
          <w:szCs w:val="22"/>
        </w:rPr>
      </w:pPr>
    </w:p>
    <w:p w14:paraId="7FFA83C3" w14:textId="4EA1A8CD" w:rsidR="003F6A6A" w:rsidRPr="00E30790" w:rsidRDefault="0013190B" w:rsidP="00B420A0">
      <w:pPr>
        <w:pStyle w:val="Frspaiere"/>
        <w:spacing w:line="276" w:lineRule="auto"/>
        <w:ind w:right="-1"/>
        <w:jc w:val="both"/>
        <w:rPr>
          <w:b/>
          <w:sz w:val="22"/>
          <w:szCs w:val="22"/>
        </w:rPr>
      </w:pPr>
      <w:r w:rsidRPr="00E30790">
        <w:rPr>
          <w:b/>
          <w:sz w:val="22"/>
          <w:szCs w:val="22"/>
        </w:rPr>
        <w:t>3. INTERPRETARE</w:t>
      </w:r>
    </w:p>
    <w:p w14:paraId="489DC64D" w14:textId="77777777" w:rsidR="003F6A6A" w:rsidRPr="00E30790" w:rsidRDefault="003F6A6A" w:rsidP="00B420A0">
      <w:pPr>
        <w:pStyle w:val="Frspaiere"/>
        <w:spacing w:line="276" w:lineRule="auto"/>
        <w:ind w:right="-1"/>
        <w:jc w:val="both"/>
        <w:rPr>
          <w:sz w:val="22"/>
          <w:szCs w:val="22"/>
        </w:rPr>
      </w:pPr>
      <w:r w:rsidRPr="00E30790">
        <w:rPr>
          <w:sz w:val="22"/>
          <w:szCs w:val="22"/>
        </w:rPr>
        <w:t>3.1. În prezentul contract, cu excepţia unei prevederi contrare, cuvintele la forma singular vor include forma de plural şi viceversa, acolo unde acest lucru este permis de context.</w:t>
      </w:r>
    </w:p>
    <w:p w14:paraId="67CD588E" w14:textId="77777777" w:rsidR="003F6A6A" w:rsidRPr="00E30790" w:rsidRDefault="003F6A6A" w:rsidP="00B420A0">
      <w:pPr>
        <w:pStyle w:val="Frspaiere"/>
        <w:spacing w:line="276" w:lineRule="auto"/>
        <w:ind w:right="-1"/>
        <w:jc w:val="both"/>
        <w:rPr>
          <w:sz w:val="22"/>
          <w:szCs w:val="22"/>
        </w:rPr>
      </w:pPr>
      <w:r w:rsidRPr="00E30790">
        <w:rPr>
          <w:sz w:val="22"/>
          <w:szCs w:val="22"/>
        </w:rPr>
        <w:t>3.2. Termenul "zi" ori "zile" sau orice referire la zile reprezintă zile calendaristice</w:t>
      </w:r>
      <w:r w:rsidR="006E0B5B" w:rsidRPr="00E30790">
        <w:rPr>
          <w:sz w:val="22"/>
          <w:szCs w:val="22"/>
        </w:rPr>
        <w:t>,</w:t>
      </w:r>
      <w:r w:rsidRPr="00E30790">
        <w:rPr>
          <w:sz w:val="22"/>
          <w:szCs w:val="22"/>
        </w:rPr>
        <w:t xml:space="preserve"> dacă nu se specifică în mod diferit.</w:t>
      </w:r>
    </w:p>
    <w:p w14:paraId="4BCB1E98" w14:textId="77777777" w:rsidR="006E0B5B" w:rsidRPr="00255D13" w:rsidRDefault="006E0B5B" w:rsidP="00B420A0">
      <w:pPr>
        <w:pStyle w:val="Frspaiere"/>
        <w:spacing w:line="276" w:lineRule="auto"/>
        <w:ind w:right="-1"/>
        <w:jc w:val="both"/>
        <w:rPr>
          <w:sz w:val="10"/>
          <w:szCs w:val="10"/>
          <w:lang w:val="es-ES"/>
        </w:rPr>
      </w:pPr>
    </w:p>
    <w:p w14:paraId="4A619358" w14:textId="77777777" w:rsidR="003F6A6A" w:rsidRPr="00E30790" w:rsidRDefault="0013190B" w:rsidP="00B420A0">
      <w:pPr>
        <w:pStyle w:val="Frspaiere"/>
        <w:spacing w:line="276" w:lineRule="auto"/>
        <w:ind w:right="-1"/>
        <w:jc w:val="both"/>
        <w:rPr>
          <w:b/>
          <w:sz w:val="22"/>
          <w:szCs w:val="22"/>
        </w:rPr>
      </w:pPr>
      <w:r w:rsidRPr="00E30790">
        <w:rPr>
          <w:b/>
          <w:sz w:val="22"/>
          <w:szCs w:val="22"/>
        </w:rPr>
        <w:t>CLAUZE OBLIGATORII</w:t>
      </w:r>
    </w:p>
    <w:p w14:paraId="1C5E86EA" w14:textId="77777777" w:rsidR="003F6A6A" w:rsidRPr="00E30790" w:rsidRDefault="0013190B" w:rsidP="00B420A0">
      <w:pPr>
        <w:pStyle w:val="Frspaiere"/>
        <w:spacing w:line="276" w:lineRule="auto"/>
        <w:ind w:right="-1"/>
        <w:jc w:val="both"/>
        <w:rPr>
          <w:b/>
          <w:sz w:val="22"/>
          <w:szCs w:val="22"/>
        </w:rPr>
      </w:pPr>
      <w:r w:rsidRPr="00E30790">
        <w:rPr>
          <w:b/>
          <w:sz w:val="22"/>
          <w:szCs w:val="22"/>
        </w:rPr>
        <w:t>4. OBIECTUL PRINCIPAL AL CONTRACTULUI</w:t>
      </w:r>
    </w:p>
    <w:p w14:paraId="716A80B8" w14:textId="419D75DB" w:rsidR="003F6A6A" w:rsidRPr="009C3017" w:rsidRDefault="003F6A6A" w:rsidP="009C3017">
      <w:pPr>
        <w:pStyle w:val="Frspaiere"/>
        <w:spacing w:line="276" w:lineRule="auto"/>
        <w:ind w:right="-1"/>
        <w:jc w:val="both"/>
        <w:rPr>
          <w:kern w:val="0"/>
          <w:sz w:val="22"/>
          <w:szCs w:val="22"/>
          <w:lang w:val="fr-FR" w:eastAsia="en-US"/>
        </w:rPr>
      </w:pPr>
      <w:r w:rsidRPr="009C3017">
        <w:rPr>
          <w:sz w:val="22"/>
          <w:szCs w:val="22"/>
        </w:rPr>
        <w:t>4.1</w:t>
      </w:r>
      <w:bookmarkStart w:id="4" w:name="_Hlk10199235"/>
      <w:r w:rsidRPr="009C3017">
        <w:rPr>
          <w:sz w:val="22"/>
          <w:szCs w:val="22"/>
        </w:rPr>
        <w:t xml:space="preserve">. </w:t>
      </w:r>
      <w:r w:rsidR="000A326B" w:rsidRPr="009C3017">
        <w:rPr>
          <w:sz w:val="22"/>
          <w:szCs w:val="22"/>
        </w:rPr>
        <w:t xml:space="preserve">Lucrari de instalare </w:t>
      </w:r>
      <w:r w:rsidR="00564CFA" w:rsidRPr="00564CFA">
        <w:rPr>
          <w:b/>
          <w:bCs/>
          <w:sz w:val="22"/>
          <w:szCs w:val="22"/>
          <w:lang w:val="en-US"/>
        </w:rPr>
        <w:t>”S</w:t>
      </w:r>
      <w:r w:rsidR="000A326B" w:rsidRPr="00564CFA">
        <w:rPr>
          <w:b/>
          <w:bCs/>
          <w:sz w:val="22"/>
          <w:szCs w:val="22"/>
        </w:rPr>
        <w:t>istem monitorizare video</w:t>
      </w:r>
      <w:r w:rsidR="00564CFA" w:rsidRPr="00564CFA">
        <w:rPr>
          <w:b/>
          <w:bCs/>
          <w:sz w:val="22"/>
          <w:szCs w:val="22"/>
        </w:rPr>
        <w:t>”</w:t>
      </w:r>
      <w:r w:rsidR="006E0B5B" w:rsidRPr="009C3017">
        <w:rPr>
          <w:sz w:val="22"/>
          <w:szCs w:val="22"/>
          <w:lang w:val="fr-FR"/>
        </w:rPr>
        <w:t xml:space="preserve"> </w:t>
      </w:r>
      <w:r w:rsidR="00310B17" w:rsidRPr="009C3017">
        <w:rPr>
          <w:sz w:val="22"/>
          <w:szCs w:val="22"/>
          <w:lang w:val="fr-FR"/>
        </w:rPr>
        <w:t xml:space="preserve">Parc </w:t>
      </w:r>
      <w:r w:rsidR="00564CFA">
        <w:rPr>
          <w:sz w:val="22"/>
          <w:szCs w:val="22"/>
          <w:lang w:val="fr-FR"/>
        </w:rPr>
        <w:t xml:space="preserve">Ion </w:t>
      </w:r>
      <w:r w:rsidR="006A40A9" w:rsidRPr="009C3017">
        <w:rPr>
          <w:sz w:val="22"/>
          <w:szCs w:val="22"/>
          <w:lang w:val="fr-FR"/>
        </w:rPr>
        <w:t>Creangă</w:t>
      </w:r>
      <w:r w:rsidR="00310B17" w:rsidRPr="009C3017">
        <w:rPr>
          <w:b/>
          <w:sz w:val="22"/>
          <w:szCs w:val="22"/>
          <w:lang w:val="fr-FR"/>
        </w:rPr>
        <w:t xml:space="preserve"> </w:t>
      </w:r>
      <w:r w:rsidR="00185822" w:rsidRPr="009C3017">
        <w:rPr>
          <w:bCs/>
          <w:sz w:val="22"/>
          <w:szCs w:val="22"/>
          <w:lang w:val="fr-FR"/>
        </w:rPr>
        <w:t>(</w:t>
      </w:r>
      <w:r w:rsidR="006E0B5B" w:rsidRPr="009C3017">
        <w:rPr>
          <w:bCs/>
          <w:sz w:val="22"/>
          <w:szCs w:val="22"/>
          <w:lang w:val="fr-FR"/>
        </w:rPr>
        <w:t>execuție</w:t>
      </w:r>
      <w:r w:rsidR="00BF5871" w:rsidRPr="009C3017">
        <w:rPr>
          <w:bCs/>
          <w:sz w:val="22"/>
          <w:szCs w:val="22"/>
          <w:lang w:val="fr-FR"/>
        </w:rPr>
        <w:t xml:space="preserve"> cu </w:t>
      </w:r>
      <w:r w:rsidR="006E0B5B" w:rsidRPr="009C3017">
        <w:rPr>
          <w:bCs/>
          <w:sz w:val="22"/>
          <w:szCs w:val="22"/>
          <w:lang w:val="fr-FR"/>
        </w:rPr>
        <w:t>proiectare inclusă</w:t>
      </w:r>
      <w:r w:rsidR="00185822" w:rsidRPr="009C3017">
        <w:rPr>
          <w:bCs/>
          <w:sz w:val="22"/>
          <w:szCs w:val="22"/>
          <w:lang w:val="fr-FR"/>
        </w:rPr>
        <w:t>)</w:t>
      </w:r>
      <w:r w:rsidR="006E0B5B" w:rsidRPr="009C3017">
        <w:rPr>
          <w:b/>
          <w:sz w:val="22"/>
          <w:szCs w:val="22"/>
          <w:lang w:val="fr-FR"/>
        </w:rPr>
        <w:t>,</w:t>
      </w:r>
      <w:r w:rsidR="006E0B5B" w:rsidRPr="009C3017">
        <w:rPr>
          <w:sz w:val="22"/>
          <w:szCs w:val="22"/>
          <w:lang w:val="fr-FR"/>
        </w:rPr>
        <w:t xml:space="preserve"> </w:t>
      </w:r>
      <w:r w:rsidR="009C3017" w:rsidRPr="009C3017">
        <w:rPr>
          <w:sz w:val="22"/>
          <w:szCs w:val="22"/>
          <w:lang w:val="fr-FR"/>
        </w:rPr>
        <w:t>cod CPV 32323500-8/</w:t>
      </w:r>
      <w:r w:rsidR="009C3017" w:rsidRPr="009C3017">
        <w:rPr>
          <w:i/>
          <w:sz w:val="22"/>
          <w:szCs w:val="22"/>
          <w:lang w:val="fr-FR"/>
        </w:rPr>
        <w:t>Sistem video de supraveghere (Rev.2)</w:t>
      </w:r>
      <w:r w:rsidR="009C3017" w:rsidRPr="009C3017">
        <w:rPr>
          <w:sz w:val="22"/>
          <w:szCs w:val="22"/>
          <w:lang w:val="fr-FR"/>
        </w:rPr>
        <w:t>, 45314310-7/</w:t>
      </w:r>
      <w:r w:rsidR="009C3017" w:rsidRPr="009C3017">
        <w:rPr>
          <w:i/>
          <w:sz w:val="22"/>
          <w:szCs w:val="22"/>
          <w:lang w:val="fr-FR"/>
        </w:rPr>
        <w:t xml:space="preserve">Instalare de cabluri (Rev.2), </w:t>
      </w:r>
      <w:r w:rsidR="009C3017" w:rsidRPr="009C3017">
        <w:rPr>
          <w:sz w:val="22"/>
          <w:szCs w:val="22"/>
          <w:lang w:val="fr-FR"/>
        </w:rPr>
        <w:t>79930000-2/</w:t>
      </w:r>
      <w:r w:rsidR="009C3017" w:rsidRPr="009C3017">
        <w:rPr>
          <w:i/>
          <w:sz w:val="22"/>
          <w:szCs w:val="22"/>
          <w:lang w:val="fr-FR"/>
        </w:rPr>
        <w:t>Servicii de proiectare specializata</w:t>
      </w:r>
      <w:r w:rsidR="009C3017" w:rsidRPr="009C3017">
        <w:rPr>
          <w:i/>
          <w:sz w:val="22"/>
          <w:szCs w:val="22"/>
          <w:shd w:val="clear" w:color="auto" w:fill="FFFFFF"/>
        </w:rPr>
        <w:t xml:space="preserve"> (Rev.2)</w:t>
      </w:r>
      <w:r w:rsidR="006E0B5B" w:rsidRPr="009C3017">
        <w:rPr>
          <w:sz w:val="22"/>
          <w:szCs w:val="22"/>
          <w:lang w:val="fr-FR"/>
        </w:rPr>
        <w:t xml:space="preserve">, </w:t>
      </w:r>
      <w:bookmarkEnd w:id="4"/>
      <w:r w:rsidRPr="009C3017">
        <w:rPr>
          <w:kern w:val="0"/>
          <w:sz w:val="22"/>
          <w:szCs w:val="22"/>
          <w:lang w:val="fr-FR" w:eastAsia="en-US"/>
        </w:rPr>
        <w:t xml:space="preserve">conform </w:t>
      </w:r>
      <w:r w:rsidR="006E0B5B" w:rsidRPr="009C3017">
        <w:rPr>
          <w:kern w:val="0"/>
          <w:sz w:val="22"/>
          <w:szCs w:val="22"/>
          <w:lang w:val="fr-FR" w:eastAsia="en-US"/>
        </w:rPr>
        <w:t>A</w:t>
      </w:r>
      <w:r w:rsidR="00BC6C52" w:rsidRPr="009C3017">
        <w:rPr>
          <w:kern w:val="0"/>
          <w:sz w:val="22"/>
          <w:szCs w:val="22"/>
          <w:lang w:val="fr-FR" w:eastAsia="en-US"/>
        </w:rPr>
        <w:t>nex</w:t>
      </w:r>
      <w:r w:rsidR="00310B17" w:rsidRPr="009C3017">
        <w:rPr>
          <w:kern w:val="0"/>
          <w:sz w:val="22"/>
          <w:szCs w:val="22"/>
          <w:lang w:val="fr-FR" w:eastAsia="en-US"/>
        </w:rPr>
        <w:t>a</w:t>
      </w:r>
      <w:r w:rsidR="006E0B5B" w:rsidRPr="009C3017">
        <w:rPr>
          <w:kern w:val="0"/>
          <w:sz w:val="22"/>
          <w:szCs w:val="22"/>
          <w:lang w:val="fr-FR" w:eastAsia="en-US"/>
        </w:rPr>
        <w:t xml:space="preserve"> nr.</w:t>
      </w:r>
      <w:r w:rsidRPr="009C3017">
        <w:rPr>
          <w:kern w:val="0"/>
          <w:sz w:val="22"/>
          <w:szCs w:val="22"/>
          <w:lang w:val="fr-FR" w:eastAsia="en-US"/>
        </w:rPr>
        <w:t xml:space="preserve"> 1</w:t>
      </w:r>
      <w:r w:rsidR="006E0B5B" w:rsidRPr="009C3017">
        <w:rPr>
          <w:kern w:val="0"/>
          <w:sz w:val="22"/>
          <w:szCs w:val="22"/>
          <w:lang w:val="fr-FR" w:eastAsia="en-US"/>
        </w:rPr>
        <w:t>,</w:t>
      </w:r>
      <w:r w:rsidRPr="009C3017">
        <w:rPr>
          <w:kern w:val="0"/>
          <w:sz w:val="22"/>
          <w:szCs w:val="22"/>
          <w:lang w:val="fr-FR" w:eastAsia="en-US"/>
        </w:rPr>
        <w:t xml:space="preserve"> care </w:t>
      </w:r>
      <w:r w:rsidR="00DA09C5" w:rsidRPr="009C3017">
        <w:rPr>
          <w:kern w:val="0"/>
          <w:sz w:val="22"/>
          <w:szCs w:val="22"/>
          <w:lang w:val="fr-FR" w:eastAsia="en-US"/>
        </w:rPr>
        <w:t>devin</w:t>
      </w:r>
      <w:r w:rsidR="00310B17" w:rsidRPr="009C3017">
        <w:rPr>
          <w:kern w:val="0"/>
          <w:sz w:val="22"/>
          <w:szCs w:val="22"/>
          <w:lang w:val="fr-FR" w:eastAsia="en-US"/>
        </w:rPr>
        <w:t>e</w:t>
      </w:r>
      <w:r w:rsidR="00DA09C5" w:rsidRPr="009C3017">
        <w:rPr>
          <w:kern w:val="0"/>
          <w:sz w:val="22"/>
          <w:szCs w:val="22"/>
          <w:lang w:val="fr-FR" w:eastAsia="en-US"/>
        </w:rPr>
        <w:t xml:space="preserve"> </w:t>
      </w:r>
      <w:r w:rsidRPr="009C3017">
        <w:rPr>
          <w:kern w:val="0"/>
          <w:sz w:val="22"/>
          <w:szCs w:val="22"/>
          <w:lang w:val="fr-FR" w:eastAsia="en-US"/>
        </w:rPr>
        <w:t>p</w:t>
      </w:r>
      <w:r w:rsidR="00310B17" w:rsidRPr="009C3017">
        <w:rPr>
          <w:kern w:val="0"/>
          <w:sz w:val="22"/>
          <w:szCs w:val="22"/>
          <w:lang w:val="fr-FR" w:eastAsia="en-US"/>
        </w:rPr>
        <w:t>a</w:t>
      </w:r>
      <w:r w:rsidRPr="009C3017">
        <w:rPr>
          <w:kern w:val="0"/>
          <w:sz w:val="22"/>
          <w:szCs w:val="22"/>
          <w:lang w:val="fr-FR" w:eastAsia="en-US"/>
        </w:rPr>
        <w:t>rt</w:t>
      </w:r>
      <w:r w:rsidR="00310B17" w:rsidRPr="009C3017">
        <w:rPr>
          <w:kern w:val="0"/>
          <w:sz w:val="22"/>
          <w:szCs w:val="22"/>
          <w:lang w:val="fr-FR" w:eastAsia="en-US"/>
        </w:rPr>
        <w:t>e</w:t>
      </w:r>
      <w:r w:rsidRPr="009C3017">
        <w:rPr>
          <w:kern w:val="0"/>
          <w:sz w:val="22"/>
          <w:szCs w:val="22"/>
          <w:lang w:val="fr-FR" w:eastAsia="en-US"/>
        </w:rPr>
        <w:t xml:space="preserve"> integran</w:t>
      </w:r>
      <w:r w:rsidR="00DA09C5" w:rsidRPr="009C3017">
        <w:rPr>
          <w:kern w:val="0"/>
          <w:sz w:val="22"/>
          <w:szCs w:val="22"/>
          <w:lang w:val="fr-FR" w:eastAsia="en-US"/>
        </w:rPr>
        <w:t>t</w:t>
      </w:r>
      <w:r w:rsidR="00310B17" w:rsidRPr="009C3017">
        <w:rPr>
          <w:kern w:val="0"/>
          <w:sz w:val="22"/>
          <w:szCs w:val="22"/>
          <w:lang w:val="fr-FR" w:eastAsia="en-US"/>
        </w:rPr>
        <w:t>ă</w:t>
      </w:r>
      <w:r w:rsidRPr="009C3017">
        <w:rPr>
          <w:kern w:val="0"/>
          <w:sz w:val="22"/>
          <w:szCs w:val="22"/>
          <w:lang w:val="fr-FR" w:eastAsia="en-US"/>
        </w:rPr>
        <w:t xml:space="preserve"> din prezentul contract,</w:t>
      </w:r>
      <w:r w:rsidR="008D14E2" w:rsidRPr="009C3017">
        <w:rPr>
          <w:kern w:val="0"/>
          <w:sz w:val="22"/>
          <w:szCs w:val="22"/>
          <w:lang w:val="fr-FR" w:eastAsia="en-US"/>
        </w:rPr>
        <w:t xml:space="preserve"> pe amplasament</w:t>
      </w:r>
      <w:r w:rsidR="00310B17" w:rsidRPr="009C3017">
        <w:rPr>
          <w:kern w:val="0"/>
          <w:sz w:val="22"/>
          <w:szCs w:val="22"/>
          <w:lang w:val="fr-FR" w:eastAsia="en-US"/>
        </w:rPr>
        <w:t>ul</w:t>
      </w:r>
      <w:r w:rsidR="008D14E2" w:rsidRPr="009C3017">
        <w:rPr>
          <w:kern w:val="0"/>
          <w:sz w:val="22"/>
          <w:szCs w:val="22"/>
          <w:lang w:val="fr-FR" w:eastAsia="en-US"/>
        </w:rPr>
        <w:t xml:space="preserve"> indicat de Achizitor, </w:t>
      </w:r>
      <w:r w:rsidRPr="009C3017">
        <w:rPr>
          <w:kern w:val="0"/>
          <w:sz w:val="22"/>
          <w:szCs w:val="22"/>
          <w:lang w:val="fr-FR" w:eastAsia="en-US"/>
        </w:rPr>
        <w:t>în perioada/perioadele convenite şi în conformitate cu obligaţiile asumate prin prezentul contract.</w:t>
      </w:r>
      <w:r w:rsidR="008D14E2" w:rsidRPr="009C3017">
        <w:rPr>
          <w:kern w:val="0"/>
          <w:sz w:val="22"/>
          <w:szCs w:val="22"/>
          <w:lang w:val="fr-FR" w:eastAsia="en-US"/>
        </w:rPr>
        <w:t xml:space="preserve"> Predarea amplasamentului se va face pe baza de proces verbal de predare-primire.</w:t>
      </w:r>
    </w:p>
    <w:p w14:paraId="1DD8F826" w14:textId="77777777" w:rsidR="00D229E5" w:rsidRPr="00255D13" w:rsidRDefault="00D229E5" w:rsidP="00B420A0">
      <w:pPr>
        <w:pStyle w:val="Frspaiere"/>
        <w:spacing w:line="276" w:lineRule="auto"/>
        <w:ind w:right="-1"/>
        <w:jc w:val="both"/>
        <w:rPr>
          <w:color w:val="auto"/>
          <w:sz w:val="10"/>
          <w:szCs w:val="10"/>
          <w:lang w:val="it-IT"/>
        </w:rPr>
      </w:pPr>
    </w:p>
    <w:p w14:paraId="27B49376" w14:textId="77777777" w:rsidR="003F6A6A" w:rsidRPr="000A326B" w:rsidRDefault="0013190B" w:rsidP="00B420A0">
      <w:pPr>
        <w:pStyle w:val="Frspaiere"/>
        <w:spacing w:line="276" w:lineRule="auto"/>
        <w:ind w:right="-1"/>
        <w:jc w:val="both"/>
        <w:rPr>
          <w:b/>
          <w:sz w:val="22"/>
          <w:szCs w:val="22"/>
          <w:lang w:val="es-ES"/>
        </w:rPr>
      </w:pPr>
      <w:r w:rsidRPr="000A326B">
        <w:rPr>
          <w:b/>
          <w:sz w:val="22"/>
          <w:szCs w:val="22"/>
          <w:lang w:val="es-ES"/>
        </w:rPr>
        <w:t>5.  PREŢUL CONTRACTULUI</w:t>
      </w:r>
    </w:p>
    <w:p w14:paraId="5589DE8C" w14:textId="07C76858" w:rsidR="00DD09FA" w:rsidRPr="000A326B" w:rsidRDefault="00DD09FA" w:rsidP="00B420A0">
      <w:pPr>
        <w:pStyle w:val="Frspaiere"/>
        <w:spacing w:line="276" w:lineRule="auto"/>
        <w:ind w:right="-1"/>
        <w:jc w:val="both"/>
        <w:rPr>
          <w:bCs/>
          <w:sz w:val="22"/>
          <w:szCs w:val="22"/>
          <w:lang w:val="en-GB"/>
        </w:rPr>
      </w:pPr>
      <w:r w:rsidRPr="000A326B">
        <w:rPr>
          <w:bCs/>
          <w:sz w:val="22"/>
          <w:szCs w:val="22"/>
          <w:lang w:val="es-ES"/>
        </w:rPr>
        <w:t xml:space="preserve">5.1. </w:t>
      </w:r>
      <w:r w:rsidR="00AB2638" w:rsidRPr="000A326B">
        <w:rPr>
          <w:bCs/>
          <w:sz w:val="22"/>
          <w:szCs w:val="22"/>
          <w:lang w:val="es-ES"/>
        </w:rPr>
        <w:t xml:space="preserve">Prețul </w:t>
      </w:r>
      <w:r w:rsidRPr="000A326B">
        <w:rPr>
          <w:bCs/>
          <w:sz w:val="22"/>
          <w:szCs w:val="22"/>
          <w:lang w:val="es-ES"/>
        </w:rPr>
        <w:t>convenit pentru execu</w:t>
      </w:r>
      <w:r w:rsidR="00801B71" w:rsidRPr="000A326B">
        <w:rPr>
          <w:bCs/>
          <w:sz w:val="22"/>
          <w:szCs w:val="22"/>
          <w:lang w:val="es-ES"/>
        </w:rPr>
        <w:t>ț</w:t>
      </w:r>
      <w:r w:rsidRPr="000A326B">
        <w:rPr>
          <w:bCs/>
          <w:sz w:val="22"/>
          <w:szCs w:val="22"/>
          <w:lang w:val="es-ES"/>
        </w:rPr>
        <w:t>ia lucr</w:t>
      </w:r>
      <w:r w:rsidR="00801B71" w:rsidRPr="000A326B">
        <w:rPr>
          <w:bCs/>
          <w:sz w:val="22"/>
          <w:szCs w:val="22"/>
          <w:lang w:val="es-ES"/>
        </w:rPr>
        <w:t>ă</w:t>
      </w:r>
      <w:r w:rsidRPr="000A326B">
        <w:rPr>
          <w:bCs/>
          <w:sz w:val="22"/>
          <w:szCs w:val="22"/>
          <w:lang w:val="es-ES"/>
        </w:rPr>
        <w:t xml:space="preserve">rilor de </w:t>
      </w:r>
      <w:r w:rsidR="00801B71" w:rsidRPr="000A326B">
        <w:rPr>
          <w:bCs/>
          <w:sz w:val="22"/>
          <w:szCs w:val="22"/>
          <w:lang w:val="es-ES"/>
        </w:rPr>
        <w:t>i</w:t>
      </w:r>
      <w:r w:rsidRPr="000A326B">
        <w:rPr>
          <w:bCs/>
          <w:sz w:val="22"/>
          <w:szCs w:val="22"/>
          <w:lang w:val="es-ES"/>
        </w:rPr>
        <w:t xml:space="preserve">nstalare </w:t>
      </w:r>
      <w:r w:rsidR="00564CFA">
        <w:rPr>
          <w:bCs/>
          <w:sz w:val="22"/>
          <w:szCs w:val="22"/>
          <w:lang w:val="es-ES"/>
        </w:rPr>
        <w:t xml:space="preserve">a unui </w:t>
      </w:r>
      <w:r w:rsidRPr="000A326B">
        <w:rPr>
          <w:bCs/>
          <w:sz w:val="22"/>
          <w:szCs w:val="22"/>
          <w:lang w:val="es-ES"/>
        </w:rPr>
        <w:t xml:space="preserve">sistem </w:t>
      </w:r>
      <w:r w:rsidR="00564CFA">
        <w:rPr>
          <w:bCs/>
          <w:sz w:val="22"/>
          <w:szCs w:val="22"/>
          <w:lang w:val="es-ES"/>
        </w:rPr>
        <w:t xml:space="preserve">de </w:t>
      </w:r>
      <w:r w:rsidR="000A326B">
        <w:rPr>
          <w:bCs/>
          <w:sz w:val="22"/>
          <w:szCs w:val="22"/>
          <w:lang w:val="es-ES"/>
        </w:rPr>
        <w:t xml:space="preserve">monitorizare </w:t>
      </w:r>
      <w:r w:rsidRPr="000A326B">
        <w:rPr>
          <w:bCs/>
          <w:sz w:val="22"/>
          <w:szCs w:val="22"/>
          <w:lang w:val="es-ES"/>
        </w:rPr>
        <w:t xml:space="preserve">video </w:t>
      </w:r>
      <w:r w:rsidR="00801B71" w:rsidRPr="000A326B">
        <w:rPr>
          <w:bCs/>
          <w:sz w:val="22"/>
          <w:szCs w:val="22"/>
          <w:lang w:val="es-ES"/>
        </w:rPr>
        <w:t xml:space="preserve">la </w:t>
      </w:r>
      <w:r w:rsidR="00310B17" w:rsidRPr="000A326B">
        <w:rPr>
          <w:bCs/>
          <w:sz w:val="22"/>
          <w:szCs w:val="22"/>
          <w:lang w:val="es-ES"/>
        </w:rPr>
        <w:t xml:space="preserve">Parcul </w:t>
      </w:r>
      <w:r w:rsidR="00564CFA">
        <w:rPr>
          <w:bCs/>
          <w:sz w:val="22"/>
          <w:szCs w:val="22"/>
          <w:lang w:val="es-ES"/>
        </w:rPr>
        <w:t xml:space="preserve">Ion </w:t>
      </w:r>
      <w:r w:rsidR="000A326B" w:rsidRPr="000A326B">
        <w:rPr>
          <w:bCs/>
          <w:sz w:val="22"/>
          <w:szCs w:val="22"/>
          <w:lang w:val="es-ES"/>
        </w:rPr>
        <w:t>Crean</w:t>
      </w:r>
      <w:r w:rsidR="00564CFA">
        <w:rPr>
          <w:bCs/>
          <w:sz w:val="22"/>
          <w:szCs w:val="22"/>
          <w:lang w:val="es-ES"/>
        </w:rPr>
        <w:t>g</w:t>
      </w:r>
      <w:r w:rsidR="00564CFA">
        <w:rPr>
          <w:bCs/>
          <w:sz w:val="22"/>
          <w:szCs w:val="22"/>
          <w:lang w:val="en-US"/>
        </w:rPr>
        <w:t>ă</w:t>
      </w:r>
      <w:r w:rsidR="00310B17" w:rsidRPr="000A326B">
        <w:rPr>
          <w:bCs/>
          <w:sz w:val="22"/>
          <w:szCs w:val="22"/>
          <w:lang w:val="es-ES"/>
        </w:rPr>
        <w:t xml:space="preserve"> </w:t>
      </w:r>
      <w:r w:rsidRPr="000A326B">
        <w:rPr>
          <w:bCs/>
          <w:sz w:val="22"/>
          <w:szCs w:val="22"/>
          <w:lang w:val="es-ES"/>
        </w:rPr>
        <w:t xml:space="preserve">este de </w:t>
      </w:r>
      <w:r w:rsidR="00BF5871">
        <w:rPr>
          <w:b/>
          <w:sz w:val="22"/>
          <w:szCs w:val="22"/>
          <w:lang w:val="es-ES"/>
        </w:rPr>
        <w:t>126.307,96</w:t>
      </w:r>
      <w:r w:rsidRPr="000A326B">
        <w:rPr>
          <w:bCs/>
          <w:sz w:val="22"/>
          <w:szCs w:val="22"/>
          <w:lang w:val="es-ES"/>
        </w:rPr>
        <w:t xml:space="preserve"> lei fără T.V.A., la care se adaug</w:t>
      </w:r>
      <w:r w:rsidR="00801B71" w:rsidRPr="000A326B">
        <w:rPr>
          <w:bCs/>
          <w:sz w:val="22"/>
          <w:szCs w:val="22"/>
          <w:lang w:val="es-ES"/>
        </w:rPr>
        <w:t xml:space="preserve">ă T.V.A. 19% în valoare de </w:t>
      </w:r>
      <w:r w:rsidR="00BF5871">
        <w:rPr>
          <w:bCs/>
          <w:sz w:val="22"/>
          <w:szCs w:val="22"/>
          <w:lang w:val="es-ES"/>
        </w:rPr>
        <w:t>23.998,51</w:t>
      </w:r>
      <w:r w:rsidR="00801B71" w:rsidRPr="000A326B">
        <w:rPr>
          <w:bCs/>
          <w:sz w:val="22"/>
          <w:szCs w:val="22"/>
          <w:lang w:val="es-ES"/>
        </w:rPr>
        <w:t xml:space="preserve">, respectiv </w:t>
      </w:r>
      <w:r w:rsidR="00BF5871" w:rsidRPr="00564CFA">
        <w:rPr>
          <w:b/>
          <w:sz w:val="22"/>
          <w:szCs w:val="22"/>
          <w:lang w:val="es-ES"/>
        </w:rPr>
        <w:t xml:space="preserve">150.306,47 </w:t>
      </w:r>
      <w:r w:rsidR="00801B71" w:rsidRPr="00564CFA">
        <w:rPr>
          <w:b/>
          <w:sz w:val="22"/>
          <w:szCs w:val="22"/>
          <w:lang w:val="es-ES"/>
        </w:rPr>
        <w:t>lei inclusiv T.V.A.</w:t>
      </w:r>
      <w:r w:rsidR="00801B71" w:rsidRPr="000A326B">
        <w:rPr>
          <w:bCs/>
          <w:sz w:val="22"/>
          <w:szCs w:val="22"/>
          <w:lang w:val="es-ES"/>
        </w:rPr>
        <w:t xml:space="preserve"> (conform Anexa nr. 1)</w:t>
      </w:r>
      <w:r w:rsidR="00A819E9" w:rsidRPr="000A326B">
        <w:rPr>
          <w:bCs/>
          <w:sz w:val="22"/>
          <w:szCs w:val="22"/>
          <w:lang w:val="es-ES"/>
        </w:rPr>
        <w:t>, dup</w:t>
      </w:r>
      <w:r w:rsidR="005C65D0" w:rsidRPr="000A326B">
        <w:rPr>
          <w:bCs/>
          <w:sz w:val="22"/>
          <w:szCs w:val="22"/>
          <w:lang w:val="es-ES"/>
        </w:rPr>
        <w:t>ă</w:t>
      </w:r>
      <w:r w:rsidR="00A819E9" w:rsidRPr="000A326B">
        <w:rPr>
          <w:bCs/>
          <w:sz w:val="22"/>
          <w:szCs w:val="22"/>
          <w:lang w:val="es-ES"/>
        </w:rPr>
        <w:t xml:space="preserve"> cum urmeaz</w:t>
      </w:r>
      <w:r w:rsidR="005C65D0" w:rsidRPr="000A326B">
        <w:rPr>
          <w:bCs/>
          <w:sz w:val="22"/>
          <w:szCs w:val="22"/>
          <w:lang w:val="es-ES"/>
        </w:rPr>
        <w:t>ă</w:t>
      </w:r>
      <w:r w:rsidR="00A819E9" w:rsidRPr="000A326B">
        <w:rPr>
          <w:bCs/>
          <w:sz w:val="22"/>
          <w:szCs w:val="22"/>
          <w:lang w:val="en-GB"/>
        </w:rPr>
        <w:t>:</w:t>
      </w:r>
    </w:p>
    <w:p w14:paraId="252B820B" w14:textId="68C91CA4" w:rsidR="00A819E9" w:rsidRPr="000A326B" w:rsidRDefault="00A819E9" w:rsidP="00B420A0">
      <w:pPr>
        <w:pStyle w:val="Frspaiere"/>
        <w:spacing w:line="276" w:lineRule="auto"/>
        <w:ind w:right="-1"/>
        <w:jc w:val="both"/>
        <w:rPr>
          <w:bCs/>
          <w:sz w:val="22"/>
          <w:szCs w:val="22"/>
          <w:lang w:val="en-GB"/>
        </w:rPr>
      </w:pPr>
      <w:r w:rsidRPr="000A326B">
        <w:rPr>
          <w:bCs/>
          <w:sz w:val="22"/>
          <w:szCs w:val="22"/>
          <w:lang w:val="en-GB"/>
        </w:rPr>
        <w:tab/>
        <w:t xml:space="preserve">- </w:t>
      </w:r>
      <w:proofErr w:type="gramStart"/>
      <w:r w:rsidRPr="000A326B">
        <w:rPr>
          <w:bCs/>
          <w:sz w:val="22"/>
          <w:szCs w:val="22"/>
          <w:lang w:val="en-GB"/>
        </w:rPr>
        <w:t>proiectare</w:t>
      </w:r>
      <w:proofErr w:type="gramEnd"/>
      <w:r w:rsidRPr="000A326B">
        <w:rPr>
          <w:bCs/>
          <w:sz w:val="22"/>
          <w:szCs w:val="22"/>
          <w:lang w:val="en-GB"/>
        </w:rPr>
        <w:t>:</w:t>
      </w:r>
      <w:r w:rsidR="001D5033" w:rsidRPr="000A326B">
        <w:rPr>
          <w:bCs/>
          <w:sz w:val="22"/>
          <w:szCs w:val="22"/>
          <w:lang w:val="en-GB"/>
        </w:rPr>
        <w:t xml:space="preserve"> </w:t>
      </w:r>
      <w:r w:rsidR="00BF5871">
        <w:rPr>
          <w:bCs/>
          <w:sz w:val="22"/>
          <w:szCs w:val="22"/>
          <w:lang w:val="en-GB"/>
        </w:rPr>
        <w:t xml:space="preserve">22.500,00 </w:t>
      </w:r>
      <w:r w:rsidR="001D5033" w:rsidRPr="000A326B">
        <w:rPr>
          <w:bCs/>
          <w:sz w:val="22"/>
          <w:szCs w:val="22"/>
          <w:lang w:val="en-GB"/>
        </w:rPr>
        <w:t>lei fără T.V.A.</w:t>
      </w:r>
      <w:r w:rsidR="004926FC" w:rsidRPr="000A326B">
        <w:rPr>
          <w:bCs/>
          <w:sz w:val="22"/>
          <w:szCs w:val="22"/>
          <w:lang w:val="en-GB"/>
        </w:rPr>
        <w:t>;</w:t>
      </w:r>
    </w:p>
    <w:p w14:paraId="1128AA07" w14:textId="4481CF87" w:rsidR="00A819E9" w:rsidRPr="00E30790" w:rsidRDefault="00A819E9" w:rsidP="00B420A0">
      <w:pPr>
        <w:pStyle w:val="Frspaiere"/>
        <w:spacing w:line="276" w:lineRule="auto"/>
        <w:ind w:right="-1"/>
        <w:jc w:val="both"/>
        <w:rPr>
          <w:bCs/>
          <w:sz w:val="22"/>
          <w:szCs w:val="22"/>
          <w:lang w:val="en-GB"/>
        </w:rPr>
      </w:pPr>
      <w:r w:rsidRPr="000A326B">
        <w:rPr>
          <w:bCs/>
          <w:sz w:val="22"/>
          <w:szCs w:val="22"/>
          <w:lang w:val="en-GB"/>
        </w:rPr>
        <w:tab/>
      </w:r>
      <w:proofErr w:type="gramStart"/>
      <w:r w:rsidRPr="000A326B">
        <w:rPr>
          <w:bCs/>
          <w:sz w:val="22"/>
          <w:szCs w:val="22"/>
          <w:lang w:val="en-GB"/>
        </w:rPr>
        <w:t>- investi</w:t>
      </w:r>
      <w:r w:rsidR="005C65D0" w:rsidRPr="000A326B">
        <w:rPr>
          <w:bCs/>
          <w:sz w:val="22"/>
          <w:szCs w:val="22"/>
          <w:lang w:val="en-GB"/>
        </w:rPr>
        <w:t>ț</w:t>
      </w:r>
      <w:r w:rsidRPr="000A326B">
        <w:rPr>
          <w:bCs/>
          <w:sz w:val="22"/>
          <w:szCs w:val="22"/>
          <w:lang w:val="en-GB"/>
        </w:rPr>
        <w:t>ia (lucrarea) de baz</w:t>
      </w:r>
      <w:r w:rsidR="005C65D0" w:rsidRPr="000A326B">
        <w:rPr>
          <w:bCs/>
          <w:sz w:val="22"/>
          <w:szCs w:val="22"/>
          <w:lang w:val="en-GB"/>
        </w:rPr>
        <w:t>ă</w:t>
      </w:r>
      <w:r w:rsidRPr="000A326B">
        <w:rPr>
          <w:bCs/>
          <w:sz w:val="22"/>
          <w:szCs w:val="22"/>
          <w:lang w:val="en-GB"/>
        </w:rPr>
        <w:t>:</w:t>
      </w:r>
      <w:r w:rsidR="001D5033" w:rsidRPr="000A326B">
        <w:rPr>
          <w:bCs/>
          <w:sz w:val="22"/>
          <w:szCs w:val="22"/>
          <w:lang w:val="en-GB"/>
        </w:rPr>
        <w:t xml:space="preserve"> </w:t>
      </w:r>
      <w:r w:rsidR="00BF5871">
        <w:rPr>
          <w:bCs/>
          <w:sz w:val="22"/>
          <w:szCs w:val="22"/>
          <w:lang w:val="en-GB"/>
        </w:rPr>
        <w:t xml:space="preserve">103.807,96 </w:t>
      </w:r>
      <w:r w:rsidR="001D5033" w:rsidRPr="000A326B">
        <w:rPr>
          <w:bCs/>
          <w:sz w:val="22"/>
          <w:szCs w:val="22"/>
          <w:lang w:val="en-GB"/>
        </w:rPr>
        <w:t>lei fără T.V.A.</w:t>
      </w:r>
      <w:proofErr w:type="gramEnd"/>
      <w:r w:rsidRPr="00E30790">
        <w:rPr>
          <w:bCs/>
          <w:sz w:val="22"/>
          <w:szCs w:val="22"/>
          <w:lang w:val="en-GB"/>
        </w:rPr>
        <w:t xml:space="preserve"> </w:t>
      </w:r>
    </w:p>
    <w:p w14:paraId="21B402DD" w14:textId="77777777" w:rsidR="00181C83" w:rsidRPr="00255D13" w:rsidRDefault="00181C83" w:rsidP="00B420A0">
      <w:pPr>
        <w:overflowPunct w:val="0"/>
        <w:autoSpaceDE w:val="0"/>
        <w:autoSpaceDN w:val="0"/>
        <w:adjustRightInd w:val="0"/>
        <w:spacing w:line="276" w:lineRule="auto"/>
        <w:ind w:right="-1"/>
        <w:jc w:val="both"/>
        <w:textAlignment w:val="baseline"/>
        <w:rPr>
          <w:bCs/>
          <w:sz w:val="10"/>
          <w:szCs w:val="10"/>
        </w:rPr>
      </w:pPr>
    </w:p>
    <w:p w14:paraId="5A6E889E" w14:textId="77777777" w:rsidR="0084162A" w:rsidRPr="0084162A" w:rsidRDefault="0084162A" w:rsidP="00B420A0">
      <w:pPr>
        <w:pStyle w:val="Frspaiere"/>
        <w:spacing w:line="276" w:lineRule="auto"/>
        <w:ind w:right="-1"/>
        <w:jc w:val="both"/>
        <w:rPr>
          <w:b/>
          <w:sz w:val="22"/>
          <w:szCs w:val="22"/>
          <w:lang w:val="es-ES"/>
        </w:rPr>
      </w:pPr>
      <w:r w:rsidRPr="0084162A">
        <w:rPr>
          <w:b/>
          <w:sz w:val="22"/>
          <w:szCs w:val="22"/>
          <w:lang w:val="es-ES"/>
        </w:rPr>
        <w:t>6. DURATA CONTRACTULUI</w:t>
      </w:r>
    </w:p>
    <w:p w14:paraId="5D7C01BE" w14:textId="77777777" w:rsidR="0084162A" w:rsidRPr="0084162A" w:rsidRDefault="0084162A" w:rsidP="00B420A0">
      <w:pPr>
        <w:pStyle w:val="Frspaiere"/>
        <w:spacing w:line="276" w:lineRule="auto"/>
        <w:ind w:right="-1"/>
        <w:jc w:val="both"/>
        <w:rPr>
          <w:kern w:val="0"/>
          <w:sz w:val="22"/>
          <w:szCs w:val="22"/>
          <w:lang w:val="en-US" w:eastAsia="en-US"/>
        </w:rPr>
      </w:pPr>
      <w:r w:rsidRPr="0084162A">
        <w:rPr>
          <w:kern w:val="0"/>
          <w:sz w:val="22"/>
          <w:szCs w:val="22"/>
          <w:lang w:val="en-US" w:eastAsia="en-US"/>
        </w:rPr>
        <w:t xml:space="preserve">6.1. Durata Contractului </w:t>
      </w:r>
      <w:proofErr w:type="gramStart"/>
      <w:r w:rsidRPr="0084162A">
        <w:rPr>
          <w:kern w:val="0"/>
          <w:sz w:val="22"/>
          <w:szCs w:val="22"/>
          <w:lang w:val="en-US" w:eastAsia="en-US"/>
        </w:rPr>
        <w:t>este</w:t>
      </w:r>
      <w:proofErr w:type="gramEnd"/>
      <w:r w:rsidRPr="0084162A">
        <w:rPr>
          <w:kern w:val="0"/>
          <w:sz w:val="22"/>
          <w:szCs w:val="22"/>
          <w:lang w:val="en-US" w:eastAsia="en-US"/>
        </w:rPr>
        <w:t xml:space="preserve"> după cum urmează:</w:t>
      </w:r>
    </w:p>
    <w:p w14:paraId="795BC8E3" w14:textId="46DED8FD" w:rsidR="0084162A" w:rsidRPr="0084162A" w:rsidRDefault="0084162A" w:rsidP="00B420A0">
      <w:pPr>
        <w:pStyle w:val="Frspaiere"/>
        <w:spacing w:line="276" w:lineRule="auto"/>
        <w:ind w:right="-1"/>
        <w:jc w:val="both"/>
        <w:rPr>
          <w:kern w:val="0"/>
          <w:sz w:val="22"/>
          <w:szCs w:val="22"/>
          <w:lang w:val="en-US" w:eastAsia="en-US"/>
        </w:rPr>
      </w:pPr>
      <w:r w:rsidRPr="0084162A">
        <w:rPr>
          <w:kern w:val="0"/>
          <w:sz w:val="22"/>
          <w:szCs w:val="22"/>
          <w:lang w:val="en-US" w:eastAsia="en-US"/>
        </w:rPr>
        <w:t xml:space="preserve">a) </w:t>
      </w:r>
      <w:proofErr w:type="gramStart"/>
      <w:r w:rsidRPr="0084162A">
        <w:rPr>
          <w:kern w:val="0"/>
          <w:sz w:val="22"/>
          <w:szCs w:val="22"/>
          <w:lang w:val="en-US" w:eastAsia="en-US"/>
        </w:rPr>
        <w:t>durata</w:t>
      </w:r>
      <w:proofErr w:type="gramEnd"/>
      <w:r w:rsidRPr="0084162A">
        <w:rPr>
          <w:kern w:val="0"/>
          <w:sz w:val="22"/>
          <w:szCs w:val="22"/>
          <w:lang w:val="en-US" w:eastAsia="en-US"/>
        </w:rPr>
        <w:t xml:space="preserve"> maxim</w:t>
      </w:r>
      <w:r w:rsidRPr="00E30790">
        <w:rPr>
          <w:kern w:val="0"/>
          <w:sz w:val="22"/>
          <w:szCs w:val="22"/>
          <w:lang w:val="en-US" w:eastAsia="en-US"/>
        </w:rPr>
        <w:t>ă</w:t>
      </w:r>
      <w:r w:rsidRPr="0084162A">
        <w:rPr>
          <w:kern w:val="0"/>
          <w:sz w:val="22"/>
          <w:szCs w:val="22"/>
          <w:lang w:val="en-US" w:eastAsia="en-US"/>
        </w:rPr>
        <w:t xml:space="preserve"> </w:t>
      </w:r>
      <w:r w:rsidRPr="00E30790">
        <w:rPr>
          <w:kern w:val="0"/>
          <w:sz w:val="22"/>
          <w:szCs w:val="22"/>
          <w:lang w:val="en-US" w:eastAsia="en-US"/>
        </w:rPr>
        <w:t xml:space="preserve">a </w:t>
      </w:r>
      <w:r w:rsidRPr="0084162A">
        <w:rPr>
          <w:kern w:val="0"/>
          <w:sz w:val="22"/>
          <w:szCs w:val="22"/>
          <w:lang w:val="en-US" w:eastAsia="en-US"/>
        </w:rPr>
        <w:t xml:space="preserve">serviciilor de proiectare este de </w:t>
      </w:r>
      <w:r w:rsidRPr="00E30790">
        <w:rPr>
          <w:kern w:val="0"/>
          <w:sz w:val="22"/>
          <w:szCs w:val="22"/>
          <w:lang w:val="en-US" w:eastAsia="en-US"/>
        </w:rPr>
        <w:t xml:space="preserve">5 zile </w:t>
      </w:r>
      <w:r w:rsidRPr="0084162A">
        <w:rPr>
          <w:kern w:val="0"/>
          <w:sz w:val="22"/>
          <w:szCs w:val="22"/>
          <w:lang w:val="en-US" w:eastAsia="en-US"/>
        </w:rPr>
        <w:t>de la data semnării Contractului; asisten</w:t>
      </w:r>
      <w:r w:rsidRPr="00E30790">
        <w:rPr>
          <w:kern w:val="0"/>
          <w:sz w:val="22"/>
          <w:szCs w:val="22"/>
          <w:lang w:val="en-US" w:eastAsia="en-US"/>
        </w:rPr>
        <w:t>ț</w:t>
      </w:r>
      <w:r w:rsidRPr="0084162A">
        <w:rPr>
          <w:kern w:val="0"/>
          <w:sz w:val="22"/>
          <w:szCs w:val="22"/>
          <w:lang w:val="en-US" w:eastAsia="en-US"/>
        </w:rPr>
        <w:t>a tehnic</w:t>
      </w:r>
      <w:r w:rsidRPr="00E30790">
        <w:rPr>
          <w:kern w:val="0"/>
          <w:sz w:val="22"/>
          <w:szCs w:val="22"/>
          <w:lang w:val="en-US" w:eastAsia="en-US"/>
        </w:rPr>
        <w:t>ă</w:t>
      </w:r>
      <w:r w:rsidRPr="0084162A">
        <w:rPr>
          <w:kern w:val="0"/>
          <w:sz w:val="22"/>
          <w:szCs w:val="22"/>
          <w:lang w:val="en-US" w:eastAsia="en-US"/>
        </w:rPr>
        <w:t xml:space="preserve"> din partea proiectantului va fi acordat</w:t>
      </w:r>
      <w:r w:rsidRPr="00E30790">
        <w:rPr>
          <w:kern w:val="0"/>
          <w:sz w:val="22"/>
          <w:szCs w:val="22"/>
          <w:lang w:val="en-US" w:eastAsia="en-US"/>
        </w:rPr>
        <w:t>ă</w:t>
      </w:r>
      <w:r w:rsidRPr="0084162A">
        <w:rPr>
          <w:kern w:val="0"/>
          <w:sz w:val="22"/>
          <w:szCs w:val="22"/>
          <w:lang w:val="en-US" w:eastAsia="en-US"/>
        </w:rPr>
        <w:t xml:space="preserve"> pe toat</w:t>
      </w:r>
      <w:r w:rsidR="00AC447A">
        <w:rPr>
          <w:kern w:val="0"/>
          <w:sz w:val="22"/>
          <w:szCs w:val="22"/>
          <w:lang w:val="en-US" w:eastAsia="en-US"/>
        </w:rPr>
        <w:t>ă</w:t>
      </w:r>
      <w:r w:rsidRPr="0084162A">
        <w:rPr>
          <w:kern w:val="0"/>
          <w:sz w:val="22"/>
          <w:szCs w:val="22"/>
          <w:lang w:val="en-US" w:eastAsia="en-US"/>
        </w:rPr>
        <w:t xml:space="preserve"> durata execu</w:t>
      </w:r>
      <w:r w:rsidRPr="00E30790">
        <w:rPr>
          <w:kern w:val="0"/>
          <w:sz w:val="22"/>
          <w:szCs w:val="22"/>
          <w:lang w:val="en-US" w:eastAsia="en-US"/>
        </w:rPr>
        <w:t>ț</w:t>
      </w:r>
      <w:r w:rsidRPr="0084162A">
        <w:rPr>
          <w:kern w:val="0"/>
          <w:sz w:val="22"/>
          <w:szCs w:val="22"/>
          <w:lang w:val="en-US" w:eastAsia="en-US"/>
        </w:rPr>
        <w:t>iei contractului;</w:t>
      </w:r>
    </w:p>
    <w:p w14:paraId="513697C3" w14:textId="005CAA87" w:rsidR="0084162A" w:rsidRPr="0084162A" w:rsidRDefault="0084162A" w:rsidP="00B420A0">
      <w:pPr>
        <w:pStyle w:val="Frspaiere"/>
        <w:spacing w:line="276" w:lineRule="auto"/>
        <w:ind w:right="-1"/>
        <w:jc w:val="both"/>
        <w:rPr>
          <w:kern w:val="0"/>
          <w:sz w:val="22"/>
          <w:szCs w:val="22"/>
          <w:lang w:val="en-US" w:eastAsia="en-US"/>
        </w:rPr>
      </w:pPr>
      <w:r w:rsidRPr="0084162A">
        <w:rPr>
          <w:kern w:val="0"/>
          <w:sz w:val="22"/>
          <w:szCs w:val="22"/>
          <w:lang w:val="en-US" w:eastAsia="en-US"/>
        </w:rPr>
        <w:t xml:space="preserve">b) </w:t>
      </w:r>
      <w:proofErr w:type="gramStart"/>
      <w:r w:rsidRPr="0084162A">
        <w:rPr>
          <w:kern w:val="0"/>
          <w:sz w:val="22"/>
          <w:szCs w:val="22"/>
          <w:lang w:val="en-US" w:eastAsia="en-US"/>
        </w:rPr>
        <w:t>durata</w:t>
      </w:r>
      <w:proofErr w:type="gramEnd"/>
      <w:r w:rsidRPr="0084162A">
        <w:rPr>
          <w:kern w:val="0"/>
          <w:sz w:val="22"/>
          <w:szCs w:val="22"/>
          <w:lang w:val="en-US" w:eastAsia="en-US"/>
        </w:rPr>
        <w:t xml:space="preserve"> maxim</w:t>
      </w:r>
      <w:r w:rsidRPr="00E30790">
        <w:rPr>
          <w:kern w:val="0"/>
          <w:sz w:val="22"/>
          <w:szCs w:val="22"/>
          <w:lang w:val="en-US" w:eastAsia="en-US"/>
        </w:rPr>
        <w:t>ă</w:t>
      </w:r>
      <w:r w:rsidRPr="0084162A">
        <w:rPr>
          <w:kern w:val="0"/>
          <w:sz w:val="22"/>
          <w:szCs w:val="22"/>
          <w:lang w:val="en-US" w:eastAsia="en-US"/>
        </w:rPr>
        <w:t xml:space="preserve"> de execu</w:t>
      </w:r>
      <w:r w:rsidRPr="00E30790">
        <w:rPr>
          <w:kern w:val="0"/>
          <w:sz w:val="22"/>
          <w:szCs w:val="22"/>
          <w:lang w:val="en-US" w:eastAsia="en-US"/>
        </w:rPr>
        <w:t>ț</w:t>
      </w:r>
      <w:r w:rsidRPr="0084162A">
        <w:rPr>
          <w:kern w:val="0"/>
          <w:sz w:val="22"/>
          <w:szCs w:val="22"/>
          <w:lang w:val="en-US" w:eastAsia="en-US"/>
        </w:rPr>
        <w:t>ie</w:t>
      </w:r>
      <w:r w:rsidRPr="00E30790">
        <w:rPr>
          <w:kern w:val="0"/>
          <w:sz w:val="22"/>
          <w:szCs w:val="22"/>
          <w:lang w:val="en-US" w:eastAsia="en-US"/>
        </w:rPr>
        <w:t xml:space="preserve"> (inclusiv servicii de proiectare)</w:t>
      </w:r>
      <w:r w:rsidRPr="0084162A">
        <w:rPr>
          <w:kern w:val="0"/>
          <w:sz w:val="22"/>
          <w:szCs w:val="22"/>
          <w:lang w:val="en-US" w:eastAsia="en-US"/>
        </w:rPr>
        <w:t xml:space="preserve">: </w:t>
      </w:r>
      <w:r w:rsidRPr="00E30790">
        <w:rPr>
          <w:kern w:val="0"/>
          <w:sz w:val="22"/>
          <w:szCs w:val="22"/>
          <w:lang w:val="en-US" w:eastAsia="en-US"/>
        </w:rPr>
        <w:t xml:space="preserve">25 de zile </w:t>
      </w:r>
      <w:r w:rsidRPr="0084162A">
        <w:rPr>
          <w:kern w:val="0"/>
          <w:sz w:val="22"/>
          <w:szCs w:val="22"/>
          <w:lang w:val="en-US" w:eastAsia="en-US"/>
        </w:rPr>
        <w:t>de la emiterea ordinului de începere a</w:t>
      </w:r>
      <w:r w:rsidR="00E30790">
        <w:rPr>
          <w:kern w:val="0"/>
          <w:sz w:val="22"/>
          <w:szCs w:val="22"/>
          <w:lang w:val="en-US" w:eastAsia="en-US"/>
        </w:rPr>
        <w:t>l</w:t>
      </w:r>
      <w:r w:rsidRPr="0084162A">
        <w:rPr>
          <w:kern w:val="0"/>
          <w:sz w:val="22"/>
          <w:szCs w:val="22"/>
          <w:lang w:val="en-US" w:eastAsia="en-US"/>
        </w:rPr>
        <w:t xml:space="preserve"> lucrărilor.</w:t>
      </w:r>
    </w:p>
    <w:p w14:paraId="3668F1E0" w14:textId="77777777" w:rsidR="0084162A" w:rsidRPr="0084162A" w:rsidRDefault="0084162A" w:rsidP="00B420A0">
      <w:pPr>
        <w:pStyle w:val="Frspaiere"/>
        <w:spacing w:line="276" w:lineRule="auto"/>
        <w:ind w:right="-1"/>
        <w:jc w:val="both"/>
        <w:rPr>
          <w:kern w:val="0"/>
          <w:sz w:val="22"/>
          <w:szCs w:val="22"/>
          <w:lang w:val="en-US" w:eastAsia="en-US"/>
        </w:rPr>
      </w:pPr>
      <w:r w:rsidRPr="0084162A">
        <w:rPr>
          <w:kern w:val="0"/>
          <w:sz w:val="22"/>
          <w:szCs w:val="22"/>
          <w:lang w:val="en-US" w:eastAsia="en-US"/>
        </w:rPr>
        <w:t>6.2</w:t>
      </w:r>
      <w:proofErr w:type="gramStart"/>
      <w:r w:rsidRPr="0084162A">
        <w:rPr>
          <w:kern w:val="0"/>
          <w:sz w:val="22"/>
          <w:szCs w:val="22"/>
          <w:lang w:val="en-US" w:eastAsia="en-US"/>
        </w:rPr>
        <w:t>.  Prezentul</w:t>
      </w:r>
      <w:proofErr w:type="gramEnd"/>
      <w:r w:rsidRPr="0084162A">
        <w:rPr>
          <w:kern w:val="0"/>
          <w:sz w:val="22"/>
          <w:szCs w:val="22"/>
          <w:lang w:val="en-US" w:eastAsia="en-US"/>
        </w:rPr>
        <w:t xml:space="preserve"> Contract încetează să producă efecte la data încheierii procesului-verbal de recepţie finală.</w:t>
      </w:r>
    </w:p>
    <w:p w14:paraId="0648CCAC" w14:textId="77777777" w:rsidR="00FC54A5" w:rsidRPr="00E30790" w:rsidRDefault="00FC54A5" w:rsidP="00B420A0">
      <w:pPr>
        <w:pStyle w:val="Frspaiere"/>
        <w:spacing w:line="276" w:lineRule="auto"/>
        <w:ind w:right="-1"/>
        <w:jc w:val="both"/>
        <w:rPr>
          <w:kern w:val="0"/>
          <w:sz w:val="22"/>
          <w:szCs w:val="22"/>
          <w:lang w:val="en-US" w:eastAsia="en-US"/>
        </w:rPr>
      </w:pPr>
      <w:r w:rsidRPr="00E30790">
        <w:rPr>
          <w:kern w:val="0"/>
          <w:sz w:val="22"/>
          <w:szCs w:val="22"/>
          <w:lang w:val="en-US" w:eastAsia="en-US"/>
        </w:rPr>
        <w:t>6.2. Durata prezentului contract poate fi prelungită prin act adiţional numai cu acordul părţilor şi numai în cazuri temeinic justificate, în aceleaşi condiţii si termeni contractuali.</w:t>
      </w:r>
    </w:p>
    <w:p w14:paraId="31E099DC" w14:textId="77777777" w:rsidR="00181C83" w:rsidRPr="00612136" w:rsidRDefault="00181C83" w:rsidP="00B420A0">
      <w:pPr>
        <w:pStyle w:val="DefaultText2"/>
        <w:spacing w:line="276" w:lineRule="auto"/>
        <w:ind w:right="-1"/>
        <w:jc w:val="both"/>
        <w:rPr>
          <w:sz w:val="10"/>
          <w:szCs w:val="10"/>
          <w:lang w:val="it-IT"/>
        </w:rPr>
      </w:pPr>
    </w:p>
    <w:p w14:paraId="107B4951" w14:textId="77777777" w:rsidR="003F6A6A" w:rsidRPr="00E30790" w:rsidRDefault="0013190B" w:rsidP="00B420A0">
      <w:pPr>
        <w:pStyle w:val="Frspaiere"/>
        <w:spacing w:line="276" w:lineRule="auto"/>
        <w:ind w:right="-1"/>
        <w:jc w:val="both"/>
        <w:rPr>
          <w:b/>
          <w:kern w:val="0"/>
          <w:sz w:val="22"/>
          <w:szCs w:val="22"/>
          <w:lang w:val="en-US" w:eastAsia="en-US"/>
        </w:rPr>
      </w:pPr>
      <w:r w:rsidRPr="00E30790">
        <w:rPr>
          <w:b/>
          <w:kern w:val="0"/>
          <w:sz w:val="22"/>
          <w:szCs w:val="22"/>
          <w:lang w:val="en-US" w:eastAsia="en-US"/>
        </w:rPr>
        <w:t>7. EXECUTAREA CONTRACTULUI</w:t>
      </w:r>
    </w:p>
    <w:p w14:paraId="64B86B56" w14:textId="700F0C36" w:rsidR="00FC54A5" w:rsidRPr="00E30790" w:rsidRDefault="00FC54A5" w:rsidP="00B420A0">
      <w:pPr>
        <w:autoSpaceDE w:val="0"/>
        <w:autoSpaceDN w:val="0"/>
        <w:adjustRightInd w:val="0"/>
        <w:spacing w:line="276" w:lineRule="auto"/>
        <w:ind w:right="-1"/>
        <w:jc w:val="both"/>
        <w:rPr>
          <w:color w:val="000000"/>
          <w:sz w:val="22"/>
          <w:szCs w:val="22"/>
        </w:rPr>
      </w:pPr>
      <w:r w:rsidRPr="00E30790">
        <w:rPr>
          <w:color w:val="000000"/>
          <w:sz w:val="22"/>
          <w:szCs w:val="22"/>
        </w:rPr>
        <w:t xml:space="preserve">7.1. </w:t>
      </w:r>
      <w:r w:rsidR="00950AE3" w:rsidRPr="00E30790">
        <w:rPr>
          <w:color w:val="000000"/>
          <w:sz w:val="22"/>
          <w:szCs w:val="22"/>
        </w:rPr>
        <w:t>Durata de e</w:t>
      </w:r>
      <w:r w:rsidRPr="00E30790">
        <w:rPr>
          <w:color w:val="000000"/>
          <w:sz w:val="22"/>
          <w:szCs w:val="22"/>
        </w:rPr>
        <w:t>xecutare</w:t>
      </w:r>
      <w:r w:rsidR="00950AE3" w:rsidRPr="00E30790">
        <w:rPr>
          <w:color w:val="000000"/>
          <w:sz w:val="22"/>
          <w:szCs w:val="22"/>
        </w:rPr>
        <w:t xml:space="preserve"> </w:t>
      </w:r>
      <w:r w:rsidRPr="00E30790">
        <w:rPr>
          <w:color w:val="000000"/>
          <w:sz w:val="22"/>
          <w:szCs w:val="22"/>
        </w:rPr>
        <w:t>a lucrărilor</w:t>
      </w:r>
      <w:r w:rsidR="00950AE3" w:rsidRPr="00E30790">
        <w:rPr>
          <w:color w:val="000000"/>
          <w:sz w:val="22"/>
          <w:szCs w:val="22"/>
        </w:rPr>
        <w:t xml:space="preserve"> </w:t>
      </w:r>
      <w:r w:rsidRPr="00E30790">
        <w:rPr>
          <w:color w:val="000000"/>
          <w:sz w:val="22"/>
          <w:szCs w:val="22"/>
        </w:rPr>
        <w:t>prevăzute la art.</w:t>
      </w:r>
      <w:r w:rsidR="00950AE3" w:rsidRPr="00E30790">
        <w:rPr>
          <w:color w:val="000000"/>
          <w:sz w:val="22"/>
          <w:szCs w:val="22"/>
        </w:rPr>
        <w:t xml:space="preserve"> </w:t>
      </w:r>
      <w:r w:rsidRPr="00E30790">
        <w:rPr>
          <w:color w:val="000000"/>
          <w:sz w:val="22"/>
          <w:szCs w:val="22"/>
        </w:rPr>
        <w:t xml:space="preserve">4.1 </w:t>
      </w:r>
      <w:proofErr w:type="gramStart"/>
      <w:r w:rsidR="00950AE3" w:rsidRPr="00E30790">
        <w:rPr>
          <w:color w:val="000000"/>
          <w:sz w:val="22"/>
          <w:szCs w:val="22"/>
        </w:rPr>
        <w:t>este</w:t>
      </w:r>
      <w:proofErr w:type="gramEnd"/>
      <w:r w:rsidR="00950AE3" w:rsidRPr="00E30790">
        <w:rPr>
          <w:color w:val="000000"/>
          <w:sz w:val="22"/>
          <w:szCs w:val="22"/>
        </w:rPr>
        <w:t xml:space="preserve"> de </w:t>
      </w:r>
      <w:r w:rsidR="00E30790">
        <w:rPr>
          <w:color w:val="000000"/>
          <w:sz w:val="22"/>
          <w:szCs w:val="22"/>
        </w:rPr>
        <w:t>20</w:t>
      </w:r>
      <w:r w:rsidR="00950AE3" w:rsidRPr="00E30790">
        <w:rPr>
          <w:color w:val="000000"/>
          <w:sz w:val="22"/>
          <w:szCs w:val="22"/>
        </w:rPr>
        <w:t xml:space="preserve"> de zile, din </w:t>
      </w:r>
      <w:r w:rsidRPr="00E30790">
        <w:rPr>
          <w:color w:val="000000"/>
          <w:sz w:val="22"/>
          <w:szCs w:val="22"/>
        </w:rPr>
        <w:t xml:space="preserve">momentul emiterii ordinului de </w:t>
      </w:r>
      <w:r w:rsidR="00950AE3" w:rsidRPr="00E30790">
        <w:rPr>
          <w:color w:val="000000"/>
          <w:sz w:val="22"/>
          <w:szCs w:val="22"/>
        </w:rPr>
        <w:t>î</w:t>
      </w:r>
      <w:r w:rsidRPr="00E30790">
        <w:rPr>
          <w:color w:val="000000"/>
          <w:sz w:val="22"/>
          <w:szCs w:val="22"/>
        </w:rPr>
        <w:t xml:space="preserve">ncepere, transmis de Achizitor </w:t>
      </w:r>
      <w:r w:rsidR="008C5F2A" w:rsidRPr="00E30790">
        <w:rPr>
          <w:color w:val="000000"/>
          <w:sz w:val="22"/>
          <w:szCs w:val="22"/>
        </w:rPr>
        <w:t>î</w:t>
      </w:r>
      <w:r w:rsidRPr="00E30790">
        <w:rPr>
          <w:color w:val="000000"/>
          <w:sz w:val="22"/>
          <w:szCs w:val="22"/>
        </w:rPr>
        <w:t>n scris c</w:t>
      </w:r>
      <w:r w:rsidR="008C5F2A" w:rsidRPr="00E30790">
        <w:rPr>
          <w:color w:val="000000"/>
          <w:sz w:val="22"/>
          <w:szCs w:val="22"/>
        </w:rPr>
        <w:t>ă</w:t>
      </w:r>
      <w:r w:rsidRPr="00E30790">
        <w:rPr>
          <w:color w:val="000000"/>
          <w:sz w:val="22"/>
          <w:szCs w:val="22"/>
        </w:rPr>
        <w:t>tre Executant.</w:t>
      </w:r>
    </w:p>
    <w:p w14:paraId="11FAA3F4" w14:textId="4E5A302C" w:rsidR="00FC54A5" w:rsidRPr="00E30790" w:rsidRDefault="00FC54A5" w:rsidP="00B420A0">
      <w:pPr>
        <w:spacing w:line="276" w:lineRule="auto"/>
        <w:ind w:right="-1"/>
        <w:jc w:val="both"/>
        <w:rPr>
          <w:color w:val="000000"/>
          <w:sz w:val="22"/>
          <w:szCs w:val="22"/>
        </w:rPr>
      </w:pPr>
      <w:r w:rsidRPr="00E30790">
        <w:rPr>
          <w:color w:val="000000"/>
          <w:sz w:val="22"/>
          <w:szCs w:val="22"/>
        </w:rPr>
        <w:t>7.2. Lucr</w:t>
      </w:r>
      <w:r w:rsidR="00950AE3" w:rsidRPr="00E30790">
        <w:rPr>
          <w:color w:val="000000"/>
          <w:sz w:val="22"/>
          <w:szCs w:val="22"/>
        </w:rPr>
        <w:t>ă</w:t>
      </w:r>
      <w:r w:rsidRPr="00E30790">
        <w:rPr>
          <w:color w:val="000000"/>
          <w:sz w:val="22"/>
          <w:szCs w:val="22"/>
        </w:rPr>
        <w:t xml:space="preserve">rile </w:t>
      </w:r>
      <w:r w:rsidR="00B82A5A" w:rsidRPr="00E30790">
        <w:rPr>
          <w:color w:val="000000"/>
          <w:sz w:val="22"/>
          <w:szCs w:val="22"/>
        </w:rPr>
        <w:t xml:space="preserve">de </w:t>
      </w:r>
      <w:r w:rsidR="00950AE3" w:rsidRPr="00E30790">
        <w:rPr>
          <w:color w:val="000000"/>
          <w:sz w:val="22"/>
          <w:szCs w:val="22"/>
        </w:rPr>
        <w:t>instalare a sistem</w:t>
      </w:r>
      <w:r w:rsidR="0084162A" w:rsidRPr="00E30790">
        <w:rPr>
          <w:color w:val="000000"/>
          <w:sz w:val="22"/>
          <w:szCs w:val="22"/>
        </w:rPr>
        <w:t xml:space="preserve">ului de </w:t>
      </w:r>
      <w:r w:rsidR="00640DB2">
        <w:rPr>
          <w:color w:val="000000"/>
          <w:sz w:val="22"/>
          <w:szCs w:val="22"/>
        </w:rPr>
        <w:t>monitorizares</w:t>
      </w:r>
      <w:r w:rsidR="0084162A" w:rsidRPr="00E30790">
        <w:rPr>
          <w:color w:val="000000"/>
          <w:sz w:val="22"/>
          <w:szCs w:val="22"/>
        </w:rPr>
        <w:t xml:space="preserve"> </w:t>
      </w:r>
      <w:r w:rsidR="00950AE3" w:rsidRPr="00E30790">
        <w:rPr>
          <w:color w:val="000000"/>
          <w:sz w:val="22"/>
          <w:szCs w:val="22"/>
        </w:rPr>
        <w:t xml:space="preserve">video </w:t>
      </w:r>
      <w:r w:rsidR="00081FA2" w:rsidRPr="00E30790">
        <w:rPr>
          <w:color w:val="000000"/>
          <w:sz w:val="22"/>
          <w:szCs w:val="22"/>
        </w:rPr>
        <w:t xml:space="preserve">se vor </w:t>
      </w:r>
      <w:r w:rsidR="00950AE3" w:rsidRPr="00E30790">
        <w:rPr>
          <w:color w:val="000000"/>
          <w:sz w:val="22"/>
          <w:szCs w:val="22"/>
        </w:rPr>
        <w:t xml:space="preserve">executa la </w:t>
      </w:r>
      <w:r w:rsidR="0084162A" w:rsidRPr="00E30790">
        <w:rPr>
          <w:sz w:val="22"/>
          <w:szCs w:val="22"/>
        </w:rPr>
        <w:t xml:space="preserve">Parcul </w:t>
      </w:r>
      <w:r w:rsidR="00BF5871">
        <w:rPr>
          <w:sz w:val="22"/>
          <w:szCs w:val="22"/>
        </w:rPr>
        <w:t>Ion Creang</w:t>
      </w:r>
      <w:r w:rsidR="004B345B">
        <w:rPr>
          <w:sz w:val="22"/>
          <w:szCs w:val="22"/>
        </w:rPr>
        <w:t>ă</w:t>
      </w:r>
      <w:r w:rsidR="0084162A" w:rsidRPr="00E30790">
        <w:rPr>
          <w:sz w:val="22"/>
          <w:szCs w:val="22"/>
        </w:rPr>
        <w:t xml:space="preserve">, din </w:t>
      </w:r>
      <w:r w:rsidR="004B345B" w:rsidRPr="004B345B">
        <w:rPr>
          <w:sz w:val="22"/>
          <w:szCs w:val="22"/>
        </w:rPr>
        <w:t>str. Mun</w:t>
      </w:r>
      <w:r w:rsidR="004B345B">
        <w:rPr>
          <w:sz w:val="22"/>
          <w:szCs w:val="22"/>
        </w:rPr>
        <w:t>ț</w:t>
      </w:r>
      <w:r w:rsidR="004B345B" w:rsidRPr="004B345B">
        <w:rPr>
          <w:sz w:val="22"/>
          <w:szCs w:val="22"/>
        </w:rPr>
        <w:t xml:space="preserve">ii Buzăului nr. </w:t>
      </w:r>
      <w:proofErr w:type="gramStart"/>
      <w:r w:rsidR="004B345B" w:rsidRPr="004B345B">
        <w:rPr>
          <w:sz w:val="22"/>
          <w:szCs w:val="22"/>
        </w:rPr>
        <w:t>58-60</w:t>
      </w:r>
      <w:r w:rsidR="0084162A" w:rsidRPr="004B345B">
        <w:rPr>
          <w:sz w:val="22"/>
          <w:szCs w:val="22"/>
        </w:rPr>
        <w:t>, Sector 2, București</w:t>
      </w:r>
      <w:r w:rsidR="00E52508" w:rsidRPr="004B345B">
        <w:rPr>
          <w:color w:val="000000"/>
          <w:sz w:val="22"/>
          <w:szCs w:val="22"/>
        </w:rPr>
        <w:t>, aflat î</w:t>
      </w:r>
      <w:r w:rsidR="00081FA2" w:rsidRPr="004B345B">
        <w:rPr>
          <w:color w:val="000000"/>
          <w:sz w:val="22"/>
          <w:szCs w:val="22"/>
        </w:rPr>
        <w:t>n administrarea Administra</w:t>
      </w:r>
      <w:r w:rsidR="00E52508" w:rsidRPr="004B345B">
        <w:rPr>
          <w:color w:val="000000"/>
          <w:sz w:val="22"/>
          <w:szCs w:val="22"/>
        </w:rPr>
        <w:t>ț</w:t>
      </w:r>
      <w:r w:rsidR="00081FA2" w:rsidRPr="004B345B">
        <w:rPr>
          <w:color w:val="000000"/>
          <w:sz w:val="22"/>
          <w:szCs w:val="22"/>
        </w:rPr>
        <w:t>iei Domeniului Public Sector 2</w:t>
      </w:r>
      <w:r w:rsidRPr="004B345B">
        <w:rPr>
          <w:color w:val="000000"/>
          <w:sz w:val="22"/>
          <w:szCs w:val="22"/>
        </w:rPr>
        <w:t>.</w:t>
      </w:r>
      <w:proofErr w:type="gramEnd"/>
    </w:p>
    <w:p w14:paraId="577075B8" w14:textId="77777777" w:rsidR="00181C83" w:rsidRPr="00612136" w:rsidRDefault="00181C83" w:rsidP="00B420A0">
      <w:pPr>
        <w:pStyle w:val="Frspaiere"/>
        <w:spacing w:line="276" w:lineRule="auto"/>
        <w:ind w:right="-1"/>
        <w:jc w:val="both"/>
        <w:rPr>
          <w:noProof/>
          <w:kern w:val="0"/>
          <w:sz w:val="10"/>
          <w:szCs w:val="10"/>
        </w:rPr>
      </w:pPr>
    </w:p>
    <w:p w14:paraId="106108E3" w14:textId="77777777" w:rsidR="003F6A6A" w:rsidRPr="00E30790" w:rsidRDefault="00AC09BE" w:rsidP="00B420A0">
      <w:pPr>
        <w:pStyle w:val="Frspaiere"/>
        <w:spacing w:line="276" w:lineRule="auto"/>
        <w:ind w:right="-1"/>
        <w:jc w:val="both"/>
        <w:rPr>
          <w:b/>
          <w:sz w:val="22"/>
          <w:szCs w:val="22"/>
          <w:lang w:val="es-ES"/>
        </w:rPr>
      </w:pPr>
      <w:r w:rsidRPr="00E30790">
        <w:rPr>
          <w:b/>
          <w:noProof/>
          <w:kern w:val="0"/>
          <w:sz w:val="22"/>
          <w:szCs w:val="22"/>
        </w:rPr>
        <w:t>8.  DOCUMENTELE CONTRACTULUI</w:t>
      </w:r>
    </w:p>
    <w:p w14:paraId="759E954C" w14:textId="77777777" w:rsidR="003F6A6A" w:rsidRPr="00E30790" w:rsidRDefault="003F6A6A" w:rsidP="00B420A0">
      <w:pPr>
        <w:pStyle w:val="Frspaiere"/>
        <w:spacing w:line="276" w:lineRule="auto"/>
        <w:ind w:right="-1"/>
        <w:jc w:val="both"/>
        <w:rPr>
          <w:kern w:val="0"/>
          <w:sz w:val="22"/>
          <w:szCs w:val="22"/>
          <w:lang w:val="es-ES" w:eastAsia="en-US"/>
        </w:rPr>
      </w:pPr>
      <w:r w:rsidRPr="00E30790">
        <w:rPr>
          <w:kern w:val="0"/>
          <w:sz w:val="22"/>
          <w:szCs w:val="22"/>
          <w:lang w:val="es-ES" w:eastAsia="en-US"/>
        </w:rPr>
        <w:t xml:space="preserve">8.1. Documentele contractului: </w:t>
      </w:r>
    </w:p>
    <w:p w14:paraId="5FD28496" w14:textId="77777777" w:rsidR="003F6A6A" w:rsidRPr="00E30790" w:rsidRDefault="003F6A6A" w:rsidP="00B420A0">
      <w:pPr>
        <w:pStyle w:val="Frspaiere"/>
        <w:spacing w:line="276" w:lineRule="auto"/>
        <w:ind w:right="-1"/>
        <w:jc w:val="both"/>
        <w:rPr>
          <w:kern w:val="0"/>
          <w:sz w:val="22"/>
          <w:szCs w:val="22"/>
          <w:lang w:val="es-ES" w:eastAsia="en-US"/>
        </w:rPr>
      </w:pPr>
      <w:r w:rsidRPr="00E30790">
        <w:rPr>
          <w:kern w:val="0"/>
          <w:sz w:val="22"/>
          <w:szCs w:val="22"/>
          <w:lang w:val="es-ES" w:eastAsia="en-US"/>
        </w:rPr>
        <w:t>-</w:t>
      </w:r>
      <w:r w:rsidR="00E52508" w:rsidRPr="00E30790">
        <w:rPr>
          <w:kern w:val="0"/>
          <w:sz w:val="22"/>
          <w:szCs w:val="22"/>
          <w:lang w:val="es-ES" w:eastAsia="en-US"/>
        </w:rPr>
        <w:t xml:space="preserve"> </w:t>
      </w:r>
      <w:r w:rsidR="008D14E2" w:rsidRPr="00E30790">
        <w:rPr>
          <w:kern w:val="0"/>
          <w:sz w:val="22"/>
          <w:szCs w:val="22"/>
          <w:lang w:val="es-ES" w:eastAsia="en-US"/>
        </w:rPr>
        <w:t>propunerea</w:t>
      </w:r>
      <w:r w:rsidRPr="00E30790">
        <w:rPr>
          <w:kern w:val="0"/>
          <w:sz w:val="22"/>
          <w:szCs w:val="22"/>
          <w:lang w:val="es-ES" w:eastAsia="en-US"/>
        </w:rPr>
        <w:t xml:space="preserve"> tehnico-financiară;</w:t>
      </w:r>
    </w:p>
    <w:p w14:paraId="2A3551A0" w14:textId="7412D4F1" w:rsidR="003F6A6A" w:rsidRDefault="003F6A6A" w:rsidP="00B420A0">
      <w:pPr>
        <w:pStyle w:val="Frspaiere"/>
        <w:spacing w:line="276" w:lineRule="auto"/>
        <w:ind w:right="-1"/>
        <w:jc w:val="both"/>
        <w:rPr>
          <w:kern w:val="0"/>
          <w:sz w:val="22"/>
          <w:szCs w:val="22"/>
          <w:lang w:val="es-ES" w:eastAsia="en-US"/>
        </w:rPr>
      </w:pPr>
      <w:r w:rsidRPr="00E30790">
        <w:rPr>
          <w:kern w:val="0"/>
          <w:sz w:val="22"/>
          <w:szCs w:val="22"/>
          <w:lang w:val="es-ES" w:eastAsia="en-US"/>
        </w:rPr>
        <w:t>- caietul de sarcini</w:t>
      </w:r>
      <w:r w:rsidR="006636E2" w:rsidRPr="00E30790">
        <w:rPr>
          <w:kern w:val="0"/>
          <w:sz w:val="22"/>
          <w:szCs w:val="22"/>
          <w:lang w:val="es-ES" w:eastAsia="en-US"/>
        </w:rPr>
        <w:t>;</w:t>
      </w:r>
    </w:p>
    <w:p w14:paraId="1180213B" w14:textId="51333DAE" w:rsidR="00113DFA" w:rsidRPr="00113DFA" w:rsidRDefault="00113DFA" w:rsidP="00B420A0">
      <w:pPr>
        <w:pStyle w:val="Frspaiere"/>
        <w:spacing w:line="276" w:lineRule="auto"/>
        <w:ind w:right="-1"/>
        <w:jc w:val="both"/>
        <w:rPr>
          <w:kern w:val="0"/>
          <w:sz w:val="22"/>
          <w:szCs w:val="22"/>
          <w:lang w:val="en-US" w:eastAsia="en-US"/>
        </w:rPr>
      </w:pPr>
      <w:r>
        <w:rPr>
          <w:kern w:val="0"/>
          <w:sz w:val="22"/>
          <w:szCs w:val="22"/>
          <w:lang w:val="es-ES" w:eastAsia="en-US"/>
        </w:rPr>
        <w:t>- garanția de bună execuție</w:t>
      </w:r>
      <w:r>
        <w:rPr>
          <w:kern w:val="0"/>
          <w:sz w:val="22"/>
          <w:szCs w:val="22"/>
          <w:lang w:val="en-US" w:eastAsia="en-US"/>
        </w:rPr>
        <w:t>;</w:t>
      </w:r>
    </w:p>
    <w:p w14:paraId="5A892683" w14:textId="13565AE0" w:rsidR="00E52508" w:rsidRDefault="00E52508" w:rsidP="00B420A0">
      <w:pPr>
        <w:pStyle w:val="Frspaiere"/>
        <w:spacing w:line="276" w:lineRule="auto"/>
        <w:ind w:right="-1"/>
        <w:jc w:val="both"/>
        <w:rPr>
          <w:kern w:val="0"/>
          <w:sz w:val="22"/>
          <w:szCs w:val="22"/>
          <w:lang w:val="en-GB" w:eastAsia="en-US"/>
        </w:rPr>
      </w:pPr>
      <w:r w:rsidRPr="00E30790">
        <w:rPr>
          <w:kern w:val="0"/>
          <w:sz w:val="22"/>
          <w:szCs w:val="22"/>
          <w:lang w:val="en-GB" w:eastAsia="en-US"/>
        </w:rPr>
        <w:t>- Anexa nr. 1</w:t>
      </w:r>
      <w:r w:rsidR="00B34135" w:rsidRPr="00E30790">
        <w:rPr>
          <w:kern w:val="0"/>
          <w:sz w:val="22"/>
          <w:szCs w:val="22"/>
          <w:lang w:val="en-GB" w:eastAsia="en-US"/>
        </w:rPr>
        <w:t>;</w:t>
      </w:r>
    </w:p>
    <w:p w14:paraId="72E908E8" w14:textId="77777777" w:rsidR="00FB261B" w:rsidRPr="00612136" w:rsidRDefault="00FB261B" w:rsidP="00B420A0">
      <w:pPr>
        <w:pStyle w:val="Frspaiere"/>
        <w:spacing w:line="276" w:lineRule="auto"/>
        <w:ind w:right="-1"/>
        <w:jc w:val="both"/>
        <w:rPr>
          <w:kern w:val="0"/>
          <w:sz w:val="10"/>
          <w:szCs w:val="10"/>
          <w:lang w:val="en-GB" w:eastAsia="en-US"/>
        </w:rPr>
      </w:pPr>
    </w:p>
    <w:p w14:paraId="0DD52365" w14:textId="073D5CD4" w:rsidR="00B420A0" w:rsidRPr="0019359E" w:rsidRDefault="0019359E" w:rsidP="00B420A0">
      <w:pPr>
        <w:pStyle w:val="Frspaiere"/>
        <w:spacing w:line="276" w:lineRule="auto"/>
        <w:ind w:right="-1"/>
        <w:jc w:val="both"/>
        <w:rPr>
          <w:b/>
          <w:bCs/>
          <w:kern w:val="0"/>
          <w:sz w:val="22"/>
          <w:szCs w:val="22"/>
          <w:lang w:val="es-ES" w:eastAsia="en-US"/>
        </w:rPr>
      </w:pPr>
      <w:r>
        <w:rPr>
          <w:b/>
          <w:bCs/>
          <w:kern w:val="0"/>
          <w:sz w:val="22"/>
          <w:szCs w:val="22"/>
          <w:lang w:val="es-ES" w:eastAsia="en-US"/>
        </w:rPr>
        <w:t>9</w:t>
      </w:r>
      <w:r w:rsidR="00B420A0" w:rsidRPr="0019359E">
        <w:rPr>
          <w:b/>
          <w:bCs/>
          <w:kern w:val="0"/>
          <w:sz w:val="22"/>
          <w:szCs w:val="22"/>
          <w:lang w:val="es-ES" w:eastAsia="en-US"/>
        </w:rPr>
        <w:t>. PROTECŢIA PATRIMONIULUI CULTURAL NAŢIONAL</w:t>
      </w:r>
    </w:p>
    <w:p w14:paraId="44BB9602" w14:textId="0007BFA6" w:rsidR="00B420A0" w:rsidRPr="0019359E" w:rsidRDefault="0019359E" w:rsidP="00B420A0">
      <w:pPr>
        <w:pStyle w:val="Frspaiere"/>
        <w:spacing w:line="276" w:lineRule="auto"/>
        <w:ind w:right="-1"/>
        <w:jc w:val="both"/>
        <w:rPr>
          <w:kern w:val="0"/>
          <w:sz w:val="22"/>
          <w:szCs w:val="22"/>
          <w:lang w:val="es-ES" w:eastAsia="en-US"/>
        </w:rPr>
      </w:pPr>
      <w:r>
        <w:rPr>
          <w:kern w:val="0"/>
          <w:sz w:val="22"/>
          <w:szCs w:val="22"/>
          <w:lang w:val="es-ES" w:eastAsia="en-US"/>
        </w:rPr>
        <w:t>9</w:t>
      </w:r>
      <w:r w:rsidR="00B420A0" w:rsidRPr="0019359E">
        <w:rPr>
          <w:kern w:val="0"/>
          <w:sz w:val="22"/>
          <w:szCs w:val="22"/>
          <w:lang w:val="es-ES" w:eastAsia="en-US"/>
        </w:rPr>
        <w:t>.1. Toate fosilele, monedele, obiectele de valoare sau orice alte vestigii sau obiecte de interes arheologic descoperite pe amplasamentul lucrării sunt considerate, în relaţiile dintre părţi, ca fiind proprietatea absolută a Achizitorului şi vor fi încredinţate în grija şi sub autoritatea acesteia.</w:t>
      </w:r>
    </w:p>
    <w:p w14:paraId="6B76AD08" w14:textId="0E3C8D39" w:rsidR="00B420A0" w:rsidRPr="0019359E" w:rsidRDefault="0019359E" w:rsidP="00B420A0">
      <w:pPr>
        <w:pStyle w:val="Frspaiere"/>
        <w:spacing w:line="276" w:lineRule="auto"/>
        <w:ind w:right="-1"/>
        <w:jc w:val="both"/>
        <w:rPr>
          <w:kern w:val="0"/>
          <w:sz w:val="22"/>
          <w:szCs w:val="22"/>
          <w:lang w:val="es-ES" w:eastAsia="en-US"/>
        </w:rPr>
      </w:pPr>
      <w:r>
        <w:rPr>
          <w:kern w:val="0"/>
          <w:sz w:val="22"/>
          <w:szCs w:val="22"/>
          <w:lang w:val="es-ES" w:eastAsia="en-US"/>
        </w:rPr>
        <w:t>9</w:t>
      </w:r>
      <w:r w:rsidR="00B420A0" w:rsidRPr="0019359E">
        <w:rPr>
          <w:kern w:val="0"/>
          <w:sz w:val="22"/>
          <w:szCs w:val="22"/>
          <w:lang w:val="es-ES" w:eastAsia="en-US"/>
        </w:rPr>
        <w:t xml:space="preserve">.2. Executantul are obligaţia de a lua toate precauţiile necesare pentru ca muncitorii săi sau oricare alte persoane să nu îndepărteze sau să deterioreze obiectele prevăzute la clauza </w:t>
      </w:r>
      <w:r w:rsidR="00AE2152">
        <w:rPr>
          <w:kern w:val="0"/>
          <w:sz w:val="22"/>
          <w:szCs w:val="22"/>
          <w:lang w:val="es-ES" w:eastAsia="en-US"/>
        </w:rPr>
        <w:t>9</w:t>
      </w:r>
      <w:r w:rsidR="00B420A0" w:rsidRPr="0019359E">
        <w:rPr>
          <w:kern w:val="0"/>
          <w:sz w:val="22"/>
          <w:szCs w:val="22"/>
          <w:lang w:val="es-ES" w:eastAsia="en-US"/>
        </w:rPr>
        <w:t>.1,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42D8F1BC" w14:textId="77777777" w:rsidR="00B420A0" w:rsidRPr="0019359E" w:rsidRDefault="00B420A0" w:rsidP="00B420A0">
      <w:pPr>
        <w:pStyle w:val="Frspaiere"/>
        <w:spacing w:line="276" w:lineRule="auto"/>
        <w:ind w:right="-1"/>
        <w:jc w:val="both"/>
        <w:rPr>
          <w:kern w:val="0"/>
          <w:sz w:val="22"/>
          <w:szCs w:val="22"/>
          <w:lang w:val="es-ES" w:eastAsia="en-US"/>
        </w:rPr>
      </w:pPr>
      <w:r w:rsidRPr="0019359E">
        <w:rPr>
          <w:kern w:val="0"/>
          <w:sz w:val="22"/>
          <w:szCs w:val="22"/>
          <w:lang w:val="es-ES" w:eastAsia="en-US"/>
        </w:rPr>
        <w:tab/>
        <w:t>a) orice prelungire a duratei de execuţie la care Executantul are dreptul;</w:t>
      </w:r>
    </w:p>
    <w:p w14:paraId="17BE8D72" w14:textId="77777777" w:rsidR="00B420A0" w:rsidRPr="0019359E" w:rsidRDefault="00B420A0" w:rsidP="00B420A0">
      <w:pPr>
        <w:pStyle w:val="Frspaiere"/>
        <w:spacing w:line="276" w:lineRule="auto"/>
        <w:ind w:right="-1"/>
        <w:jc w:val="both"/>
        <w:rPr>
          <w:kern w:val="0"/>
          <w:sz w:val="22"/>
          <w:szCs w:val="22"/>
          <w:lang w:val="es-ES" w:eastAsia="en-US"/>
        </w:rPr>
      </w:pPr>
      <w:r w:rsidRPr="0019359E">
        <w:rPr>
          <w:kern w:val="0"/>
          <w:sz w:val="22"/>
          <w:szCs w:val="22"/>
          <w:lang w:val="es-ES" w:eastAsia="en-US"/>
        </w:rPr>
        <w:tab/>
        <w:t>b) totalul cheltuielilor suplimentare, care se va adăuga la preţul contractului.</w:t>
      </w:r>
    </w:p>
    <w:p w14:paraId="04450138" w14:textId="46E035DB" w:rsidR="00B420A0" w:rsidRPr="00E30790" w:rsidRDefault="0019359E" w:rsidP="00B420A0">
      <w:pPr>
        <w:pStyle w:val="Frspaiere"/>
        <w:spacing w:line="276" w:lineRule="auto"/>
        <w:ind w:right="-1"/>
        <w:jc w:val="both"/>
        <w:rPr>
          <w:kern w:val="0"/>
          <w:sz w:val="22"/>
          <w:szCs w:val="22"/>
          <w:lang w:val="es-ES" w:eastAsia="en-US"/>
        </w:rPr>
      </w:pPr>
      <w:r>
        <w:rPr>
          <w:kern w:val="0"/>
          <w:sz w:val="22"/>
          <w:szCs w:val="22"/>
          <w:lang w:val="es-ES" w:eastAsia="en-US"/>
        </w:rPr>
        <w:t>9</w:t>
      </w:r>
      <w:r w:rsidR="00B420A0" w:rsidRPr="0019359E">
        <w:rPr>
          <w:kern w:val="0"/>
          <w:sz w:val="22"/>
          <w:szCs w:val="22"/>
          <w:lang w:val="es-ES" w:eastAsia="en-US"/>
        </w:rPr>
        <w:t xml:space="preserve">.3. Autoritatea </w:t>
      </w:r>
      <w:r w:rsidR="009C3017">
        <w:rPr>
          <w:kern w:val="0"/>
          <w:sz w:val="22"/>
          <w:szCs w:val="22"/>
          <w:lang w:val="es-ES" w:eastAsia="en-US"/>
        </w:rPr>
        <w:t xml:space="preserve">contractantă </w:t>
      </w:r>
      <w:r w:rsidR="00B420A0" w:rsidRPr="0019359E">
        <w:rPr>
          <w:kern w:val="0"/>
          <w:sz w:val="22"/>
          <w:szCs w:val="22"/>
          <w:lang w:val="es-ES" w:eastAsia="en-US"/>
        </w:rPr>
        <w:t xml:space="preserve">are obligaţia, de îndată ce a luat la cunoştinţă despre descoperirea obiectelor prevăzute la clauza </w:t>
      </w:r>
      <w:r w:rsidR="009C3017">
        <w:rPr>
          <w:kern w:val="0"/>
          <w:sz w:val="22"/>
          <w:szCs w:val="22"/>
          <w:lang w:val="es-ES" w:eastAsia="en-US"/>
        </w:rPr>
        <w:t>9</w:t>
      </w:r>
      <w:r w:rsidR="00B420A0" w:rsidRPr="0019359E">
        <w:rPr>
          <w:kern w:val="0"/>
          <w:sz w:val="22"/>
          <w:szCs w:val="22"/>
          <w:lang w:val="es-ES" w:eastAsia="en-US"/>
        </w:rPr>
        <w:t>.1, de a înştiinţa în acest sens organele de poliţie şi comisia monumentelor istorice.</w:t>
      </w:r>
    </w:p>
    <w:p w14:paraId="4B4AC0D9" w14:textId="77777777" w:rsidR="00B420A0" w:rsidRPr="00612136" w:rsidRDefault="00B420A0" w:rsidP="00B420A0">
      <w:pPr>
        <w:pStyle w:val="Frspaiere"/>
        <w:spacing w:line="276" w:lineRule="auto"/>
        <w:ind w:right="-1"/>
        <w:jc w:val="both"/>
        <w:rPr>
          <w:kern w:val="0"/>
          <w:sz w:val="10"/>
          <w:szCs w:val="10"/>
          <w:lang w:val="en-GB" w:eastAsia="en-US"/>
        </w:rPr>
      </w:pPr>
    </w:p>
    <w:p w14:paraId="68F6E0D8" w14:textId="0DB7B07E" w:rsidR="00D229E5" w:rsidRPr="00E30790" w:rsidRDefault="0019359E" w:rsidP="00B420A0">
      <w:pPr>
        <w:spacing w:line="276" w:lineRule="auto"/>
        <w:ind w:right="-1"/>
        <w:jc w:val="both"/>
        <w:rPr>
          <w:b/>
          <w:bCs/>
          <w:sz w:val="22"/>
          <w:szCs w:val="22"/>
          <w:lang w:val="it-IT" w:eastAsia="pl-PL"/>
        </w:rPr>
      </w:pPr>
      <w:r>
        <w:rPr>
          <w:b/>
          <w:bCs/>
          <w:sz w:val="22"/>
          <w:szCs w:val="22"/>
          <w:lang w:val="pl-PL" w:eastAsia="pl-PL"/>
        </w:rPr>
        <w:t>10</w:t>
      </w:r>
      <w:r w:rsidR="00D229E5" w:rsidRPr="00E30790">
        <w:rPr>
          <w:b/>
          <w:bCs/>
          <w:sz w:val="22"/>
          <w:szCs w:val="22"/>
          <w:lang w:val="it-IT" w:eastAsia="pl-PL"/>
        </w:rPr>
        <w:t>. OBLIGAŢII</w:t>
      </w:r>
      <w:r w:rsidR="00062203" w:rsidRPr="00E30790">
        <w:rPr>
          <w:b/>
          <w:bCs/>
          <w:sz w:val="22"/>
          <w:szCs w:val="22"/>
          <w:lang w:val="it-IT" w:eastAsia="pl-PL"/>
        </w:rPr>
        <w:t>LE PRINCIPALE ALE EXECUTANTULUI</w:t>
      </w:r>
    </w:p>
    <w:p w14:paraId="621CC02B" w14:textId="77777777" w:rsidR="00D229E5" w:rsidRPr="00E30790" w:rsidRDefault="00D229E5" w:rsidP="00B420A0">
      <w:pPr>
        <w:spacing w:line="276" w:lineRule="auto"/>
        <w:ind w:right="-1"/>
        <w:jc w:val="both"/>
        <w:rPr>
          <w:b/>
          <w:bCs/>
          <w:sz w:val="22"/>
          <w:szCs w:val="22"/>
          <w:lang w:val="pl-PL" w:eastAsia="pl-PL"/>
        </w:rPr>
      </w:pPr>
      <w:r w:rsidRPr="00E30790">
        <w:rPr>
          <w:b/>
          <w:bCs/>
          <w:sz w:val="22"/>
          <w:szCs w:val="22"/>
          <w:lang w:val="pl-PL" w:eastAsia="pl-PL"/>
        </w:rPr>
        <w:lastRenderedPageBreak/>
        <w:t>*Pentru Proiectare:</w:t>
      </w:r>
    </w:p>
    <w:p w14:paraId="04051B93" w14:textId="22D31733" w:rsidR="00D229E5" w:rsidRPr="00E30790" w:rsidRDefault="0019359E" w:rsidP="00B420A0">
      <w:pPr>
        <w:pStyle w:val="Frspaiere"/>
        <w:spacing w:line="276" w:lineRule="auto"/>
        <w:ind w:right="-1"/>
        <w:jc w:val="both"/>
        <w:rPr>
          <w:kern w:val="0"/>
          <w:sz w:val="22"/>
          <w:szCs w:val="22"/>
          <w:lang w:val="en-US" w:eastAsia="en-US"/>
        </w:rPr>
      </w:pPr>
      <w:r>
        <w:rPr>
          <w:kern w:val="0"/>
          <w:sz w:val="22"/>
          <w:szCs w:val="22"/>
          <w:lang w:val="en-US" w:eastAsia="en-US"/>
        </w:rPr>
        <w:t>10</w:t>
      </w:r>
      <w:r w:rsidR="00D229E5" w:rsidRPr="00E30790">
        <w:rPr>
          <w:kern w:val="0"/>
          <w:sz w:val="22"/>
          <w:szCs w:val="22"/>
          <w:lang w:val="en-US" w:eastAsia="en-US"/>
        </w:rPr>
        <w:t>.</w:t>
      </w:r>
      <w:r w:rsidR="00612452" w:rsidRPr="00E30790">
        <w:rPr>
          <w:kern w:val="0"/>
          <w:sz w:val="22"/>
          <w:szCs w:val="22"/>
          <w:lang w:val="en-US" w:eastAsia="en-US"/>
        </w:rPr>
        <w:t>1</w:t>
      </w:r>
      <w:r w:rsidR="00D229E5" w:rsidRPr="00E30790">
        <w:rPr>
          <w:kern w:val="0"/>
          <w:sz w:val="22"/>
          <w:szCs w:val="22"/>
          <w:lang w:val="en-US" w:eastAsia="en-US"/>
        </w:rPr>
        <w:t xml:space="preserve">. Executantul se obligă </w:t>
      </w:r>
      <w:proofErr w:type="gramStart"/>
      <w:r w:rsidR="00D229E5" w:rsidRPr="00E30790">
        <w:rPr>
          <w:kern w:val="0"/>
          <w:sz w:val="22"/>
          <w:szCs w:val="22"/>
          <w:lang w:val="en-US" w:eastAsia="en-US"/>
        </w:rPr>
        <w:t>să</w:t>
      </w:r>
      <w:proofErr w:type="gramEnd"/>
      <w:r w:rsidR="00D229E5" w:rsidRPr="00E30790">
        <w:rPr>
          <w:kern w:val="0"/>
          <w:sz w:val="22"/>
          <w:szCs w:val="22"/>
          <w:lang w:val="en-US" w:eastAsia="en-US"/>
        </w:rPr>
        <w:t xml:space="preserve"> presteze serviciile la standardele şi/sau performanţele prezentate în propunerea tehnică</w:t>
      </w:r>
      <w:r w:rsidR="008D2AB0" w:rsidRPr="00E30790">
        <w:rPr>
          <w:kern w:val="0"/>
          <w:sz w:val="22"/>
          <w:szCs w:val="22"/>
          <w:lang w:val="en-US" w:eastAsia="en-US"/>
        </w:rPr>
        <w:t>, conform legislatiei in vigoare</w:t>
      </w:r>
      <w:r w:rsidR="00D229E5" w:rsidRPr="00E30790">
        <w:rPr>
          <w:kern w:val="0"/>
          <w:sz w:val="22"/>
          <w:szCs w:val="22"/>
          <w:lang w:val="en-US" w:eastAsia="en-US"/>
        </w:rPr>
        <w:t>.</w:t>
      </w:r>
    </w:p>
    <w:p w14:paraId="52FF83BC" w14:textId="697CA005" w:rsidR="00D229E5" w:rsidRPr="00E30790" w:rsidRDefault="0019359E" w:rsidP="00B420A0">
      <w:pPr>
        <w:spacing w:line="276" w:lineRule="auto"/>
        <w:ind w:right="-1"/>
        <w:jc w:val="both"/>
        <w:rPr>
          <w:sz w:val="22"/>
          <w:szCs w:val="22"/>
          <w:lang w:val="pl-PL" w:eastAsia="pl-PL"/>
        </w:rPr>
      </w:pPr>
      <w:r>
        <w:rPr>
          <w:sz w:val="22"/>
          <w:szCs w:val="22"/>
        </w:rPr>
        <w:t>10</w:t>
      </w:r>
      <w:r w:rsidR="00D229E5" w:rsidRPr="00E30790">
        <w:rPr>
          <w:sz w:val="22"/>
          <w:szCs w:val="22"/>
          <w:lang w:val="pl-PL" w:eastAsia="pl-PL"/>
        </w:rPr>
        <w:t>.</w:t>
      </w:r>
      <w:r w:rsidR="00612452" w:rsidRPr="00E30790">
        <w:rPr>
          <w:sz w:val="22"/>
          <w:szCs w:val="22"/>
          <w:lang w:val="pl-PL" w:eastAsia="pl-PL"/>
        </w:rPr>
        <w:t>2</w:t>
      </w:r>
      <w:r w:rsidR="00D229E5" w:rsidRPr="00E30790">
        <w:rPr>
          <w:sz w:val="22"/>
          <w:szCs w:val="22"/>
          <w:lang w:val="pl-PL" w:eastAsia="pl-PL"/>
        </w:rPr>
        <w:t>. Să presteze, în condiţiile demonstrării de către Executant a caracterului imprevizibil, la cererea Achizitorului şi alte servicii legate de proiect şi necuprinse în prezentul Contract, pe baz</w:t>
      </w:r>
      <w:r w:rsidR="00A077B2">
        <w:rPr>
          <w:sz w:val="22"/>
          <w:szCs w:val="22"/>
          <w:lang w:val="pl-PL" w:eastAsia="pl-PL"/>
        </w:rPr>
        <w:t>ă</w:t>
      </w:r>
      <w:r w:rsidR="00D229E5" w:rsidRPr="00E30790">
        <w:rPr>
          <w:sz w:val="22"/>
          <w:szCs w:val="22"/>
          <w:lang w:val="pl-PL" w:eastAsia="pl-PL"/>
        </w:rPr>
        <w:t xml:space="preserve"> de acte adiţionale.</w:t>
      </w:r>
    </w:p>
    <w:p w14:paraId="2F6D9904" w14:textId="2986CB0A" w:rsidR="00D229E5" w:rsidRPr="00E30790" w:rsidRDefault="0019359E" w:rsidP="00B420A0">
      <w:pPr>
        <w:spacing w:line="276" w:lineRule="auto"/>
        <w:ind w:right="-1"/>
        <w:jc w:val="both"/>
        <w:rPr>
          <w:sz w:val="22"/>
          <w:szCs w:val="22"/>
          <w:lang w:val="pl-PL" w:eastAsia="pl-PL"/>
        </w:rPr>
      </w:pPr>
      <w:r>
        <w:rPr>
          <w:sz w:val="22"/>
          <w:szCs w:val="22"/>
        </w:rPr>
        <w:t>10</w:t>
      </w:r>
      <w:r w:rsidR="00D229E5" w:rsidRPr="00E30790">
        <w:rPr>
          <w:sz w:val="22"/>
          <w:szCs w:val="22"/>
          <w:lang w:val="pl-PL" w:eastAsia="pl-PL"/>
        </w:rPr>
        <w:t>.</w:t>
      </w:r>
      <w:r w:rsidR="00612452" w:rsidRPr="00E30790">
        <w:rPr>
          <w:sz w:val="22"/>
          <w:szCs w:val="22"/>
          <w:lang w:val="pl-PL" w:eastAsia="pl-PL"/>
        </w:rPr>
        <w:t>3</w:t>
      </w:r>
      <w:r w:rsidR="00D229E5" w:rsidRPr="00E30790">
        <w:rPr>
          <w:sz w:val="22"/>
          <w:szCs w:val="22"/>
          <w:lang w:val="pl-PL" w:eastAsia="pl-PL"/>
        </w:rPr>
        <w:t>. Să coreleze documentaţia (cote, solutie) pe care o elaborează cu reţelele ROMGAZ, APA NOVA, ELECTRICA, ROMTELECOM, RADET, RATB.</w:t>
      </w:r>
    </w:p>
    <w:p w14:paraId="1A940081" w14:textId="748A4193" w:rsidR="00D229E5" w:rsidRPr="00E30790" w:rsidRDefault="0019359E" w:rsidP="00B420A0">
      <w:pPr>
        <w:spacing w:line="276" w:lineRule="auto"/>
        <w:ind w:right="-1"/>
        <w:jc w:val="both"/>
        <w:rPr>
          <w:sz w:val="22"/>
          <w:szCs w:val="22"/>
          <w:lang w:val="pl-PL" w:eastAsia="pl-PL"/>
        </w:rPr>
      </w:pPr>
      <w:r>
        <w:rPr>
          <w:sz w:val="22"/>
          <w:szCs w:val="22"/>
        </w:rPr>
        <w:t>10</w:t>
      </w:r>
      <w:r w:rsidR="00D229E5" w:rsidRPr="00E30790">
        <w:rPr>
          <w:sz w:val="22"/>
          <w:szCs w:val="22"/>
          <w:lang w:val="pl-PL" w:eastAsia="pl-PL"/>
        </w:rPr>
        <w:t>.</w:t>
      </w:r>
      <w:r w:rsidR="003956D4" w:rsidRPr="00E30790">
        <w:rPr>
          <w:sz w:val="22"/>
          <w:szCs w:val="22"/>
          <w:lang w:val="pl-PL" w:eastAsia="pl-PL"/>
        </w:rPr>
        <w:t>4</w:t>
      </w:r>
      <w:r w:rsidR="00D229E5" w:rsidRPr="00E30790">
        <w:rPr>
          <w:sz w:val="22"/>
          <w:szCs w:val="22"/>
          <w:lang w:val="pl-PL" w:eastAsia="pl-PL"/>
        </w:rPr>
        <w:t xml:space="preserve">. La elaborarea proiectului </w:t>
      </w:r>
      <w:proofErr w:type="gramStart"/>
      <w:r w:rsidR="00D229E5" w:rsidRPr="00E30790">
        <w:rPr>
          <w:sz w:val="22"/>
          <w:szCs w:val="22"/>
          <w:lang w:val="pl-PL" w:eastAsia="pl-PL"/>
        </w:rPr>
        <w:t>să</w:t>
      </w:r>
      <w:proofErr w:type="gramEnd"/>
      <w:r w:rsidR="00D229E5" w:rsidRPr="00E30790">
        <w:rPr>
          <w:sz w:val="22"/>
          <w:szCs w:val="22"/>
          <w:lang w:val="pl-PL" w:eastAsia="pl-PL"/>
        </w:rPr>
        <w:t xml:space="preserve"> ţină cont de Legea nr. 519/2002 pentru aprobarea O.U.G. nr.</w:t>
      </w:r>
      <w:r w:rsidR="00105665">
        <w:rPr>
          <w:sz w:val="22"/>
          <w:szCs w:val="22"/>
          <w:lang w:val="pl-PL" w:eastAsia="pl-PL"/>
        </w:rPr>
        <w:t xml:space="preserve"> </w:t>
      </w:r>
      <w:r w:rsidR="00D229E5" w:rsidRPr="00E30790">
        <w:rPr>
          <w:sz w:val="22"/>
          <w:szCs w:val="22"/>
          <w:lang w:val="pl-PL" w:eastAsia="pl-PL"/>
        </w:rPr>
        <w:t>102/1999 privind protec</w:t>
      </w:r>
      <w:r w:rsidR="00E23967" w:rsidRPr="00E30790">
        <w:rPr>
          <w:sz w:val="22"/>
          <w:szCs w:val="22"/>
          <w:lang w:val="pl-PL" w:eastAsia="pl-PL"/>
        </w:rPr>
        <w:t>ț</w:t>
      </w:r>
      <w:r w:rsidR="00D229E5" w:rsidRPr="00E30790">
        <w:rPr>
          <w:sz w:val="22"/>
          <w:szCs w:val="22"/>
          <w:lang w:val="pl-PL" w:eastAsia="pl-PL"/>
        </w:rPr>
        <w:t>ia specială şi încadrarea în muncă a persoanelor cu handicap.</w:t>
      </w:r>
    </w:p>
    <w:p w14:paraId="3AE4045E" w14:textId="23360879" w:rsidR="00D229E5" w:rsidRPr="00E30790" w:rsidRDefault="0019359E" w:rsidP="00B420A0">
      <w:pPr>
        <w:spacing w:line="276" w:lineRule="auto"/>
        <w:ind w:right="-1"/>
        <w:jc w:val="both"/>
        <w:rPr>
          <w:sz w:val="22"/>
          <w:szCs w:val="22"/>
          <w:lang w:val="pl-PL" w:eastAsia="pl-PL"/>
        </w:rPr>
      </w:pPr>
      <w:r>
        <w:rPr>
          <w:sz w:val="22"/>
          <w:szCs w:val="22"/>
        </w:rPr>
        <w:t>10</w:t>
      </w:r>
      <w:r w:rsidR="003956D4" w:rsidRPr="00E30790">
        <w:rPr>
          <w:sz w:val="22"/>
          <w:szCs w:val="22"/>
          <w:lang w:val="pl-PL" w:eastAsia="pl-PL"/>
        </w:rPr>
        <w:t>.5</w:t>
      </w:r>
      <w:r w:rsidR="00D229E5" w:rsidRPr="00E30790">
        <w:rPr>
          <w:sz w:val="22"/>
          <w:szCs w:val="22"/>
          <w:lang w:val="pl-PL" w:eastAsia="pl-PL"/>
        </w:rPr>
        <w:t xml:space="preserve">. Să participe pe şantier la toate fazele de execuţie menţionate in documentaţie: faze determinante, lucrări ascunse etc. </w:t>
      </w:r>
    </w:p>
    <w:p w14:paraId="58886A21" w14:textId="0C59C4F2" w:rsidR="00D229E5" w:rsidRPr="00E30790" w:rsidRDefault="0019359E" w:rsidP="00B420A0">
      <w:pPr>
        <w:spacing w:line="276" w:lineRule="auto"/>
        <w:ind w:right="-1"/>
        <w:jc w:val="both"/>
        <w:rPr>
          <w:sz w:val="22"/>
          <w:szCs w:val="22"/>
          <w:lang w:val="pl-PL" w:eastAsia="pl-PL"/>
        </w:rPr>
      </w:pPr>
      <w:r>
        <w:rPr>
          <w:sz w:val="22"/>
          <w:szCs w:val="22"/>
        </w:rPr>
        <w:t>10</w:t>
      </w:r>
      <w:r w:rsidR="003956D4" w:rsidRPr="00E30790">
        <w:rPr>
          <w:sz w:val="22"/>
          <w:szCs w:val="22"/>
          <w:lang w:val="pl-PL" w:eastAsia="pl-PL"/>
        </w:rPr>
        <w:t>.</w:t>
      </w:r>
      <w:r w:rsidR="005D5ACB" w:rsidRPr="00E30790">
        <w:rPr>
          <w:sz w:val="22"/>
          <w:szCs w:val="22"/>
          <w:lang w:val="pl-PL" w:eastAsia="pl-PL"/>
        </w:rPr>
        <w:t>6</w:t>
      </w:r>
      <w:r w:rsidR="00D229E5" w:rsidRPr="00E30790">
        <w:rPr>
          <w:sz w:val="22"/>
          <w:szCs w:val="22"/>
          <w:lang w:val="pl-PL" w:eastAsia="pl-PL"/>
        </w:rPr>
        <w:t>. Să participe la recepţia lucrărilor.</w:t>
      </w:r>
    </w:p>
    <w:p w14:paraId="045C67FB" w14:textId="74C9EC7B" w:rsidR="00D229E5" w:rsidRPr="00E30790" w:rsidRDefault="0019359E" w:rsidP="00B420A0">
      <w:pPr>
        <w:spacing w:line="276" w:lineRule="auto"/>
        <w:ind w:right="-1"/>
        <w:jc w:val="both"/>
        <w:rPr>
          <w:sz w:val="22"/>
          <w:szCs w:val="22"/>
          <w:lang w:val="pl-PL" w:eastAsia="pl-PL"/>
        </w:rPr>
      </w:pPr>
      <w:r>
        <w:rPr>
          <w:sz w:val="22"/>
          <w:szCs w:val="22"/>
        </w:rPr>
        <w:t>10</w:t>
      </w:r>
      <w:r w:rsidR="003956D4" w:rsidRPr="00E30790">
        <w:rPr>
          <w:sz w:val="22"/>
          <w:szCs w:val="22"/>
          <w:lang w:val="pl-PL" w:eastAsia="pl-PL"/>
        </w:rPr>
        <w:t>.</w:t>
      </w:r>
      <w:r w:rsidR="005D5ACB" w:rsidRPr="00E30790">
        <w:rPr>
          <w:sz w:val="22"/>
          <w:szCs w:val="22"/>
          <w:lang w:val="pl-PL" w:eastAsia="pl-PL"/>
        </w:rPr>
        <w:t>7</w:t>
      </w:r>
      <w:r w:rsidR="00D229E5" w:rsidRPr="00E30790">
        <w:rPr>
          <w:sz w:val="22"/>
          <w:szCs w:val="22"/>
          <w:lang w:val="pl-PL" w:eastAsia="pl-PL"/>
        </w:rPr>
        <w:t>. Prezentele obligaţii contactuale îşi menţin valabilitatea până la finalizarea lucrărilor de C+M.</w:t>
      </w:r>
    </w:p>
    <w:p w14:paraId="680DC28D" w14:textId="77777777" w:rsidR="00D229E5" w:rsidRPr="00612136" w:rsidRDefault="00D229E5" w:rsidP="00B420A0">
      <w:pPr>
        <w:spacing w:line="276" w:lineRule="auto"/>
        <w:ind w:right="-1"/>
        <w:jc w:val="both"/>
        <w:rPr>
          <w:b/>
          <w:bCs/>
          <w:sz w:val="10"/>
          <w:szCs w:val="10"/>
          <w:lang w:val="pl-PL" w:eastAsia="pl-PL"/>
        </w:rPr>
      </w:pPr>
    </w:p>
    <w:p w14:paraId="72ED882A" w14:textId="77777777" w:rsidR="00D229E5" w:rsidRPr="00E30790" w:rsidRDefault="00D229E5" w:rsidP="00B420A0">
      <w:pPr>
        <w:spacing w:line="276" w:lineRule="auto"/>
        <w:ind w:right="-1"/>
        <w:jc w:val="both"/>
        <w:rPr>
          <w:b/>
          <w:bCs/>
          <w:sz w:val="22"/>
          <w:szCs w:val="22"/>
          <w:lang w:val="pl-PL" w:eastAsia="pl-PL"/>
        </w:rPr>
      </w:pPr>
      <w:r w:rsidRPr="00E30790">
        <w:rPr>
          <w:b/>
          <w:bCs/>
          <w:sz w:val="22"/>
          <w:szCs w:val="22"/>
          <w:lang w:val="pl-PL" w:eastAsia="pl-PL"/>
        </w:rPr>
        <w:t>*Pentru Execuţie Lucrări:</w:t>
      </w:r>
    </w:p>
    <w:p w14:paraId="1D8DB782" w14:textId="7730352D" w:rsidR="00D229E5" w:rsidRPr="00E30790" w:rsidRDefault="0019359E" w:rsidP="00B420A0">
      <w:pPr>
        <w:spacing w:line="276" w:lineRule="auto"/>
        <w:ind w:right="-1"/>
        <w:jc w:val="both"/>
        <w:rPr>
          <w:sz w:val="22"/>
          <w:szCs w:val="22"/>
          <w:lang w:val="pl-PL" w:eastAsia="pl-PL"/>
        </w:rPr>
      </w:pPr>
      <w:r>
        <w:rPr>
          <w:sz w:val="22"/>
          <w:szCs w:val="22"/>
        </w:rPr>
        <w:t>10</w:t>
      </w:r>
      <w:r w:rsidR="00D229E5" w:rsidRPr="00E30790">
        <w:rPr>
          <w:sz w:val="22"/>
          <w:szCs w:val="22"/>
          <w:lang w:val="pl-PL" w:eastAsia="pl-PL"/>
        </w:rPr>
        <w:t>.</w:t>
      </w:r>
      <w:r w:rsidR="00965341" w:rsidRPr="00E30790">
        <w:rPr>
          <w:sz w:val="22"/>
          <w:szCs w:val="22"/>
          <w:lang w:val="pl-PL" w:eastAsia="pl-PL"/>
        </w:rPr>
        <w:t>8</w:t>
      </w:r>
      <w:r w:rsidR="00D229E5" w:rsidRPr="00E30790">
        <w:rPr>
          <w:sz w:val="22"/>
          <w:szCs w:val="22"/>
          <w:lang w:val="pl-PL" w:eastAsia="pl-PL"/>
        </w:rPr>
        <w:t>. (1) Executantul are obligaţia de a executa şi finaliza lucrările la termenul stabilit, de a întreţine, de a remedia după caz, lucrările executate în perioada de garanţie, precum şi de a remedia viciile ascunse, cu atenţia şi promptitudinea cuvenită, în concordanţă cu obligaţiile asumate prin Contract.</w:t>
      </w:r>
    </w:p>
    <w:p w14:paraId="60C5C0A1" w14:textId="77777777" w:rsidR="00D229E5" w:rsidRPr="00E30790" w:rsidRDefault="00D229E5" w:rsidP="00B420A0">
      <w:pPr>
        <w:spacing w:line="276" w:lineRule="auto"/>
        <w:ind w:right="-1"/>
        <w:jc w:val="both"/>
        <w:rPr>
          <w:sz w:val="22"/>
          <w:szCs w:val="22"/>
          <w:lang w:val="pl-PL" w:eastAsia="pl-PL"/>
        </w:rPr>
      </w:pPr>
      <w:r w:rsidRPr="00E30790">
        <w:rPr>
          <w:sz w:val="22"/>
          <w:szCs w:val="22"/>
          <w:lang w:val="pl-PL" w:eastAsia="pl-PL"/>
        </w:rPr>
        <w:t>(2)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1D7BC87E" w14:textId="17D2B20C" w:rsidR="00D229E5" w:rsidRPr="00E30790" w:rsidRDefault="0019359E" w:rsidP="00B420A0">
      <w:pPr>
        <w:spacing w:line="276" w:lineRule="auto"/>
        <w:ind w:right="-1"/>
        <w:jc w:val="both"/>
        <w:rPr>
          <w:sz w:val="22"/>
          <w:szCs w:val="22"/>
          <w:lang w:val="pl-PL" w:eastAsia="pl-PL"/>
        </w:rPr>
      </w:pPr>
      <w:r>
        <w:rPr>
          <w:sz w:val="22"/>
          <w:szCs w:val="22"/>
        </w:rPr>
        <w:t>10</w:t>
      </w:r>
      <w:r w:rsidR="003956D4" w:rsidRPr="00E30790">
        <w:rPr>
          <w:sz w:val="22"/>
          <w:szCs w:val="22"/>
          <w:lang w:val="pl-PL" w:eastAsia="pl-PL"/>
        </w:rPr>
        <w:t>.</w:t>
      </w:r>
      <w:r w:rsidR="00965341" w:rsidRPr="00E30790">
        <w:rPr>
          <w:sz w:val="22"/>
          <w:szCs w:val="22"/>
          <w:lang w:val="pl-PL" w:eastAsia="pl-PL"/>
        </w:rPr>
        <w:t>9</w:t>
      </w:r>
      <w:r w:rsidR="00D229E5" w:rsidRPr="00E30790">
        <w:rPr>
          <w:sz w:val="22"/>
          <w:szCs w:val="22"/>
          <w:lang w:val="pl-PL" w:eastAsia="pl-PL"/>
        </w:rPr>
        <w:t xml:space="preserve">. (1) Executantul </w:t>
      </w:r>
      <w:proofErr w:type="gramStart"/>
      <w:r w:rsidR="00D229E5" w:rsidRPr="00E30790">
        <w:rPr>
          <w:sz w:val="22"/>
          <w:szCs w:val="22"/>
          <w:lang w:val="pl-PL" w:eastAsia="pl-PL"/>
        </w:rPr>
        <w:t>este</w:t>
      </w:r>
      <w:proofErr w:type="gramEnd"/>
      <w:r w:rsidR="00D229E5" w:rsidRPr="00E30790">
        <w:rPr>
          <w:sz w:val="22"/>
          <w:szCs w:val="22"/>
          <w:lang w:val="pl-PL" w:eastAsia="pl-PL"/>
        </w:rPr>
        <w:t xml:space="preserve"> pe deplin responsabil pentru conformitatea, stabilitatea şi siguranţa tuturor operaţiunilor executate pe şantier, precum şi pentru procedeele de execuţie utilizate, cu respectarea prevederilor şi a reglementărilor legii privind calitatea în construcţii, cu modificările şi completările ulterioare.</w:t>
      </w:r>
    </w:p>
    <w:p w14:paraId="30C741BF" w14:textId="77777777" w:rsidR="00D229E5" w:rsidRPr="00E30790" w:rsidRDefault="00D229E5" w:rsidP="00B420A0">
      <w:pPr>
        <w:spacing w:line="276" w:lineRule="auto"/>
        <w:ind w:right="-1"/>
        <w:jc w:val="both"/>
        <w:rPr>
          <w:sz w:val="22"/>
          <w:szCs w:val="22"/>
          <w:lang w:val="pl-PL" w:eastAsia="pl-PL"/>
        </w:rPr>
      </w:pPr>
      <w:r w:rsidRPr="00E30790">
        <w:rPr>
          <w:sz w:val="22"/>
          <w:szCs w:val="22"/>
          <w:lang w:val="pl-PL" w:eastAsia="pl-PL"/>
        </w:rPr>
        <w:t>(2) Un exemplar din documentaţie elaborată va fi ţinut de Executant  în vederea consultării de către Inspecţia de Stat în Construcţii, Lucrări Publice, Urbanism şi Amenajarea Teritoriului, precum şi de către persoane autorizate de Achizitor, la cererea acestora.</w:t>
      </w:r>
    </w:p>
    <w:p w14:paraId="67320A29" w14:textId="77777777" w:rsidR="00D229E5" w:rsidRPr="00E30790" w:rsidRDefault="00D229E5" w:rsidP="00B420A0">
      <w:pPr>
        <w:spacing w:line="276" w:lineRule="auto"/>
        <w:ind w:right="-1"/>
        <w:jc w:val="both"/>
        <w:rPr>
          <w:sz w:val="22"/>
          <w:szCs w:val="22"/>
          <w:lang w:val="pl-PL" w:eastAsia="pl-PL"/>
        </w:rPr>
      </w:pPr>
      <w:r w:rsidRPr="00E30790">
        <w:rPr>
          <w:sz w:val="22"/>
          <w:szCs w:val="22"/>
          <w:lang w:val="pl-PL" w:eastAsia="pl-PL"/>
        </w:rPr>
        <w:t>(3)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05BCB591" w14:textId="77777777" w:rsidR="00D229E5" w:rsidRPr="00E30790" w:rsidRDefault="00D229E5" w:rsidP="00B420A0">
      <w:pPr>
        <w:spacing w:line="276" w:lineRule="auto"/>
        <w:ind w:right="-1"/>
        <w:jc w:val="both"/>
        <w:rPr>
          <w:sz w:val="22"/>
          <w:szCs w:val="22"/>
          <w:lang w:val="pl-PL" w:eastAsia="pl-PL"/>
        </w:rPr>
      </w:pPr>
      <w:r w:rsidRPr="00E30790">
        <w:rPr>
          <w:sz w:val="22"/>
          <w:szCs w:val="22"/>
          <w:lang w:val="pl-PL" w:eastAsia="pl-PL"/>
        </w:rPr>
        <w:tab/>
        <w:t>-</w:t>
      </w:r>
      <w:r w:rsidR="003956D4" w:rsidRPr="00E30790">
        <w:rPr>
          <w:sz w:val="22"/>
          <w:szCs w:val="22"/>
          <w:lang w:val="pl-PL" w:eastAsia="pl-PL"/>
        </w:rPr>
        <w:t xml:space="preserve"> </w:t>
      </w:r>
      <w:r w:rsidRPr="00E30790">
        <w:rPr>
          <w:sz w:val="22"/>
          <w:szCs w:val="22"/>
          <w:lang w:val="pl-PL" w:eastAsia="pl-PL"/>
        </w:rPr>
        <w:t>procese-verbale de lucrări ascunse</w:t>
      </w:r>
      <w:r w:rsidR="003956D4" w:rsidRPr="00E30790">
        <w:rPr>
          <w:sz w:val="22"/>
          <w:szCs w:val="22"/>
          <w:lang w:val="pl-PL" w:eastAsia="pl-PL"/>
        </w:rPr>
        <w:t>;</w:t>
      </w:r>
    </w:p>
    <w:p w14:paraId="338E3A04" w14:textId="77777777" w:rsidR="00D229E5" w:rsidRPr="00E30790" w:rsidRDefault="00D229E5" w:rsidP="00B420A0">
      <w:pPr>
        <w:spacing w:line="276" w:lineRule="auto"/>
        <w:ind w:right="-1"/>
        <w:jc w:val="both"/>
        <w:rPr>
          <w:sz w:val="22"/>
          <w:szCs w:val="22"/>
          <w:lang w:val="pl-PL" w:eastAsia="pl-PL"/>
        </w:rPr>
      </w:pPr>
      <w:r w:rsidRPr="00E30790">
        <w:rPr>
          <w:sz w:val="22"/>
          <w:szCs w:val="22"/>
          <w:lang w:val="pl-PL" w:eastAsia="pl-PL"/>
        </w:rPr>
        <w:tab/>
        <w:t>-</w:t>
      </w:r>
      <w:r w:rsidR="003956D4" w:rsidRPr="00E30790">
        <w:rPr>
          <w:sz w:val="22"/>
          <w:szCs w:val="22"/>
          <w:lang w:val="pl-PL" w:eastAsia="pl-PL"/>
        </w:rPr>
        <w:t xml:space="preserve"> </w:t>
      </w:r>
      <w:r w:rsidRPr="00E30790">
        <w:rPr>
          <w:sz w:val="22"/>
          <w:szCs w:val="22"/>
          <w:lang w:val="pl-PL" w:eastAsia="pl-PL"/>
        </w:rPr>
        <w:t>procese-verbale pe faze determinante</w:t>
      </w:r>
      <w:r w:rsidR="003956D4" w:rsidRPr="00E30790">
        <w:rPr>
          <w:sz w:val="22"/>
          <w:szCs w:val="22"/>
          <w:lang w:val="pl-PL" w:eastAsia="pl-PL"/>
        </w:rPr>
        <w:t>;</w:t>
      </w:r>
    </w:p>
    <w:p w14:paraId="72548A16" w14:textId="77777777" w:rsidR="00D229E5" w:rsidRPr="00E30790" w:rsidRDefault="00D229E5" w:rsidP="00B420A0">
      <w:pPr>
        <w:spacing w:line="276" w:lineRule="auto"/>
        <w:ind w:right="-1"/>
        <w:jc w:val="both"/>
        <w:rPr>
          <w:sz w:val="22"/>
          <w:szCs w:val="22"/>
          <w:lang w:val="pl-PL" w:eastAsia="pl-PL"/>
        </w:rPr>
      </w:pPr>
      <w:r w:rsidRPr="00E30790">
        <w:rPr>
          <w:sz w:val="22"/>
          <w:szCs w:val="22"/>
          <w:lang w:val="pl-PL" w:eastAsia="pl-PL"/>
        </w:rPr>
        <w:tab/>
        <w:t>-</w:t>
      </w:r>
      <w:r w:rsidR="003956D4" w:rsidRPr="00E30790">
        <w:rPr>
          <w:sz w:val="22"/>
          <w:szCs w:val="22"/>
          <w:lang w:val="pl-PL" w:eastAsia="pl-PL"/>
        </w:rPr>
        <w:t xml:space="preserve"> </w:t>
      </w:r>
      <w:r w:rsidRPr="00E30790">
        <w:rPr>
          <w:sz w:val="22"/>
          <w:szCs w:val="22"/>
          <w:lang w:val="pl-PL" w:eastAsia="pl-PL"/>
        </w:rPr>
        <w:t>buletine de analiză si încercări pentru materialele puse în operă</w:t>
      </w:r>
      <w:r w:rsidR="003956D4" w:rsidRPr="00E30790">
        <w:rPr>
          <w:sz w:val="22"/>
          <w:szCs w:val="22"/>
          <w:lang w:val="pl-PL" w:eastAsia="pl-PL"/>
        </w:rPr>
        <w:t>;</w:t>
      </w:r>
    </w:p>
    <w:p w14:paraId="304257A4" w14:textId="77777777" w:rsidR="00D229E5" w:rsidRPr="00E30790" w:rsidRDefault="00D229E5" w:rsidP="00B420A0">
      <w:pPr>
        <w:spacing w:line="276" w:lineRule="auto"/>
        <w:ind w:right="-1"/>
        <w:jc w:val="both"/>
        <w:rPr>
          <w:sz w:val="22"/>
          <w:szCs w:val="22"/>
          <w:lang w:val="pl-PL" w:eastAsia="pl-PL"/>
        </w:rPr>
      </w:pPr>
      <w:r w:rsidRPr="00E30790">
        <w:rPr>
          <w:sz w:val="22"/>
          <w:szCs w:val="22"/>
          <w:lang w:val="pl-PL" w:eastAsia="pl-PL"/>
        </w:rPr>
        <w:tab/>
        <w:t>-</w:t>
      </w:r>
      <w:r w:rsidR="003956D4" w:rsidRPr="00E30790">
        <w:rPr>
          <w:sz w:val="22"/>
          <w:szCs w:val="22"/>
          <w:lang w:val="pl-PL" w:eastAsia="pl-PL"/>
        </w:rPr>
        <w:t xml:space="preserve"> </w:t>
      </w:r>
      <w:r w:rsidRPr="00E30790">
        <w:rPr>
          <w:sz w:val="22"/>
          <w:szCs w:val="22"/>
          <w:lang w:val="pl-PL" w:eastAsia="pl-PL"/>
        </w:rPr>
        <w:t>certificate de calitate</w:t>
      </w:r>
      <w:r w:rsidR="003956D4" w:rsidRPr="00E30790">
        <w:rPr>
          <w:sz w:val="22"/>
          <w:szCs w:val="22"/>
          <w:lang w:val="pl-PL" w:eastAsia="pl-PL"/>
        </w:rPr>
        <w:t>.</w:t>
      </w:r>
    </w:p>
    <w:p w14:paraId="7C290CE9" w14:textId="27285CA6" w:rsidR="00D229E5" w:rsidRPr="00E30790" w:rsidRDefault="0019359E" w:rsidP="00B420A0">
      <w:pPr>
        <w:spacing w:line="276" w:lineRule="auto"/>
        <w:ind w:right="-1"/>
        <w:jc w:val="both"/>
        <w:rPr>
          <w:sz w:val="22"/>
          <w:szCs w:val="22"/>
          <w:lang w:val="pl-PL" w:eastAsia="pl-PL"/>
        </w:rPr>
      </w:pPr>
      <w:r>
        <w:rPr>
          <w:sz w:val="22"/>
          <w:szCs w:val="22"/>
        </w:rPr>
        <w:t>10</w:t>
      </w:r>
      <w:r w:rsidR="00D229E5" w:rsidRPr="00E30790">
        <w:rPr>
          <w:sz w:val="22"/>
          <w:szCs w:val="22"/>
          <w:lang w:val="pl-PL" w:eastAsia="pl-PL"/>
        </w:rPr>
        <w:t>.</w:t>
      </w:r>
      <w:r w:rsidR="003956D4" w:rsidRPr="00E30790">
        <w:rPr>
          <w:sz w:val="22"/>
          <w:szCs w:val="22"/>
          <w:lang w:val="pl-PL" w:eastAsia="pl-PL"/>
        </w:rPr>
        <w:t>1</w:t>
      </w:r>
      <w:r w:rsidR="00965341" w:rsidRPr="00E30790">
        <w:rPr>
          <w:sz w:val="22"/>
          <w:szCs w:val="22"/>
          <w:lang w:val="pl-PL" w:eastAsia="pl-PL"/>
        </w:rPr>
        <w:t>0</w:t>
      </w:r>
      <w:r w:rsidR="00D229E5" w:rsidRPr="00E30790">
        <w:rPr>
          <w:sz w:val="22"/>
          <w:szCs w:val="22"/>
          <w:lang w:val="pl-PL" w:eastAsia="pl-PL"/>
        </w:rPr>
        <w:t>.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4DE13AC8" w14:textId="77777777" w:rsidR="00D229E5" w:rsidRPr="00E30790" w:rsidRDefault="00D229E5" w:rsidP="00B420A0">
      <w:pPr>
        <w:spacing w:line="276" w:lineRule="auto"/>
        <w:ind w:right="-1"/>
        <w:jc w:val="both"/>
        <w:rPr>
          <w:sz w:val="22"/>
          <w:szCs w:val="22"/>
          <w:lang w:val="pl-PL" w:eastAsia="pl-PL"/>
        </w:rPr>
      </w:pPr>
      <w:r w:rsidRPr="00E30790">
        <w:rPr>
          <w:sz w:val="22"/>
          <w:szCs w:val="22"/>
          <w:lang w:val="pl-PL" w:eastAsia="pl-PL"/>
        </w:rPr>
        <w:t>(2) În cazul în care respectarea şi executarea dispoziţiilor prevăzute la alin. (1) determină dificultăţi în execuţie care generează costuri suplimentare, atunci aceste costuri vor fi acoperite pe cheltuiala Achizitorului.</w:t>
      </w:r>
    </w:p>
    <w:p w14:paraId="5498F979" w14:textId="3B78BF3B" w:rsidR="00D229E5" w:rsidRPr="00E30790" w:rsidRDefault="0019359E" w:rsidP="00B420A0">
      <w:pPr>
        <w:spacing w:line="276" w:lineRule="auto"/>
        <w:ind w:right="-1"/>
        <w:jc w:val="both"/>
        <w:rPr>
          <w:sz w:val="22"/>
          <w:szCs w:val="22"/>
          <w:lang w:val="pl-PL" w:eastAsia="pl-PL"/>
        </w:rPr>
      </w:pPr>
      <w:r>
        <w:rPr>
          <w:sz w:val="22"/>
          <w:szCs w:val="22"/>
        </w:rPr>
        <w:t>10</w:t>
      </w:r>
      <w:r w:rsidR="003956D4" w:rsidRPr="00E30790">
        <w:rPr>
          <w:sz w:val="22"/>
          <w:szCs w:val="22"/>
          <w:lang w:val="pl-PL" w:eastAsia="pl-PL"/>
        </w:rPr>
        <w:t>.1</w:t>
      </w:r>
      <w:r w:rsidR="00965341" w:rsidRPr="00E30790">
        <w:rPr>
          <w:sz w:val="22"/>
          <w:szCs w:val="22"/>
          <w:lang w:val="pl-PL" w:eastAsia="pl-PL"/>
        </w:rPr>
        <w:t>1</w:t>
      </w:r>
      <w:r w:rsidR="00D229E5" w:rsidRPr="00E30790">
        <w:rPr>
          <w:sz w:val="22"/>
          <w:szCs w:val="22"/>
          <w:lang w:val="pl-PL" w:eastAsia="pl-PL"/>
        </w:rPr>
        <w:t xml:space="preserve">. (1) Executantul </w:t>
      </w:r>
      <w:proofErr w:type="gramStart"/>
      <w:r w:rsidR="00D229E5" w:rsidRPr="00E30790">
        <w:rPr>
          <w:sz w:val="22"/>
          <w:szCs w:val="22"/>
          <w:lang w:val="pl-PL" w:eastAsia="pl-PL"/>
        </w:rPr>
        <w:t>este</w:t>
      </w:r>
      <w:proofErr w:type="gramEnd"/>
      <w:r w:rsidR="00D229E5" w:rsidRPr="00E30790">
        <w:rPr>
          <w:sz w:val="22"/>
          <w:szCs w:val="22"/>
          <w:lang w:val="pl-PL" w:eastAsia="pl-PL"/>
        </w:rPr>
        <w:t xml:space="preserve"> responsabil de trasarea corectă a lucrărilor faţă de reperele date de Achizitor, precum şi de furnizarea tuturor echipamentelor, instrumentelor, dispozitivelor şi resurselor umane necesare îndeplinirii responsabilităţii respective.</w:t>
      </w:r>
    </w:p>
    <w:p w14:paraId="0BA7899A" w14:textId="77777777" w:rsidR="00D229E5" w:rsidRPr="00E30790" w:rsidRDefault="00D229E5" w:rsidP="00B420A0">
      <w:pPr>
        <w:spacing w:line="276" w:lineRule="auto"/>
        <w:ind w:right="-1"/>
        <w:jc w:val="both"/>
        <w:rPr>
          <w:sz w:val="22"/>
          <w:szCs w:val="22"/>
          <w:lang w:val="pl-PL" w:eastAsia="pl-PL"/>
        </w:rPr>
      </w:pPr>
      <w:r w:rsidRPr="00E30790">
        <w:rPr>
          <w:sz w:val="22"/>
          <w:szCs w:val="22"/>
          <w:lang w:val="pl-PL" w:eastAsia="pl-PL"/>
        </w:rPr>
        <w:t>(2) În cazul în care, pe parcursul execuţiei lucrărilor, survine o eroare în poziţia, cotele, dimensiunile sau aliniamentul oricărei părţi a lucrărilor, Executantul are obligaţia de a rectifica eroarea constatată, pe cheltuiala sa. Pentru verificarea trasării, Executantul are obligaţia de a proteja şi păstra cu grijă toate reperele, bornele sau alte obiecte folosite la trasarea lucrărilor.</w:t>
      </w:r>
    </w:p>
    <w:p w14:paraId="355688FA" w14:textId="03AAA09D" w:rsidR="00D229E5" w:rsidRPr="00E30790" w:rsidRDefault="0019359E" w:rsidP="00B420A0">
      <w:pPr>
        <w:spacing w:line="276" w:lineRule="auto"/>
        <w:ind w:right="-1"/>
        <w:jc w:val="both"/>
        <w:rPr>
          <w:sz w:val="22"/>
          <w:szCs w:val="22"/>
          <w:lang w:val="pl-PL" w:eastAsia="pl-PL"/>
        </w:rPr>
      </w:pPr>
      <w:r>
        <w:rPr>
          <w:sz w:val="22"/>
          <w:szCs w:val="22"/>
        </w:rPr>
        <w:t>10</w:t>
      </w:r>
      <w:r w:rsidR="003956D4" w:rsidRPr="00E30790">
        <w:rPr>
          <w:sz w:val="22"/>
          <w:szCs w:val="22"/>
          <w:lang w:val="pl-PL" w:eastAsia="pl-PL"/>
        </w:rPr>
        <w:t>.1</w:t>
      </w:r>
      <w:r w:rsidR="00965341" w:rsidRPr="00E30790">
        <w:rPr>
          <w:sz w:val="22"/>
          <w:szCs w:val="22"/>
          <w:lang w:val="pl-PL" w:eastAsia="pl-PL"/>
        </w:rPr>
        <w:t>2</w:t>
      </w:r>
      <w:r w:rsidR="00D229E5" w:rsidRPr="00E30790">
        <w:rPr>
          <w:sz w:val="22"/>
          <w:szCs w:val="22"/>
          <w:lang w:val="pl-PL" w:eastAsia="pl-PL"/>
        </w:rPr>
        <w:t>. Pe parcursul execuţiei lucrărilor şi remedierii viciilor ascunse, Executantul are obligaţia:</w:t>
      </w:r>
    </w:p>
    <w:p w14:paraId="53D1A2DB" w14:textId="77777777" w:rsidR="00D229E5" w:rsidRPr="00E30790" w:rsidRDefault="00D229E5" w:rsidP="00B420A0">
      <w:pPr>
        <w:spacing w:line="276" w:lineRule="auto"/>
        <w:ind w:right="-1"/>
        <w:jc w:val="both"/>
        <w:rPr>
          <w:sz w:val="22"/>
          <w:szCs w:val="22"/>
          <w:lang w:val="pl-PL" w:eastAsia="pl-PL"/>
        </w:rPr>
      </w:pPr>
      <w:r w:rsidRPr="00E30790">
        <w:rPr>
          <w:sz w:val="22"/>
          <w:szCs w:val="22"/>
          <w:lang w:val="pl-PL" w:eastAsia="pl-PL"/>
        </w:rPr>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2C6182B4" w14:textId="77777777" w:rsidR="00D229E5" w:rsidRPr="00E30790" w:rsidRDefault="00D229E5" w:rsidP="00B420A0">
      <w:pPr>
        <w:spacing w:line="276" w:lineRule="auto"/>
        <w:ind w:right="-1"/>
        <w:jc w:val="both"/>
        <w:rPr>
          <w:sz w:val="22"/>
          <w:szCs w:val="22"/>
          <w:lang w:val="pl-PL" w:eastAsia="pl-PL"/>
        </w:rPr>
      </w:pPr>
      <w:r w:rsidRPr="00E30790">
        <w:rPr>
          <w:sz w:val="22"/>
          <w:szCs w:val="22"/>
          <w:lang w:val="pl-PL" w:eastAsia="pl-PL"/>
        </w:rPr>
        <w:t>ii) de a procura şi de a întreţine, pe cheltuiala sa, toate dispozitivele de iluminare, protecţie, îngrădire, alarmă şi pază, în scopul protejării lucrărilor sau al asigurării confortului riveranilor;</w:t>
      </w:r>
    </w:p>
    <w:p w14:paraId="33DFF062" w14:textId="77777777" w:rsidR="00D229E5" w:rsidRPr="00E30790" w:rsidRDefault="00D229E5" w:rsidP="00B420A0">
      <w:pPr>
        <w:spacing w:line="276" w:lineRule="auto"/>
        <w:ind w:right="-1"/>
        <w:jc w:val="both"/>
        <w:rPr>
          <w:sz w:val="22"/>
          <w:szCs w:val="22"/>
          <w:lang w:val="pl-PL" w:eastAsia="pl-PL"/>
        </w:rPr>
      </w:pPr>
      <w:r w:rsidRPr="00E30790">
        <w:rPr>
          <w:sz w:val="22"/>
          <w:szCs w:val="22"/>
          <w:lang w:val="pl-PL" w:eastAsia="pl-PL"/>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3115B3E6" w14:textId="0ED81DF7" w:rsidR="00D229E5" w:rsidRPr="00E30790" w:rsidRDefault="0019359E" w:rsidP="00B420A0">
      <w:pPr>
        <w:spacing w:line="276" w:lineRule="auto"/>
        <w:ind w:right="-1"/>
        <w:jc w:val="both"/>
        <w:rPr>
          <w:sz w:val="22"/>
          <w:szCs w:val="22"/>
          <w:lang w:val="pl-PL" w:eastAsia="pl-PL"/>
        </w:rPr>
      </w:pPr>
      <w:r>
        <w:rPr>
          <w:sz w:val="22"/>
          <w:szCs w:val="22"/>
        </w:rPr>
        <w:t>10</w:t>
      </w:r>
      <w:r w:rsidR="003956D4" w:rsidRPr="00E30790">
        <w:rPr>
          <w:sz w:val="22"/>
          <w:szCs w:val="22"/>
          <w:lang w:val="pl-PL" w:eastAsia="pl-PL"/>
        </w:rPr>
        <w:t>.1</w:t>
      </w:r>
      <w:r w:rsidR="00965341" w:rsidRPr="00E30790">
        <w:rPr>
          <w:sz w:val="22"/>
          <w:szCs w:val="22"/>
          <w:lang w:val="pl-PL" w:eastAsia="pl-PL"/>
        </w:rPr>
        <w:t>3</w:t>
      </w:r>
      <w:r w:rsidR="00D229E5" w:rsidRPr="00E30790">
        <w:rPr>
          <w:sz w:val="22"/>
          <w:szCs w:val="22"/>
          <w:lang w:val="pl-PL" w:eastAsia="pl-PL"/>
        </w:rPr>
        <w:t>.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28A33F4B" w14:textId="384E816E" w:rsidR="00D229E5" w:rsidRPr="00E30790" w:rsidRDefault="0019359E" w:rsidP="00B420A0">
      <w:pPr>
        <w:spacing w:line="276" w:lineRule="auto"/>
        <w:ind w:right="-1"/>
        <w:jc w:val="both"/>
        <w:rPr>
          <w:sz w:val="22"/>
          <w:szCs w:val="22"/>
          <w:lang w:val="pl-PL" w:eastAsia="pl-PL"/>
        </w:rPr>
      </w:pPr>
      <w:r>
        <w:rPr>
          <w:sz w:val="22"/>
          <w:szCs w:val="22"/>
        </w:rPr>
        <w:t>10</w:t>
      </w:r>
      <w:r w:rsidR="003956D4" w:rsidRPr="00E30790">
        <w:rPr>
          <w:sz w:val="22"/>
          <w:szCs w:val="22"/>
          <w:lang w:val="pl-PL" w:eastAsia="pl-PL"/>
        </w:rPr>
        <w:t>.1</w:t>
      </w:r>
      <w:r w:rsidR="00965341" w:rsidRPr="00E30790">
        <w:rPr>
          <w:sz w:val="22"/>
          <w:szCs w:val="22"/>
          <w:lang w:val="pl-PL" w:eastAsia="pl-PL"/>
        </w:rPr>
        <w:t>4</w:t>
      </w:r>
      <w:r w:rsidR="00D229E5" w:rsidRPr="00E30790">
        <w:rPr>
          <w:sz w:val="22"/>
          <w:szCs w:val="22"/>
          <w:lang w:val="pl-PL" w:eastAsia="pl-PL"/>
        </w:rPr>
        <w:t>. (1) Pe parcursul execuţiei lucrărilor şi al remedierii viciilor ascunse, Executantul are obligaţia, în măsura permisă de respectarea prevederilor Contractului, de a nu stânjeni inutil sau în mod abuziv:</w:t>
      </w:r>
    </w:p>
    <w:p w14:paraId="19BFF7B1" w14:textId="77777777" w:rsidR="00D229E5" w:rsidRPr="00E30790" w:rsidRDefault="00D229E5" w:rsidP="00B420A0">
      <w:pPr>
        <w:spacing w:line="276" w:lineRule="auto"/>
        <w:ind w:right="-1"/>
        <w:jc w:val="both"/>
        <w:rPr>
          <w:sz w:val="22"/>
          <w:szCs w:val="22"/>
          <w:lang w:val="pl-PL" w:eastAsia="pl-PL"/>
        </w:rPr>
      </w:pPr>
      <w:r w:rsidRPr="00E30790">
        <w:rPr>
          <w:sz w:val="22"/>
          <w:szCs w:val="22"/>
          <w:lang w:val="pl-PL" w:eastAsia="pl-PL"/>
        </w:rPr>
        <w:tab/>
        <w:t>a) confortul riveranilor; sau</w:t>
      </w:r>
    </w:p>
    <w:p w14:paraId="748DF3CD" w14:textId="77777777" w:rsidR="00D229E5" w:rsidRPr="00E30790" w:rsidRDefault="00D229E5" w:rsidP="00B420A0">
      <w:pPr>
        <w:spacing w:line="276" w:lineRule="auto"/>
        <w:ind w:right="-1"/>
        <w:jc w:val="both"/>
        <w:rPr>
          <w:sz w:val="22"/>
          <w:szCs w:val="22"/>
          <w:lang w:val="pl-PL" w:eastAsia="pl-PL"/>
        </w:rPr>
      </w:pPr>
      <w:r w:rsidRPr="00E30790">
        <w:rPr>
          <w:sz w:val="22"/>
          <w:szCs w:val="22"/>
          <w:lang w:val="pl-PL" w:eastAsia="pl-PL"/>
        </w:rPr>
        <w:tab/>
        <w:t>b) căile de acces, prin folosirea şi ocuparea drumurilor şi căilor publice sau private care deservesc proprietăţile aflate în posesia Achizitorului sau a oricărei alte persoane.</w:t>
      </w:r>
    </w:p>
    <w:p w14:paraId="04CEE9A6" w14:textId="77777777" w:rsidR="00D229E5" w:rsidRPr="00E30790" w:rsidRDefault="00D229E5" w:rsidP="00B420A0">
      <w:pPr>
        <w:spacing w:line="276" w:lineRule="auto"/>
        <w:ind w:right="-1"/>
        <w:jc w:val="both"/>
        <w:rPr>
          <w:sz w:val="22"/>
          <w:szCs w:val="22"/>
          <w:lang w:val="pl-PL" w:eastAsia="pl-PL"/>
        </w:rPr>
      </w:pPr>
      <w:r w:rsidRPr="00E30790">
        <w:rPr>
          <w:sz w:val="22"/>
          <w:szCs w:val="22"/>
          <w:lang w:val="pl-PL" w:eastAsia="pl-PL"/>
        </w:rPr>
        <w:t>Executantul va despăgubi Achizitorul împotriva tuturor reclamaţiilor, acţiunilor în justiţie, daunelor-interese, costurilor, taxelor şi cheltuielilor, indiferent de natura lor, rezultând din sau în legătură cu obligatiile ce-i revin Executantului prin prezentul contract.</w:t>
      </w:r>
    </w:p>
    <w:p w14:paraId="10E6479F" w14:textId="3A460927" w:rsidR="00D229E5" w:rsidRPr="00E30790" w:rsidRDefault="0019359E" w:rsidP="00B420A0">
      <w:pPr>
        <w:spacing w:line="276" w:lineRule="auto"/>
        <w:ind w:right="-1"/>
        <w:jc w:val="both"/>
        <w:rPr>
          <w:sz w:val="22"/>
          <w:szCs w:val="22"/>
          <w:lang w:val="pl-PL" w:eastAsia="pl-PL"/>
        </w:rPr>
      </w:pPr>
      <w:r>
        <w:rPr>
          <w:sz w:val="22"/>
          <w:szCs w:val="22"/>
        </w:rPr>
        <w:t>10</w:t>
      </w:r>
      <w:r w:rsidR="003956D4" w:rsidRPr="00E30790">
        <w:rPr>
          <w:sz w:val="22"/>
          <w:szCs w:val="22"/>
          <w:lang w:val="pl-PL" w:eastAsia="pl-PL"/>
        </w:rPr>
        <w:t>.1</w:t>
      </w:r>
      <w:r w:rsidR="00965341" w:rsidRPr="00E30790">
        <w:rPr>
          <w:sz w:val="22"/>
          <w:szCs w:val="22"/>
          <w:lang w:val="pl-PL" w:eastAsia="pl-PL"/>
        </w:rPr>
        <w:t>5</w:t>
      </w:r>
      <w:r w:rsidR="00D229E5" w:rsidRPr="00E30790">
        <w:rPr>
          <w:sz w:val="22"/>
          <w:szCs w:val="22"/>
          <w:lang w:val="pl-PL" w:eastAsia="pl-PL"/>
        </w:rPr>
        <w:t>.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D5648B8" w14:textId="77777777" w:rsidR="00D229E5" w:rsidRPr="00E30790" w:rsidRDefault="00D229E5" w:rsidP="00B420A0">
      <w:pPr>
        <w:spacing w:line="276" w:lineRule="auto"/>
        <w:ind w:right="-1"/>
        <w:jc w:val="both"/>
        <w:rPr>
          <w:sz w:val="22"/>
          <w:szCs w:val="22"/>
          <w:lang w:val="pl-PL" w:eastAsia="pl-PL"/>
        </w:rPr>
      </w:pPr>
      <w:r w:rsidRPr="00E30790">
        <w:rPr>
          <w:sz w:val="22"/>
          <w:szCs w:val="22"/>
          <w:lang w:val="pl-PL" w:eastAsia="pl-PL"/>
        </w:rPr>
        <w:t>(2)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2230B042" w14:textId="77777777" w:rsidR="00D229E5" w:rsidRPr="00E30790" w:rsidRDefault="00D229E5" w:rsidP="00B420A0">
      <w:pPr>
        <w:spacing w:line="276" w:lineRule="auto"/>
        <w:ind w:right="-1"/>
        <w:jc w:val="both"/>
        <w:rPr>
          <w:sz w:val="22"/>
          <w:szCs w:val="22"/>
          <w:lang w:val="pl-PL" w:eastAsia="pl-PL"/>
        </w:rPr>
      </w:pPr>
      <w:r w:rsidRPr="00E30790">
        <w:rPr>
          <w:sz w:val="22"/>
          <w:szCs w:val="22"/>
          <w:lang w:val="pl-PL" w:eastAsia="pl-PL"/>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40E69FBB" w14:textId="77777777" w:rsidR="00D229E5" w:rsidRPr="00E30790" w:rsidRDefault="00D229E5" w:rsidP="00B420A0">
      <w:pPr>
        <w:spacing w:line="276" w:lineRule="auto"/>
        <w:ind w:right="-1"/>
        <w:jc w:val="both"/>
        <w:rPr>
          <w:sz w:val="22"/>
          <w:szCs w:val="22"/>
          <w:lang w:val="pl-PL" w:eastAsia="pl-PL"/>
        </w:rPr>
      </w:pPr>
      <w:r w:rsidRPr="00E30790">
        <w:rPr>
          <w:sz w:val="22"/>
          <w:szCs w:val="22"/>
          <w:lang w:val="pl-PL" w:eastAsia="pl-PL"/>
        </w:rPr>
        <w:t>(4)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6A8A94E9" w14:textId="631402D6" w:rsidR="00D229E5" w:rsidRPr="00E30790" w:rsidRDefault="0019359E" w:rsidP="00B420A0">
      <w:pPr>
        <w:spacing w:line="276" w:lineRule="auto"/>
        <w:ind w:right="-1"/>
        <w:jc w:val="both"/>
        <w:rPr>
          <w:sz w:val="22"/>
          <w:szCs w:val="22"/>
          <w:lang w:val="pl-PL" w:eastAsia="pl-PL"/>
        </w:rPr>
      </w:pPr>
      <w:r>
        <w:rPr>
          <w:sz w:val="22"/>
          <w:szCs w:val="22"/>
        </w:rPr>
        <w:t>10</w:t>
      </w:r>
      <w:r w:rsidR="003956D4" w:rsidRPr="00E30790">
        <w:rPr>
          <w:sz w:val="22"/>
          <w:szCs w:val="22"/>
          <w:lang w:val="pl-PL" w:eastAsia="pl-PL"/>
        </w:rPr>
        <w:t>.1</w:t>
      </w:r>
      <w:r w:rsidR="00965341" w:rsidRPr="00E30790">
        <w:rPr>
          <w:sz w:val="22"/>
          <w:szCs w:val="22"/>
          <w:lang w:val="pl-PL" w:eastAsia="pl-PL"/>
        </w:rPr>
        <w:t>6</w:t>
      </w:r>
      <w:r w:rsidR="00D229E5" w:rsidRPr="00E30790">
        <w:rPr>
          <w:sz w:val="22"/>
          <w:szCs w:val="22"/>
          <w:lang w:val="pl-PL" w:eastAsia="pl-PL"/>
        </w:rPr>
        <w:t>. (1) Pe parcursul execuţiei lucrării, executantul are obligaţia:</w:t>
      </w:r>
    </w:p>
    <w:p w14:paraId="617F8F86" w14:textId="77777777" w:rsidR="00D229E5" w:rsidRPr="00E30790" w:rsidRDefault="00D229E5" w:rsidP="00B420A0">
      <w:pPr>
        <w:spacing w:line="276" w:lineRule="auto"/>
        <w:ind w:right="-1"/>
        <w:jc w:val="both"/>
        <w:rPr>
          <w:sz w:val="22"/>
          <w:szCs w:val="22"/>
          <w:lang w:val="pl-PL" w:eastAsia="pl-PL"/>
        </w:rPr>
      </w:pPr>
      <w:r w:rsidRPr="00E30790">
        <w:rPr>
          <w:sz w:val="22"/>
          <w:szCs w:val="22"/>
          <w:lang w:val="pl-PL" w:eastAsia="pl-PL"/>
        </w:rPr>
        <w:tab/>
        <w:t>i) de a evita, pe cât posibil, acumularea de obstacole inutile pe şantier;</w:t>
      </w:r>
    </w:p>
    <w:p w14:paraId="75B2028F" w14:textId="77777777" w:rsidR="00D229E5" w:rsidRPr="00E30790" w:rsidRDefault="00D229E5" w:rsidP="00B420A0">
      <w:pPr>
        <w:spacing w:line="276" w:lineRule="auto"/>
        <w:ind w:right="-1"/>
        <w:jc w:val="both"/>
        <w:rPr>
          <w:sz w:val="22"/>
          <w:szCs w:val="22"/>
          <w:lang w:val="pl-PL" w:eastAsia="pl-PL"/>
        </w:rPr>
      </w:pPr>
      <w:r w:rsidRPr="00E30790">
        <w:rPr>
          <w:sz w:val="22"/>
          <w:szCs w:val="22"/>
          <w:lang w:val="pl-PL" w:eastAsia="pl-PL"/>
        </w:rPr>
        <w:tab/>
        <w:t>ii) de a nu depozita sau de a retrage orice utilaje, echipamente, instalaţii, surplus de materiale;</w:t>
      </w:r>
    </w:p>
    <w:p w14:paraId="491923F5" w14:textId="77777777" w:rsidR="00D229E5" w:rsidRPr="00E30790" w:rsidRDefault="00D229E5" w:rsidP="00B420A0">
      <w:pPr>
        <w:spacing w:line="276" w:lineRule="auto"/>
        <w:ind w:right="-1"/>
        <w:jc w:val="both"/>
        <w:rPr>
          <w:sz w:val="22"/>
          <w:szCs w:val="22"/>
          <w:lang w:val="pl-PL" w:eastAsia="pl-PL"/>
        </w:rPr>
      </w:pPr>
      <w:r w:rsidRPr="00E30790">
        <w:rPr>
          <w:sz w:val="22"/>
          <w:szCs w:val="22"/>
          <w:lang w:val="pl-PL" w:eastAsia="pl-PL"/>
        </w:rPr>
        <w:tab/>
        <w:t>iii) de a aduna şi îndepărta de pe şantier dărâmăturile, molozul sau lucrările provizorii de orice fel, care nu mai sunt necesare.</w:t>
      </w:r>
    </w:p>
    <w:p w14:paraId="64853928" w14:textId="384BBFD7" w:rsidR="00D229E5" w:rsidRPr="00E30790" w:rsidRDefault="0019359E" w:rsidP="00B420A0">
      <w:pPr>
        <w:spacing w:line="276" w:lineRule="auto"/>
        <w:ind w:right="-1"/>
        <w:jc w:val="both"/>
        <w:rPr>
          <w:sz w:val="22"/>
          <w:szCs w:val="22"/>
          <w:lang w:val="pl-PL" w:eastAsia="pl-PL"/>
        </w:rPr>
      </w:pPr>
      <w:r>
        <w:rPr>
          <w:sz w:val="22"/>
          <w:szCs w:val="22"/>
        </w:rPr>
        <w:t>10</w:t>
      </w:r>
      <w:r w:rsidR="003956D4" w:rsidRPr="00E30790">
        <w:rPr>
          <w:sz w:val="22"/>
          <w:szCs w:val="22"/>
          <w:lang w:val="pl-PL" w:eastAsia="pl-PL"/>
        </w:rPr>
        <w:t>.</w:t>
      </w:r>
      <w:r w:rsidR="00311E10" w:rsidRPr="00E30790">
        <w:rPr>
          <w:sz w:val="22"/>
          <w:szCs w:val="22"/>
          <w:lang w:val="pl-PL" w:eastAsia="pl-PL"/>
        </w:rPr>
        <w:t>1</w:t>
      </w:r>
      <w:r w:rsidR="00965341" w:rsidRPr="00E30790">
        <w:rPr>
          <w:sz w:val="22"/>
          <w:szCs w:val="22"/>
          <w:lang w:val="pl-PL" w:eastAsia="pl-PL"/>
        </w:rPr>
        <w:t>7</w:t>
      </w:r>
      <w:r w:rsidR="00D229E5" w:rsidRPr="00E30790">
        <w:rPr>
          <w:sz w:val="22"/>
          <w:szCs w:val="22"/>
          <w:lang w:val="pl-PL" w:eastAsia="pl-PL"/>
        </w:rPr>
        <w:t xml:space="preserve">. Executantul se obligă de a despăgubi </w:t>
      </w:r>
      <w:r w:rsidR="00E23967" w:rsidRPr="00E30790">
        <w:rPr>
          <w:sz w:val="22"/>
          <w:szCs w:val="22"/>
          <w:lang w:val="pl-PL" w:eastAsia="pl-PL"/>
        </w:rPr>
        <w:t>A</w:t>
      </w:r>
      <w:r w:rsidR="00D229E5" w:rsidRPr="00E30790">
        <w:rPr>
          <w:sz w:val="22"/>
          <w:szCs w:val="22"/>
          <w:lang w:val="pl-PL" w:eastAsia="pl-PL"/>
        </w:rPr>
        <w:t>chizitorul împotriva oricăror:</w:t>
      </w:r>
    </w:p>
    <w:p w14:paraId="65EE947D" w14:textId="77777777" w:rsidR="00D229E5" w:rsidRPr="00E30790" w:rsidRDefault="00D229E5" w:rsidP="00B420A0">
      <w:pPr>
        <w:spacing w:line="276" w:lineRule="auto"/>
        <w:ind w:right="-1"/>
        <w:jc w:val="both"/>
        <w:rPr>
          <w:sz w:val="22"/>
          <w:szCs w:val="22"/>
          <w:lang w:val="pl-PL" w:eastAsia="pl-PL"/>
        </w:rPr>
      </w:pPr>
      <w:r w:rsidRPr="00E30790">
        <w:rPr>
          <w:sz w:val="22"/>
          <w:szCs w:val="22"/>
          <w:lang w:val="pl-PL" w:eastAsia="pl-PL"/>
        </w:rPr>
        <w:tab/>
        <w:t>i) reclamaţii şi acţiuni în justiţie, ce rezultă din încălcarea unor drepturi de proprietate intelectuală (brevete, nume, mărci înregistrate etc.), legate de echipamentele, materialele, instalaţiile sau utilajele folosite pentru sau în legătură cu execuţia lucrărilor sau încorporate în acestea; şi</w:t>
      </w:r>
    </w:p>
    <w:p w14:paraId="0CC35AE7" w14:textId="77777777" w:rsidR="00D229E5" w:rsidRPr="00E30790" w:rsidRDefault="00D229E5" w:rsidP="00B420A0">
      <w:pPr>
        <w:spacing w:line="276" w:lineRule="auto"/>
        <w:ind w:right="-1"/>
        <w:jc w:val="both"/>
        <w:rPr>
          <w:sz w:val="22"/>
          <w:szCs w:val="22"/>
          <w:lang w:val="pl-PL" w:eastAsia="pl-PL"/>
        </w:rPr>
      </w:pPr>
      <w:r w:rsidRPr="00E30790">
        <w:rPr>
          <w:sz w:val="22"/>
          <w:szCs w:val="22"/>
          <w:lang w:val="pl-PL" w:eastAsia="pl-PL"/>
        </w:rPr>
        <w:tab/>
        <w:t>ii) daune-interese, costuri, taxe şi cheltuieli de orice natură, aferente.</w:t>
      </w:r>
    </w:p>
    <w:p w14:paraId="3D82FB14" w14:textId="47BE05B0" w:rsidR="00D229E5" w:rsidRPr="00E30790" w:rsidRDefault="0019359E" w:rsidP="00B420A0">
      <w:pPr>
        <w:spacing w:line="276" w:lineRule="auto"/>
        <w:ind w:right="-1"/>
        <w:jc w:val="both"/>
        <w:rPr>
          <w:sz w:val="22"/>
          <w:szCs w:val="22"/>
          <w:lang w:val="pl-PL" w:eastAsia="pl-PL"/>
        </w:rPr>
      </w:pPr>
      <w:r>
        <w:rPr>
          <w:sz w:val="22"/>
          <w:szCs w:val="22"/>
        </w:rPr>
        <w:t>10</w:t>
      </w:r>
      <w:r w:rsidR="003956D4" w:rsidRPr="00E30790">
        <w:rPr>
          <w:sz w:val="22"/>
          <w:szCs w:val="22"/>
          <w:lang w:val="pl-PL" w:eastAsia="pl-PL"/>
        </w:rPr>
        <w:t>.</w:t>
      </w:r>
      <w:r w:rsidR="00965341" w:rsidRPr="00E30790">
        <w:rPr>
          <w:sz w:val="22"/>
          <w:szCs w:val="22"/>
          <w:lang w:val="pl-PL" w:eastAsia="pl-PL"/>
        </w:rPr>
        <w:t>18</w:t>
      </w:r>
      <w:r w:rsidR="00D229E5" w:rsidRPr="00E30790">
        <w:rPr>
          <w:sz w:val="22"/>
          <w:szCs w:val="22"/>
          <w:lang w:val="pl-PL" w:eastAsia="pl-PL"/>
        </w:rPr>
        <w:t xml:space="preserve">. Executantul trebuie </w:t>
      </w:r>
      <w:proofErr w:type="gramStart"/>
      <w:r w:rsidR="00D229E5" w:rsidRPr="00E30790">
        <w:rPr>
          <w:sz w:val="22"/>
          <w:szCs w:val="22"/>
          <w:lang w:val="pl-PL" w:eastAsia="pl-PL"/>
        </w:rPr>
        <w:t>să</w:t>
      </w:r>
      <w:proofErr w:type="gramEnd"/>
      <w:r w:rsidR="00D229E5" w:rsidRPr="00E30790">
        <w:rPr>
          <w:sz w:val="22"/>
          <w:szCs w:val="22"/>
          <w:lang w:val="pl-PL" w:eastAsia="pl-PL"/>
        </w:rPr>
        <w:t xml:space="preserve"> verifice şi să instruiască personalul propriu asupra măsurilor de securitate şi sănătate în muncă, asupra tehnologiei de lucru ce trebuie respectate, înainte de începerea execuţiei şi pe fiecare etapă a lucrărilor.</w:t>
      </w:r>
    </w:p>
    <w:p w14:paraId="64E6F9B7" w14:textId="2192BF2F" w:rsidR="00D229E5" w:rsidRPr="00E30790" w:rsidRDefault="0019359E" w:rsidP="00B420A0">
      <w:pPr>
        <w:spacing w:line="276" w:lineRule="auto"/>
        <w:ind w:right="-1"/>
        <w:jc w:val="both"/>
        <w:rPr>
          <w:sz w:val="22"/>
          <w:szCs w:val="22"/>
          <w:lang w:val="pl-PL" w:eastAsia="pl-PL"/>
        </w:rPr>
      </w:pPr>
      <w:r>
        <w:rPr>
          <w:sz w:val="22"/>
          <w:szCs w:val="22"/>
        </w:rPr>
        <w:t>10</w:t>
      </w:r>
      <w:r w:rsidR="003956D4" w:rsidRPr="00F7332D">
        <w:rPr>
          <w:sz w:val="22"/>
          <w:szCs w:val="22"/>
          <w:lang w:val="pl-PL" w:eastAsia="pl-PL"/>
        </w:rPr>
        <w:t>.</w:t>
      </w:r>
      <w:r w:rsidR="00965341" w:rsidRPr="00F7332D">
        <w:rPr>
          <w:sz w:val="22"/>
          <w:szCs w:val="22"/>
          <w:lang w:val="pl-PL" w:eastAsia="pl-PL"/>
        </w:rPr>
        <w:t>19</w:t>
      </w:r>
      <w:r w:rsidR="00D229E5" w:rsidRPr="00F7332D">
        <w:rPr>
          <w:sz w:val="22"/>
          <w:szCs w:val="22"/>
          <w:lang w:val="pl-PL" w:eastAsia="pl-PL"/>
        </w:rPr>
        <w:t xml:space="preserve">. In incinta sediului Achizitorului personalul Executantului </w:t>
      </w:r>
      <w:proofErr w:type="gramStart"/>
      <w:r w:rsidR="00D229E5" w:rsidRPr="00F7332D">
        <w:rPr>
          <w:sz w:val="22"/>
          <w:szCs w:val="22"/>
          <w:lang w:val="pl-PL" w:eastAsia="pl-PL"/>
        </w:rPr>
        <w:t>este</w:t>
      </w:r>
      <w:proofErr w:type="gramEnd"/>
      <w:r w:rsidR="00D229E5" w:rsidRPr="00F7332D">
        <w:rPr>
          <w:sz w:val="22"/>
          <w:szCs w:val="22"/>
          <w:lang w:val="pl-PL" w:eastAsia="pl-PL"/>
        </w:rPr>
        <w:t xml:space="preserve"> obligat să respecte prevederile aplicabile ale regulamentului intern al Achizitorului.</w:t>
      </w:r>
    </w:p>
    <w:p w14:paraId="0C06DE51" w14:textId="191DD1F3" w:rsidR="00D229E5" w:rsidRPr="00E30790" w:rsidRDefault="0019359E" w:rsidP="00B420A0">
      <w:pPr>
        <w:spacing w:line="276" w:lineRule="auto"/>
        <w:ind w:right="-1"/>
        <w:jc w:val="both"/>
        <w:rPr>
          <w:sz w:val="22"/>
          <w:szCs w:val="22"/>
          <w:lang w:val="pl-PL" w:eastAsia="pl-PL"/>
        </w:rPr>
      </w:pPr>
      <w:r>
        <w:rPr>
          <w:sz w:val="22"/>
          <w:szCs w:val="22"/>
        </w:rPr>
        <w:t>10</w:t>
      </w:r>
      <w:r w:rsidR="003956D4" w:rsidRPr="00E30790">
        <w:rPr>
          <w:sz w:val="22"/>
          <w:szCs w:val="22"/>
          <w:lang w:val="pl-PL" w:eastAsia="pl-PL"/>
        </w:rPr>
        <w:t>.2</w:t>
      </w:r>
      <w:r w:rsidR="00965341" w:rsidRPr="00E30790">
        <w:rPr>
          <w:sz w:val="22"/>
          <w:szCs w:val="22"/>
          <w:lang w:val="pl-PL" w:eastAsia="pl-PL"/>
        </w:rPr>
        <w:t>0</w:t>
      </w:r>
      <w:r w:rsidR="00D229E5" w:rsidRPr="00E30790">
        <w:rPr>
          <w:sz w:val="22"/>
          <w:szCs w:val="22"/>
          <w:lang w:val="pl-PL" w:eastAsia="pl-PL"/>
        </w:rPr>
        <w:t xml:space="preserve">. Pentru execuţia lucrărilor în condiţii de securitate, </w:t>
      </w:r>
      <w:proofErr w:type="gramStart"/>
      <w:r w:rsidR="00D229E5" w:rsidRPr="00E30790">
        <w:rPr>
          <w:sz w:val="22"/>
          <w:szCs w:val="22"/>
          <w:lang w:val="pl-PL" w:eastAsia="pl-PL"/>
        </w:rPr>
        <w:t>va</w:t>
      </w:r>
      <w:proofErr w:type="gramEnd"/>
      <w:r w:rsidR="00D229E5" w:rsidRPr="00E30790">
        <w:rPr>
          <w:sz w:val="22"/>
          <w:szCs w:val="22"/>
          <w:lang w:val="pl-PL" w:eastAsia="pl-PL"/>
        </w:rPr>
        <w:t xml:space="preserve"> verifica permanent starea echipamentelor tehnice (instalaţii, utilaje, scule si dispozitive) utilizate, ce trebuie să fie corespunzatoare din punct de vedere al securităţii şi sănătăţii în muncă.</w:t>
      </w:r>
    </w:p>
    <w:p w14:paraId="7E8B6E10" w14:textId="74161C7A" w:rsidR="00D229E5" w:rsidRPr="00E30790" w:rsidRDefault="0019359E" w:rsidP="00B420A0">
      <w:pPr>
        <w:spacing w:line="276" w:lineRule="auto"/>
        <w:ind w:right="-1"/>
        <w:jc w:val="both"/>
        <w:rPr>
          <w:sz w:val="22"/>
          <w:szCs w:val="22"/>
          <w:lang w:val="pl-PL" w:eastAsia="pl-PL"/>
        </w:rPr>
      </w:pPr>
      <w:r>
        <w:rPr>
          <w:sz w:val="22"/>
          <w:szCs w:val="22"/>
        </w:rPr>
        <w:t>10</w:t>
      </w:r>
      <w:r w:rsidR="003956D4" w:rsidRPr="00E30790">
        <w:rPr>
          <w:sz w:val="22"/>
          <w:szCs w:val="22"/>
          <w:lang w:val="pl-PL" w:eastAsia="pl-PL"/>
        </w:rPr>
        <w:t>.2</w:t>
      </w:r>
      <w:r w:rsidR="00965341" w:rsidRPr="00E30790">
        <w:rPr>
          <w:sz w:val="22"/>
          <w:szCs w:val="22"/>
          <w:lang w:val="pl-PL" w:eastAsia="pl-PL"/>
        </w:rPr>
        <w:t>1</w:t>
      </w:r>
      <w:r w:rsidR="00D229E5" w:rsidRPr="00E30790">
        <w:rPr>
          <w:sz w:val="22"/>
          <w:szCs w:val="22"/>
          <w:lang w:val="pl-PL" w:eastAsia="pl-PL"/>
        </w:rPr>
        <w:t xml:space="preserve">. Pe durata execuţiei lucrărilor, Executantul </w:t>
      </w:r>
      <w:proofErr w:type="gramStart"/>
      <w:r w:rsidR="00D229E5" w:rsidRPr="00E30790">
        <w:rPr>
          <w:sz w:val="22"/>
          <w:szCs w:val="22"/>
          <w:lang w:val="pl-PL" w:eastAsia="pl-PL"/>
        </w:rPr>
        <w:t>va</w:t>
      </w:r>
      <w:proofErr w:type="gramEnd"/>
      <w:r w:rsidR="00D229E5" w:rsidRPr="00E30790">
        <w:rPr>
          <w:sz w:val="22"/>
          <w:szCs w:val="22"/>
          <w:lang w:val="pl-PL" w:eastAsia="pl-PL"/>
        </w:rPr>
        <w:t xml:space="preserve"> asigura curăţenia şi deblocarea căilor de acces şi circulaţie şi a locurilor de muncă, prin înlăturarea, colectarea şi transportul deşeurilor rezultate din activitatea proprie.</w:t>
      </w:r>
    </w:p>
    <w:p w14:paraId="460A5532" w14:textId="7444C0DF" w:rsidR="00D229E5" w:rsidRPr="00E30790" w:rsidRDefault="0019359E" w:rsidP="00B420A0">
      <w:pPr>
        <w:spacing w:line="276" w:lineRule="auto"/>
        <w:ind w:right="-1"/>
        <w:jc w:val="both"/>
        <w:rPr>
          <w:sz w:val="22"/>
          <w:szCs w:val="22"/>
          <w:lang w:val="pl-PL" w:eastAsia="pl-PL"/>
        </w:rPr>
      </w:pPr>
      <w:r>
        <w:rPr>
          <w:sz w:val="22"/>
          <w:szCs w:val="22"/>
        </w:rPr>
        <w:t>10</w:t>
      </w:r>
      <w:r w:rsidR="003956D4" w:rsidRPr="00E30790">
        <w:rPr>
          <w:sz w:val="22"/>
          <w:szCs w:val="22"/>
          <w:lang w:val="pl-PL" w:eastAsia="pl-PL"/>
        </w:rPr>
        <w:t>.2</w:t>
      </w:r>
      <w:r w:rsidR="00965341" w:rsidRPr="00E30790">
        <w:rPr>
          <w:sz w:val="22"/>
          <w:szCs w:val="22"/>
          <w:lang w:val="pl-PL" w:eastAsia="pl-PL"/>
        </w:rPr>
        <w:t>2</w:t>
      </w:r>
      <w:r w:rsidR="00D229E5" w:rsidRPr="00E30790">
        <w:rPr>
          <w:sz w:val="22"/>
          <w:szCs w:val="22"/>
          <w:lang w:val="pl-PL" w:eastAsia="pl-PL"/>
        </w:rPr>
        <w:t xml:space="preserve">. Personalului Executantului i se interzice </w:t>
      </w:r>
      <w:proofErr w:type="gramStart"/>
      <w:r w:rsidR="00D229E5" w:rsidRPr="00E30790">
        <w:rPr>
          <w:sz w:val="22"/>
          <w:szCs w:val="22"/>
          <w:lang w:val="pl-PL" w:eastAsia="pl-PL"/>
        </w:rPr>
        <w:t>să</w:t>
      </w:r>
      <w:proofErr w:type="gramEnd"/>
      <w:r w:rsidR="00D229E5" w:rsidRPr="00E30790">
        <w:rPr>
          <w:sz w:val="22"/>
          <w:szCs w:val="22"/>
          <w:lang w:val="pl-PL" w:eastAsia="pl-PL"/>
        </w:rPr>
        <w:t xml:space="preserve"> efectueze intervenţii sau manevre în instalaţiile Achizitorului sau să recurgă la improvizaţii în instalaţii.</w:t>
      </w:r>
    </w:p>
    <w:p w14:paraId="157342E6" w14:textId="2A2FD312" w:rsidR="00D229E5" w:rsidRPr="00E30790" w:rsidRDefault="0019359E" w:rsidP="00B420A0">
      <w:pPr>
        <w:spacing w:line="276" w:lineRule="auto"/>
        <w:ind w:right="-1"/>
        <w:jc w:val="both"/>
        <w:rPr>
          <w:sz w:val="22"/>
          <w:szCs w:val="22"/>
          <w:lang w:val="pl-PL" w:eastAsia="pl-PL"/>
        </w:rPr>
      </w:pPr>
      <w:r>
        <w:rPr>
          <w:sz w:val="22"/>
          <w:szCs w:val="22"/>
        </w:rPr>
        <w:t>10</w:t>
      </w:r>
      <w:r w:rsidR="003956D4" w:rsidRPr="00E30790">
        <w:rPr>
          <w:sz w:val="22"/>
          <w:szCs w:val="22"/>
          <w:lang w:val="pl-PL" w:eastAsia="pl-PL"/>
        </w:rPr>
        <w:t>.2</w:t>
      </w:r>
      <w:r w:rsidR="00965341" w:rsidRPr="00E30790">
        <w:rPr>
          <w:sz w:val="22"/>
          <w:szCs w:val="22"/>
          <w:lang w:val="pl-PL" w:eastAsia="pl-PL"/>
        </w:rPr>
        <w:t>3</w:t>
      </w:r>
      <w:r w:rsidR="003956D4" w:rsidRPr="00E30790">
        <w:rPr>
          <w:sz w:val="22"/>
          <w:szCs w:val="22"/>
          <w:lang w:val="pl-PL" w:eastAsia="pl-PL"/>
        </w:rPr>
        <w:t>.</w:t>
      </w:r>
      <w:r w:rsidR="00D229E5" w:rsidRPr="00E30790">
        <w:rPr>
          <w:sz w:val="22"/>
          <w:szCs w:val="22"/>
          <w:lang w:val="pl-PL" w:eastAsia="pl-PL"/>
        </w:rPr>
        <w:t xml:space="preserve"> Este interzis accesul personalului sau mijloacelor de transport ale Executantului în alte zone sau pe </w:t>
      </w:r>
      <w:proofErr w:type="gramStart"/>
      <w:r w:rsidR="00D229E5" w:rsidRPr="00E30790">
        <w:rPr>
          <w:sz w:val="22"/>
          <w:szCs w:val="22"/>
          <w:lang w:val="pl-PL" w:eastAsia="pl-PL"/>
        </w:rPr>
        <w:t>căi</w:t>
      </w:r>
      <w:proofErr w:type="gramEnd"/>
      <w:r w:rsidR="00D229E5" w:rsidRPr="00E30790">
        <w:rPr>
          <w:sz w:val="22"/>
          <w:szCs w:val="22"/>
          <w:lang w:val="pl-PL" w:eastAsia="pl-PL"/>
        </w:rPr>
        <w:t xml:space="preserve"> de acces şi de circulaţie care nu au fost nominalizate de către Achizitor. </w:t>
      </w:r>
    </w:p>
    <w:p w14:paraId="01DA1BF8" w14:textId="194488C4" w:rsidR="00D229E5" w:rsidRPr="00E30790" w:rsidRDefault="0019359E" w:rsidP="00B420A0">
      <w:pPr>
        <w:spacing w:line="276" w:lineRule="auto"/>
        <w:ind w:right="-1"/>
        <w:jc w:val="both"/>
        <w:rPr>
          <w:sz w:val="22"/>
          <w:szCs w:val="22"/>
          <w:lang w:val="pl-PL" w:eastAsia="pl-PL"/>
        </w:rPr>
      </w:pPr>
      <w:r>
        <w:rPr>
          <w:sz w:val="22"/>
          <w:szCs w:val="22"/>
        </w:rPr>
        <w:t>10</w:t>
      </w:r>
      <w:r w:rsidR="003956D4" w:rsidRPr="00E30790">
        <w:rPr>
          <w:sz w:val="22"/>
          <w:szCs w:val="22"/>
          <w:lang w:val="pl-PL" w:eastAsia="pl-PL"/>
        </w:rPr>
        <w:t>.2</w:t>
      </w:r>
      <w:r w:rsidR="00965341" w:rsidRPr="00E30790">
        <w:rPr>
          <w:sz w:val="22"/>
          <w:szCs w:val="22"/>
          <w:lang w:val="pl-PL" w:eastAsia="pl-PL"/>
        </w:rPr>
        <w:t>4</w:t>
      </w:r>
      <w:r w:rsidR="00D229E5" w:rsidRPr="00E30790">
        <w:rPr>
          <w:sz w:val="22"/>
          <w:szCs w:val="22"/>
          <w:lang w:val="pl-PL" w:eastAsia="pl-PL"/>
        </w:rPr>
        <w:t>. Să remedieze toate deficienţele constatate cu ocazia efectuării probelor, precum şi cele constatate la recepţia lucrărilor.</w:t>
      </w:r>
    </w:p>
    <w:p w14:paraId="276FA53A" w14:textId="233D69C0" w:rsidR="00D229E5" w:rsidRPr="00E30790" w:rsidRDefault="0019359E" w:rsidP="00B420A0">
      <w:pPr>
        <w:spacing w:line="276" w:lineRule="auto"/>
        <w:ind w:right="-1"/>
        <w:jc w:val="both"/>
        <w:rPr>
          <w:sz w:val="22"/>
          <w:szCs w:val="22"/>
          <w:lang w:val="pl-PL" w:eastAsia="pl-PL"/>
        </w:rPr>
      </w:pPr>
      <w:r>
        <w:rPr>
          <w:sz w:val="22"/>
          <w:szCs w:val="22"/>
        </w:rPr>
        <w:t>10</w:t>
      </w:r>
      <w:r w:rsidR="003956D4" w:rsidRPr="00E30790">
        <w:rPr>
          <w:sz w:val="22"/>
          <w:szCs w:val="22"/>
          <w:lang w:val="pl-PL" w:eastAsia="pl-PL"/>
        </w:rPr>
        <w:t>.2</w:t>
      </w:r>
      <w:r w:rsidR="00965341" w:rsidRPr="00E30790">
        <w:rPr>
          <w:sz w:val="22"/>
          <w:szCs w:val="22"/>
          <w:lang w:val="pl-PL" w:eastAsia="pl-PL"/>
        </w:rPr>
        <w:t>5</w:t>
      </w:r>
      <w:r w:rsidR="00D229E5" w:rsidRPr="00E30790">
        <w:rPr>
          <w:sz w:val="22"/>
          <w:szCs w:val="22"/>
          <w:lang w:val="pl-PL" w:eastAsia="pl-PL"/>
        </w:rPr>
        <w:t xml:space="preserve">. Să desemneze </w:t>
      </w:r>
      <w:proofErr w:type="gramStart"/>
      <w:r w:rsidR="00D229E5" w:rsidRPr="00E30790">
        <w:rPr>
          <w:sz w:val="22"/>
          <w:szCs w:val="22"/>
          <w:lang w:val="pl-PL" w:eastAsia="pl-PL"/>
        </w:rPr>
        <w:t>un</w:t>
      </w:r>
      <w:proofErr w:type="gramEnd"/>
      <w:r w:rsidR="00D229E5" w:rsidRPr="00E30790">
        <w:rPr>
          <w:sz w:val="22"/>
          <w:szCs w:val="22"/>
          <w:lang w:val="pl-PL" w:eastAsia="pl-PL"/>
        </w:rPr>
        <w:t xml:space="preserve"> conducător al locului de muncă şi să comunice numele şi datele de contact ale acestuia Achizitorului la data semn</w:t>
      </w:r>
      <w:r w:rsidR="00E23967" w:rsidRPr="00E30790">
        <w:rPr>
          <w:sz w:val="22"/>
          <w:szCs w:val="22"/>
          <w:lang w:val="pl-PL" w:eastAsia="pl-PL"/>
        </w:rPr>
        <w:t>ă</w:t>
      </w:r>
      <w:r w:rsidR="00D229E5" w:rsidRPr="00E30790">
        <w:rPr>
          <w:sz w:val="22"/>
          <w:szCs w:val="22"/>
          <w:lang w:val="pl-PL" w:eastAsia="pl-PL"/>
        </w:rPr>
        <w:t>rii prezentului Contract.</w:t>
      </w:r>
    </w:p>
    <w:p w14:paraId="01227B64" w14:textId="7CB8C7A2" w:rsidR="00D229E5" w:rsidRPr="00E30790" w:rsidRDefault="0019359E" w:rsidP="00B420A0">
      <w:pPr>
        <w:spacing w:line="276" w:lineRule="auto"/>
        <w:ind w:right="-1"/>
        <w:jc w:val="both"/>
        <w:rPr>
          <w:sz w:val="22"/>
          <w:szCs w:val="22"/>
          <w:lang w:val="pl-PL" w:eastAsia="pl-PL"/>
        </w:rPr>
      </w:pPr>
      <w:r>
        <w:rPr>
          <w:sz w:val="22"/>
          <w:szCs w:val="22"/>
        </w:rPr>
        <w:t>10</w:t>
      </w:r>
      <w:r w:rsidR="003956D4" w:rsidRPr="00E30790">
        <w:rPr>
          <w:sz w:val="22"/>
          <w:szCs w:val="22"/>
          <w:lang w:val="pl-PL" w:eastAsia="pl-PL"/>
        </w:rPr>
        <w:t>.2</w:t>
      </w:r>
      <w:r w:rsidR="00965341" w:rsidRPr="00E30790">
        <w:rPr>
          <w:sz w:val="22"/>
          <w:szCs w:val="22"/>
          <w:lang w:val="pl-PL" w:eastAsia="pl-PL"/>
        </w:rPr>
        <w:t>6</w:t>
      </w:r>
      <w:r w:rsidR="00D229E5" w:rsidRPr="00E30790">
        <w:rPr>
          <w:sz w:val="22"/>
          <w:szCs w:val="22"/>
          <w:lang w:val="pl-PL" w:eastAsia="pl-PL"/>
        </w:rPr>
        <w:t>. Să ia toate măsurile necesare pentru a proteja mediul şi pentru a evita orice pagubă sau neajuns provocat persoanelor, proprietăţilor publice sau altora, rezultat din poluare, zgomot sau alţi factori generate de metodele sale de lucru.</w:t>
      </w:r>
    </w:p>
    <w:p w14:paraId="22E4633A" w14:textId="4E31D6B7" w:rsidR="00D229E5" w:rsidRPr="00E30790" w:rsidRDefault="0019359E" w:rsidP="00B420A0">
      <w:pPr>
        <w:spacing w:line="276" w:lineRule="auto"/>
        <w:ind w:right="-1"/>
        <w:jc w:val="both"/>
        <w:rPr>
          <w:sz w:val="22"/>
          <w:szCs w:val="22"/>
          <w:lang w:val="pl-PL" w:eastAsia="pl-PL"/>
        </w:rPr>
      </w:pPr>
      <w:r>
        <w:rPr>
          <w:sz w:val="22"/>
          <w:szCs w:val="22"/>
        </w:rPr>
        <w:t>10</w:t>
      </w:r>
      <w:r w:rsidR="003956D4" w:rsidRPr="00E30790">
        <w:rPr>
          <w:sz w:val="22"/>
          <w:szCs w:val="22"/>
          <w:lang w:val="pl-PL" w:eastAsia="pl-PL"/>
        </w:rPr>
        <w:t>.</w:t>
      </w:r>
      <w:r w:rsidR="00311E10" w:rsidRPr="00E30790">
        <w:rPr>
          <w:sz w:val="22"/>
          <w:szCs w:val="22"/>
          <w:lang w:val="pl-PL" w:eastAsia="pl-PL"/>
        </w:rPr>
        <w:t>2</w:t>
      </w:r>
      <w:r w:rsidR="00965341" w:rsidRPr="00E30790">
        <w:rPr>
          <w:sz w:val="22"/>
          <w:szCs w:val="22"/>
          <w:lang w:val="pl-PL" w:eastAsia="pl-PL"/>
        </w:rPr>
        <w:t>7</w:t>
      </w:r>
      <w:r w:rsidR="00D229E5" w:rsidRPr="00E30790">
        <w:rPr>
          <w:sz w:val="22"/>
          <w:szCs w:val="22"/>
          <w:lang w:val="pl-PL" w:eastAsia="pl-PL"/>
        </w:rPr>
        <w:t xml:space="preserve">. Să doteze personalul propriu cu echipament individual de protecţie adecvat factorilor de risc şi </w:t>
      </w:r>
      <w:proofErr w:type="gramStart"/>
      <w:r w:rsidR="00D229E5" w:rsidRPr="00E30790">
        <w:rPr>
          <w:sz w:val="22"/>
          <w:szCs w:val="22"/>
          <w:lang w:val="pl-PL" w:eastAsia="pl-PL"/>
        </w:rPr>
        <w:t>să</w:t>
      </w:r>
      <w:proofErr w:type="gramEnd"/>
      <w:r w:rsidR="00D229E5" w:rsidRPr="00E30790">
        <w:rPr>
          <w:sz w:val="22"/>
          <w:szCs w:val="22"/>
          <w:lang w:val="pl-PL" w:eastAsia="pl-PL"/>
        </w:rPr>
        <w:t xml:space="preserve"> urmărească folosirea acestuia.</w:t>
      </w:r>
    </w:p>
    <w:p w14:paraId="2EBF6EE1" w14:textId="4F0C5AA4" w:rsidR="00D229E5" w:rsidRPr="00E30790" w:rsidRDefault="0019359E" w:rsidP="00B420A0">
      <w:pPr>
        <w:spacing w:line="276" w:lineRule="auto"/>
        <w:ind w:right="-1"/>
        <w:jc w:val="both"/>
        <w:rPr>
          <w:sz w:val="22"/>
          <w:szCs w:val="22"/>
          <w:lang w:val="pl-PL" w:eastAsia="pl-PL"/>
        </w:rPr>
      </w:pPr>
      <w:r>
        <w:rPr>
          <w:sz w:val="22"/>
          <w:szCs w:val="22"/>
        </w:rPr>
        <w:t>10</w:t>
      </w:r>
      <w:r w:rsidR="003956D4" w:rsidRPr="00E30790">
        <w:rPr>
          <w:sz w:val="22"/>
          <w:szCs w:val="22"/>
          <w:lang w:val="pl-PL" w:eastAsia="pl-PL"/>
        </w:rPr>
        <w:t>.</w:t>
      </w:r>
      <w:r w:rsidR="00965341" w:rsidRPr="00E30790">
        <w:rPr>
          <w:sz w:val="22"/>
          <w:szCs w:val="22"/>
          <w:lang w:val="pl-PL" w:eastAsia="pl-PL"/>
        </w:rPr>
        <w:t>28</w:t>
      </w:r>
      <w:r w:rsidR="00D229E5" w:rsidRPr="00E30790">
        <w:rPr>
          <w:sz w:val="22"/>
          <w:szCs w:val="22"/>
          <w:lang w:val="pl-PL" w:eastAsia="pl-PL"/>
        </w:rPr>
        <w:t xml:space="preserve">. Să folosească, la execuţia lucrărilor, numai proceduri inofensive care, dacă legislaţia prevede aceasta, trebuie </w:t>
      </w:r>
      <w:proofErr w:type="gramStart"/>
      <w:r w:rsidR="00D229E5" w:rsidRPr="00E30790">
        <w:rPr>
          <w:sz w:val="22"/>
          <w:szCs w:val="22"/>
          <w:lang w:val="pl-PL" w:eastAsia="pl-PL"/>
        </w:rPr>
        <w:t>sa</w:t>
      </w:r>
      <w:proofErr w:type="gramEnd"/>
      <w:r w:rsidR="00D229E5" w:rsidRPr="00E30790">
        <w:rPr>
          <w:sz w:val="22"/>
          <w:szCs w:val="22"/>
          <w:lang w:val="pl-PL" w:eastAsia="pl-PL"/>
        </w:rPr>
        <w:t xml:space="preserve"> fie certificate.</w:t>
      </w:r>
    </w:p>
    <w:p w14:paraId="010D85AC" w14:textId="5944D1D9" w:rsidR="00D229E5" w:rsidRPr="00E30790" w:rsidRDefault="0019359E" w:rsidP="00B420A0">
      <w:pPr>
        <w:spacing w:line="276" w:lineRule="auto"/>
        <w:ind w:right="-1"/>
        <w:jc w:val="both"/>
        <w:rPr>
          <w:sz w:val="22"/>
          <w:szCs w:val="22"/>
          <w:lang w:val="pl-PL" w:eastAsia="pl-PL"/>
        </w:rPr>
      </w:pPr>
      <w:r>
        <w:rPr>
          <w:sz w:val="22"/>
          <w:szCs w:val="22"/>
        </w:rPr>
        <w:t>10</w:t>
      </w:r>
      <w:r w:rsidR="003956D4" w:rsidRPr="00E30790">
        <w:rPr>
          <w:sz w:val="22"/>
          <w:szCs w:val="22"/>
          <w:lang w:val="pl-PL" w:eastAsia="pl-PL"/>
        </w:rPr>
        <w:t>.</w:t>
      </w:r>
      <w:r w:rsidR="00965341" w:rsidRPr="00E30790">
        <w:rPr>
          <w:sz w:val="22"/>
          <w:szCs w:val="22"/>
          <w:lang w:val="pl-PL" w:eastAsia="pl-PL"/>
        </w:rPr>
        <w:t>29</w:t>
      </w:r>
      <w:r w:rsidR="00D229E5" w:rsidRPr="00E30790">
        <w:rPr>
          <w:sz w:val="22"/>
          <w:szCs w:val="22"/>
          <w:lang w:val="pl-PL" w:eastAsia="pl-PL"/>
        </w:rPr>
        <w:t xml:space="preserve">. Accidentele de muncă </w:t>
      </w:r>
      <w:proofErr w:type="gramStart"/>
      <w:r w:rsidR="00D229E5" w:rsidRPr="00E30790">
        <w:rPr>
          <w:sz w:val="22"/>
          <w:szCs w:val="22"/>
          <w:lang w:val="pl-PL" w:eastAsia="pl-PL"/>
        </w:rPr>
        <w:t>ce</w:t>
      </w:r>
      <w:proofErr w:type="gramEnd"/>
      <w:r w:rsidR="00D229E5" w:rsidRPr="00E30790">
        <w:rPr>
          <w:sz w:val="22"/>
          <w:szCs w:val="22"/>
          <w:lang w:val="pl-PL" w:eastAsia="pl-PL"/>
        </w:rPr>
        <w:t xml:space="preserve"> se pot produce asupra personalului Achizitorului sau asupra personalului propriu din cauza neluării măsurilor necesare de către personalul ce aparţine Executantului, se înregistrează şi se raportează ca accident de muncă de către Executant.</w:t>
      </w:r>
    </w:p>
    <w:p w14:paraId="7ECDBDBB" w14:textId="77777777" w:rsidR="00181C83" w:rsidRPr="00612136" w:rsidRDefault="00181C83" w:rsidP="00B420A0">
      <w:pPr>
        <w:pStyle w:val="Frspaiere"/>
        <w:spacing w:line="276" w:lineRule="auto"/>
        <w:ind w:right="-1"/>
        <w:jc w:val="both"/>
        <w:rPr>
          <w:kern w:val="0"/>
          <w:sz w:val="10"/>
          <w:szCs w:val="10"/>
          <w:lang w:val="en-US" w:eastAsia="en-US"/>
        </w:rPr>
      </w:pPr>
    </w:p>
    <w:p w14:paraId="35F4B7DE" w14:textId="0A1340DC" w:rsidR="003F6A6A" w:rsidRPr="00E30790" w:rsidRDefault="00AC09BE" w:rsidP="00B420A0">
      <w:pPr>
        <w:pStyle w:val="Frspaiere"/>
        <w:spacing w:line="276" w:lineRule="auto"/>
        <w:ind w:right="-1"/>
        <w:jc w:val="both"/>
        <w:rPr>
          <w:b/>
          <w:kern w:val="0"/>
          <w:sz w:val="22"/>
          <w:szCs w:val="22"/>
          <w:lang w:val="en-US" w:eastAsia="en-US"/>
        </w:rPr>
      </w:pPr>
      <w:r w:rsidRPr="00E30790">
        <w:rPr>
          <w:b/>
          <w:kern w:val="0"/>
          <w:sz w:val="22"/>
          <w:szCs w:val="22"/>
          <w:lang w:val="en-US" w:eastAsia="en-US"/>
        </w:rPr>
        <w:t>1</w:t>
      </w:r>
      <w:r w:rsidR="0019359E">
        <w:rPr>
          <w:b/>
          <w:kern w:val="0"/>
          <w:sz w:val="22"/>
          <w:szCs w:val="22"/>
          <w:lang w:val="en-US" w:eastAsia="en-US"/>
        </w:rPr>
        <w:t>1</w:t>
      </w:r>
      <w:r w:rsidRPr="00E30790">
        <w:rPr>
          <w:b/>
          <w:kern w:val="0"/>
          <w:sz w:val="22"/>
          <w:szCs w:val="22"/>
          <w:lang w:val="en-US" w:eastAsia="en-US"/>
        </w:rPr>
        <w:t>. OBLIGAŢIILE PRINCIPALE ALE ACHIZITORULUI</w:t>
      </w:r>
    </w:p>
    <w:p w14:paraId="083E8FE6" w14:textId="7ACA3F01" w:rsidR="00FC54A5" w:rsidRPr="00E30790" w:rsidRDefault="00FC54A5" w:rsidP="00B420A0">
      <w:pPr>
        <w:spacing w:line="276" w:lineRule="auto"/>
        <w:ind w:right="-1"/>
        <w:jc w:val="both"/>
        <w:rPr>
          <w:color w:val="000000"/>
          <w:sz w:val="22"/>
          <w:szCs w:val="22"/>
        </w:rPr>
      </w:pPr>
      <w:r w:rsidRPr="00E30790">
        <w:rPr>
          <w:color w:val="000000"/>
          <w:sz w:val="22"/>
          <w:szCs w:val="22"/>
        </w:rPr>
        <w:t>1</w:t>
      </w:r>
      <w:r w:rsidR="0019359E">
        <w:rPr>
          <w:color w:val="000000"/>
          <w:sz w:val="22"/>
          <w:szCs w:val="22"/>
        </w:rPr>
        <w:t>1</w:t>
      </w:r>
      <w:r w:rsidRPr="00E30790">
        <w:rPr>
          <w:color w:val="000000"/>
          <w:sz w:val="22"/>
          <w:szCs w:val="22"/>
        </w:rPr>
        <w:t xml:space="preserve">.1. Achizitorul se obligă sa efectueze plata către Executant în termen de </w:t>
      </w:r>
      <w:r w:rsidR="00456C59">
        <w:rPr>
          <w:color w:val="000000"/>
          <w:sz w:val="22"/>
          <w:szCs w:val="22"/>
        </w:rPr>
        <w:t xml:space="preserve">maximum </w:t>
      </w:r>
      <w:r w:rsidRPr="00E30790">
        <w:rPr>
          <w:color w:val="000000"/>
          <w:sz w:val="22"/>
          <w:szCs w:val="22"/>
        </w:rPr>
        <w:t xml:space="preserve">30 zile de la primirea </w:t>
      </w:r>
      <w:r w:rsidR="00456C59">
        <w:rPr>
          <w:color w:val="000000"/>
          <w:sz w:val="22"/>
          <w:szCs w:val="22"/>
        </w:rPr>
        <w:t>(</w:t>
      </w:r>
      <w:r w:rsidR="00105665">
        <w:rPr>
          <w:color w:val="000000"/>
          <w:sz w:val="22"/>
          <w:szCs w:val="22"/>
        </w:rPr>
        <w:t>î</w:t>
      </w:r>
      <w:r w:rsidR="00456C59">
        <w:rPr>
          <w:color w:val="000000"/>
          <w:sz w:val="22"/>
          <w:szCs w:val="22"/>
        </w:rPr>
        <w:t xml:space="preserve">nregistrarea) </w:t>
      </w:r>
      <w:r w:rsidRPr="00E30790">
        <w:rPr>
          <w:color w:val="000000"/>
          <w:sz w:val="22"/>
          <w:szCs w:val="22"/>
        </w:rPr>
        <w:t>facturi</w:t>
      </w:r>
      <w:r w:rsidR="00E23967" w:rsidRPr="00E30790">
        <w:rPr>
          <w:color w:val="000000"/>
          <w:sz w:val="22"/>
          <w:szCs w:val="22"/>
        </w:rPr>
        <w:t>lor</w:t>
      </w:r>
      <w:r w:rsidRPr="00E30790">
        <w:rPr>
          <w:color w:val="000000"/>
          <w:sz w:val="22"/>
          <w:szCs w:val="22"/>
        </w:rPr>
        <w:t xml:space="preserve"> emis</w:t>
      </w:r>
      <w:r w:rsidR="00456C59">
        <w:rPr>
          <w:color w:val="000000"/>
          <w:sz w:val="22"/>
          <w:szCs w:val="22"/>
        </w:rPr>
        <w:t>e</w:t>
      </w:r>
      <w:r w:rsidRPr="00E30790">
        <w:rPr>
          <w:color w:val="000000"/>
          <w:sz w:val="22"/>
          <w:szCs w:val="22"/>
        </w:rPr>
        <w:t xml:space="preserve"> de către acesta</w:t>
      </w:r>
      <w:r w:rsidR="00B34135" w:rsidRPr="00E30790">
        <w:rPr>
          <w:color w:val="000000"/>
          <w:sz w:val="22"/>
          <w:szCs w:val="22"/>
        </w:rPr>
        <w:t>, î</w:t>
      </w:r>
      <w:r w:rsidRPr="00E30790">
        <w:rPr>
          <w:color w:val="000000"/>
          <w:sz w:val="22"/>
          <w:szCs w:val="22"/>
        </w:rPr>
        <w:t>nso</w:t>
      </w:r>
      <w:r w:rsidR="00B34135" w:rsidRPr="00E30790">
        <w:rPr>
          <w:color w:val="000000"/>
          <w:sz w:val="22"/>
          <w:szCs w:val="22"/>
        </w:rPr>
        <w:t>ț</w:t>
      </w:r>
      <w:r w:rsidRPr="00E30790">
        <w:rPr>
          <w:color w:val="000000"/>
          <w:sz w:val="22"/>
          <w:szCs w:val="22"/>
        </w:rPr>
        <w:t>it</w:t>
      </w:r>
      <w:r w:rsidR="00E23967" w:rsidRPr="00E30790">
        <w:rPr>
          <w:color w:val="000000"/>
          <w:sz w:val="22"/>
          <w:szCs w:val="22"/>
        </w:rPr>
        <w:t>e</w:t>
      </w:r>
      <w:r w:rsidRPr="00E30790">
        <w:rPr>
          <w:color w:val="000000"/>
          <w:sz w:val="22"/>
          <w:szCs w:val="22"/>
        </w:rPr>
        <w:t xml:space="preserve"> de </w:t>
      </w:r>
      <w:r w:rsidR="004029E2" w:rsidRPr="00E30790">
        <w:rPr>
          <w:color w:val="000000"/>
          <w:sz w:val="22"/>
          <w:szCs w:val="22"/>
        </w:rPr>
        <w:t>proces</w:t>
      </w:r>
      <w:r w:rsidR="00E23967" w:rsidRPr="00E30790">
        <w:rPr>
          <w:color w:val="000000"/>
          <w:sz w:val="22"/>
          <w:szCs w:val="22"/>
        </w:rPr>
        <w:t>e</w:t>
      </w:r>
      <w:r w:rsidR="004029E2" w:rsidRPr="00E30790">
        <w:rPr>
          <w:color w:val="000000"/>
          <w:sz w:val="22"/>
          <w:szCs w:val="22"/>
        </w:rPr>
        <w:t xml:space="preserve"> </w:t>
      </w:r>
      <w:r w:rsidRPr="00E30790">
        <w:rPr>
          <w:color w:val="000000"/>
          <w:sz w:val="22"/>
          <w:szCs w:val="22"/>
        </w:rPr>
        <w:t>verbal</w:t>
      </w:r>
      <w:r w:rsidR="00E23967" w:rsidRPr="00E30790">
        <w:rPr>
          <w:color w:val="000000"/>
          <w:sz w:val="22"/>
          <w:szCs w:val="22"/>
        </w:rPr>
        <w:t>e</w:t>
      </w:r>
      <w:r w:rsidRPr="00E30790">
        <w:rPr>
          <w:color w:val="000000"/>
          <w:sz w:val="22"/>
          <w:szCs w:val="22"/>
        </w:rPr>
        <w:t xml:space="preserve"> de recep</w:t>
      </w:r>
      <w:r w:rsidR="00B34135" w:rsidRPr="00E30790">
        <w:rPr>
          <w:color w:val="000000"/>
          <w:sz w:val="22"/>
          <w:szCs w:val="22"/>
        </w:rPr>
        <w:t>ț</w:t>
      </w:r>
      <w:r w:rsidRPr="00E30790">
        <w:rPr>
          <w:color w:val="000000"/>
          <w:sz w:val="22"/>
          <w:szCs w:val="22"/>
        </w:rPr>
        <w:t xml:space="preserve">ie </w:t>
      </w:r>
      <w:r w:rsidR="00B34135" w:rsidRPr="00E30790">
        <w:rPr>
          <w:color w:val="000000"/>
          <w:sz w:val="22"/>
          <w:szCs w:val="22"/>
        </w:rPr>
        <w:t>ș</w:t>
      </w:r>
      <w:r w:rsidRPr="00E30790">
        <w:rPr>
          <w:color w:val="000000"/>
          <w:sz w:val="22"/>
          <w:szCs w:val="22"/>
        </w:rPr>
        <w:t>i situa</w:t>
      </w:r>
      <w:r w:rsidR="00B34135" w:rsidRPr="00E30790">
        <w:rPr>
          <w:color w:val="000000"/>
          <w:sz w:val="22"/>
          <w:szCs w:val="22"/>
        </w:rPr>
        <w:t>ț</w:t>
      </w:r>
      <w:r w:rsidRPr="00E30790">
        <w:rPr>
          <w:color w:val="000000"/>
          <w:sz w:val="22"/>
          <w:szCs w:val="22"/>
        </w:rPr>
        <w:t>ii de lucr</w:t>
      </w:r>
      <w:r w:rsidR="00B34135" w:rsidRPr="00E30790">
        <w:rPr>
          <w:color w:val="000000"/>
          <w:sz w:val="22"/>
          <w:szCs w:val="22"/>
        </w:rPr>
        <w:t>ă</w:t>
      </w:r>
      <w:r w:rsidRPr="00E30790">
        <w:rPr>
          <w:color w:val="000000"/>
          <w:sz w:val="22"/>
          <w:szCs w:val="22"/>
        </w:rPr>
        <w:t xml:space="preserve">ri, </w:t>
      </w:r>
      <w:r w:rsidR="008D14E2" w:rsidRPr="00E30790">
        <w:rPr>
          <w:color w:val="000000"/>
          <w:sz w:val="22"/>
          <w:szCs w:val="22"/>
        </w:rPr>
        <w:t xml:space="preserve">pentru fiecare lucrare </w:t>
      </w:r>
      <w:r w:rsidR="00456C59">
        <w:rPr>
          <w:color w:val="000000"/>
          <w:sz w:val="22"/>
          <w:szCs w:val="22"/>
        </w:rPr>
        <w:t>î</w:t>
      </w:r>
      <w:r w:rsidR="008D14E2" w:rsidRPr="00E30790">
        <w:rPr>
          <w:color w:val="000000"/>
          <w:sz w:val="22"/>
          <w:szCs w:val="22"/>
        </w:rPr>
        <w:t xml:space="preserve">n parte, </w:t>
      </w:r>
      <w:r w:rsidRPr="00E30790">
        <w:rPr>
          <w:color w:val="000000"/>
          <w:sz w:val="22"/>
          <w:szCs w:val="22"/>
        </w:rPr>
        <w:t>semnat</w:t>
      </w:r>
      <w:r w:rsidR="00B34135" w:rsidRPr="00E30790">
        <w:rPr>
          <w:color w:val="000000"/>
          <w:sz w:val="22"/>
          <w:szCs w:val="22"/>
        </w:rPr>
        <w:t>e</w:t>
      </w:r>
      <w:r w:rsidRPr="00E30790">
        <w:rPr>
          <w:color w:val="000000"/>
          <w:sz w:val="22"/>
          <w:szCs w:val="22"/>
        </w:rPr>
        <w:t xml:space="preserve"> de c</w:t>
      </w:r>
      <w:r w:rsidR="00B34135" w:rsidRPr="00E30790">
        <w:rPr>
          <w:color w:val="000000"/>
          <w:sz w:val="22"/>
          <w:szCs w:val="22"/>
        </w:rPr>
        <w:t>ă</w:t>
      </w:r>
      <w:r w:rsidRPr="00E30790">
        <w:rPr>
          <w:color w:val="000000"/>
          <w:sz w:val="22"/>
          <w:szCs w:val="22"/>
        </w:rPr>
        <w:t>tre reprezentan</w:t>
      </w:r>
      <w:r w:rsidR="00E23967" w:rsidRPr="00E30790">
        <w:rPr>
          <w:color w:val="000000"/>
          <w:sz w:val="22"/>
          <w:szCs w:val="22"/>
        </w:rPr>
        <w:t>ții</w:t>
      </w:r>
      <w:r w:rsidRPr="00E30790">
        <w:rPr>
          <w:color w:val="000000"/>
          <w:sz w:val="22"/>
          <w:szCs w:val="22"/>
        </w:rPr>
        <w:t xml:space="preserve"> Achizitorului. </w:t>
      </w:r>
    </w:p>
    <w:p w14:paraId="632332A2" w14:textId="5D5DB941" w:rsidR="00FC54A5" w:rsidRPr="00E30790" w:rsidRDefault="00FC54A5" w:rsidP="00B420A0">
      <w:pPr>
        <w:autoSpaceDE w:val="0"/>
        <w:autoSpaceDN w:val="0"/>
        <w:adjustRightInd w:val="0"/>
        <w:spacing w:line="276" w:lineRule="auto"/>
        <w:ind w:right="-1"/>
        <w:jc w:val="both"/>
        <w:rPr>
          <w:color w:val="000000"/>
          <w:sz w:val="22"/>
          <w:szCs w:val="22"/>
        </w:rPr>
      </w:pPr>
      <w:r w:rsidRPr="00E30790">
        <w:rPr>
          <w:color w:val="000000"/>
          <w:sz w:val="22"/>
          <w:szCs w:val="22"/>
        </w:rPr>
        <w:t>1</w:t>
      </w:r>
      <w:r w:rsidR="0019359E">
        <w:rPr>
          <w:color w:val="000000"/>
          <w:sz w:val="22"/>
          <w:szCs w:val="22"/>
        </w:rPr>
        <w:t>1</w:t>
      </w:r>
      <w:r w:rsidRPr="00E30790">
        <w:rPr>
          <w:color w:val="000000"/>
          <w:sz w:val="22"/>
          <w:szCs w:val="22"/>
        </w:rPr>
        <w:t xml:space="preserve">.2. Achizitorul se obligă </w:t>
      </w:r>
      <w:proofErr w:type="gramStart"/>
      <w:r w:rsidRPr="00E30790">
        <w:rPr>
          <w:color w:val="000000"/>
          <w:sz w:val="22"/>
          <w:szCs w:val="22"/>
        </w:rPr>
        <w:t>s</w:t>
      </w:r>
      <w:r w:rsidR="00B34135" w:rsidRPr="00E30790">
        <w:rPr>
          <w:color w:val="000000"/>
          <w:sz w:val="22"/>
          <w:szCs w:val="22"/>
        </w:rPr>
        <w:t>ă</w:t>
      </w:r>
      <w:proofErr w:type="gramEnd"/>
      <w:r w:rsidRPr="00E30790">
        <w:rPr>
          <w:color w:val="000000"/>
          <w:sz w:val="22"/>
          <w:szCs w:val="22"/>
        </w:rPr>
        <w:t xml:space="preserve"> anun</w:t>
      </w:r>
      <w:r w:rsidR="00B34135" w:rsidRPr="00E30790">
        <w:rPr>
          <w:color w:val="000000"/>
          <w:sz w:val="22"/>
          <w:szCs w:val="22"/>
        </w:rPr>
        <w:t>ț</w:t>
      </w:r>
      <w:r w:rsidRPr="00E30790">
        <w:rPr>
          <w:color w:val="000000"/>
          <w:sz w:val="22"/>
          <w:szCs w:val="22"/>
        </w:rPr>
        <w:t>e Executantul pentru orice deteriorare, survenit</w:t>
      </w:r>
      <w:r w:rsidR="00B34135" w:rsidRPr="00E30790">
        <w:rPr>
          <w:color w:val="000000"/>
          <w:sz w:val="22"/>
          <w:szCs w:val="22"/>
        </w:rPr>
        <w:t>ă</w:t>
      </w:r>
      <w:r w:rsidRPr="00E30790">
        <w:rPr>
          <w:color w:val="000000"/>
          <w:sz w:val="22"/>
          <w:szCs w:val="22"/>
        </w:rPr>
        <w:t xml:space="preserve"> în timpul sau după finalizarea lucrărilor (în perioada de garanție), </w:t>
      </w:r>
      <w:r w:rsidR="00850ECB" w:rsidRPr="00E30790">
        <w:rPr>
          <w:color w:val="000000"/>
          <w:sz w:val="22"/>
          <w:szCs w:val="22"/>
        </w:rPr>
        <w:t>î</w:t>
      </w:r>
      <w:r w:rsidRPr="00E30790">
        <w:rPr>
          <w:color w:val="000000"/>
          <w:sz w:val="22"/>
          <w:szCs w:val="22"/>
        </w:rPr>
        <w:t xml:space="preserve">n cel mai scurt timp </w:t>
      </w:r>
      <w:r w:rsidR="00850ECB" w:rsidRPr="00E30790">
        <w:rPr>
          <w:color w:val="000000"/>
          <w:sz w:val="22"/>
          <w:szCs w:val="22"/>
        </w:rPr>
        <w:t>ș</w:t>
      </w:r>
      <w:r w:rsidRPr="00E30790">
        <w:rPr>
          <w:color w:val="000000"/>
          <w:sz w:val="22"/>
          <w:szCs w:val="22"/>
        </w:rPr>
        <w:t>i s</w:t>
      </w:r>
      <w:r w:rsidR="00850ECB" w:rsidRPr="00E30790">
        <w:rPr>
          <w:color w:val="000000"/>
          <w:sz w:val="22"/>
          <w:szCs w:val="22"/>
        </w:rPr>
        <w:t>ă</w:t>
      </w:r>
      <w:r w:rsidRPr="00E30790">
        <w:rPr>
          <w:color w:val="000000"/>
          <w:sz w:val="22"/>
          <w:szCs w:val="22"/>
        </w:rPr>
        <w:t xml:space="preserve"> nu intervin</w:t>
      </w:r>
      <w:r w:rsidR="00850ECB" w:rsidRPr="00E30790">
        <w:rPr>
          <w:color w:val="000000"/>
          <w:sz w:val="22"/>
          <w:szCs w:val="22"/>
        </w:rPr>
        <w:t>ă</w:t>
      </w:r>
      <w:r w:rsidRPr="00E30790">
        <w:rPr>
          <w:color w:val="000000"/>
          <w:sz w:val="22"/>
          <w:szCs w:val="22"/>
        </w:rPr>
        <w:t xml:space="preserve"> </w:t>
      </w:r>
      <w:r w:rsidR="00850ECB" w:rsidRPr="00E30790">
        <w:rPr>
          <w:color w:val="000000"/>
          <w:sz w:val="22"/>
          <w:szCs w:val="22"/>
        </w:rPr>
        <w:t>î</w:t>
      </w:r>
      <w:r w:rsidRPr="00E30790">
        <w:rPr>
          <w:color w:val="000000"/>
          <w:sz w:val="22"/>
          <w:szCs w:val="22"/>
        </w:rPr>
        <w:t xml:space="preserve">n niciun fel </w:t>
      </w:r>
      <w:r w:rsidR="00850ECB" w:rsidRPr="00E30790">
        <w:rPr>
          <w:color w:val="000000"/>
          <w:sz w:val="22"/>
          <w:szCs w:val="22"/>
        </w:rPr>
        <w:t>î</w:t>
      </w:r>
      <w:r w:rsidRPr="00E30790">
        <w:rPr>
          <w:color w:val="000000"/>
          <w:sz w:val="22"/>
          <w:szCs w:val="22"/>
        </w:rPr>
        <w:t>n vederea remedierii deterior</w:t>
      </w:r>
      <w:r w:rsidR="00850ECB" w:rsidRPr="00E30790">
        <w:rPr>
          <w:color w:val="000000"/>
          <w:sz w:val="22"/>
          <w:szCs w:val="22"/>
        </w:rPr>
        <w:t>ă</w:t>
      </w:r>
      <w:r w:rsidRPr="00E30790">
        <w:rPr>
          <w:color w:val="000000"/>
          <w:sz w:val="22"/>
          <w:szCs w:val="22"/>
        </w:rPr>
        <w:t>rii.</w:t>
      </w:r>
    </w:p>
    <w:p w14:paraId="585A6703" w14:textId="77777777" w:rsidR="00181C83" w:rsidRPr="00612136" w:rsidRDefault="00181C83" w:rsidP="00B420A0">
      <w:pPr>
        <w:pStyle w:val="Frspaiere"/>
        <w:spacing w:line="276" w:lineRule="auto"/>
        <w:ind w:right="-1"/>
        <w:jc w:val="both"/>
        <w:rPr>
          <w:kern w:val="0"/>
          <w:sz w:val="10"/>
          <w:szCs w:val="10"/>
          <w:lang w:val="en-US" w:eastAsia="en-US"/>
        </w:rPr>
      </w:pPr>
    </w:p>
    <w:p w14:paraId="1F2EC917" w14:textId="1CBDE066" w:rsidR="00FC54A5" w:rsidRPr="00E30790" w:rsidRDefault="00FC54A5" w:rsidP="00B420A0">
      <w:pPr>
        <w:autoSpaceDE w:val="0"/>
        <w:autoSpaceDN w:val="0"/>
        <w:adjustRightInd w:val="0"/>
        <w:spacing w:line="276" w:lineRule="auto"/>
        <w:ind w:right="-1"/>
        <w:jc w:val="both"/>
        <w:outlineLvl w:val="0"/>
        <w:rPr>
          <w:b/>
          <w:color w:val="000000"/>
          <w:sz w:val="22"/>
          <w:szCs w:val="22"/>
        </w:rPr>
      </w:pPr>
      <w:r w:rsidRPr="00E30790">
        <w:rPr>
          <w:b/>
          <w:color w:val="000000"/>
          <w:sz w:val="22"/>
          <w:szCs w:val="22"/>
        </w:rPr>
        <w:t>1</w:t>
      </w:r>
      <w:r w:rsidR="00A1775D">
        <w:rPr>
          <w:b/>
          <w:color w:val="000000"/>
          <w:sz w:val="22"/>
          <w:szCs w:val="22"/>
        </w:rPr>
        <w:t>2</w:t>
      </w:r>
      <w:r w:rsidRPr="00E30790">
        <w:rPr>
          <w:b/>
          <w:color w:val="000000"/>
          <w:sz w:val="22"/>
          <w:szCs w:val="22"/>
        </w:rPr>
        <w:t>. R</w:t>
      </w:r>
      <w:r w:rsidR="00DD370B">
        <w:rPr>
          <w:b/>
          <w:color w:val="000000"/>
          <w:sz w:val="22"/>
          <w:szCs w:val="22"/>
        </w:rPr>
        <w:t>Ă</w:t>
      </w:r>
      <w:r w:rsidRPr="00E30790">
        <w:rPr>
          <w:b/>
          <w:color w:val="000000"/>
          <w:sz w:val="22"/>
          <w:szCs w:val="22"/>
        </w:rPr>
        <w:t>SPUNDEREA EXECUTANTULUI</w:t>
      </w:r>
    </w:p>
    <w:p w14:paraId="60E53984" w14:textId="0DA26F3D" w:rsidR="00FC54A5" w:rsidRPr="00E30790" w:rsidRDefault="00FC54A5" w:rsidP="00B420A0">
      <w:pPr>
        <w:autoSpaceDE w:val="0"/>
        <w:autoSpaceDN w:val="0"/>
        <w:adjustRightInd w:val="0"/>
        <w:spacing w:line="276" w:lineRule="auto"/>
        <w:ind w:right="-1"/>
        <w:jc w:val="both"/>
        <w:rPr>
          <w:color w:val="000000"/>
          <w:sz w:val="22"/>
          <w:szCs w:val="22"/>
        </w:rPr>
      </w:pPr>
      <w:r w:rsidRPr="00E30790">
        <w:rPr>
          <w:color w:val="000000"/>
          <w:sz w:val="22"/>
          <w:szCs w:val="22"/>
        </w:rPr>
        <w:t>1</w:t>
      </w:r>
      <w:r w:rsidR="00A1775D">
        <w:rPr>
          <w:color w:val="000000"/>
          <w:sz w:val="22"/>
          <w:szCs w:val="22"/>
        </w:rPr>
        <w:t>2</w:t>
      </w:r>
      <w:r w:rsidRPr="00E30790">
        <w:rPr>
          <w:color w:val="000000"/>
          <w:sz w:val="22"/>
          <w:szCs w:val="22"/>
        </w:rPr>
        <w:t xml:space="preserve">.1. Executantul are obligaţia de a executa şi finaliza lucrările aşa cum sunt stabilite în prezentul contract, menţinând un înalt standard de profesionalism şi este responsabil pentru orice inacţiune legată de cerinţele scrise ale Achizitorului, precum şi pentru calitatea lucrarilor care urmează a fi executate de către acesta sau de către orice reprezentant desemnat conform prezentului contract ori angajat al acestuia.  </w:t>
      </w:r>
    </w:p>
    <w:p w14:paraId="54DC65B4" w14:textId="229FB3B3" w:rsidR="00FC54A5" w:rsidRPr="00E30790" w:rsidRDefault="00FC54A5" w:rsidP="00B420A0">
      <w:pPr>
        <w:autoSpaceDE w:val="0"/>
        <w:autoSpaceDN w:val="0"/>
        <w:adjustRightInd w:val="0"/>
        <w:spacing w:line="276" w:lineRule="auto"/>
        <w:ind w:right="-1"/>
        <w:jc w:val="both"/>
        <w:rPr>
          <w:color w:val="000000"/>
          <w:sz w:val="22"/>
          <w:szCs w:val="22"/>
        </w:rPr>
      </w:pPr>
      <w:r w:rsidRPr="00E30790">
        <w:rPr>
          <w:color w:val="000000"/>
          <w:sz w:val="22"/>
          <w:szCs w:val="22"/>
        </w:rPr>
        <w:t>1</w:t>
      </w:r>
      <w:r w:rsidR="00A1775D">
        <w:rPr>
          <w:color w:val="000000"/>
          <w:sz w:val="22"/>
          <w:szCs w:val="22"/>
        </w:rPr>
        <w:t>2</w:t>
      </w:r>
      <w:r w:rsidRPr="00E30790">
        <w:rPr>
          <w:color w:val="000000"/>
          <w:sz w:val="22"/>
          <w:szCs w:val="22"/>
        </w:rPr>
        <w:t xml:space="preserve">.2. Executantul </w:t>
      </w:r>
      <w:proofErr w:type="gramStart"/>
      <w:r w:rsidRPr="00E30790">
        <w:rPr>
          <w:color w:val="000000"/>
          <w:sz w:val="22"/>
          <w:szCs w:val="22"/>
        </w:rPr>
        <w:t>este</w:t>
      </w:r>
      <w:proofErr w:type="gramEnd"/>
      <w:r w:rsidRPr="00E30790">
        <w:rPr>
          <w:color w:val="000000"/>
          <w:sz w:val="22"/>
          <w:szCs w:val="22"/>
        </w:rPr>
        <w:t xml:space="preserve"> răspunzător atât de siguranţa tuturor operaţiunilor şi metodelor de executie utilizate, cât şi de calificarea personalului folosit pe toată durata contractului.</w:t>
      </w:r>
    </w:p>
    <w:p w14:paraId="263681AF" w14:textId="78CD0768" w:rsidR="00FC54A5" w:rsidRPr="00E30790" w:rsidRDefault="00FC54A5" w:rsidP="00B420A0">
      <w:pPr>
        <w:autoSpaceDE w:val="0"/>
        <w:autoSpaceDN w:val="0"/>
        <w:adjustRightInd w:val="0"/>
        <w:spacing w:line="276" w:lineRule="auto"/>
        <w:ind w:right="-1"/>
        <w:jc w:val="both"/>
        <w:rPr>
          <w:color w:val="000000"/>
          <w:sz w:val="22"/>
          <w:szCs w:val="22"/>
        </w:rPr>
      </w:pPr>
      <w:r w:rsidRPr="00E30790">
        <w:rPr>
          <w:color w:val="000000"/>
          <w:sz w:val="22"/>
          <w:szCs w:val="22"/>
        </w:rPr>
        <w:t>1</w:t>
      </w:r>
      <w:r w:rsidR="00A1775D">
        <w:rPr>
          <w:color w:val="000000"/>
          <w:sz w:val="22"/>
          <w:szCs w:val="22"/>
        </w:rPr>
        <w:t>2</w:t>
      </w:r>
      <w:r w:rsidRPr="00E30790">
        <w:rPr>
          <w:color w:val="000000"/>
          <w:sz w:val="22"/>
          <w:szCs w:val="22"/>
        </w:rPr>
        <w:t>.3. Toate activităţile, acţiunile şi inacţiunile efectuate sau neefectuate de către Executant şi/sau angajaţii acestuia şi/sau agenţii acestuia şi/sau oricine care acţionează pe seama şi/sau pentru Executant în cursul executarii lucr</w:t>
      </w:r>
      <w:r w:rsidR="009C3017">
        <w:rPr>
          <w:color w:val="000000"/>
          <w:sz w:val="22"/>
          <w:szCs w:val="22"/>
        </w:rPr>
        <w:t>ă</w:t>
      </w:r>
      <w:r w:rsidRPr="00E30790">
        <w:rPr>
          <w:color w:val="000000"/>
          <w:sz w:val="22"/>
          <w:szCs w:val="22"/>
        </w:rPr>
        <w:t xml:space="preserve">rilor, incluzând toate activităţile descrise aici vor fi efectuate sau neefectuate în calitate de contractant independent, lucrând pe riscul şi răspunderea sa. Executantul renunţă expres la orice revendicare sau plângere împotriva Achizitorului în ceea </w:t>
      </w:r>
      <w:proofErr w:type="gramStart"/>
      <w:r w:rsidRPr="00E30790">
        <w:rPr>
          <w:color w:val="000000"/>
          <w:sz w:val="22"/>
          <w:szCs w:val="22"/>
        </w:rPr>
        <w:t>ce</w:t>
      </w:r>
      <w:proofErr w:type="gramEnd"/>
      <w:r w:rsidRPr="00E30790">
        <w:rPr>
          <w:color w:val="000000"/>
          <w:sz w:val="22"/>
          <w:szCs w:val="22"/>
        </w:rPr>
        <w:t xml:space="preserve"> priveşte orice daune aduse angajaţilor acestuia sau oricărei alte persoane care îşi desfăşoară activitatea în numele sau pe seama sa, sau care lucrează pentru el şi în legătură cu lucrarile ce fac obiectul prezentului contract.</w:t>
      </w:r>
    </w:p>
    <w:p w14:paraId="1419E181" w14:textId="4185CA70" w:rsidR="00FC54A5" w:rsidRPr="00E30790" w:rsidRDefault="00FC54A5" w:rsidP="00B420A0">
      <w:pPr>
        <w:autoSpaceDE w:val="0"/>
        <w:autoSpaceDN w:val="0"/>
        <w:adjustRightInd w:val="0"/>
        <w:spacing w:line="276" w:lineRule="auto"/>
        <w:ind w:right="-1"/>
        <w:jc w:val="both"/>
        <w:rPr>
          <w:color w:val="000000"/>
          <w:sz w:val="22"/>
          <w:szCs w:val="22"/>
        </w:rPr>
      </w:pPr>
      <w:r w:rsidRPr="00E30790">
        <w:rPr>
          <w:color w:val="000000"/>
          <w:sz w:val="22"/>
          <w:szCs w:val="22"/>
        </w:rPr>
        <w:t>1</w:t>
      </w:r>
      <w:r w:rsidR="00A1775D">
        <w:rPr>
          <w:color w:val="000000"/>
          <w:sz w:val="22"/>
          <w:szCs w:val="22"/>
        </w:rPr>
        <w:t>2</w:t>
      </w:r>
      <w:r w:rsidRPr="00E30790">
        <w:rPr>
          <w:color w:val="000000"/>
          <w:sz w:val="22"/>
          <w:szCs w:val="22"/>
        </w:rPr>
        <w:t xml:space="preserve">.4. Executantul </w:t>
      </w:r>
      <w:proofErr w:type="gramStart"/>
      <w:r w:rsidRPr="00E30790">
        <w:rPr>
          <w:color w:val="000000"/>
          <w:sz w:val="22"/>
          <w:szCs w:val="22"/>
        </w:rPr>
        <w:t>va</w:t>
      </w:r>
      <w:proofErr w:type="gramEnd"/>
      <w:r w:rsidRPr="00E30790">
        <w:rPr>
          <w:color w:val="000000"/>
          <w:sz w:val="22"/>
          <w:szCs w:val="22"/>
        </w:rPr>
        <w:t xml:space="preserve">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Executantul </w:t>
      </w:r>
      <w:proofErr w:type="gramStart"/>
      <w:r w:rsidRPr="00E30790">
        <w:rPr>
          <w:color w:val="000000"/>
          <w:sz w:val="22"/>
          <w:szCs w:val="22"/>
        </w:rPr>
        <w:t>este</w:t>
      </w:r>
      <w:proofErr w:type="gramEnd"/>
      <w:r w:rsidRPr="00E30790">
        <w:rPr>
          <w:color w:val="000000"/>
          <w:sz w:val="22"/>
          <w:szCs w:val="22"/>
        </w:rPr>
        <w:t xml:space="preserve"> cel instituit prin hotărâre irevocabilă, chiar dacă data pronunţării şi rămânerii irevocabile a hotărârii este ulterioară încetării contractului sau chiar a expirării perioadei de garanţie.</w:t>
      </w:r>
    </w:p>
    <w:p w14:paraId="3FECDDEA" w14:textId="4B1B49D3" w:rsidR="00FC54A5" w:rsidRPr="00E30790" w:rsidRDefault="00FC54A5" w:rsidP="00B420A0">
      <w:pPr>
        <w:autoSpaceDE w:val="0"/>
        <w:autoSpaceDN w:val="0"/>
        <w:adjustRightInd w:val="0"/>
        <w:spacing w:line="276" w:lineRule="auto"/>
        <w:ind w:right="-1"/>
        <w:jc w:val="both"/>
        <w:rPr>
          <w:color w:val="000000"/>
          <w:sz w:val="22"/>
          <w:szCs w:val="22"/>
        </w:rPr>
      </w:pPr>
      <w:r w:rsidRPr="00E30790">
        <w:rPr>
          <w:color w:val="000000"/>
          <w:sz w:val="22"/>
          <w:szCs w:val="22"/>
        </w:rPr>
        <w:t>1</w:t>
      </w:r>
      <w:r w:rsidR="00A1775D">
        <w:rPr>
          <w:color w:val="000000"/>
          <w:sz w:val="22"/>
          <w:szCs w:val="22"/>
        </w:rPr>
        <w:t>2</w:t>
      </w:r>
      <w:r w:rsidRPr="00E30790">
        <w:rPr>
          <w:color w:val="000000"/>
          <w:sz w:val="22"/>
          <w:szCs w:val="22"/>
        </w:rPr>
        <w:t xml:space="preserve">.5. Executantul </w:t>
      </w:r>
      <w:proofErr w:type="gramStart"/>
      <w:r w:rsidRPr="00E30790">
        <w:rPr>
          <w:color w:val="000000"/>
          <w:sz w:val="22"/>
          <w:szCs w:val="22"/>
        </w:rPr>
        <w:t>este</w:t>
      </w:r>
      <w:proofErr w:type="gramEnd"/>
      <w:r w:rsidRPr="00E30790">
        <w:rPr>
          <w:color w:val="000000"/>
          <w:sz w:val="22"/>
          <w:szCs w:val="22"/>
        </w:rPr>
        <w:t xml:space="preserve"> răspunzător pentru pagubele directe aduse Achizitorului şi pentru orice pierdere sau cheltuială care poate fi cauzată acestuia şi/sau oricărei terţe părţi, ca urmare a executarii neglijente sau a neexecutarii lucrarilor în conformitate cu acest contract sau ca rezultat ori în legătură cu prevederile prezentului contract.</w:t>
      </w:r>
    </w:p>
    <w:p w14:paraId="7D0A41DB" w14:textId="77777777" w:rsidR="003F6A6A" w:rsidRPr="00612136" w:rsidRDefault="003F6A6A" w:rsidP="00B420A0">
      <w:pPr>
        <w:pStyle w:val="Frspaiere"/>
        <w:spacing w:line="276" w:lineRule="auto"/>
        <w:ind w:right="-1"/>
        <w:jc w:val="both"/>
        <w:rPr>
          <w:kern w:val="0"/>
          <w:sz w:val="10"/>
          <w:szCs w:val="10"/>
          <w:lang w:val="en-US" w:eastAsia="en-US"/>
        </w:rPr>
      </w:pPr>
    </w:p>
    <w:p w14:paraId="0D8D6553" w14:textId="14D06C4C" w:rsidR="00FC54A5" w:rsidRPr="00E30790" w:rsidRDefault="00FC54A5" w:rsidP="00B420A0">
      <w:pPr>
        <w:pStyle w:val="Corptext"/>
        <w:spacing w:line="276" w:lineRule="auto"/>
        <w:ind w:right="-1"/>
        <w:jc w:val="both"/>
        <w:outlineLvl w:val="0"/>
        <w:rPr>
          <w:b/>
          <w:color w:val="000000"/>
          <w:sz w:val="22"/>
          <w:szCs w:val="22"/>
          <w:lang w:val="en-US"/>
        </w:rPr>
      </w:pPr>
      <w:r w:rsidRPr="00E30790">
        <w:rPr>
          <w:b/>
          <w:color w:val="000000"/>
          <w:sz w:val="22"/>
          <w:szCs w:val="22"/>
          <w:lang w:val="en-US"/>
        </w:rPr>
        <w:t>1</w:t>
      </w:r>
      <w:r w:rsidR="00A1775D">
        <w:rPr>
          <w:b/>
          <w:color w:val="000000"/>
          <w:sz w:val="22"/>
          <w:szCs w:val="22"/>
          <w:lang w:val="en-US"/>
        </w:rPr>
        <w:t>3</w:t>
      </w:r>
      <w:r w:rsidRPr="00E30790">
        <w:rPr>
          <w:b/>
          <w:color w:val="000000"/>
          <w:sz w:val="22"/>
          <w:szCs w:val="22"/>
          <w:lang w:val="en-US"/>
        </w:rPr>
        <w:t>. SANCŢIUNI PENTRU NEÎNDEPLINIREA CULPABILĂ A OBLIGAŢIILOR</w:t>
      </w:r>
    </w:p>
    <w:p w14:paraId="0474D0E3" w14:textId="79926372" w:rsidR="00FC54A5" w:rsidRPr="00E30790" w:rsidRDefault="00FC54A5" w:rsidP="00B420A0">
      <w:pPr>
        <w:pStyle w:val="DefaultText"/>
        <w:spacing w:line="276" w:lineRule="auto"/>
        <w:ind w:right="-1"/>
        <w:jc w:val="both"/>
        <w:rPr>
          <w:noProof w:val="0"/>
          <w:color w:val="000000"/>
          <w:sz w:val="22"/>
          <w:szCs w:val="22"/>
        </w:rPr>
      </w:pPr>
      <w:r w:rsidRPr="00E30790">
        <w:rPr>
          <w:noProof w:val="0"/>
          <w:color w:val="000000"/>
          <w:sz w:val="22"/>
          <w:szCs w:val="22"/>
        </w:rPr>
        <w:t>1</w:t>
      </w:r>
      <w:r w:rsidR="00A1775D">
        <w:rPr>
          <w:noProof w:val="0"/>
          <w:color w:val="000000"/>
          <w:sz w:val="22"/>
          <w:szCs w:val="22"/>
        </w:rPr>
        <w:t>3</w:t>
      </w:r>
      <w:r w:rsidRPr="00E30790">
        <w:rPr>
          <w:noProof w:val="0"/>
          <w:color w:val="000000"/>
          <w:sz w:val="22"/>
          <w:szCs w:val="22"/>
        </w:rPr>
        <w:t xml:space="preserve">.1. În cazul în care Executantul nu îşi îndeplineşte obligaţiile în conformitate cu prevederile prezentului contract, Achizitorul </w:t>
      </w:r>
      <w:proofErr w:type="gramStart"/>
      <w:r w:rsidRPr="00E30790">
        <w:rPr>
          <w:noProof w:val="0"/>
          <w:color w:val="000000"/>
          <w:sz w:val="22"/>
          <w:szCs w:val="22"/>
        </w:rPr>
        <w:t>este</w:t>
      </w:r>
      <w:proofErr w:type="gramEnd"/>
      <w:r w:rsidRPr="00E30790">
        <w:rPr>
          <w:noProof w:val="0"/>
          <w:color w:val="000000"/>
          <w:sz w:val="22"/>
          <w:szCs w:val="22"/>
        </w:rPr>
        <w:t xml:space="preserve"> îndreptăţit să-i fixeze Executantului un termen până la care activitatea să intre în normal. În situaţia nerespectării acestui termen, contractul </w:t>
      </w:r>
      <w:proofErr w:type="gramStart"/>
      <w:r w:rsidRPr="00E30790">
        <w:rPr>
          <w:noProof w:val="0"/>
          <w:color w:val="000000"/>
          <w:sz w:val="22"/>
          <w:szCs w:val="22"/>
        </w:rPr>
        <w:t>este</w:t>
      </w:r>
      <w:proofErr w:type="gramEnd"/>
      <w:r w:rsidRPr="00E30790">
        <w:rPr>
          <w:noProof w:val="0"/>
          <w:color w:val="000000"/>
          <w:sz w:val="22"/>
          <w:szCs w:val="22"/>
        </w:rPr>
        <w:t xml:space="preserve"> reziliat de plin drept, fără a fi necesară punerea în întârziere sau orice formalitate prealabilă. </w:t>
      </w:r>
      <w:proofErr w:type="gramStart"/>
      <w:r w:rsidR="00105665">
        <w:rPr>
          <w:noProof w:val="0"/>
          <w:color w:val="000000"/>
          <w:sz w:val="22"/>
          <w:szCs w:val="22"/>
        </w:rPr>
        <w:t>Î</w:t>
      </w:r>
      <w:r w:rsidRPr="00E30790">
        <w:rPr>
          <w:noProof w:val="0"/>
          <w:color w:val="000000"/>
          <w:sz w:val="22"/>
          <w:szCs w:val="22"/>
        </w:rPr>
        <w:t>n aceast</w:t>
      </w:r>
      <w:r w:rsidR="00105665">
        <w:rPr>
          <w:noProof w:val="0"/>
          <w:color w:val="000000"/>
          <w:sz w:val="22"/>
          <w:szCs w:val="22"/>
        </w:rPr>
        <w:t>ă</w:t>
      </w:r>
      <w:r w:rsidRPr="00E30790">
        <w:rPr>
          <w:noProof w:val="0"/>
          <w:color w:val="000000"/>
          <w:sz w:val="22"/>
          <w:szCs w:val="22"/>
        </w:rPr>
        <w:t xml:space="preserve"> situa</w:t>
      </w:r>
      <w:r w:rsidR="00105665">
        <w:rPr>
          <w:noProof w:val="0"/>
          <w:color w:val="000000"/>
          <w:sz w:val="22"/>
          <w:szCs w:val="22"/>
        </w:rPr>
        <w:t>ț</w:t>
      </w:r>
      <w:r w:rsidRPr="00E30790">
        <w:rPr>
          <w:noProof w:val="0"/>
          <w:color w:val="000000"/>
          <w:sz w:val="22"/>
          <w:szCs w:val="22"/>
        </w:rPr>
        <w:t>ie Executantul datoreaz</w:t>
      </w:r>
      <w:r w:rsidR="00105665">
        <w:rPr>
          <w:noProof w:val="0"/>
          <w:color w:val="000000"/>
          <w:sz w:val="22"/>
          <w:szCs w:val="22"/>
        </w:rPr>
        <w:t>ă</w:t>
      </w:r>
      <w:r w:rsidRPr="00E30790">
        <w:rPr>
          <w:noProof w:val="0"/>
          <w:color w:val="000000"/>
          <w:sz w:val="22"/>
          <w:szCs w:val="22"/>
        </w:rPr>
        <w:t xml:space="preserve"> Achizitorului daune-interese, </w:t>
      </w:r>
      <w:r w:rsidR="00105665">
        <w:rPr>
          <w:noProof w:val="0"/>
          <w:color w:val="000000"/>
          <w:sz w:val="22"/>
          <w:szCs w:val="22"/>
        </w:rPr>
        <w:t>î</w:t>
      </w:r>
      <w:r w:rsidRPr="00E30790">
        <w:rPr>
          <w:noProof w:val="0"/>
          <w:color w:val="000000"/>
          <w:sz w:val="22"/>
          <w:szCs w:val="22"/>
        </w:rPr>
        <w:t>n cuantum de 10% din pre</w:t>
      </w:r>
      <w:r w:rsidR="00105665">
        <w:rPr>
          <w:noProof w:val="0"/>
          <w:color w:val="000000"/>
          <w:sz w:val="22"/>
          <w:szCs w:val="22"/>
        </w:rPr>
        <w:t>ț</w:t>
      </w:r>
      <w:r w:rsidRPr="00E30790">
        <w:rPr>
          <w:noProof w:val="0"/>
          <w:color w:val="000000"/>
          <w:sz w:val="22"/>
          <w:szCs w:val="22"/>
        </w:rPr>
        <w:t>ul contractului.</w:t>
      </w:r>
      <w:proofErr w:type="gramEnd"/>
    </w:p>
    <w:p w14:paraId="107E3CA1" w14:textId="562055A6" w:rsidR="00FC54A5" w:rsidRPr="00E30790" w:rsidRDefault="00FC54A5" w:rsidP="00B420A0">
      <w:pPr>
        <w:spacing w:line="276" w:lineRule="auto"/>
        <w:ind w:right="-1"/>
        <w:jc w:val="both"/>
        <w:rPr>
          <w:color w:val="000000"/>
          <w:sz w:val="22"/>
          <w:szCs w:val="22"/>
        </w:rPr>
      </w:pPr>
      <w:r w:rsidRPr="00E30790">
        <w:rPr>
          <w:color w:val="000000"/>
          <w:sz w:val="22"/>
          <w:szCs w:val="22"/>
        </w:rPr>
        <w:t>1</w:t>
      </w:r>
      <w:r w:rsidR="00A1775D">
        <w:rPr>
          <w:color w:val="000000"/>
          <w:sz w:val="22"/>
          <w:szCs w:val="22"/>
        </w:rPr>
        <w:t>3</w:t>
      </w:r>
      <w:r w:rsidRPr="00E30790">
        <w:rPr>
          <w:color w:val="000000"/>
          <w:sz w:val="22"/>
          <w:szCs w:val="22"/>
        </w:rPr>
        <w:t>.2. În cazul în care, din vina sa exclusivă, Executantul nu îşi execută obligaţiile asumate prin contract, atunci Achizitorul are dreptul de a deduce din preţul contractului, ca penalităţi 0,1 % pe zi de întârziere, din valoarea prestaţiei neefectuate la timp, până la îndeplinirea obligaţiilor.</w:t>
      </w:r>
    </w:p>
    <w:p w14:paraId="55E8ADC0" w14:textId="54CC7320" w:rsidR="00FC54A5" w:rsidRPr="00E30790" w:rsidRDefault="00FC54A5" w:rsidP="00B420A0">
      <w:pPr>
        <w:autoSpaceDE w:val="0"/>
        <w:autoSpaceDN w:val="0"/>
        <w:adjustRightInd w:val="0"/>
        <w:spacing w:line="276" w:lineRule="auto"/>
        <w:ind w:right="-1"/>
        <w:jc w:val="both"/>
        <w:rPr>
          <w:color w:val="000000"/>
          <w:sz w:val="22"/>
          <w:szCs w:val="22"/>
        </w:rPr>
      </w:pPr>
      <w:r w:rsidRPr="00E30790">
        <w:rPr>
          <w:color w:val="000000"/>
          <w:sz w:val="22"/>
          <w:szCs w:val="22"/>
        </w:rPr>
        <w:t>1</w:t>
      </w:r>
      <w:r w:rsidR="00A1775D">
        <w:rPr>
          <w:color w:val="000000"/>
          <w:sz w:val="22"/>
          <w:szCs w:val="22"/>
        </w:rPr>
        <w:t>3</w:t>
      </w:r>
      <w:r w:rsidRPr="00E30790">
        <w:rPr>
          <w:color w:val="000000"/>
          <w:sz w:val="22"/>
          <w:szCs w:val="22"/>
        </w:rPr>
        <w:t xml:space="preserve">.3. În cazul în care Achizitorul nu onorează facturile în termen de 30 de zile de la expirarea perioadei convenite la </w:t>
      </w:r>
      <w:r w:rsidRPr="006432DA">
        <w:rPr>
          <w:color w:val="000000"/>
          <w:sz w:val="22"/>
          <w:szCs w:val="22"/>
        </w:rPr>
        <w:t>art. 1</w:t>
      </w:r>
      <w:r w:rsidR="006432DA" w:rsidRPr="006432DA">
        <w:rPr>
          <w:color w:val="000000"/>
          <w:sz w:val="22"/>
          <w:szCs w:val="22"/>
        </w:rPr>
        <w:t>1</w:t>
      </w:r>
      <w:r w:rsidRPr="006432DA">
        <w:rPr>
          <w:color w:val="000000"/>
          <w:sz w:val="22"/>
          <w:szCs w:val="22"/>
        </w:rPr>
        <w:t>.1, atunci</w:t>
      </w:r>
      <w:r w:rsidRPr="00E30790">
        <w:rPr>
          <w:color w:val="000000"/>
          <w:sz w:val="22"/>
          <w:szCs w:val="22"/>
        </w:rPr>
        <w:t xml:space="preserve"> acesta are obligaţia de a plăti ca penalităţi 0</w:t>
      </w:r>
      <w:proofErr w:type="gramStart"/>
      <w:r w:rsidRPr="00E30790">
        <w:rPr>
          <w:color w:val="000000"/>
          <w:sz w:val="22"/>
          <w:szCs w:val="22"/>
        </w:rPr>
        <w:t>,1</w:t>
      </w:r>
      <w:proofErr w:type="gramEnd"/>
      <w:r w:rsidRPr="00E30790">
        <w:rPr>
          <w:color w:val="000000"/>
          <w:sz w:val="22"/>
          <w:szCs w:val="22"/>
        </w:rPr>
        <w:t xml:space="preserve"> % pe zi din plata neefectuată.</w:t>
      </w:r>
    </w:p>
    <w:p w14:paraId="5A5E809B" w14:textId="6655AFC5" w:rsidR="00FC54A5" w:rsidRPr="00E30790" w:rsidRDefault="00FC54A5" w:rsidP="00B420A0">
      <w:pPr>
        <w:spacing w:line="276" w:lineRule="auto"/>
        <w:ind w:right="-1"/>
        <w:jc w:val="both"/>
        <w:rPr>
          <w:color w:val="000000"/>
          <w:sz w:val="22"/>
          <w:szCs w:val="22"/>
        </w:rPr>
      </w:pPr>
      <w:r w:rsidRPr="00E30790">
        <w:rPr>
          <w:color w:val="000000"/>
          <w:sz w:val="22"/>
          <w:szCs w:val="22"/>
        </w:rPr>
        <w:t>1</w:t>
      </w:r>
      <w:r w:rsidR="00A1775D">
        <w:rPr>
          <w:color w:val="000000"/>
          <w:sz w:val="22"/>
          <w:szCs w:val="22"/>
        </w:rPr>
        <w:t>3</w:t>
      </w:r>
      <w:r w:rsidRPr="00E30790">
        <w:rPr>
          <w:color w:val="000000"/>
          <w:sz w:val="22"/>
          <w:szCs w:val="22"/>
        </w:rPr>
        <w:t>.4. Nerespectarea obligaţiilor de execu</w:t>
      </w:r>
      <w:r w:rsidR="00105665">
        <w:rPr>
          <w:color w:val="000000"/>
          <w:sz w:val="22"/>
          <w:szCs w:val="22"/>
        </w:rPr>
        <w:t>ț</w:t>
      </w:r>
      <w:r w:rsidRPr="00E30790">
        <w:rPr>
          <w:color w:val="000000"/>
          <w:sz w:val="22"/>
          <w:szCs w:val="22"/>
        </w:rPr>
        <w:t>ie a lucr</w:t>
      </w:r>
      <w:r w:rsidR="00105665">
        <w:rPr>
          <w:color w:val="000000"/>
          <w:sz w:val="22"/>
          <w:szCs w:val="22"/>
        </w:rPr>
        <w:t>ă</w:t>
      </w:r>
      <w:r w:rsidRPr="00E30790">
        <w:rPr>
          <w:color w:val="000000"/>
          <w:sz w:val="22"/>
          <w:szCs w:val="22"/>
        </w:rPr>
        <w:t>rilor, la termenul şi în condiţiile asumate prin prezentul contract de către Executant, dă dreptul Achizitorului de a considera contractul reziliat de plin drept, fără a fi necesară punerea în întârziere sau orice formalitate prealabilă şi fără intervenţia instanţei de judecată şi de a pretinde plata de daune-interese.</w:t>
      </w:r>
    </w:p>
    <w:p w14:paraId="76789CB0" w14:textId="7500D3A7" w:rsidR="00FC54A5" w:rsidRPr="00E30790" w:rsidRDefault="00FC54A5" w:rsidP="00B420A0">
      <w:pPr>
        <w:spacing w:line="276" w:lineRule="auto"/>
        <w:ind w:right="-1"/>
        <w:jc w:val="both"/>
        <w:rPr>
          <w:color w:val="000000"/>
          <w:sz w:val="22"/>
          <w:szCs w:val="22"/>
        </w:rPr>
      </w:pPr>
      <w:r w:rsidRPr="00E30790">
        <w:rPr>
          <w:color w:val="000000"/>
          <w:sz w:val="22"/>
          <w:szCs w:val="22"/>
        </w:rPr>
        <w:t>1</w:t>
      </w:r>
      <w:r w:rsidR="00A1775D">
        <w:rPr>
          <w:color w:val="000000"/>
          <w:sz w:val="22"/>
          <w:szCs w:val="22"/>
        </w:rPr>
        <w:t>3</w:t>
      </w:r>
      <w:r w:rsidRPr="00E30790">
        <w:rPr>
          <w:color w:val="000000"/>
          <w:sz w:val="22"/>
          <w:szCs w:val="22"/>
        </w:rPr>
        <w:t>.5. Achizitorul îşi rezervă dreptul de a renunţa oricând la contract, printr-o notificare scrisă, adresată Executantului, fără nicio altă compensaţie, dacă acesta din urmă este în stare de faliment, precum şi în caz de fuziune a Executantului cu o alta societate, fuziune în urma căreia Executantul, ca societate comercială, urmează să nu mai existe sau în cazul reducerii fondurilor alocate pentru realizarea contractului.  În acest caz, Executantul are dreptul de a pretinde numai plata corespunzătoare pentru partea din contract îndeplinită până la data denunţării unilaterale a contractului, precum si daune interese.</w:t>
      </w:r>
    </w:p>
    <w:p w14:paraId="0C1FF8BD" w14:textId="77777777" w:rsidR="00B34135" w:rsidRPr="00612136" w:rsidRDefault="00B34135" w:rsidP="00B420A0">
      <w:pPr>
        <w:pStyle w:val="Frspaiere"/>
        <w:spacing w:line="276" w:lineRule="auto"/>
        <w:ind w:right="-1"/>
        <w:jc w:val="both"/>
        <w:rPr>
          <w:b/>
          <w:kern w:val="0"/>
          <w:sz w:val="10"/>
          <w:szCs w:val="10"/>
          <w:lang w:val="en-US" w:eastAsia="en-US"/>
        </w:rPr>
      </w:pPr>
    </w:p>
    <w:p w14:paraId="4196143F" w14:textId="3C964C87" w:rsidR="003F6A6A" w:rsidRPr="00E30790" w:rsidRDefault="00AC09BE" w:rsidP="00B420A0">
      <w:pPr>
        <w:pStyle w:val="Frspaiere"/>
        <w:spacing w:line="276" w:lineRule="auto"/>
        <w:ind w:right="-1"/>
        <w:jc w:val="both"/>
        <w:rPr>
          <w:b/>
          <w:kern w:val="0"/>
          <w:sz w:val="22"/>
          <w:szCs w:val="22"/>
          <w:lang w:val="en-US" w:eastAsia="en-US"/>
        </w:rPr>
      </w:pPr>
      <w:r w:rsidRPr="00E30790">
        <w:rPr>
          <w:b/>
          <w:kern w:val="0"/>
          <w:sz w:val="22"/>
          <w:szCs w:val="22"/>
          <w:lang w:val="en-US" w:eastAsia="en-US"/>
        </w:rPr>
        <w:t>CLAUZE SPECIFICE</w:t>
      </w:r>
    </w:p>
    <w:p w14:paraId="1A45EB6A" w14:textId="0967ACBB" w:rsidR="00B420A0" w:rsidRPr="00E30790" w:rsidRDefault="00B420A0" w:rsidP="00B420A0">
      <w:pPr>
        <w:spacing w:line="276" w:lineRule="auto"/>
        <w:ind w:right="-1"/>
        <w:jc w:val="both"/>
        <w:rPr>
          <w:b/>
          <w:bCs/>
          <w:color w:val="000000"/>
          <w:sz w:val="22"/>
          <w:szCs w:val="22"/>
        </w:rPr>
      </w:pPr>
      <w:r w:rsidRPr="00E30790">
        <w:rPr>
          <w:b/>
          <w:bCs/>
          <w:color w:val="000000"/>
          <w:sz w:val="22"/>
          <w:szCs w:val="22"/>
        </w:rPr>
        <w:t>1</w:t>
      </w:r>
      <w:r w:rsidR="00A1775D">
        <w:rPr>
          <w:b/>
          <w:bCs/>
          <w:color w:val="000000"/>
          <w:sz w:val="22"/>
          <w:szCs w:val="22"/>
        </w:rPr>
        <w:t>4</w:t>
      </w:r>
      <w:r w:rsidRPr="00E30790">
        <w:rPr>
          <w:b/>
          <w:bCs/>
          <w:color w:val="000000"/>
          <w:sz w:val="22"/>
          <w:szCs w:val="22"/>
        </w:rPr>
        <w:t>. GARANŢIA DE BUNĂ EXECUŢIE A CONTRACTULUI</w:t>
      </w:r>
    </w:p>
    <w:p w14:paraId="06BD2B26" w14:textId="77777777" w:rsidR="00105665" w:rsidRDefault="00B420A0" w:rsidP="00105665">
      <w:pPr>
        <w:spacing w:line="276" w:lineRule="auto"/>
        <w:ind w:right="-1"/>
        <w:jc w:val="both"/>
        <w:rPr>
          <w:color w:val="000000"/>
          <w:sz w:val="22"/>
          <w:szCs w:val="22"/>
        </w:rPr>
      </w:pPr>
      <w:r w:rsidRPr="00E30790">
        <w:rPr>
          <w:color w:val="000000"/>
          <w:sz w:val="22"/>
          <w:szCs w:val="22"/>
        </w:rPr>
        <w:t xml:space="preserve">14.1. Garanţia de bună execuţie este în procent de </w:t>
      </w:r>
      <w:r w:rsidRPr="00E30790">
        <w:rPr>
          <w:b/>
          <w:bCs/>
          <w:color w:val="000000"/>
          <w:sz w:val="22"/>
          <w:szCs w:val="22"/>
        </w:rPr>
        <w:t>10%</w:t>
      </w:r>
      <w:r w:rsidRPr="00E30790">
        <w:rPr>
          <w:color w:val="000000"/>
          <w:sz w:val="22"/>
          <w:szCs w:val="22"/>
        </w:rPr>
        <w:t xml:space="preserve"> din valoarea contractului fără </w:t>
      </w:r>
      <w:proofErr w:type="gramStart"/>
      <w:r w:rsidRPr="00E30790">
        <w:rPr>
          <w:color w:val="000000"/>
          <w:sz w:val="22"/>
          <w:szCs w:val="22"/>
        </w:rPr>
        <w:t>T</w:t>
      </w:r>
      <w:r w:rsidR="00105665">
        <w:rPr>
          <w:color w:val="000000"/>
          <w:sz w:val="22"/>
          <w:szCs w:val="22"/>
        </w:rPr>
        <w:t>.</w:t>
      </w:r>
      <w:r w:rsidRPr="00E30790">
        <w:rPr>
          <w:color w:val="000000"/>
          <w:sz w:val="22"/>
          <w:szCs w:val="22"/>
        </w:rPr>
        <w:t>V</w:t>
      </w:r>
      <w:r w:rsidR="00105665">
        <w:rPr>
          <w:color w:val="000000"/>
          <w:sz w:val="22"/>
          <w:szCs w:val="22"/>
        </w:rPr>
        <w:t>.</w:t>
      </w:r>
      <w:r w:rsidRPr="00E30790">
        <w:rPr>
          <w:color w:val="000000"/>
          <w:sz w:val="22"/>
          <w:szCs w:val="22"/>
        </w:rPr>
        <w:t>A</w:t>
      </w:r>
      <w:r w:rsidR="00105665">
        <w:rPr>
          <w:color w:val="000000"/>
          <w:sz w:val="22"/>
          <w:szCs w:val="22"/>
        </w:rPr>
        <w:t>.</w:t>
      </w:r>
      <w:r w:rsidRPr="00E30790">
        <w:rPr>
          <w:color w:val="000000"/>
          <w:sz w:val="22"/>
          <w:szCs w:val="22"/>
        </w:rPr>
        <w:t>.</w:t>
      </w:r>
      <w:proofErr w:type="gramEnd"/>
      <w:r w:rsidRPr="00E30790">
        <w:rPr>
          <w:color w:val="000000"/>
          <w:sz w:val="22"/>
          <w:szCs w:val="22"/>
        </w:rPr>
        <w:t xml:space="preserve"> </w:t>
      </w:r>
    </w:p>
    <w:p w14:paraId="1D65EE00" w14:textId="180459B4" w:rsidR="00B420A0" w:rsidRPr="00E30790" w:rsidRDefault="00B420A0" w:rsidP="00105665">
      <w:pPr>
        <w:spacing w:line="276" w:lineRule="auto"/>
        <w:ind w:right="-1"/>
        <w:jc w:val="both"/>
        <w:rPr>
          <w:color w:val="000000"/>
          <w:sz w:val="22"/>
          <w:szCs w:val="22"/>
        </w:rPr>
      </w:pPr>
      <w:r w:rsidRPr="00E30790">
        <w:rPr>
          <w:color w:val="000000"/>
          <w:sz w:val="22"/>
          <w:szCs w:val="22"/>
        </w:rPr>
        <w:t xml:space="preserve">Până la recepţia finală a lucrării, Executantul </w:t>
      </w:r>
      <w:proofErr w:type="gramStart"/>
      <w:r w:rsidRPr="00E30790">
        <w:rPr>
          <w:color w:val="000000"/>
          <w:sz w:val="22"/>
          <w:szCs w:val="22"/>
        </w:rPr>
        <w:t>va</w:t>
      </w:r>
      <w:proofErr w:type="gramEnd"/>
      <w:r w:rsidRPr="00E30790">
        <w:rPr>
          <w:color w:val="000000"/>
          <w:sz w:val="22"/>
          <w:szCs w:val="22"/>
        </w:rPr>
        <w:t xml:space="preserve"> garanta lucrările executate şi, după caz, va suporta toate cheltuielile pentru întreținere, remediere sau înlocuire.</w:t>
      </w:r>
      <w:r w:rsidR="00105665">
        <w:rPr>
          <w:color w:val="000000"/>
          <w:sz w:val="22"/>
          <w:szCs w:val="22"/>
        </w:rPr>
        <w:t xml:space="preserve"> </w:t>
      </w:r>
      <w:r w:rsidRPr="00E30790">
        <w:rPr>
          <w:color w:val="000000"/>
          <w:sz w:val="22"/>
          <w:szCs w:val="22"/>
        </w:rPr>
        <w:t xml:space="preserve">În perioada de garanție, ofertantul </w:t>
      </w:r>
      <w:proofErr w:type="gramStart"/>
      <w:r w:rsidRPr="00E30790">
        <w:rPr>
          <w:color w:val="000000"/>
          <w:sz w:val="22"/>
          <w:szCs w:val="22"/>
        </w:rPr>
        <w:t>va</w:t>
      </w:r>
      <w:proofErr w:type="gramEnd"/>
      <w:r w:rsidRPr="00E30790">
        <w:rPr>
          <w:color w:val="000000"/>
          <w:sz w:val="22"/>
          <w:szCs w:val="22"/>
        </w:rPr>
        <w:t xml:space="preserve"> realiza toate reparațiile (lucrări pentru îndepărtarea degradărilor apărute) pe cheltuiala proprie (materiale și manoperă). Nu vor fi incluse degradările produse din cauze accidentale: calamități naturale sau intervenția omului. Achizitorul nu </w:t>
      </w:r>
      <w:proofErr w:type="gramStart"/>
      <w:r w:rsidRPr="00E30790">
        <w:rPr>
          <w:color w:val="000000"/>
          <w:sz w:val="22"/>
          <w:szCs w:val="22"/>
        </w:rPr>
        <w:t>va</w:t>
      </w:r>
      <w:proofErr w:type="gramEnd"/>
      <w:r w:rsidRPr="00E30790">
        <w:rPr>
          <w:color w:val="000000"/>
          <w:sz w:val="22"/>
          <w:szCs w:val="22"/>
        </w:rPr>
        <w:t xml:space="preserve"> fi obligat la nici o plată în vederea menținerii nivelului calitativ al lucrărilor consemnat în </w:t>
      </w:r>
      <w:r w:rsidR="00105665">
        <w:rPr>
          <w:color w:val="000000"/>
          <w:sz w:val="22"/>
          <w:szCs w:val="22"/>
        </w:rPr>
        <w:t>p</w:t>
      </w:r>
      <w:r w:rsidRPr="00E30790">
        <w:rPr>
          <w:color w:val="000000"/>
          <w:sz w:val="22"/>
          <w:szCs w:val="22"/>
        </w:rPr>
        <w:t xml:space="preserve">rocesul </w:t>
      </w:r>
      <w:r w:rsidR="00105665">
        <w:rPr>
          <w:color w:val="000000"/>
          <w:sz w:val="22"/>
          <w:szCs w:val="22"/>
        </w:rPr>
        <w:t>v</w:t>
      </w:r>
      <w:r w:rsidRPr="00E30790">
        <w:rPr>
          <w:color w:val="000000"/>
          <w:sz w:val="22"/>
          <w:szCs w:val="22"/>
        </w:rPr>
        <w:t>erbal de recepție la terminarea lucrărilor.</w:t>
      </w:r>
    </w:p>
    <w:p w14:paraId="6570E14E" w14:textId="77777777" w:rsidR="00105665" w:rsidRDefault="00B420A0" w:rsidP="00105665">
      <w:pPr>
        <w:spacing w:line="276" w:lineRule="auto"/>
        <w:ind w:right="-1"/>
        <w:jc w:val="both"/>
        <w:rPr>
          <w:i/>
          <w:iCs/>
          <w:color w:val="000000"/>
          <w:sz w:val="22"/>
          <w:szCs w:val="22"/>
        </w:rPr>
      </w:pPr>
      <w:r w:rsidRPr="0019359E">
        <w:rPr>
          <w:color w:val="000000"/>
          <w:sz w:val="22"/>
          <w:szCs w:val="22"/>
        </w:rPr>
        <w:t>14.2</w:t>
      </w:r>
      <w:r w:rsidR="0019359E">
        <w:rPr>
          <w:color w:val="000000"/>
          <w:sz w:val="22"/>
          <w:szCs w:val="22"/>
        </w:rPr>
        <w:t>.</w:t>
      </w:r>
      <w:r w:rsidRPr="00E30790">
        <w:rPr>
          <w:i/>
          <w:iCs/>
          <w:color w:val="000000"/>
          <w:sz w:val="22"/>
          <w:szCs w:val="22"/>
        </w:rPr>
        <w:t xml:space="preserve"> Modul de constituire a garanţiei de bună execuţie</w:t>
      </w:r>
    </w:p>
    <w:p w14:paraId="38EC606A" w14:textId="648F3854" w:rsidR="00B420A0" w:rsidRPr="00E30790" w:rsidRDefault="00B420A0" w:rsidP="00105665">
      <w:pPr>
        <w:spacing w:line="276" w:lineRule="auto"/>
        <w:ind w:right="-1"/>
        <w:jc w:val="both"/>
        <w:rPr>
          <w:color w:val="000000"/>
          <w:sz w:val="22"/>
          <w:szCs w:val="22"/>
        </w:rPr>
      </w:pPr>
      <w:proofErr w:type="gramStart"/>
      <w:r w:rsidRPr="00E30790">
        <w:rPr>
          <w:color w:val="000000"/>
          <w:sz w:val="22"/>
          <w:szCs w:val="22"/>
        </w:rPr>
        <w:t xml:space="preserve">Garanţia de bună execuţie a contractului se constituie prin virament bancar sau printr-un instrument de garantare emis </w:t>
      </w:r>
      <w:r w:rsidR="00C5055F">
        <w:rPr>
          <w:color w:val="000000"/>
          <w:sz w:val="22"/>
          <w:szCs w:val="22"/>
        </w:rPr>
        <w:t>î</w:t>
      </w:r>
      <w:r w:rsidRPr="00E30790">
        <w:rPr>
          <w:color w:val="000000"/>
          <w:sz w:val="22"/>
          <w:szCs w:val="22"/>
        </w:rPr>
        <w:t>n condi</w:t>
      </w:r>
      <w:r w:rsidR="00C5055F">
        <w:rPr>
          <w:color w:val="000000"/>
          <w:sz w:val="22"/>
          <w:szCs w:val="22"/>
        </w:rPr>
        <w:t>ț</w:t>
      </w:r>
      <w:r w:rsidRPr="00E30790">
        <w:rPr>
          <w:color w:val="000000"/>
          <w:sz w:val="22"/>
          <w:szCs w:val="22"/>
        </w:rPr>
        <w:t>iile legii de o societate bancar</w:t>
      </w:r>
      <w:r w:rsidR="00C5055F">
        <w:rPr>
          <w:color w:val="000000"/>
          <w:sz w:val="22"/>
          <w:szCs w:val="22"/>
        </w:rPr>
        <w:t>ă</w:t>
      </w:r>
      <w:r w:rsidRPr="00E30790">
        <w:rPr>
          <w:color w:val="000000"/>
          <w:sz w:val="22"/>
          <w:szCs w:val="22"/>
        </w:rPr>
        <w:t xml:space="preserve"> sau de o societate de asigur</w:t>
      </w:r>
      <w:r w:rsidR="00C5055F">
        <w:rPr>
          <w:color w:val="000000"/>
          <w:sz w:val="22"/>
          <w:szCs w:val="22"/>
        </w:rPr>
        <w:t>ă</w:t>
      </w:r>
      <w:r w:rsidRPr="00E30790">
        <w:rPr>
          <w:color w:val="000000"/>
          <w:sz w:val="22"/>
          <w:szCs w:val="22"/>
        </w:rPr>
        <w:t>ri.</w:t>
      </w:r>
      <w:proofErr w:type="gramEnd"/>
      <w:r w:rsidRPr="00E30790">
        <w:rPr>
          <w:color w:val="000000"/>
          <w:sz w:val="22"/>
          <w:szCs w:val="22"/>
        </w:rPr>
        <w:t xml:space="preserve"> </w:t>
      </w:r>
      <w:proofErr w:type="gramStart"/>
      <w:r w:rsidRPr="00E30790">
        <w:rPr>
          <w:color w:val="000000"/>
          <w:sz w:val="22"/>
          <w:szCs w:val="22"/>
        </w:rPr>
        <w:t xml:space="preserve">Garanţia de bună execuţie se poate constitui </w:t>
      </w:r>
      <w:r w:rsidR="00C5055F">
        <w:rPr>
          <w:color w:val="000000"/>
          <w:sz w:val="22"/>
          <w:szCs w:val="22"/>
        </w:rPr>
        <w:t>ș</w:t>
      </w:r>
      <w:r w:rsidRPr="00E30790">
        <w:rPr>
          <w:color w:val="000000"/>
          <w:sz w:val="22"/>
          <w:szCs w:val="22"/>
        </w:rPr>
        <w:t>i prin reţineri succesive din sumele datorate pentru facturi parţiale.</w:t>
      </w:r>
      <w:proofErr w:type="gramEnd"/>
      <w:r w:rsidRPr="00E30790">
        <w:rPr>
          <w:color w:val="000000"/>
          <w:sz w:val="22"/>
          <w:szCs w:val="22"/>
        </w:rPr>
        <w:t xml:space="preserve"> Contractantul are obligaţia de a deschide </w:t>
      </w:r>
      <w:proofErr w:type="gramStart"/>
      <w:r w:rsidRPr="00E30790">
        <w:rPr>
          <w:color w:val="000000"/>
          <w:sz w:val="22"/>
          <w:szCs w:val="22"/>
        </w:rPr>
        <w:t>un</w:t>
      </w:r>
      <w:proofErr w:type="gramEnd"/>
      <w:r w:rsidRPr="00E30790">
        <w:rPr>
          <w:color w:val="000000"/>
          <w:sz w:val="22"/>
          <w:szCs w:val="22"/>
        </w:rPr>
        <w:t xml:space="preserve"> cont la dispoziţia Achizitorului, la unităţile Trezoreriei Statului corespunzătoare organelor fiscale în a căror administrare se află Executantul. Suma iniţială care se depune de către contractant în contul astfel deschis nu trebuie să fie mai mică de 0</w:t>
      </w:r>
      <w:proofErr w:type="gramStart"/>
      <w:r w:rsidRPr="00E30790">
        <w:rPr>
          <w:color w:val="000000"/>
          <w:sz w:val="22"/>
          <w:szCs w:val="22"/>
        </w:rPr>
        <w:t>,5</w:t>
      </w:r>
      <w:proofErr w:type="gramEnd"/>
      <w:r w:rsidRPr="00E30790">
        <w:rPr>
          <w:color w:val="000000"/>
          <w:sz w:val="22"/>
          <w:szCs w:val="22"/>
        </w:rPr>
        <w:t xml:space="preserve"> % din preţul Contractului.</w:t>
      </w:r>
    </w:p>
    <w:p w14:paraId="5F3BA2DD" w14:textId="77777777" w:rsidR="00B420A0" w:rsidRPr="00E30790" w:rsidRDefault="00B420A0" w:rsidP="00B420A0">
      <w:pPr>
        <w:spacing w:line="276" w:lineRule="auto"/>
        <w:ind w:right="-1"/>
        <w:jc w:val="both"/>
        <w:rPr>
          <w:color w:val="000000"/>
          <w:sz w:val="22"/>
          <w:szCs w:val="22"/>
        </w:rPr>
      </w:pPr>
      <w:r w:rsidRPr="00E30790">
        <w:rPr>
          <w:color w:val="000000"/>
          <w:sz w:val="22"/>
          <w:szCs w:val="22"/>
        </w:rPr>
        <w:t xml:space="preserve">14.3. Achizitorul </w:t>
      </w:r>
      <w:proofErr w:type="gramStart"/>
      <w:r w:rsidRPr="00E30790">
        <w:rPr>
          <w:color w:val="000000"/>
          <w:sz w:val="22"/>
          <w:szCs w:val="22"/>
        </w:rPr>
        <w:t>are</w:t>
      </w:r>
      <w:proofErr w:type="gramEnd"/>
      <w:r w:rsidRPr="00E30790">
        <w:rPr>
          <w:color w:val="000000"/>
          <w:sz w:val="22"/>
          <w:szCs w:val="22"/>
        </w:rPr>
        <w:t xml:space="preserve"> dreptul de a emite pretenţii asupra garanţiei de bună execuţie, în limita prejudiciului creat, dacă Executantul:</w:t>
      </w:r>
    </w:p>
    <w:p w14:paraId="0DE3E8C2" w14:textId="77777777" w:rsidR="00B420A0" w:rsidRPr="00E30790" w:rsidRDefault="00B420A0" w:rsidP="00B420A0">
      <w:pPr>
        <w:spacing w:line="276" w:lineRule="auto"/>
        <w:ind w:right="-1"/>
        <w:jc w:val="both"/>
        <w:rPr>
          <w:color w:val="000000"/>
          <w:sz w:val="22"/>
          <w:szCs w:val="22"/>
        </w:rPr>
      </w:pPr>
      <w:r w:rsidRPr="00E30790">
        <w:rPr>
          <w:color w:val="000000"/>
          <w:sz w:val="22"/>
          <w:szCs w:val="22"/>
        </w:rPr>
        <w:t xml:space="preserve">- </w:t>
      </w:r>
      <w:proofErr w:type="gramStart"/>
      <w:r w:rsidRPr="00E30790">
        <w:rPr>
          <w:color w:val="000000"/>
          <w:sz w:val="22"/>
          <w:szCs w:val="22"/>
        </w:rPr>
        <w:t>nu</w:t>
      </w:r>
      <w:proofErr w:type="gramEnd"/>
      <w:r w:rsidRPr="00E30790">
        <w:rPr>
          <w:color w:val="000000"/>
          <w:sz w:val="22"/>
          <w:szCs w:val="22"/>
        </w:rPr>
        <w:t xml:space="preserve"> îşi îndeplineşte obligaţiile de întreţinere sau remediere a defectelor apărute la lucrările executate, în perioada de garanţie, </w:t>
      </w:r>
    </w:p>
    <w:p w14:paraId="7B65003D" w14:textId="77777777" w:rsidR="00B420A0" w:rsidRPr="00E30790" w:rsidRDefault="00B420A0" w:rsidP="00B420A0">
      <w:pPr>
        <w:spacing w:line="276" w:lineRule="auto"/>
        <w:ind w:right="-1"/>
        <w:jc w:val="both"/>
        <w:rPr>
          <w:color w:val="000000"/>
          <w:sz w:val="22"/>
          <w:szCs w:val="22"/>
        </w:rPr>
      </w:pPr>
      <w:r w:rsidRPr="00E30790">
        <w:rPr>
          <w:color w:val="000000"/>
          <w:sz w:val="22"/>
          <w:szCs w:val="22"/>
        </w:rPr>
        <w:t xml:space="preserve">- </w:t>
      </w:r>
      <w:proofErr w:type="gramStart"/>
      <w:r w:rsidRPr="00E30790">
        <w:rPr>
          <w:color w:val="000000"/>
          <w:sz w:val="22"/>
          <w:szCs w:val="22"/>
        </w:rPr>
        <w:t>nu</w:t>
      </w:r>
      <w:proofErr w:type="gramEnd"/>
      <w:r w:rsidRPr="00E30790">
        <w:rPr>
          <w:color w:val="000000"/>
          <w:sz w:val="22"/>
          <w:szCs w:val="22"/>
        </w:rPr>
        <w:t xml:space="preserve"> începe lucrările la termenele fixate prin Contract din culpa sa;</w:t>
      </w:r>
    </w:p>
    <w:p w14:paraId="6CC712FA" w14:textId="77777777" w:rsidR="00B420A0" w:rsidRPr="00E30790" w:rsidRDefault="00B420A0" w:rsidP="00B420A0">
      <w:pPr>
        <w:spacing w:line="276" w:lineRule="auto"/>
        <w:ind w:right="-1"/>
        <w:jc w:val="both"/>
        <w:rPr>
          <w:color w:val="000000"/>
          <w:sz w:val="22"/>
          <w:szCs w:val="22"/>
        </w:rPr>
      </w:pPr>
      <w:r w:rsidRPr="00E30790">
        <w:rPr>
          <w:color w:val="000000"/>
          <w:sz w:val="22"/>
          <w:szCs w:val="22"/>
        </w:rPr>
        <w:t xml:space="preserve">- </w:t>
      </w:r>
      <w:proofErr w:type="gramStart"/>
      <w:r w:rsidRPr="00E30790">
        <w:rPr>
          <w:color w:val="000000"/>
          <w:sz w:val="22"/>
          <w:szCs w:val="22"/>
        </w:rPr>
        <w:t>nu</w:t>
      </w:r>
      <w:proofErr w:type="gramEnd"/>
      <w:r w:rsidRPr="00E30790">
        <w:rPr>
          <w:color w:val="000000"/>
          <w:sz w:val="22"/>
          <w:szCs w:val="22"/>
        </w:rPr>
        <w:t xml:space="preserve"> finalizează lucrările la termenul stabilit şi nu are motive temeinice pentru prorogarea lor; prorogarea termenelor poate interveni numai în situaţiile prevăzute la art. 18. </w:t>
      </w:r>
    </w:p>
    <w:p w14:paraId="2C2FF389" w14:textId="77777777" w:rsidR="00B420A0" w:rsidRPr="00E30790" w:rsidRDefault="00B420A0" w:rsidP="00B420A0">
      <w:pPr>
        <w:spacing w:line="276" w:lineRule="auto"/>
        <w:ind w:right="-1"/>
        <w:jc w:val="both"/>
        <w:rPr>
          <w:color w:val="000000"/>
          <w:sz w:val="22"/>
          <w:szCs w:val="22"/>
        </w:rPr>
      </w:pPr>
      <w:r w:rsidRPr="00E30790">
        <w:rPr>
          <w:color w:val="000000"/>
          <w:sz w:val="22"/>
          <w:szCs w:val="22"/>
        </w:rPr>
        <w:t xml:space="preserve">Anterior emiterii unei pretenţii asupra garanţiei de bună execuţie, Achizitorul are obligaţia de a notifica acest lucru Executantului, precizând totodată obligaţiile care nu au fost respectate. In această situaţie, Achizitorul </w:t>
      </w:r>
      <w:proofErr w:type="gramStart"/>
      <w:r w:rsidRPr="00E30790">
        <w:rPr>
          <w:color w:val="000000"/>
          <w:sz w:val="22"/>
          <w:szCs w:val="22"/>
        </w:rPr>
        <w:t>va</w:t>
      </w:r>
      <w:proofErr w:type="gramEnd"/>
      <w:r w:rsidRPr="00E30790">
        <w:rPr>
          <w:color w:val="000000"/>
          <w:sz w:val="22"/>
          <w:szCs w:val="22"/>
        </w:rPr>
        <w:t xml:space="preserve"> reţine din contul bancar deschis cu titlu de garanţie bancară, fără a fi necesar acceptul Executantului, sumele pe care le consideră satisfacătoare în vederea acoperirii prejudiciului creat.</w:t>
      </w:r>
    </w:p>
    <w:p w14:paraId="469EAC34" w14:textId="22DC42C5" w:rsidR="00B420A0" w:rsidRPr="00E30790" w:rsidRDefault="00A077B2" w:rsidP="00B420A0">
      <w:pPr>
        <w:spacing w:line="276" w:lineRule="auto"/>
        <w:ind w:right="-1"/>
        <w:jc w:val="both"/>
        <w:rPr>
          <w:color w:val="000000"/>
          <w:sz w:val="22"/>
          <w:szCs w:val="22"/>
        </w:rPr>
      </w:pPr>
      <w:r>
        <w:rPr>
          <w:color w:val="000000"/>
          <w:sz w:val="22"/>
          <w:szCs w:val="22"/>
        </w:rPr>
        <w:t xml:space="preserve">14.4. </w:t>
      </w:r>
      <w:r w:rsidR="00B420A0" w:rsidRPr="00E30790">
        <w:rPr>
          <w:color w:val="000000"/>
          <w:sz w:val="22"/>
          <w:szCs w:val="22"/>
        </w:rPr>
        <w:t xml:space="preserve">Achizitorul </w:t>
      </w:r>
      <w:proofErr w:type="gramStart"/>
      <w:r w:rsidR="00B420A0" w:rsidRPr="00E30790">
        <w:rPr>
          <w:color w:val="000000"/>
          <w:sz w:val="22"/>
          <w:szCs w:val="22"/>
        </w:rPr>
        <w:t>are</w:t>
      </w:r>
      <w:proofErr w:type="gramEnd"/>
      <w:r w:rsidR="00B420A0" w:rsidRPr="00E30790">
        <w:rPr>
          <w:color w:val="000000"/>
          <w:sz w:val="22"/>
          <w:szCs w:val="22"/>
        </w:rPr>
        <w:t xml:space="preserve"> obligaţia de a restitui garanţia de bună execuţie, după cum urmează:</w:t>
      </w:r>
    </w:p>
    <w:p w14:paraId="7079F61B" w14:textId="77777777" w:rsidR="00B420A0" w:rsidRPr="00E30790" w:rsidRDefault="00B420A0" w:rsidP="00B420A0">
      <w:pPr>
        <w:spacing w:line="276" w:lineRule="auto"/>
        <w:ind w:right="-1"/>
        <w:jc w:val="both"/>
        <w:rPr>
          <w:color w:val="000000"/>
          <w:sz w:val="22"/>
          <w:szCs w:val="22"/>
        </w:rPr>
      </w:pPr>
      <w:r w:rsidRPr="00E30790">
        <w:rPr>
          <w:color w:val="000000"/>
          <w:sz w:val="22"/>
          <w:szCs w:val="22"/>
        </w:rPr>
        <w:tab/>
        <w:t>a) 70% din valoarea garanţiei, în termen de 14 zile de la data încheierii procesului-verbal de recepţie la terminarea lucrărilor, dacă nu a ridicat până la acea dată pretenţii asupra ei, iar riscul pentru vicii ascunse este minim;</w:t>
      </w:r>
    </w:p>
    <w:p w14:paraId="11E37062" w14:textId="77777777" w:rsidR="00B420A0" w:rsidRPr="00E30790" w:rsidRDefault="00B420A0" w:rsidP="00B420A0">
      <w:pPr>
        <w:spacing w:line="276" w:lineRule="auto"/>
        <w:ind w:right="-1"/>
        <w:jc w:val="both"/>
        <w:rPr>
          <w:color w:val="000000"/>
          <w:sz w:val="22"/>
          <w:szCs w:val="22"/>
        </w:rPr>
      </w:pPr>
      <w:r w:rsidRPr="00E30790">
        <w:rPr>
          <w:color w:val="000000"/>
          <w:sz w:val="22"/>
          <w:szCs w:val="22"/>
        </w:rPr>
        <w:tab/>
        <w:t xml:space="preserve">b) </w:t>
      </w:r>
      <w:proofErr w:type="gramStart"/>
      <w:r w:rsidRPr="00E30790">
        <w:rPr>
          <w:color w:val="000000"/>
          <w:sz w:val="22"/>
          <w:szCs w:val="22"/>
        </w:rPr>
        <w:t>restul</w:t>
      </w:r>
      <w:proofErr w:type="gramEnd"/>
      <w:r w:rsidRPr="00E30790">
        <w:rPr>
          <w:color w:val="000000"/>
          <w:sz w:val="22"/>
          <w:szCs w:val="22"/>
        </w:rPr>
        <w:t xml:space="preserve"> de 30% din valoarea garanţiei, la expirarea perioadei de garanţie a lucrărilor executate, pe baza procesului-verbal de recepţie finală.</w:t>
      </w:r>
    </w:p>
    <w:p w14:paraId="5D5B1BC4" w14:textId="77777777" w:rsidR="00B420A0" w:rsidRPr="00E30790" w:rsidRDefault="00B420A0" w:rsidP="00B420A0">
      <w:pPr>
        <w:spacing w:line="276" w:lineRule="auto"/>
        <w:ind w:right="-1"/>
        <w:jc w:val="both"/>
        <w:rPr>
          <w:color w:val="000000"/>
          <w:sz w:val="22"/>
          <w:szCs w:val="22"/>
        </w:rPr>
      </w:pPr>
      <w:proofErr w:type="gramStart"/>
      <w:r w:rsidRPr="00E30790">
        <w:rPr>
          <w:color w:val="000000"/>
          <w:sz w:val="22"/>
          <w:szCs w:val="22"/>
        </w:rPr>
        <w:t>Procesele-verbale de recepţie finală pot fi întocmite şi pentru părţi din lucrare, dacă acestea sunt distincte din punct de vedere fizic şi funcţional.</w:t>
      </w:r>
      <w:proofErr w:type="gramEnd"/>
    </w:p>
    <w:p w14:paraId="0B4528F0" w14:textId="56D0A6C4" w:rsidR="00B420A0" w:rsidRPr="00E30790" w:rsidRDefault="00105665" w:rsidP="00B420A0">
      <w:pPr>
        <w:spacing w:line="276" w:lineRule="auto"/>
        <w:ind w:right="-1"/>
        <w:jc w:val="both"/>
        <w:rPr>
          <w:color w:val="000000"/>
          <w:sz w:val="22"/>
          <w:szCs w:val="22"/>
        </w:rPr>
      </w:pPr>
      <w:r>
        <w:rPr>
          <w:color w:val="000000"/>
          <w:sz w:val="22"/>
          <w:szCs w:val="22"/>
        </w:rPr>
        <w:t xml:space="preserve">14.5. </w:t>
      </w:r>
      <w:r w:rsidR="00B420A0" w:rsidRPr="00C5055F">
        <w:rPr>
          <w:color w:val="000000"/>
          <w:sz w:val="22"/>
          <w:szCs w:val="22"/>
        </w:rPr>
        <w:t>Valoarea garanţiei de bună execuţie aferentă proiectului tehnic şi/sau detaliilor de execuţie, se restituie în termen de 14 zile de la data încheierii procesului</w:t>
      </w:r>
      <w:r>
        <w:rPr>
          <w:color w:val="000000"/>
          <w:sz w:val="22"/>
          <w:szCs w:val="22"/>
        </w:rPr>
        <w:t xml:space="preserve"> </w:t>
      </w:r>
      <w:r w:rsidR="00B420A0" w:rsidRPr="00C5055F">
        <w:rPr>
          <w:color w:val="000000"/>
          <w:sz w:val="22"/>
          <w:szCs w:val="22"/>
        </w:rPr>
        <w:t>verbal de recepţie la terminarea lucrărilor executate în baza proiectului respectiv, dacă nu a ridicat până la acea dată pretenţii asupra ei.</w:t>
      </w:r>
    </w:p>
    <w:p w14:paraId="6D02AA23" w14:textId="77777777" w:rsidR="00B420A0" w:rsidRPr="00612136" w:rsidRDefault="00B420A0" w:rsidP="00B420A0">
      <w:pPr>
        <w:pStyle w:val="Frspaiere"/>
        <w:spacing w:line="276" w:lineRule="auto"/>
        <w:ind w:right="-1"/>
        <w:jc w:val="both"/>
        <w:rPr>
          <w:b/>
          <w:kern w:val="0"/>
          <w:sz w:val="10"/>
          <w:szCs w:val="10"/>
          <w:lang w:val="en-US" w:eastAsia="en-US"/>
        </w:rPr>
      </w:pPr>
    </w:p>
    <w:p w14:paraId="35938775" w14:textId="4460F316" w:rsidR="00FC54A5" w:rsidRPr="00E30790" w:rsidRDefault="00FC54A5" w:rsidP="00B420A0">
      <w:pPr>
        <w:spacing w:line="276" w:lineRule="auto"/>
        <w:ind w:right="-1"/>
        <w:jc w:val="both"/>
        <w:rPr>
          <w:b/>
          <w:color w:val="000000"/>
          <w:sz w:val="22"/>
          <w:szCs w:val="22"/>
        </w:rPr>
      </w:pPr>
      <w:r w:rsidRPr="00E30790">
        <w:rPr>
          <w:b/>
          <w:color w:val="000000"/>
          <w:sz w:val="22"/>
          <w:szCs w:val="22"/>
        </w:rPr>
        <w:t>1</w:t>
      </w:r>
      <w:r w:rsidR="00A1775D">
        <w:rPr>
          <w:b/>
          <w:color w:val="000000"/>
          <w:sz w:val="22"/>
          <w:szCs w:val="22"/>
        </w:rPr>
        <w:t>5</w:t>
      </w:r>
      <w:r w:rsidRPr="00E30790">
        <w:rPr>
          <w:b/>
          <w:color w:val="000000"/>
          <w:sz w:val="22"/>
          <w:szCs w:val="22"/>
        </w:rPr>
        <w:t>. PERIOADA DE GARANŢIE ACORDATĂ LUCRĂRILOR</w:t>
      </w:r>
    </w:p>
    <w:p w14:paraId="77C073C9" w14:textId="6A899CE7" w:rsidR="00DC1A65" w:rsidRPr="00E30790" w:rsidRDefault="00DC1A65" w:rsidP="00B420A0">
      <w:pPr>
        <w:spacing w:line="276" w:lineRule="auto"/>
        <w:ind w:right="-1"/>
        <w:jc w:val="both"/>
        <w:rPr>
          <w:color w:val="000000"/>
          <w:sz w:val="22"/>
          <w:szCs w:val="22"/>
        </w:rPr>
      </w:pPr>
      <w:r w:rsidRPr="00E30790">
        <w:rPr>
          <w:color w:val="000000"/>
          <w:sz w:val="22"/>
          <w:szCs w:val="22"/>
        </w:rPr>
        <w:t>1</w:t>
      </w:r>
      <w:r w:rsidR="00A1775D">
        <w:rPr>
          <w:color w:val="000000"/>
          <w:sz w:val="22"/>
          <w:szCs w:val="22"/>
        </w:rPr>
        <w:t>5</w:t>
      </w:r>
      <w:r w:rsidRPr="00E30790">
        <w:rPr>
          <w:color w:val="000000"/>
          <w:sz w:val="22"/>
          <w:szCs w:val="22"/>
        </w:rPr>
        <w:t>.1. Perioada de garan</w:t>
      </w:r>
      <w:r w:rsidR="00193187" w:rsidRPr="00E30790">
        <w:rPr>
          <w:color w:val="000000"/>
          <w:sz w:val="22"/>
          <w:szCs w:val="22"/>
          <w:lang w:val="en-GB"/>
        </w:rPr>
        <w:t>ț</w:t>
      </w:r>
      <w:r w:rsidRPr="00E30790">
        <w:rPr>
          <w:color w:val="000000"/>
          <w:sz w:val="22"/>
          <w:szCs w:val="22"/>
        </w:rPr>
        <w:t xml:space="preserve">ie </w:t>
      </w:r>
      <w:r w:rsidR="000E71E3" w:rsidRPr="00E30790">
        <w:rPr>
          <w:color w:val="000000"/>
          <w:sz w:val="22"/>
          <w:szCs w:val="22"/>
        </w:rPr>
        <w:t>a sistem</w:t>
      </w:r>
      <w:r w:rsidR="00A077B2">
        <w:rPr>
          <w:color w:val="000000"/>
          <w:sz w:val="22"/>
          <w:szCs w:val="22"/>
        </w:rPr>
        <w:t>ului</w:t>
      </w:r>
      <w:r w:rsidR="00C5055F">
        <w:rPr>
          <w:color w:val="000000"/>
          <w:sz w:val="22"/>
          <w:szCs w:val="22"/>
        </w:rPr>
        <w:t xml:space="preserve"> de </w:t>
      </w:r>
      <w:r w:rsidR="00612136">
        <w:rPr>
          <w:color w:val="000000"/>
          <w:sz w:val="22"/>
          <w:szCs w:val="22"/>
        </w:rPr>
        <w:t>monitorizare</w:t>
      </w:r>
      <w:r w:rsidR="00C5055F">
        <w:rPr>
          <w:color w:val="000000"/>
          <w:sz w:val="22"/>
          <w:szCs w:val="22"/>
        </w:rPr>
        <w:t xml:space="preserve"> </w:t>
      </w:r>
      <w:r w:rsidR="000E71E3" w:rsidRPr="00E30790">
        <w:rPr>
          <w:color w:val="000000"/>
          <w:sz w:val="22"/>
          <w:szCs w:val="22"/>
        </w:rPr>
        <w:t>video</w:t>
      </w:r>
      <w:r w:rsidRPr="00E30790">
        <w:rPr>
          <w:color w:val="000000"/>
          <w:sz w:val="22"/>
          <w:szCs w:val="22"/>
        </w:rPr>
        <w:t xml:space="preserve"> </w:t>
      </w:r>
      <w:proofErr w:type="gramStart"/>
      <w:r w:rsidRPr="00E30790">
        <w:rPr>
          <w:color w:val="000000"/>
          <w:sz w:val="22"/>
          <w:szCs w:val="22"/>
        </w:rPr>
        <w:t>este</w:t>
      </w:r>
      <w:proofErr w:type="gramEnd"/>
      <w:r w:rsidRPr="00E30790">
        <w:rPr>
          <w:color w:val="000000"/>
          <w:sz w:val="22"/>
          <w:szCs w:val="22"/>
        </w:rPr>
        <w:t xml:space="preserve"> de </w:t>
      </w:r>
      <w:r w:rsidR="000E71E3" w:rsidRPr="00E30790">
        <w:rPr>
          <w:color w:val="000000"/>
          <w:sz w:val="22"/>
          <w:szCs w:val="22"/>
        </w:rPr>
        <w:t>24 de</w:t>
      </w:r>
      <w:r w:rsidRPr="00E30790">
        <w:rPr>
          <w:color w:val="000000"/>
          <w:sz w:val="22"/>
          <w:szCs w:val="22"/>
        </w:rPr>
        <w:t xml:space="preserve"> luni.</w:t>
      </w:r>
    </w:p>
    <w:p w14:paraId="2D26CF85" w14:textId="4647E34D" w:rsidR="00FC54A5" w:rsidRPr="00E30790" w:rsidRDefault="00FC54A5" w:rsidP="00B420A0">
      <w:pPr>
        <w:spacing w:line="276" w:lineRule="auto"/>
        <w:ind w:right="-1"/>
        <w:jc w:val="both"/>
        <w:rPr>
          <w:color w:val="000000"/>
          <w:sz w:val="22"/>
          <w:szCs w:val="22"/>
        </w:rPr>
      </w:pPr>
      <w:r w:rsidRPr="00E30790">
        <w:rPr>
          <w:color w:val="000000"/>
          <w:sz w:val="22"/>
          <w:szCs w:val="22"/>
        </w:rPr>
        <w:t>1</w:t>
      </w:r>
      <w:r w:rsidR="00A1775D">
        <w:rPr>
          <w:color w:val="000000"/>
          <w:sz w:val="22"/>
          <w:szCs w:val="22"/>
        </w:rPr>
        <w:t>5</w:t>
      </w:r>
      <w:r w:rsidRPr="00E30790">
        <w:rPr>
          <w:color w:val="000000"/>
          <w:sz w:val="22"/>
          <w:szCs w:val="22"/>
        </w:rPr>
        <w:t>.</w:t>
      </w:r>
      <w:r w:rsidR="00DC1A65" w:rsidRPr="00E30790">
        <w:rPr>
          <w:color w:val="000000"/>
          <w:sz w:val="22"/>
          <w:szCs w:val="22"/>
        </w:rPr>
        <w:t>2</w:t>
      </w:r>
      <w:r w:rsidRPr="00E30790">
        <w:rPr>
          <w:color w:val="000000"/>
          <w:sz w:val="22"/>
          <w:szCs w:val="22"/>
        </w:rPr>
        <w:t xml:space="preserve">. Perioada de garanţie curge de la data </w:t>
      </w:r>
      <w:r w:rsidR="000E71E3" w:rsidRPr="00E30790">
        <w:rPr>
          <w:color w:val="000000"/>
          <w:sz w:val="22"/>
          <w:szCs w:val="22"/>
        </w:rPr>
        <w:t>semn</w:t>
      </w:r>
      <w:r w:rsidR="00A077B2">
        <w:rPr>
          <w:color w:val="000000"/>
          <w:sz w:val="22"/>
          <w:szCs w:val="22"/>
        </w:rPr>
        <w:t>ă</w:t>
      </w:r>
      <w:r w:rsidR="000E71E3" w:rsidRPr="00E30790">
        <w:rPr>
          <w:color w:val="000000"/>
          <w:sz w:val="22"/>
          <w:szCs w:val="22"/>
        </w:rPr>
        <w:t>rii procesului-verbal de punere în func</w:t>
      </w:r>
      <w:r w:rsidR="000E71E3" w:rsidRPr="00E30790">
        <w:rPr>
          <w:color w:val="000000"/>
          <w:sz w:val="22"/>
          <w:szCs w:val="22"/>
          <w:lang w:val="en-GB"/>
        </w:rPr>
        <w:t>ț</w:t>
      </w:r>
      <w:r w:rsidR="000E71E3" w:rsidRPr="00E30790">
        <w:rPr>
          <w:color w:val="000000"/>
          <w:sz w:val="22"/>
          <w:szCs w:val="22"/>
        </w:rPr>
        <w:t>iune.</w:t>
      </w:r>
    </w:p>
    <w:p w14:paraId="44F3F191" w14:textId="2D4CAB8F" w:rsidR="00FC54A5" w:rsidRPr="00E30790" w:rsidRDefault="00FC54A5" w:rsidP="00B420A0">
      <w:pPr>
        <w:spacing w:line="276" w:lineRule="auto"/>
        <w:ind w:right="-1"/>
        <w:jc w:val="both"/>
        <w:rPr>
          <w:color w:val="000000"/>
          <w:sz w:val="22"/>
          <w:szCs w:val="22"/>
        </w:rPr>
      </w:pPr>
      <w:r w:rsidRPr="00E30790">
        <w:rPr>
          <w:color w:val="000000"/>
          <w:sz w:val="22"/>
          <w:szCs w:val="22"/>
        </w:rPr>
        <w:t>1</w:t>
      </w:r>
      <w:r w:rsidR="00A1775D">
        <w:rPr>
          <w:color w:val="000000"/>
          <w:sz w:val="22"/>
          <w:szCs w:val="22"/>
        </w:rPr>
        <w:t>5</w:t>
      </w:r>
      <w:r w:rsidRPr="00E30790">
        <w:rPr>
          <w:color w:val="000000"/>
          <w:sz w:val="22"/>
          <w:szCs w:val="22"/>
        </w:rPr>
        <w:t>.</w:t>
      </w:r>
      <w:r w:rsidR="00DC1A65" w:rsidRPr="00E30790">
        <w:rPr>
          <w:color w:val="000000"/>
          <w:sz w:val="22"/>
          <w:szCs w:val="22"/>
        </w:rPr>
        <w:t>3</w:t>
      </w:r>
      <w:r w:rsidRPr="00E30790">
        <w:rPr>
          <w:color w:val="000000"/>
          <w:sz w:val="22"/>
          <w:szCs w:val="22"/>
        </w:rPr>
        <w:t xml:space="preserve">. (1) În perioada de garanţie, Executantul are obligaţia de </w:t>
      </w:r>
      <w:proofErr w:type="gramStart"/>
      <w:r w:rsidRPr="00E30790">
        <w:rPr>
          <w:color w:val="000000"/>
          <w:sz w:val="22"/>
          <w:szCs w:val="22"/>
        </w:rPr>
        <w:t>a</w:t>
      </w:r>
      <w:proofErr w:type="gramEnd"/>
      <w:r w:rsidRPr="00E30790">
        <w:rPr>
          <w:color w:val="000000"/>
          <w:sz w:val="22"/>
          <w:szCs w:val="22"/>
        </w:rPr>
        <w:t xml:space="preserve"> executa toate lucrările de remediere a viciilor şi a altor defecte a căror cauză este nerespectarea clauzelor contractuale.</w:t>
      </w:r>
    </w:p>
    <w:p w14:paraId="5D870FC1" w14:textId="77777777" w:rsidR="00FC54A5" w:rsidRPr="00E30790" w:rsidRDefault="00FC54A5" w:rsidP="00B420A0">
      <w:pPr>
        <w:spacing w:line="276" w:lineRule="auto"/>
        <w:ind w:right="-1"/>
        <w:jc w:val="both"/>
        <w:rPr>
          <w:color w:val="000000"/>
          <w:sz w:val="22"/>
          <w:szCs w:val="22"/>
        </w:rPr>
      </w:pPr>
      <w:r w:rsidRPr="00E30790">
        <w:rPr>
          <w:color w:val="000000"/>
          <w:sz w:val="22"/>
          <w:szCs w:val="22"/>
        </w:rPr>
        <w:t xml:space="preserve">         (2) Executantul </w:t>
      </w:r>
      <w:proofErr w:type="gramStart"/>
      <w:r w:rsidRPr="00E30790">
        <w:rPr>
          <w:color w:val="000000"/>
          <w:sz w:val="22"/>
          <w:szCs w:val="22"/>
        </w:rPr>
        <w:t>are</w:t>
      </w:r>
      <w:proofErr w:type="gramEnd"/>
      <w:r w:rsidRPr="00E30790">
        <w:rPr>
          <w:color w:val="000000"/>
          <w:sz w:val="22"/>
          <w:szCs w:val="22"/>
        </w:rPr>
        <w:t xml:space="preserve"> obligaţia de a executa toate activităţile prevăzute la alin. (1), pe cheltuiala proprie, în cazul în care ele sunt necesare datorită:</w:t>
      </w:r>
    </w:p>
    <w:p w14:paraId="21745547" w14:textId="77777777" w:rsidR="00FC54A5" w:rsidRPr="00E30790" w:rsidRDefault="00D30864" w:rsidP="00B420A0">
      <w:pPr>
        <w:spacing w:line="276" w:lineRule="auto"/>
        <w:ind w:right="-1"/>
        <w:jc w:val="both"/>
        <w:rPr>
          <w:color w:val="000000"/>
          <w:sz w:val="22"/>
          <w:szCs w:val="22"/>
        </w:rPr>
      </w:pPr>
      <w:r w:rsidRPr="00E30790">
        <w:rPr>
          <w:color w:val="000000"/>
          <w:sz w:val="22"/>
          <w:szCs w:val="22"/>
        </w:rPr>
        <w:tab/>
      </w:r>
      <w:r w:rsidR="00FC54A5" w:rsidRPr="00E30790">
        <w:rPr>
          <w:color w:val="000000"/>
          <w:sz w:val="22"/>
          <w:szCs w:val="22"/>
        </w:rPr>
        <w:t xml:space="preserve">i) </w:t>
      </w:r>
      <w:proofErr w:type="gramStart"/>
      <w:r w:rsidR="00FC54A5" w:rsidRPr="00E30790">
        <w:rPr>
          <w:color w:val="000000"/>
          <w:sz w:val="22"/>
          <w:szCs w:val="22"/>
        </w:rPr>
        <w:t>utilizării</w:t>
      </w:r>
      <w:proofErr w:type="gramEnd"/>
      <w:r w:rsidR="00FC54A5" w:rsidRPr="00E30790">
        <w:rPr>
          <w:color w:val="000000"/>
          <w:sz w:val="22"/>
          <w:szCs w:val="22"/>
        </w:rPr>
        <w:t xml:space="preserve"> de materiale, de instalaţii sau a unei manopere neconforme cu prevederile contractului; sau</w:t>
      </w:r>
    </w:p>
    <w:p w14:paraId="06F8496E" w14:textId="18C27FE6" w:rsidR="00FC54A5" w:rsidRPr="00E30790" w:rsidRDefault="00D30864" w:rsidP="00B420A0">
      <w:pPr>
        <w:autoSpaceDE w:val="0"/>
        <w:autoSpaceDN w:val="0"/>
        <w:adjustRightInd w:val="0"/>
        <w:spacing w:line="276" w:lineRule="auto"/>
        <w:ind w:right="-1"/>
        <w:jc w:val="both"/>
        <w:rPr>
          <w:color w:val="000000"/>
          <w:sz w:val="22"/>
          <w:szCs w:val="22"/>
          <w:lang w:val="en-GB"/>
        </w:rPr>
      </w:pPr>
      <w:r w:rsidRPr="00E30790">
        <w:rPr>
          <w:color w:val="000000"/>
          <w:sz w:val="22"/>
          <w:szCs w:val="22"/>
        </w:rPr>
        <w:tab/>
      </w:r>
      <w:r w:rsidR="00FC54A5" w:rsidRPr="00E30790">
        <w:rPr>
          <w:color w:val="000000"/>
          <w:sz w:val="22"/>
          <w:szCs w:val="22"/>
        </w:rPr>
        <w:t xml:space="preserve">ii) </w:t>
      </w:r>
      <w:proofErr w:type="gramStart"/>
      <w:r w:rsidR="00FC54A5" w:rsidRPr="00E30790">
        <w:rPr>
          <w:color w:val="000000"/>
          <w:sz w:val="22"/>
          <w:szCs w:val="22"/>
        </w:rPr>
        <w:t>unui</w:t>
      </w:r>
      <w:proofErr w:type="gramEnd"/>
      <w:r w:rsidR="00FC54A5" w:rsidRPr="00E30790">
        <w:rPr>
          <w:color w:val="000000"/>
          <w:sz w:val="22"/>
          <w:szCs w:val="22"/>
        </w:rPr>
        <w:t xml:space="preserve"> viciu de tehnologie de executie a lucr</w:t>
      </w:r>
      <w:r w:rsidR="00A077B2">
        <w:rPr>
          <w:color w:val="000000"/>
          <w:sz w:val="22"/>
          <w:szCs w:val="22"/>
        </w:rPr>
        <w:t>ă</w:t>
      </w:r>
      <w:r w:rsidR="00FC54A5" w:rsidRPr="00E30790">
        <w:rPr>
          <w:color w:val="000000"/>
          <w:sz w:val="22"/>
          <w:szCs w:val="22"/>
        </w:rPr>
        <w:t>rilor</w:t>
      </w:r>
      <w:r w:rsidR="00681802" w:rsidRPr="00E30790">
        <w:rPr>
          <w:color w:val="000000"/>
          <w:sz w:val="22"/>
          <w:szCs w:val="22"/>
          <w:lang w:val="en-GB"/>
        </w:rPr>
        <w:t>; sau</w:t>
      </w:r>
    </w:p>
    <w:p w14:paraId="7E25C31F" w14:textId="77777777" w:rsidR="00FC54A5" w:rsidRPr="00E30790" w:rsidRDefault="00D30864" w:rsidP="00B420A0">
      <w:pPr>
        <w:spacing w:line="276" w:lineRule="auto"/>
        <w:ind w:right="-1"/>
        <w:jc w:val="both"/>
        <w:rPr>
          <w:color w:val="000000"/>
          <w:sz w:val="22"/>
          <w:szCs w:val="22"/>
        </w:rPr>
      </w:pPr>
      <w:r w:rsidRPr="00E30790">
        <w:rPr>
          <w:color w:val="000000"/>
          <w:sz w:val="22"/>
          <w:szCs w:val="22"/>
        </w:rPr>
        <w:tab/>
      </w:r>
      <w:r w:rsidR="00FC54A5" w:rsidRPr="00E30790">
        <w:rPr>
          <w:color w:val="000000"/>
          <w:sz w:val="22"/>
          <w:szCs w:val="22"/>
        </w:rPr>
        <w:t xml:space="preserve">iii) </w:t>
      </w:r>
      <w:proofErr w:type="gramStart"/>
      <w:r w:rsidR="00FC54A5" w:rsidRPr="00E30790">
        <w:rPr>
          <w:color w:val="000000"/>
          <w:sz w:val="22"/>
          <w:szCs w:val="22"/>
        </w:rPr>
        <w:t>neglijenţei</w:t>
      </w:r>
      <w:proofErr w:type="gramEnd"/>
      <w:r w:rsidR="00FC54A5" w:rsidRPr="00E30790">
        <w:rPr>
          <w:color w:val="000000"/>
          <w:sz w:val="22"/>
          <w:szCs w:val="22"/>
        </w:rPr>
        <w:t xml:space="preserve"> sau neîndeplinirii de către Executant a oricăreia dintre obligaţiile explicite sau implicite care îi revin în baza contractului.</w:t>
      </w:r>
    </w:p>
    <w:p w14:paraId="09BB6504" w14:textId="77777777" w:rsidR="00610B4E" w:rsidRPr="00612136" w:rsidRDefault="00610B4E" w:rsidP="00B420A0">
      <w:pPr>
        <w:spacing w:line="276" w:lineRule="auto"/>
        <w:ind w:right="-1"/>
        <w:jc w:val="both"/>
        <w:rPr>
          <w:color w:val="000000"/>
          <w:sz w:val="10"/>
          <w:szCs w:val="10"/>
        </w:rPr>
      </w:pPr>
    </w:p>
    <w:p w14:paraId="751EFB87" w14:textId="4ACE6542" w:rsidR="00C12769" w:rsidRPr="00E30790" w:rsidRDefault="00610B4E" w:rsidP="00B420A0">
      <w:pPr>
        <w:spacing w:line="276" w:lineRule="auto"/>
        <w:ind w:right="-1"/>
        <w:jc w:val="both"/>
        <w:rPr>
          <w:b/>
          <w:bCs/>
          <w:color w:val="000000"/>
          <w:sz w:val="22"/>
          <w:szCs w:val="22"/>
        </w:rPr>
      </w:pPr>
      <w:r w:rsidRPr="00E30790">
        <w:rPr>
          <w:b/>
          <w:bCs/>
          <w:color w:val="000000"/>
          <w:sz w:val="22"/>
          <w:szCs w:val="22"/>
        </w:rPr>
        <w:t>1</w:t>
      </w:r>
      <w:r w:rsidR="00A1775D">
        <w:rPr>
          <w:b/>
          <w:bCs/>
          <w:color w:val="000000"/>
          <w:sz w:val="22"/>
          <w:szCs w:val="22"/>
        </w:rPr>
        <w:t>6</w:t>
      </w:r>
      <w:r w:rsidRPr="00E30790">
        <w:rPr>
          <w:b/>
          <w:bCs/>
          <w:color w:val="000000"/>
          <w:sz w:val="22"/>
          <w:szCs w:val="22"/>
        </w:rPr>
        <w:t>. PERIOADA DE GARAN</w:t>
      </w:r>
      <w:r w:rsidRPr="00E30790">
        <w:rPr>
          <w:b/>
          <w:bCs/>
          <w:color w:val="000000"/>
          <w:sz w:val="22"/>
          <w:szCs w:val="22"/>
          <w:lang w:val="en-GB"/>
        </w:rPr>
        <w:t>Ț</w:t>
      </w:r>
      <w:r w:rsidRPr="00E30790">
        <w:rPr>
          <w:b/>
          <w:bCs/>
          <w:color w:val="000000"/>
          <w:sz w:val="22"/>
          <w:szCs w:val="22"/>
        </w:rPr>
        <w:t>IE ACORDATĂ PRODUSELOR</w:t>
      </w:r>
    </w:p>
    <w:p w14:paraId="40A46946" w14:textId="1D9A9F2C" w:rsidR="00720CC6" w:rsidRPr="00E30790" w:rsidRDefault="00720CC6" w:rsidP="00B420A0">
      <w:pPr>
        <w:autoSpaceDE w:val="0"/>
        <w:autoSpaceDN w:val="0"/>
        <w:adjustRightInd w:val="0"/>
        <w:spacing w:line="276" w:lineRule="auto"/>
        <w:ind w:right="-1"/>
        <w:jc w:val="both"/>
        <w:rPr>
          <w:sz w:val="22"/>
          <w:szCs w:val="22"/>
          <w:lang w:val="it-IT"/>
        </w:rPr>
      </w:pPr>
      <w:r w:rsidRPr="00E30790">
        <w:rPr>
          <w:bCs/>
          <w:sz w:val="22"/>
          <w:szCs w:val="22"/>
          <w:lang w:val="es-ES"/>
        </w:rPr>
        <w:t>1</w:t>
      </w:r>
      <w:r w:rsidR="00A1775D">
        <w:rPr>
          <w:bCs/>
          <w:sz w:val="22"/>
          <w:szCs w:val="22"/>
          <w:lang w:val="es-ES"/>
        </w:rPr>
        <w:t>6</w:t>
      </w:r>
      <w:r w:rsidRPr="00E30790">
        <w:rPr>
          <w:bCs/>
          <w:sz w:val="22"/>
          <w:szCs w:val="22"/>
          <w:lang w:val="es-ES"/>
        </w:rPr>
        <w:t>.1</w:t>
      </w:r>
      <w:r w:rsidR="00105665">
        <w:rPr>
          <w:bCs/>
          <w:sz w:val="22"/>
          <w:szCs w:val="22"/>
          <w:lang w:val="es-ES"/>
        </w:rPr>
        <w:t>.</w:t>
      </w:r>
      <w:r w:rsidRPr="00E30790">
        <w:rPr>
          <w:bCs/>
          <w:sz w:val="22"/>
          <w:szCs w:val="22"/>
          <w:lang w:val="es-ES"/>
        </w:rPr>
        <w:t xml:space="preserve"> </w:t>
      </w:r>
      <w:r w:rsidR="00193187" w:rsidRPr="00E30790">
        <w:rPr>
          <w:bCs/>
          <w:sz w:val="22"/>
          <w:szCs w:val="22"/>
          <w:lang w:val="es-ES"/>
        </w:rPr>
        <w:t>Executantul</w:t>
      </w:r>
      <w:r w:rsidRPr="00E30790">
        <w:rPr>
          <w:bCs/>
          <w:sz w:val="22"/>
          <w:szCs w:val="22"/>
          <w:lang w:val="es-ES"/>
        </w:rPr>
        <w:t xml:space="preserve"> are obliga</w:t>
      </w:r>
      <w:r w:rsidR="004D09A7" w:rsidRPr="00E30790">
        <w:rPr>
          <w:bCs/>
          <w:sz w:val="22"/>
          <w:szCs w:val="22"/>
          <w:lang w:val="es-ES"/>
        </w:rPr>
        <w:t>ț</w:t>
      </w:r>
      <w:r w:rsidRPr="00E30790">
        <w:rPr>
          <w:bCs/>
          <w:sz w:val="22"/>
          <w:szCs w:val="22"/>
          <w:lang w:val="es-ES"/>
        </w:rPr>
        <w:t xml:space="preserve">ia de a garanta că produsele furnizate prin contract sunt noi, nefolosite. De asemenea, </w:t>
      </w:r>
      <w:r w:rsidR="00193187" w:rsidRPr="00E30790">
        <w:rPr>
          <w:bCs/>
          <w:sz w:val="22"/>
          <w:szCs w:val="22"/>
          <w:lang w:val="es-ES"/>
        </w:rPr>
        <w:t xml:space="preserve">Executantul </w:t>
      </w:r>
      <w:r w:rsidRPr="00E30790">
        <w:rPr>
          <w:bCs/>
          <w:sz w:val="22"/>
          <w:szCs w:val="22"/>
          <w:lang w:val="es-ES"/>
        </w:rPr>
        <w:t>are obliga</w:t>
      </w:r>
      <w:r w:rsidR="004D09A7" w:rsidRPr="00E30790">
        <w:rPr>
          <w:bCs/>
          <w:sz w:val="22"/>
          <w:szCs w:val="22"/>
          <w:lang w:val="es-ES"/>
        </w:rPr>
        <w:t>ț</w:t>
      </w:r>
      <w:r w:rsidRPr="00E30790">
        <w:rPr>
          <w:bCs/>
          <w:sz w:val="22"/>
          <w:szCs w:val="22"/>
          <w:lang w:val="es-ES"/>
        </w:rPr>
        <w:t>ia de a garanta ca produsele furnizate prin contract vor funcționa la parametrii solicitați, în conditii normale de funcționare, specificate în instrucțiunile de folosire.</w:t>
      </w:r>
    </w:p>
    <w:p w14:paraId="7E676663" w14:textId="6D320F53" w:rsidR="00720CC6" w:rsidRPr="00E30790" w:rsidRDefault="00720CC6" w:rsidP="00B420A0">
      <w:pPr>
        <w:autoSpaceDE w:val="0"/>
        <w:autoSpaceDN w:val="0"/>
        <w:adjustRightInd w:val="0"/>
        <w:spacing w:line="276" w:lineRule="auto"/>
        <w:ind w:right="-1"/>
        <w:jc w:val="both"/>
        <w:rPr>
          <w:b/>
          <w:bCs/>
          <w:sz w:val="22"/>
          <w:szCs w:val="22"/>
        </w:rPr>
      </w:pPr>
      <w:r w:rsidRPr="00E30790">
        <w:rPr>
          <w:sz w:val="22"/>
          <w:szCs w:val="22"/>
        </w:rPr>
        <w:t>1</w:t>
      </w:r>
      <w:r w:rsidR="00A1775D">
        <w:rPr>
          <w:sz w:val="22"/>
          <w:szCs w:val="22"/>
        </w:rPr>
        <w:t>6</w:t>
      </w:r>
      <w:r w:rsidRPr="00E30790">
        <w:rPr>
          <w:sz w:val="22"/>
          <w:szCs w:val="22"/>
        </w:rPr>
        <w:t xml:space="preserve">.2. </w:t>
      </w:r>
      <w:r w:rsidRPr="00E30790">
        <w:rPr>
          <w:bCs/>
          <w:sz w:val="22"/>
          <w:szCs w:val="22"/>
          <w:lang w:val="es-ES"/>
        </w:rPr>
        <w:t xml:space="preserve">(1) </w:t>
      </w:r>
      <w:r w:rsidRPr="00E30790">
        <w:rPr>
          <w:sz w:val="22"/>
          <w:szCs w:val="22"/>
        </w:rPr>
        <w:t>Perioada de garanţie acordată produs</w:t>
      </w:r>
      <w:r w:rsidR="00E23967" w:rsidRPr="00E30790">
        <w:rPr>
          <w:sz w:val="22"/>
          <w:szCs w:val="22"/>
        </w:rPr>
        <w:t>elor</w:t>
      </w:r>
      <w:r w:rsidRPr="00E30790">
        <w:rPr>
          <w:sz w:val="22"/>
          <w:szCs w:val="22"/>
        </w:rPr>
        <w:t xml:space="preserve"> este de minim </w:t>
      </w:r>
      <w:r w:rsidR="009F12CE">
        <w:rPr>
          <w:sz w:val="22"/>
          <w:szCs w:val="22"/>
        </w:rPr>
        <w:t>24 de</w:t>
      </w:r>
      <w:r w:rsidRPr="00E30790">
        <w:rPr>
          <w:sz w:val="22"/>
          <w:szCs w:val="22"/>
        </w:rPr>
        <w:t xml:space="preserve"> </w:t>
      </w:r>
      <w:r w:rsidR="009F12CE">
        <w:rPr>
          <w:sz w:val="22"/>
          <w:szCs w:val="22"/>
        </w:rPr>
        <w:t xml:space="preserve">luni </w:t>
      </w:r>
      <w:r w:rsidRPr="00E30790">
        <w:rPr>
          <w:sz w:val="22"/>
          <w:szCs w:val="22"/>
        </w:rPr>
        <w:t xml:space="preserve">și nu va implica cheltuieli suplimentare din partea Achizitorului cu excepția consumabilelor, manoperei, pieselor și materialelor aferente reviziilor, fiind cea declarată în certificatul de garanţie al produsului. În perioada de garanţie </w:t>
      </w:r>
      <w:r w:rsidR="00193187" w:rsidRPr="00E30790">
        <w:rPr>
          <w:bCs/>
          <w:sz w:val="22"/>
          <w:szCs w:val="22"/>
          <w:lang w:val="es-ES"/>
        </w:rPr>
        <w:t>Executantul</w:t>
      </w:r>
      <w:r w:rsidR="00193187" w:rsidRPr="00E30790">
        <w:rPr>
          <w:sz w:val="22"/>
          <w:szCs w:val="22"/>
        </w:rPr>
        <w:t xml:space="preserve"> </w:t>
      </w:r>
      <w:proofErr w:type="gramStart"/>
      <w:r w:rsidRPr="00E30790">
        <w:rPr>
          <w:sz w:val="22"/>
          <w:szCs w:val="22"/>
        </w:rPr>
        <w:t>va</w:t>
      </w:r>
      <w:proofErr w:type="gramEnd"/>
      <w:r w:rsidRPr="00E30790">
        <w:rPr>
          <w:sz w:val="22"/>
          <w:szCs w:val="22"/>
        </w:rPr>
        <w:t xml:space="preserve"> suporta atât costul manoperei, cât și contravaloarea pieselor de schimb care le înlocuiesc pe cele defecte, dacă acestea fac obiectul garanţiei. Intervenția tehnică </w:t>
      </w:r>
      <w:proofErr w:type="gramStart"/>
      <w:r w:rsidRPr="00E30790">
        <w:rPr>
          <w:sz w:val="22"/>
          <w:szCs w:val="22"/>
        </w:rPr>
        <w:t>va</w:t>
      </w:r>
      <w:proofErr w:type="gramEnd"/>
      <w:r w:rsidRPr="00E30790">
        <w:rPr>
          <w:sz w:val="22"/>
          <w:szCs w:val="22"/>
        </w:rPr>
        <w:t xml:space="preserve"> fi efectuat</w:t>
      </w:r>
      <w:r w:rsidR="004D09A7" w:rsidRPr="00E30790">
        <w:rPr>
          <w:sz w:val="22"/>
          <w:szCs w:val="22"/>
        </w:rPr>
        <w:t>ă</w:t>
      </w:r>
      <w:r w:rsidRPr="00E30790">
        <w:rPr>
          <w:sz w:val="22"/>
          <w:szCs w:val="22"/>
        </w:rPr>
        <w:t xml:space="preserve"> în cel mult </w:t>
      </w:r>
      <w:r w:rsidR="00612136">
        <w:rPr>
          <w:sz w:val="22"/>
          <w:szCs w:val="22"/>
        </w:rPr>
        <w:t>48</w:t>
      </w:r>
      <w:r w:rsidRPr="00E30790">
        <w:rPr>
          <w:sz w:val="22"/>
          <w:szCs w:val="22"/>
        </w:rPr>
        <w:t xml:space="preserve"> ore de la solicitare.</w:t>
      </w:r>
    </w:p>
    <w:p w14:paraId="5FCFDA80" w14:textId="77777777" w:rsidR="00720CC6" w:rsidRPr="00E30790" w:rsidRDefault="00193187" w:rsidP="00B420A0">
      <w:pPr>
        <w:autoSpaceDE w:val="0"/>
        <w:autoSpaceDN w:val="0"/>
        <w:adjustRightInd w:val="0"/>
        <w:spacing w:line="276" w:lineRule="auto"/>
        <w:ind w:right="-1"/>
        <w:jc w:val="both"/>
        <w:rPr>
          <w:sz w:val="22"/>
          <w:szCs w:val="22"/>
          <w:lang w:val="it-IT"/>
        </w:rPr>
      </w:pPr>
      <w:r w:rsidRPr="00E30790">
        <w:rPr>
          <w:sz w:val="22"/>
          <w:szCs w:val="22"/>
          <w:lang w:val="it-IT"/>
        </w:rPr>
        <w:tab/>
      </w:r>
      <w:r w:rsidR="00720CC6" w:rsidRPr="00E30790">
        <w:rPr>
          <w:sz w:val="22"/>
          <w:szCs w:val="22"/>
          <w:lang w:val="it-IT"/>
        </w:rPr>
        <w:t xml:space="preserve">(2) Perioada de garanţie a produselor începe cu data recepţiei efectuate după </w:t>
      </w:r>
      <w:r w:rsidR="0019268F" w:rsidRPr="00E30790">
        <w:rPr>
          <w:sz w:val="22"/>
          <w:szCs w:val="22"/>
          <w:lang w:val="it-IT"/>
        </w:rPr>
        <w:t>p</w:t>
      </w:r>
      <w:r w:rsidR="00720CC6" w:rsidRPr="00E30790">
        <w:rPr>
          <w:sz w:val="22"/>
          <w:szCs w:val="22"/>
          <w:lang w:val="it-IT"/>
        </w:rPr>
        <w:t xml:space="preserve">unerea </w:t>
      </w:r>
      <w:r w:rsidR="004D09A7" w:rsidRPr="00E30790">
        <w:rPr>
          <w:sz w:val="22"/>
          <w:szCs w:val="22"/>
          <w:lang w:val="it-IT"/>
        </w:rPr>
        <w:t>î</w:t>
      </w:r>
      <w:r w:rsidR="00720CC6" w:rsidRPr="00E30790">
        <w:rPr>
          <w:sz w:val="22"/>
          <w:szCs w:val="22"/>
          <w:lang w:val="it-IT"/>
        </w:rPr>
        <w:t xml:space="preserve">n </w:t>
      </w:r>
      <w:r w:rsidR="0019268F" w:rsidRPr="00E30790">
        <w:rPr>
          <w:sz w:val="22"/>
          <w:szCs w:val="22"/>
          <w:lang w:val="it-IT"/>
        </w:rPr>
        <w:t>funcțiune</w:t>
      </w:r>
      <w:r w:rsidR="00720CC6" w:rsidRPr="00E30790">
        <w:rPr>
          <w:sz w:val="22"/>
          <w:szCs w:val="22"/>
          <w:lang w:val="it-IT"/>
        </w:rPr>
        <w:t xml:space="preserve"> a acestora la destinaţia finală.</w:t>
      </w:r>
    </w:p>
    <w:p w14:paraId="43FE4820" w14:textId="77777777" w:rsidR="00720CC6" w:rsidRPr="00E30790" w:rsidRDefault="00193187" w:rsidP="00B420A0">
      <w:pPr>
        <w:autoSpaceDE w:val="0"/>
        <w:autoSpaceDN w:val="0"/>
        <w:adjustRightInd w:val="0"/>
        <w:spacing w:line="276" w:lineRule="auto"/>
        <w:ind w:right="-1"/>
        <w:jc w:val="both"/>
        <w:rPr>
          <w:sz w:val="22"/>
          <w:szCs w:val="22"/>
        </w:rPr>
      </w:pPr>
      <w:r w:rsidRPr="00E30790">
        <w:rPr>
          <w:sz w:val="22"/>
          <w:szCs w:val="22"/>
        </w:rPr>
        <w:tab/>
      </w:r>
      <w:r w:rsidR="00720CC6" w:rsidRPr="00E30790">
        <w:rPr>
          <w:sz w:val="22"/>
          <w:szCs w:val="22"/>
        </w:rPr>
        <w:t xml:space="preserve">(3) </w:t>
      </w:r>
      <w:r w:rsidRPr="00E30790">
        <w:rPr>
          <w:bCs/>
          <w:sz w:val="22"/>
          <w:szCs w:val="22"/>
          <w:lang w:val="es-ES"/>
        </w:rPr>
        <w:t>Executantul</w:t>
      </w:r>
      <w:r w:rsidRPr="00E30790">
        <w:rPr>
          <w:sz w:val="22"/>
          <w:szCs w:val="22"/>
        </w:rPr>
        <w:t xml:space="preserve"> </w:t>
      </w:r>
      <w:proofErr w:type="gramStart"/>
      <w:r w:rsidR="00720CC6" w:rsidRPr="00E30790">
        <w:rPr>
          <w:sz w:val="22"/>
          <w:szCs w:val="22"/>
        </w:rPr>
        <w:t>va</w:t>
      </w:r>
      <w:proofErr w:type="gramEnd"/>
      <w:r w:rsidR="00720CC6" w:rsidRPr="00E30790">
        <w:rPr>
          <w:sz w:val="22"/>
          <w:szCs w:val="22"/>
        </w:rPr>
        <w:t xml:space="preserve"> asigura, la cerere, livrarea pieselor de schimb, însoțite de declarația de conformitate, certificat de calitate și </w:t>
      </w:r>
      <w:r w:rsidR="004D09A7" w:rsidRPr="00E30790">
        <w:rPr>
          <w:sz w:val="22"/>
          <w:szCs w:val="22"/>
        </w:rPr>
        <w:t xml:space="preserve">certificat </w:t>
      </w:r>
      <w:r w:rsidR="00720CC6" w:rsidRPr="00E30790">
        <w:rPr>
          <w:sz w:val="22"/>
          <w:szCs w:val="22"/>
        </w:rPr>
        <w:t>de garanție pe toată perioada de exploatare.</w:t>
      </w:r>
    </w:p>
    <w:p w14:paraId="0D21D57C" w14:textId="4D8E0308" w:rsidR="00193187" w:rsidRPr="00E30790" w:rsidRDefault="00720CC6" w:rsidP="00B420A0">
      <w:pPr>
        <w:autoSpaceDE w:val="0"/>
        <w:autoSpaceDN w:val="0"/>
        <w:adjustRightInd w:val="0"/>
        <w:spacing w:line="276" w:lineRule="auto"/>
        <w:ind w:right="-1"/>
        <w:jc w:val="both"/>
        <w:rPr>
          <w:sz w:val="22"/>
          <w:szCs w:val="22"/>
          <w:lang w:val="it-IT"/>
        </w:rPr>
      </w:pPr>
      <w:r w:rsidRPr="00E30790">
        <w:rPr>
          <w:sz w:val="22"/>
          <w:szCs w:val="22"/>
        </w:rPr>
        <w:t>1</w:t>
      </w:r>
      <w:r w:rsidR="00A1775D">
        <w:rPr>
          <w:sz w:val="22"/>
          <w:szCs w:val="22"/>
        </w:rPr>
        <w:t>6</w:t>
      </w:r>
      <w:r w:rsidRPr="00E30790">
        <w:rPr>
          <w:sz w:val="22"/>
          <w:szCs w:val="22"/>
        </w:rPr>
        <w:t xml:space="preserve">.3. Achizitorul </w:t>
      </w:r>
      <w:proofErr w:type="gramStart"/>
      <w:r w:rsidRPr="00E30790">
        <w:rPr>
          <w:sz w:val="22"/>
          <w:szCs w:val="22"/>
        </w:rPr>
        <w:t>are</w:t>
      </w:r>
      <w:proofErr w:type="gramEnd"/>
      <w:r w:rsidRPr="00E30790">
        <w:rPr>
          <w:sz w:val="22"/>
          <w:szCs w:val="22"/>
        </w:rPr>
        <w:t xml:space="preserve"> dreptul de a notifica imediat </w:t>
      </w:r>
      <w:r w:rsidR="00193187" w:rsidRPr="00E30790">
        <w:rPr>
          <w:bCs/>
          <w:sz w:val="22"/>
          <w:szCs w:val="22"/>
          <w:lang w:val="es-ES"/>
        </w:rPr>
        <w:t>Executantului</w:t>
      </w:r>
      <w:r w:rsidRPr="00E30790">
        <w:rPr>
          <w:sz w:val="22"/>
          <w:szCs w:val="22"/>
        </w:rPr>
        <w:t xml:space="preserve">, </w:t>
      </w:r>
      <w:r w:rsidR="004D09A7" w:rsidRPr="00E30790">
        <w:rPr>
          <w:sz w:val="22"/>
          <w:szCs w:val="22"/>
        </w:rPr>
        <w:t>î</w:t>
      </w:r>
      <w:r w:rsidRPr="00E30790">
        <w:rPr>
          <w:sz w:val="22"/>
          <w:szCs w:val="22"/>
        </w:rPr>
        <w:t>n scris, orice pl</w:t>
      </w:r>
      <w:r w:rsidR="004D09A7" w:rsidRPr="00E30790">
        <w:rPr>
          <w:sz w:val="22"/>
          <w:szCs w:val="22"/>
        </w:rPr>
        <w:t>â</w:t>
      </w:r>
      <w:r w:rsidRPr="00E30790">
        <w:rPr>
          <w:sz w:val="22"/>
          <w:szCs w:val="22"/>
        </w:rPr>
        <w:t>ngere sau reclama</w:t>
      </w:r>
      <w:r w:rsidR="004D09A7" w:rsidRPr="00E30790">
        <w:rPr>
          <w:sz w:val="22"/>
          <w:szCs w:val="22"/>
        </w:rPr>
        <w:t>ț</w:t>
      </w:r>
      <w:r w:rsidRPr="00E30790">
        <w:rPr>
          <w:sz w:val="22"/>
          <w:szCs w:val="22"/>
        </w:rPr>
        <w:t xml:space="preserve">ie ce apare </w:t>
      </w:r>
      <w:r w:rsidR="004D09A7" w:rsidRPr="00E30790">
        <w:rPr>
          <w:sz w:val="22"/>
          <w:szCs w:val="22"/>
        </w:rPr>
        <w:t>î</w:t>
      </w:r>
      <w:r w:rsidRPr="00E30790">
        <w:rPr>
          <w:sz w:val="22"/>
          <w:szCs w:val="22"/>
        </w:rPr>
        <w:t>n conformitate cu aceast</w:t>
      </w:r>
      <w:r w:rsidR="004D09A7" w:rsidRPr="00E30790">
        <w:rPr>
          <w:sz w:val="22"/>
          <w:szCs w:val="22"/>
        </w:rPr>
        <w:t>ă</w:t>
      </w:r>
      <w:r w:rsidRPr="00E30790">
        <w:rPr>
          <w:sz w:val="22"/>
          <w:szCs w:val="22"/>
        </w:rPr>
        <w:t xml:space="preserve"> garan</w:t>
      </w:r>
      <w:r w:rsidR="004D09A7" w:rsidRPr="00E30790">
        <w:rPr>
          <w:sz w:val="22"/>
          <w:szCs w:val="22"/>
        </w:rPr>
        <w:t>ț</w:t>
      </w:r>
      <w:r w:rsidRPr="00E30790">
        <w:rPr>
          <w:sz w:val="22"/>
          <w:szCs w:val="22"/>
        </w:rPr>
        <w:t>ie.</w:t>
      </w:r>
    </w:p>
    <w:p w14:paraId="6607B210" w14:textId="7CB23FDA" w:rsidR="00193187" w:rsidRPr="00E30790" w:rsidRDefault="00720CC6" w:rsidP="00B420A0">
      <w:pPr>
        <w:autoSpaceDE w:val="0"/>
        <w:autoSpaceDN w:val="0"/>
        <w:adjustRightInd w:val="0"/>
        <w:spacing w:line="276" w:lineRule="auto"/>
        <w:ind w:right="-1"/>
        <w:jc w:val="both"/>
        <w:rPr>
          <w:sz w:val="22"/>
          <w:szCs w:val="22"/>
          <w:lang w:val="it-IT"/>
        </w:rPr>
      </w:pPr>
      <w:r w:rsidRPr="00E30790">
        <w:rPr>
          <w:bCs/>
          <w:sz w:val="22"/>
          <w:szCs w:val="22"/>
          <w:lang w:val="es-ES"/>
        </w:rPr>
        <w:t>1</w:t>
      </w:r>
      <w:r w:rsidR="00A1775D">
        <w:rPr>
          <w:bCs/>
          <w:sz w:val="22"/>
          <w:szCs w:val="22"/>
          <w:lang w:val="es-ES"/>
        </w:rPr>
        <w:t>6</w:t>
      </w:r>
      <w:r w:rsidRPr="00E30790">
        <w:rPr>
          <w:bCs/>
          <w:sz w:val="22"/>
          <w:szCs w:val="22"/>
          <w:lang w:val="es-ES"/>
        </w:rPr>
        <w:t xml:space="preserve">.4. </w:t>
      </w:r>
      <w:r w:rsidRPr="00E30790">
        <w:rPr>
          <w:sz w:val="22"/>
          <w:szCs w:val="22"/>
        </w:rPr>
        <w:t xml:space="preserve">La primirea unei astfel de notificări, dacă defecţiunea face obiectul garanţiei, lucrările de reparaţii şi înlocuirea pieselor defecte </w:t>
      </w:r>
      <w:proofErr w:type="gramStart"/>
      <w:r w:rsidRPr="00E30790">
        <w:rPr>
          <w:sz w:val="22"/>
          <w:szCs w:val="22"/>
        </w:rPr>
        <w:t>este</w:t>
      </w:r>
      <w:proofErr w:type="gramEnd"/>
      <w:r w:rsidRPr="00E30790">
        <w:rPr>
          <w:sz w:val="22"/>
          <w:szCs w:val="22"/>
        </w:rPr>
        <w:t xml:space="preserve"> gratuită, </w:t>
      </w:r>
      <w:r w:rsidR="00193187" w:rsidRPr="00E30790">
        <w:rPr>
          <w:bCs/>
          <w:sz w:val="22"/>
          <w:szCs w:val="22"/>
          <w:lang w:val="es-ES"/>
        </w:rPr>
        <w:t>Executantul</w:t>
      </w:r>
      <w:r w:rsidR="00193187" w:rsidRPr="00E30790">
        <w:rPr>
          <w:sz w:val="22"/>
          <w:szCs w:val="22"/>
        </w:rPr>
        <w:t xml:space="preserve"> </w:t>
      </w:r>
      <w:r w:rsidRPr="00E30790">
        <w:rPr>
          <w:sz w:val="22"/>
          <w:szCs w:val="22"/>
        </w:rPr>
        <w:t>având obligaţia de a remedia defecţiunea sau de a înlocui produsul (dacă nu există soluţie tehnică de reparaţie) în perioada convenită, fără costuri suplimentare pentru Achizitor.</w:t>
      </w:r>
    </w:p>
    <w:p w14:paraId="5046FC9C" w14:textId="42218119" w:rsidR="00720CC6" w:rsidRPr="00E30790" w:rsidRDefault="00720CC6" w:rsidP="00B420A0">
      <w:pPr>
        <w:autoSpaceDE w:val="0"/>
        <w:autoSpaceDN w:val="0"/>
        <w:adjustRightInd w:val="0"/>
        <w:spacing w:line="276" w:lineRule="auto"/>
        <w:ind w:right="-1"/>
        <w:jc w:val="both"/>
        <w:rPr>
          <w:sz w:val="22"/>
          <w:szCs w:val="22"/>
          <w:lang w:val="it-IT"/>
        </w:rPr>
      </w:pPr>
      <w:r w:rsidRPr="00E30790">
        <w:rPr>
          <w:bCs/>
          <w:sz w:val="22"/>
          <w:szCs w:val="22"/>
          <w:lang w:val="es-ES"/>
        </w:rPr>
        <w:t>1</w:t>
      </w:r>
      <w:r w:rsidR="00A1775D">
        <w:rPr>
          <w:bCs/>
          <w:sz w:val="22"/>
          <w:szCs w:val="22"/>
          <w:lang w:val="es-ES"/>
        </w:rPr>
        <w:t>6</w:t>
      </w:r>
      <w:r w:rsidRPr="00E30790">
        <w:rPr>
          <w:bCs/>
          <w:sz w:val="22"/>
          <w:szCs w:val="22"/>
          <w:lang w:val="es-ES"/>
        </w:rPr>
        <w:t xml:space="preserve">.5. Dacă </w:t>
      </w:r>
      <w:r w:rsidR="00193187" w:rsidRPr="00E30790">
        <w:rPr>
          <w:bCs/>
          <w:sz w:val="22"/>
          <w:szCs w:val="22"/>
          <w:lang w:val="es-ES"/>
        </w:rPr>
        <w:t>Executantul</w:t>
      </w:r>
      <w:r w:rsidRPr="00E30790">
        <w:rPr>
          <w:bCs/>
          <w:sz w:val="22"/>
          <w:szCs w:val="22"/>
          <w:lang w:val="es-ES"/>
        </w:rPr>
        <w:t xml:space="preserve">, după ce a fost înștiințat, nu reușește să remedieze defectul în perioada convenită, Achizitorul are dreptul de a lua măsuri de remediere, pe riscul și pe cheltuiala </w:t>
      </w:r>
      <w:r w:rsidR="00193187" w:rsidRPr="00E30790">
        <w:rPr>
          <w:bCs/>
          <w:sz w:val="22"/>
          <w:szCs w:val="22"/>
          <w:lang w:val="es-ES"/>
        </w:rPr>
        <w:t xml:space="preserve">Executantul </w:t>
      </w:r>
      <w:r w:rsidRPr="00E30790">
        <w:rPr>
          <w:bCs/>
          <w:sz w:val="22"/>
          <w:szCs w:val="22"/>
          <w:lang w:val="es-ES"/>
        </w:rPr>
        <w:t xml:space="preserve">și fără a aduce niciun prejudiciu oricăror alte drepturi pe care Achizitorul le poate avea față de </w:t>
      </w:r>
      <w:r w:rsidR="00193187" w:rsidRPr="00E30790">
        <w:rPr>
          <w:bCs/>
          <w:sz w:val="22"/>
          <w:szCs w:val="22"/>
          <w:lang w:val="es-ES"/>
        </w:rPr>
        <w:t xml:space="preserve">Executant </w:t>
      </w:r>
      <w:r w:rsidRPr="00E30790">
        <w:rPr>
          <w:bCs/>
          <w:sz w:val="22"/>
          <w:szCs w:val="22"/>
          <w:lang w:val="es-ES"/>
        </w:rPr>
        <w:t>prin contract.</w:t>
      </w:r>
    </w:p>
    <w:p w14:paraId="4E55BC9F" w14:textId="77777777" w:rsidR="00610B4E" w:rsidRPr="00612136" w:rsidRDefault="00610B4E" w:rsidP="00B420A0">
      <w:pPr>
        <w:pStyle w:val="Frspaiere"/>
        <w:spacing w:line="276" w:lineRule="auto"/>
        <w:ind w:right="-1"/>
        <w:jc w:val="both"/>
        <w:rPr>
          <w:kern w:val="0"/>
          <w:sz w:val="10"/>
          <w:szCs w:val="10"/>
          <w:lang w:val="en-US" w:eastAsia="en-US"/>
        </w:rPr>
      </w:pPr>
    </w:p>
    <w:p w14:paraId="4A31F255" w14:textId="6228AE86" w:rsidR="00FC54A5" w:rsidRPr="00E30790" w:rsidRDefault="00FC54A5" w:rsidP="00B420A0">
      <w:pPr>
        <w:autoSpaceDE w:val="0"/>
        <w:autoSpaceDN w:val="0"/>
        <w:adjustRightInd w:val="0"/>
        <w:spacing w:line="276" w:lineRule="auto"/>
        <w:ind w:right="-1"/>
        <w:jc w:val="both"/>
        <w:outlineLvl w:val="0"/>
        <w:rPr>
          <w:b/>
          <w:color w:val="000000"/>
          <w:sz w:val="22"/>
          <w:szCs w:val="22"/>
        </w:rPr>
      </w:pPr>
      <w:r w:rsidRPr="00E30790">
        <w:rPr>
          <w:b/>
          <w:color w:val="000000"/>
          <w:sz w:val="22"/>
          <w:szCs w:val="22"/>
        </w:rPr>
        <w:t>1</w:t>
      </w:r>
      <w:r w:rsidR="00A1775D">
        <w:rPr>
          <w:b/>
          <w:color w:val="000000"/>
          <w:sz w:val="22"/>
          <w:szCs w:val="22"/>
        </w:rPr>
        <w:t>7</w:t>
      </w:r>
      <w:r w:rsidRPr="00E30790">
        <w:rPr>
          <w:b/>
          <w:color w:val="000000"/>
          <w:sz w:val="22"/>
          <w:szCs w:val="22"/>
        </w:rPr>
        <w:t>. RECEPŢIE ŞI VERIFICĂRI</w:t>
      </w:r>
    </w:p>
    <w:p w14:paraId="792A8729" w14:textId="4CA0A3EF" w:rsidR="00FC54A5" w:rsidRPr="00E30790" w:rsidRDefault="00FC54A5" w:rsidP="00B420A0">
      <w:pPr>
        <w:pStyle w:val="DefaultText"/>
        <w:spacing w:line="276" w:lineRule="auto"/>
        <w:ind w:right="-1"/>
        <w:jc w:val="both"/>
        <w:rPr>
          <w:noProof w:val="0"/>
          <w:color w:val="000000"/>
          <w:sz w:val="22"/>
          <w:szCs w:val="22"/>
        </w:rPr>
      </w:pPr>
      <w:r w:rsidRPr="00E30790">
        <w:rPr>
          <w:noProof w:val="0"/>
          <w:color w:val="000000"/>
          <w:sz w:val="22"/>
          <w:szCs w:val="22"/>
        </w:rPr>
        <w:t>1</w:t>
      </w:r>
      <w:r w:rsidR="00A1775D">
        <w:rPr>
          <w:noProof w:val="0"/>
          <w:color w:val="000000"/>
          <w:sz w:val="22"/>
          <w:szCs w:val="22"/>
        </w:rPr>
        <w:t>7</w:t>
      </w:r>
      <w:r w:rsidRPr="00E30790">
        <w:rPr>
          <w:noProof w:val="0"/>
          <w:color w:val="000000"/>
          <w:sz w:val="22"/>
          <w:szCs w:val="22"/>
        </w:rPr>
        <w:t xml:space="preserve">.1. Achizitorul </w:t>
      </w:r>
      <w:proofErr w:type="gramStart"/>
      <w:r w:rsidRPr="00E30790">
        <w:rPr>
          <w:noProof w:val="0"/>
          <w:color w:val="000000"/>
          <w:sz w:val="22"/>
          <w:szCs w:val="22"/>
        </w:rPr>
        <w:t>are</w:t>
      </w:r>
      <w:proofErr w:type="gramEnd"/>
      <w:r w:rsidRPr="00E30790">
        <w:rPr>
          <w:noProof w:val="0"/>
          <w:color w:val="000000"/>
          <w:sz w:val="22"/>
          <w:szCs w:val="22"/>
        </w:rPr>
        <w:t xml:space="preserve"> dreptul de a verifica, în orice moment, modul de execu</w:t>
      </w:r>
      <w:r w:rsidR="00681802" w:rsidRPr="00E30790">
        <w:rPr>
          <w:noProof w:val="0"/>
          <w:color w:val="000000"/>
          <w:sz w:val="22"/>
          <w:szCs w:val="22"/>
        </w:rPr>
        <w:t>ț</w:t>
      </w:r>
      <w:r w:rsidRPr="00E30790">
        <w:rPr>
          <w:noProof w:val="0"/>
          <w:color w:val="000000"/>
          <w:sz w:val="22"/>
          <w:szCs w:val="22"/>
        </w:rPr>
        <w:t>ie al lucr</w:t>
      </w:r>
      <w:r w:rsidR="00681802" w:rsidRPr="00E30790">
        <w:rPr>
          <w:noProof w:val="0"/>
          <w:color w:val="000000"/>
          <w:sz w:val="22"/>
          <w:szCs w:val="22"/>
          <w:lang w:val="en-GB"/>
        </w:rPr>
        <w:t>ă</w:t>
      </w:r>
      <w:r w:rsidRPr="00E30790">
        <w:rPr>
          <w:noProof w:val="0"/>
          <w:color w:val="000000"/>
          <w:sz w:val="22"/>
          <w:szCs w:val="22"/>
        </w:rPr>
        <w:t xml:space="preserve">rilor. </w:t>
      </w:r>
    </w:p>
    <w:p w14:paraId="6F901964" w14:textId="331BDF86" w:rsidR="00FC54A5" w:rsidRPr="00E30790" w:rsidRDefault="00FC54A5" w:rsidP="00B420A0">
      <w:pPr>
        <w:pStyle w:val="DefaultText"/>
        <w:spacing w:line="276" w:lineRule="auto"/>
        <w:ind w:right="-1"/>
        <w:jc w:val="both"/>
        <w:rPr>
          <w:noProof w:val="0"/>
          <w:color w:val="000000"/>
          <w:sz w:val="22"/>
          <w:szCs w:val="22"/>
        </w:rPr>
      </w:pPr>
      <w:r w:rsidRPr="00E30790">
        <w:rPr>
          <w:noProof w:val="0"/>
          <w:color w:val="000000"/>
          <w:sz w:val="22"/>
          <w:szCs w:val="22"/>
        </w:rPr>
        <w:t>1</w:t>
      </w:r>
      <w:r w:rsidR="00A1775D">
        <w:rPr>
          <w:noProof w:val="0"/>
          <w:color w:val="000000"/>
          <w:sz w:val="22"/>
          <w:szCs w:val="22"/>
        </w:rPr>
        <w:t>7</w:t>
      </w:r>
      <w:r w:rsidRPr="00E30790">
        <w:rPr>
          <w:noProof w:val="0"/>
          <w:color w:val="000000"/>
          <w:sz w:val="22"/>
          <w:szCs w:val="22"/>
        </w:rPr>
        <w:t xml:space="preserve">.2. Achizitorul </w:t>
      </w:r>
      <w:proofErr w:type="gramStart"/>
      <w:r w:rsidRPr="00E30790">
        <w:rPr>
          <w:noProof w:val="0"/>
          <w:color w:val="000000"/>
          <w:sz w:val="22"/>
          <w:szCs w:val="22"/>
        </w:rPr>
        <w:t>va</w:t>
      </w:r>
      <w:proofErr w:type="gramEnd"/>
      <w:r w:rsidRPr="00E30790">
        <w:rPr>
          <w:noProof w:val="0"/>
          <w:color w:val="000000"/>
          <w:sz w:val="22"/>
          <w:szCs w:val="22"/>
        </w:rPr>
        <w:t xml:space="preserve"> recepţiona </w:t>
      </w:r>
      <w:r w:rsidR="00805DF0" w:rsidRPr="00E30790">
        <w:rPr>
          <w:noProof w:val="0"/>
          <w:color w:val="000000"/>
          <w:sz w:val="22"/>
          <w:szCs w:val="22"/>
        </w:rPr>
        <w:t xml:space="preserve">serviciile prestate si </w:t>
      </w:r>
      <w:r w:rsidRPr="00E30790">
        <w:rPr>
          <w:noProof w:val="0"/>
          <w:color w:val="000000"/>
          <w:sz w:val="22"/>
          <w:szCs w:val="22"/>
        </w:rPr>
        <w:t>lucr</w:t>
      </w:r>
      <w:r w:rsidR="00681802" w:rsidRPr="00E30790">
        <w:rPr>
          <w:noProof w:val="0"/>
          <w:color w:val="000000"/>
          <w:sz w:val="22"/>
          <w:szCs w:val="22"/>
        </w:rPr>
        <w:t>ă</w:t>
      </w:r>
      <w:r w:rsidRPr="00E30790">
        <w:rPr>
          <w:noProof w:val="0"/>
          <w:color w:val="000000"/>
          <w:sz w:val="22"/>
          <w:szCs w:val="22"/>
        </w:rPr>
        <w:t>rile executate, încheindu-se</w:t>
      </w:r>
      <w:r w:rsidR="00805DF0" w:rsidRPr="00E30790">
        <w:rPr>
          <w:noProof w:val="0"/>
          <w:color w:val="000000"/>
          <w:sz w:val="22"/>
          <w:szCs w:val="22"/>
        </w:rPr>
        <w:t xml:space="preserve"> un</w:t>
      </w:r>
      <w:r w:rsidRPr="00E30790">
        <w:rPr>
          <w:noProof w:val="0"/>
          <w:color w:val="000000"/>
          <w:sz w:val="22"/>
          <w:szCs w:val="22"/>
        </w:rPr>
        <w:t xml:space="preserve"> </w:t>
      </w:r>
      <w:r w:rsidR="00805DF0" w:rsidRPr="00E30790">
        <w:rPr>
          <w:noProof w:val="0"/>
          <w:color w:val="000000"/>
          <w:sz w:val="22"/>
          <w:szCs w:val="22"/>
        </w:rPr>
        <w:t>proces verbal de predare</w:t>
      </w:r>
      <w:r w:rsidR="007628C9">
        <w:rPr>
          <w:noProof w:val="0"/>
          <w:color w:val="000000"/>
          <w:sz w:val="22"/>
          <w:szCs w:val="22"/>
        </w:rPr>
        <w:t>-</w:t>
      </w:r>
      <w:r w:rsidR="008E74EF" w:rsidRPr="00E30790">
        <w:rPr>
          <w:noProof w:val="0"/>
          <w:color w:val="000000"/>
          <w:sz w:val="22"/>
          <w:szCs w:val="22"/>
        </w:rPr>
        <w:t xml:space="preserve"> primire </w:t>
      </w:r>
      <w:r w:rsidR="00805DF0" w:rsidRPr="00E30790">
        <w:rPr>
          <w:noProof w:val="0"/>
          <w:color w:val="000000"/>
          <w:sz w:val="22"/>
          <w:szCs w:val="22"/>
        </w:rPr>
        <w:t xml:space="preserve">documentație, </w:t>
      </w:r>
      <w:r w:rsidRPr="00E30790">
        <w:rPr>
          <w:noProof w:val="0"/>
          <w:color w:val="000000"/>
          <w:sz w:val="22"/>
          <w:szCs w:val="22"/>
        </w:rPr>
        <w:t xml:space="preserve">un proces verbal </w:t>
      </w:r>
      <w:r w:rsidR="00E23967" w:rsidRPr="00E30790">
        <w:rPr>
          <w:noProof w:val="0"/>
          <w:color w:val="000000"/>
          <w:sz w:val="22"/>
          <w:szCs w:val="22"/>
        </w:rPr>
        <w:t xml:space="preserve">de punere </w:t>
      </w:r>
      <w:r w:rsidR="007628C9">
        <w:rPr>
          <w:noProof w:val="0"/>
          <w:color w:val="000000"/>
          <w:sz w:val="22"/>
          <w:szCs w:val="22"/>
        </w:rPr>
        <w:t>î</w:t>
      </w:r>
      <w:r w:rsidR="00E23967" w:rsidRPr="00E30790">
        <w:rPr>
          <w:noProof w:val="0"/>
          <w:color w:val="000000"/>
          <w:sz w:val="22"/>
          <w:szCs w:val="22"/>
        </w:rPr>
        <w:t xml:space="preserve">n functiune </w:t>
      </w:r>
      <w:r w:rsidR="007628C9">
        <w:rPr>
          <w:noProof w:val="0"/>
          <w:color w:val="000000"/>
          <w:sz w:val="22"/>
          <w:szCs w:val="22"/>
        </w:rPr>
        <w:t>ș</w:t>
      </w:r>
      <w:r w:rsidR="00E23967" w:rsidRPr="00E30790">
        <w:rPr>
          <w:noProof w:val="0"/>
          <w:color w:val="000000"/>
          <w:sz w:val="22"/>
          <w:szCs w:val="22"/>
        </w:rPr>
        <w:t xml:space="preserve">i un proces verbal </w:t>
      </w:r>
      <w:r w:rsidRPr="00E30790">
        <w:rPr>
          <w:noProof w:val="0"/>
          <w:color w:val="000000"/>
          <w:sz w:val="22"/>
          <w:szCs w:val="22"/>
        </w:rPr>
        <w:t>de recepţie la terminarea lucr</w:t>
      </w:r>
      <w:r w:rsidR="00681802" w:rsidRPr="00E30790">
        <w:rPr>
          <w:noProof w:val="0"/>
          <w:color w:val="000000"/>
          <w:sz w:val="22"/>
          <w:szCs w:val="22"/>
        </w:rPr>
        <w:t>ă</w:t>
      </w:r>
      <w:r w:rsidRPr="00E30790">
        <w:rPr>
          <w:noProof w:val="0"/>
          <w:color w:val="000000"/>
          <w:sz w:val="22"/>
          <w:szCs w:val="22"/>
        </w:rPr>
        <w:t>rilor</w:t>
      </w:r>
      <w:r w:rsidR="004926FC" w:rsidRPr="00E30790">
        <w:rPr>
          <w:noProof w:val="0"/>
          <w:color w:val="000000"/>
          <w:sz w:val="22"/>
          <w:szCs w:val="22"/>
        </w:rPr>
        <w:t>.</w:t>
      </w:r>
    </w:p>
    <w:p w14:paraId="062B07F2" w14:textId="77777777" w:rsidR="004D09A7" w:rsidRPr="00612136" w:rsidRDefault="004D09A7" w:rsidP="00B420A0">
      <w:pPr>
        <w:autoSpaceDE w:val="0"/>
        <w:autoSpaceDN w:val="0"/>
        <w:adjustRightInd w:val="0"/>
        <w:spacing w:line="276" w:lineRule="auto"/>
        <w:ind w:right="-1"/>
        <w:jc w:val="both"/>
        <w:outlineLvl w:val="0"/>
        <w:rPr>
          <w:b/>
          <w:color w:val="000000"/>
          <w:sz w:val="10"/>
          <w:szCs w:val="10"/>
        </w:rPr>
      </w:pPr>
    </w:p>
    <w:p w14:paraId="7FA0AB9A" w14:textId="77777777" w:rsidR="00DD370B" w:rsidRDefault="00DD370B" w:rsidP="00B420A0">
      <w:pPr>
        <w:autoSpaceDE w:val="0"/>
        <w:autoSpaceDN w:val="0"/>
        <w:adjustRightInd w:val="0"/>
        <w:spacing w:line="276" w:lineRule="auto"/>
        <w:ind w:right="-1"/>
        <w:jc w:val="both"/>
        <w:outlineLvl w:val="0"/>
        <w:rPr>
          <w:b/>
          <w:color w:val="000000"/>
          <w:sz w:val="22"/>
          <w:szCs w:val="22"/>
        </w:rPr>
      </w:pPr>
    </w:p>
    <w:p w14:paraId="3BE3FB08" w14:textId="77777777" w:rsidR="00DD370B" w:rsidRDefault="00DD370B" w:rsidP="00B420A0">
      <w:pPr>
        <w:autoSpaceDE w:val="0"/>
        <w:autoSpaceDN w:val="0"/>
        <w:adjustRightInd w:val="0"/>
        <w:spacing w:line="276" w:lineRule="auto"/>
        <w:ind w:right="-1"/>
        <w:jc w:val="both"/>
        <w:outlineLvl w:val="0"/>
        <w:rPr>
          <w:b/>
          <w:color w:val="000000"/>
          <w:sz w:val="22"/>
          <w:szCs w:val="22"/>
        </w:rPr>
      </w:pPr>
    </w:p>
    <w:p w14:paraId="3BDC70B5" w14:textId="51E43C23" w:rsidR="00FC54A5" w:rsidRPr="00E30790" w:rsidRDefault="00FC54A5" w:rsidP="00B420A0">
      <w:pPr>
        <w:autoSpaceDE w:val="0"/>
        <w:autoSpaceDN w:val="0"/>
        <w:adjustRightInd w:val="0"/>
        <w:spacing w:line="276" w:lineRule="auto"/>
        <w:ind w:right="-1"/>
        <w:jc w:val="both"/>
        <w:outlineLvl w:val="0"/>
        <w:rPr>
          <w:b/>
          <w:color w:val="000000"/>
          <w:sz w:val="22"/>
          <w:szCs w:val="22"/>
        </w:rPr>
      </w:pPr>
      <w:r w:rsidRPr="00E30790">
        <w:rPr>
          <w:b/>
          <w:color w:val="000000"/>
          <w:sz w:val="22"/>
          <w:szCs w:val="22"/>
        </w:rPr>
        <w:t>1</w:t>
      </w:r>
      <w:r w:rsidR="00A1775D">
        <w:rPr>
          <w:b/>
          <w:color w:val="000000"/>
          <w:sz w:val="22"/>
          <w:szCs w:val="22"/>
        </w:rPr>
        <w:t>8</w:t>
      </w:r>
      <w:r w:rsidRPr="00E30790">
        <w:rPr>
          <w:b/>
          <w:color w:val="000000"/>
          <w:sz w:val="22"/>
          <w:szCs w:val="22"/>
        </w:rPr>
        <w:t>. ÎNCEPERE, FINALIZARE, ÎNTÂRZIERI, SISTARE</w:t>
      </w:r>
    </w:p>
    <w:p w14:paraId="12DCA686" w14:textId="4A4420C6" w:rsidR="00FC54A5" w:rsidRPr="00E30790" w:rsidRDefault="00FC54A5" w:rsidP="00B420A0">
      <w:pPr>
        <w:pStyle w:val="DefaultText"/>
        <w:spacing w:line="276" w:lineRule="auto"/>
        <w:ind w:right="-1"/>
        <w:jc w:val="both"/>
        <w:rPr>
          <w:noProof w:val="0"/>
          <w:color w:val="000000"/>
          <w:sz w:val="22"/>
          <w:szCs w:val="22"/>
        </w:rPr>
      </w:pPr>
      <w:r w:rsidRPr="00E30790">
        <w:rPr>
          <w:noProof w:val="0"/>
          <w:color w:val="000000"/>
          <w:sz w:val="22"/>
          <w:szCs w:val="22"/>
        </w:rPr>
        <w:t>1</w:t>
      </w:r>
      <w:r w:rsidR="00A1775D">
        <w:rPr>
          <w:noProof w:val="0"/>
          <w:color w:val="000000"/>
          <w:sz w:val="22"/>
          <w:szCs w:val="22"/>
        </w:rPr>
        <w:t>8</w:t>
      </w:r>
      <w:r w:rsidRPr="00E30790">
        <w:rPr>
          <w:noProof w:val="0"/>
          <w:color w:val="000000"/>
          <w:sz w:val="22"/>
          <w:szCs w:val="22"/>
        </w:rPr>
        <w:t xml:space="preserve">.1. Executantul </w:t>
      </w:r>
      <w:proofErr w:type="gramStart"/>
      <w:r w:rsidRPr="00E30790">
        <w:rPr>
          <w:noProof w:val="0"/>
          <w:color w:val="000000"/>
          <w:sz w:val="22"/>
          <w:szCs w:val="22"/>
        </w:rPr>
        <w:t>are</w:t>
      </w:r>
      <w:proofErr w:type="gramEnd"/>
      <w:r w:rsidRPr="00E30790">
        <w:rPr>
          <w:noProof w:val="0"/>
          <w:color w:val="000000"/>
          <w:sz w:val="22"/>
          <w:szCs w:val="22"/>
        </w:rPr>
        <w:t xml:space="preserve"> obligaţia de a începe execu</w:t>
      </w:r>
      <w:r w:rsidR="00681802" w:rsidRPr="00E30790">
        <w:rPr>
          <w:noProof w:val="0"/>
          <w:color w:val="000000"/>
          <w:sz w:val="22"/>
          <w:szCs w:val="22"/>
        </w:rPr>
        <w:t>ț</w:t>
      </w:r>
      <w:r w:rsidRPr="00E30790">
        <w:rPr>
          <w:noProof w:val="0"/>
          <w:color w:val="000000"/>
          <w:sz w:val="22"/>
          <w:szCs w:val="22"/>
        </w:rPr>
        <w:t>ia lucr</w:t>
      </w:r>
      <w:r w:rsidR="00681802" w:rsidRPr="00E30790">
        <w:rPr>
          <w:noProof w:val="0"/>
          <w:color w:val="000000"/>
          <w:sz w:val="22"/>
          <w:szCs w:val="22"/>
        </w:rPr>
        <w:t>ă</w:t>
      </w:r>
      <w:r w:rsidRPr="00E30790">
        <w:rPr>
          <w:noProof w:val="0"/>
          <w:color w:val="000000"/>
          <w:sz w:val="22"/>
          <w:szCs w:val="22"/>
        </w:rPr>
        <w:t>rilor la data primirii în scris a ordinului de începere de la Achizitor.</w:t>
      </w:r>
    </w:p>
    <w:p w14:paraId="35ED2332" w14:textId="4FD91906" w:rsidR="00FC54A5" w:rsidRPr="00E30790" w:rsidRDefault="00FC54A5" w:rsidP="00B420A0">
      <w:pPr>
        <w:autoSpaceDE w:val="0"/>
        <w:autoSpaceDN w:val="0"/>
        <w:adjustRightInd w:val="0"/>
        <w:spacing w:line="276" w:lineRule="auto"/>
        <w:ind w:right="-1"/>
        <w:jc w:val="both"/>
        <w:rPr>
          <w:color w:val="000000"/>
          <w:sz w:val="22"/>
          <w:szCs w:val="22"/>
        </w:rPr>
      </w:pPr>
      <w:r w:rsidRPr="00E30790">
        <w:rPr>
          <w:color w:val="000000"/>
          <w:sz w:val="22"/>
          <w:szCs w:val="22"/>
        </w:rPr>
        <w:t>1</w:t>
      </w:r>
      <w:r w:rsidR="00A1775D">
        <w:rPr>
          <w:color w:val="000000"/>
          <w:sz w:val="22"/>
          <w:szCs w:val="22"/>
        </w:rPr>
        <w:t>8</w:t>
      </w:r>
      <w:r w:rsidRPr="00E30790">
        <w:rPr>
          <w:color w:val="000000"/>
          <w:sz w:val="22"/>
          <w:szCs w:val="22"/>
        </w:rPr>
        <w:t>.2.</w:t>
      </w:r>
      <w:r w:rsidR="00105665">
        <w:rPr>
          <w:color w:val="000000"/>
          <w:sz w:val="22"/>
          <w:szCs w:val="22"/>
        </w:rPr>
        <w:t xml:space="preserve"> </w:t>
      </w:r>
      <w:r w:rsidRPr="00E30790">
        <w:rPr>
          <w:color w:val="000000"/>
          <w:sz w:val="22"/>
          <w:szCs w:val="22"/>
        </w:rPr>
        <w:t>(1) Lucr</w:t>
      </w:r>
      <w:r w:rsidR="00681802" w:rsidRPr="00E30790">
        <w:rPr>
          <w:color w:val="000000"/>
          <w:sz w:val="22"/>
          <w:szCs w:val="22"/>
        </w:rPr>
        <w:t>ă</w:t>
      </w:r>
      <w:r w:rsidRPr="00E30790">
        <w:rPr>
          <w:color w:val="000000"/>
          <w:sz w:val="22"/>
          <w:szCs w:val="22"/>
        </w:rPr>
        <w:t xml:space="preserve">rile </w:t>
      </w:r>
      <w:r w:rsidRPr="006432DA">
        <w:rPr>
          <w:color w:val="000000"/>
          <w:sz w:val="22"/>
          <w:szCs w:val="22"/>
        </w:rPr>
        <w:t>stabilite la art.</w:t>
      </w:r>
      <w:r w:rsidR="00681802" w:rsidRPr="006432DA">
        <w:rPr>
          <w:color w:val="000000"/>
          <w:sz w:val="22"/>
          <w:szCs w:val="22"/>
        </w:rPr>
        <w:t xml:space="preserve"> </w:t>
      </w:r>
      <w:proofErr w:type="gramStart"/>
      <w:r w:rsidRPr="006432DA">
        <w:rPr>
          <w:color w:val="000000"/>
          <w:sz w:val="22"/>
          <w:szCs w:val="22"/>
        </w:rPr>
        <w:t>4.1 trebuie</w:t>
      </w:r>
      <w:r w:rsidRPr="00E30790">
        <w:rPr>
          <w:color w:val="000000"/>
          <w:sz w:val="22"/>
          <w:szCs w:val="22"/>
        </w:rPr>
        <w:t xml:space="preserve"> finalizate în termenul convenit de părţi, termen care se calculează de la data primirii ordinului de începere.</w:t>
      </w:r>
      <w:proofErr w:type="gramEnd"/>
    </w:p>
    <w:p w14:paraId="656BF7B3" w14:textId="77777777" w:rsidR="00FC54A5" w:rsidRPr="00E30790" w:rsidRDefault="00FC54A5" w:rsidP="00B420A0">
      <w:pPr>
        <w:autoSpaceDE w:val="0"/>
        <w:autoSpaceDN w:val="0"/>
        <w:adjustRightInd w:val="0"/>
        <w:spacing w:line="276" w:lineRule="auto"/>
        <w:ind w:right="-1"/>
        <w:jc w:val="both"/>
        <w:rPr>
          <w:color w:val="000000"/>
          <w:sz w:val="22"/>
          <w:szCs w:val="22"/>
        </w:rPr>
      </w:pPr>
      <w:r w:rsidRPr="00E30790">
        <w:rPr>
          <w:color w:val="000000"/>
          <w:sz w:val="22"/>
          <w:szCs w:val="22"/>
        </w:rPr>
        <w:t xml:space="preserve">        (2) În cazul în care orice motive de întârziere, ce nu se datorează Executantului şi care nu sunt rezultate din încălcarea contractului de către Executant, îndreptăţesc pe acesta de a solicita prelungirea perioadei de executare a lucr</w:t>
      </w:r>
      <w:r w:rsidR="00681802" w:rsidRPr="00E30790">
        <w:rPr>
          <w:color w:val="000000"/>
          <w:sz w:val="22"/>
          <w:szCs w:val="22"/>
        </w:rPr>
        <w:t>ă</w:t>
      </w:r>
      <w:r w:rsidRPr="00E30790">
        <w:rPr>
          <w:color w:val="000000"/>
          <w:sz w:val="22"/>
          <w:szCs w:val="22"/>
        </w:rPr>
        <w:t>rilor sau a oricărei faze a acestora, atunci părţile pot revizui, de comun acord, perioada de executare.</w:t>
      </w:r>
    </w:p>
    <w:p w14:paraId="7A0A7341" w14:textId="14F0EF16" w:rsidR="00FC54A5" w:rsidRPr="00E30790" w:rsidRDefault="00FC54A5" w:rsidP="00B420A0">
      <w:pPr>
        <w:autoSpaceDE w:val="0"/>
        <w:autoSpaceDN w:val="0"/>
        <w:adjustRightInd w:val="0"/>
        <w:spacing w:line="276" w:lineRule="auto"/>
        <w:ind w:right="-1"/>
        <w:jc w:val="both"/>
        <w:rPr>
          <w:color w:val="000000"/>
          <w:sz w:val="22"/>
          <w:szCs w:val="22"/>
        </w:rPr>
      </w:pPr>
      <w:r w:rsidRPr="00E30790">
        <w:rPr>
          <w:color w:val="000000"/>
          <w:sz w:val="22"/>
          <w:szCs w:val="22"/>
        </w:rPr>
        <w:t>1</w:t>
      </w:r>
      <w:r w:rsidR="00A1775D">
        <w:rPr>
          <w:color w:val="000000"/>
          <w:sz w:val="22"/>
          <w:szCs w:val="22"/>
        </w:rPr>
        <w:t>8</w:t>
      </w:r>
      <w:r w:rsidRPr="00E30790">
        <w:rPr>
          <w:color w:val="000000"/>
          <w:sz w:val="22"/>
          <w:szCs w:val="22"/>
        </w:rPr>
        <w:t xml:space="preserve">.3. În afara cazului în care Achizitorul </w:t>
      </w:r>
      <w:proofErr w:type="gramStart"/>
      <w:r w:rsidRPr="00E30790">
        <w:rPr>
          <w:color w:val="000000"/>
          <w:sz w:val="22"/>
          <w:szCs w:val="22"/>
        </w:rPr>
        <w:t>este</w:t>
      </w:r>
      <w:proofErr w:type="gramEnd"/>
      <w:r w:rsidRPr="00E30790">
        <w:rPr>
          <w:color w:val="000000"/>
          <w:sz w:val="22"/>
          <w:szCs w:val="22"/>
        </w:rPr>
        <w:t xml:space="preserve"> de acord cu o prelungire a termenului de executare, orice întârziere în îndeplinirea execut</w:t>
      </w:r>
      <w:r w:rsidR="00681802" w:rsidRPr="00E30790">
        <w:rPr>
          <w:color w:val="000000"/>
          <w:sz w:val="22"/>
          <w:szCs w:val="22"/>
        </w:rPr>
        <w:t>ă</w:t>
      </w:r>
      <w:r w:rsidRPr="00E30790">
        <w:rPr>
          <w:color w:val="000000"/>
          <w:sz w:val="22"/>
          <w:szCs w:val="22"/>
        </w:rPr>
        <w:t>rii lucr</w:t>
      </w:r>
      <w:r w:rsidR="00681802" w:rsidRPr="00E30790">
        <w:rPr>
          <w:color w:val="000000"/>
          <w:sz w:val="22"/>
          <w:szCs w:val="22"/>
        </w:rPr>
        <w:t>ă</w:t>
      </w:r>
      <w:r w:rsidRPr="00E30790">
        <w:rPr>
          <w:color w:val="000000"/>
          <w:sz w:val="22"/>
          <w:szCs w:val="22"/>
        </w:rPr>
        <w:t>rilor solicitate prin ordin de începere, dă dreptul Achizitorului de a solicita penalităţi de întârziere Executantului.</w:t>
      </w:r>
    </w:p>
    <w:p w14:paraId="7DF46DA9" w14:textId="77777777" w:rsidR="00FC54A5" w:rsidRPr="002450EC" w:rsidRDefault="00FC54A5" w:rsidP="00B420A0">
      <w:pPr>
        <w:autoSpaceDE w:val="0"/>
        <w:autoSpaceDN w:val="0"/>
        <w:adjustRightInd w:val="0"/>
        <w:spacing w:line="276" w:lineRule="auto"/>
        <w:ind w:right="-1"/>
        <w:jc w:val="both"/>
        <w:rPr>
          <w:color w:val="000000"/>
          <w:sz w:val="10"/>
          <w:szCs w:val="10"/>
        </w:rPr>
      </w:pPr>
    </w:p>
    <w:p w14:paraId="251FDFB6" w14:textId="3D00E07F" w:rsidR="00FC54A5" w:rsidRPr="00E30790" w:rsidRDefault="00FC54A5" w:rsidP="00B420A0">
      <w:pPr>
        <w:spacing w:line="276" w:lineRule="auto"/>
        <w:ind w:right="-1"/>
        <w:jc w:val="both"/>
        <w:outlineLvl w:val="0"/>
        <w:rPr>
          <w:b/>
          <w:color w:val="000000"/>
          <w:sz w:val="22"/>
          <w:szCs w:val="22"/>
        </w:rPr>
      </w:pPr>
      <w:r w:rsidRPr="00E30790">
        <w:rPr>
          <w:b/>
          <w:color w:val="000000"/>
          <w:sz w:val="22"/>
          <w:szCs w:val="22"/>
        </w:rPr>
        <w:t>1</w:t>
      </w:r>
      <w:r w:rsidR="00A1775D">
        <w:rPr>
          <w:b/>
          <w:color w:val="000000"/>
          <w:sz w:val="22"/>
          <w:szCs w:val="22"/>
        </w:rPr>
        <w:t>9</w:t>
      </w:r>
      <w:r w:rsidRPr="00E30790">
        <w:rPr>
          <w:b/>
          <w:color w:val="000000"/>
          <w:sz w:val="22"/>
          <w:szCs w:val="22"/>
        </w:rPr>
        <w:t>. ÎNCETAREA. REZILIEREA CONTRACTULUI</w:t>
      </w:r>
    </w:p>
    <w:p w14:paraId="52D61192" w14:textId="63226DF4" w:rsidR="00FC54A5" w:rsidRPr="00E30790" w:rsidRDefault="00FC54A5" w:rsidP="00B420A0">
      <w:pPr>
        <w:spacing w:line="276" w:lineRule="auto"/>
        <w:ind w:right="-1"/>
        <w:jc w:val="both"/>
        <w:rPr>
          <w:color w:val="000000"/>
          <w:sz w:val="22"/>
          <w:szCs w:val="22"/>
        </w:rPr>
      </w:pPr>
      <w:r w:rsidRPr="00E30790">
        <w:rPr>
          <w:color w:val="000000"/>
          <w:sz w:val="22"/>
          <w:szCs w:val="22"/>
        </w:rPr>
        <w:t>1</w:t>
      </w:r>
      <w:r w:rsidR="00A1775D">
        <w:rPr>
          <w:color w:val="000000"/>
          <w:sz w:val="22"/>
          <w:szCs w:val="22"/>
        </w:rPr>
        <w:t>9</w:t>
      </w:r>
      <w:r w:rsidRPr="00E30790">
        <w:rPr>
          <w:color w:val="000000"/>
          <w:sz w:val="22"/>
          <w:szCs w:val="22"/>
        </w:rPr>
        <w:t>.1. Contractul încetează la expirarea duratei prevăzute în prezentul contract, dacă nu a fost prelungită prin act adiţional semnat de ambele părţi.</w:t>
      </w:r>
    </w:p>
    <w:p w14:paraId="796D00AD" w14:textId="6796DD1A" w:rsidR="00FC54A5" w:rsidRPr="00E30790" w:rsidRDefault="00FC54A5" w:rsidP="00B420A0">
      <w:pPr>
        <w:spacing w:line="276" w:lineRule="auto"/>
        <w:ind w:right="-1"/>
        <w:jc w:val="both"/>
        <w:rPr>
          <w:color w:val="000000"/>
          <w:sz w:val="22"/>
          <w:szCs w:val="22"/>
        </w:rPr>
      </w:pPr>
      <w:r w:rsidRPr="00E30790">
        <w:rPr>
          <w:color w:val="000000"/>
          <w:sz w:val="22"/>
          <w:szCs w:val="22"/>
        </w:rPr>
        <w:t>1</w:t>
      </w:r>
      <w:r w:rsidR="00A1775D">
        <w:rPr>
          <w:color w:val="000000"/>
          <w:sz w:val="22"/>
          <w:szCs w:val="22"/>
        </w:rPr>
        <w:t>9</w:t>
      </w:r>
      <w:r w:rsidRPr="00E30790">
        <w:rPr>
          <w:color w:val="000000"/>
          <w:sz w:val="22"/>
          <w:szCs w:val="22"/>
        </w:rPr>
        <w:t>.2. Contractul poate înceta înainte de expirarea termenului stipulat de părţi, prin acordul ambelor părţi.</w:t>
      </w:r>
    </w:p>
    <w:p w14:paraId="65BFE99A" w14:textId="072EFE2B" w:rsidR="00FC54A5" w:rsidRPr="00E30790" w:rsidRDefault="00FC54A5" w:rsidP="00B420A0">
      <w:pPr>
        <w:spacing w:line="276" w:lineRule="auto"/>
        <w:ind w:right="-1"/>
        <w:jc w:val="both"/>
        <w:rPr>
          <w:color w:val="000000"/>
          <w:sz w:val="22"/>
          <w:szCs w:val="22"/>
        </w:rPr>
      </w:pPr>
      <w:r w:rsidRPr="00E30790">
        <w:rPr>
          <w:color w:val="000000"/>
          <w:sz w:val="22"/>
          <w:szCs w:val="22"/>
        </w:rPr>
        <w:t>1</w:t>
      </w:r>
      <w:r w:rsidR="00A1775D">
        <w:rPr>
          <w:color w:val="000000"/>
          <w:sz w:val="22"/>
          <w:szCs w:val="22"/>
        </w:rPr>
        <w:t>9</w:t>
      </w:r>
      <w:r w:rsidRPr="00E30790">
        <w:rPr>
          <w:color w:val="000000"/>
          <w:sz w:val="22"/>
          <w:szCs w:val="22"/>
        </w:rPr>
        <w:t xml:space="preserve">.3. Contractul încetează prin realizarea obiectului său. </w:t>
      </w:r>
    </w:p>
    <w:p w14:paraId="0E71A36C" w14:textId="1FEB8FE3" w:rsidR="00FC54A5" w:rsidRPr="00E30790" w:rsidRDefault="00FC54A5" w:rsidP="00B420A0">
      <w:pPr>
        <w:spacing w:line="276" w:lineRule="auto"/>
        <w:ind w:right="-1"/>
        <w:jc w:val="both"/>
        <w:rPr>
          <w:color w:val="000000"/>
          <w:sz w:val="22"/>
          <w:szCs w:val="22"/>
        </w:rPr>
      </w:pPr>
      <w:r w:rsidRPr="00E30790">
        <w:rPr>
          <w:color w:val="000000"/>
          <w:sz w:val="22"/>
          <w:szCs w:val="22"/>
        </w:rPr>
        <w:t>1</w:t>
      </w:r>
      <w:r w:rsidR="00A1775D">
        <w:rPr>
          <w:color w:val="000000"/>
          <w:sz w:val="22"/>
          <w:szCs w:val="22"/>
        </w:rPr>
        <w:t>9</w:t>
      </w:r>
      <w:r w:rsidRPr="00E30790">
        <w:rPr>
          <w:color w:val="000000"/>
          <w:sz w:val="22"/>
          <w:szCs w:val="22"/>
        </w:rPr>
        <w:t xml:space="preserve">.4. În cazul în care Executantul nu respectă obligaţiile prevăzute de prezentul contract, acesta </w:t>
      </w:r>
      <w:proofErr w:type="gramStart"/>
      <w:r w:rsidRPr="00E30790">
        <w:rPr>
          <w:color w:val="000000"/>
          <w:sz w:val="22"/>
          <w:szCs w:val="22"/>
        </w:rPr>
        <w:t>va</w:t>
      </w:r>
      <w:proofErr w:type="gramEnd"/>
      <w:r w:rsidRPr="00E30790">
        <w:rPr>
          <w:color w:val="000000"/>
          <w:sz w:val="22"/>
          <w:szCs w:val="22"/>
        </w:rPr>
        <w:t xml:space="preserve"> fi reziliat de plin drept, fără a fi nevoie de somaţia, notificarea sau punerea în întârziere a debitorului obligaţiei neexecutate. Această clauză nu înlătură dreptul Achizitorului de a cere executarea silită </w:t>
      </w:r>
      <w:proofErr w:type="gramStart"/>
      <w:r w:rsidRPr="00E30790">
        <w:rPr>
          <w:color w:val="000000"/>
          <w:sz w:val="22"/>
          <w:szCs w:val="22"/>
        </w:rPr>
        <w:t>a</w:t>
      </w:r>
      <w:proofErr w:type="gramEnd"/>
      <w:r w:rsidRPr="00E30790">
        <w:rPr>
          <w:color w:val="000000"/>
          <w:sz w:val="22"/>
          <w:szCs w:val="22"/>
        </w:rPr>
        <w:t xml:space="preserve"> obligaţiilor neîndeplinite de către Executant.</w:t>
      </w:r>
    </w:p>
    <w:p w14:paraId="38971DFB" w14:textId="77777777" w:rsidR="00181C83" w:rsidRPr="002450EC" w:rsidRDefault="00181C83" w:rsidP="00B420A0">
      <w:pPr>
        <w:pStyle w:val="Frspaiere"/>
        <w:spacing w:line="276" w:lineRule="auto"/>
        <w:ind w:right="-1"/>
        <w:jc w:val="both"/>
        <w:rPr>
          <w:kern w:val="0"/>
          <w:sz w:val="10"/>
          <w:szCs w:val="10"/>
          <w:lang w:val="en-US" w:eastAsia="en-US"/>
        </w:rPr>
      </w:pPr>
    </w:p>
    <w:p w14:paraId="1866056C" w14:textId="1CE2343F" w:rsidR="00FC54A5" w:rsidRPr="00456C59" w:rsidRDefault="00A1775D" w:rsidP="0071305D">
      <w:pPr>
        <w:pStyle w:val="DefaultText"/>
        <w:spacing w:line="276" w:lineRule="auto"/>
        <w:ind w:right="-1"/>
        <w:jc w:val="both"/>
        <w:outlineLvl w:val="0"/>
        <w:rPr>
          <w:b/>
          <w:noProof w:val="0"/>
          <w:color w:val="000000"/>
          <w:sz w:val="22"/>
          <w:szCs w:val="22"/>
        </w:rPr>
      </w:pPr>
      <w:r w:rsidRPr="00456C59">
        <w:rPr>
          <w:b/>
          <w:noProof w:val="0"/>
          <w:color w:val="000000"/>
          <w:sz w:val="22"/>
          <w:szCs w:val="22"/>
        </w:rPr>
        <w:t>20</w:t>
      </w:r>
      <w:r w:rsidR="00FC54A5" w:rsidRPr="00456C59">
        <w:rPr>
          <w:b/>
          <w:noProof w:val="0"/>
          <w:color w:val="000000"/>
          <w:sz w:val="22"/>
          <w:szCs w:val="22"/>
        </w:rPr>
        <w:t>. MODALITĂŢI DE PLATĂ</w:t>
      </w:r>
    </w:p>
    <w:p w14:paraId="1CEAAE8B" w14:textId="79D5AB67" w:rsidR="00FC54A5" w:rsidRPr="00456C59" w:rsidRDefault="00A1775D" w:rsidP="0071305D">
      <w:pPr>
        <w:pStyle w:val="DefaultText"/>
        <w:spacing w:line="276" w:lineRule="auto"/>
        <w:ind w:right="-1"/>
        <w:jc w:val="both"/>
        <w:rPr>
          <w:noProof w:val="0"/>
          <w:color w:val="000000"/>
          <w:sz w:val="22"/>
          <w:szCs w:val="22"/>
        </w:rPr>
      </w:pPr>
      <w:r w:rsidRPr="00456C59">
        <w:rPr>
          <w:noProof w:val="0"/>
          <w:color w:val="000000"/>
          <w:sz w:val="22"/>
          <w:szCs w:val="22"/>
        </w:rPr>
        <w:t>20</w:t>
      </w:r>
      <w:r w:rsidR="00FC54A5" w:rsidRPr="00456C59">
        <w:rPr>
          <w:noProof w:val="0"/>
          <w:color w:val="000000"/>
          <w:sz w:val="22"/>
          <w:szCs w:val="22"/>
        </w:rPr>
        <w:t>.1. Plăţile către Executant se vor face, pentru lucr</w:t>
      </w:r>
      <w:r w:rsidR="009F12CE" w:rsidRPr="00456C59">
        <w:rPr>
          <w:noProof w:val="0"/>
          <w:color w:val="000000"/>
          <w:sz w:val="22"/>
          <w:szCs w:val="22"/>
        </w:rPr>
        <w:t>ă</w:t>
      </w:r>
      <w:r w:rsidR="00FC54A5" w:rsidRPr="00456C59">
        <w:rPr>
          <w:noProof w:val="0"/>
          <w:color w:val="000000"/>
          <w:sz w:val="22"/>
          <w:szCs w:val="22"/>
        </w:rPr>
        <w:t>rile executate recep</w:t>
      </w:r>
      <w:r w:rsidR="009F12CE" w:rsidRPr="00456C59">
        <w:rPr>
          <w:noProof w:val="0"/>
          <w:color w:val="000000"/>
          <w:sz w:val="22"/>
          <w:szCs w:val="22"/>
        </w:rPr>
        <w:t>ț</w:t>
      </w:r>
      <w:r w:rsidR="00FC54A5" w:rsidRPr="00456C59">
        <w:rPr>
          <w:noProof w:val="0"/>
          <w:color w:val="000000"/>
          <w:sz w:val="22"/>
          <w:szCs w:val="22"/>
        </w:rPr>
        <w:t xml:space="preserve">ionate de către Achizitor, pe baza facturilor emise de acesta, </w:t>
      </w:r>
      <w:r w:rsidR="009F12CE" w:rsidRPr="00456C59">
        <w:rPr>
          <w:noProof w:val="0"/>
          <w:color w:val="000000"/>
          <w:sz w:val="22"/>
          <w:szCs w:val="22"/>
        </w:rPr>
        <w:t>î</w:t>
      </w:r>
      <w:r w:rsidR="00FC54A5" w:rsidRPr="00456C59">
        <w:rPr>
          <w:noProof w:val="0"/>
          <w:color w:val="000000"/>
          <w:sz w:val="22"/>
          <w:szCs w:val="22"/>
        </w:rPr>
        <w:t>nso</w:t>
      </w:r>
      <w:r w:rsidR="009F12CE" w:rsidRPr="00456C59">
        <w:rPr>
          <w:noProof w:val="0"/>
          <w:color w:val="000000"/>
          <w:sz w:val="22"/>
          <w:szCs w:val="22"/>
        </w:rPr>
        <w:t>ț</w:t>
      </w:r>
      <w:r w:rsidR="00FC54A5" w:rsidRPr="00456C59">
        <w:rPr>
          <w:noProof w:val="0"/>
          <w:color w:val="000000"/>
          <w:sz w:val="22"/>
          <w:szCs w:val="22"/>
        </w:rPr>
        <w:t>ite de procese verbale de recep</w:t>
      </w:r>
      <w:r w:rsidR="009F12CE" w:rsidRPr="00456C59">
        <w:rPr>
          <w:noProof w:val="0"/>
          <w:color w:val="000000"/>
          <w:sz w:val="22"/>
          <w:szCs w:val="22"/>
        </w:rPr>
        <w:t>ț</w:t>
      </w:r>
      <w:r w:rsidR="00FC54A5" w:rsidRPr="00456C59">
        <w:rPr>
          <w:noProof w:val="0"/>
          <w:color w:val="000000"/>
          <w:sz w:val="22"/>
          <w:szCs w:val="22"/>
        </w:rPr>
        <w:t xml:space="preserve">ie </w:t>
      </w:r>
      <w:r w:rsidR="009F12CE" w:rsidRPr="00456C59">
        <w:rPr>
          <w:noProof w:val="0"/>
          <w:color w:val="000000"/>
          <w:sz w:val="22"/>
          <w:szCs w:val="22"/>
        </w:rPr>
        <w:t>ș</w:t>
      </w:r>
      <w:r w:rsidR="00FC54A5" w:rsidRPr="00456C59">
        <w:rPr>
          <w:noProof w:val="0"/>
          <w:color w:val="000000"/>
          <w:sz w:val="22"/>
          <w:szCs w:val="22"/>
        </w:rPr>
        <w:t>i situa</w:t>
      </w:r>
      <w:r w:rsidR="009F12CE" w:rsidRPr="00456C59">
        <w:rPr>
          <w:noProof w:val="0"/>
          <w:color w:val="000000"/>
          <w:sz w:val="22"/>
          <w:szCs w:val="22"/>
        </w:rPr>
        <w:t>ț</w:t>
      </w:r>
      <w:r w:rsidR="00FC54A5" w:rsidRPr="00456C59">
        <w:rPr>
          <w:noProof w:val="0"/>
          <w:color w:val="000000"/>
          <w:sz w:val="22"/>
          <w:szCs w:val="22"/>
        </w:rPr>
        <w:t>ii de lucr</w:t>
      </w:r>
      <w:r w:rsidR="009F12CE" w:rsidRPr="00456C59">
        <w:rPr>
          <w:noProof w:val="0"/>
          <w:color w:val="000000"/>
          <w:sz w:val="22"/>
          <w:szCs w:val="22"/>
        </w:rPr>
        <w:t>ă</w:t>
      </w:r>
      <w:r w:rsidR="00FC54A5" w:rsidRPr="00456C59">
        <w:rPr>
          <w:noProof w:val="0"/>
          <w:color w:val="000000"/>
          <w:sz w:val="22"/>
          <w:szCs w:val="22"/>
        </w:rPr>
        <w:t xml:space="preserve">ri pentru fiecare tip de lucrare </w:t>
      </w:r>
      <w:r w:rsidR="009F12CE" w:rsidRPr="00456C59">
        <w:rPr>
          <w:noProof w:val="0"/>
          <w:color w:val="000000"/>
          <w:sz w:val="22"/>
          <w:szCs w:val="22"/>
        </w:rPr>
        <w:t>î</w:t>
      </w:r>
      <w:r w:rsidR="00FC54A5" w:rsidRPr="00456C59">
        <w:rPr>
          <w:noProof w:val="0"/>
          <w:color w:val="000000"/>
          <w:sz w:val="22"/>
          <w:szCs w:val="22"/>
        </w:rPr>
        <w:t>n parte, confirmate de c</w:t>
      </w:r>
      <w:r w:rsidR="009F12CE" w:rsidRPr="00456C59">
        <w:rPr>
          <w:noProof w:val="0"/>
          <w:color w:val="000000"/>
          <w:sz w:val="22"/>
          <w:szCs w:val="22"/>
        </w:rPr>
        <w:t>ă</w:t>
      </w:r>
      <w:r w:rsidR="00FC54A5" w:rsidRPr="00456C59">
        <w:rPr>
          <w:noProof w:val="0"/>
          <w:color w:val="000000"/>
          <w:sz w:val="22"/>
          <w:szCs w:val="22"/>
        </w:rPr>
        <w:t>tre reprezentan</w:t>
      </w:r>
      <w:r w:rsidR="009F12CE" w:rsidRPr="00456C59">
        <w:rPr>
          <w:noProof w:val="0"/>
          <w:color w:val="000000"/>
          <w:sz w:val="22"/>
          <w:szCs w:val="22"/>
        </w:rPr>
        <w:t>ț</w:t>
      </w:r>
      <w:r w:rsidR="00FC54A5" w:rsidRPr="00456C59">
        <w:rPr>
          <w:noProof w:val="0"/>
          <w:color w:val="000000"/>
          <w:sz w:val="22"/>
          <w:szCs w:val="22"/>
        </w:rPr>
        <w:t>ii Achizitorului.</w:t>
      </w:r>
    </w:p>
    <w:p w14:paraId="7236C7B6" w14:textId="6014D7BF" w:rsidR="00FC54A5" w:rsidRPr="00456C59" w:rsidRDefault="00A1775D" w:rsidP="0071305D">
      <w:pPr>
        <w:pStyle w:val="DefaultText"/>
        <w:spacing w:line="276" w:lineRule="auto"/>
        <w:ind w:right="-1"/>
        <w:jc w:val="both"/>
        <w:rPr>
          <w:noProof w:val="0"/>
          <w:color w:val="000000"/>
          <w:sz w:val="22"/>
          <w:szCs w:val="22"/>
        </w:rPr>
      </w:pPr>
      <w:r w:rsidRPr="00456C59">
        <w:rPr>
          <w:noProof w:val="0"/>
          <w:color w:val="000000"/>
          <w:sz w:val="22"/>
          <w:szCs w:val="22"/>
        </w:rPr>
        <w:t>20</w:t>
      </w:r>
      <w:r w:rsidR="00FC54A5" w:rsidRPr="00456C59">
        <w:rPr>
          <w:noProof w:val="0"/>
          <w:color w:val="000000"/>
          <w:sz w:val="22"/>
          <w:szCs w:val="22"/>
        </w:rPr>
        <w:t>.2. Nu se vor efectua plăţi pentru perioadele în care contractul de lucr</w:t>
      </w:r>
      <w:r w:rsidR="009F12CE" w:rsidRPr="00456C59">
        <w:rPr>
          <w:noProof w:val="0"/>
          <w:color w:val="000000"/>
          <w:sz w:val="22"/>
          <w:szCs w:val="22"/>
        </w:rPr>
        <w:t>ă</w:t>
      </w:r>
      <w:r w:rsidR="00FC54A5" w:rsidRPr="00456C59">
        <w:rPr>
          <w:noProof w:val="0"/>
          <w:color w:val="000000"/>
          <w:sz w:val="22"/>
          <w:szCs w:val="22"/>
        </w:rPr>
        <w:t xml:space="preserve">ri a fost suspendat. </w:t>
      </w:r>
    </w:p>
    <w:p w14:paraId="12778C91" w14:textId="77777777" w:rsidR="00456C59" w:rsidRPr="00456C59" w:rsidRDefault="00456C59" w:rsidP="0071305D">
      <w:pPr>
        <w:overflowPunct w:val="0"/>
        <w:autoSpaceDE w:val="0"/>
        <w:autoSpaceDN w:val="0"/>
        <w:adjustRightInd w:val="0"/>
        <w:spacing w:line="276" w:lineRule="auto"/>
        <w:jc w:val="both"/>
        <w:textAlignment w:val="baseline"/>
        <w:rPr>
          <w:rFonts w:eastAsia="Candara"/>
          <w:color w:val="000000"/>
          <w:sz w:val="22"/>
          <w:szCs w:val="22"/>
          <w:lang w:val="ro-RO" w:eastAsia="ro-RO" w:bidi="ro-RO"/>
        </w:rPr>
      </w:pPr>
      <w:r w:rsidRPr="00456C59">
        <w:rPr>
          <w:sz w:val="22"/>
          <w:szCs w:val="22"/>
          <w:lang w:val="pt-BR"/>
        </w:rPr>
        <w:t>20.3.</w:t>
      </w:r>
      <w:r w:rsidRPr="00456C59">
        <w:rPr>
          <w:rFonts w:eastAsia="Candara"/>
          <w:color w:val="000000"/>
          <w:sz w:val="22"/>
          <w:szCs w:val="22"/>
          <w:lang w:val="ro-RO" w:eastAsia="ro-RO" w:bidi="ro-RO"/>
        </w:rPr>
        <w:t xml:space="preserve"> </w:t>
      </w:r>
      <w:r w:rsidRPr="00456C59">
        <w:rPr>
          <w:rFonts w:eastAsia="Candara"/>
          <w:color w:val="000000"/>
          <w:sz w:val="22"/>
          <w:szCs w:val="22"/>
          <w:lang w:eastAsia="ro-RO" w:bidi="ro-RO"/>
        </w:rPr>
        <w:t>Î</w:t>
      </w:r>
      <w:r w:rsidRPr="00456C59">
        <w:rPr>
          <w:rFonts w:eastAsia="Candara"/>
          <w:color w:val="000000"/>
          <w:sz w:val="22"/>
          <w:szCs w:val="22"/>
          <w:lang w:val="ro-RO" w:eastAsia="ro-RO" w:bidi="ro-RO"/>
        </w:rPr>
        <w:t>n cazul în care, indiferent de motive, creditele bugetare necesare acoperirii contravalorii acestui contract nu vor fi alocate, autoritatea contractanta, după primirea notificării cu privire la neacordarea finanţării, în condiţiile în care nu există o altă sursă de finanţare, își rezervă dreptul de a înceta prezentul contract subsecvent, fiind imposibilă ducerea la îndeplinire a obligaţiilor prezentului contract.</w:t>
      </w:r>
    </w:p>
    <w:p w14:paraId="6D6A62D6" w14:textId="6F6AACD0" w:rsidR="00456C59" w:rsidRPr="00932085" w:rsidRDefault="00456C59" w:rsidP="0071305D">
      <w:pPr>
        <w:overflowPunct w:val="0"/>
        <w:autoSpaceDE w:val="0"/>
        <w:autoSpaceDN w:val="0"/>
        <w:adjustRightInd w:val="0"/>
        <w:spacing w:line="276" w:lineRule="auto"/>
        <w:jc w:val="both"/>
        <w:textAlignment w:val="baseline"/>
        <w:rPr>
          <w:rFonts w:eastAsia="Candara"/>
          <w:sz w:val="22"/>
          <w:szCs w:val="22"/>
          <w:lang w:val="ro-RO" w:eastAsia="ro-RO" w:bidi="ro-RO"/>
        </w:rPr>
      </w:pPr>
      <w:r w:rsidRPr="00456C59">
        <w:rPr>
          <w:rFonts w:eastAsia="Candara"/>
          <w:color w:val="000000"/>
          <w:sz w:val="22"/>
          <w:szCs w:val="22"/>
          <w:lang w:val="ro-RO" w:eastAsia="ro-RO" w:bidi="ro-RO"/>
        </w:rPr>
        <w:t>Executantul acestui contract înţelege ca autoritatea contractanta nu poate fi considerată răspunzătoare pentru</w:t>
      </w:r>
      <w:r w:rsidRPr="00932085">
        <w:rPr>
          <w:rFonts w:eastAsia="Candara"/>
          <w:color w:val="000000"/>
          <w:sz w:val="22"/>
          <w:szCs w:val="22"/>
          <w:lang w:val="ro-RO" w:eastAsia="ro-RO" w:bidi="ro-RO"/>
        </w:rPr>
        <w:t xml:space="preserve"> vreun prejudiciu, </w:t>
      </w:r>
      <w:r>
        <w:rPr>
          <w:rFonts w:eastAsia="Candara"/>
          <w:color w:val="000000"/>
          <w:sz w:val="22"/>
          <w:szCs w:val="22"/>
          <w:lang w:val="ro-RO" w:eastAsia="ro-RO" w:bidi="ro-RO"/>
        </w:rPr>
        <w:t>î</w:t>
      </w:r>
      <w:r w:rsidRPr="00932085">
        <w:rPr>
          <w:rFonts w:eastAsia="Candara"/>
          <w:color w:val="000000"/>
          <w:sz w:val="22"/>
          <w:szCs w:val="22"/>
          <w:lang w:val="ro-RO" w:eastAsia="ro-RO" w:bidi="ro-RO"/>
        </w:rPr>
        <w:t>n cazul in care creditele bugetare nu vor fi aprobate si alocate, indiferent de motiv, asum</w:t>
      </w:r>
      <w:r>
        <w:rPr>
          <w:rFonts w:eastAsia="Candara"/>
          <w:color w:val="000000"/>
          <w:sz w:val="22"/>
          <w:szCs w:val="22"/>
          <w:lang w:val="ro-RO" w:eastAsia="ro-RO" w:bidi="ro-RO"/>
        </w:rPr>
        <w:t>â</w:t>
      </w:r>
      <w:r w:rsidRPr="00932085">
        <w:rPr>
          <w:rFonts w:eastAsia="Candara"/>
          <w:color w:val="000000"/>
          <w:sz w:val="22"/>
          <w:szCs w:val="22"/>
          <w:lang w:val="ro-RO" w:eastAsia="ro-RO" w:bidi="ro-RO"/>
        </w:rPr>
        <w:t>ndu-</w:t>
      </w:r>
      <w:r>
        <w:rPr>
          <w:rFonts w:eastAsia="Candara"/>
          <w:color w:val="000000"/>
          <w:sz w:val="22"/>
          <w:szCs w:val="22"/>
          <w:lang w:val="ro-RO" w:eastAsia="ro-RO" w:bidi="ro-RO"/>
        </w:rPr>
        <w:t>ș</w:t>
      </w:r>
      <w:r w:rsidRPr="00932085">
        <w:rPr>
          <w:rFonts w:eastAsia="Candara"/>
          <w:color w:val="000000"/>
          <w:sz w:val="22"/>
          <w:szCs w:val="22"/>
          <w:lang w:val="ro-RO" w:eastAsia="ro-RO" w:bidi="ro-RO"/>
        </w:rPr>
        <w:t>i întreaga răspundere in raport cu eventualele prejudicii pe care le-ar putea suferi in situaţia descris</w:t>
      </w:r>
      <w:r>
        <w:rPr>
          <w:rFonts w:eastAsia="Candara"/>
          <w:color w:val="000000"/>
          <w:sz w:val="22"/>
          <w:szCs w:val="22"/>
          <w:lang w:val="ro-RO" w:eastAsia="ro-RO" w:bidi="ro-RO"/>
        </w:rPr>
        <w:t>ă</w:t>
      </w:r>
      <w:r w:rsidRPr="00932085">
        <w:rPr>
          <w:rFonts w:eastAsia="Candara"/>
          <w:color w:val="000000"/>
          <w:sz w:val="22"/>
          <w:szCs w:val="22"/>
          <w:lang w:val="ro-RO" w:eastAsia="ro-RO" w:bidi="ro-RO"/>
        </w:rPr>
        <w:t>.</w:t>
      </w:r>
      <w:r>
        <w:rPr>
          <w:rFonts w:eastAsia="Candara"/>
          <w:color w:val="000000"/>
          <w:sz w:val="22"/>
          <w:szCs w:val="22"/>
          <w:lang w:val="ro-RO" w:eastAsia="ro-RO" w:bidi="ro-RO"/>
        </w:rPr>
        <w:t xml:space="preserve"> </w:t>
      </w:r>
      <w:r w:rsidRPr="00932085">
        <w:rPr>
          <w:rFonts w:eastAsia="Candara"/>
          <w:color w:val="000000"/>
          <w:sz w:val="22"/>
          <w:szCs w:val="22"/>
          <w:lang w:val="ro-RO" w:eastAsia="ro-RO" w:bidi="ro-RO"/>
        </w:rPr>
        <w:t>Totodată, autoritatea contractanta este obligata sa fac</w:t>
      </w:r>
      <w:r>
        <w:rPr>
          <w:rFonts w:eastAsia="Candara"/>
          <w:color w:val="000000"/>
          <w:sz w:val="22"/>
          <w:szCs w:val="22"/>
          <w:lang w:val="ro-RO" w:eastAsia="ro-RO" w:bidi="ro-RO"/>
        </w:rPr>
        <w:t>ă</w:t>
      </w:r>
      <w:r w:rsidRPr="00932085">
        <w:rPr>
          <w:rFonts w:eastAsia="Candara"/>
          <w:color w:val="000000"/>
          <w:sz w:val="22"/>
          <w:szCs w:val="22"/>
          <w:lang w:val="ro-RO" w:eastAsia="ro-RO" w:bidi="ro-RO"/>
        </w:rPr>
        <w:t xml:space="preserve"> dovada efectuării tuturor diligen</w:t>
      </w:r>
      <w:r>
        <w:rPr>
          <w:rFonts w:eastAsia="Candara"/>
          <w:color w:val="000000"/>
          <w:sz w:val="22"/>
          <w:szCs w:val="22"/>
          <w:lang w:val="ro-RO" w:eastAsia="ro-RO" w:bidi="ro-RO"/>
        </w:rPr>
        <w:t>ț</w:t>
      </w:r>
      <w:r w:rsidRPr="00932085">
        <w:rPr>
          <w:rFonts w:eastAsia="Candara"/>
          <w:color w:val="000000"/>
          <w:sz w:val="22"/>
          <w:szCs w:val="22"/>
          <w:lang w:val="ro-RO" w:eastAsia="ro-RO" w:bidi="ro-RO"/>
        </w:rPr>
        <w:t>elor necesare pentru asigurarea finanţării prezentului contract.</w:t>
      </w:r>
    </w:p>
    <w:p w14:paraId="3A987A51" w14:textId="77777777" w:rsidR="00F72F1D" w:rsidRPr="002450EC" w:rsidRDefault="00F72F1D" w:rsidP="00B420A0">
      <w:pPr>
        <w:pStyle w:val="DefaultText"/>
        <w:spacing w:line="276" w:lineRule="auto"/>
        <w:ind w:right="-1"/>
        <w:jc w:val="both"/>
        <w:rPr>
          <w:noProof w:val="0"/>
          <w:color w:val="000000"/>
          <w:sz w:val="10"/>
          <w:szCs w:val="10"/>
        </w:rPr>
      </w:pPr>
    </w:p>
    <w:p w14:paraId="0699502B" w14:textId="0BC3F57E" w:rsidR="000A6492" w:rsidRPr="00E30790" w:rsidRDefault="00A1775D" w:rsidP="00B420A0">
      <w:pPr>
        <w:spacing w:line="276" w:lineRule="auto"/>
        <w:ind w:right="-1"/>
        <w:jc w:val="both"/>
        <w:rPr>
          <w:b/>
          <w:bCs/>
          <w:sz w:val="22"/>
          <w:szCs w:val="22"/>
          <w:lang w:val="pl-PL" w:eastAsia="pl-PL"/>
        </w:rPr>
      </w:pPr>
      <w:r>
        <w:rPr>
          <w:b/>
          <w:bCs/>
          <w:sz w:val="22"/>
          <w:szCs w:val="22"/>
          <w:lang w:val="pl-PL" w:eastAsia="pl-PL"/>
        </w:rPr>
        <w:t>21</w:t>
      </w:r>
      <w:r w:rsidR="00F72F1D" w:rsidRPr="00E30790">
        <w:rPr>
          <w:b/>
          <w:bCs/>
          <w:sz w:val="22"/>
          <w:szCs w:val="22"/>
          <w:lang w:val="pl-PL" w:eastAsia="pl-PL"/>
        </w:rPr>
        <w:t>. AJUSTAREA PREŢULUI CONTRACTULUI</w:t>
      </w:r>
    </w:p>
    <w:p w14:paraId="42A533D3" w14:textId="6BF3E758" w:rsidR="000A6492" w:rsidRPr="00E30790" w:rsidRDefault="00A1775D" w:rsidP="00B420A0">
      <w:pPr>
        <w:spacing w:line="276" w:lineRule="auto"/>
        <w:ind w:right="-1"/>
        <w:jc w:val="both"/>
        <w:rPr>
          <w:b/>
          <w:bCs/>
          <w:sz w:val="22"/>
          <w:szCs w:val="22"/>
          <w:lang w:val="pl-PL" w:eastAsia="pl-PL"/>
        </w:rPr>
      </w:pPr>
      <w:r>
        <w:rPr>
          <w:sz w:val="22"/>
          <w:szCs w:val="22"/>
        </w:rPr>
        <w:t>21</w:t>
      </w:r>
      <w:r w:rsidR="000A6492" w:rsidRPr="00E30790">
        <w:rPr>
          <w:sz w:val="22"/>
          <w:szCs w:val="22"/>
        </w:rPr>
        <w:t>.1. Pentru lucr</w:t>
      </w:r>
      <w:r w:rsidR="00E23967" w:rsidRPr="00E30790">
        <w:rPr>
          <w:sz w:val="22"/>
          <w:szCs w:val="22"/>
        </w:rPr>
        <w:t>ă</w:t>
      </w:r>
      <w:r w:rsidR="000A6492" w:rsidRPr="00E30790">
        <w:rPr>
          <w:sz w:val="22"/>
          <w:szCs w:val="22"/>
        </w:rPr>
        <w:t xml:space="preserve">rile executate, plăţile datorate de </w:t>
      </w:r>
      <w:r w:rsidR="00E23967" w:rsidRPr="00E30790">
        <w:rPr>
          <w:sz w:val="22"/>
          <w:szCs w:val="22"/>
        </w:rPr>
        <w:t>A</w:t>
      </w:r>
      <w:r w:rsidR="000A6492" w:rsidRPr="00E30790">
        <w:rPr>
          <w:sz w:val="22"/>
          <w:szCs w:val="22"/>
        </w:rPr>
        <w:t xml:space="preserve">chizitor </w:t>
      </w:r>
      <w:r w:rsidR="00E23967" w:rsidRPr="00E30790">
        <w:rPr>
          <w:sz w:val="22"/>
          <w:szCs w:val="22"/>
        </w:rPr>
        <w:t>E</w:t>
      </w:r>
      <w:r w:rsidR="00540DDA" w:rsidRPr="00E30790">
        <w:rPr>
          <w:sz w:val="22"/>
          <w:szCs w:val="22"/>
        </w:rPr>
        <w:t>xecutantului</w:t>
      </w:r>
      <w:r w:rsidR="000A6492" w:rsidRPr="00E30790">
        <w:rPr>
          <w:sz w:val="22"/>
          <w:szCs w:val="22"/>
        </w:rPr>
        <w:t xml:space="preserve"> sunt cele corespunz</w:t>
      </w:r>
      <w:r w:rsidR="00E23967" w:rsidRPr="00E30790">
        <w:rPr>
          <w:sz w:val="22"/>
          <w:szCs w:val="22"/>
        </w:rPr>
        <w:t>ă</w:t>
      </w:r>
      <w:r w:rsidR="000A6492" w:rsidRPr="00E30790">
        <w:rPr>
          <w:sz w:val="22"/>
          <w:szCs w:val="22"/>
        </w:rPr>
        <w:t>toare pre</w:t>
      </w:r>
      <w:r w:rsidR="00E23967" w:rsidRPr="00E30790">
        <w:rPr>
          <w:sz w:val="22"/>
          <w:szCs w:val="22"/>
        </w:rPr>
        <w:t>ț</w:t>
      </w:r>
      <w:r w:rsidR="000A6492" w:rsidRPr="00E30790">
        <w:rPr>
          <w:sz w:val="22"/>
          <w:szCs w:val="22"/>
        </w:rPr>
        <w:t>ului unitar declarat în p</w:t>
      </w:r>
      <w:r w:rsidR="003D18DF" w:rsidRPr="00E30790">
        <w:rPr>
          <w:sz w:val="22"/>
          <w:szCs w:val="22"/>
        </w:rPr>
        <w:t xml:space="preserve">ropunerea financiară și în </w:t>
      </w:r>
      <w:r w:rsidR="00E23967" w:rsidRPr="00E30790">
        <w:rPr>
          <w:sz w:val="22"/>
          <w:szCs w:val="22"/>
        </w:rPr>
        <w:t>A</w:t>
      </w:r>
      <w:r w:rsidR="003D18DF" w:rsidRPr="00E30790">
        <w:rPr>
          <w:sz w:val="22"/>
          <w:szCs w:val="22"/>
        </w:rPr>
        <w:t>nex</w:t>
      </w:r>
      <w:r w:rsidR="00E23967" w:rsidRPr="00E30790">
        <w:rPr>
          <w:sz w:val="22"/>
          <w:szCs w:val="22"/>
        </w:rPr>
        <w:t>a</w:t>
      </w:r>
      <w:r w:rsidR="000A6492" w:rsidRPr="00E30790">
        <w:rPr>
          <w:sz w:val="22"/>
          <w:szCs w:val="22"/>
        </w:rPr>
        <w:t xml:space="preserve"> </w:t>
      </w:r>
      <w:r w:rsidR="00E23967" w:rsidRPr="00E30790">
        <w:rPr>
          <w:sz w:val="22"/>
          <w:szCs w:val="22"/>
        </w:rPr>
        <w:t xml:space="preserve">nr. </w:t>
      </w:r>
      <w:proofErr w:type="gramStart"/>
      <w:r w:rsidR="000A6492" w:rsidRPr="00E30790">
        <w:rPr>
          <w:sz w:val="22"/>
          <w:szCs w:val="22"/>
        </w:rPr>
        <w:t>1</w:t>
      </w:r>
      <w:r w:rsidR="00324C03" w:rsidRPr="00E30790">
        <w:rPr>
          <w:sz w:val="22"/>
          <w:szCs w:val="22"/>
        </w:rPr>
        <w:t>,</w:t>
      </w:r>
      <w:r w:rsidR="000A6492" w:rsidRPr="00E30790">
        <w:rPr>
          <w:sz w:val="22"/>
          <w:szCs w:val="22"/>
        </w:rPr>
        <w:t xml:space="preserve"> parte integrant</w:t>
      </w:r>
      <w:r w:rsidR="00E23967" w:rsidRPr="00E30790">
        <w:rPr>
          <w:sz w:val="22"/>
          <w:szCs w:val="22"/>
        </w:rPr>
        <w:t>ă</w:t>
      </w:r>
      <w:r w:rsidR="000A6492" w:rsidRPr="00E30790">
        <w:rPr>
          <w:sz w:val="22"/>
          <w:szCs w:val="22"/>
        </w:rPr>
        <w:t xml:space="preserve"> din prezentul contract.</w:t>
      </w:r>
      <w:proofErr w:type="gramEnd"/>
      <w:r w:rsidR="000A6492" w:rsidRPr="00E30790">
        <w:rPr>
          <w:sz w:val="22"/>
          <w:szCs w:val="22"/>
        </w:rPr>
        <w:t xml:space="preserve"> </w:t>
      </w:r>
    </w:p>
    <w:p w14:paraId="56C1F3F4" w14:textId="2CBC411A" w:rsidR="000A6492" w:rsidRPr="00E30790" w:rsidRDefault="00A1775D" w:rsidP="00B420A0">
      <w:pPr>
        <w:autoSpaceDE w:val="0"/>
        <w:autoSpaceDN w:val="0"/>
        <w:adjustRightInd w:val="0"/>
        <w:spacing w:line="276" w:lineRule="auto"/>
        <w:ind w:right="-1"/>
        <w:jc w:val="both"/>
        <w:rPr>
          <w:sz w:val="22"/>
          <w:szCs w:val="22"/>
          <w:lang w:val="it-IT"/>
        </w:rPr>
      </w:pPr>
      <w:r>
        <w:rPr>
          <w:sz w:val="22"/>
          <w:szCs w:val="22"/>
          <w:lang w:val="es-ES"/>
        </w:rPr>
        <w:t>21</w:t>
      </w:r>
      <w:r w:rsidR="00EB04CA" w:rsidRPr="00E30790">
        <w:rPr>
          <w:sz w:val="22"/>
          <w:szCs w:val="22"/>
          <w:lang w:val="es-ES"/>
        </w:rPr>
        <w:t xml:space="preserve">.2. </w:t>
      </w:r>
      <w:r w:rsidR="000A6492" w:rsidRPr="00E30790">
        <w:rPr>
          <w:sz w:val="22"/>
          <w:szCs w:val="22"/>
          <w:lang w:val="es-ES"/>
        </w:rPr>
        <w:t xml:space="preserve">Preţul declarat </w:t>
      </w:r>
      <w:r w:rsidR="00105665">
        <w:rPr>
          <w:sz w:val="22"/>
          <w:szCs w:val="22"/>
          <w:lang w:val="es-ES"/>
        </w:rPr>
        <w:t>î</w:t>
      </w:r>
      <w:r w:rsidR="000A6492" w:rsidRPr="00E30790">
        <w:rPr>
          <w:sz w:val="22"/>
          <w:szCs w:val="22"/>
          <w:lang w:val="es-ES"/>
        </w:rPr>
        <w:t>n propunerea financiar</w:t>
      </w:r>
      <w:r w:rsidR="00E23967" w:rsidRPr="00E30790">
        <w:rPr>
          <w:sz w:val="22"/>
          <w:szCs w:val="22"/>
          <w:lang w:val="es-ES"/>
        </w:rPr>
        <w:t>ă</w:t>
      </w:r>
      <w:r w:rsidR="000A6492" w:rsidRPr="00E30790">
        <w:rPr>
          <w:sz w:val="22"/>
          <w:szCs w:val="22"/>
          <w:lang w:val="es-ES"/>
        </w:rPr>
        <w:t xml:space="preserve"> nu se actualizează </w:t>
      </w:r>
      <w:r w:rsidR="00105665">
        <w:rPr>
          <w:sz w:val="22"/>
          <w:szCs w:val="22"/>
          <w:lang w:val="es-ES"/>
        </w:rPr>
        <w:t>ș</w:t>
      </w:r>
      <w:r w:rsidR="000A6492" w:rsidRPr="00E30790">
        <w:rPr>
          <w:sz w:val="22"/>
          <w:szCs w:val="22"/>
          <w:lang w:val="es-ES"/>
        </w:rPr>
        <w:t>i</w:t>
      </w:r>
      <w:r w:rsidR="000A6492" w:rsidRPr="00E30790">
        <w:rPr>
          <w:sz w:val="22"/>
          <w:szCs w:val="22"/>
          <w:lang w:val="it-IT"/>
        </w:rPr>
        <w:t xml:space="preserve"> r</w:t>
      </w:r>
      <w:r w:rsidR="00E23967" w:rsidRPr="00E30790">
        <w:rPr>
          <w:sz w:val="22"/>
          <w:szCs w:val="22"/>
          <w:lang w:val="it-IT"/>
        </w:rPr>
        <w:t>ămâ</w:t>
      </w:r>
      <w:r w:rsidR="000A6492" w:rsidRPr="00E30790">
        <w:rPr>
          <w:sz w:val="22"/>
          <w:szCs w:val="22"/>
          <w:lang w:val="it-IT"/>
        </w:rPr>
        <w:t>ne ferm pe toat</w:t>
      </w:r>
      <w:r w:rsidR="00E23967" w:rsidRPr="00E30790">
        <w:rPr>
          <w:sz w:val="22"/>
          <w:szCs w:val="22"/>
          <w:lang w:val="it-IT"/>
        </w:rPr>
        <w:t>ă</w:t>
      </w:r>
      <w:r w:rsidR="000A6492" w:rsidRPr="00E30790">
        <w:rPr>
          <w:sz w:val="22"/>
          <w:szCs w:val="22"/>
          <w:lang w:val="it-IT"/>
        </w:rPr>
        <w:t xml:space="preserve"> perioada derul</w:t>
      </w:r>
      <w:r w:rsidR="00E23967" w:rsidRPr="00E30790">
        <w:rPr>
          <w:sz w:val="22"/>
          <w:szCs w:val="22"/>
          <w:lang w:val="it-IT"/>
        </w:rPr>
        <w:t>ă</w:t>
      </w:r>
      <w:r w:rsidR="000A6492" w:rsidRPr="00E30790">
        <w:rPr>
          <w:sz w:val="22"/>
          <w:szCs w:val="22"/>
          <w:lang w:val="it-IT"/>
        </w:rPr>
        <w:t>rii contractului.</w:t>
      </w:r>
    </w:p>
    <w:p w14:paraId="69B8AA5C" w14:textId="77777777" w:rsidR="00801B71" w:rsidRPr="002450EC" w:rsidRDefault="00801B71" w:rsidP="00B420A0">
      <w:pPr>
        <w:autoSpaceDE w:val="0"/>
        <w:autoSpaceDN w:val="0"/>
        <w:adjustRightInd w:val="0"/>
        <w:spacing w:line="276" w:lineRule="auto"/>
        <w:ind w:right="-1"/>
        <w:jc w:val="both"/>
        <w:outlineLvl w:val="0"/>
        <w:rPr>
          <w:b/>
          <w:color w:val="000000"/>
          <w:sz w:val="10"/>
          <w:szCs w:val="10"/>
        </w:rPr>
      </w:pPr>
    </w:p>
    <w:p w14:paraId="6C6C79A4" w14:textId="764C93D4" w:rsidR="00FC54A5" w:rsidRPr="00E30790" w:rsidRDefault="00F72F1D" w:rsidP="00B420A0">
      <w:pPr>
        <w:autoSpaceDE w:val="0"/>
        <w:autoSpaceDN w:val="0"/>
        <w:adjustRightInd w:val="0"/>
        <w:spacing w:line="276" w:lineRule="auto"/>
        <w:ind w:right="-1"/>
        <w:jc w:val="both"/>
        <w:outlineLvl w:val="0"/>
        <w:rPr>
          <w:b/>
          <w:color w:val="000000"/>
          <w:sz w:val="22"/>
          <w:szCs w:val="22"/>
        </w:rPr>
      </w:pPr>
      <w:r w:rsidRPr="00E30790">
        <w:rPr>
          <w:b/>
          <w:color w:val="000000"/>
          <w:sz w:val="22"/>
          <w:szCs w:val="22"/>
        </w:rPr>
        <w:t>2</w:t>
      </w:r>
      <w:r w:rsidR="00A1775D">
        <w:rPr>
          <w:b/>
          <w:color w:val="000000"/>
          <w:sz w:val="22"/>
          <w:szCs w:val="22"/>
        </w:rPr>
        <w:t>2</w:t>
      </w:r>
      <w:r w:rsidR="00FC54A5" w:rsidRPr="00E30790">
        <w:rPr>
          <w:b/>
          <w:color w:val="000000"/>
          <w:sz w:val="22"/>
          <w:szCs w:val="22"/>
        </w:rPr>
        <w:t>. AMENDAMENTE</w:t>
      </w:r>
    </w:p>
    <w:p w14:paraId="188369D6" w14:textId="364BBCF4" w:rsidR="00FC54A5" w:rsidRPr="00E30790" w:rsidRDefault="00F72F1D" w:rsidP="00B420A0">
      <w:pPr>
        <w:autoSpaceDE w:val="0"/>
        <w:autoSpaceDN w:val="0"/>
        <w:adjustRightInd w:val="0"/>
        <w:spacing w:line="276" w:lineRule="auto"/>
        <w:ind w:right="-1"/>
        <w:jc w:val="both"/>
        <w:rPr>
          <w:color w:val="000000"/>
          <w:sz w:val="22"/>
          <w:szCs w:val="22"/>
        </w:rPr>
      </w:pPr>
      <w:r w:rsidRPr="00E30790">
        <w:rPr>
          <w:color w:val="000000"/>
          <w:sz w:val="22"/>
          <w:szCs w:val="22"/>
        </w:rPr>
        <w:t>2</w:t>
      </w:r>
      <w:r w:rsidR="00A1775D">
        <w:rPr>
          <w:color w:val="000000"/>
          <w:sz w:val="22"/>
          <w:szCs w:val="22"/>
        </w:rPr>
        <w:t>2</w:t>
      </w:r>
      <w:r w:rsidR="00FC54A5" w:rsidRPr="00E30790">
        <w:rPr>
          <w:color w:val="000000"/>
          <w:sz w:val="22"/>
          <w:szCs w:val="22"/>
        </w:rPr>
        <w:t>.1.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048007E5" w14:textId="77777777" w:rsidR="00181C83" w:rsidRPr="002450EC" w:rsidRDefault="00181C83" w:rsidP="00B420A0">
      <w:pPr>
        <w:pStyle w:val="Frspaiere"/>
        <w:spacing w:line="276" w:lineRule="auto"/>
        <w:ind w:right="-1"/>
        <w:jc w:val="both"/>
        <w:rPr>
          <w:kern w:val="0"/>
          <w:sz w:val="10"/>
          <w:szCs w:val="10"/>
          <w:lang w:val="en-US" w:eastAsia="en-US"/>
        </w:rPr>
      </w:pPr>
    </w:p>
    <w:p w14:paraId="3EBB84CE" w14:textId="6D60EE52" w:rsidR="00FC54A5" w:rsidRDefault="00FC54A5" w:rsidP="00B420A0">
      <w:pPr>
        <w:autoSpaceDE w:val="0"/>
        <w:autoSpaceDN w:val="0"/>
        <w:adjustRightInd w:val="0"/>
        <w:spacing w:line="276" w:lineRule="auto"/>
        <w:ind w:right="-1"/>
        <w:jc w:val="both"/>
        <w:outlineLvl w:val="0"/>
        <w:rPr>
          <w:b/>
          <w:color w:val="000000"/>
          <w:sz w:val="22"/>
          <w:szCs w:val="22"/>
        </w:rPr>
      </w:pPr>
      <w:r w:rsidRPr="00E30790">
        <w:rPr>
          <w:b/>
          <w:color w:val="000000"/>
          <w:sz w:val="22"/>
          <w:szCs w:val="22"/>
        </w:rPr>
        <w:t>2</w:t>
      </w:r>
      <w:r w:rsidR="00A1775D">
        <w:rPr>
          <w:b/>
          <w:color w:val="000000"/>
          <w:sz w:val="22"/>
          <w:szCs w:val="22"/>
        </w:rPr>
        <w:t>3</w:t>
      </w:r>
      <w:r w:rsidRPr="00E30790">
        <w:rPr>
          <w:b/>
          <w:color w:val="000000"/>
          <w:sz w:val="22"/>
          <w:szCs w:val="22"/>
        </w:rPr>
        <w:t>. CESIUNEA</w:t>
      </w:r>
    </w:p>
    <w:p w14:paraId="2B3C0513" w14:textId="066778CD" w:rsidR="002450EC" w:rsidRDefault="002450EC" w:rsidP="002450EC">
      <w:pPr>
        <w:overflowPunct w:val="0"/>
        <w:autoSpaceDE w:val="0"/>
        <w:autoSpaceDN w:val="0"/>
        <w:spacing w:line="276" w:lineRule="auto"/>
        <w:jc w:val="both"/>
        <w:textAlignment w:val="baseline"/>
        <w:rPr>
          <w:sz w:val="22"/>
          <w:szCs w:val="22"/>
          <w:lang w:val="en-GB" w:eastAsia="en-GB"/>
        </w:rPr>
      </w:pPr>
      <w:r>
        <w:rPr>
          <w:sz w:val="22"/>
          <w:szCs w:val="22"/>
          <w:lang w:val="en-GB" w:eastAsia="en-GB"/>
        </w:rPr>
        <w:t>23.1. Într-un contract de achizitie public</w:t>
      </w:r>
      <w:r w:rsidR="00105665">
        <w:rPr>
          <w:sz w:val="22"/>
          <w:szCs w:val="22"/>
          <w:lang w:val="en-GB" w:eastAsia="en-GB"/>
        </w:rPr>
        <w:t>ă</w:t>
      </w:r>
      <w:r>
        <w:rPr>
          <w:sz w:val="22"/>
          <w:szCs w:val="22"/>
          <w:lang w:val="en-GB" w:eastAsia="en-GB"/>
        </w:rPr>
        <w:t xml:space="preserve"> </w:t>
      </w:r>
      <w:proofErr w:type="gramStart"/>
      <w:r>
        <w:rPr>
          <w:sz w:val="22"/>
          <w:szCs w:val="22"/>
          <w:lang w:val="en-GB" w:eastAsia="en-GB"/>
        </w:rPr>
        <w:t>este</w:t>
      </w:r>
      <w:proofErr w:type="gramEnd"/>
      <w:r>
        <w:rPr>
          <w:sz w:val="22"/>
          <w:szCs w:val="22"/>
          <w:lang w:val="en-GB" w:eastAsia="en-GB"/>
        </w:rPr>
        <w:t xml:space="preserve"> permisă doar cesiunea creanţelor născute din acel contract, obligaţiile născute rămânând în sarcina părţilor contractante, astfel cum au fost stipulate şi asumate iniţial. </w:t>
      </w:r>
    </w:p>
    <w:p w14:paraId="389B6313" w14:textId="17D0BE8F" w:rsidR="002450EC" w:rsidRDefault="002450EC" w:rsidP="002450EC">
      <w:pPr>
        <w:overflowPunct w:val="0"/>
        <w:autoSpaceDE w:val="0"/>
        <w:autoSpaceDN w:val="0"/>
        <w:spacing w:line="276" w:lineRule="auto"/>
        <w:jc w:val="both"/>
        <w:textAlignment w:val="baseline"/>
        <w:rPr>
          <w:sz w:val="22"/>
          <w:szCs w:val="22"/>
          <w:lang w:val="en-GB" w:eastAsia="en-GB"/>
        </w:rPr>
      </w:pPr>
      <w:r>
        <w:rPr>
          <w:sz w:val="22"/>
          <w:szCs w:val="22"/>
          <w:lang w:val="en-GB" w:eastAsia="en-GB"/>
        </w:rPr>
        <w:t xml:space="preserve">23.2. Cedentul </w:t>
      </w:r>
      <w:proofErr w:type="gramStart"/>
      <w:r>
        <w:rPr>
          <w:sz w:val="22"/>
          <w:szCs w:val="22"/>
          <w:lang w:val="en-GB" w:eastAsia="en-GB"/>
        </w:rPr>
        <w:t>are</w:t>
      </w:r>
      <w:proofErr w:type="gramEnd"/>
      <w:r>
        <w:rPr>
          <w:sz w:val="22"/>
          <w:szCs w:val="22"/>
          <w:lang w:val="en-GB" w:eastAsia="en-GB"/>
        </w:rPr>
        <w:t xml:space="preserve"> obligaţia de a obţine, în prealabil, acordul scris al Autoritatii contractante.</w:t>
      </w:r>
    </w:p>
    <w:p w14:paraId="3C349A15" w14:textId="1B18354E" w:rsidR="002450EC" w:rsidRDefault="002450EC" w:rsidP="002450EC">
      <w:pPr>
        <w:overflowPunct w:val="0"/>
        <w:autoSpaceDE w:val="0"/>
        <w:autoSpaceDN w:val="0"/>
        <w:spacing w:line="276" w:lineRule="auto"/>
        <w:jc w:val="both"/>
        <w:textAlignment w:val="baseline"/>
        <w:rPr>
          <w:sz w:val="22"/>
          <w:szCs w:val="22"/>
          <w:lang w:val="en-GB" w:eastAsia="en-GB"/>
        </w:rPr>
      </w:pPr>
      <w:r>
        <w:rPr>
          <w:sz w:val="22"/>
          <w:szCs w:val="22"/>
          <w:lang w:val="en-GB" w:eastAsia="en-GB"/>
        </w:rPr>
        <w:t xml:space="preserve">23.3. Cesiunea nu </w:t>
      </w:r>
      <w:proofErr w:type="gramStart"/>
      <w:r>
        <w:rPr>
          <w:sz w:val="22"/>
          <w:szCs w:val="22"/>
          <w:lang w:val="en-GB" w:eastAsia="en-GB"/>
        </w:rPr>
        <w:t>va</w:t>
      </w:r>
      <w:proofErr w:type="gramEnd"/>
      <w:r>
        <w:rPr>
          <w:sz w:val="22"/>
          <w:szCs w:val="22"/>
          <w:lang w:val="en-GB" w:eastAsia="en-GB"/>
        </w:rPr>
        <w:t xml:space="preserve"> exonera Cedentul de nicio responsabilitate privind garanţia sau orice alte obligaţii asumate prin Contract.</w:t>
      </w:r>
    </w:p>
    <w:p w14:paraId="27CC348A" w14:textId="77777777" w:rsidR="00181C83" w:rsidRPr="002450EC" w:rsidRDefault="00181C83" w:rsidP="00B420A0">
      <w:pPr>
        <w:pStyle w:val="Frspaiere"/>
        <w:spacing w:line="276" w:lineRule="auto"/>
        <w:ind w:right="-1"/>
        <w:jc w:val="both"/>
        <w:rPr>
          <w:kern w:val="0"/>
          <w:sz w:val="10"/>
          <w:szCs w:val="10"/>
          <w:lang w:val="en-US" w:eastAsia="en-US"/>
        </w:rPr>
      </w:pPr>
    </w:p>
    <w:p w14:paraId="50E1C852" w14:textId="77777777" w:rsidR="00DD370B" w:rsidRDefault="00DD370B" w:rsidP="00B420A0">
      <w:pPr>
        <w:autoSpaceDE w:val="0"/>
        <w:autoSpaceDN w:val="0"/>
        <w:adjustRightInd w:val="0"/>
        <w:spacing w:line="276" w:lineRule="auto"/>
        <w:ind w:right="-1"/>
        <w:jc w:val="both"/>
        <w:rPr>
          <w:b/>
          <w:color w:val="000000"/>
          <w:sz w:val="22"/>
          <w:szCs w:val="22"/>
        </w:rPr>
      </w:pPr>
    </w:p>
    <w:p w14:paraId="600869CC" w14:textId="69893C78" w:rsidR="00FC54A5" w:rsidRPr="00E30790" w:rsidRDefault="00FC54A5" w:rsidP="00B420A0">
      <w:pPr>
        <w:autoSpaceDE w:val="0"/>
        <w:autoSpaceDN w:val="0"/>
        <w:adjustRightInd w:val="0"/>
        <w:spacing w:line="276" w:lineRule="auto"/>
        <w:ind w:right="-1"/>
        <w:jc w:val="both"/>
        <w:rPr>
          <w:b/>
          <w:color w:val="000000"/>
          <w:sz w:val="22"/>
          <w:szCs w:val="22"/>
        </w:rPr>
      </w:pPr>
      <w:r w:rsidRPr="00E30790">
        <w:rPr>
          <w:b/>
          <w:color w:val="000000"/>
          <w:sz w:val="22"/>
          <w:szCs w:val="22"/>
        </w:rPr>
        <w:t>2</w:t>
      </w:r>
      <w:r w:rsidR="00A1775D">
        <w:rPr>
          <w:b/>
          <w:color w:val="000000"/>
          <w:sz w:val="22"/>
          <w:szCs w:val="22"/>
        </w:rPr>
        <w:t>4</w:t>
      </w:r>
      <w:r w:rsidRPr="00E30790">
        <w:rPr>
          <w:b/>
          <w:color w:val="000000"/>
          <w:sz w:val="22"/>
          <w:szCs w:val="22"/>
        </w:rPr>
        <w:t>. FORŢA MAJORĂ</w:t>
      </w:r>
    </w:p>
    <w:p w14:paraId="3DCFA4E1" w14:textId="69615659" w:rsidR="00FC54A5" w:rsidRPr="00E30790" w:rsidRDefault="00FC54A5" w:rsidP="00B420A0">
      <w:pPr>
        <w:spacing w:line="276" w:lineRule="auto"/>
        <w:ind w:right="-1"/>
        <w:jc w:val="both"/>
        <w:rPr>
          <w:color w:val="000000"/>
          <w:sz w:val="22"/>
          <w:szCs w:val="22"/>
        </w:rPr>
      </w:pPr>
      <w:r w:rsidRPr="00E30790">
        <w:rPr>
          <w:color w:val="000000"/>
          <w:sz w:val="22"/>
          <w:szCs w:val="22"/>
        </w:rPr>
        <w:t>2</w:t>
      </w:r>
      <w:r w:rsidR="00A1775D">
        <w:rPr>
          <w:color w:val="000000"/>
          <w:sz w:val="22"/>
          <w:szCs w:val="22"/>
        </w:rPr>
        <w:t>4</w:t>
      </w:r>
      <w:r w:rsidRPr="00E30790">
        <w:rPr>
          <w:color w:val="000000"/>
          <w:sz w:val="22"/>
          <w:szCs w:val="22"/>
        </w:rPr>
        <w:t xml:space="preserve">.1. Forţa majoră </w:t>
      </w:r>
      <w:proofErr w:type="gramStart"/>
      <w:r w:rsidRPr="00E30790">
        <w:rPr>
          <w:color w:val="000000"/>
          <w:sz w:val="22"/>
          <w:szCs w:val="22"/>
        </w:rPr>
        <w:t>este</w:t>
      </w:r>
      <w:proofErr w:type="gramEnd"/>
      <w:r w:rsidRPr="00E30790">
        <w:rPr>
          <w:color w:val="000000"/>
          <w:sz w:val="22"/>
          <w:szCs w:val="22"/>
        </w:rPr>
        <w:t xml:space="preserve"> constatată prin documente emise de o autoritate competentă (cu indicarea naturii şi duratei cazului de forţă majoră invocat) şi într-un termen de 5 zile calendaristice de la apariţia acestuia. </w:t>
      </w:r>
    </w:p>
    <w:p w14:paraId="61F5298C" w14:textId="1E9DD1BF" w:rsidR="00FC54A5" w:rsidRPr="00E30790" w:rsidRDefault="00FC54A5" w:rsidP="00B420A0">
      <w:pPr>
        <w:autoSpaceDE w:val="0"/>
        <w:autoSpaceDN w:val="0"/>
        <w:adjustRightInd w:val="0"/>
        <w:spacing w:line="276" w:lineRule="auto"/>
        <w:ind w:right="-1"/>
        <w:jc w:val="both"/>
        <w:rPr>
          <w:color w:val="000000"/>
          <w:sz w:val="22"/>
          <w:szCs w:val="22"/>
        </w:rPr>
      </w:pPr>
      <w:r w:rsidRPr="00E30790">
        <w:rPr>
          <w:color w:val="000000"/>
          <w:sz w:val="22"/>
          <w:szCs w:val="22"/>
        </w:rPr>
        <w:t>2</w:t>
      </w:r>
      <w:r w:rsidR="00A1775D">
        <w:rPr>
          <w:color w:val="000000"/>
          <w:sz w:val="22"/>
          <w:szCs w:val="22"/>
        </w:rPr>
        <w:t>4</w:t>
      </w:r>
      <w:r w:rsidRPr="00E30790">
        <w:rPr>
          <w:color w:val="000000"/>
          <w:sz w:val="22"/>
          <w:szCs w:val="22"/>
        </w:rPr>
        <w:t>.2. Forţa majoră exonerează părţile contractante de îndeplinirea obligaţiilor asumate prin prezentul contract, pe toată perioada în care aceasta acţionează.</w:t>
      </w:r>
    </w:p>
    <w:p w14:paraId="1547C996" w14:textId="6B5F333D" w:rsidR="00FC54A5" w:rsidRPr="00E30790" w:rsidRDefault="00FC54A5" w:rsidP="00B420A0">
      <w:pPr>
        <w:autoSpaceDE w:val="0"/>
        <w:autoSpaceDN w:val="0"/>
        <w:adjustRightInd w:val="0"/>
        <w:spacing w:line="276" w:lineRule="auto"/>
        <w:ind w:right="-1"/>
        <w:jc w:val="both"/>
        <w:rPr>
          <w:color w:val="000000"/>
          <w:sz w:val="22"/>
          <w:szCs w:val="22"/>
        </w:rPr>
      </w:pPr>
      <w:r w:rsidRPr="00E30790">
        <w:rPr>
          <w:color w:val="000000"/>
          <w:sz w:val="22"/>
          <w:szCs w:val="22"/>
        </w:rPr>
        <w:t>2</w:t>
      </w:r>
      <w:r w:rsidR="00A1775D">
        <w:rPr>
          <w:color w:val="000000"/>
          <w:sz w:val="22"/>
          <w:szCs w:val="22"/>
        </w:rPr>
        <w:t>4</w:t>
      </w:r>
      <w:r w:rsidRPr="00E30790">
        <w:rPr>
          <w:color w:val="000000"/>
          <w:sz w:val="22"/>
          <w:szCs w:val="22"/>
        </w:rPr>
        <w:t xml:space="preserve">.3. Îndeplinirea contractului </w:t>
      </w:r>
      <w:proofErr w:type="gramStart"/>
      <w:r w:rsidRPr="00E30790">
        <w:rPr>
          <w:color w:val="000000"/>
          <w:sz w:val="22"/>
          <w:szCs w:val="22"/>
        </w:rPr>
        <w:t>va</w:t>
      </w:r>
      <w:proofErr w:type="gramEnd"/>
      <w:r w:rsidRPr="00E30790">
        <w:rPr>
          <w:color w:val="000000"/>
          <w:sz w:val="22"/>
          <w:szCs w:val="22"/>
        </w:rPr>
        <w:t xml:space="preserve"> fi suspendată în perioada de acţiune a forţei majore, dar fără a prejudicia drepturile ce li se cuveneau părţilor până la apariţia acesteia.</w:t>
      </w:r>
    </w:p>
    <w:p w14:paraId="7E0D3E47" w14:textId="3E3D94CF" w:rsidR="00FC54A5" w:rsidRPr="00E30790" w:rsidRDefault="00FC54A5" w:rsidP="00B420A0">
      <w:pPr>
        <w:autoSpaceDE w:val="0"/>
        <w:autoSpaceDN w:val="0"/>
        <w:adjustRightInd w:val="0"/>
        <w:spacing w:line="276" w:lineRule="auto"/>
        <w:ind w:right="-1"/>
        <w:jc w:val="both"/>
        <w:rPr>
          <w:color w:val="000000"/>
          <w:sz w:val="22"/>
          <w:szCs w:val="22"/>
        </w:rPr>
      </w:pPr>
      <w:r w:rsidRPr="00E30790">
        <w:rPr>
          <w:color w:val="000000"/>
          <w:sz w:val="22"/>
          <w:szCs w:val="22"/>
        </w:rPr>
        <w:t>2</w:t>
      </w:r>
      <w:r w:rsidR="00A1775D">
        <w:rPr>
          <w:color w:val="000000"/>
          <w:sz w:val="22"/>
          <w:szCs w:val="22"/>
        </w:rPr>
        <w:t>4</w:t>
      </w:r>
      <w:r w:rsidR="00F72F1D" w:rsidRPr="00E30790">
        <w:rPr>
          <w:color w:val="000000"/>
          <w:sz w:val="22"/>
          <w:szCs w:val="22"/>
        </w:rPr>
        <w:t>2</w:t>
      </w:r>
      <w:r w:rsidRPr="00E30790">
        <w:rPr>
          <w:color w:val="000000"/>
          <w:sz w:val="22"/>
          <w:szCs w:val="22"/>
        </w:rPr>
        <w:t xml:space="preserve">.4. Partea contractantă care invocă forţa majoră are obligaţia de a notifica celeilalte părţi, imediat şi în mod complet, producerea acesteia şi </w:t>
      </w:r>
      <w:proofErr w:type="gramStart"/>
      <w:r w:rsidRPr="00E30790">
        <w:rPr>
          <w:color w:val="000000"/>
          <w:sz w:val="22"/>
          <w:szCs w:val="22"/>
        </w:rPr>
        <w:t>să</w:t>
      </w:r>
      <w:proofErr w:type="gramEnd"/>
      <w:r w:rsidRPr="00E30790">
        <w:rPr>
          <w:color w:val="000000"/>
          <w:sz w:val="22"/>
          <w:szCs w:val="22"/>
        </w:rPr>
        <w:t xml:space="preserve"> ia orice măsuri care îi stau la dispoziţie în vederea limitării consecinţelor.</w:t>
      </w:r>
    </w:p>
    <w:p w14:paraId="5D1B323C" w14:textId="3E62008C" w:rsidR="00FC54A5" w:rsidRPr="00E30790" w:rsidRDefault="00FC54A5" w:rsidP="00B420A0">
      <w:pPr>
        <w:autoSpaceDE w:val="0"/>
        <w:autoSpaceDN w:val="0"/>
        <w:adjustRightInd w:val="0"/>
        <w:spacing w:line="276" w:lineRule="auto"/>
        <w:ind w:right="-1"/>
        <w:jc w:val="both"/>
        <w:rPr>
          <w:color w:val="000000"/>
          <w:sz w:val="22"/>
          <w:szCs w:val="22"/>
        </w:rPr>
      </w:pPr>
      <w:r w:rsidRPr="00E30790">
        <w:rPr>
          <w:color w:val="000000"/>
          <w:sz w:val="22"/>
          <w:szCs w:val="22"/>
        </w:rPr>
        <w:t>2</w:t>
      </w:r>
      <w:r w:rsidR="00A1775D">
        <w:rPr>
          <w:color w:val="000000"/>
          <w:sz w:val="22"/>
          <w:szCs w:val="22"/>
        </w:rPr>
        <w:t>4</w:t>
      </w:r>
      <w:r w:rsidRPr="00E30790">
        <w:rPr>
          <w:color w:val="000000"/>
          <w:sz w:val="22"/>
          <w:szCs w:val="22"/>
        </w:rPr>
        <w:t>.5.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30AF28EF" w14:textId="77777777" w:rsidR="00A67F77" w:rsidRPr="002450EC" w:rsidRDefault="00A67F77" w:rsidP="002450EC">
      <w:pPr>
        <w:autoSpaceDE w:val="0"/>
        <w:autoSpaceDN w:val="0"/>
        <w:adjustRightInd w:val="0"/>
        <w:spacing w:line="276" w:lineRule="auto"/>
        <w:ind w:right="-1"/>
        <w:jc w:val="both"/>
        <w:rPr>
          <w:color w:val="000000"/>
          <w:sz w:val="10"/>
          <w:szCs w:val="10"/>
        </w:rPr>
      </w:pPr>
    </w:p>
    <w:p w14:paraId="4AC225C6" w14:textId="4E3B06F6" w:rsidR="00FC54A5" w:rsidRPr="00E30790" w:rsidRDefault="00FC54A5" w:rsidP="00B420A0">
      <w:pPr>
        <w:autoSpaceDE w:val="0"/>
        <w:autoSpaceDN w:val="0"/>
        <w:adjustRightInd w:val="0"/>
        <w:spacing w:line="276" w:lineRule="auto"/>
        <w:ind w:right="-1"/>
        <w:jc w:val="both"/>
        <w:rPr>
          <w:b/>
          <w:color w:val="000000"/>
          <w:sz w:val="22"/>
          <w:szCs w:val="22"/>
        </w:rPr>
      </w:pPr>
      <w:r w:rsidRPr="00E30790">
        <w:rPr>
          <w:b/>
          <w:color w:val="000000"/>
          <w:sz w:val="22"/>
          <w:szCs w:val="22"/>
        </w:rPr>
        <w:t>2</w:t>
      </w:r>
      <w:r w:rsidR="00A1775D">
        <w:rPr>
          <w:b/>
          <w:color w:val="000000"/>
          <w:sz w:val="22"/>
          <w:szCs w:val="22"/>
        </w:rPr>
        <w:t>5</w:t>
      </w:r>
      <w:r w:rsidRPr="00E30790">
        <w:rPr>
          <w:b/>
          <w:color w:val="000000"/>
          <w:sz w:val="22"/>
          <w:szCs w:val="22"/>
        </w:rPr>
        <w:t>. SOLUŢIONAREA LITIGIILOR</w:t>
      </w:r>
    </w:p>
    <w:p w14:paraId="15300BAD" w14:textId="57CBEBA6" w:rsidR="00FC54A5" w:rsidRPr="00E30790" w:rsidRDefault="00FC54A5" w:rsidP="00B420A0">
      <w:pPr>
        <w:autoSpaceDE w:val="0"/>
        <w:autoSpaceDN w:val="0"/>
        <w:adjustRightInd w:val="0"/>
        <w:spacing w:line="276" w:lineRule="auto"/>
        <w:ind w:right="-1"/>
        <w:jc w:val="both"/>
        <w:rPr>
          <w:color w:val="000000"/>
          <w:sz w:val="22"/>
          <w:szCs w:val="22"/>
        </w:rPr>
      </w:pPr>
      <w:r w:rsidRPr="00E30790">
        <w:rPr>
          <w:color w:val="000000"/>
          <w:sz w:val="22"/>
          <w:szCs w:val="22"/>
        </w:rPr>
        <w:t>2</w:t>
      </w:r>
      <w:r w:rsidR="00A1775D">
        <w:rPr>
          <w:color w:val="000000"/>
          <w:sz w:val="22"/>
          <w:szCs w:val="22"/>
        </w:rPr>
        <w:t>5</w:t>
      </w:r>
      <w:r w:rsidRPr="00E30790">
        <w:rPr>
          <w:color w:val="000000"/>
          <w:sz w:val="22"/>
          <w:szCs w:val="22"/>
        </w:rPr>
        <w:t>.1. Achizitorul şi Executantul vor depune toate eforturile pentru a rezolva pe cale amiabilă, prin tratative directe, orice neînţelegere sau dispută care se poate ivi între ei în cadrul sau în legătură cu îndeplinirea contractului.</w:t>
      </w:r>
    </w:p>
    <w:p w14:paraId="6F3CB127" w14:textId="62A42A9C" w:rsidR="00FC54A5" w:rsidRPr="00E30790" w:rsidRDefault="00FC54A5" w:rsidP="00B420A0">
      <w:pPr>
        <w:autoSpaceDE w:val="0"/>
        <w:autoSpaceDN w:val="0"/>
        <w:adjustRightInd w:val="0"/>
        <w:spacing w:line="276" w:lineRule="auto"/>
        <w:ind w:right="-1"/>
        <w:jc w:val="both"/>
        <w:rPr>
          <w:color w:val="000000"/>
          <w:sz w:val="22"/>
          <w:szCs w:val="22"/>
        </w:rPr>
      </w:pPr>
      <w:r w:rsidRPr="00E30790">
        <w:rPr>
          <w:color w:val="000000"/>
          <w:sz w:val="22"/>
          <w:szCs w:val="22"/>
        </w:rPr>
        <w:t>2</w:t>
      </w:r>
      <w:r w:rsidR="00A1775D">
        <w:rPr>
          <w:color w:val="000000"/>
          <w:sz w:val="22"/>
          <w:szCs w:val="22"/>
        </w:rPr>
        <w:t>5</w:t>
      </w:r>
      <w:r w:rsidRPr="00E30790">
        <w:rPr>
          <w:color w:val="000000"/>
          <w:sz w:val="22"/>
          <w:szCs w:val="22"/>
        </w:rPr>
        <w:t xml:space="preserve">.2. Dacă, după 5 zile de la începerea acestor tratative, Achizitorul şi Executantul nu reuşesc </w:t>
      </w:r>
      <w:proofErr w:type="gramStart"/>
      <w:r w:rsidRPr="00E30790">
        <w:rPr>
          <w:color w:val="000000"/>
          <w:sz w:val="22"/>
          <w:szCs w:val="22"/>
        </w:rPr>
        <w:t>să</w:t>
      </w:r>
      <w:proofErr w:type="gramEnd"/>
      <w:r w:rsidRPr="00E30790">
        <w:rPr>
          <w:color w:val="000000"/>
          <w:sz w:val="22"/>
          <w:szCs w:val="22"/>
        </w:rPr>
        <w:t xml:space="preserve"> rezolve în mod amiabil o divergenţă contractuală, fiecare poate solicita ca disputa să se soluţioneze de către instanţele judecătoreşti din Bucureşti.</w:t>
      </w:r>
    </w:p>
    <w:p w14:paraId="0665260C" w14:textId="77777777" w:rsidR="00181C83" w:rsidRPr="002450EC" w:rsidRDefault="00181C83" w:rsidP="00B420A0">
      <w:pPr>
        <w:autoSpaceDE w:val="0"/>
        <w:autoSpaceDN w:val="0"/>
        <w:adjustRightInd w:val="0"/>
        <w:spacing w:line="276" w:lineRule="auto"/>
        <w:ind w:right="-1"/>
        <w:jc w:val="both"/>
        <w:rPr>
          <w:color w:val="000000"/>
          <w:sz w:val="10"/>
          <w:szCs w:val="10"/>
        </w:rPr>
      </w:pPr>
    </w:p>
    <w:p w14:paraId="71715E04" w14:textId="5827CD15" w:rsidR="00FC54A5" w:rsidRPr="00E30790" w:rsidRDefault="00FC54A5" w:rsidP="00B420A0">
      <w:pPr>
        <w:autoSpaceDE w:val="0"/>
        <w:autoSpaceDN w:val="0"/>
        <w:adjustRightInd w:val="0"/>
        <w:spacing w:line="276" w:lineRule="auto"/>
        <w:ind w:right="-1"/>
        <w:jc w:val="both"/>
        <w:rPr>
          <w:b/>
          <w:color w:val="000000"/>
          <w:sz w:val="22"/>
          <w:szCs w:val="22"/>
        </w:rPr>
      </w:pPr>
      <w:r w:rsidRPr="00E30790">
        <w:rPr>
          <w:b/>
          <w:color w:val="000000"/>
          <w:sz w:val="22"/>
          <w:szCs w:val="22"/>
        </w:rPr>
        <w:t>2</w:t>
      </w:r>
      <w:r w:rsidR="00A1775D">
        <w:rPr>
          <w:b/>
          <w:color w:val="000000"/>
          <w:sz w:val="22"/>
          <w:szCs w:val="22"/>
        </w:rPr>
        <w:t>6</w:t>
      </w:r>
      <w:r w:rsidRPr="00E30790">
        <w:rPr>
          <w:b/>
          <w:color w:val="000000"/>
          <w:sz w:val="22"/>
          <w:szCs w:val="22"/>
        </w:rPr>
        <w:t>. COMUNICĂRI</w:t>
      </w:r>
    </w:p>
    <w:p w14:paraId="2530C07B" w14:textId="5E2790D5" w:rsidR="00FC54A5" w:rsidRPr="00E30790" w:rsidRDefault="00FC54A5" w:rsidP="00B420A0">
      <w:pPr>
        <w:spacing w:line="276" w:lineRule="auto"/>
        <w:ind w:right="-1"/>
        <w:jc w:val="both"/>
        <w:rPr>
          <w:color w:val="000000"/>
          <w:sz w:val="22"/>
          <w:szCs w:val="22"/>
        </w:rPr>
      </w:pPr>
      <w:r w:rsidRPr="00E30790">
        <w:rPr>
          <w:color w:val="000000"/>
          <w:sz w:val="22"/>
          <w:szCs w:val="22"/>
        </w:rPr>
        <w:t>2</w:t>
      </w:r>
      <w:r w:rsidR="00A1775D">
        <w:rPr>
          <w:color w:val="000000"/>
          <w:sz w:val="22"/>
          <w:szCs w:val="22"/>
        </w:rPr>
        <w:t>6</w:t>
      </w:r>
      <w:r w:rsidRPr="00E30790">
        <w:rPr>
          <w:color w:val="000000"/>
          <w:sz w:val="22"/>
          <w:szCs w:val="22"/>
        </w:rPr>
        <w:t xml:space="preserve">.1. (1) Orice comunicare între părţi, referitoare la îndeplinirea prezentului contract, trebuie </w:t>
      </w:r>
      <w:proofErr w:type="gramStart"/>
      <w:r w:rsidRPr="00E30790">
        <w:rPr>
          <w:color w:val="000000"/>
          <w:sz w:val="22"/>
          <w:szCs w:val="22"/>
        </w:rPr>
        <w:t>să</w:t>
      </w:r>
      <w:proofErr w:type="gramEnd"/>
      <w:r w:rsidRPr="00E30790">
        <w:rPr>
          <w:color w:val="000000"/>
          <w:sz w:val="22"/>
          <w:szCs w:val="22"/>
        </w:rPr>
        <w:t xml:space="preserve"> fie transmisă în scris.</w:t>
      </w:r>
    </w:p>
    <w:p w14:paraId="5A55006E" w14:textId="2B376233" w:rsidR="00FC54A5" w:rsidRPr="00E30790" w:rsidRDefault="00FC54A5" w:rsidP="00B420A0">
      <w:pPr>
        <w:spacing w:line="276" w:lineRule="auto"/>
        <w:ind w:right="-1" w:firstLine="436"/>
        <w:jc w:val="both"/>
        <w:rPr>
          <w:color w:val="000000"/>
          <w:sz w:val="22"/>
          <w:szCs w:val="22"/>
        </w:rPr>
      </w:pPr>
      <w:r w:rsidRPr="00E30790">
        <w:rPr>
          <w:color w:val="000000"/>
          <w:sz w:val="22"/>
          <w:szCs w:val="22"/>
        </w:rPr>
        <w:t xml:space="preserve">(2) Orice document scris trebuie înregistrat atât în momentul transmiterii, cât şi în momentul primirii.  </w:t>
      </w:r>
    </w:p>
    <w:p w14:paraId="09FE5C53" w14:textId="67A45308" w:rsidR="00FC54A5" w:rsidRPr="00E30790" w:rsidRDefault="00FC54A5" w:rsidP="00B420A0">
      <w:pPr>
        <w:spacing w:line="276" w:lineRule="auto"/>
        <w:ind w:right="-1" w:firstLine="436"/>
        <w:jc w:val="both"/>
        <w:rPr>
          <w:color w:val="000000"/>
          <w:sz w:val="22"/>
          <w:szCs w:val="22"/>
        </w:rPr>
      </w:pPr>
      <w:r w:rsidRPr="00E30790">
        <w:rPr>
          <w:color w:val="000000"/>
          <w:sz w:val="22"/>
          <w:szCs w:val="22"/>
        </w:rPr>
        <w:t xml:space="preserve">(3) Orice modificare a adreselor menţionate în partea introductivă </w:t>
      </w:r>
      <w:proofErr w:type="gramStart"/>
      <w:r w:rsidRPr="00E30790">
        <w:rPr>
          <w:color w:val="000000"/>
          <w:sz w:val="22"/>
          <w:szCs w:val="22"/>
        </w:rPr>
        <w:t>va</w:t>
      </w:r>
      <w:proofErr w:type="gramEnd"/>
      <w:r w:rsidRPr="00E30790">
        <w:rPr>
          <w:color w:val="000000"/>
          <w:sz w:val="22"/>
          <w:szCs w:val="22"/>
        </w:rPr>
        <w:t xml:space="preserve"> fi comunicată de îndată celeilalte părţi, sub sancţiunea valabilităţii comunicărilor făcute la ultima adresă cunoscută.</w:t>
      </w:r>
    </w:p>
    <w:p w14:paraId="7E287FE4" w14:textId="320DD5FB" w:rsidR="00FC54A5" w:rsidRPr="00E30790" w:rsidRDefault="00FC54A5" w:rsidP="00B420A0">
      <w:pPr>
        <w:autoSpaceDE w:val="0"/>
        <w:autoSpaceDN w:val="0"/>
        <w:adjustRightInd w:val="0"/>
        <w:spacing w:line="276" w:lineRule="auto"/>
        <w:ind w:right="-1"/>
        <w:jc w:val="both"/>
        <w:rPr>
          <w:color w:val="000000"/>
          <w:sz w:val="22"/>
          <w:szCs w:val="22"/>
        </w:rPr>
      </w:pPr>
      <w:r w:rsidRPr="00E30790">
        <w:rPr>
          <w:color w:val="000000"/>
          <w:sz w:val="22"/>
          <w:szCs w:val="22"/>
        </w:rPr>
        <w:t>2</w:t>
      </w:r>
      <w:r w:rsidR="00A1775D">
        <w:rPr>
          <w:color w:val="000000"/>
          <w:sz w:val="22"/>
          <w:szCs w:val="22"/>
        </w:rPr>
        <w:t>6</w:t>
      </w:r>
      <w:r w:rsidRPr="00E30790">
        <w:rPr>
          <w:color w:val="000000"/>
          <w:sz w:val="22"/>
          <w:szCs w:val="22"/>
        </w:rPr>
        <w:t xml:space="preserve">.2. Comunicările între părţi se pot </w:t>
      </w:r>
      <w:proofErr w:type="gramStart"/>
      <w:r w:rsidRPr="00E30790">
        <w:rPr>
          <w:color w:val="000000"/>
          <w:sz w:val="22"/>
          <w:szCs w:val="22"/>
        </w:rPr>
        <w:t>face</w:t>
      </w:r>
      <w:proofErr w:type="gramEnd"/>
      <w:r w:rsidRPr="00E30790">
        <w:rPr>
          <w:color w:val="000000"/>
          <w:sz w:val="22"/>
          <w:szCs w:val="22"/>
        </w:rPr>
        <w:t xml:space="preserve"> şi prin scrisoare recomandată cu confirmare de primire, fax sau e-mail, cu condiţia confirmării în scris a primirii comunicării.</w:t>
      </w:r>
    </w:p>
    <w:p w14:paraId="72BF4051" w14:textId="77777777" w:rsidR="00F72F1D" w:rsidRPr="002450EC" w:rsidRDefault="00F72F1D" w:rsidP="00B420A0">
      <w:pPr>
        <w:autoSpaceDE w:val="0"/>
        <w:autoSpaceDN w:val="0"/>
        <w:adjustRightInd w:val="0"/>
        <w:spacing w:line="276" w:lineRule="auto"/>
        <w:ind w:right="-1"/>
        <w:jc w:val="both"/>
        <w:rPr>
          <w:b/>
          <w:color w:val="000000"/>
          <w:sz w:val="10"/>
          <w:szCs w:val="10"/>
        </w:rPr>
      </w:pPr>
    </w:p>
    <w:p w14:paraId="2E13523F" w14:textId="68E7E750" w:rsidR="00FC54A5" w:rsidRPr="00E30790" w:rsidRDefault="00FC54A5" w:rsidP="00B420A0">
      <w:pPr>
        <w:autoSpaceDE w:val="0"/>
        <w:autoSpaceDN w:val="0"/>
        <w:adjustRightInd w:val="0"/>
        <w:spacing w:line="276" w:lineRule="auto"/>
        <w:ind w:right="-1"/>
        <w:jc w:val="both"/>
        <w:rPr>
          <w:b/>
          <w:color w:val="000000"/>
          <w:sz w:val="22"/>
          <w:szCs w:val="22"/>
        </w:rPr>
      </w:pPr>
      <w:r w:rsidRPr="00E30790">
        <w:rPr>
          <w:b/>
          <w:color w:val="000000"/>
          <w:sz w:val="22"/>
          <w:szCs w:val="22"/>
        </w:rPr>
        <w:t>2</w:t>
      </w:r>
      <w:r w:rsidR="00A1775D">
        <w:rPr>
          <w:b/>
          <w:color w:val="000000"/>
          <w:sz w:val="22"/>
          <w:szCs w:val="22"/>
        </w:rPr>
        <w:t>7</w:t>
      </w:r>
      <w:r w:rsidRPr="00E30790">
        <w:rPr>
          <w:b/>
          <w:color w:val="000000"/>
          <w:sz w:val="22"/>
          <w:szCs w:val="22"/>
        </w:rPr>
        <w:t>. LEGEA APLICABILĂ CONTRACTULUI</w:t>
      </w:r>
    </w:p>
    <w:p w14:paraId="3647073D" w14:textId="14C2D11A" w:rsidR="00FC54A5" w:rsidRPr="00E30790" w:rsidRDefault="00FC54A5" w:rsidP="00B420A0">
      <w:pPr>
        <w:autoSpaceDE w:val="0"/>
        <w:autoSpaceDN w:val="0"/>
        <w:adjustRightInd w:val="0"/>
        <w:spacing w:line="276" w:lineRule="auto"/>
        <w:ind w:right="-1"/>
        <w:jc w:val="both"/>
        <w:rPr>
          <w:color w:val="000000"/>
          <w:sz w:val="22"/>
          <w:szCs w:val="22"/>
        </w:rPr>
      </w:pPr>
      <w:r w:rsidRPr="00E30790">
        <w:rPr>
          <w:color w:val="000000"/>
          <w:sz w:val="22"/>
          <w:szCs w:val="22"/>
        </w:rPr>
        <w:t>2</w:t>
      </w:r>
      <w:r w:rsidR="00A1775D">
        <w:rPr>
          <w:color w:val="000000"/>
          <w:sz w:val="22"/>
          <w:szCs w:val="22"/>
        </w:rPr>
        <w:t>7</w:t>
      </w:r>
      <w:r w:rsidRPr="00E30790">
        <w:rPr>
          <w:color w:val="000000"/>
          <w:sz w:val="22"/>
          <w:szCs w:val="22"/>
        </w:rPr>
        <w:t xml:space="preserve">.1. Contractul </w:t>
      </w:r>
      <w:proofErr w:type="gramStart"/>
      <w:r w:rsidRPr="00E30790">
        <w:rPr>
          <w:color w:val="000000"/>
          <w:sz w:val="22"/>
          <w:szCs w:val="22"/>
        </w:rPr>
        <w:t>este</w:t>
      </w:r>
      <w:proofErr w:type="gramEnd"/>
      <w:r w:rsidRPr="00E30790">
        <w:rPr>
          <w:color w:val="000000"/>
          <w:sz w:val="22"/>
          <w:szCs w:val="22"/>
        </w:rPr>
        <w:t xml:space="preserve"> guvernat şi interpretat după legea română.</w:t>
      </w:r>
    </w:p>
    <w:p w14:paraId="5DED8C85" w14:textId="77777777" w:rsidR="00181C83" w:rsidRPr="002450EC" w:rsidRDefault="00181C83" w:rsidP="00B420A0">
      <w:pPr>
        <w:autoSpaceDE w:val="0"/>
        <w:autoSpaceDN w:val="0"/>
        <w:adjustRightInd w:val="0"/>
        <w:spacing w:line="276" w:lineRule="auto"/>
        <w:ind w:right="-1"/>
        <w:jc w:val="both"/>
        <w:rPr>
          <w:color w:val="000000"/>
          <w:sz w:val="10"/>
          <w:szCs w:val="10"/>
        </w:rPr>
      </w:pPr>
    </w:p>
    <w:p w14:paraId="7D34B097" w14:textId="7A579A62" w:rsidR="00FC54A5" w:rsidRPr="00E30790" w:rsidRDefault="00FC54A5" w:rsidP="00B420A0">
      <w:pPr>
        <w:autoSpaceDE w:val="0"/>
        <w:autoSpaceDN w:val="0"/>
        <w:adjustRightInd w:val="0"/>
        <w:spacing w:line="276" w:lineRule="auto"/>
        <w:ind w:right="-1"/>
        <w:jc w:val="both"/>
        <w:rPr>
          <w:b/>
          <w:color w:val="000000"/>
          <w:sz w:val="22"/>
          <w:szCs w:val="22"/>
        </w:rPr>
      </w:pPr>
      <w:r w:rsidRPr="00E30790">
        <w:rPr>
          <w:b/>
          <w:color w:val="000000"/>
          <w:sz w:val="22"/>
          <w:szCs w:val="22"/>
        </w:rPr>
        <w:t>2</w:t>
      </w:r>
      <w:r w:rsidR="00A1775D">
        <w:rPr>
          <w:b/>
          <w:color w:val="000000"/>
          <w:sz w:val="22"/>
          <w:szCs w:val="22"/>
        </w:rPr>
        <w:t>8</w:t>
      </w:r>
      <w:r w:rsidRPr="00E30790">
        <w:rPr>
          <w:b/>
          <w:color w:val="000000"/>
          <w:sz w:val="22"/>
          <w:szCs w:val="22"/>
        </w:rPr>
        <w:t>. ALTE CLAUZE</w:t>
      </w:r>
    </w:p>
    <w:p w14:paraId="69678EBC" w14:textId="5D836066" w:rsidR="00FC54A5" w:rsidRPr="00E30790" w:rsidRDefault="00FC54A5" w:rsidP="00B420A0">
      <w:pPr>
        <w:spacing w:line="276" w:lineRule="auto"/>
        <w:ind w:right="-1"/>
        <w:jc w:val="both"/>
        <w:rPr>
          <w:color w:val="000000"/>
          <w:sz w:val="22"/>
          <w:szCs w:val="22"/>
        </w:rPr>
      </w:pPr>
      <w:r w:rsidRPr="00E30790">
        <w:rPr>
          <w:color w:val="000000"/>
          <w:sz w:val="22"/>
          <w:szCs w:val="22"/>
        </w:rPr>
        <w:t>2</w:t>
      </w:r>
      <w:r w:rsidR="00A1775D">
        <w:rPr>
          <w:color w:val="000000"/>
          <w:sz w:val="22"/>
          <w:szCs w:val="22"/>
        </w:rPr>
        <w:t>8</w:t>
      </w:r>
      <w:r w:rsidRPr="00E30790">
        <w:rPr>
          <w:color w:val="000000"/>
          <w:sz w:val="22"/>
          <w:szCs w:val="22"/>
        </w:rPr>
        <w:t xml:space="preserve">.1. </w:t>
      </w:r>
      <w:r w:rsidR="00105665">
        <w:rPr>
          <w:color w:val="000000"/>
          <w:sz w:val="22"/>
          <w:szCs w:val="22"/>
        </w:rPr>
        <w:t>Î</w:t>
      </w:r>
      <w:r w:rsidRPr="00E30790">
        <w:rPr>
          <w:color w:val="000000"/>
          <w:sz w:val="22"/>
          <w:szCs w:val="22"/>
        </w:rPr>
        <w:t xml:space="preserve">n cazul în care orice articol sau termen cuprins în prezentul contract </w:t>
      </w:r>
      <w:proofErr w:type="gramStart"/>
      <w:r w:rsidRPr="00E30790">
        <w:rPr>
          <w:color w:val="000000"/>
          <w:sz w:val="22"/>
          <w:szCs w:val="22"/>
        </w:rPr>
        <w:t>este</w:t>
      </w:r>
      <w:proofErr w:type="gramEnd"/>
      <w:r w:rsidRPr="00E30790">
        <w:rPr>
          <w:color w:val="000000"/>
          <w:sz w:val="22"/>
          <w:szCs w:val="22"/>
        </w:rPr>
        <w:t xml:space="preserve"> nul, nu poate produce efecte sau contravine legii, atunci toate celelalte prevederi ale contractului vor fi considerate ca având existenţa de sine stătătoare şi vor ramâne în vigoare şi pe deplin aplicabile.</w:t>
      </w:r>
    </w:p>
    <w:p w14:paraId="44DBA221" w14:textId="2C659243" w:rsidR="00FC54A5" w:rsidRPr="00E30790" w:rsidRDefault="00FC54A5" w:rsidP="00B420A0">
      <w:pPr>
        <w:spacing w:line="276" w:lineRule="auto"/>
        <w:ind w:right="-1"/>
        <w:jc w:val="both"/>
        <w:rPr>
          <w:color w:val="000000"/>
          <w:sz w:val="22"/>
          <w:szCs w:val="22"/>
        </w:rPr>
      </w:pPr>
      <w:r w:rsidRPr="00E30790">
        <w:rPr>
          <w:color w:val="000000"/>
          <w:sz w:val="22"/>
          <w:szCs w:val="22"/>
        </w:rPr>
        <w:t>2</w:t>
      </w:r>
      <w:r w:rsidR="00A1775D">
        <w:rPr>
          <w:color w:val="000000"/>
          <w:sz w:val="22"/>
          <w:szCs w:val="22"/>
        </w:rPr>
        <w:t>8</w:t>
      </w:r>
      <w:r w:rsidRPr="00E30790">
        <w:rPr>
          <w:color w:val="000000"/>
          <w:sz w:val="22"/>
          <w:szCs w:val="22"/>
        </w:rPr>
        <w:t xml:space="preserve">.2. </w:t>
      </w:r>
      <w:r w:rsidR="00105665">
        <w:rPr>
          <w:color w:val="000000"/>
          <w:sz w:val="22"/>
          <w:szCs w:val="22"/>
        </w:rPr>
        <w:t>Î</w:t>
      </w:r>
      <w:r w:rsidRPr="00E30790">
        <w:rPr>
          <w:color w:val="000000"/>
          <w:sz w:val="22"/>
          <w:szCs w:val="22"/>
        </w:rPr>
        <w:t>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38E7B20B" w14:textId="1A0EE2B4" w:rsidR="00FC54A5" w:rsidRPr="00E30790" w:rsidRDefault="00FC54A5" w:rsidP="00B420A0">
      <w:pPr>
        <w:spacing w:line="276" w:lineRule="auto"/>
        <w:ind w:right="-1"/>
        <w:jc w:val="both"/>
        <w:rPr>
          <w:color w:val="000000"/>
          <w:sz w:val="22"/>
          <w:szCs w:val="22"/>
        </w:rPr>
      </w:pPr>
      <w:r w:rsidRPr="00E30790">
        <w:rPr>
          <w:color w:val="000000"/>
          <w:sz w:val="22"/>
          <w:szCs w:val="22"/>
        </w:rPr>
        <w:t>2</w:t>
      </w:r>
      <w:r w:rsidR="00A1775D">
        <w:rPr>
          <w:color w:val="000000"/>
          <w:sz w:val="22"/>
          <w:szCs w:val="22"/>
        </w:rPr>
        <w:t>8</w:t>
      </w:r>
      <w:r w:rsidRPr="00E30790">
        <w:rPr>
          <w:color w:val="000000"/>
          <w:sz w:val="22"/>
          <w:szCs w:val="22"/>
        </w:rPr>
        <w:t xml:space="preserve">.3. </w:t>
      </w:r>
      <w:r w:rsidR="00105665">
        <w:rPr>
          <w:color w:val="000000"/>
          <w:sz w:val="22"/>
          <w:szCs w:val="22"/>
        </w:rPr>
        <w:t>Î</w:t>
      </w:r>
      <w:r w:rsidRPr="00E30790">
        <w:rPr>
          <w:color w:val="000000"/>
          <w:sz w:val="22"/>
          <w:szCs w:val="22"/>
        </w:rPr>
        <w:t>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A6129C" w14:textId="40F84CB5" w:rsidR="00FC54A5" w:rsidRPr="00E30790" w:rsidRDefault="00FC54A5" w:rsidP="00B420A0">
      <w:pPr>
        <w:spacing w:line="276" w:lineRule="auto"/>
        <w:ind w:right="-1"/>
        <w:jc w:val="both"/>
        <w:rPr>
          <w:color w:val="000000"/>
          <w:sz w:val="22"/>
          <w:szCs w:val="22"/>
        </w:rPr>
      </w:pPr>
      <w:r w:rsidRPr="00E30790">
        <w:rPr>
          <w:color w:val="000000"/>
          <w:sz w:val="22"/>
          <w:szCs w:val="22"/>
        </w:rPr>
        <w:t>2</w:t>
      </w:r>
      <w:r w:rsidR="00A1775D">
        <w:rPr>
          <w:color w:val="000000"/>
          <w:sz w:val="22"/>
          <w:szCs w:val="22"/>
        </w:rPr>
        <w:t>8</w:t>
      </w:r>
      <w:r w:rsidRPr="00E30790">
        <w:rPr>
          <w:color w:val="000000"/>
          <w:sz w:val="22"/>
          <w:szCs w:val="22"/>
        </w:rPr>
        <w:t xml:space="preserve">.4. Nicio modificare, amendare sau adăugire la acest contract nu </w:t>
      </w:r>
      <w:proofErr w:type="gramStart"/>
      <w:r w:rsidRPr="00E30790">
        <w:rPr>
          <w:color w:val="000000"/>
          <w:sz w:val="22"/>
          <w:szCs w:val="22"/>
        </w:rPr>
        <w:t>va</w:t>
      </w:r>
      <w:proofErr w:type="gramEnd"/>
      <w:r w:rsidRPr="00E30790">
        <w:rPr>
          <w:color w:val="000000"/>
          <w:sz w:val="22"/>
          <w:szCs w:val="22"/>
        </w:rPr>
        <w:t xml:space="preserve"> avea efect sau forţă juridică, în afara cazului în care este făcută în scris şi semnată de către părţi (sau de către reprezentanţii legali ai acestora), sub forma unui act adiţional la contract.</w:t>
      </w:r>
    </w:p>
    <w:p w14:paraId="1D24B082" w14:textId="6D27CB7A" w:rsidR="00FC54A5" w:rsidRPr="00E30790" w:rsidRDefault="00FC54A5" w:rsidP="00B420A0">
      <w:pPr>
        <w:spacing w:line="276" w:lineRule="auto"/>
        <w:ind w:right="-1"/>
        <w:jc w:val="both"/>
        <w:rPr>
          <w:color w:val="000000"/>
          <w:sz w:val="22"/>
          <w:szCs w:val="22"/>
        </w:rPr>
      </w:pPr>
      <w:r w:rsidRPr="00E30790">
        <w:rPr>
          <w:color w:val="000000"/>
          <w:sz w:val="22"/>
          <w:szCs w:val="22"/>
        </w:rPr>
        <w:t>2</w:t>
      </w:r>
      <w:r w:rsidR="00A1775D">
        <w:rPr>
          <w:color w:val="000000"/>
          <w:sz w:val="22"/>
          <w:szCs w:val="22"/>
        </w:rPr>
        <w:t>8</w:t>
      </w:r>
      <w:r w:rsidRPr="00E30790">
        <w:rPr>
          <w:color w:val="000000"/>
          <w:sz w:val="22"/>
          <w:szCs w:val="22"/>
        </w:rPr>
        <w:t>.5. Acest document, împreună cu toate anexele sale, constituie întreaga voinţă a părţilor referitoare la cele exprimate în aceste clauze.</w:t>
      </w:r>
    </w:p>
    <w:p w14:paraId="239429CB" w14:textId="21FB4C12" w:rsidR="00FC54A5" w:rsidRPr="00E30790" w:rsidRDefault="00FC54A5" w:rsidP="00B420A0">
      <w:pPr>
        <w:spacing w:line="276" w:lineRule="auto"/>
        <w:ind w:right="-1"/>
        <w:jc w:val="both"/>
        <w:rPr>
          <w:color w:val="000000"/>
          <w:sz w:val="22"/>
          <w:szCs w:val="22"/>
        </w:rPr>
      </w:pPr>
      <w:r w:rsidRPr="00E30790">
        <w:rPr>
          <w:color w:val="000000"/>
          <w:sz w:val="22"/>
          <w:szCs w:val="22"/>
        </w:rPr>
        <w:t>2</w:t>
      </w:r>
      <w:r w:rsidR="00A1775D">
        <w:rPr>
          <w:color w:val="000000"/>
          <w:sz w:val="22"/>
          <w:szCs w:val="22"/>
        </w:rPr>
        <w:t>8</w:t>
      </w:r>
      <w:r w:rsidRPr="00E30790">
        <w:rPr>
          <w:color w:val="000000"/>
          <w:sz w:val="22"/>
          <w:szCs w:val="22"/>
        </w:rPr>
        <w:t xml:space="preserve">.6. Toate prevederile acestui contract, aşa cum acestea sunt aplicabile părţilor vor </w:t>
      </w:r>
      <w:proofErr w:type="gramStart"/>
      <w:r w:rsidRPr="00E30790">
        <w:rPr>
          <w:color w:val="000000"/>
          <w:sz w:val="22"/>
          <w:szCs w:val="22"/>
        </w:rPr>
        <w:t>produce</w:t>
      </w:r>
      <w:proofErr w:type="gramEnd"/>
      <w:r w:rsidRPr="00E30790">
        <w:rPr>
          <w:color w:val="000000"/>
          <w:sz w:val="22"/>
          <w:szCs w:val="22"/>
        </w:rPr>
        <w:t xml:space="preserve"> efecte şi faţă de succesorii în drepturi ai acestuia sau cesionarilor acestora.</w:t>
      </w:r>
    </w:p>
    <w:p w14:paraId="06141DED" w14:textId="23EBF157" w:rsidR="00FC54A5" w:rsidRPr="00E30790" w:rsidRDefault="00FC54A5" w:rsidP="00B420A0">
      <w:pPr>
        <w:spacing w:line="276" w:lineRule="auto"/>
        <w:ind w:right="-1"/>
        <w:jc w:val="both"/>
        <w:rPr>
          <w:color w:val="000000"/>
          <w:sz w:val="22"/>
          <w:szCs w:val="22"/>
        </w:rPr>
      </w:pPr>
      <w:r w:rsidRPr="00E30790">
        <w:rPr>
          <w:color w:val="000000"/>
          <w:sz w:val="22"/>
          <w:szCs w:val="22"/>
        </w:rPr>
        <w:t>2</w:t>
      </w:r>
      <w:r w:rsidR="00A1775D">
        <w:rPr>
          <w:color w:val="000000"/>
          <w:sz w:val="22"/>
          <w:szCs w:val="22"/>
        </w:rPr>
        <w:t>8</w:t>
      </w:r>
      <w:r w:rsidRPr="00E30790">
        <w:rPr>
          <w:color w:val="000000"/>
          <w:sz w:val="22"/>
          <w:szCs w:val="22"/>
        </w:rPr>
        <w:t xml:space="preserve">.7. Executantul garantează că </w:t>
      </w:r>
      <w:proofErr w:type="gramStart"/>
      <w:r w:rsidRPr="00E30790">
        <w:rPr>
          <w:color w:val="000000"/>
          <w:sz w:val="22"/>
          <w:szCs w:val="22"/>
        </w:rPr>
        <w:t>este</w:t>
      </w:r>
      <w:proofErr w:type="gramEnd"/>
      <w:r w:rsidRPr="00E30790">
        <w:rPr>
          <w:color w:val="000000"/>
          <w:sz w:val="22"/>
          <w:szCs w:val="22"/>
        </w:rPr>
        <w:t xml:space="preserve"> o societate constituită în mod valabil şi este legal reprezentată la încheierea prezentului contract.</w:t>
      </w:r>
    </w:p>
    <w:p w14:paraId="4CCCC405" w14:textId="7CD254B3" w:rsidR="00FC54A5" w:rsidRPr="00E30790" w:rsidRDefault="00FC54A5" w:rsidP="00B420A0">
      <w:pPr>
        <w:spacing w:line="276" w:lineRule="auto"/>
        <w:ind w:right="-1"/>
        <w:jc w:val="both"/>
        <w:rPr>
          <w:color w:val="000000"/>
          <w:sz w:val="22"/>
          <w:szCs w:val="22"/>
        </w:rPr>
      </w:pPr>
      <w:r w:rsidRPr="00E30790">
        <w:rPr>
          <w:color w:val="000000"/>
          <w:sz w:val="22"/>
          <w:szCs w:val="22"/>
        </w:rPr>
        <w:t>2</w:t>
      </w:r>
      <w:r w:rsidR="00A1775D">
        <w:rPr>
          <w:color w:val="000000"/>
          <w:sz w:val="22"/>
          <w:szCs w:val="22"/>
        </w:rPr>
        <w:t>8</w:t>
      </w:r>
      <w:r w:rsidRPr="00E30790">
        <w:rPr>
          <w:color w:val="000000"/>
          <w:sz w:val="22"/>
          <w:szCs w:val="22"/>
        </w:rPr>
        <w:t>.8. Partile au cunostin</w:t>
      </w:r>
      <w:r w:rsidR="009621C6" w:rsidRPr="00E30790">
        <w:rPr>
          <w:color w:val="000000"/>
          <w:sz w:val="22"/>
          <w:szCs w:val="22"/>
        </w:rPr>
        <w:t>ță</w:t>
      </w:r>
      <w:r w:rsidRPr="00E30790">
        <w:rPr>
          <w:color w:val="000000"/>
          <w:sz w:val="22"/>
          <w:szCs w:val="22"/>
        </w:rPr>
        <w:t xml:space="preserve"> </w:t>
      </w:r>
      <w:r w:rsidR="00FD544D" w:rsidRPr="00E30790">
        <w:rPr>
          <w:color w:val="000000"/>
          <w:sz w:val="22"/>
          <w:szCs w:val="22"/>
        </w:rPr>
        <w:t xml:space="preserve">de </w:t>
      </w:r>
      <w:r w:rsidRPr="00E30790">
        <w:rPr>
          <w:color w:val="000000"/>
          <w:sz w:val="22"/>
          <w:szCs w:val="22"/>
        </w:rPr>
        <w:t>dispozi</w:t>
      </w:r>
      <w:r w:rsidR="009621C6" w:rsidRPr="00E30790">
        <w:rPr>
          <w:color w:val="000000"/>
          <w:sz w:val="22"/>
          <w:szCs w:val="22"/>
        </w:rPr>
        <w:t>ț</w:t>
      </w:r>
      <w:r w:rsidRPr="00E30790">
        <w:rPr>
          <w:color w:val="000000"/>
          <w:sz w:val="22"/>
          <w:szCs w:val="22"/>
        </w:rPr>
        <w:t xml:space="preserve">iile Regulamentului European nr. </w:t>
      </w:r>
      <w:proofErr w:type="gramStart"/>
      <w:r w:rsidRPr="00E30790">
        <w:rPr>
          <w:color w:val="000000"/>
          <w:sz w:val="22"/>
          <w:szCs w:val="22"/>
        </w:rPr>
        <w:t>697/2016</w:t>
      </w:r>
      <w:r w:rsidR="009621C6" w:rsidRPr="00E30790">
        <w:rPr>
          <w:color w:val="000000"/>
          <w:sz w:val="22"/>
          <w:szCs w:val="22"/>
        </w:rPr>
        <w:t xml:space="preserve"> </w:t>
      </w:r>
      <w:r w:rsidRPr="00E30790">
        <w:rPr>
          <w:color w:val="000000"/>
          <w:sz w:val="22"/>
          <w:szCs w:val="22"/>
        </w:rPr>
        <w:t>(GDPR) privind protec</w:t>
      </w:r>
      <w:r w:rsidR="009621C6" w:rsidRPr="00E30790">
        <w:rPr>
          <w:color w:val="000000"/>
          <w:sz w:val="22"/>
          <w:szCs w:val="22"/>
        </w:rPr>
        <w:t>ț</w:t>
      </w:r>
      <w:r w:rsidRPr="00E30790">
        <w:rPr>
          <w:color w:val="000000"/>
          <w:sz w:val="22"/>
          <w:szCs w:val="22"/>
        </w:rPr>
        <w:t xml:space="preserve">ia datelor cu caracter personal, </w:t>
      </w:r>
      <w:r w:rsidR="009621C6" w:rsidRPr="00E30790">
        <w:rPr>
          <w:color w:val="000000"/>
          <w:sz w:val="22"/>
          <w:szCs w:val="22"/>
        </w:rPr>
        <w:t>ș</w:t>
      </w:r>
      <w:r w:rsidRPr="00E30790">
        <w:rPr>
          <w:color w:val="000000"/>
          <w:sz w:val="22"/>
          <w:szCs w:val="22"/>
        </w:rPr>
        <w:t xml:space="preserve">i prin semnarea prezentului contract </w:t>
      </w:r>
      <w:r w:rsidR="009621C6" w:rsidRPr="00E30790">
        <w:rPr>
          <w:color w:val="000000"/>
          <w:sz w:val="22"/>
          <w:szCs w:val="22"/>
        </w:rPr>
        <w:t>îș</w:t>
      </w:r>
      <w:r w:rsidRPr="00E30790">
        <w:rPr>
          <w:color w:val="000000"/>
          <w:sz w:val="22"/>
          <w:szCs w:val="22"/>
        </w:rPr>
        <w:t>i exprim</w:t>
      </w:r>
      <w:r w:rsidR="009621C6" w:rsidRPr="00E30790">
        <w:rPr>
          <w:color w:val="000000"/>
          <w:sz w:val="22"/>
          <w:szCs w:val="22"/>
        </w:rPr>
        <w:t>ă</w:t>
      </w:r>
      <w:r w:rsidRPr="00E30790">
        <w:rPr>
          <w:color w:val="000000"/>
          <w:sz w:val="22"/>
          <w:szCs w:val="22"/>
        </w:rPr>
        <w:t xml:space="preserve"> </w:t>
      </w:r>
      <w:r w:rsidR="009621C6" w:rsidRPr="00E30790">
        <w:rPr>
          <w:color w:val="000000"/>
          <w:sz w:val="22"/>
          <w:szCs w:val="22"/>
        </w:rPr>
        <w:t>î</w:t>
      </w:r>
      <w:r w:rsidRPr="00E30790">
        <w:rPr>
          <w:color w:val="000000"/>
          <w:sz w:val="22"/>
          <w:szCs w:val="22"/>
        </w:rPr>
        <w:t>n mod expres consim</w:t>
      </w:r>
      <w:r w:rsidR="009621C6" w:rsidRPr="00E30790">
        <w:rPr>
          <w:color w:val="000000"/>
          <w:sz w:val="22"/>
          <w:szCs w:val="22"/>
        </w:rPr>
        <w:t>ță</w:t>
      </w:r>
      <w:r w:rsidRPr="00E30790">
        <w:rPr>
          <w:color w:val="000000"/>
          <w:sz w:val="22"/>
          <w:szCs w:val="22"/>
        </w:rPr>
        <w:t>m</w:t>
      </w:r>
      <w:r w:rsidR="009621C6" w:rsidRPr="00E30790">
        <w:rPr>
          <w:color w:val="000000"/>
          <w:sz w:val="22"/>
          <w:szCs w:val="22"/>
        </w:rPr>
        <w:t>â</w:t>
      </w:r>
      <w:r w:rsidRPr="00E30790">
        <w:rPr>
          <w:color w:val="000000"/>
          <w:sz w:val="22"/>
          <w:szCs w:val="22"/>
        </w:rPr>
        <w:t>ntul pentru prelucrarea datelor cu caracter personal</w:t>
      </w:r>
      <w:r w:rsidR="009621C6" w:rsidRPr="00E30790">
        <w:rPr>
          <w:color w:val="000000"/>
          <w:sz w:val="22"/>
          <w:szCs w:val="22"/>
        </w:rPr>
        <w:t xml:space="preserve"> </w:t>
      </w:r>
      <w:r w:rsidRPr="00E30790">
        <w:rPr>
          <w:color w:val="000000"/>
          <w:sz w:val="22"/>
          <w:szCs w:val="22"/>
        </w:rPr>
        <w:t>(nume, prenume, func</w:t>
      </w:r>
      <w:r w:rsidR="009621C6" w:rsidRPr="00E30790">
        <w:rPr>
          <w:color w:val="000000"/>
          <w:sz w:val="22"/>
          <w:szCs w:val="22"/>
        </w:rPr>
        <w:t>ț</w:t>
      </w:r>
      <w:r w:rsidRPr="00E30790">
        <w:rPr>
          <w:color w:val="000000"/>
          <w:sz w:val="22"/>
          <w:szCs w:val="22"/>
        </w:rPr>
        <w:t xml:space="preserve">ie, telefon) </w:t>
      </w:r>
      <w:r w:rsidR="009621C6" w:rsidRPr="00E30790">
        <w:rPr>
          <w:color w:val="000000"/>
          <w:sz w:val="22"/>
          <w:szCs w:val="22"/>
        </w:rPr>
        <w:t>î</w:t>
      </w:r>
      <w:r w:rsidRPr="00E30790">
        <w:rPr>
          <w:color w:val="000000"/>
          <w:sz w:val="22"/>
          <w:szCs w:val="22"/>
        </w:rPr>
        <w:t xml:space="preserve">n intervalul de timp </w:t>
      </w:r>
      <w:r w:rsidR="009621C6" w:rsidRPr="00E30790">
        <w:rPr>
          <w:color w:val="000000"/>
          <w:sz w:val="22"/>
          <w:szCs w:val="22"/>
        </w:rPr>
        <w:t>î</w:t>
      </w:r>
      <w:r w:rsidRPr="00E30790">
        <w:rPr>
          <w:color w:val="000000"/>
          <w:sz w:val="22"/>
          <w:szCs w:val="22"/>
        </w:rPr>
        <w:t>n care contractul produce efecte juridice, cu scopul desf</w:t>
      </w:r>
      <w:r w:rsidR="009621C6" w:rsidRPr="00E30790">
        <w:rPr>
          <w:color w:val="000000"/>
          <w:sz w:val="22"/>
          <w:szCs w:val="22"/>
        </w:rPr>
        <w:t>ăș</w:t>
      </w:r>
      <w:r w:rsidRPr="00E30790">
        <w:rPr>
          <w:color w:val="000000"/>
          <w:sz w:val="22"/>
          <w:szCs w:val="22"/>
        </w:rPr>
        <w:t>ur</w:t>
      </w:r>
      <w:r w:rsidR="009621C6" w:rsidRPr="00E30790">
        <w:rPr>
          <w:color w:val="000000"/>
          <w:sz w:val="22"/>
          <w:szCs w:val="22"/>
        </w:rPr>
        <w:t>ă</w:t>
      </w:r>
      <w:r w:rsidRPr="00E30790">
        <w:rPr>
          <w:color w:val="000000"/>
          <w:sz w:val="22"/>
          <w:szCs w:val="22"/>
        </w:rPr>
        <w:t>rii raporturilor contractuale.</w:t>
      </w:r>
      <w:proofErr w:type="gramEnd"/>
    </w:p>
    <w:p w14:paraId="2A184E44" w14:textId="5E2D6FB5" w:rsidR="007E2DC1" w:rsidRDefault="00D30864" w:rsidP="00B420A0">
      <w:pPr>
        <w:autoSpaceDE w:val="0"/>
        <w:autoSpaceDN w:val="0"/>
        <w:adjustRightInd w:val="0"/>
        <w:spacing w:line="276" w:lineRule="auto"/>
        <w:ind w:right="-1"/>
        <w:jc w:val="both"/>
        <w:outlineLvl w:val="0"/>
        <w:rPr>
          <w:color w:val="000000"/>
          <w:sz w:val="22"/>
          <w:szCs w:val="22"/>
        </w:rPr>
      </w:pPr>
      <w:r w:rsidRPr="00E30790">
        <w:rPr>
          <w:color w:val="000000"/>
          <w:sz w:val="22"/>
          <w:szCs w:val="22"/>
        </w:rPr>
        <w:tab/>
      </w:r>
      <w:r w:rsidR="00FC54A5" w:rsidRPr="00E30790">
        <w:rPr>
          <w:color w:val="000000"/>
          <w:sz w:val="22"/>
          <w:szCs w:val="22"/>
        </w:rPr>
        <w:t xml:space="preserve">Părţile au înţeles </w:t>
      </w:r>
      <w:proofErr w:type="gramStart"/>
      <w:r w:rsidR="00FC54A5" w:rsidRPr="00E30790">
        <w:rPr>
          <w:color w:val="000000"/>
          <w:sz w:val="22"/>
          <w:szCs w:val="22"/>
        </w:rPr>
        <w:t>să</w:t>
      </w:r>
      <w:proofErr w:type="gramEnd"/>
      <w:r w:rsidR="00FC54A5" w:rsidRPr="00E30790">
        <w:rPr>
          <w:color w:val="000000"/>
          <w:sz w:val="22"/>
          <w:szCs w:val="22"/>
        </w:rPr>
        <w:t xml:space="preserve"> încheie prezentul contract în două exemplare, câte unul pentru fiecare parte.</w:t>
      </w:r>
    </w:p>
    <w:p w14:paraId="10234FAB" w14:textId="35B40F97" w:rsidR="00DD370B" w:rsidRDefault="00DD370B" w:rsidP="00B420A0">
      <w:pPr>
        <w:autoSpaceDE w:val="0"/>
        <w:autoSpaceDN w:val="0"/>
        <w:adjustRightInd w:val="0"/>
        <w:spacing w:line="276" w:lineRule="auto"/>
        <w:ind w:right="-1"/>
        <w:jc w:val="both"/>
        <w:outlineLvl w:val="0"/>
        <w:rPr>
          <w:color w:val="000000"/>
          <w:sz w:val="22"/>
          <w:szCs w:val="22"/>
        </w:rPr>
      </w:pPr>
    </w:p>
    <w:tbl>
      <w:tblPr>
        <w:tblStyle w:val="GrilTabe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744"/>
      </w:tblGrid>
      <w:tr w:rsidR="00DD0265" w:rsidRPr="00E30790" w14:paraId="45A80B8F" w14:textId="77777777" w:rsidTr="00E26F56">
        <w:trPr>
          <w:jc w:val="center"/>
        </w:trPr>
        <w:tc>
          <w:tcPr>
            <w:tcW w:w="5240" w:type="dxa"/>
          </w:tcPr>
          <w:p w14:paraId="08D4A1B7" w14:textId="77777777" w:rsidR="00DD0265" w:rsidRPr="00E30790" w:rsidRDefault="00DD0265" w:rsidP="00E26F56">
            <w:pPr>
              <w:ind w:right="-1"/>
              <w:jc w:val="center"/>
              <w:rPr>
                <w:rFonts w:ascii="Times New Roman" w:eastAsia="Times New Roman" w:hAnsi="Times New Roman" w:cs="Times New Roman"/>
                <w:b/>
              </w:rPr>
            </w:pPr>
            <w:bookmarkStart w:id="5" w:name="_Hlk10622928"/>
            <w:r w:rsidRPr="00E30790">
              <w:rPr>
                <w:rFonts w:ascii="Times New Roman" w:eastAsia="Times New Roman" w:hAnsi="Times New Roman" w:cs="Times New Roman"/>
                <w:b/>
              </w:rPr>
              <w:t>ACHIZITOR,</w:t>
            </w:r>
          </w:p>
          <w:p w14:paraId="604CA293" w14:textId="77777777" w:rsidR="00DD0265" w:rsidRPr="00E30790" w:rsidRDefault="00DD0265" w:rsidP="00E26F56">
            <w:pPr>
              <w:ind w:right="-1"/>
              <w:jc w:val="center"/>
              <w:rPr>
                <w:rFonts w:ascii="Times New Roman" w:eastAsia="Times New Roman" w:hAnsi="Times New Roman" w:cs="Times New Roman"/>
                <w:b/>
                <w:lang w:val="fr-FR"/>
              </w:rPr>
            </w:pPr>
            <w:r w:rsidRPr="00E30790">
              <w:rPr>
                <w:rFonts w:ascii="Times New Roman" w:eastAsia="Times New Roman" w:hAnsi="Times New Roman" w:cs="Times New Roman"/>
                <w:b/>
                <w:lang w:val="fr-FR"/>
              </w:rPr>
              <w:t>ADMINISTRAȚIA DOMENIULUI</w:t>
            </w:r>
          </w:p>
          <w:p w14:paraId="7705CAF9" w14:textId="77777777" w:rsidR="00DD0265" w:rsidRDefault="00DD0265" w:rsidP="00E26F56">
            <w:pPr>
              <w:ind w:right="-1"/>
              <w:jc w:val="center"/>
              <w:rPr>
                <w:rFonts w:ascii="Times New Roman" w:eastAsia="Times New Roman" w:hAnsi="Times New Roman" w:cs="Times New Roman"/>
                <w:b/>
                <w:lang w:val="fr-FR"/>
              </w:rPr>
            </w:pPr>
            <w:r w:rsidRPr="00E30790">
              <w:rPr>
                <w:rFonts w:ascii="Times New Roman" w:eastAsia="Times New Roman" w:hAnsi="Times New Roman" w:cs="Times New Roman"/>
                <w:b/>
                <w:lang w:val="fr-FR"/>
              </w:rPr>
              <w:t>PUBLIC SECTOR 2</w:t>
            </w:r>
          </w:p>
          <w:p w14:paraId="3448B00A" w14:textId="77777777" w:rsidR="00DD0265" w:rsidRPr="00E30790" w:rsidRDefault="00DD0265" w:rsidP="00E26F56">
            <w:pPr>
              <w:ind w:right="-1"/>
              <w:jc w:val="center"/>
              <w:rPr>
                <w:rFonts w:ascii="Times New Roman" w:eastAsia="Times New Roman" w:hAnsi="Times New Roman" w:cs="Times New Roman"/>
                <w:b/>
                <w:lang w:val="fr-FR"/>
              </w:rPr>
            </w:pPr>
          </w:p>
          <w:p w14:paraId="63963397" w14:textId="77777777" w:rsidR="00DD0265" w:rsidRPr="00E30790" w:rsidRDefault="00DD0265" w:rsidP="00E26F56">
            <w:pPr>
              <w:ind w:right="-1"/>
              <w:jc w:val="both"/>
              <w:rPr>
                <w:rFonts w:ascii="Times New Roman" w:eastAsia="Times New Roman" w:hAnsi="Times New Roman" w:cs="Times New Roman"/>
                <w:b/>
              </w:rPr>
            </w:pPr>
          </w:p>
          <w:p w14:paraId="14461E65" w14:textId="77777777" w:rsidR="00DD0265" w:rsidRPr="00E30790" w:rsidRDefault="00DD0265" w:rsidP="00E26F56">
            <w:pPr>
              <w:ind w:right="-1"/>
              <w:jc w:val="both"/>
              <w:rPr>
                <w:rFonts w:ascii="Times New Roman" w:eastAsia="Times New Roman" w:hAnsi="Times New Roman" w:cs="Times New Roman"/>
                <w:b/>
              </w:rPr>
            </w:pPr>
          </w:p>
          <w:p w14:paraId="6108C9CD" w14:textId="77777777" w:rsidR="00DD0265" w:rsidRPr="00E30790" w:rsidRDefault="00DD0265" w:rsidP="00E26F56">
            <w:pPr>
              <w:ind w:right="-1"/>
              <w:jc w:val="both"/>
              <w:rPr>
                <w:rFonts w:ascii="Times New Roman" w:eastAsia="Times New Roman" w:hAnsi="Times New Roman" w:cs="Times New Roman"/>
                <w:b/>
              </w:rPr>
            </w:pPr>
          </w:p>
          <w:p w14:paraId="2932B7C2" w14:textId="77777777" w:rsidR="00DD0265" w:rsidRPr="00E30790" w:rsidRDefault="00DD0265" w:rsidP="00E26F56">
            <w:pPr>
              <w:ind w:right="-1"/>
              <w:jc w:val="both"/>
              <w:rPr>
                <w:rFonts w:ascii="Times New Roman" w:eastAsia="Times New Roman" w:hAnsi="Times New Roman" w:cs="Times New Roman"/>
                <w:b/>
              </w:rPr>
            </w:pPr>
          </w:p>
        </w:tc>
        <w:tc>
          <w:tcPr>
            <w:tcW w:w="4744" w:type="dxa"/>
          </w:tcPr>
          <w:p w14:paraId="19C051BD" w14:textId="77777777" w:rsidR="00DD0265" w:rsidRPr="00F7332D" w:rsidRDefault="00DD0265" w:rsidP="00E26F56">
            <w:pPr>
              <w:ind w:right="-1"/>
              <w:jc w:val="center"/>
              <w:rPr>
                <w:rFonts w:ascii="Times New Roman" w:eastAsia="Times New Roman" w:hAnsi="Times New Roman" w:cs="Times New Roman"/>
                <w:b/>
                <w:bCs/>
                <w:lang w:val="ro-RO"/>
              </w:rPr>
            </w:pPr>
            <w:r w:rsidRPr="00F7332D">
              <w:rPr>
                <w:rFonts w:ascii="Times New Roman" w:eastAsia="Times New Roman" w:hAnsi="Times New Roman" w:cs="Times New Roman"/>
                <w:b/>
                <w:bCs/>
                <w:lang w:val="ro-RO"/>
              </w:rPr>
              <w:t>EXECUTANT,</w:t>
            </w:r>
          </w:p>
          <w:p w14:paraId="020C8559" w14:textId="77777777" w:rsidR="00DD0265" w:rsidRPr="00F7332D" w:rsidRDefault="00DD0265" w:rsidP="00E26F56">
            <w:pPr>
              <w:ind w:right="-1"/>
              <w:jc w:val="center"/>
              <w:rPr>
                <w:rFonts w:ascii="Times New Roman" w:eastAsia="Times New Roman" w:hAnsi="Times New Roman" w:cs="Times New Roman"/>
                <w:b/>
                <w:bCs/>
                <w:lang w:val="ro-RO"/>
              </w:rPr>
            </w:pPr>
            <w:r w:rsidRPr="00F7332D">
              <w:rPr>
                <w:rFonts w:ascii="Times New Roman" w:eastAsia="Times New Roman" w:hAnsi="Times New Roman" w:cs="Times New Roman"/>
                <w:b/>
                <w:bCs/>
                <w:lang w:val="ro-RO"/>
              </w:rPr>
              <w:t xml:space="preserve">S.C. SUPRASEC IMPEX S.R.L. </w:t>
            </w:r>
          </w:p>
          <w:p w14:paraId="356457F6" w14:textId="77777777" w:rsidR="00DD0265" w:rsidRPr="00F7332D" w:rsidRDefault="00DD0265" w:rsidP="00E26F56">
            <w:pPr>
              <w:ind w:right="-1"/>
              <w:jc w:val="center"/>
              <w:rPr>
                <w:rFonts w:ascii="Times New Roman" w:eastAsia="Times New Roman" w:hAnsi="Times New Roman" w:cs="Times New Roman"/>
                <w:b/>
                <w:bCs/>
                <w:lang w:val="ro-RO"/>
              </w:rPr>
            </w:pPr>
          </w:p>
          <w:p w14:paraId="658F4DC9" w14:textId="77777777" w:rsidR="00DD0265" w:rsidRPr="00E30790" w:rsidRDefault="00DD0265" w:rsidP="00E26F56">
            <w:pPr>
              <w:ind w:right="-1"/>
              <w:jc w:val="center"/>
              <w:rPr>
                <w:rFonts w:ascii="Times New Roman" w:eastAsia="Times New Roman" w:hAnsi="Times New Roman" w:cs="Times New Roman"/>
                <w:bCs/>
                <w:lang w:val="ro-RO"/>
              </w:rPr>
            </w:pPr>
          </w:p>
        </w:tc>
      </w:tr>
      <w:tr w:rsidR="00DD0265" w:rsidRPr="00E30790" w14:paraId="7AFC4A71" w14:textId="77777777" w:rsidTr="00E26F56">
        <w:trPr>
          <w:jc w:val="center"/>
        </w:trPr>
        <w:tc>
          <w:tcPr>
            <w:tcW w:w="5240" w:type="dxa"/>
          </w:tcPr>
          <w:p w14:paraId="5AD04A3C" w14:textId="77777777" w:rsidR="00DD0265" w:rsidRPr="00E30790" w:rsidRDefault="00DD0265" w:rsidP="00E26F56">
            <w:pPr>
              <w:ind w:right="-1"/>
              <w:jc w:val="center"/>
              <w:rPr>
                <w:rFonts w:ascii="Times New Roman" w:eastAsia="Times New Roman" w:hAnsi="Times New Roman" w:cs="Times New Roman"/>
              </w:rPr>
            </w:pPr>
          </w:p>
        </w:tc>
        <w:tc>
          <w:tcPr>
            <w:tcW w:w="4744" w:type="dxa"/>
          </w:tcPr>
          <w:p w14:paraId="03BCBF1C" w14:textId="77777777" w:rsidR="00DD0265" w:rsidRPr="00E30790" w:rsidRDefault="00DD0265" w:rsidP="00E26F56">
            <w:pPr>
              <w:ind w:right="-1"/>
              <w:jc w:val="center"/>
              <w:rPr>
                <w:rFonts w:ascii="Times New Roman" w:hAnsi="Times New Roman" w:cs="Times New Roman"/>
                <w:b/>
                <w:bCs/>
                <w:lang w:val="ro-RO"/>
              </w:rPr>
            </w:pPr>
          </w:p>
        </w:tc>
      </w:tr>
    </w:tbl>
    <w:p w14:paraId="767FA208" w14:textId="77777777" w:rsidR="00436B46" w:rsidRDefault="00436B46" w:rsidP="00B420A0">
      <w:pPr>
        <w:pStyle w:val="Frspaiere"/>
        <w:ind w:right="-1"/>
        <w:jc w:val="center"/>
        <w:rPr>
          <w:b/>
          <w:sz w:val="22"/>
          <w:szCs w:val="22"/>
          <w:lang w:val="en-US" w:eastAsia="en-US"/>
        </w:rPr>
      </w:pPr>
    </w:p>
    <w:p w14:paraId="0CB13A89" w14:textId="67D40643" w:rsidR="003F6A6A" w:rsidRPr="00E30790" w:rsidRDefault="003F6A6A" w:rsidP="00DD370B">
      <w:pPr>
        <w:pStyle w:val="Frspaiere"/>
        <w:ind w:right="-1"/>
        <w:rPr>
          <w:b/>
          <w:sz w:val="22"/>
          <w:szCs w:val="22"/>
          <w:lang w:val="en-US" w:eastAsia="en-US"/>
        </w:rPr>
      </w:pPr>
      <w:proofErr w:type="gramStart"/>
      <w:r w:rsidRPr="00E30790">
        <w:rPr>
          <w:b/>
          <w:sz w:val="22"/>
          <w:szCs w:val="22"/>
          <w:lang w:val="en-US" w:eastAsia="en-US"/>
        </w:rPr>
        <w:t>ANEXA NR.</w:t>
      </w:r>
      <w:proofErr w:type="gramEnd"/>
      <w:r w:rsidRPr="00E30790">
        <w:rPr>
          <w:b/>
          <w:sz w:val="22"/>
          <w:szCs w:val="22"/>
          <w:lang w:val="en-US" w:eastAsia="en-US"/>
        </w:rPr>
        <w:t xml:space="preserve"> 1</w:t>
      </w:r>
    </w:p>
    <w:p w14:paraId="78EEE68C" w14:textId="23A5DDDA" w:rsidR="00A67F77" w:rsidRDefault="00A67F77" w:rsidP="00B420A0">
      <w:pPr>
        <w:pStyle w:val="Frspaiere"/>
        <w:ind w:right="-1"/>
        <w:jc w:val="center"/>
        <w:rPr>
          <w:b/>
          <w:sz w:val="22"/>
          <w:szCs w:val="22"/>
          <w:lang w:val="en-US" w:eastAsia="en-US"/>
        </w:rPr>
      </w:pPr>
    </w:p>
    <w:p w14:paraId="2D3CCC8A" w14:textId="77777777" w:rsidR="00DD370B" w:rsidRPr="00E30790" w:rsidRDefault="00DD370B" w:rsidP="00B420A0">
      <w:pPr>
        <w:pStyle w:val="Frspaiere"/>
        <w:ind w:right="-1"/>
        <w:jc w:val="center"/>
        <w:rPr>
          <w:b/>
          <w:sz w:val="22"/>
          <w:szCs w:val="22"/>
          <w:lang w:val="en-US" w:eastAsia="en-US"/>
        </w:rPr>
      </w:pPr>
    </w:p>
    <w:p w14:paraId="000F8DA3" w14:textId="77777777" w:rsidR="000E71E3" w:rsidRPr="00DD370B" w:rsidRDefault="003F6A6A" w:rsidP="00AC37E2">
      <w:pPr>
        <w:pStyle w:val="Frspaiere"/>
        <w:spacing w:line="276" w:lineRule="auto"/>
        <w:ind w:right="-1"/>
        <w:jc w:val="center"/>
        <w:rPr>
          <w:b/>
          <w:sz w:val="24"/>
          <w:szCs w:val="24"/>
          <w:lang w:val="en-GB" w:eastAsia="en-US"/>
        </w:rPr>
      </w:pPr>
      <w:r w:rsidRPr="00DD370B">
        <w:rPr>
          <w:b/>
          <w:sz w:val="24"/>
          <w:szCs w:val="24"/>
          <w:lang w:val="en-US" w:eastAsia="en-US"/>
        </w:rPr>
        <w:t>PROPUNERE TEHNICO-FINANCIAR</w:t>
      </w:r>
      <w:r w:rsidR="00B34135" w:rsidRPr="00DD370B">
        <w:rPr>
          <w:b/>
          <w:sz w:val="24"/>
          <w:szCs w:val="24"/>
          <w:lang w:val="en-GB" w:eastAsia="en-US"/>
        </w:rPr>
        <w:t>Ă</w:t>
      </w:r>
    </w:p>
    <w:p w14:paraId="6FB95498" w14:textId="7E7CCEA7" w:rsidR="000E71E3" w:rsidRDefault="00AC37E2" w:rsidP="00AC37E2">
      <w:pPr>
        <w:pStyle w:val="Frspaiere"/>
        <w:spacing w:line="276" w:lineRule="auto"/>
        <w:ind w:right="-1"/>
        <w:jc w:val="center"/>
        <w:rPr>
          <w:bCs/>
          <w:lang w:val="fr-FR"/>
        </w:rPr>
      </w:pPr>
      <w:r>
        <w:rPr>
          <w:bCs/>
          <w:sz w:val="24"/>
          <w:szCs w:val="24"/>
          <w:lang w:val="fr-FR"/>
        </w:rPr>
        <w:t xml:space="preserve">Lucrări </w:t>
      </w:r>
      <w:proofErr w:type="gramStart"/>
      <w:r>
        <w:rPr>
          <w:bCs/>
          <w:sz w:val="24"/>
          <w:szCs w:val="24"/>
          <w:lang w:val="fr-FR"/>
        </w:rPr>
        <w:t>de i</w:t>
      </w:r>
      <w:r w:rsidR="000E71E3" w:rsidRPr="00DD370B">
        <w:rPr>
          <w:bCs/>
          <w:sz w:val="24"/>
          <w:szCs w:val="24"/>
          <w:lang w:val="fr-FR"/>
        </w:rPr>
        <w:t>nstalare</w:t>
      </w:r>
      <w:proofErr w:type="gramEnd"/>
      <w:r w:rsidR="000E71E3" w:rsidRPr="00DD370B">
        <w:rPr>
          <w:bCs/>
          <w:sz w:val="24"/>
          <w:szCs w:val="24"/>
          <w:lang w:val="fr-FR"/>
        </w:rPr>
        <w:t xml:space="preserve"> sistem </w:t>
      </w:r>
      <w:r w:rsidR="00BF5871" w:rsidRPr="00DD370B">
        <w:rPr>
          <w:bCs/>
          <w:sz w:val="24"/>
          <w:szCs w:val="24"/>
          <w:lang w:val="fr-FR"/>
        </w:rPr>
        <w:t>monitorizare</w:t>
      </w:r>
      <w:r w:rsidR="00B420A0" w:rsidRPr="00DD370B">
        <w:rPr>
          <w:bCs/>
          <w:sz w:val="24"/>
          <w:szCs w:val="24"/>
          <w:lang w:val="fr-FR"/>
        </w:rPr>
        <w:t xml:space="preserve"> </w:t>
      </w:r>
      <w:r w:rsidR="000E71E3" w:rsidRPr="00DD370B">
        <w:rPr>
          <w:bCs/>
          <w:sz w:val="24"/>
          <w:szCs w:val="24"/>
          <w:lang w:val="fr-FR"/>
        </w:rPr>
        <w:t xml:space="preserve">video </w:t>
      </w:r>
      <w:r w:rsidR="00B420A0" w:rsidRPr="00DD370B">
        <w:rPr>
          <w:bCs/>
          <w:sz w:val="24"/>
          <w:szCs w:val="24"/>
          <w:lang w:val="fr-FR"/>
        </w:rPr>
        <w:t xml:space="preserve">Parc </w:t>
      </w:r>
      <w:r w:rsidR="00BF5871" w:rsidRPr="00DD370B">
        <w:rPr>
          <w:bCs/>
          <w:sz w:val="24"/>
          <w:szCs w:val="24"/>
          <w:lang w:val="fr-FR"/>
        </w:rPr>
        <w:t>Ion Creang</w:t>
      </w:r>
      <w:r w:rsidR="00436B46">
        <w:rPr>
          <w:bCs/>
          <w:sz w:val="24"/>
          <w:szCs w:val="24"/>
          <w:lang w:val="en-US"/>
        </w:rPr>
        <w:t>ă</w:t>
      </w:r>
      <w:r>
        <w:rPr>
          <w:bCs/>
          <w:sz w:val="24"/>
          <w:szCs w:val="24"/>
          <w:lang w:val="en-US"/>
        </w:rPr>
        <w:t xml:space="preserve"> </w:t>
      </w:r>
      <w:r w:rsidR="00DD370B" w:rsidRPr="00DD370B">
        <w:rPr>
          <w:bCs/>
          <w:lang w:val="fr-FR"/>
        </w:rPr>
        <w:t>(</w:t>
      </w:r>
      <w:r w:rsidR="000E71E3" w:rsidRPr="00DD370B">
        <w:rPr>
          <w:bCs/>
          <w:lang w:val="fr-FR"/>
        </w:rPr>
        <w:t>execuție cu proiectare inclusă</w:t>
      </w:r>
      <w:r w:rsidR="00DD370B" w:rsidRPr="00DD370B">
        <w:rPr>
          <w:bCs/>
          <w:lang w:val="fr-FR"/>
        </w:rPr>
        <w:t>)</w:t>
      </w:r>
    </w:p>
    <w:p w14:paraId="1510DADA" w14:textId="77777777" w:rsidR="00AC37E2" w:rsidRPr="00AC37E2" w:rsidRDefault="00AC37E2" w:rsidP="00B420A0">
      <w:pPr>
        <w:pStyle w:val="Frspaiere"/>
        <w:ind w:right="-1"/>
        <w:jc w:val="center"/>
        <w:rPr>
          <w:bCs/>
          <w:sz w:val="10"/>
          <w:szCs w:val="10"/>
          <w:lang w:val="fr-FR"/>
        </w:rPr>
      </w:pPr>
    </w:p>
    <w:tbl>
      <w:tblPr>
        <w:tblStyle w:val="GrilTabe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5141"/>
      </w:tblGrid>
      <w:tr w:rsidR="00436B46" w:rsidRPr="00436B46" w14:paraId="05AF26C4" w14:textId="77777777" w:rsidTr="00436B46">
        <w:trPr>
          <w:jc w:val="center"/>
        </w:trPr>
        <w:tc>
          <w:tcPr>
            <w:tcW w:w="1242" w:type="dxa"/>
            <w:vMerge w:val="restart"/>
            <w:vAlign w:val="center"/>
          </w:tcPr>
          <w:p w14:paraId="372EA430" w14:textId="74FE85D6" w:rsidR="00436B46" w:rsidRPr="00436B46" w:rsidRDefault="00436B46" w:rsidP="00436B46">
            <w:pPr>
              <w:pStyle w:val="Frspaiere"/>
              <w:ind w:right="-1"/>
              <w:jc w:val="center"/>
              <w:rPr>
                <w:rFonts w:ascii="Times New Roman" w:hAnsi="Times New Roman" w:cs="Times New Roman"/>
                <w:sz w:val="18"/>
                <w:szCs w:val="18"/>
                <w:lang w:val="en-US"/>
              </w:rPr>
            </w:pPr>
            <w:r w:rsidRPr="00436B46">
              <w:rPr>
                <w:rFonts w:ascii="Times New Roman" w:hAnsi="Times New Roman" w:cs="Times New Roman"/>
                <w:sz w:val="18"/>
                <w:szCs w:val="18"/>
                <w:lang w:val="fr-FR"/>
              </w:rPr>
              <w:t>cod CPV</w:t>
            </w:r>
            <w:r>
              <w:rPr>
                <w:rFonts w:ascii="Times New Roman" w:hAnsi="Times New Roman" w:cs="Times New Roman"/>
                <w:sz w:val="18"/>
                <w:szCs w:val="18"/>
                <w:lang w:val="en-US"/>
              </w:rPr>
              <w:t>:</w:t>
            </w:r>
          </w:p>
        </w:tc>
        <w:tc>
          <w:tcPr>
            <w:tcW w:w="5141" w:type="dxa"/>
          </w:tcPr>
          <w:p w14:paraId="135D8475" w14:textId="19C9E89D" w:rsidR="00436B46" w:rsidRPr="00436B46" w:rsidRDefault="00436B46" w:rsidP="00436B46">
            <w:pPr>
              <w:pStyle w:val="Frspaiere"/>
              <w:ind w:right="-1"/>
              <w:rPr>
                <w:rFonts w:ascii="Times New Roman" w:hAnsi="Times New Roman" w:cs="Times New Roman"/>
                <w:bCs/>
                <w:sz w:val="18"/>
                <w:szCs w:val="18"/>
                <w:lang w:val="fr-FR"/>
              </w:rPr>
            </w:pPr>
            <w:r w:rsidRPr="00436B46">
              <w:rPr>
                <w:rFonts w:ascii="Times New Roman" w:hAnsi="Times New Roman" w:cs="Times New Roman"/>
                <w:sz w:val="18"/>
                <w:szCs w:val="18"/>
                <w:lang w:val="fr-FR"/>
              </w:rPr>
              <w:t>32323500-8/</w:t>
            </w:r>
            <w:r w:rsidRPr="00436B46">
              <w:rPr>
                <w:rFonts w:ascii="Times New Roman" w:hAnsi="Times New Roman" w:cs="Times New Roman"/>
                <w:i/>
                <w:sz w:val="18"/>
                <w:szCs w:val="18"/>
                <w:lang w:val="fr-FR"/>
              </w:rPr>
              <w:t>Sistem video de supraveghere (Rev.2)</w:t>
            </w:r>
            <w:r w:rsidRPr="00436B46">
              <w:rPr>
                <w:rFonts w:ascii="Times New Roman" w:hAnsi="Times New Roman" w:cs="Times New Roman"/>
                <w:sz w:val="18"/>
                <w:szCs w:val="18"/>
                <w:lang w:val="fr-FR"/>
              </w:rPr>
              <w:t>,</w:t>
            </w:r>
          </w:p>
        </w:tc>
      </w:tr>
      <w:tr w:rsidR="00436B46" w:rsidRPr="00436B46" w14:paraId="0A4BBA91" w14:textId="77777777" w:rsidTr="00436B46">
        <w:trPr>
          <w:jc w:val="center"/>
        </w:trPr>
        <w:tc>
          <w:tcPr>
            <w:tcW w:w="1242" w:type="dxa"/>
            <w:vMerge/>
          </w:tcPr>
          <w:p w14:paraId="2B6EF1C4" w14:textId="77777777" w:rsidR="00436B46" w:rsidRPr="00436B46" w:rsidRDefault="00436B46" w:rsidP="00B420A0">
            <w:pPr>
              <w:pStyle w:val="Frspaiere"/>
              <w:ind w:right="-1"/>
              <w:jc w:val="center"/>
              <w:rPr>
                <w:rFonts w:ascii="Times New Roman" w:hAnsi="Times New Roman" w:cs="Times New Roman"/>
                <w:bCs/>
                <w:sz w:val="18"/>
                <w:szCs w:val="18"/>
                <w:lang w:val="fr-FR"/>
              </w:rPr>
            </w:pPr>
          </w:p>
        </w:tc>
        <w:tc>
          <w:tcPr>
            <w:tcW w:w="5141" w:type="dxa"/>
          </w:tcPr>
          <w:p w14:paraId="5A3DA765" w14:textId="06244F91" w:rsidR="00436B46" w:rsidRPr="00436B46" w:rsidRDefault="00436B46" w:rsidP="00436B46">
            <w:pPr>
              <w:pStyle w:val="Frspaiere"/>
              <w:ind w:right="-1"/>
              <w:rPr>
                <w:rFonts w:ascii="Times New Roman" w:hAnsi="Times New Roman" w:cs="Times New Roman"/>
                <w:i/>
                <w:sz w:val="18"/>
                <w:szCs w:val="18"/>
                <w:lang w:val="fr-FR"/>
              </w:rPr>
            </w:pPr>
            <w:r w:rsidRPr="00436B46">
              <w:rPr>
                <w:rFonts w:ascii="Times New Roman" w:hAnsi="Times New Roman" w:cs="Times New Roman"/>
                <w:sz w:val="18"/>
                <w:szCs w:val="18"/>
                <w:lang w:val="fr-FR"/>
              </w:rPr>
              <w:t>45314310-7/</w:t>
            </w:r>
            <w:r w:rsidRPr="00436B46">
              <w:rPr>
                <w:rFonts w:ascii="Times New Roman" w:hAnsi="Times New Roman" w:cs="Times New Roman"/>
                <w:i/>
                <w:sz w:val="18"/>
                <w:szCs w:val="18"/>
                <w:lang w:val="fr-FR"/>
              </w:rPr>
              <w:t xml:space="preserve">Instalare de cabluri (Rev.2), </w:t>
            </w:r>
          </w:p>
        </w:tc>
      </w:tr>
      <w:tr w:rsidR="00436B46" w:rsidRPr="00436B46" w14:paraId="5F5954C2" w14:textId="77777777" w:rsidTr="00436B46">
        <w:trPr>
          <w:jc w:val="center"/>
        </w:trPr>
        <w:tc>
          <w:tcPr>
            <w:tcW w:w="1242" w:type="dxa"/>
            <w:vMerge/>
          </w:tcPr>
          <w:p w14:paraId="1640FD3B" w14:textId="77777777" w:rsidR="00436B46" w:rsidRPr="00436B46" w:rsidRDefault="00436B46" w:rsidP="00B420A0">
            <w:pPr>
              <w:pStyle w:val="Frspaiere"/>
              <w:ind w:right="-1"/>
              <w:jc w:val="center"/>
              <w:rPr>
                <w:rFonts w:ascii="Times New Roman" w:hAnsi="Times New Roman" w:cs="Times New Roman"/>
                <w:bCs/>
                <w:sz w:val="18"/>
                <w:szCs w:val="18"/>
                <w:lang w:val="fr-FR"/>
              </w:rPr>
            </w:pPr>
          </w:p>
        </w:tc>
        <w:tc>
          <w:tcPr>
            <w:tcW w:w="5141" w:type="dxa"/>
          </w:tcPr>
          <w:p w14:paraId="563F8EE2" w14:textId="634561C8" w:rsidR="00436B46" w:rsidRPr="00436B46" w:rsidRDefault="00436B46" w:rsidP="00436B46">
            <w:pPr>
              <w:pStyle w:val="Frspaiere"/>
              <w:ind w:right="-1"/>
              <w:rPr>
                <w:rFonts w:ascii="Times New Roman" w:hAnsi="Times New Roman" w:cs="Times New Roman"/>
                <w:i/>
                <w:sz w:val="18"/>
                <w:szCs w:val="18"/>
                <w:lang w:val="fr-FR"/>
              </w:rPr>
            </w:pPr>
            <w:r w:rsidRPr="00436B46">
              <w:rPr>
                <w:rFonts w:ascii="Times New Roman" w:hAnsi="Times New Roman" w:cs="Times New Roman"/>
                <w:sz w:val="18"/>
                <w:szCs w:val="18"/>
                <w:lang w:val="fr-FR"/>
              </w:rPr>
              <w:t>79930000-2/</w:t>
            </w:r>
            <w:r w:rsidRPr="00436B46">
              <w:rPr>
                <w:rFonts w:ascii="Times New Roman" w:hAnsi="Times New Roman" w:cs="Times New Roman"/>
                <w:i/>
                <w:sz w:val="18"/>
                <w:szCs w:val="18"/>
                <w:lang w:val="fr-FR"/>
              </w:rPr>
              <w:t>Servicii de proiectare specializata</w:t>
            </w:r>
            <w:r w:rsidRPr="00436B46">
              <w:rPr>
                <w:rFonts w:ascii="Times New Roman" w:hAnsi="Times New Roman" w:cs="Times New Roman"/>
                <w:i/>
                <w:sz w:val="18"/>
                <w:szCs w:val="18"/>
                <w:shd w:val="clear" w:color="auto" w:fill="FFFFFF"/>
              </w:rPr>
              <w:t xml:space="preserve"> (Rev.2)</w:t>
            </w:r>
          </w:p>
        </w:tc>
      </w:tr>
    </w:tbl>
    <w:p w14:paraId="2895DE38" w14:textId="187AE443" w:rsidR="00436B46" w:rsidRDefault="00436B46" w:rsidP="00B420A0">
      <w:pPr>
        <w:pStyle w:val="Frspaiere"/>
        <w:ind w:right="-1"/>
        <w:jc w:val="center"/>
        <w:rPr>
          <w:bCs/>
          <w:lang w:val="fr-FR"/>
        </w:rPr>
      </w:pPr>
    </w:p>
    <w:p w14:paraId="0FADB5FD" w14:textId="77777777" w:rsidR="00B420A0" w:rsidRPr="00E30790" w:rsidRDefault="00B420A0" w:rsidP="00B420A0">
      <w:pPr>
        <w:pStyle w:val="Frspaiere"/>
        <w:ind w:right="-1"/>
        <w:jc w:val="center"/>
        <w:rPr>
          <w:sz w:val="22"/>
          <w:szCs w:val="22"/>
          <w:lang w:val="fr-FR"/>
        </w:rPr>
      </w:pPr>
    </w:p>
    <w:tbl>
      <w:tblPr>
        <w:tblW w:w="10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516"/>
        <w:gridCol w:w="689"/>
        <w:gridCol w:w="1011"/>
        <w:gridCol w:w="1096"/>
        <w:gridCol w:w="1318"/>
      </w:tblGrid>
      <w:tr w:rsidR="00BF5871" w:rsidRPr="00BF5871" w14:paraId="3F3B9668" w14:textId="77777777" w:rsidTr="00DD370B">
        <w:trPr>
          <w:trHeight w:val="600"/>
          <w:jc w:val="center"/>
        </w:trPr>
        <w:tc>
          <w:tcPr>
            <w:tcW w:w="556" w:type="dxa"/>
            <w:shd w:val="clear" w:color="auto" w:fill="auto"/>
            <w:vAlign w:val="center"/>
            <w:hideMark/>
          </w:tcPr>
          <w:bookmarkEnd w:id="5"/>
          <w:p w14:paraId="6A5732DA" w14:textId="77777777" w:rsidR="00BF5871" w:rsidRPr="00BF5871" w:rsidRDefault="00BF5871">
            <w:pPr>
              <w:jc w:val="center"/>
              <w:rPr>
                <w:sz w:val="21"/>
                <w:szCs w:val="21"/>
              </w:rPr>
            </w:pPr>
            <w:r w:rsidRPr="00BF5871">
              <w:rPr>
                <w:sz w:val="21"/>
                <w:szCs w:val="21"/>
              </w:rPr>
              <w:t>Nr. Crt.</w:t>
            </w:r>
          </w:p>
        </w:tc>
        <w:tc>
          <w:tcPr>
            <w:tcW w:w="5516" w:type="dxa"/>
            <w:shd w:val="clear" w:color="auto" w:fill="auto"/>
            <w:vAlign w:val="center"/>
            <w:hideMark/>
          </w:tcPr>
          <w:p w14:paraId="2E46B22F" w14:textId="77777777" w:rsidR="00BF5871" w:rsidRPr="00BF5871" w:rsidRDefault="00BF5871">
            <w:pPr>
              <w:jc w:val="center"/>
              <w:rPr>
                <w:sz w:val="21"/>
                <w:szCs w:val="21"/>
              </w:rPr>
            </w:pPr>
            <w:r w:rsidRPr="00BF5871">
              <w:rPr>
                <w:sz w:val="21"/>
                <w:szCs w:val="21"/>
              </w:rPr>
              <w:t>Denumire</w:t>
            </w:r>
          </w:p>
        </w:tc>
        <w:tc>
          <w:tcPr>
            <w:tcW w:w="689" w:type="dxa"/>
            <w:shd w:val="clear" w:color="auto" w:fill="auto"/>
            <w:vAlign w:val="center"/>
            <w:hideMark/>
          </w:tcPr>
          <w:p w14:paraId="692E7882" w14:textId="77777777" w:rsidR="00BF5871" w:rsidRPr="00BF5871" w:rsidRDefault="00BF5871">
            <w:pPr>
              <w:jc w:val="center"/>
              <w:rPr>
                <w:sz w:val="21"/>
                <w:szCs w:val="21"/>
              </w:rPr>
            </w:pPr>
            <w:r w:rsidRPr="00BF5871">
              <w:rPr>
                <w:sz w:val="21"/>
                <w:szCs w:val="21"/>
              </w:rPr>
              <w:t>U.M.</w:t>
            </w:r>
          </w:p>
        </w:tc>
        <w:tc>
          <w:tcPr>
            <w:tcW w:w="1011" w:type="dxa"/>
            <w:shd w:val="clear" w:color="auto" w:fill="auto"/>
            <w:vAlign w:val="center"/>
            <w:hideMark/>
          </w:tcPr>
          <w:p w14:paraId="36D1FF59" w14:textId="77777777" w:rsidR="00BF5871" w:rsidRPr="00BF5871" w:rsidRDefault="00BF5871">
            <w:pPr>
              <w:jc w:val="center"/>
              <w:rPr>
                <w:sz w:val="21"/>
                <w:szCs w:val="21"/>
              </w:rPr>
            </w:pPr>
            <w:r w:rsidRPr="00BF5871">
              <w:rPr>
                <w:sz w:val="21"/>
                <w:szCs w:val="21"/>
              </w:rPr>
              <w:t>Cantitate</w:t>
            </w:r>
          </w:p>
        </w:tc>
        <w:tc>
          <w:tcPr>
            <w:tcW w:w="1096" w:type="dxa"/>
            <w:shd w:val="clear" w:color="auto" w:fill="auto"/>
            <w:vAlign w:val="center"/>
            <w:hideMark/>
          </w:tcPr>
          <w:p w14:paraId="313DD74B" w14:textId="77777777" w:rsidR="00BF5871" w:rsidRPr="00BF5871" w:rsidRDefault="00BF5871">
            <w:pPr>
              <w:jc w:val="center"/>
              <w:rPr>
                <w:sz w:val="21"/>
                <w:szCs w:val="21"/>
              </w:rPr>
            </w:pPr>
            <w:r w:rsidRPr="00BF5871">
              <w:rPr>
                <w:sz w:val="21"/>
                <w:szCs w:val="21"/>
              </w:rPr>
              <w:t>Pret Unitar</w:t>
            </w:r>
          </w:p>
        </w:tc>
        <w:tc>
          <w:tcPr>
            <w:tcW w:w="1318" w:type="dxa"/>
            <w:shd w:val="clear" w:color="auto" w:fill="auto"/>
            <w:vAlign w:val="center"/>
            <w:hideMark/>
          </w:tcPr>
          <w:p w14:paraId="2C79298B" w14:textId="706FA708" w:rsidR="00BF5871" w:rsidRPr="00BF5871" w:rsidRDefault="009C3017">
            <w:pPr>
              <w:jc w:val="center"/>
              <w:rPr>
                <w:sz w:val="21"/>
                <w:szCs w:val="21"/>
              </w:rPr>
            </w:pPr>
            <w:r>
              <w:rPr>
                <w:sz w:val="21"/>
                <w:szCs w:val="21"/>
              </w:rPr>
              <w:t>Valoare</w:t>
            </w:r>
          </w:p>
        </w:tc>
      </w:tr>
      <w:tr w:rsidR="00BF5871" w:rsidRPr="00BF5871" w14:paraId="70120DEA" w14:textId="77777777" w:rsidTr="00DD370B">
        <w:trPr>
          <w:trHeight w:val="2400"/>
          <w:jc w:val="center"/>
        </w:trPr>
        <w:tc>
          <w:tcPr>
            <w:tcW w:w="556" w:type="dxa"/>
            <w:shd w:val="clear" w:color="auto" w:fill="auto"/>
            <w:vAlign w:val="center"/>
            <w:hideMark/>
          </w:tcPr>
          <w:p w14:paraId="6C05F69C" w14:textId="77777777" w:rsidR="00BF5871" w:rsidRPr="00BF5871" w:rsidRDefault="00BF5871">
            <w:pPr>
              <w:jc w:val="center"/>
              <w:rPr>
                <w:sz w:val="21"/>
                <w:szCs w:val="21"/>
              </w:rPr>
            </w:pPr>
            <w:r w:rsidRPr="00BF5871">
              <w:rPr>
                <w:sz w:val="21"/>
                <w:szCs w:val="21"/>
              </w:rPr>
              <w:t>1</w:t>
            </w:r>
          </w:p>
        </w:tc>
        <w:tc>
          <w:tcPr>
            <w:tcW w:w="5516" w:type="dxa"/>
            <w:shd w:val="clear" w:color="auto" w:fill="auto"/>
            <w:vAlign w:val="center"/>
            <w:hideMark/>
          </w:tcPr>
          <w:p w14:paraId="3BD2AEEA" w14:textId="61BEB73B" w:rsidR="00BF5871" w:rsidRPr="00BF5871" w:rsidRDefault="00BF5871">
            <w:pPr>
              <w:rPr>
                <w:sz w:val="21"/>
                <w:szCs w:val="21"/>
              </w:rPr>
            </w:pPr>
            <w:r w:rsidRPr="00BF5871">
              <w:rPr>
                <w:sz w:val="21"/>
                <w:szCs w:val="21"/>
              </w:rPr>
              <w:t>NVR 4K panou frontal cu touch cu 32 de canale IP Video, 1 IN/1 OUT Ch Audio; Ieşiri Video: HDMI, VGA, MAIN; Rezoluţie HDMI / VGA: 4K (3840 x 2160)/60Hz, 4K (3840 x 2160)/30Hz, 1920x1080P; Rezoluţie inregistrare/redare: 12 MP/8 MP/6 MP/5 MP/4 MP/3MP/1080p/UXGA/ 720p/VGA/4CIF/DCIF/ 2CIF/CIF/QCIF; Decodare:4-ch @ 4K sau 16-ch @ 1080p; Redare Sincrona: 16 Ch; 4 HDD Port SATA/6TB; 2 USB2.0; 1 USB3.0; 2 RJ45</w:t>
            </w:r>
            <w:r>
              <w:rPr>
                <w:sz w:val="21"/>
                <w:szCs w:val="21"/>
              </w:rPr>
              <w:t xml:space="preserve"> </w:t>
            </w:r>
            <w:r w:rsidRPr="00BF5871">
              <w:rPr>
                <w:sz w:val="21"/>
                <w:szCs w:val="21"/>
              </w:rPr>
              <w:t>10M/100M/1000M Ethernet; 1 RS-485; 1 RS-232; Alimentare: 220VAC; Temperatura: -10°C~+55°C; Umiditate: 10%~90%; Dimensiuni: 445(W)</w:t>
            </w:r>
            <w:r>
              <w:rPr>
                <w:sz w:val="21"/>
                <w:szCs w:val="21"/>
              </w:rPr>
              <w:t xml:space="preserve"> </w:t>
            </w:r>
            <w:r w:rsidRPr="00BF5871">
              <w:rPr>
                <w:sz w:val="21"/>
                <w:szCs w:val="21"/>
              </w:rPr>
              <w:t>x</w:t>
            </w:r>
            <w:r>
              <w:rPr>
                <w:sz w:val="21"/>
                <w:szCs w:val="21"/>
              </w:rPr>
              <w:t xml:space="preserve"> </w:t>
            </w:r>
            <w:r w:rsidRPr="00BF5871">
              <w:rPr>
                <w:sz w:val="21"/>
                <w:szCs w:val="21"/>
              </w:rPr>
              <w:t>390(D)</w:t>
            </w:r>
            <w:r>
              <w:rPr>
                <w:sz w:val="21"/>
                <w:szCs w:val="21"/>
              </w:rPr>
              <w:t xml:space="preserve"> </w:t>
            </w:r>
            <w:r w:rsidRPr="00BF5871">
              <w:rPr>
                <w:sz w:val="21"/>
                <w:szCs w:val="21"/>
              </w:rPr>
              <w:t>x</w:t>
            </w:r>
            <w:r>
              <w:rPr>
                <w:sz w:val="21"/>
                <w:szCs w:val="21"/>
              </w:rPr>
              <w:t xml:space="preserve"> </w:t>
            </w:r>
            <w:r w:rsidRPr="00BF5871">
              <w:rPr>
                <w:sz w:val="21"/>
                <w:szCs w:val="21"/>
              </w:rPr>
              <w:t>70(H)mm; 19-inch rack-mounted 1,5U; Greutate: 5Kg;</w:t>
            </w:r>
          </w:p>
        </w:tc>
        <w:tc>
          <w:tcPr>
            <w:tcW w:w="689" w:type="dxa"/>
            <w:shd w:val="clear" w:color="auto" w:fill="auto"/>
            <w:vAlign w:val="center"/>
            <w:hideMark/>
          </w:tcPr>
          <w:p w14:paraId="1C8D24BF" w14:textId="77777777" w:rsidR="00BF5871" w:rsidRPr="00BF5871" w:rsidRDefault="00BF5871">
            <w:pPr>
              <w:jc w:val="center"/>
              <w:rPr>
                <w:sz w:val="21"/>
                <w:szCs w:val="21"/>
              </w:rPr>
            </w:pPr>
            <w:proofErr w:type="gramStart"/>
            <w:r w:rsidRPr="00BF5871">
              <w:rPr>
                <w:sz w:val="21"/>
                <w:szCs w:val="21"/>
              </w:rPr>
              <w:t>buc</w:t>
            </w:r>
            <w:proofErr w:type="gramEnd"/>
            <w:r w:rsidRPr="00BF5871">
              <w:rPr>
                <w:sz w:val="21"/>
                <w:szCs w:val="21"/>
              </w:rPr>
              <w:t>.</w:t>
            </w:r>
          </w:p>
        </w:tc>
        <w:tc>
          <w:tcPr>
            <w:tcW w:w="1011" w:type="dxa"/>
            <w:shd w:val="clear" w:color="auto" w:fill="auto"/>
            <w:vAlign w:val="center"/>
            <w:hideMark/>
          </w:tcPr>
          <w:p w14:paraId="6DC76FC7" w14:textId="77777777" w:rsidR="00BF5871" w:rsidRPr="00BF5871" w:rsidRDefault="00BF5871">
            <w:pPr>
              <w:jc w:val="center"/>
              <w:rPr>
                <w:sz w:val="21"/>
                <w:szCs w:val="21"/>
              </w:rPr>
            </w:pPr>
            <w:r w:rsidRPr="00BF5871">
              <w:rPr>
                <w:sz w:val="21"/>
                <w:szCs w:val="21"/>
              </w:rPr>
              <w:t>1</w:t>
            </w:r>
          </w:p>
        </w:tc>
        <w:tc>
          <w:tcPr>
            <w:tcW w:w="1096" w:type="dxa"/>
            <w:shd w:val="clear" w:color="auto" w:fill="auto"/>
            <w:vAlign w:val="center"/>
            <w:hideMark/>
          </w:tcPr>
          <w:p w14:paraId="17180E92" w14:textId="77777777" w:rsidR="00BF5871" w:rsidRPr="00BF5871" w:rsidRDefault="00BF5871">
            <w:pPr>
              <w:jc w:val="center"/>
              <w:rPr>
                <w:sz w:val="21"/>
                <w:szCs w:val="21"/>
              </w:rPr>
            </w:pPr>
            <w:r w:rsidRPr="00BF5871">
              <w:rPr>
                <w:sz w:val="21"/>
                <w:szCs w:val="21"/>
              </w:rPr>
              <w:t>2.238,60</w:t>
            </w:r>
          </w:p>
        </w:tc>
        <w:tc>
          <w:tcPr>
            <w:tcW w:w="1318" w:type="dxa"/>
            <w:shd w:val="clear" w:color="auto" w:fill="auto"/>
            <w:vAlign w:val="center"/>
            <w:hideMark/>
          </w:tcPr>
          <w:p w14:paraId="10F3B276" w14:textId="77777777" w:rsidR="00BF5871" w:rsidRPr="00BF5871" w:rsidRDefault="00BF5871">
            <w:pPr>
              <w:jc w:val="right"/>
              <w:rPr>
                <w:sz w:val="21"/>
                <w:szCs w:val="21"/>
              </w:rPr>
            </w:pPr>
            <w:r w:rsidRPr="00BF5871">
              <w:rPr>
                <w:sz w:val="21"/>
                <w:szCs w:val="21"/>
              </w:rPr>
              <w:t>2.238,60</w:t>
            </w:r>
          </w:p>
        </w:tc>
      </w:tr>
      <w:tr w:rsidR="00BF5871" w:rsidRPr="00BF5871" w14:paraId="588AA249" w14:textId="77777777" w:rsidTr="00DD370B">
        <w:trPr>
          <w:trHeight w:val="1800"/>
          <w:jc w:val="center"/>
        </w:trPr>
        <w:tc>
          <w:tcPr>
            <w:tcW w:w="556" w:type="dxa"/>
            <w:shd w:val="clear" w:color="auto" w:fill="auto"/>
            <w:vAlign w:val="center"/>
            <w:hideMark/>
          </w:tcPr>
          <w:p w14:paraId="7FACBAEC" w14:textId="77777777" w:rsidR="00BF5871" w:rsidRPr="00BF5871" w:rsidRDefault="00BF5871">
            <w:pPr>
              <w:jc w:val="center"/>
              <w:rPr>
                <w:sz w:val="21"/>
                <w:szCs w:val="21"/>
              </w:rPr>
            </w:pPr>
            <w:r w:rsidRPr="00BF5871">
              <w:rPr>
                <w:sz w:val="21"/>
                <w:szCs w:val="21"/>
              </w:rPr>
              <w:t>2</w:t>
            </w:r>
          </w:p>
        </w:tc>
        <w:tc>
          <w:tcPr>
            <w:tcW w:w="5516" w:type="dxa"/>
            <w:shd w:val="clear" w:color="auto" w:fill="auto"/>
            <w:vAlign w:val="center"/>
            <w:hideMark/>
          </w:tcPr>
          <w:p w14:paraId="208BE5C0" w14:textId="07BDF235" w:rsidR="00BF5871" w:rsidRPr="00BF5871" w:rsidRDefault="00BF5871">
            <w:pPr>
              <w:rPr>
                <w:sz w:val="21"/>
                <w:szCs w:val="21"/>
              </w:rPr>
            </w:pPr>
            <w:r w:rsidRPr="00BF5871">
              <w:rPr>
                <w:sz w:val="21"/>
                <w:szCs w:val="21"/>
              </w:rPr>
              <w:t>Camera de supraveghere cu rezoluţie de 8 Megapixel, cu ExIR 80m; 1/2,5" Progressive scan CMOS; 0.01 Lux/F1.2; Lentila fixa: 2.8 / 4/ 6 mm; Day&amp;Night, WDR 120dB, BLC, 3D DNR; ROI; Compresie:</w:t>
            </w:r>
            <w:r>
              <w:rPr>
                <w:sz w:val="21"/>
                <w:szCs w:val="21"/>
              </w:rPr>
              <w:t xml:space="preserve"> </w:t>
            </w:r>
            <w:r w:rsidRPr="00BF5871">
              <w:rPr>
                <w:sz w:val="21"/>
                <w:szCs w:val="21"/>
              </w:rPr>
              <w:t>H.265+/H.265/H.264+/H.264/</w:t>
            </w:r>
            <w:r>
              <w:rPr>
                <w:sz w:val="21"/>
                <w:szCs w:val="21"/>
              </w:rPr>
              <w:t xml:space="preserve"> </w:t>
            </w:r>
            <w:r w:rsidRPr="00BF5871">
              <w:rPr>
                <w:sz w:val="21"/>
                <w:szCs w:val="21"/>
              </w:rPr>
              <w:t>MJPEG; Rezoluţie max.: 20 fps (3840 x 2160), 25 fps (2560 x 1920, 2560 x 1440, 1920 x 1080); Dual stream; Network: 10M/100M Ethemet;Posibilitate stocare pe card SD/SDHC; NAS; Detecţie mişcare; Alimentare: DC 12V, PoE; Temperatura de operare: -30°C ~ +60°C; EP67; Standard: ONVIF, PSIA, CGI</w:t>
            </w:r>
          </w:p>
        </w:tc>
        <w:tc>
          <w:tcPr>
            <w:tcW w:w="689" w:type="dxa"/>
            <w:shd w:val="clear" w:color="auto" w:fill="auto"/>
            <w:vAlign w:val="center"/>
            <w:hideMark/>
          </w:tcPr>
          <w:p w14:paraId="31F9AD86" w14:textId="77777777" w:rsidR="00BF5871" w:rsidRPr="00BF5871" w:rsidRDefault="00BF5871">
            <w:pPr>
              <w:jc w:val="center"/>
              <w:rPr>
                <w:sz w:val="21"/>
                <w:szCs w:val="21"/>
              </w:rPr>
            </w:pPr>
            <w:proofErr w:type="gramStart"/>
            <w:r w:rsidRPr="00BF5871">
              <w:rPr>
                <w:sz w:val="21"/>
                <w:szCs w:val="21"/>
              </w:rPr>
              <w:t>buc</w:t>
            </w:r>
            <w:proofErr w:type="gramEnd"/>
            <w:r w:rsidRPr="00BF5871">
              <w:rPr>
                <w:sz w:val="21"/>
                <w:szCs w:val="21"/>
              </w:rPr>
              <w:t>.</w:t>
            </w:r>
          </w:p>
        </w:tc>
        <w:tc>
          <w:tcPr>
            <w:tcW w:w="1011" w:type="dxa"/>
            <w:shd w:val="clear" w:color="auto" w:fill="auto"/>
            <w:vAlign w:val="center"/>
            <w:hideMark/>
          </w:tcPr>
          <w:p w14:paraId="5282BF0D" w14:textId="77777777" w:rsidR="00BF5871" w:rsidRPr="00BF5871" w:rsidRDefault="00BF5871">
            <w:pPr>
              <w:jc w:val="center"/>
              <w:rPr>
                <w:sz w:val="21"/>
                <w:szCs w:val="21"/>
              </w:rPr>
            </w:pPr>
            <w:r w:rsidRPr="00BF5871">
              <w:rPr>
                <w:sz w:val="21"/>
                <w:szCs w:val="21"/>
              </w:rPr>
              <w:t>29</w:t>
            </w:r>
          </w:p>
        </w:tc>
        <w:tc>
          <w:tcPr>
            <w:tcW w:w="1096" w:type="dxa"/>
            <w:shd w:val="clear" w:color="auto" w:fill="auto"/>
            <w:vAlign w:val="center"/>
            <w:hideMark/>
          </w:tcPr>
          <w:p w14:paraId="7CE83999" w14:textId="77777777" w:rsidR="00BF5871" w:rsidRPr="00BF5871" w:rsidRDefault="00BF5871">
            <w:pPr>
              <w:jc w:val="center"/>
              <w:rPr>
                <w:sz w:val="21"/>
                <w:szCs w:val="21"/>
              </w:rPr>
            </w:pPr>
            <w:r w:rsidRPr="00BF5871">
              <w:rPr>
                <w:sz w:val="21"/>
                <w:szCs w:val="21"/>
              </w:rPr>
              <w:t>815,60</w:t>
            </w:r>
          </w:p>
        </w:tc>
        <w:tc>
          <w:tcPr>
            <w:tcW w:w="1318" w:type="dxa"/>
            <w:shd w:val="clear" w:color="auto" w:fill="auto"/>
            <w:vAlign w:val="center"/>
            <w:hideMark/>
          </w:tcPr>
          <w:p w14:paraId="73F6A7A7" w14:textId="77777777" w:rsidR="00BF5871" w:rsidRPr="00BF5871" w:rsidRDefault="00BF5871">
            <w:pPr>
              <w:jc w:val="right"/>
              <w:rPr>
                <w:sz w:val="21"/>
                <w:szCs w:val="21"/>
              </w:rPr>
            </w:pPr>
            <w:r w:rsidRPr="00BF5871">
              <w:rPr>
                <w:sz w:val="21"/>
                <w:szCs w:val="21"/>
              </w:rPr>
              <w:t>23.652,40</w:t>
            </w:r>
          </w:p>
        </w:tc>
      </w:tr>
      <w:tr w:rsidR="00BF5871" w:rsidRPr="00BF5871" w14:paraId="0F0FB5B9" w14:textId="77777777" w:rsidTr="00DD370B">
        <w:trPr>
          <w:trHeight w:val="300"/>
          <w:jc w:val="center"/>
        </w:trPr>
        <w:tc>
          <w:tcPr>
            <w:tcW w:w="556" w:type="dxa"/>
            <w:shd w:val="clear" w:color="auto" w:fill="auto"/>
            <w:vAlign w:val="center"/>
          </w:tcPr>
          <w:p w14:paraId="5980A4A8" w14:textId="5E02B617" w:rsidR="00BF5871" w:rsidRPr="00BF5871" w:rsidRDefault="00DD370B">
            <w:pPr>
              <w:jc w:val="center"/>
              <w:rPr>
                <w:sz w:val="21"/>
                <w:szCs w:val="21"/>
              </w:rPr>
            </w:pPr>
            <w:r>
              <w:rPr>
                <w:sz w:val="21"/>
                <w:szCs w:val="21"/>
              </w:rPr>
              <w:t>3</w:t>
            </w:r>
          </w:p>
        </w:tc>
        <w:tc>
          <w:tcPr>
            <w:tcW w:w="5516" w:type="dxa"/>
            <w:shd w:val="clear" w:color="auto" w:fill="auto"/>
            <w:vAlign w:val="center"/>
            <w:hideMark/>
          </w:tcPr>
          <w:p w14:paraId="3739AE94" w14:textId="77777777" w:rsidR="00BF5871" w:rsidRPr="00BF5871" w:rsidRDefault="00BF5871">
            <w:pPr>
              <w:rPr>
                <w:sz w:val="21"/>
                <w:szCs w:val="21"/>
              </w:rPr>
            </w:pPr>
            <w:r w:rsidRPr="00BF5871">
              <w:rPr>
                <w:sz w:val="21"/>
                <w:szCs w:val="21"/>
              </w:rPr>
              <w:t>Suport montare a camerelor de supraveghere (doza metalica)</w:t>
            </w:r>
          </w:p>
        </w:tc>
        <w:tc>
          <w:tcPr>
            <w:tcW w:w="689" w:type="dxa"/>
            <w:shd w:val="clear" w:color="auto" w:fill="auto"/>
            <w:vAlign w:val="center"/>
            <w:hideMark/>
          </w:tcPr>
          <w:p w14:paraId="3AEB2CAC" w14:textId="77777777" w:rsidR="00BF5871" w:rsidRPr="00BF5871" w:rsidRDefault="00BF5871">
            <w:pPr>
              <w:jc w:val="center"/>
              <w:rPr>
                <w:sz w:val="21"/>
                <w:szCs w:val="21"/>
              </w:rPr>
            </w:pPr>
            <w:proofErr w:type="gramStart"/>
            <w:r w:rsidRPr="00BF5871">
              <w:rPr>
                <w:sz w:val="21"/>
                <w:szCs w:val="21"/>
              </w:rPr>
              <w:t>buc</w:t>
            </w:r>
            <w:proofErr w:type="gramEnd"/>
            <w:r w:rsidRPr="00BF5871">
              <w:rPr>
                <w:sz w:val="21"/>
                <w:szCs w:val="21"/>
              </w:rPr>
              <w:t>.</w:t>
            </w:r>
          </w:p>
        </w:tc>
        <w:tc>
          <w:tcPr>
            <w:tcW w:w="1011" w:type="dxa"/>
            <w:shd w:val="clear" w:color="auto" w:fill="auto"/>
            <w:vAlign w:val="center"/>
            <w:hideMark/>
          </w:tcPr>
          <w:p w14:paraId="6B1D9235" w14:textId="77777777" w:rsidR="00BF5871" w:rsidRPr="00BF5871" w:rsidRDefault="00BF5871">
            <w:pPr>
              <w:jc w:val="center"/>
              <w:rPr>
                <w:sz w:val="21"/>
                <w:szCs w:val="21"/>
              </w:rPr>
            </w:pPr>
            <w:r w:rsidRPr="00BF5871">
              <w:rPr>
                <w:sz w:val="21"/>
                <w:szCs w:val="21"/>
              </w:rPr>
              <w:t>29</w:t>
            </w:r>
          </w:p>
        </w:tc>
        <w:tc>
          <w:tcPr>
            <w:tcW w:w="1096" w:type="dxa"/>
            <w:shd w:val="clear" w:color="auto" w:fill="auto"/>
            <w:vAlign w:val="center"/>
            <w:hideMark/>
          </w:tcPr>
          <w:p w14:paraId="687EDF48" w14:textId="77777777" w:rsidR="00BF5871" w:rsidRPr="00BF5871" w:rsidRDefault="00BF5871">
            <w:pPr>
              <w:jc w:val="center"/>
              <w:rPr>
                <w:sz w:val="21"/>
                <w:szCs w:val="21"/>
              </w:rPr>
            </w:pPr>
            <w:r w:rsidRPr="00BF5871">
              <w:rPr>
                <w:sz w:val="21"/>
                <w:szCs w:val="21"/>
              </w:rPr>
              <w:t>82,00</w:t>
            </w:r>
          </w:p>
        </w:tc>
        <w:tc>
          <w:tcPr>
            <w:tcW w:w="1318" w:type="dxa"/>
            <w:shd w:val="clear" w:color="auto" w:fill="auto"/>
            <w:vAlign w:val="center"/>
            <w:hideMark/>
          </w:tcPr>
          <w:p w14:paraId="6648B9E0" w14:textId="77777777" w:rsidR="00BF5871" w:rsidRPr="00BF5871" w:rsidRDefault="00BF5871">
            <w:pPr>
              <w:jc w:val="right"/>
              <w:rPr>
                <w:sz w:val="21"/>
                <w:szCs w:val="21"/>
              </w:rPr>
            </w:pPr>
            <w:r w:rsidRPr="00BF5871">
              <w:rPr>
                <w:sz w:val="21"/>
                <w:szCs w:val="21"/>
              </w:rPr>
              <w:t>2.378,00</w:t>
            </w:r>
          </w:p>
        </w:tc>
      </w:tr>
      <w:tr w:rsidR="00BF5871" w:rsidRPr="00BF5871" w14:paraId="7D0E37CA" w14:textId="77777777" w:rsidTr="00DD370B">
        <w:trPr>
          <w:trHeight w:val="300"/>
          <w:jc w:val="center"/>
        </w:trPr>
        <w:tc>
          <w:tcPr>
            <w:tcW w:w="556" w:type="dxa"/>
            <w:shd w:val="clear" w:color="auto" w:fill="auto"/>
            <w:vAlign w:val="center"/>
          </w:tcPr>
          <w:p w14:paraId="68BB2A89" w14:textId="291077E8" w:rsidR="00BF5871" w:rsidRPr="00BF5871" w:rsidRDefault="00DD370B">
            <w:pPr>
              <w:jc w:val="center"/>
              <w:rPr>
                <w:sz w:val="21"/>
                <w:szCs w:val="21"/>
              </w:rPr>
            </w:pPr>
            <w:r>
              <w:rPr>
                <w:sz w:val="21"/>
                <w:szCs w:val="21"/>
              </w:rPr>
              <w:t>4</w:t>
            </w:r>
          </w:p>
        </w:tc>
        <w:tc>
          <w:tcPr>
            <w:tcW w:w="5516" w:type="dxa"/>
            <w:shd w:val="clear" w:color="auto" w:fill="auto"/>
            <w:vAlign w:val="center"/>
            <w:hideMark/>
          </w:tcPr>
          <w:p w14:paraId="6F5BA9AD" w14:textId="77777777" w:rsidR="00BF5871" w:rsidRPr="00BF5871" w:rsidRDefault="00BF5871">
            <w:pPr>
              <w:rPr>
                <w:sz w:val="21"/>
                <w:szCs w:val="21"/>
              </w:rPr>
            </w:pPr>
            <w:r w:rsidRPr="00BF5871">
              <w:rPr>
                <w:sz w:val="21"/>
                <w:szCs w:val="21"/>
              </w:rPr>
              <w:t>HDD 8TB Surveillance</w:t>
            </w:r>
          </w:p>
        </w:tc>
        <w:tc>
          <w:tcPr>
            <w:tcW w:w="689" w:type="dxa"/>
            <w:shd w:val="clear" w:color="auto" w:fill="auto"/>
            <w:vAlign w:val="center"/>
            <w:hideMark/>
          </w:tcPr>
          <w:p w14:paraId="2A893EDF" w14:textId="77777777" w:rsidR="00BF5871" w:rsidRPr="00BF5871" w:rsidRDefault="00BF5871">
            <w:pPr>
              <w:jc w:val="center"/>
              <w:rPr>
                <w:sz w:val="21"/>
                <w:szCs w:val="21"/>
              </w:rPr>
            </w:pPr>
            <w:proofErr w:type="gramStart"/>
            <w:r w:rsidRPr="00BF5871">
              <w:rPr>
                <w:sz w:val="21"/>
                <w:szCs w:val="21"/>
              </w:rPr>
              <w:t>buc</w:t>
            </w:r>
            <w:proofErr w:type="gramEnd"/>
            <w:r w:rsidRPr="00BF5871">
              <w:rPr>
                <w:sz w:val="21"/>
                <w:szCs w:val="21"/>
              </w:rPr>
              <w:t>.</w:t>
            </w:r>
          </w:p>
        </w:tc>
        <w:tc>
          <w:tcPr>
            <w:tcW w:w="1011" w:type="dxa"/>
            <w:shd w:val="clear" w:color="auto" w:fill="auto"/>
            <w:vAlign w:val="center"/>
            <w:hideMark/>
          </w:tcPr>
          <w:p w14:paraId="6E3DAF93" w14:textId="77777777" w:rsidR="00BF5871" w:rsidRPr="00BF5871" w:rsidRDefault="00BF5871">
            <w:pPr>
              <w:jc w:val="center"/>
              <w:rPr>
                <w:sz w:val="21"/>
                <w:szCs w:val="21"/>
              </w:rPr>
            </w:pPr>
            <w:r w:rsidRPr="00BF5871">
              <w:rPr>
                <w:sz w:val="21"/>
                <w:szCs w:val="21"/>
              </w:rPr>
              <w:t>4</w:t>
            </w:r>
          </w:p>
        </w:tc>
        <w:tc>
          <w:tcPr>
            <w:tcW w:w="1096" w:type="dxa"/>
            <w:shd w:val="clear" w:color="auto" w:fill="auto"/>
            <w:vAlign w:val="center"/>
            <w:hideMark/>
          </w:tcPr>
          <w:p w14:paraId="4F858DF1" w14:textId="77777777" w:rsidR="00BF5871" w:rsidRPr="00BF5871" w:rsidRDefault="00BF5871">
            <w:pPr>
              <w:jc w:val="center"/>
              <w:rPr>
                <w:sz w:val="21"/>
                <w:szCs w:val="21"/>
              </w:rPr>
            </w:pPr>
            <w:r w:rsidRPr="00BF5871">
              <w:rPr>
                <w:sz w:val="21"/>
                <w:szCs w:val="21"/>
              </w:rPr>
              <w:t>1.161,25</w:t>
            </w:r>
          </w:p>
        </w:tc>
        <w:tc>
          <w:tcPr>
            <w:tcW w:w="1318" w:type="dxa"/>
            <w:shd w:val="clear" w:color="auto" w:fill="auto"/>
            <w:vAlign w:val="center"/>
            <w:hideMark/>
          </w:tcPr>
          <w:p w14:paraId="51A333FC" w14:textId="77777777" w:rsidR="00BF5871" w:rsidRPr="00BF5871" w:rsidRDefault="00BF5871">
            <w:pPr>
              <w:jc w:val="right"/>
              <w:rPr>
                <w:sz w:val="21"/>
                <w:szCs w:val="21"/>
              </w:rPr>
            </w:pPr>
            <w:r w:rsidRPr="00BF5871">
              <w:rPr>
                <w:sz w:val="21"/>
                <w:szCs w:val="21"/>
              </w:rPr>
              <w:t>4.645,00</w:t>
            </w:r>
          </w:p>
        </w:tc>
      </w:tr>
      <w:tr w:rsidR="00BF5871" w:rsidRPr="00BF5871" w14:paraId="3F15EC84" w14:textId="77777777" w:rsidTr="00DD370B">
        <w:trPr>
          <w:trHeight w:val="300"/>
          <w:jc w:val="center"/>
        </w:trPr>
        <w:tc>
          <w:tcPr>
            <w:tcW w:w="556" w:type="dxa"/>
            <w:shd w:val="clear" w:color="auto" w:fill="auto"/>
            <w:vAlign w:val="center"/>
          </w:tcPr>
          <w:p w14:paraId="257F3A25" w14:textId="77D4DA2B" w:rsidR="00BF5871" w:rsidRPr="00BF5871" w:rsidRDefault="00DD370B">
            <w:pPr>
              <w:jc w:val="center"/>
              <w:rPr>
                <w:sz w:val="21"/>
                <w:szCs w:val="21"/>
              </w:rPr>
            </w:pPr>
            <w:r>
              <w:rPr>
                <w:sz w:val="21"/>
                <w:szCs w:val="21"/>
              </w:rPr>
              <w:t>5</w:t>
            </w:r>
          </w:p>
        </w:tc>
        <w:tc>
          <w:tcPr>
            <w:tcW w:w="5516" w:type="dxa"/>
            <w:shd w:val="clear" w:color="auto" w:fill="auto"/>
            <w:vAlign w:val="center"/>
            <w:hideMark/>
          </w:tcPr>
          <w:p w14:paraId="1CE6575D" w14:textId="77777777" w:rsidR="00BF5871" w:rsidRPr="00BF5871" w:rsidRDefault="00BF5871">
            <w:pPr>
              <w:rPr>
                <w:sz w:val="21"/>
                <w:szCs w:val="21"/>
              </w:rPr>
            </w:pPr>
            <w:r w:rsidRPr="00BF5871">
              <w:rPr>
                <w:sz w:val="21"/>
                <w:szCs w:val="21"/>
              </w:rPr>
              <w:t>Switch 8 porturi PoE, carcasa metal</w:t>
            </w:r>
          </w:p>
        </w:tc>
        <w:tc>
          <w:tcPr>
            <w:tcW w:w="689" w:type="dxa"/>
            <w:shd w:val="clear" w:color="auto" w:fill="auto"/>
            <w:vAlign w:val="center"/>
            <w:hideMark/>
          </w:tcPr>
          <w:p w14:paraId="4BB24DEC" w14:textId="77777777" w:rsidR="00BF5871" w:rsidRPr="00BF5871" w:rsidRDefault="00BF5871">
            <w:pPr>
              <w:jc w:val="center"/>
              <w:rPr>
                <w:sz w:val="21"/>
                <w:szCs w:val="21"/>
              </w:rPr>
            </w:pPr>
            <w:proofErr w:type="gramStart"/>
            <w:r w:rsidRPr="00BF5871">
              <w:rPr>
                <w:sz w:val="21"/>
                <w:szCs w:val="21"/>
              </w:rPr>
              <w:t>buc</w:t>
            </w:r>
            <w:proofErr w:type="gramEnd"/>
            <w:r w:rsidRPr="00BF5871">
              <w:rPr>
                <w:sz w:val="21"/>
                <w:szCs w:val="21"/>
              </w:rPr>
              <w:t>.</w:t>
            </w:r>
          </w:p>
        </w:tc>
        <w:tc>
          <w:tcPr>
            <w:tcW w:w="1011" w:type="dxa"/>
            <w:shd w:val="clear" w:color="auto" w:fill="auto"/>
            <w:vAlign w:val="center"/>
            <w:hideMark/>
          </w:tcPr>
          <w:p w14:paraId="126426FC" w14:textId="77777777" w:rsidR="00BF5871" w:rsidRPr="00BF5871" w:rsidRDefault="00BF5871">
            <w:pPr>
              <w:jc w:val="center"/>
              <w:rPr>
                <w:sz w:val="21"/>
                <w:szCs w:val="21"/>
              </w:rPr>
            </w:pPr>
            <w:r w:rsidRPr="00BF5871">
              <w:rPr>
                <w:sz w:val="21"/>
                <w:szCs w:val="21"/>
              </w:rPr>
              <w:t>8</w:t>
            </w:r>
          </w:p>
        </w:tc>
        <w:tc>
          <w:tcPr>
            <w:tcW w:w="1096" w:type="dxa"/>
            <w:shd w:val="clear" w:color="auto" w:fill="auto"/>
            <w:vAlign w:val="center"/>
            <w:hideMark/>
          </w:tcPr>
          <w:p w14:paraId="273859A1" w14:textId="77777777" w:rsidR="00BF5871" w:rsidRPr="00BF5871" w:rsidRDefault="00BF5871">
            <w:pPr>
              <w:jc w:val="center"/>
              <w:rPr>
                <w:sz w:val="21"/>
                <w:szCs w:val="21"/>
              </w:rPr>
            </w:pPr>
            <w:r w:rsidRPr="00BF5871">
              <w:rPr>
                <w:sz w:val="21"/>
                <w:szCs w:val="21"/>
              </w:rPr>
              <w:t>450,80</w:t>
            </w:r>
          </w:p>
        </w:tc>
        <w:tc>
          <w:tcPr>
            <w:tcW w:w="1318" w:type="dxa"/>
            <w:shd w:val="clear" w:color="auto" w:fill="auto"/>
            <w:vAlign w:val="center"/>
            <w:hideMark/>
          </w:tcPr>
          <w:p w14:paraId="37D3454A" w14:textId="77777777" w:rsidR="00BF5871" w:rsidRPr="00BF5871" w:rsidRDefault="00BF5871">
            <w:pPr>
              <w:jc w:val="right"/>
              <w:rPr>
                <w:sz w:val="21"/>
                <w:szCs w:val="21"/>
              </w:rPr>
            </w:pPr>
            <w:r w:rsidRPr="00BF5871">
              <w:rPr>
                <w:sz w:val="21"/>
                <w:szCs w:val="21"/>
              </w:rPr>
              <w:t>3.606,40</w:t>
            </w:r>
          </w:p>
        </w:tc>
      </w:tr>
      <w:tr w:rsidR="00BF5871" w:rsidRPr="00BF5871" w14:paraId="54723F58" w14:textId="77777777" w:rsidTr="00DD370B">
        <w:trPr>
          <w:trHeight w:val="300"/>
          <w:jc w:val="center"/>
        </w:trPr>
        <w:tc>
          <w:tcPr>
            <w:tcW w:w="556" w:type="dxa"/>
            <w:shd w:val="clear" w:color="auto" w:fill="auto"/>
            <w:vAlign w:val="center"/>
          </w:tcPr>
          <w:p w14:paraId="471F6C7A" w14:textId="3BC28A20" w:rsidR="00BF5871" w:rsidRPr="00BF5871" w:rsidRDefault="00DD370B">
            <w:pPr>
              <w:jc w:val="center"/>
              <w:rPr>
                <w:sz w:val="21"/>
                <w:szCs w:val="21"/>
              </w:rPr>
            </w:pPr>
            <w:r>
              <w:rPr>
                <w:sz w:val="21"/>
                <w:szCs w:val="21"/>
              </w:rPr>
              <w:t>6</w:t>
            </w:r>
          </w:p>
        </w:tc>
        <w:tc>
          <w:tcPr>
            <w:tcW w:w="5516" w:type="dxa"/>
            <w:shd w:val="clear" w:color="auto" w:fill="auto"/>
            <w:vAlign w:val="center"/>
            <w:hideMark/>
          </w:tcPr>
          <w:p w14:paraId="1B916D13" w14:textId="77777777" w:rsidR="00BF5871" w:rsidRPr="00BF5871" w:rsidRDefault="00BF5871">
            <w:pPr>
              <w:rPr>
                <w:sz w:val="21"/>
                <w:szCs w:val="21"/>
              </w:rPr>
            </w:pPr>
            <w:r w:rsidRPr="00BF5871">
              <w:rPr>
                <w:sz w:val="21"/>
                <w:szCs w:val="21"/>
              </w:rPr>
              <w:t>Media convertor Gigabyte 10/100/1000 Mbps</w:t>
            </w:r>
          </w:p>
        </w:tc>
        <w:tc>
          <w:tcPr>
            <w:tcW w:w="689" w:type="dxa"/>
            <w:shd w:val="clear" w:color="auto" w:fill="auto"/>
            <w:vAlign w:val="center"/>
            <w:hideMark/>
          </w:tcPr>
          <w:p w14:paraId="351222D5" w14:textId="77777777" w:rsidR="00BF5871" w:rsidRPr="00BF5871" w:rsidRDefault="00BF5871">
            <w:pPr>
              <w:jc w:val="center"/>
              <w:rPr>
                <w:sz w:val="21"/>
                <w:szCs w:val="21"/>
              </w:rPr>
            </w:pPr>
            <w:proofErr w:type="gramStart"/>
            <w:r w:rsidRPr="00BF5871">
              <w:rPr>
                <w:sz w:val="21"/>
                <w:szCs w:val="21"/>
              </w:rPr>
              <w:t>buc</w:t>
            </w:r>
            <w:proofErr w:type="gramEnd"/>
            <w:r w:rsidRPr="00BF5871">
              <w:rPr>
                <w:sz w:val="21"/>
                <w:szCs w:val="21"/>
              </w:rPr>
              <w:t>.</w:t>
            </w:r>
          </w:p>
        </w:tc>
        <w:tc>
          <w:tcPr>
            <w:tcW w:w="1011" w:type="dxa"/>
            <w:shd w:val="clear" w:color="auto" w:fill="auto"/>
            <w:vAlign w:val="center"/>
            <w:hideMark/>
          </w:tcPr>
          <w:p w14:paraId="13CF104F" w14:textId="77777777" w:rsidR="00BF5871" w:rsidRPr="00BF5871" w:rsidRDefault="00BF5871">
            <w:pPr>
              <w:jc w:val="center"/>
              <w:rPr>
                <w:sz w:val="21"/>
                <w:szCs w:val="21"/>
              </w:rPr>
            </w:pPr>
            <w:r w:rsidRPr="00BF5871">
              <w:rPr>
                <w:sz w:val="21"/>
                <w:szCs w:val="21"/>
              </w:rPr>
              <w:t>16</w:t>
            </w:r>
          </w:p>
        </w:tc>
        <w:tc>
          <w:tcPr>
            <w:tcW w:w="1096" w:type="dxa"/>
            <w:shd w:val="clear" w:color="auto" w:fill="auto"/>
            <w:vAlign w:val="center"/>
            <w:hideMark/>
          </w:tcPr>
          <w:p w14:paraId="09B172C1" w14:textId="77777777" w:rsidR="00BF5871" w:rsidRPr="00BF5871" w:rsidRDefault="00BF5871">
            <w:pPr>
              <w:jc w:val="center"/>
              <w:rPr>
                <w:sz w:val="21"/>
                <w:szCs w:val="21"/>
              </w:rPr>
            </w:pPr>
            <w:r w:rsidRPr="00BF5871">
              <w:rPr>
                <w:sz w:val="21"/>
                <w:szCs w:val="21"/>
              </w:rPr>
              <w:t>156,00</w:t>
            </w:r>
          </w:p>
        </w:tc>
        <w:tc>
          <w:tcPr>
            <w:tcW w:w="1318" w:type="dxa"/>
            <w:shd w:val="clear" w:color="auto" w:fill="auto"/>
            <w:vAlign w:val="center"/>
            <w:hideMark/>
          </w:tcPr>
          <w:p w14:paraId="778C1799" w14:textId="77777777" w:rsidR="00BF5871" w:rsidRPr="00BF5871" w:rsidRDefault="00BF5871">
            <w:pPr>
              <w:jc w:val="right"/>
              <w:rPr>
                <w:sz w:val="21"/>
                <w:szCs w:val="21"/>
              </w:rPr>
            </w:pPr>
            <w:r w:rsidRPr="00BF5871">
              <w:rPr>
                <w:sz w:val="21"/>
                <w:szCs w:val="21"/>
              </w:rPr>
              <w:t>2.496,00</w:t>
            </w:r>
          </w:p>
        </w:tc>
      </w:tr>
      <w:tr w:rsidR="00BF5871" w:rsidRPr="00BF5871" w14:paraId="1C368AD5" w14:textId="77777777" w:rsidTr="00DD370B">
        <w:trPr>
          <w:trHeight w:val="300"/>
          <w:jc w:val="center"/>
        </w:trPr>
        <w:tc>
          <w:tcPr>
            <w:tcW w:w="556" w:type="dxa"/>
            <w:shd w:val="clear" w:color="auto" w:fill="auto"/>
            <w:vAlign w:val="center"/>
          </w:tcPr>
          <w:p w14:paraId="3DF4E910" w14:textId="3139B3AF" w:rsidR="00BF5871" w:rsidRPr="00BF5871" w:rsidRDefault="00DD370B">
            <w:pPr>
              <w:jc w:val="center"/>
              <w:rPr>
                <w:sz w:val="21"/>
                <w:szCs w:val="21"/>
              </w:rPr>
            </w:pPr>
            <w:r>
              <w:rPr>
                <w:sz w:val="21"/>
                <w:szCs w:val="21"/>
              </w:rPr>
              <w:t>7</w:t>
            </w:r>
          </w:p>
        </w:tc>
        <w:tc>
          <w:tcPr>
            <w:tcW w:w="5516" w:type="dxa"/>
            <w:shd w:val="clear" w:color="auto" w:fill="auto"/>
            <w:vAlign w:val="center"/>
            <w:hideMark/>
          </w:tcPr>
          <w:p w14:paraId="779DD956" w14:textId="77777777" w:rsidR="00BF5871" w:rsidRPr="00BF5871" w:rsidRDefault="00BF5871">
            <w:pPr>
              <w:rPr>
                <w:sz w:val="21"/>
                <w:szCs w:val="21"/>
              </w:rPr>
            </w:pPr>
            <w:r w:rsidRPr="00BF5871">
              <w:rPr>
                <w:sz w:val="21"/>
                <w:szCs w:val="21"/>
              </w:rPr>
              <w:t>Patch cord fibra optica</w:t>
            </w:r>
          </w:p>
        </w:tc>
        <w:tc>
          <w:tcPr>
            <w:tcW w:w="689" w:type="dxa"/>
            <w:shd w:val="clear" w:color="auto" w:fill="auto"/>
            <w:vAlign w:val="center"/>
            <w:hideMark/>
          </w:tcPr>
          <w:p w14:paraId="7DA79FDD" w14:textId="77777777" w:rsidR="00BF5871" w:rsidRPr="00BF5871" w:rsidRDefault="00BF5871">
            <w:pPr>
              <w:jc w:val="center"/>
              <w:rPr>
                <w:sz w:val="21"/>
                <w:szCs w:val="21"/>
              </w:rPr>
            </w:pPr>
            <w:proofErr w:type="gramStart"/>
            <w:r w:rsidRPr="00BF5871">
              <w:rPr>
                <w:sz w:val="21"/>
                <w:szCs w:val="21"/>
              </w:rPr>
              <w:t>buc</w:t>
            </w:r>
            <w:proofErr w:type="gramEnd"/>
            <w:r w:rsidRPr="00BF5871">
              <w:rPr>
                <w:sz w:val="21"/>
                <w:szCs w:val="21"/>
              </w:rPr>
              <w:t>.</w:t>
            </w:r>
          </w:p>
        </w:tc>
        <w:tc>
          <w:tcPr>
            <w:tcW w:w="1011" w:type="dxa"/>
            <w:shd w:val="clear" w:color="auto" w:fill="auto"/>
            <w:vAlign w:val="center"/>
            <w:hideMark/>
          </w:tcPr>
          <w:p w14:paraId="22ACE995" w14:textId="77777777" w:rsidR="00BF5871" w:rsidRPr="00BF5871" w:rsidRDefault="00BF5871">
            <w:pPr>
              <w:jc w:val="center"/>
              <w:rPr>
                <w:sz w:val="21"/>
                <w:szCs w:val="21"/>
              </w:rPr>
            </w:pPr>
            <w:r w:rsidRPr="00BF5871">
              <w:rPr>
                <w:sz w:val="21"/>
                <w:szCs w:val="21"/>
              </w:rPr>
              <w:t>16</w:t>
            </w:r>
          </w:p>
        </w:tc>
        <w:tc>
          <w:tcPr>
            <w:tcW w:w="1096" w:type="dxa"/>
            <w:shd w:val="clear" w:color="auto" w:fill="auto"/>
            <w:vAlign w:val="center"/>
            <w:hideMark/>
          </w:tcPr>
          <w:p w14:paraId="5E89BC30" w14:textId="77777777" w:rsidR="00BF5871" w:rsidRPr="00BF5871" w:rsidRDefault="00BF5871">
            <w:pPr>
              <w:jc w:val="center"/>
              <w:rPr>
                <w:sz w:val="21"/>
                <w:szCs w:val="21"/>
              </w:rPr>
            </w:pPr>
            <w:r w:rsidRPr="00BF5871">
              <w:rPr>
                <w:sz w:val="21"/>
                <w:szCs w:val="21"/>
              </w:rPr>
              <w:t>9,75</w:t>
            </w:r>
          </w:p>
        </w:tc>
        <w:tc>
          <w:tcPr>
            <w:tcW w:w="1318" w:type="dxa"/>
            <w:shd w:val="clear" w:color="auto" w:fill="auto"/>
            <w:vAlign w:val="center"/>
            <w:hideMark/>
          </w:tcPr>
          <w:p w14:paraId="65056D14" w14:textId="77777777" w:rsidR="00BF5871" w:rsidRPr="00BF5871" w:rsidRDefault="00BF5871">
            <w:pPr>
              <w:jc w:val="right"/>
              <w:rPr>
                <w:sz w:val="21"/>
                <w:szCs w:val="21"/>
              </w:rPr>
            </w:pPr>
            <w:r w:rsidRPr="00BF5871">
              <w:rPr>
                <w:sz w:val="21"/>
                <w:szCs w:val="21"/>
              </w:rPr>
              <w:t>156,00</w:t>
            </w:r>
          </w:p>
        </w:tc>
      </w:tr>
      <w:tr w:rsidR="00BF5871" w:rsidRPr="00BF5871" w14:paraId="12893895" w14:textId="77777777" w:rsidTr="00DD370B">
        <w:trPr>
          <w:trHeight w:val="300"/>
          <w:jc w:val="center"/>
        </w:trPr>
        <w:tc>
          <w:tcPr>
            <w:tcW w:w="556" w:type="dxa"/>
            <w:shd w:val="clear" w:color="auto" w:fill="auto"/>
            <w:vAlign w:val="center"/>
          </w:tcPr>
          <w:p w14:paraId="7378DCCD" w14:textId="0DAF140C" w:rsidR="00BF5871" w:rsidRPr="00BF5871" w:rsidRDefault="00DD370B">
            <w:pPr>
              <w:jc w:val="center"/>
              <w:rPr>
                <w:sz w:val="21"/>
                <w:szCs w:val="21"/>
              </w:rPr>
            </w:pPr>
            <w:r>
              <w:rPr>
                <w:sz w:val="21"/>
                <w:szCs w:val="21"/>
              </w:rPr>
              <w:t>8</w:t>
            </w:r>
          </w:p>
        </w:tc>
        <w:tc>
          <w:tcPr>
            <w:tcW w:w="5516" w:type="dxa"/>
            <w:shd w:val="clear" w:color="auto" w:fill="auto"/>
            <w:vAlign w:val="center"/>
            <w:hideMark/>
          </w:tcPr>
          <w:p w14:paraId="7EBB92FD" w14:textId="77777777" w:rsidR="00BF5871" w:rsidRPr="00BF5871" w:rsidRDefault="00BF5871">
            <w:pPr>
              <w:rPr>
                <w:sz w:val="21"/>
                <w:szCs w:val="21"/>
              </w:rPr>
            </w:pPr>
            <w:r w:rsidRPr="00BF5871">
              <w:rPr>
                <w:sz w:val="21"/>
                <w:szCs w:val="21"/>
              </w:rPr>
              <w:t>Fibra optica 8 fibre SM 9/125</w:t>
            </w:r>
          </w:p>
        </w:tc>
        <w:tc>
          <w:tcPr>
            <w:tcW w:w="689" w:type="dxa"/>
            <w:shd w:val="clear" w:color="auto" w:fill="auto"/>
            <w:vAlign w:val="center"/>
            <w:hideMark/>
          </w:tcPr>
          <w:p w14:paraId="7D02F11D" w14:textId="77777777" w:rsidR="00BF5871" w:rsidRPr="00BF5871" w:rsidRDefault="00BF5871">
            <w:pPr>
              <w:jc w:val="center"/>
              <w:rPr>
                <w:sz w:val="21"/>
                <w:szCs w:val="21"/>
              </w:rPr>
            </w:pPr>
            <w:r w:rsidRPr="00BF5871">
              <w:rPr>
                <w:sz w:val="21"/>
                <w:szCs w:val="21"/>
              </w:rPr>
              <w:t>m</w:t>
            </w:r>
          </w:p>
        </w:tc>
        <w:tc>
          <w:tcPr>
            <w:tcW w:w="1011" w:type="dxa"/>
            <w:shd w:val="clear" w:color="auto" w:fill="auto"/>
            <w:vAlign w:val="center"/>
            <w:hideMark/>
          </w:tcPr>
          <w:p w14:paraId="74E8D374" w14:textId="77777777" w:rsidR="00BF5871" w:rsidRPr="00BF5871" w:rsidRDefault="00BF5871">
            <w:pPr>
              <w:jc w:val="center"/>
              <w:rPr>
                <w:sz w:val="21"/>
                <w:szCs w:val="21"/>
              </w:rPr>
            </w:pPr>
            <w:r w:rsidRPr="00BF5871">
              <w:rPr>
                <w:sz w:val="21"/>
                <w:szCs w:val="21"/>
              </w:rPr>
              <w:t>750</w:t>
            </w:r>
          </w:p>
        </w:tc>
        <w:tc>
          <w:tcPr>
            <w:tcW w:w="1096" w:type="dxa"/>
            <w:shd w:val="clear" w:color="auto" w:fill="auto"/>
            <w:vAlign w:val="center"/>
            <w:hideMark/>
          </w:tcPr>
          <w:p w14:paraId="2304F4F7" w14:textId="77777777" w:rsidR="00BF5871" w:rsidRPr="00BF5871" w:rsidRDefault="00BF5871">
            <w:pPr>
              <w:jc w:val="center"/>
              <w:rPr>
                <w:sz w:val="21"/>
                <w:szCs w:val="21"/>
              </w:rPr>
            </w:pPr>
            <w:r w:rsidRPr="00BF5871">
              <w:rPr>
                <w:sz w:val="21"/>
                <w:szCs w:val="21"/>
              </w:rPr>
              <w:t>3,40</w:t>
            </w:r>
          </w:p>
        </w:tc>
        <w:tc>
          <w:tcPr>
            <w:tcW w:w="1318" w:type="dxa"/>
            <w:shd w:val="clear" w:color="auto" w:fill="auto"/>
            <w:vAlign w:val="center"/>
            <w:hideMark/>
          </w:tcPr>
          <w:p w14:paraId="103669E5" w14:textId="77777777" w:rsidR="00BF5871" w:rsidRPr="00BF5871" w:rsidRDefault="00BF5871">
            <w:pPr>
              <w:jc w:val="right"/>
              <w:rPr>
                <w:sz w:val="21"/>
                <w:szCs w:val="21"/>
              </w:rPr>
            </w:pPr>
            <w:r w:rsidRPr="00BF5871">
              <w:rPr>
                <w:sz w:val="21"/>
                <w:szCs w:val="21"/>
              </w:rPr>
              <w:t>2.550,00</w:t>
            </w:r>
          </w:p>
        </w:tc>
      </w:tr>
      <w:tr w:rsidR="00BF5871" w:rsidRPr="00BF5871" w14:paraId="44BBC921" w14:textId="77777777" w:rsidTr="00DD370B">
        <w:trPr>
          <w:trHeight w:val="300"/>
          <w:jc w:val="center"/>
        </w:trPr>
        <w:tc>
          <w:tcPr>
            <w:tcW w:w="556" w:type="dxa"/>
            <w:shd w:val="clear" w:color="auto" w:fill="auto"/>
            <w:vAlign w:val="center"/>
          </w:tcPr>
          <w:p w14:paraId="354C5D0F" w14:textId="10A0D12D" w:rsidR="00BF5871" w:rsidRPr="00BF5871" w:rsidRDefault="00DD370B">
            <w:pPr>
              <w:jc w:val="center"/>
              <w:rPr>
                <w:sz w:val="21"/>
                <w:szCs w:val="21"/>
              </w:rPr>
            </w:pPr>
            <w:r>
              <w:rPr>
                <w:sz w:val="21"/>
                <w:szCs w:val="21"/>
              </w:rPr>
              <w:t>9</w:t>
            </w:r>
          </w:p>
        </w:tc>
        <w:tc>
          <w:tcPr>
            <w:tcW w:w="5516" w:type="dxa"/>
            <w:shd w:val="clear" w:color="auto" w:fill="auto"/>
            <w:vAlign w:val="center"/>
            <w:hideMark/>
          </w:tcPr>
          <w:p w14:paraId="4D9AD361" w14:textId="77777777" w:rsidR="00BF5871" w:rsidRPr="00BF5871" w:rsidRDefault="00BF5871">
            <w:pPr>
              <w:rPr>
                <w:sz w:val="21"/>
                <w:szCs w:val="21"/>
              </w:rPr>
            </w:pPr>
            <w:r w:rsidRPr="00BF5871">
              <w:rPr>
                <w:sz w:val="21"/>
                <w:szCs w:val="21"/>
              </w:rPr>
              <w:t>Caseta sudura</w:t>
            </w:r>
          </w:p>
        </w:tc>
        <w:tc>
          <w:tcPr>
            <w:tcW w:w="689" w:type="dxa"/>
            <w:shd w:val="clear" w:color="auto" w:fill="auto"/>
            <w:vAlign w:val="center"/>
            <w:hideMark/>
          </w:tcPr>
          <w:p w14:paraId="47ABFC4A" w14:textId="77777777" w:rsidR="00BF5871" w:rsidRPr="00BF5871" w:rsidRDefault="00BF5871">
            <w:pPr>
              <w:jc w:val="center"/>
              <w:rPr>
                <w:sz w:val="21"/>
                <w:szCs w:val="21"/>
              </w:rPr>
            </w:pPr>
            <w:proofErr w:type="gramStart"/>
            <w:r w:rsidRPr="00BF5871">
              <w:rPr>
                <w:sz w:val="21"/>
                <w:szCs w:val="21"/>
              </w:rPr>
              <w:t>buc</w:t>
            </w:r>
            <w:proofErr w:type="gramEnd"/>
            <w:r w:rsidRPr="00BF5871">
              <w:rPr>
                <w:sz w:val="21"/>
                <w:szCs w:val="21"/>
              </w:rPr>
              <w:t>.</w:t>
            </w:r>
          </w:p>
        </w:tc>
        <w:tc>
          <w:tcPr>
            <w:tcW w:w="1011" w:type="dxa"/>
            <w:shd w:val="clear" w:color="auto" w:fill="auto"/>
            <w:vAlign w:val="center"/>
            <w:hideMark/>
          </w:tcPr>
          <w:p w14:paraId="2BFA8ABC" w14:textId="77777777" w:rsidR="00BF5871" w:rsidRPr="00BF5871" w:rsidRDefault="00BF5871">
            <w:pPr>
              <w:jc w:val="center"/>
              <w:rPr>
                <w:sz w:val="21"/>
                <w:szCs w:val="21"/>
              </w:rPr>
            </w:pPr>
            <w:r w:rsidRPr="00BF5871">
              <w:rPr>
                <w:sz w:val="21"/>
                <w:szCs w:val="21"/>
              </w:rPr>
              <w:t>12</w:t>
            </w:r>
          </w:p>
        </w:tc>
        <w:tc>
          <w:tcPr>
            <w:tcW w:w="1096" w:type="dxa"/>
            <w:shd w:val="clear" w:color="auto" w:fill="auto"/>
            <w:vAlign w:val="center"/>
            <w:hideMark/>
          </w:tcPr>
          <w:p w14:paraId="45A91EB2" w14:textId="77777777" w:rsidR="00BF5871" w:rsidRPr="00BF5871" w:rsidRDefault="00BF5871">
            <w:pPr>
              <w:jc w:val="center"/>
              <w:rPr>
                <w:sz w:val="21"/>
                <w:szCs w:val="21"/>
              </w:rPr>
            </w:pPr>
            <w:r w:rsidRPr="00BF5871">
              <w:rPr>
                <w:sz w:val="21"/>
                <w:szCs w:val="21"/>
              </w:rPr>
              <w:t>8,50</w:t>
            </w:r>
          </w:p>
        </w:tc>
        <w:tc>
          <w:tcPr>
            <w:tcW w:w="1318" w:type="dxa"/>
            <w:shd w:val="clear" w:color="auto" w:fill="auto"/>
            <w:vAlign w:val="center"/>
            <w:hideMark/>
          </w:tcPr>
          <w:p w14:paraId="040B68B0" w14:textId="77777777" w:rsidR="00BF5871" w:rsidRPr="00BF5871" w:rsidRDefault="00BF5871">
            <w:pPr>
              <w:jc w:val="right"/>
              <w:rPr>
                <w:sz w:val="21"/>
                <w:szCs w:val="21"/>
              </w:rPr>
            </w:pPr>
            <w:r w:rsidRPr="00BF5871">
              <w:rPr>
                <w:sz w:val="21"/>
                <w:szCs w:val="21"/>
              </w:rPr>
              <w:t>102,00</w:t>
            </w:r>
          </w:p>
        </w:tc>
      </w:tr>
      <w:tr w:rsidR="00BF5871" w:rsidRPr="00BF5871" w14:paraId="20BEE963" w14:textId="77777777" w:rsidTr="00DD370B">
        <w:trPr>
          <w:trHeight w:val="300"/>
          <w:jc w:val="center"/>
        </w:trPr>
        <w:tc>
          <w:tcPr>
            <w:tcW w:w="556" w:type="dxa"/>
            <w:shd w:val="clear" w:color="auto" w:fill="auto"/>
            <w:vAlign w:val="center"/>
          </w:tcPr>
          <w:p w14:paraId="731FE2BB" w14:textId="0C42EE70" w:rsidR="00BF5871" w:rsidRPr="00BF5871" w:rsidRDefault="00DD370B">
            <w:pPr>
              <w:jc w:val="center"/>
              <w:rPr>
                <w:sz w:val="21"/>
                <w:szCs w:val="21"/>
              </w:rPr>
            </w:pPr>
            <w:r>
              <w:rPr>
                <w:sz w:val="21"/>
                <w:szCs w:val="21"/>
              </w:rPr>
              <w:t>10</w:t>
            </w:r>
          </w:p>
        </w:tc>
        <w:tc>
          <w:tcPr>
            <w:tcW w:w="5516" w:type="dxa"/>
            <w:shd w:val="clear" w:color="auto" w:fill="auto"/>
            <w:vAlign w:val="center"/>
            <w:hideMark/>
          </w:tcPr>
          <w:p w14:paraId="294A27C8" w14:textId="77777777" w:rsidR="00BF5871" w:rsidRPr="00BF5871" w:rsidRDefault="00BF5871">
            <w:pPr>
              <w:rPr>
                <w:sz w:val="21"/>
                <w:szCs w:val="21"/>
              </w:rPr>
            </w:pPr>
            <w:r w:rsidRPr="00BF5871">
              <w:rPr>
                <w:sz w:val="21"/>
                <w:szCs w:val="21"/>
              </w:rPr>
              <w:t>Sudura fibra optica</w:t>
            </w:r>
          </w:p>
        </w:tc>
        <w:tc>
          <w:tcPr>
            <w:tcW w:w="689" w:type="dxa"/>
            <w:shd w:val="clear" w:color="auto" w:fill="auto"/>
            <w:vAlign w:val="center"/>
            <w:hideMark/>
          </w:tcPr>
          <w:p w14:paraId="1CE4E346" w14:textId="77777777" w:rsidR="00BF5871" w:rsidRPr="00BF5871" w:rsidRDefault="00BF5871">
            <w:pPr>
              <w:jc w:val="center"/>
              <w:rPr>
                <w:sz w:val="21"/>
                <w:szCs w:val="21"/>
              </w:rPr>
            </w:pPr>
            <w:proofErr w:type="gramStart"/>
            <w:r w:rsidRPr="00BF5871">
              <w:rPr>
                <w:sz w:val="21"/>
                <w:szCs w:val="21"/>
              </w:rPr>
              <w:t>buc</w:t>
            </w:r>
            <w:proofErr w:type="gramEnd"/>
            <w:r w:rsidRPr="00BF5871">
              <w:rPr>
                <w:sz w:val="21"/>
                <w:szCs w:val="21"/>
              </w:rPr>
              <w:t>.</w:t>
            </w:r>
          </w:p>
        </w:tc>
        <w:tc>
          <w:tcPr>
            <w:tcW w:w="1011" w:type="dxa"/>
            <w:shd w:val="clear" w:color="auto" w:fill="auto"/>
            <w:vAlign w:val="center"/>
            <w:hideMark/>
          </w:tcPr>
          <w:p w14:paraId="13EFB013" w14:textId="77777777" w:rsidR="00BF5871" w:rsidRPr="00BF5871" w:rsidRDefault="00BF5871">
            <w:pPr>
              <w:jc w:val="center"/>
              <w:rPr>
                <w:sz w:val="21"/>
                <w:szCs w:val="21"/>
              </w:rPr>
            </w:pPr>
            <w:r w:rsidRPr="00BF5871">
              <w:rPr>
                <w:sz w:val="21"/>
                <w:szCs w:val="21"/>
              </w:rPr>
              <w:t>25</w:t>
            </w:r>
          </w:p>
        </w:tc>
        <w:tc>
          <w:tcPr>
            <w:tcW w:w="1096" w:type="dxa"/>
            <w:shd w:val="clear" w:color="auto" w:fill="auto"/>
            <w:vAlign w:val="center"/>
            <w:hideMark/>
          </w:tcPr>
          <w:p w14:paraId="6D4292DB" w14:textId="77777777" w:rsidR="00BF5871" w:rsidRPr="00BF5871" w:rsidRDefault="00BF5871">
            <w:pPr>
              <w:jc w:val="center"/>
              <w:rPr>
                <w:sz w:val="21"/>
                <w:szCs w:val="21"/>
              </w:rPr>
            </w:pPr>
            <w:r w:rsidRPr="00BF5871">
              <w:rPr>
                <w:sz w:val="21"/>
                <w:szCs w:val="21"/>
              </w:rPr>
              <w:t>75,00</w:t>
            </w:r>
          </w:p>
        </w:tc>
        <w:tc>
          <w:tcPr>
            <w:tcW w:w="1318" w:type="dxa"/>
            <w:shd w:val="clear" w:color="auto" w:fill="auto"/>
            <w:vAlign w:val="center"/>
            <w:hideMark/>
          </w:tcPr>
          <w:p w14:paraId="2E08C01D" w14:textId="77777777" w:rsidR="00BF5871" w:rsidRPr="00BF5871" w:rsidRDefault="00BF5871">
            <w:pPr>
              <w:jc w:val="right"/>
              <w:rPr>
                <w:sz w:val="21"/>
                <w:szCs w:val="21"/>
              </w:rPr>
            </w:pPr>
            <w:r w:rsidRPr="00BF5871">
              <w:rPr>
                <w:sz w:val="21"/>
                <w:szCs w:val="21"/>
              </w:rPr>
              <w:t>1.875,00</w:t>
            </w:r>
          </w:p>
        </w:tc>
      </w:tr>
      <w:tr w:rsidR="00BF5871" w:rsidRPr="00BF5871" w14:paraId="570CA082" w14:textId="77777777" w:rsidTr="00DD370B">
        <w:trPr>
          <w:trHeight w:val="300"/>
          <w:jc w:val="center"/>
        </w:trPr>
        <w:tc>
          <w:tcPr>
            <w:tcW w:w="556" w:type="dxa"/>
            <w:shd w:val="clear" w:color="auto" w:fill="auto"/>
            <w:vAlign w:val="center"/>
          </w:tcPr>
          <w:p w14:paraId="570C2E11" w14:textId="73F50A16" w:rsidR="00BF5871" w:rsidRPr="00BF5871" w:rsidRDefault="00DD370B">
            <w:pPr>
              <w:jc w:val="center"/>
              <w:rPr>
                <w:sz w:val="21"/>
                <w:szCs w:val="21"/>
              </w:rPr>
            </w:pPr>
            <w:r>
              <w:rPr>
                <w:sz w:val="21"/>
                <w:szCs w:val="21"/>
              </w:rPr>
              <w:t>11</w:t>
            </w:r>
          </w:p>
        </w:tc>
        <w:tc>
          <w:tcPr>
            <w:tcW w:w="5516" w:type="dxa"/>
            <w:shd w:val="clear" w:color="auto" w:fill="auto"/>
            <w:vAlign w:val="center"/>
            <w:hideMark/>
          </w:tcPr>
          <w:p w14:paraId="0950175F" w14:textId="77777777" w:rsidR="00BF5871" w:rsidRPr="00BF5871" w:rsidRDefault="00BF5871">
            <w:pPr>
              <w:rPr>
                <w:sz w:val="21"/>
                <w:szCs w:val="21"/>
              </w:rPr>
            </w:pPr>
            <w:r w:rsidRPr="00BF5871">
              <w:rPr>
                <w:sz w:val="21"/>
                <w:szCs w:val="21"/>
              </w:rPr>
              <w:t>Sursa alimentare camere 12V/5Ah</w:t>
            </w:r>
          </w:p>
        </w:tc>
        <w:tc>
          <w:tcPr>
            <w:tcW w:w="689" w:type="dxa"/>
            <w:shd w:val="clear" w:color="auto" w:fill="auto"/>
            <w:vAlign w:val="center"/>
            <w:hideMark/>
          </w:tcPr>
          <w:p w14:paraId="609D5F24" w14:textId="77777777" w:rsidR="00BF5871" w:rsidRPr="00BF5871" w:rsidRDefault="00BF5871">
            <w:pPr>
              <w:jc w:val="center"/>
              <w:rPr>
                <w:sz w:val="21"/>
                <w:szCs w:val="21"/>
              </w:rPr>
            </w:pPr>
            <w:proofErr w:type="gramStart"/>
            <w:r w:rsidRPr="00BF5871">
              <w:rPr>
                <w:sz w:val="21"/>
                <w:szCs w:val="21"/>
              </w:rPr>
              <w:t>buc</w:t>
            </w:r>
            <w:proofErr w:type="gramEnd"/>
            <w:r w:rsidRPr="00BF5871">
              <w:rPr>
                <w:sz w:val="21"/>
                <w:szCs w:val="21"/>
              </w:rPr>
              <w:t>.</w:t>
            </w:r>
          </w:p>
        </w:tc>
        <w:tc>
          <w:tcPr>
            <w:tcW w:w="1011" w:type="dxa"/>
            <w:shd w:val="clear" w:color="auto" w:fill="auto"/>
            <w:vAlign w:val="center"/>
            <w:hideMark/>
          </w:tcPr>
          <w:p w14:paraId="1057DACC" w14:textId="77777777" w:rsidR="00BF5871" w:rsidRPr="00BF5871" w:rsidRDefault="00BF5871">
            <w:pPr>
              <w:jc w:val="center"/>
              <w:rPr>
                <w:sz w:val="21"/>
                <w:szCs w:val="21"/>
              </w:rPr>
            </w:pPr>
            <w:r w:rsidRPr="00BF5871">
              <w:rPr>
                <w:sz w:val="21"/>
                <w:szCs w:val="21"/>
              </w:rPr>
              <w:t>4</w:t>
            </w:r>
          </w:p>
        </w:tc>
        <w:tc>
          <w:tcPr>
            <w:tcW w:w="1096" w:type="dxa"/>
            <w:shd w:val="clear" w:color="auto" w:fill="auto"/>
            <w:vAlign w:val="center"/>
            <w:hideMark/>
          </w:tcPr>
          <w:p w14:paraId="15717B1C" w14:textId="77777777" w:rsidR="00BF5871" w:rsidRPr="00BF5871" w:rsidRDefault="00BF5871">
            <w:pPr>
              <w:jc w:val="center"/>
              <w:rPr>
                <w:sz w:val="21"/>
                <w:szCs w:val="21"/>
              </w:rPr>
            </w:pPr>
            <w:r w:rsidRPr="00BF5871">
              <w:rPr>
                <w:sz w:val="21"/>
                <w:szCs w:val="21"/>
              </w:rPr>
              <w:t>96,60</w:t>
            </w:r>
          </w:p>
        </w:tc>
        <w:tc>
          <w:tcPr>
            <w:tcW w:w="1318" w:type="dxa"/>
            <w:shd w:val="clear" w:color="auto" w:fill="auto"/>
            <w:vAlign w:val="center"/>
            <w:hideMark/>
          </w:tcPr>
          <w:p w14:paraId="3D8CA116" w14:textId="77777777" w:rsidR="00BF5871" w:rsidRPr="00BF5871" w:rsidRDefault="00BF5871">
            <w:pPr>
              <w:jc w:val="right"/>
              <w:rPr>
                <w:sz w:val="21"/>
                <w:szCs w:val="21"/>
              </w:rPr>
            </w:pPr>
            <w:r w:rsidRPr="00BF5871">
              <w:rPr>
                <w:sz w:val="21"/>
                <w:szCs w:val="21"/>
              </w:rPr>
              <w:t>386,40</w:t>
            </w:r>
          </w:p>
        </w:tc>
      </w:tr>
      <w:tr w:rsidR="00BF5871" w:rsidRPr="00BF5871" w14:paraId="54D35343" w14:textId="77777777" w:rsidTr="00DD370B">
        <w:trPr>
          <w:trHeight w:val="300"/>
          <w:jc w:val="center"/>
        </w:trPr>
        <w:tc>
          <w:tcPr>
            <w:tcW w:w="556" w:type="dxa"/>
            <w:shd w:val="clear" w:color="auto" w:fill="auto"/>
            <w:vAlign w:val="center"/>
          </w:tcPr>
          <w:p w14:paraId="1A767B10" w14:textId="45428395" w:rsidR="00BF5871" w:rsidRPr="00BF5871" w:rsidRDefault="00DD370B">
            <w:pPr>
              <w:jc w:val="center"/>
              <w:rPr>
                <w:sz w:val="21"/>
                <w:szCs w:val="21"/>
              </w:rPr>
            </w:pPr>
            <w:r>
              <w:rPr>
                <w:sz w:val="21"/>
                <w:szCs w:val="21"/>
              </w:rPr>
              <w:t>12</w:t>
            </w:r>
          </w:p>
        </w:tc>
        <w:tc>
          <w:tcPr>
            <w:tcW w:w="5516" w:type="dxa"/>
            <w:shd w:val="clear" w:color="auto" w:fill="auto"/>
            <w:vAlign w:val="center"/>
            <w:hideMark/>
          </w:tcPr>
          <w:p w14:paraId="4E5BD480" w14:textId="77777777" w:rsidR="00BF5871" w:rsidRPr="00BF5871" w:rsidRDefault="00BF5871">
            <w:pPr>
              <w:rPr>
                <w:sz w:val="21"/>
                <w:szCs w:val="21"/>
              </w:rPr>
            </w:pPr>
            <w:r w:rsidRPr="00BF5871">
              <w:rPr>
                <w:sz w:val="21"/>
                <w:szCs w:val="21"/>
              </w:rPr>
              <w:t>Cutie pentru protecţie conexiuni camera, switch, cu priza si siguranţa</w:t>
            </w:r>
          </w:p>
        </w:tc>
        <w:tc>
          <w:tcPr>
            <w:tcW w:w="689" w:type="dxa"/>
            <w:shd w:val="clear" w:color="auto" w:fill="auto"/>
            <w:vAlign w:val="center"/>
            <w:hideMark/>
          </w:tcPr>
          <w:p w14:paraId="33F41B7A" w14:textId="77777777" w:rsidR="00BF5871" w:rsidRPr="00BF5871" w:rsidRDefault="00BF5871">
            <w:pPr>
              <w:jc w:val="center"/>
              <w:rPr>
                <w:sz w:val="21"/>
                <w:szCs w:val="21"/>
              </w:rPr>
            </w:pPr>
            <w:proofErr w:type="gramStart"/>
            <w:r w:rsidRPr="00BF5871">
              <w:rPr>
                <w:sz w:val="21"/>
                <w:szCs w:val="21"/>
              </w:rPr>
              <w:t>buc</w:t>
            </w:r>
            <w:proofErr w:type="gramEnd"/>
            <w:r w:rsidRPr="00BF5871">
              <w:rPr>
                <w:sz w:val="21"/>
                <w:szCs w:val="21"/>
              </w:rPr>
              <w:t>.</w:t>
            </w:r>
          </w:p>
        </w:tc>
        <w:tc>
          <w:tcPr>
            <w:tcW w:w="1011" w:type="dxa"/>
            <w:shd w:val="clear" w:color="auto" w:fill="auto"/>
            <w:vAlign w:val="center"/>
            <w:hideMark/>
          </w:tcPr>
          <w:p w14:paraId="36CEDD28" w14:textId="77777777" w:rsidR="00BF5871" w:rsidRPr="00BF5871" w:rsidRDefault="00BF5871">
            <w:pPr>
              <w:jc w:val="center"/>
              <w:rPr>
                <w:sz w:val="21"/>
                <w:szCs w:val="21"/>
              </w:rPr>
            </w:pPr>
            <w:r w:rsidRPr="00BF5871">
              <w:rPr>
                <w:sz w:val="21"/>
                <w:szCs w:val="21"/>
              </w:rPr>
              <w:t>5</w:t>
            </w:r>
          </w:p>
        </w:tc>
        <w:tc>
          <w:tcPr>
            <w:tcW w:w="1096" w:type="dxa"/>
            <w:shd w:val="clear" w:color="auto" w:fill="auto"/>
            <w:vAlign w:val="center"/>
            <w:hideMark/>
          </w:tcPr>
          <w:p w14:paraId="39070619" w14:textId="77777777" w:rsidR="00BF5871" w:rsidRPr="00BF5871" w:rsidRDefault="00BF5871">
            <w:pPr>
              <w:jc w:val="center"/>
              <w:rPr>
                <w:sz w:val="21"/>
                <w:szCs w:val="21"/>
              </w:rPr>
            </w:pPr>
            <w:r w:rsidRPr="00BF5871">
              <w:rPr>
                <w:sz w:val="21"/>
                <w:szCs w:val="21"/>
              </w:rPr>
              <w:t>325,70</w:t>
            </w:r>
          </w:p>
        </w:tc>
        <w:tc>
          <w:tcPr>
            <w:tcW w:w="1318" w:type="dxa"/>
            <w:shd w:val="clear" w:color="auto" w:fill="auto"/>
            <w:vAlign w:val="center"/>
            <w:hideMark/>
          </w:tcPr>
          <w:p w14:paraId="5D81BA42" w14:textId="77777777" w:rsidR="00BF5871" w:rsidRPr="00BF5871" w:rsidRDefault="00BF5871">
            <w:pPr>
              <w:jc w:val="right"/>
              <w:rPr>
                <w:sz w:val="21"/>
                <w:szCs w:val="21"/>
              </w:rPr>
            </w:pPr>
            <w:r w:rsidRPr="00BF5871">
              <w:rPr>
                <w:sz w:val="21"/>
                <w:szCs w:val="21"/>
              </w:rPr>
              <w:t>1.628,50</w:t>
            </w:r>
          </w:p>
        </w:tc>
      </w:tr>
      <w:tr w:rsidR="00BF5871" w:rsidRPr="00BF5871" w14:paraId="63384B03" w14:textId="77777777" w:rsidTr="00DD370B">
        <w:trPr>
          <w:trHeight w:val="300"/>
          <w:jc w:val="center"/>
        </w:trPr>
        <w:tc>
          <w:tcPr>
            <w:tcW w:w="556" w:type="dxa"/>
            <w:shd w:val="clear" w:color="auto" w:fill="auto"/>
            <w:vAlign w:val="center"/>
          </w:tcPr>
          <w:p w14:paraId="4A2E10A6" w14:textId="69F3001D" w:rsidR="00BF5871" w:rsidRPr="00BF5871" w:rsidRDefault="00DD370B">
            <w:pPr>
              <w:jc w:val="center"/>
              <w:rPr>
                <w:sz w:val="21"/>
                <w:szCs w:val="21"/>
              </w:rPr>
            </w:pPr>
            <w:r>
              <w:rPr>
                <w:sz w:val="21"/>
                <w:szCs w:val="21"/>
              </w:rPr>
              <w:t>13</w:t>
            </w:r>
          </w:p>
        </w:tc>
        <w:tc>
          <w:tcPr>
            <w:tcW w:w="5516" w:type="dxa"/>
            <w:shd w:val="clear" w:color="auto" w:fill="auto"/>
            <w:vAlign w:val="center"/>
            <w:hideMark/>
          </w:tcPr>
          <w:p w14:paraId="64418BF1" w14:textId="77777777" w:rsidR="00BF5871" w:rsidRPr="00BF5871" w:rsidRDefault="00BF5871">
            <w:pPr>
              <w:rPr>
                <w:sz w:val="21"/>
                <w:szCs w:val="21"/>
              </w:rPr>
            </w:pPr>
            <w:r w:rsidRPr="00BF5871">
              <w:rPr>
                <w:sz w:val="21"/>
                <w:szCs w:val="21"/>
              </w:rPr>
              <w:t>Soclu beton pentru cutie legaturi</w:t>
            </w:r>
          </w:p>
        </w:tc>
        <w:tc>
          <w:tcPr>
            <w:tcW w:w="689" w:type="dxa"/>
            <w:shd w:val="clear" w:color="auto" w:fill="auto"/>
            <w:vAlign w:val="center"/>
            <w:hideMark/>
          </w:tcPr>
          <w:p w14:paraId="41A27C02" w14:textId="77777777" w:rsidR="00BF5871" w:rsidRPr="00BF5871" w:rsidRDefault="00BF5871">
            <w:pPr>
              <w:jc w:val="center"/>
              <w:rPr>
                <w:sz w:val="21"/>
                <w:szCs w:val="21"/>
              </w:rPr>
            </w:pPr>
            <w:proofErr w:type="gramStart"/>
            <w:r w:rsidRPr="00BF5871">
              <w:rPr>
                <w:sz w:val="21"/>
                <w:szCs w:val="21"/>
              </w:rPr>
              <w:t>buc</w:t>
            </w:r>
            <w:proofErr w:type="gramEnd"/>
            <w:r w:rsidRPr="00BF5871">
              <w:rPr>
                <w:sz w:val="21"/>
                <w:szCs w:val="21"/>
              </w:rPr>
              <w:t>.</w:t>
            </w:r>
          </w:p>
        </w:tc>
        <w:tc>
          <w:tcPr>
            <w:tcW w:w="1011" w:type="dxa"/>
            <w:shd w:val="clear" w:color="auto" w:fill="auto"/>
            <w:vAlign w:val="center"/>
            <w:hideMark/>
          </w:tcPr>
          <w:p w14:paraId="117C424E" w14:textId="77777777" w:rsidR="00BF5871" w:rsidRPr="00BF5871" w:rsidRDefault="00BF5871">
            <w:pPr>
              <w:jc w:val="center"/>
              <w:rPr>
                <w:sz w:val="21"/>
                <w:szCs w:val="21"/>
              </w:rPr>
            </w:pPr>
            <w:r w:rsidRPr="00BF5871">
              <w:rPr>
                <w:sz w:val="21"/>
                <w:szCs w:val="21"/>
              </w:rPr>
              <w:t>5</w:t>
            </w:r>
          </w:p>
        </w:tc>
        <w:tc>
          <w:tcPr>
            <w:tcW w:w="1096" w:type="dxa"/>
            <w:shd w:val="clear" w:color="auto" w:fill="auto"/>
            <w:vAlign w:val="center"/>
            <w:hideMark/>
          </w:tcPr>
          <w:p w14:paraId="67085B30" w14:textId="77777777" w:rsidR="00BF5871" w:rsidRPr="00BF5871" w:rsidRDefault="00BF5871">
            <w:pPr>
              <w:jc w:val="center"/>
              <w:rPr>
                <w:sz w:val="21"/>
                <w:szCs w:val="21"/>
              </w:rPr>
            </w:pPr>
            <w:r w:rsidRPr="00BF5871">
              <w:rPr>
                <w:sz w:val="21"/>
                <w:szCs w:val="21"/>
              </w:rPr>
              <w:t>230,00</w:t>
            </w:r>
          </w:p>
        </w:tc>
        <w:tc>
          <w:tcPr>
            <w:tcW w:w="1318" w:type="dxa"/>
            <w:shd w:val="clear" w:color="auto" w:fill="auto"/>
            <w:vAlign w:val="center"/>
            <w:hideMark/>
          </w:tcPr>
          <w:p w14:paraId="469F2AC3" w14:textId="77777777" w:rsidR="00BF5871" w:rsidRPr="00BF5871" w:rsidRDefault="00BF5871">
            <w:pPr>
              <w:jc w:val="right"/>
              <w:rPr>
                <w:sz w:val="21"/>
                <w:szCs w:val="21"/>
              </w:rPr>
            </w:pPr>
            <w:r w:rsidRPr="00BF5871">
              <w:rPr>
                <w:sz w:val="21"/>
                <w:szCs w:val="21"/>
              </w:rPr>
              <w:t>1.150,00</w:t>
            </w:r>
          </w:p>
        </w:tc>
      </w:tr>
      <w:tr w:rsidR="00BF5871" w:rsidRPr="00BF5871" w14:paraId="3A669D9F" w14:textId="77777777" w:rsidTr="00DD370B">
        <w:trPr>
          <w:trHeight w:val="300"/>
          <w:jc w:val="center"/>
        </w:trPr>
        <w:tc>
          <w:tcPr>
            <w:tcW w:w="556" w:type="dxa"/>
            <w:shd w:val="clear" w:color="auto" w:fill="auto"/>
            <w:vAlign w:val="center"/>
          </w:tcPr>
          <w:p w14:paraId="01A29992" w14:textId="1E840E48" w:rsidR="00BF5871" w:rsidRPr="00BF5871" w:rsidRDefault="00DD370B">
            <w:pPr>
              <w:jc w:val="center"/>
              <w:rPr>
                <w:sz w:val="21"/>
                <w:szCs w:val="21"/>
              </w:rPr>
            </w:pPr>
            <w:r>
              <w:rPr>
                <w:sz w:val="21"/>
                <w:szCs w:val="21"/>
              </w:rPr>
              <w:t>14</w:t>
            </w:r>
          </w:p>
        </w:tc>
        <w:tc>
          <w:tcPr>
            <w:tcW w:w="5516" w:type="dxa"/>
            <w:shd w:val="clear" w:color="auto" w:fill="auto"/>
            <w:vAlign w:val="center"/>
            <w:hideMark/>
          </w:tcPr>
          <w:p w14:paraId="55EA2398" w14:textId="02318631" w:rsidR="00BF5871" w:rsidRPr="00BF5871" w:rsidRDefault="00BF5871">
            <w:pPr>
              <w:jc w:val="both"/>
              <w:rPr>
                <w:sz w:val="21"/>
                <w:szCs w:val="21"/>
              </w:rPr>
            </w:pPr>
            <w:r w:rsidRPr="00BF5871">
              <w:rPr>
                <w:sz w:val="21"/>
                <w:szCs w:val="21"/>
              </w:rPr>
              <w:t>Cablu alimentare cutii protecţie 3x2.5mm</w:t>
            </w:r>
          </w:p>
        </w:tc>
        <w:tc>
          <w:tcPr>
            <w:tcW w:w="689" w:type="dxa"/>
            <w:shd w:val="clear" w:color="auto" w:fill="auto"/>
            <w:vAlign w:val="center"/>
            <w:hideMark/>
          </w:tcPr>
          <w:p w14:paraId="126468D9" w14:textId="77777777" w:rsidR="00BF5871" w:rsidRPr="00BF5871" w:rsidRDefault="00BF5871">
            <w:pPr>
              <w:jc w:val="center"/>
              <w:rPr>
                <w:sz w:val="21"/>
                <w:szCs w:val="21"/>
              </w:rPr>
            </w:pPr>
            <w:r w:rsidRPr="00BF5871">
              <w:rPr>
                <w:sz w:val="21"/>
                <w:szCs w:val="21"/>
              </w:rPr>
              <w:t>m</w:t>
            </w:r>
          </w:p>
        </w:tc>
        <w:tc>
          <w:tcPr>
            <w:tcW w:w="1011" w:type="dxa"/>
            <w:shd w:val="clear" w:color="auto" w:fill="auto"/>
            <w:vAlign w:val="center"/>
            <w:hideMark/>
          </w:tcPr>
          <w:p w14:paraId="3116F79E" w14:textId="77777777" w:rsidR="00BF5871" w:rsidRPr="00BF5871" w:rsidRDefault="00BF5871">
            <w:pPr>
              <w:jc w:val="center"/>
              <w:rPr>
                <w:sz w:val="21"/>
                <w:szCs w:val="21"/>
              </w:rPr>
            </w:pPr>
            <w:r w:rsidRPr="00BF5871">
              <w:rPr>
                <w:sz w:val="21"/>
                <w:szCs w:val="21"/>
              </w:rPr>
              <w:t>800</w:t>
            </w:r>
          </w:p>
        </w:tc>
        <w:tc>
          <w:tcPr>
            <w:tcW w:w="1096" w:type="dxa"/>
            <w:shd w:val="clear" w:color="auto" w:fill="auto"/>
            <w:vAlign w:val="center"/>
            <w:hideMark/>
          </w:tcPr>
          <w:p w14:paraId="5926375F" w14:textId="77777777" w:rsidR="00BF5871" w:rsidRPr="00BF5871" w:rsidRDefault="00BF5871">
            <w:pPr>
              <w:jc w:val="center"/>
              <w:rPr>
                <w:sz w:val="21"/>
                <w:szCs w:val="21"/>
              </w:rPr>
            </w:pPr>
            <w:r w:rsidRPr="00BF5871">
              <w:rPr>
                <w:sz w:val="21"/>
                <w:szCs w:val="21"/>
              </w:rPr>
              <w:t>3,60</w:t>
            </w:r>
          </w:p>
        </w:tc>
        <w:tc>
          <w:tcPr>
            <w:tcW w:w="1318" w:type="dxa"/>
            <w:shd w:val="clear" w:color="auto" w:fill="auto"/>
            <w:vAlign w:val="center"/>
            <w:hideMark/>
          </w:tcPr>
          <w:p w14:paraId="2A272296" w14:textId="77777777" w:rsidR="00BF5871" w:rsidRPr="00BF5871" w:rsidRDefault="00BF5871">
            <w:pPr>
              <w:jc w:val="right"/>
              <w:rPr>
                <w:sz w:val="21"/>
                <w:szCs w:val="21"/>
              </w:rPr>
            </w:pPr>
            <w:r w:rsidRPr="00BF5871">
              <w:rPr>
                <w:sz w:val="21"/>
                <w:szCs w:val="21"/>
              </w:rPr>
              <w:t>2.880,00</w:t>
            </w:r>
          </w:p>
        </w:tc>
      </w:tr>
      <w:tr w:rsidR="00BF5871" w:rsidRPr="00BF5871" w14:paraId="39011387" w14:textId="77777777" w:rsidTr="00DD370B">
        <w:trPr>
          <w:trHeight w:val="300"/>
          <w:jc w:val="center"/>
        </w:trPr>
        <w:tc>
          <w:tcPr>
            <w:tcW w:w="556" w:type="dxa"/>
            <w:shd w:val="clear" w:color="auto" w:fill="auto"/>
            <w:vAlign w:val="center"/>
          </w:tcPr>
          <w:p w14:paraId="0DB9C165" w14:textId="55C79972" w:rsidR="00BF5871" w:rsidRPr="00BF5871" w:rsidRDefault="00DD370B">
            <w:pPr>
              <w:jc w:val="center"/>
              <w:rPr>
                <w:sz w:val="21"/>
                <w:szCs w:val="21"/>
              </w:rPr>
            </w:pPr>
            <w:r>
              <w:rPr>
                <w:sz w:val="21"/>
                <w:szCs w:val="21"/>
              </w:rPr>
              <w:t>15</w:t>
            </w:r>
          </w:p>
        </w:tc>
        <w:tc>
          <w:tcPr>
            <w:tcW w:w="5516" w:type="dxa"/>
            <w:shd w:val="clear" w:color="auto" w:fill="auto"/>
            <w:vAlign w:val="center"/>
            <w:hideMark/>
          </w:tcPr>
          <w:p w14:paraId="2A3CF0FF" w14:textId="77777777" w:rsidR="00BF5871" w:rsidRPr="00BF5871" w:rsidRDefault="00BF5871">
            <w:pPr>
              <w:jc w:val="both"/>
              <w:rPr>
                <w:sz w:val="21"/>
                <w:szCs w:val="21"/>
              </w:rPr>
            </w:pPr>
            <w:r w:rsidRPr="00BF5871">
              <w:rPr>
                <w:sz w:val="21"/>
                <w:szCs w:val="21"/>
              </w:rPr>
              <w:t>Cablu date tip FTP CAT5e cupru integral plus sufa</w:t>
            </w:r>
          </w:p>
        </w:tc>
        <w:tc>
          <w:tcPr>
            <w:tcW w:w="689" w:type="dxa"/>
            <w:shd w:val="clear" w:color="auto" w:fill="auto"/>
            <w:vAlign w:val="center"/>
            <w:hideMark/>
          </w:tcPr>
          <w:p w14:paraId="7EF62E0A" w14:textId="77777777" w:rsidR="00BF5871" w:rsidRPr="00BF5871" w:rsidRDefault="00BF5871">
            <w:pPr>
              <w:jc w:val="center"/>
              <w:rPr>
                <w:sz w:val="21"/>
                <w:szCs w:val="21"/>
              </w:rPr>
            </w:pPr>
            <w:r w:rsidRPr="00BF5871">
              <w:rPr>
                <w:sz w:val="21"/>
                <w:szCs w:val="21"/>
              </w:rPr>
              <w:t>m</w:t>
            </w:r>
          </w:p>
        </w:tc>
        <w:tc>
          <w:tcPr>
            <w:tcW w:w="1011" w:type="dxa"/>
            <w:shd w:val="clear" w:color="auto" w:fill="auto"/>
            <w:vAlign w:val="center"/>
            <w:hideMark/>
          </w:tcPr>
          <w:p w14:paraId="455139CE" w14:textId="77777777" w:rsidR="00BF5871" w:rsidRPr="00BF5871" w:rsidRDefault="00BF5871">
            <w:pPr>
              <w:jc w:val="center"/>
              <w:rPr>
                <w:sz w:val="21"/>
                <w:szCs w:val="21"/>
              </w:rPr>
            </w:pPr>
            <w:r w:rsidRPr="00BF5871">
              <w:rPr>
                <w:sz w:val="21"/>
                <w:szCs w:val="21"/>
              </w:rPr>
              <w:t>950</w:t>
            </w:r>
          </w:p>
        </w:tc>
        <w:tc>
          <w:tcPr>
            <w:tcW w:w="1096" w:type="dxa"/>
            <w:shd w:val="clear" w:color="auto" w:fill="auto"/>
            <w:vAlign w:val="center"/>
            <w:hideMark/>
          </w:tcPr>
          <w:p w14:paraId="58237D8F" w14:textId="77777777" w:rsidR="00BF5871" w:rsidRPr="00BF5871" w:rsidRDefault="00BF5871">
            <w:pPr>
              <w:jc w:val="center"/>
              <w:rPr>
                <w:sz w:val="21"/>
                <w:szCs w:val="21"/>
              </w:rPr>
            </w:pPr>
            <w:r w:rsidRPr="00BF5871">
              <w:rPr>
                <w:sz w:val="21"/>
                <w:szCs w:val="21"/>
              </w:rPr>
              <w:t>2,94</w:t>
            </w:r>
          </w:p>
        </w:tc>
        <w:tc>
          <w:tcPr>
            <w:tcW w:w="1318" w:type="dxa"/>
            <w:shd w:val="clear" w:color="auto" w:fill="auto"/>
            <w:vAlign w:val="center"/>
            <w:hideMark/>
          </w:tcPr>
          <w:p w14:paraId="6494BC1A" w14:textId="77777777" w:rsidR="00BF5871" w:rsidRPr="00BF5871" w:rsidRDefault="00BF5871">
            <w:pPr>
              <w:jc w:val="right"/>
              <w:rPr>
                <w:sz w:val="21"/>
                <w:szCs w:val="21"/>
              </w:rPr>
            </w:pPr>
            <w:r w:rsidRPr="00BF5871">
              <w:rPr>
                <w:sz w:val="21"/>
                <w:szCs w:val="21"/>
              </w:rPr>
              <w:t>2.793,00</w:t>
            </w:r>
          </w:p>
        </w:tc>
      </w:tr>
      <w:tr w:rsidR="00BF5871" w:rsidRPr="00BF5871" w14:paraId="765EC64D" w14:textId="77777777" w:rsidTr="00DD370B">
        <w:trPr>
          <w:trHeight w:val="300"/>
          <w:jc w:val="center"/>
        </w:trPr>
        <w:tc>
          <w:tcPr>
            <w:tcW w:w="556" w:type="dxa"/>
            <w:shd w:val="clear" w:color="auto" w:fill="auto"/>
            <w:vAlign w:val="center"/>
          </w:tcPr>
          <w:p w14:paraId="7956F2F6" w14:textId="42C3674B" w:rsidR="00BF5871" w:rsidRPr="00BF5871" w:rsidRDefault="00DD370B">
            <w:pPr>
              <w:jc w:val="center"/>
              <w:rPr>
                <w:sz w:val="21"/>
                <w:szCs w:val="21"/>
              </w:rPr>
            </w:pPr>
            <w:r>
              <w:rPr>
                <w:sz w:val="21"/>
                <w:szCs w:val="21"/>
              </w:rPr>
              <w:t>16</w:t>
            </w:r>
          </w:p>
        </w:tc>
        <w:tc>
          <w:tcPr>
            <w:tcW w:w="5516" w:type="dxa"/>
            <w:shd w:val="clear" w:color="auto" w:fill="auto"/>
            <w:vAlign w:val="center"/>
            <w:hideMark/>
          </w:tcPr>
          <w:p w14:paraId="17B3CE2A" w14:textId="77777777" w:rsidR="00BF5871" w:rsidRPr="00BF5871" w:rsidRDefault="00BF5871">
            <w:pPr>
              <w:jc w:val="both"/>
              <w:rPr>
                <w:sz w:val="21"/>
                <w:szCs w:val="21"/>
              </w:rPr>
            </w:pPr>
            <w:r w:rsidRPr="00BF5871">
              <w:rPr>
                <w:sz w:val="21"/>
                <w:szCs w:val="21"/>
              </w:rPr>
              <w:t>Tub gofrat 40mm</w:t>
            </w:r>
          </w:p>
        </w:tc>
        <w:tc>
          <w:tcPr>
            <w:tcW w:w="689" w:type="dxa"/>
            <w:shd w:val="clear" w:color="auto" w:fill="auto"/>
            <w:vAlign w:val="center"/>
            <w:hideMark/>
          </w:tcPr>
          <w:p w14:paraId="67F8F267" w14:textId="77777777" w:rsidR="00BF5871" w:rsidRPr="00BF5871" w:rsidRDefault="00BF5871">
            <w:pPr>
              <w:jc w:val="center"/>
              <w:rPr>
                <w:sz w:val="21"/>
                <w:szCs w:val="21"/>
              </w:rPr>
            </w:pPr>
            <w:r w:rsidRPr="00BF5871">
              <w:rPr>
                <w:sz w:val="21"/>
                <w:szCs w:val="21"/>
              </w:rPr>
              <w:t>m</w:t>
            </w:r>
          </w:p>
        </w:tc>
        <w:tc>
          <w:tcPr>
            <w:tcW w:w="1011" w:type="dxa"/>
            <w:shd w:val="clear" w:color="auto" w:fill="auto"/>
            <w:vAlign w:val="center"/>
            <w:hideMark/>
          </w:tcPr>
          <w:p w14:paraId="54784EC1" w14:textId="77777777" w:rsidR="00BF5871" w:rsidRPr="00BF5871" w:rsidRDefault="00BF5871">
            <w:pPr>
              <w:jc w:val="center"/>
              <w:rPr>
                <w:sz w:val="21"/>
                <w:szCs w:val="21"/>
              </w:rPr>
            </w:pPr>
            <w:r w:rsidRPr="00BF5871">
              <w:rPr>
                <w:sz w:val="21"/>
                <w:szCs w:val="21"/>
              </w:rPr>
              <w:t>950</w:t>
            </w:r>
          </w:p>
        </w:tc>
        <w:tc>
          <w:tcPr>
            <w:tcW w:w="1096" w:type="dxa"/>
            <w:shd w:val="clear" w:color="auto" w:fill="auto"/>
            <w:vAlign w:val="center"/>
            <w:hideMark/>
          </w:tcPr>
          <w:p w14:paraId="26722D30" w14:textId="77777777" w:rsidR="00BF5871" w:rsidRPr="00BF5871" w:rsidRDefault="00BF5871">
            <w:pPr>
              <w:jc w:val="center"/>
              <w:rPr>
                <w:sz w:val="21"/>
                <w:szCs w:val="21"/>
              </w:rPr>
            </w:pPr>
            <w:r w:rsidRPr="00BF5871">
              <w:rPr>
                <w:sz w:val="21"/>
                <w:szCs w:val="21"/>
              </w:rPr>
              <w:t>3,10</w:t>
            </w:r>
          </w:p>
        </w:tc>
        <w:tc>
          <w:tcPr>
            <w:tcW w:w="1318" w:type="dxa"/>
            <w:shd w:val="clear" w:color="auto" w:fill="auto"/>
            <w:vAlign w:val="center"/>
            <w:hideMark/>
          </w:tcPr>
          <w:p w14:paraId="053C5392" w14:textId="77777777" w:rsidR="00BF5871" w:rsidRPr="00BF5871" w:rsidRDefault="00BF5871">
            <w:pPr>
              <w:jc w:val="right"/>
              <w:rPr>
                <w:sz w:val="21"/>
                <w:szCs w:val="21"/>
              </w:rPr>
            </w:pPr>
            <w:r w:rsidRPr="00BF5871">
              <w:rPr>
                <w:sz w:val="21"/>
                <w:szCs w:val="21"/>
              </w:rPr>
              <w:t>2.945,00</w:t>
            </w:r>
          </w:p>
        </w:tc>
      </w:tr>
      <w:tr w:rsidR="00BF5871" w:rsidRPr="00BF5871" w14:paraId="7B3115F8" w14:textId="77777777" w:rsidTr="00DD370B">
        <w:trPr>
          <w:trHeight w:val="300"/>
          <w:jc w:val="center"/>
        </w:trPr>
        <w:tc>
          <w:tcPr>
            <w:tcW w:w="556" w:type="dxa"/>
            <w:shd w:val="clear" w:color="auto" w:fill="auto"/>
            <w:vAlign w:val="center"/>
          </w:tcPr>
          <w:p w14:paraId="2CEA7601" w14:textId="0F85E296" w:rsidR="00BF5871" w:rsidRPr="00BF5871" w:rsidRDefault="00DD370B">
            <w:pPr>
              <w:jc w:val="center"/>
              <w:rPr>
                <w:sz w:val="21"/>
                <w:szCs w:val="21"/>
              </w:rPr>
            </w:pPr>
            <w:r>
              <w:rPr>
                <w:sz w:val="21"/>
                <w:szCs w:val="21"/>
              </w:rPr>
              <w:t>17</w:t>
            </w:r>
          </w:p>
        </w:tc>
        <w:tc>
          <w:tcPr>
            <w:tcW w:w="5516" w:type="dxa"/>
            <w:shd w:val="clear" w:color="auto" w:fill="auto"/>
            <w:vAlign w:val="center"/>
            <w:hideMark/>
          </w:tcPr>
          <w:p w14:paraId="39BDCBEC" w14:textId="77777777" w:rsidR="00BF5871" w:rsidRPr="00BF5871" w:rsidRDefault="00BF5871">
            <w:pPr>
              <w:jc w:val="both"/>
              <w:rPr>
                <w:sz w:val="21"/>
                <w:szCs w:val="21"/>
              </w:rPr>
            </w:pPr>
            <w:r w:rsidRPr="00BF5871">
              <w:rPr>
                <w:sz w:val="21"/>
                <w:szCs w:val="21"/>
              </w:rPr>
              <w:t>Swtich L2 24 porturi 10/100/1000 Mbps</w:t>
            </w:r>
          </w:p>
        </w:tc>
        <w:tc>
          <w:tcPr>
            <w:tcW w:w="689" w:type="dxa"/>
            <w:shd w:val="clear" w:color="auto" w:fill="auto"/>
            <w:vAlign w:val="center"/>
            <w:hideMark/>
          </w:tcPr>
          <w:p w14:paraId="4144E21E" w14:textId="77777777" w:rsidR="00BF5871" w:rsidRPr="00BF5871" w:rsidRDefault="00BF5871">
            <w:pPr>
              <w:jc w:val="center"/>
              <w:rPr>
                <w:sz w:val="21"/>
                <w:szCs w:val="21"/>
              </w:rPr>
            </w:pPr>
            <w:proofErr w:type="gramStart"/>
            <w:r w:rsidRPr="00BF5871">
              <w:rPr>
                <w:sz w:val="21"/>
                <w:szCs w:val="21"/>
              </w:rPr>
              <w:t>buc</w:t>
            </w:r>
            <w:proofErr w:type="gramEnd"/>
            <w:r w:rsidRPr="00BF5871">
              <w:rPr>
                <w:sz w:val="21"/>
                <w:szCs w:val="21"/>
              </w:rPr>
              <w:t>.</w:t>
            </w:r>
          </w:p>
        </w:tc>
        <w:tc>
          <w:tcPr>
            <w:tcW w:w="1011" w:type="dxa"/>
            <w:shd w:val="clear" w:color="auto" w:fill="auto"/>
            <w:vAlign w:val="center"/>
            <w:hideMark/>
          </w:tcPr>
          <w:p w14:paraId="0AA37A62" w14:textId="77777777" w:rsidR="00BF5871" w:rsidRPr="00BF5871" w:rsidRDefault="00BF5871">
            <w:pPr>
              <w:jc w:val="center"/>
              <w:rPr>
                <w:sz w:val="21"/>
                <w:szCs w:val="21"/>
              </w:rPr>
            </w:pPr>
            <w:r w:rsidRPr="00BF5871">
              <w:rPr>
                <w:sz w:val="21"/>
                <w:szCs w:val="21"/>
              </w:rPr>
              <w:t>1</w:t>
            </w:r>
          </w:p>
        </w:tc>
        <w:tc>
          <w:tcPr>
            <w:tcW w:w="1096" w:type="dxa"/>
            <w:shd w:val="clear" w:color="auto" w:fill="auto"/>
            <w:vAlign w:val="center"/>
            <w:hideMark/>
          </w:tcPr>
          <w:p w14:paraId="3C9AC124" w14:textId="77777777" w:rsidR="00BF5871" w:rsidRPr="00BF5871" w:rsidRDefault="00BF5871">
            <w:pPr>
              <w:jc w:val="center"/>
              <w:rPr>
                <w:sz w:val="21"/>
                <w:szCs w:val="21"/>
              </w:rPr>
            </w:pPr>
            <w:r w:rsidRPr="00BF5871">
              <w:rPr>
                <w:sz w:val="21"/>
                <w:szCs w:val="21"/>
              </w:rPr>
              <w:t>558,36</w:t>
            </w:r>
          </w:p>
        </w:tc>
        <w:tc>
          <w:tcPr>
            <w:tcW w:w="1318" w:type="dxa"/>
            <w:shd w:val="clear" w:color="auto" w:fill="auto"/>
            <w:vAlign w:val="center"/>
            <w:hideMark/>
          </w:tcPr>
          <w:p w14:paraId="17F05D1E" w14:textId="77777777" w:rsidR="00BF5871" w:rsidRPr="00BF5871" w:rsidRDefault="00BF5871">
            <w:pPr>
              <w:jc w:val="right"/>
              <w:rPr>
                <w:sz w:val="21"/>
                <w:szCs w:val="21"/>
              </w:rPr>
            </w:pPr>
            <w:r w:rsidRPr="00BF5871">
              <w:rPr>
                <w:sz w:val="21"/>
                <w:szCs w:val="21"/>
              </w:rPr>
              <w:t>558,36</w:t>
            </w:r>
          </w:p>
        </w:tc>
      </w:tr>
      <w:tr w:rsidR="00BF5871" w:rsidRPr="00BF5871" w14:paraId="01AA7AE5" w14:textId="77777777" w:rsidTr="00DD370B">
        <w:trPr>
          <w:trHeight w:val="300"/>
          <w:jc w:val="center"/>
        </w:trPr>
        <w:tc>
          <w:tcPr>
            <w:tcW w:w="556" w:type="dxa"/>
            <w:shd w:val="clear" w:color="auto" w:fill="auto"/>
            <w:vAlign w:val="center"/>
          </w:tcPr>
          <w:p w14:paraId="2524D5A3" w14:textId="58600714" w:rsidR="00BF5871" w:rsidRPr="00BF5871" w:rsidRDefault="00DD370B">
            <w:pPr>
              <w:jc w:val="center"/>
              <w:rPr>
                <w:sz w:val="21"/>
                <w:szCs w:val="21"/>
              </w:rPr>
            </w:pPr>
            <w:r>
              <w:rPr>
                <w:sz w:val="21"/>
                <w:szCs w:val="21"/>
              </w:rPr>
              <w:t>18</w:t>
            </w:r>
          </w:p>
        </w:tc>
        <w:tc>
          <w:tcPr>
            <w:tcW w:w="5516" w:type="dxa"/>
            <w:shd w:val="clear" w:color="auto" w:fill="auto"/>
            <w:vAlign w:val="center"/>
            <w:hideMark/>
          </w:tcPr>
          <w:p w14:paraId="1124A283" w14:textId="77777777" w:rsidR="00BF5871" w:rsidRPr="00BF5871" w:rsidRDefault="00BF5871">
            <w:pPr>
              <w:jc w:val="both"/>
              <w:rPr>
                <w:sz w:val="21"/>
                <w:szCs w:val="21"/>
              </w:rPr>
            </w:pPr>
            <w:r w:rsidRPr="00BF5871">
              <w:rPr>
                <w:sz w:val="21"/>
                <w:szCs w:val="21"/>
              </w:rPr>
              <w:t>Rack metalic</w:t>
            </w:r>
          </w:p>
        </w:tc>
        <w:tc>
          <w:tcPr>
            <w:tcW w:w="689" w:type="dxa"/>
            <w:shd w:val="clear" w:color="auto" w:fill="auto"/>
            <w:vAlign w:val="center"/>
            <w:hideMark/>
          </w:tcPr>
          <w:p w14:paraId="457B3C54" w14:textId="77777777" w:rsidR="00BF5871" w:rsidRPr="00BF5871" w:rsidRDefault="00BF5871">
            <w:pPr>
              <w:jc w:val="center"/>
              <w:rPr>
                <w:sz w:val="21"/>
                <w:szCs w:val="21"/>
              </w:rPr>
            </w:pPr>
            <w:proofErr w:type="gramStart"/>
            <w:r w:rsidRPr="00BF5871">
              <w:rPr>
                <w:sz w:val="21"/>
                <w:szCs w:val="21"/>
              </w:rPr>
              <w:t>buc</w:t>
            </w:r>
            <w:proofErr w:type="gramEnd"/>
            <w:r w:rsidRPr="00BF5871">
              <w:rPr>
                <w:sz w:val="21"/>
                <w:szCs w:val="21"/>
              </w:rPr>
              <w:t>.</w:t>
            </w:r>
          </w:p>
        </w:tc>
        <w:tc>
          <w:tcPr>
            <w:tcW w:w="1011" w:type="dxa"/>
            <w:shd w:val="clear" w:color="auto" w:fill="auto"/>
            <w:vAlign w:val="center"/>
            <w:hideMark/>
          </w:tcPr>
          <w:p w14:paraId="23C639F6" w14:textId="77777777" w:rsidR="00BF5871" w:rsidRPr="00BF5871" w:rsidRDefault="00BF5871">
            <w:pPr>
              <w:jc w:val="center"/>
              <w:rPr>
                <w:sz w:val="21"/>
                <w:szCs w:val="21"/>
              </w:rPr>
            </w:pPr>
            <w:r w:rsidRPr="00BF5871">
              <w:rPr>
                <w:sz w:val="21"/>
                <w:szCs w:val="21"/>
              </w:rPr>
              <w:t>1</w:t>
            </w:r>
          </w:p>
        </w:tc>
        <w:tc>
          <w:tcPr>
            <w:tcW w:w="1096" w:type="dxa"/>
            <w:shd w:val="clear" w:color="auto" w:fill="auto"/>
            <w:vAlign w:val="center"/>
            <w:hideMark/>
          </w:tcPr>
          <w:p w14:paraId="06AA44DF" w14:textId="77777777" w:rsidR="00BF5871" w:rsidRPr="00BF5871" w:rsidRDefault="00BF5871">
            <w:pPr>
              <w:jc w:val="center"/>
              <w:rPr>
                <w:sz w:val="21"/>
                <w:szCs w:val="21"/>
              </w:rPr>
            </w:pPr>
            <w:r w:rsidRPr="00BF5871">
              <w:rPr>
                <w:sz w:val="21"/>
                <w:szCs w:val="21"/>
              </w:rPr>
              <w:t>750,00</w:t>
            </w:r>
          </w:p>
        </w:tc>
        <w:tc>
          <w:tcPr>
            <w:tcW w:w="1318" w:type="dxa"/>
            <w:shd w:val="clear" w:color="auto" w:fill="auto"/>
            <w:vAlign w:val="center"/>
            <w:hideMark/>
          </w:tcPr>
          <w:p w14:paraId="4D20E2D2" w14:textId="77777777" w:rsidR="00BF5871" w:rsidRPr="00BF5871" w:rsidRDefault="00BF5871">
            <w:pPr>
              <w:jc w:val="right"/>
              <w:rPr>
                <w:sz w:val="21"/>
                <w:szCs w:val="21"/>
              </w:rPr>
            </w:pPr>
            <w:r w:rsidRPr="00BF5871">
              <w:rPr>
                <w:sz w:val="21"/>
                <w:szCs w:val="21"/>
              </w:rPr>
              <w:t>750,00</w:t>
            </w:r>
          </w:p>
        </w:tc>
      </w:tr>
      <w:tr w:rsidR="00BF5871" w:rsidRPr="00BF5871" w14:paraId="5C2DCD67" w14:textId="77777777" w:rsidTr="00DD370B">
        <w:trPr>
          <w:trHeight w:val="300"/>
          <w:jc w:val="center"/>
        </w:trPr>
        <w:tc>
          <w:tcPr>
            <w:tcW w:w="556" w:type="dxa"/>
            <w:shd w:val="clear" w:color="auto" w:fill="auto"/>
            <w:vAlign w:val="center"/>
          </w:tcPr>
          <w:p w14:paraId="04394630" w14:textId="4F73251F" w:rsidR="00BF5871" w:rsidRPr="00BF5871" w:rsidRDefault="00DD370B">
            <w:pPr>
              <w:jc w:val="center"/>
              <w:rPr>
                <w:sz w:val="21"/>
                <w:szCs w:val="21"/>
              </w:rPr>
            </w:pPr>
            <w:r>
              <w:rPr>
                <w:sz w:val="21"/>
                <w:szCs w:val="21"/>
              </w:rPr>
              <w:t>19</w:t>
            </w:r>
          </w:p>
        </w:tc>
        <w:tc>
          <w:tcPr>
            <w:tcW w:w="5516" w:type="dxa"/>
            <w:shd w:val="clear" w:color="auto" w:fill="auto"/>
            <w:vAlign w:val="center"/>
            <w:hideMark/>
          </w:tcPr>
          <w:p w14:paraId="24464C40" w14:textId="40F5C39E" w:rsidR="00BF5871" w:rsidRPr="00BF5871" w:rsidRDefault="00BF5871">
            <w:pPr>
              <w:jc w:val="both"/>
              <w:rPr>
                <w:sz w:val="21"/>
                <w:szCs w:val="21"/>
              </w:rPr>
            </w:pPr>
            <w:r w:rsidRPr="00BF5871">
              <w:rPr>
                <w:sz w:val="21"/>
                <w:szCs w:val="21"/>
              </w:rPr>
              <w:t>UPS2000VA</w:t>
            </w:r>
            <w:r>
              <w:rPr>
                <w:sz w:val="21"/>
                <w:szCs w:val="21"/>
              </w:rPr>
              <w:t xml:space="preserve"> </w:t>
            </w:r>
            <w:r w:rsidRPr="00BF5871">
              <w:rPr>
                <w:sz w:val="21"/>
                <w:szCs w:val="21"/>
              </w:rPr>
              <w:t>/ 1200W</w:t>
            </w:r>
          </w:p>
        </w:tc>
        <w:tc>
          <w:tcPr>
            <w:tcW w:w="689" w:type="dxa"/>
            <w:shd w:val="clear" w:color="auto" w:fill="auto"/>
            <w:vAlign w:val="center"/>
            <w:hideMark/>
          </w:tcPr>
          <w:p w14:paraId="37E7EF2F" w14:textId="77777777" w:rsidR="00BF5871" w:rsidRPr="00BF5871" w:rsidRDefault="00BF5871">
            <w:pPr>
              <w:jc w:val="center"/>
              <w:rPr>
                <w:sz w:val="21"/>
                <w:szCs w:val="21"/>
              </w:rPr>
            </w:pPr>
            <w:proofErr w:type="gramStart"/>
            <w:r w:rsidRPr="00BF5871">
              <w:rPr>
                <w:sz w:val="21"/>
                <w:szCs w:val="21"/>
              </w:rPr>
              <w:t>buc</w:t>
            </w:r>
            <w:proofErr w:type="gramEnd"/>
            <w:r w:rsidRPr="00BF5871">
              <w:rPr>
                <w:sz w:val="21"/>
                <w:szCs w:val="21"/>
              </w:rPr>
              <w:t>.</w:t>
            </w:r>
          </w:p>
        </w:tc>
        <w:tc>
          <w:tcPr>
            <w:tcW w:w="1011" w:type="dxa"/>
            <w:shd w:val="clear" w:color="auto" w:fill="auto"/>
            <w:vAlign w:val="center"/>
            <w:hideMark/>
          </w:tcPr>
          <w:p w14:paraId="57CFB4A7" w14:textId="77777777" w:rsidR="00BF5871" w:rsidRPr="00BF5871" w:rsidRDefault="00BF5871">
            <w:pPr>
              <w:jc w:val="center"/>
              <w:rPr>
                <w:sz w:val="21"/>
                <w:szCs w:val="21"/>
              </w:rPr>
            </w:pPr>
            <w:r w:rsidRPr="00BF5871">
              <w:rPr>
                <w:sz w:val="21"/>
                <w:szCs w:val="21"/>
              </w:rPr>
              <w:t>1</w:t>
            </w:r>
          </w:p>
        </w:tc>
        <w:tc>
          <w:tcPr>
            <w:tcW w:w="1096" w:type="dxa"/>
            <w:shd w:val="clear" w:color="auto" w:fill="auto"/>
            <w:vAlign w:val="center"/>
            <w:hideMark/>
          </w:tcPr>
          <w:p w14:paraId="56525344" w14:textId="77777777" w:rsidR="00BF5871" w:rsidRPr="00BF5871" w:rsidRDefault="00BF5871">
            <w:pPr>
              <w:jc w:val="center"/>
              <w:rPr>
                <w:sz w:val="21"/>
                <w:szCs w:val="21"/>
              </w:rPr>
            </w:pPr>
            <w:r w:rsidRPr="00BF5871">
              <w:rPr>
                <w:sz w:val="21"/>
                <w:szCs w:val="21"/>
              </w:rPr>
              <w:t>596,70</w:t>
            </w:r>
          </w:p>
        </w:tc>
        <w:tc>
          <w:tcPr>
            <w:tcW w:w="1318" w:type="dxa"/>
            <w:shd w:val="clear" w:color="auto" w:fill="auto"/>
            <w:vAlign w:val="center"/>
            <w:hideMark/>
          </w:tcPr>
          <w:p w14:paraId="2F51476C" w14:textId="77777777" w:rsidR="00BF5871" w:rsidRPr="00BF5871" w:rsidRDefault="00BF5871">
            <w:pPr>
              <w:jc w:val="right"/>
              <w:rPr>
                <w:sz w:val="21"/>
                <w:szCs w:val="21"/>
              </w:rPr>
            </w:pPr>
            <w:r w:rsidRPr="00BF5871">
              <w:rPr>
                <w:sz w:val="21"/>
                <w:szCs w:val="21"/>
              </w:rPr>
              <w:t>596,70</w:t>
            </w:r>
          </w:p>
        </w:tc>
      </w:tr>
      <w:tr w:rsidR="00BF5871" w:rsidRPr="00BF5871" w14:paraId="66BE2596" w14:textId="77777777" w:rsidTr="00DD370B">
        <w:trPr>
          <w:trHeight w:val="300"/>
          <w:jc w:val="center"/>
        </w:trPr>
        <w:tc>
          <w:tcPr>
            <w:tcW w:w="556" w:type="dxa"/>
            <w:shd w:val="clear" w:color="auto" w:fill="auto"/>
            <w:vAlign w:val="center"/>
          </w:tcPr>
          <w:p w14:paraId="642DDA15" w14:textId="08D39D8D" w:rsidR="00BF5871" w:rsidRPr="00BF5871" w:rsidRDefault="00DD370B">
            <w:pPr>
              <w:jc w:val="center"/>
              <w:rPr>
                <w:sz w:val="21"/>
                <w:szCs w:val="21"/>
              </w:rPr>
            </w:pPr>
            <w:r>
              <w:rPr>
                <w:sz w:val="21"/>
                <w:szCs w:val="21"/>
              </w:rPr>
              <w:t>20</w:t>
            </w:r>
          </w:p>
        </w:tc>
        <w:tc>
          <w:tcPr>
            <w:tcW w:w="5516" w:type="dxa"/>
            <w:shd w:val="clear" w:color="auto" w:fill="auto"/>
            <w:vAlign w:val="center"/>
            <w:hideMark/>
          </w:tcPr>
          <w:p w14:paraId="4E144686" w14:textId="77777777" w:rsidR="00BF5871" w:rsidRPr="00BF5871" w:rsidRDefault="00BF5871">
            <w:pPr>
              <w:jc w:val="both"/>
              <w:rPr>
                <w:sz w:val="21"/>
                <w:szCs w:val="21"/>
              </w:rPr>
            </w:pPr>
            <w:r w:rsidRPr="00BF5871">
              <w:rPr>
                <w:sz w:val="21"/>
                <w:szCs w:val="21"/>
              </w:rPr>
              <w:t>Săpături + astupare pamant</w:t>
            </w:r>
          </w:p>
        </w:tc>
        <w:tc>
          <w:tcPr>
            <w:tcW w:w="689" w:type="dxa"/>
            <w:shd w:val="clear" w:color="auto" w:fill="auto"/>
            <w:vAlign w:val="center"/>
            <w:hideMark/>
          </w:tcPr>
          <w:p w14:paraId="7AE255EC" w14:textId="77777777" w:rsidR="00BF5871" w:rsidRPr="00BF5871" w:rsidRDefault="00BF5871">
            <w:pPr>
              <w:jc w:val="center"/>
              <w:rPr>
                <w:sz w:val="21"/>
                <w:szCs w:val="21"/>
              </w:rPr>
            </w:pPr>
            <w:r w:rsidRPr="00BF5871">
              <w:rPr>
                <w:sz w:val="21"/>
                <w:szCs w:val="21"/>
              </w:rPr>
              <w:t>m</w:t>
            </w:r>
          </w:p>
        </w:tc>
        <w:tc>
          <w:tcPr>
            <w:tcW w:w="1011" w:type="dxa"/>
            <w:shd w:val="clear" w:color="auto" w:fill="auto"/>
            <w:vAlign w:val="center"/>
            <w:hideMark/>
          </w:tcPr>
          <w:p w14:paraId="5807375E" w14:textId="77777777" w:rsidR="00BF5871" w:rsidRPr="00BF5871" w:rsidRDefault="00BF5871">
            <w:pPr>
              <w:jc w:val="center"/>
              <w:rPr>
                <w:sz w:val="21"/>
                <w:szCs w:val="21"/>
              </w:rPr>
            </w:pPr>
            <w:r w:rsidRPr="00BF5871">
              <w:rPr>
                <w:sz w:val="21"/>
                <w:szCs w:val="21"/>
              </w:rPr>
              <w:t>800</w:t>
            </w:r>
          </w:p>
        </w:tc>
        <w:tc>
          <w:tcPr>
            <w:tcW w:w="1096" w:type="dxa"/>
            <w:shd w:val="clear" w:color="auto" w:fill="auto"/>
            <w:vAlign w:val="center"/>
            <w:hideMark/>
          </w:tcPr>
          <w:p w14:paraId="27E3FC13" w14:textId="77777777" w:rsidR="00BF5871" w:rsidRPr="00BF5871" w:rsidRDefault="00BF5871">
            <w:pPr>
              <w:jc w:val="center"/>
              <w:rPr>
                <w:sz w:val="21"/>
                <w:szCs w:val="21"/>
              </w:rPr>
            </w:pPr>
            <w:r w:rsidRPr="00BF5871">
              <w:rPr>
                <w:sz w:val="21"/>
                <w:szCs w:val="21"/>
              </w:rPr>
              <w:t>11,20</w:t>
            </w:r>
          </w:p>
        </w:tc>
        <w:tc>
          <w:tcPr>
            <w:tcW w:w="1318" w:type="dxa"/>
            <w:shd w:val="clear" w:color="auto" w:fill="auto"/>
            <w:vAlign w:val="center"/>
            <w:hideMark/>
          </w:tcPr>
          <w:p w14:paraId="704A2018" w14:textId="77777777" w:rsidR="00BF5871" w:rsidRPr="00BF5871" w:rsidRDefault="00BF5871">
            <w:pPr>
              <w:jc w:val="right"/>
              <w:rPr>
                <w:sz w:val="21"/>
                <w:szCs w:val="21"/>
              </w:rPr>
            </w:pPr>
            <w:r w:rsidRPr="00BF5871">
              <w:rPr>
                <w:sz w:val="21"/>
                <w:szCs w:val="21"/>
              </w:rPr>
              <w:t>8.960,00</w:t>
            </w:r>
          </w:p>
        </w:tc>
      </w:tr>
      <w:tr w:rsidR="00BF5871" w:rsidRPr="00BF5871" w14:paraId="126426C3" w14:textId="77777777" w:rsidTr="00DD370B">
        <w:trPr>
          <w:trHeight w:val="300"/>
          <w:jc w:val="center"/>
        </w:trPr>
        <w:tc>
          <w:tcPr>
            <w:tcW w:w="556" w:type="dxa"/>
            <w:shd w:val="clear" w:color="auto" w:fill="auto"/>
            <w:vAlign w:val="center"/>
          </w:tcPr>
          <w:p w14:paraId="27B4E8D9" w14:textId="48326B1D" w:rsidR="00BF5871" w:rsidRPr="00BF5871" w:rsidRDefault="00DD370B">
            <w:pPr>
              <w:jc w:val="center"/>
              <w:rPr>
                <w:sz w:val="21"/>
                <w:szCs w:val="21"/>
              </w:rPr>
            </w:pPr>
            <w:r>
              <w:rPr>
                <w:sz w:val="21"/>
                <w:szCs w:val="21"/>
              </w:rPr>
              <w:t>21</w:t>
            </w:r>
          </w:p>
        </w:tc>
        <w:tc>
          <w:tcPr>
            <w:tcW w:w="5516" w:type="dxa"/>
            <w:shd w:val="clear" w:color="auto" w:fill="auto"/>
            <w:vAlign w:val="center"/>
            <w:hideMark/>
          </w:tcPr>
          <w:p w14:paraId="6255A240" w14:textId="77777777" w:rsidR="00BF5871" w:rsidRPr="00BF5871" w:rsidRDefault="00BF5871">
            <w:pPr>
              <w:jc w:val="both"/>
              <w:rPr>
                <w:sz w:val="21"/>
                <w:szCs w:val="21"/>
              </w:rPr>
            </w:pPr>
            <w:r w:rsidRPr="00BF5871">
              <w:rPr>
                <w:sz w:val="21"/>
                <w:szCs w:val="21"/>
              </w:rPr>
              <w:t>Decopertat si remontat gazon</w:t>
            </w:r>
          </w:p>
        </w:tc>
        <w:tc>
          <w:tcPr>
            <w:tcW w:w="689" w:type="dxa"/>
            <w:shd w:val="clear" w:color="auto" w:fill="auto"/>
            <w:vAlign w:val="center"/>
            <w:hideMark/>
          </w:tcPr>
          <w:p w14:paraId="0A3E4DCA" w14:textId="77777777" w:rsidR="00BF5871" w:rsidRPr="00BF5871" w:rsidRDefault="00BF5871">
            <w:pPr>
              <w:jc w:val="center"/>
              <w:rPr>
                <w:sz w:val="21"/>
                <w:szCs w:val="21"/>
              </w:rPr>
            </w:pPr>
            <w:r w:rsidRPr="00BF5871">
              <w:rPr>
                <w:sz w:val="21"/>
                <w:szCs w:val="21"/>
              </w:rPr>
              <w:t>m</w:t>
            </w:r>
          </w:p>
        </w:tc>
        <w:tc>
          <w:tcPr>
            <w:tcW w:w="1011" w:type="dxa"/>
            <w:shd w:val="clear" w:color="auto" w:fill="auto"/>
            <w:vAlign w:val="center"/>
            <w:hideMark/>
          </w:tcPr>
          <w:p w14:paraId="133AFE60" w14:textId="77777777" w:rsidR="00BF5871" w:rsidRPr="00BF5871" w:rsidRDefault="00BF5871">
            <w:pPr>
              <w:jc w:val="center"/>
              <w:rPr>
                <w:sz w:val="21"/>
                <w:szCs w:val="21"/>
              </w:rPr>
            </w:pPr>
            <w:r w:rsidRPr="00BF5871">
              <w:rPr>
                <w:sz w:val="21"/>
                <w:szCs w:val="21"/>
              </w:rPr>
              <w:t>350</w:t>
            </w:r>
          </w:p>
        </w:tc>
        <w:tc>
          <w:tcPr>
            <w:tcW w:w="1096" w:type="dxa"/>
            <w:shd w:val="clear" w:color="auto" w:fill="auto"/>
            <w:vAlign w:val="center"/>
            <w:hideMark/>
          </w:tcPr>
          <w:p w14:paraId="593D60FF" w14:textId="77777777" w:rsidR="00BF5871" w:rsidRPr="00BF5871" w:rsidRDefault="00BF5871">
            <w:pPr>
              <w:jc w:val="center"/>
              <w:rPr>
                <w:sz w:val="21"/>
                <w:szCs w:val="21"/>
              </w:rPr>
            </w:pPr>
            <w:r w:rsidRPr="00BF5871">
              <w:rPr>
                <w:sz w:val="21"/>
                <w:szCs w:val="21"/>
              </w:rPr>
              <w:t>8,00</w:t>
            </w:r>
          </w:p>
        </w:tc>
        <w:tc>
          <w:tcPr>
            <w:tcW w:w="1318" w:type="dxa"/>
            <w:shd w:val="clear" w:color="auto" w:fill="auto"/>
            <w:vAlign w:val="center"/>
            <w:hideMark/>
          </w:tcPr>
          <w:p w14:paraId="22BEF25A" w14:textId="77777777" w:rsidR="00BF5871" w:rsidRPr="00BF5871" w:rsidRDefault="00BF5871">
            <w:pPr>
              <w:jc w:val="right"/>
              <w:rPr>
                <w:sz w:val="21"/>
                <w:szCs w:val="21"/>
              </w:rPr>
            </w:pPr>
            <w:r w:rsidRPr="00BF5871">
              <w:rPr>
                <w:sz w:val="21"/>
                <w:szCs w:val="21"/>
              </w:rPr>
              <w:t>2.800,00</w:t>
            </w:r>
          </w:p>
        </w:tc>
      </w:tr>
      <w:tr w:rsidR="00BF5871" w:rsidRPr="00BF5871" w14:paraId="24836219" w14:textId="77777777" w:rsidTr="00DD370B">
        <w:trPr>
          <w:trHeight w:val="300"/>
          <w:jc w:val="center"/>
        </w:trPr>
        <w:tc>
          <w:tcPr>
            <w:tcW w:w="556" w:type="dxa"/>
            <w:shd w:val="clear" w:color="auto" w:fill="auto"/>
            <w:vAlign w:val="center"/>
          </w:tcPr>
          <w:p w14:paraId="272FC5EE" w14:textId="3A6FAC27" w:rsidR="00BF5871" w:rsidRPr="00BF5871" w:rsidRDefault="00DD370B">
            <w:pPr>
              <w:jc w:val="center"/>
              <w:rPr>
                <w:sz w:val="21"/>
                <w:szCs w:val="21"/>
              </w:rPr>
            </w:pPr>
            <w:r>
              <w:rPr>
                <w:sz w:val="21"/>
                <w:szCs w:val="21"/>
              </w:rPr>
              <w:t>22</w:t>
            </w:r>
          </w:p>
        </w:tc>
        <w:tc>
          <w:tcPr>
            <w:tcW w:w="5516" w:type="dxa"/>
            <w:shd w:val="clear" w:color="auto" w:fill="auto"/>
            <w:vAlign w:val="center"/>
            <w:hideMark/>
          </w:tcPr>
          <w:p w14:paraId="6EC9130D" w14:textId="77777777" w:rsidR="00BF5871" w:rsidRPr="00BF5871" w:rsidRDefault="00BF5871">
            <w:pPr>
              <w:jc w:val="both"/>
              <w:rPr>
                <w:sz w:val="21"/>
                <w:szCs w:val="21"/>
              </w:rPr>
            </w:pPr>
            <w:r w:rsidRPr="00BF5871">
              <w:rPr>
                <w:sz w:val="21"/>
                <w:szCs w:val="21"/>
              </w:rPr>
              <w:t>Proiectare</w:t>
            </w:r>
          </w:p>
        </w:tc>
        <w:tc>
          <w:tcPr>
            <w:tcW w:w="689" w:type="dxa"/>
            <w:shd w:val="clear" w:color="auto" w:fill="auto"/>
            <w:vAlign w:val="center"/>
            <w:hideMark/>
          </w:tcPr>
          <w:p w14:paraId="32ECC087" w14:textId="77777777" w:rsidR="00BF5871" w:rsidRPr="00BF5871" w:rsidRDefault="00BF5871">
            <w:pPr>
              <w:jc w:val="center"/>
              <w:rPr>
                <w:sz w:val="21"/>
                <w:szCs w:val="21"/>
              </w:rPr>
            </w:pPr>
            <w:proofErr w:type="gramStart"/>
            <w:r w:rsidRPr="00BF5871">
              <w:rPr>
                <w:sz w:val="21"/>
                <w:szCs w:val="21"/>
              </w:rPr>
              <w:t>buc</w:t>
            </w:r>
            <w:proofErr w:type="gramEnd"/>
            <w:r w:rsidRPr="00BF5871">
              <w:rPr>
                <w:sz w:val="21"/>
                <w:szCs w:val="21"/>
              </w:rPr>
              <w:t>.</w:t>
            </w:r>
          </w:p>
        </w:tc>
        <w:tc>
          <w:tcPr>
            <w:tcW w:w="1011" w:type="dxa"/>
            <w:shd w:val="clear" w:color="auto" w:fill="auto"/>
            <w:vAlign w:val="center"/>
            <w:hideMark/>
          </w:tcPr>
          <w:p w14:paraId="3FA2B69C" w14:textId="77777777" w:rsidR="00BF5871" w:rsidRPr="00BF5871" w:rsidRDefault="00BF5871">
            <w:pPr>
              <w:jc w:val="center"/>
              <w:rPr>
                <w:sz w:val="21"/>
                <w:szCs w:val="21"/>
              </w:rPr>
            </w:pPr>
            <w:r w:rsidRPr="00BF5871">
              <w:rPr>
                <w:sz w:val="21"/>
                <w:szCs w:val="21"/>
              </w:rPr>
              <w:t>1</w:t>
            </w:r>
          </w:p>
        </w:tc>
        <w:tc>
          <w:tcPr>
            <w:tcW w:w="1096" w:type="dxa"/>
            <w:shd w:val="clear" w:color="auto" w:fill="auto"/>
            <w:vAlign w:val="center"/>
            <w:hideMark/>
          </w:tcPr>
          <w:p w14:paraId="60446805" w14:textId="77777777" w:rsidR="00BF5871" w:rsidRPr="00BF5871" w:rsidRDefault="00BF5871">
            <w:pPr>
              <w:jc w:val="center"/>
              <w:rPr>
                <w:sz w:val="21"/>
                <w:szCs w:val="21"/>
              </w:rPr>
            </w:pPr>
            <w:r w:rsidRPr="00BF5871">
              <w:rPr>
                <w:sz w:val="21"/>
                <w:szCs w:val="21"/>
              </w:rPr>
              <w:t>22.500,00</w:t>
            </w:r>
          </w:p>
        </w:tc>
        <w:tc>
          <w:tcPr>
            <w:tcW w:w="1318" w:type="dxa"/>
            <w:shd w:val="clear" w:color="auto" w:fill="auto"/>
            <w:vAlign w:val="center"/>
            <w:hideMark/>
          </w:tcPr>
          <w:p w14:paraId="3B57707E" w14:textId="77777777" w:rsidR="00BF5871" w:rsidRPr="00BF5871" w:rsidRDefault="00BF5871">
            <w:pPr>
              <w:jc w:val="right"/>
              <w:rPr>
                <w:sz w:val="21"/>
                <w:szCs w:val="21"/>
              </w:rPr>
            </w:pPr>
            <w:r w:rsidRPr="00BF5871">
              <w:rPr>
                <w:sz w:val="21"/>
                <w:szCs w:val="21"/>
              </w:rPr>
              <w:t>22.500,00</w:t>
            </w:r>
          </w:p>
        </w:tc>
      </w:tr>
      <w:tr w:rsidR="00BF5871" w:rsidRPr="00BF5871" w14:paraId="1DA6B970" w14:textId="77777777" w:rsidTr="00DD370B">
        <w:trPr>
          <w:trHeight w:val="300"/>
          <w:jc w:val="center"/>
        </w:trPr>
        <w:tc>
          <w:tcPr>
            <w:tcW w:w="556" w:type="dxa"/>
            <w:shd w:val="clear" w:color="auto" w:fill="auto"/>
            <w:vAlign w:val="center"/>
            <w:hideMark/>
          </w:tcPr>
          <w:p w14:paraId="5F572821" w14:textId="5DC2E1D9" w:rsidR="00BF5871" w:rsidRPr="00BF5871" w:rsidRDefault="00BF5871">
            <w:pPr>
              <w:jc w:val="center"/>
              <w:rPr>
                <w:sz w:val="21"/>
                <w:szCs w:val="21"/>
              </w:rPr>
            </w:pPr>
            <w:r w:rsidRPr="00BF5871">
              <w:rPr>
                <w:sz w:val="21"/>
                <w:szCs w:val="21"/>
              </w:rPr>
              <w:t>2</w:t>
            </w:r>
            <w:r w:rsidR="00DD370B">
              <w:rPr>
                <w:sz w:val="21"/>
                <w:szCs w:val="21"/>
              </w:rPr>
              <w:t>3</w:t>
            </w:r>
          </w:p>
        </w:tc>
        <w:tc>
          <w:tcPr>
            <w:tcW w:w="5516" w:type="dxa"/>
            <w:shd w:val="clear" w:color="auto" w:fill="auto"/>
            <w:vAlign w:val="center"/>
            <w:hideMark/>
          </w:tcPr>
          <w:p w14:paraId="2DAB6C08" w14:textId="77777777" w:rsidR="00BF5871" w:rsidRPr="00BF5871" w:rsidRDefault="00BF5871">
            <w:pPr>
              <w:jc w:val="both"/>
              <w:rPr>
                <w:sz w:val="21"/>
                <w:szCs w:val="21"/>
              </w:rPr>
            </w:pPr>
            <w:r w:rsidRPr="00BF5871">
              <w:rPr>
                <w:sz w:val="21"/>
                <w:szCs w:val="21"/>
              </w:rPr>
              <w:t>Accesorii montaj (prelungitor, mufe RJ-45, banda OBO, cleme, bride plastic, etc.)</w:t>
            </w:r>
          </w:p>
        </w:tc>
        <w:tc>
          <w:tcPr>
            <w:tcW w:w="689" w:type="dxa"/>
            <w:shd w:val="clear" w:color="auto" w:fill="auto"/>
            <w:vAlign w:val="center"/>
            <w:hideMark/>
          </w:tcPr>
          <w:p w14:paraId="245C33EB" w14:textId="77777777" w:rsidR="00BF5871" w:rsidRPr="00BF5871" w:rsidRDefault="00BF5871">
            <w:pPr>
              <w:jc w:val="center"/>
              <w:rPr>
                <w:sz w:val="21"/>
                <w:szCs w:val="21"/>
              </w:rPr>
            </w:pPr>
            <w:proofErr w:type="gramStart"/>
            <w:r w:rsidRPr="00BF5871">
              <w:rPr>
                <w:sz w:val="21"/>
                <w:szCs w:val="21"/>
              </w:rPr>
              <w:t>buc</w:t>
            </w:r>
            <w:proofErr w:type="gramEnd"/>
            <w:r w:rsidRPr="00BF5871">
              <w:rPr>
                <w:sz w:val="21"/>
                <w:szCs w:val="21"/>
              </w:rPr>
              <w:t>.</w:t>
            </w:r>
          </w:p>
        </w:tc>
        <w:tc>
          <w:tcPr>
            <w:tcW w:w="1011" w:type="dxa"/>
            <w:shd w:val="clear" w:color="auto" w:fill="auto"/>
            <w:vAlign w:val="center"/>
            <w:hideMark/>
          </w:tcPr>
          <w:p w14:paraId="00407D04" w14:textId="77777777" w:rsidR="00BF5871" w:rsidRPr="00BF5871" w:rsidRDefault="00BF5871">
            <w:pPr>
              <w:jc w:val="center"/>
              <w:rPr>
                <w:sz w:val="21"/>
                <w:szCs w:val="21"/>
              </w:rPr>
            </w:pPr>
            <w:r w:rsidRPr="00BF5871">
              <w:rPr>
                <w:sz w:val="21"/>
                <w:szCs w:val="21"/>
              </w:rPr>
              <w:t>1</w:t>
            </w:r>
          </w:p>
        </w:tc>
        <w:tc>
          <w:tcPr>
            <w:tcW w:w="1096" w:type="dxa"/>
            <w:shd w:val="clear" w:color="auto" w:fill="auto"/>
            <w:vAlign w:val="center"/>
            <w:hideMark/>
          </w:tcPr>
          <w:p w14:paraId="4508B03C" w14:textId="77777777" w:rsidR="00BF5871" w:rsidRPr="00BF5871" w:rsidRDefault="00BF5871">
            <w:pPr>
              <w:jc w:val="center"/>
              <w:rPr>
                <w:sz w:val="21"/>
                <w:szCs w:val="21"/>
              </w:rPr>
            </w:pPr>
            <w:r w:rsidRPr="00BF5871">
              <w:rPr>
                <w:sz w:val="21"/>
                <w:szCs w:val="21"/>
              </w:rPr>
              <w:t>2.555,00</w:t>
            </w:r>
          </w:p>
        </w:tc>
        <w:tc>
          <w:tcPr>
            <w:tcW w:w="1318" w:type="dxa"/>
            <w:shd w:val="clear" w:color="auto" w:fill="auto"/>
            <w:vAlign w:val="center"/>
            <w:hideMark/>
          </w:tcPr>
          <w:p w14:paraId="795DC6F6" w14:textId="77777777" w:rsidR="00BF5871" w:rsidRPr="00BF5871" w:rsidRDefault="00BF5871">
            <w:pPr>
              <w:jc w:val="right"/>
              <w:rPr>
                <w:sz w:val="21"/>
                <w:szCs w:val="21"/>
              </w:rPr>
            </w:pPr>
            <w:r w:rsidRPr="00BF5871">
              <w:rPr>
                <w:sz w:val="21"/>
                <w:szCs w:val="21"/>
              </w:rPr>
              <w:t>2.555,00</w:t>
            </w:r>
          </w:p>
        </w:tc>
      </w:tr>
      <w:tr w:rsidR="00BF5871" w:rsidRPr="00BF5871" w14:paraId="72B43725" w14:textId="77777777" w:rsidTr="00DD370B">
        <w:trPr>
          <w:trHeight w:val="600"/>
          <w:jc w:val="center"/>
        </w:trPr>
        <w:tc>
          <w:tcPr>
            <w:tcW w:w="556" w:type="dxa"/>
            <w:tcBorders>
              <w:bottom w:val="single" w:sz="4" w:space="0" w:color="auto"/>
            </w:tcBorders>
            <w:shd w:val="clear" w:color="auto" w:fill="auto"/>
            <w:vAlign w:val="center"/>
            <w:hideMark/>
          </w:tcPr>
          <w:p w14:paraId="2024D116" w14:textId="14A11C8E" w:rsidR="00BF5871" w:rsidRPr="00BF5871" w:rsidRDefault="00BF5871">
            <w:pPr>
              <w:jc w:val="center"/>
              <w:rPr>
                <w:sz w:val="21"/>
                <w:szCs w:val="21"/>
              </w:rPr>
            </w:pPr>
            <w:r w:rsidRPr="00BF5871">
              <w:rPr>
                <w:sz w:val="21"/>
                <w:szCs w:val="21"/>
              </w:rPr>
              <w:t>2</w:t>
            </w:r>
            <w:r w:rsidR="00DD370B">
              <w:rPr>
                <w:sz w:val="21"/>
                <w:szCs w:val="21"/>
              </w:rPr>
              <w:t>4</w:t>
            </w:r>
          </w:p>
        </w:tc>
        <w:tc>
          <w:tcPr>
            <w:tcW w:w="5516" w:type="dxa"/>
            <w:tcBorders>
              <w:bottom w:val="single" w:sz="4" w:space="0" w:color="auto"/>
            </w:tcBorders>
            <w:shd w:val="clear" w:color="auto" w:fill="auto"/>
            <w:vAlign w:val="center"/>
            <w:hideMark/>
          </w:tcPr>
          <w:p w14:paraId="3F75F2D6" w14:textId="77777777" w:rsidR="00BF5871" w:rsidRPr="00BF5871" w:rsidRDefault="00BF5871">
            <w:pPr>
              <w:jc w:val="both"/>
              <w:rPr>
                <w:sz w:val="21"/>
                <w:szCs w:val="21"/>
              </w:rPr>
            </w:pPr>
            <w:r w:rsidRPr="00BF5871">
              <w:rPr>
                <w:sz w:val="21"/>
                <w:szCs w:val="21"/>
              </w:rPr>
              <w:t>Instalare dispecerat comanda, camere de supraveghere, cutii metalice, surse de alimentare, configurare reţea, punere in funcţiune</w:t>
            </w:r>
          </w:p>
        </w:tc>
        <w:tc>
          <w:tcPr>
            <w:tcW w:w="689" w:type="dxa"/>
            <w:tcBorders>
              <w:bottom w:val="single" w:sz="4" w:space="0" w:color="auto"/>
            </w:tcBorders>
            <w:shd w:val="clear" w:color="auto" w:fill="auto"/>
            <w:vAlign w:val="center"/>
            <w:hideMark/>
          </w:tcPr>
          <w:p w14:paraId="2AF1DE46" w14:textId="77777777" w:rsidR="00BF5871" w:rsidRPr="00BF5871" w:rsidRDefault="00BF5871">
            <w:pPr>
              <w:jc w:val="center"/>
              <w:rPr>
                <w:sz w:val="21"/>
                <w:szCs w:val="21"/>
              </w:rPr>
            </w:pPr>
            <w:proofErr w:type="gramStart"/>
            <w:r w:rsidRPr="00BF5871">
              <w:rPr>
                <w:sz w:val="21"/>
                <w:szCs w:val="21"/>
              </w:rPr>
              <w:t>buc</w:t>
            </w:r>
            <w:proofErr w:type="gramEnd"/>
            <w:r w:rsidRPr="00BF5871">
              <w:rPr>
                <w:sz w:val="21"/>
                <w:szCs w:val="21"/>
              </w:rPr>
              <w:t>.</w:t>
            </w:r>
          </w:p>
        </w:tc>
        <w:tc>
          <w:tcPr>
            <w:tcW w:w="1011" w:type="dxa"/>
            <w:tcBorders>
              <w:bottom w:val="single" w:sz="4" w:space="0" w:color="auto"/>
            </w:tcBorders>
            <w:shd w:val="clear" w:color="auto" w:fill="auto"/>
            <w:vAlign w:val="center"/>
            <w:hideMark/>
          </w:tcPr>
          <w:p w14:paraId="1BE8F7CD" w14:textId="77777777" w:rsidR="00BF5871" w:rsidRPr="00BF5871" w:rsidRDefault="00BF5871">
            <w:pPr>
              <w:jc w:val="center"/>
              <w:rPr>
                <w:sz w:val="21"/>
                <w:szCs w:val="21"/>
              </w:rPr>
            </w:pPr>
            <w:r w:rsidRPr="00BF5871">
              <w:rPr>
                <w:sz w:val="21"/>
                <w:szCs w:val="21"/>
              </w:rPr>
              <w:t>1</w:t>
            </w:r>
          </w:p>
        </w:tc>
        <w:tc>
          <w:tcPr>
            <w:tcW w:w="1096" w:type="dxa"/>
            <w:tcBorders>
              <w:bottom w:val="single" w:sz="4" w:space="0" w:color="auto"/>
            </w:tcBorders>
            <w:shd w:val="clear" w:color="auto" w:fill="auto"/>
            <w:vAlign w:val="center"/>
            <w:hideMark/>
          </w:tcPr>
          <w:p w14:paraId="53773B2E" w14:textId="77777777" w:rsidR="00BF5871" w:rsidRPr="00BF5871" w:rsidRDefault="00BF5871">
            <w:pPr>
              <w:jc w:val="center"/>
              <w:rPr>
                <w:sz w:val="21"/>
                <w:szCs w:val="21"/>
              </w:rPr>
            </w:pPr>
            <w:r w:rsidRPr="00BF5871">
              <w:rPr>
                <w:sz w:val="21"/>
                <w:szCs w:val="21"/>
              </w:rPr>
              <w:t>32.105,60</w:t>
            </w:r>
          </w:p>
        </w:tc>
        <w:tc>
          <w:tcPr>
            <w:tcW w:w="1318" w:type="dxa"/>
            <w:shd w:val="clear" w:color="auto" w:fill="auto"/>
            <w:vAlign w:val="center"/>
            <w:hideMark/>
          </w:tcPr>
          <w:p w14:paraId="20262709" w14:textId="77777777" w:rsidR="00BF5871" w:rsidRPr="00BF5871" w:rsidRDefault="00BF5871">
            <w:pPr>
              <w:jc w:val="right"/>
              <w:rPr>
                <w:sz w:val="21"/>
                <w:szCs w:val="21"/>
              </w:rPr>
            </w:pPr>
            <w:r w:rsidRPr="00BF5871">
              <w:rPr>
                <w:sz w:val="21"/>
                <w:szCs w:val="21"/>
              </w:rPr>
              <w:t>32.105,60</w:t>
            </w:r>
          </w:p>
        </w:tc>
      </w:tr>
      <w:tr w:rsidR="00BF5871" w:rsidRPr="00BF5871" w14:paraId="7A795E2E" w14:textId="77777777" w:rsidTr="00DD370B">
        <w:trPr>
          <w:trHeight w:val="600"/>
          <w:jc w:val="center"/>
        </w:trPr>
        <w:tc>
          <w:tcPr>
            <w:tcW w:w="556" w:type="dxa"/>
            <w:tcBorders>
              <w:bottom w:val="single" w:sz="4" w:space="0" w:color="auto"/>
              <w:right w:val="nil"/>
            </w:tcBorders>
            <w:shd w:val="clear" w:color="auto" w:fill="auto"/>
            <w:vAlign w:val="center"/>
          </w:tcPr>
          <w:p w14:paraId="680296F7" w14:textId="77777777" w:rsidR="00BF5871" w:rsidRPr="00BF5871" w:rsidRDefault="00BF5871">
            <w:pPr>
              <w:jc w:val="center"/>
              <w:rPr>
                <w:sz w:val="21"/>
                <w:szCs w:val="21"/>
              </w:rPr>
            </w:pPr>
          </w:p>
        </w:tc>
        <w:tc>
          <w:tcPr>
            <w:tcW w:w="5516" w:type="dxa"/>
            <w:tcBorders>
              <w:left w:val="nil"/>
              <w:bottom w:val="single" w:sz="4" w:space="0" w:color="auto"/>
              <w:right w:val="nil"/>
            </w:tcBorders>
            <w:shd w:val="clear" w:color="auto" w:fill="auto"/>
            <w:vAlign w:val="center"/>
          </w:tcPr>
          <w:p w14:paraId="46666D2D" w14:textId="254B1C97" w:rsidR="00BF5871" w:rsidRPr="00DD370B" w:rsidRDefault="00DD370B">
            <w:pPr>
              <w:jc w:val="both"/>
              <w:rPr>
                <w:b/>
                <w:bCs/>
                <w:sz w:val="21"/>
                <w:szCs w:val="21"/>
              </w:rPr>
            </w:pPr>
            <w:r w:rsidRPr="00DD370B">
              <w:rPr>
                <w:b/>
                <w:bCs/>
                <w:sz w:val="21"/>
                <w:szCs w:val="21"/>
              </w:rPr>
              <w:t>TOTAL, LEI FĂRĂ T.V.A.</w:t>
            </w:r>
          </w:p>
        </w:tc>
        <w:tc>
          <w:tcPr>
            <w:tcW w:w="689" w:type="dxa"/>
            <w:tcBorders>
              <w:left w:val="nil"/>
              <w:bottom w:val="single" w:sz="4" w:space="0" w:color="auto"/>
              <w:right w:val="nil"/>
            </w:tcBorders>
            <w:shd w:val="clear" w:color="auto" w:fill="auto"/>
            <w:vAlign w:val="center"/>
          </w:tcPr>
          <w:p w14:paraId="62774351" w14:textId="77777777" w:rsidR="00BF5871" w:rsidRPr="00BF5871" w:rsidRDefault="00BF5871">
            <w:pPr>
              <w:jc w:val="center"/>
              <w:rPr>
                <w:sz w:val="21"/>
                <w:szCs w:val="21"/>
              </w:rPr>
            </w:pPr>
          </w:p>
        </w:tc>
        <w:tc>
          <w:tcPr>
            <w:tcW w:w="1011" w:type="dxa"/>
            <w:tcBorders>
              <w:left w:val="nil"/>
              <w:bottom w:val="single" w:sz="4" w:space="0" w:color="auto"/>
              <w:right w:val="nil"/>
            </w:tcBorders>
            <w:shd w:val="clear" w:color="auto" w:fill="auto"/>
            <w:vAlign w:val="center"/>
          </w:tcPr>
          <w:p w14:paraId="145E70D1" w14:textId="77777777" w:rsidR="00BF5871" w:rsidRPr="00BF5871" w:rsidRDefault="00BF5871">
            <w:pPr>
              <w:jc w:val="center"/>
              <w:rPr>
                <w:sz w:val="21"/>
                <w:szCs w:val="21"/>
              </w:rPr>
            </w:pPr>
          </w:p>
        </w:tc>
        <w:tc>
          <w:tcPr>
            <w:tcW w:w="1096" w:type="dxa"/>
            <w:tcBorders>
              <w:left w:val="nil"/>
              <w:bottom w:val="single" w:sz="4" w:space="0" w:color="auto"/>
            </w:tcBorders>
            <w:shd w:val="clear" w:color="auto" w:fill="auto"/>
            <w:vAlign w:val="center"/>
          </w:tcPr>
          <w:p w14:paraId="061AB51B" w14:textId="77777777" w:rsidR="00BF5871" w:rsidRPr="00BF5871" w:rsidRDefault="00BF5871">
            <w:pPr>
              <w:jc w:val="center"/>
              <w:rPr>
                <w:sz w:val="21"/>
                <w:szCs w:val="21"/>
              </w:rPr>
            </w:pPr>
          </w:p>
        </w:tc>
        <w:tc>
          <w:tcPr>
            <w:tcW w:w="1318" w:type="dxa"/>
            <w:shd w:val="clear" w:color="auto" w:fill="auto"/>
            <w:vAlign w:val="center"/>
          </w:tcPr>
          <w:p w14:paraId="49A2829B" w14:textId="49BB7EAF" w:rsidR="00BF5871" w:rsidRPr="00DD370B" w:rsidRDefault="00BF5871">
            <w:pPr>
              <w:jc w:val="right"/>
              <w:rPr>
                <w:b/>
                <w:bCs/>
                <w:sz w:val="21"/>
                <w:szCs w:val="21"/>
              </w:rPr>
            </w:pPr>
            <w:r w:rsidRPr="00DD370B">
              <w:rPr>
                <w:b/>
                <w:bCs/>
                <w:sz w:val="21"/>
                <w:szCs w:val="21"/>
              </w:rPr>
              <w:t>126.307,96</w:t>
            </w:r>
          </w:p>
        </w:tc>
      </w:tr>
      <w:tr w:rsidR="00BF5871" w:rsidRPr="00BF5871" w14:paraId="5FD54758" w14:textId="77777777" w:rsidTr="00DD370B">
        <w:trPr>
          <w:trHeight w:val="600"/>
          <w:jc w:val="center"/>
        </w:trPr>
        <w:tc>
          <w:tcPr>
            <w:tcW w:w="556" w:type="dxa"/>
            <w:tcBorders>
              <w:bottom w:val="single" w:sz="4" w:space="0" w:color="auto"/>
              <w:right w:val="nil"/>
            </w:tcBorders>
            <w:shd w:val="clear" w:color="auto" w:fill="auto"/>
            <w:vAlign w:val="center"/>
          </w:tcPr>
          <w:p w14:paraId="666F77EF" w14:textId="77777777" w:rsidR="00BF5871" w:rsidRPr="00BF5871" w:rsidRDefault="00BF5871">
            <w:pPr>
              <w:jc w:val="center"/>
              <w:rPr>
                <w:sz w:val="21"/>
                <w:szCs w:val="21"/>
              </w:rPr>
            </w:pPr>
          </w:p>
        </w:tc>
        <w:tc>
          <w:tcPr>
            <w:tcW w:w="5516" w:type="dxa"/>
            <w:tcBorders>
              <w:left w:val="nil"/>
              <w:bottom w:val="single" w:sz="4" w:space="0" w:color="auto"/>
              <w:right w:val="nil"/>
            </w:tcBorders>
            <w:shd w:val="clear" w:color="auto" w:fill="auto"/>
            <w:vAlign w:val="center"/>
          </w:tcPr>
          <w:p w14:paraId="5D5905BB" w14:textId="2E0F29E8" w:rsidR="00BF5871" w:rsidRPr="00BF5871" w:rsidRDefault="00DD370B">
            <w:pPr>
              <w:jc w:val="both"/>
              <w:rPr>
                <w:sz w:val="21"/>
                <w:szCs w:val="21"/>
              </w:rPr>
            </w:pPr>
            <w:r>
              <w:rPr>
                <w:sz w:val="21"/>
                <w:szCs w:val="21"/>
              </w:rPr>
              <w:t>T.V.A. 19%</w:t>
            </w:r>
          </w:p>
        </w:tc>
        <w:tc>
          <w:tcPr>
            <w:tcW w:w="689" w:type="dxa"/>
            <w:tcBorders>
              <w:left w:val="nil"/>
              <w:bottom w:val="single" w:sz="4" w:space="0" w:color="auto"/>
              <w:right w:val="nil"/>
            </w:tcBorders>
            <w:shd w:val="clear" w:color="auto" w:fill="auto"/>
            <w:vAlign w:val="center"/>
          </w:tcPr>
          <w:p w14:paraId="3B3DC514" w14:textId="77777777" w:rsidR="00BF5871" w:rsidRPr="00BF5871" w:rsidRDefault="00BF5871">
            <w:pPr>
              <w:jc w:val="center"/>
              <w:rPr>
                <w:sz w:val="21"/>
                <w:szCs w:val="21"/>
              </w:rPr>
            </w:pPr>
          </w:p>
        </w:tc>
        <w:tc>
          <w:tcPr>
            <w:tcW w:w="1011" w:type="dxa"/>
            <w:tcBorders>
              <w:left w:val="nil"/>
              <w:bottom w:val="single" w:sz="4" w:space="0" w:color="auto"/>
              <w:right w:val="nil"/>
            </w:tcBorders>
            <w:shd w:val="clear" w:color="auto" w:fill="auto"/>
            <w:vAlign w:val="center"/>
          </w:tcPr>
          <w:p w14:paraId="4BBE6A8E" w14:textId="77777777" w:rsidR="00BF5871" w:rsidRPr="00BF5871" w:rsidRDefault="00BF5871">
            <w:pPr>
              <w:jc w:val="center"/>
              <w:rPr>
                <w:sz w:val="21"/>
                <w:szCs w:val="21"/>
              </w:rPr>
            </w:pPr>
          </w:p>
        </w:tc>
        <w:tc>
          <w:tcPr>
            <w:tcW w:w="1096" w:type="dxa"/>
            <w:tcBorders>
              <w:left w:val="nil"/>
              <w:bottom w:val="single" w:sz="4" w:space="0" w:color="auto"/>
            </w:tcBorders>
            <w:shd w:val="clear" w:color="auto" w:fill="auto"/>
            <w:vAlign w:val="center"/>
          </w:tcPr>
          <w:p w14:paraId="630A9EB4" w14:textId="77777777" w:rsidR="00BF5871" w:rsidRPr="00BF5871" w:rsidRDefault="00BF5871">
            <w:pPr>
              <w:jc w:val="center"/>
              <w:rPr>
                <w:sz w:val="21"/>
                <w:szCs w:val="21"/>
              </w:rPr>
            </w:pPr>
          </w:p>
        </w:tc>
        <w:tc>
          <w:tcPr>
            <w:tcW w:w="1318" w:type="dxa"/>
            <w:shd w:val="clear" w:color="auto" w:fill="auto"/>
            <w:vAlign w:val="center"/>
          </w:tcPr>
          <w:p w14:paraId="2977466B" w14:textId="53B4B211" w:rsidR="00BF5871" w:rsidRPr="00BF5871" w:rsidRDefault="00BF5871">
            <w:pPr>
              <w:jc w:val="right"/>
              <w:rPr>
                <w:sz w:val="21"/>
                <w:szCs w:val="21"/>
              </w:rPr>
            </w:pPr>
            <w:r w:rsidRPr="00BF5871">
              <w:rPr>
                <w:sz w:val="21"/>
                <w:szCs w:val="21"/>
              </w:rPr>
              <w:t>23.998,51</w:t>
            </w:r>
          </w:p>
        </w:tc>
      </w:tr>
      <w:tr w:rsidR="00BF5871" w:rsidRPr="00BF5871" w14:paraId="3451F1EC" w14:textId="77777777" w:rsidTr="00DD370B">
        <w:trPr>
          <w:trHeight w:val="600"/>
          <w:jc w:val="center"/>
        </w:trPr>
        <w:tc>
          <w:tcPr>
            <w:tcW w:w="556" w:type="dxa"/>
            <w:tcBorders>
              <w:right w:val="nil"/>
            </w:tcBorders>
            <w:shd w:val="clear" w:color="auto" w:fill="auto"/>
            <w:vAlign w:val="center"/>
          </w:tcPr>
          <w:p w14:paraId="711979F6" w14:textId="77777777" w:rsidR="00BF5871" w:rsidRPr="00BF5871" w:rsidRDefault="00BF5871">
            <w:pPr>
              <w:jc w:val="center"/>
              <w:rPr>
                <w:sz w:val="21"/>
                <w:szCs w:val="21"/>
              </w:rPr>
            </w:pPr>
          </w:p>
        </w:tc>
        <w:tc>
          <w:tcPr>
            <w:tcW w:w="5516" w:type="dxa"/>
            <w:tcBorders>
              <w:left w:val="nil"/>
              <w:right w:val="nil"/>
            </w:tcBorders>
            <w:shd w:val="clear" w:color="auto" w:fill="auto"/>
            <w:vAlign w:val="center"/>
          </w:tcPr>
          <w:p w14:paraId="7968C5E7" w14:textId="271CC143" w:rsidR="00BF5871" w:rsidRPr="00DD370B" w:rsidRDefault="00DD370B">
            <w:pPr>
              <w:jc w:val="both"/>
              <w:rPr>
                <w:b/>
                <w:bCs/>
                <w:sz w:val="21"/>
                <w:szCs w:val="21"/>
              </w:rPr>
            </w:pPr>
            <w:r w:rsidRPr="00DD370B">
              <w:rPr>
                <w:b/>
                <w:bCs/>
                <w:sz w:val="21"/>
                <w:szCs w:val="21"/>
              </w:rPr>
              <w:t>TOTAL, LEI INCLUSIV T.V.A.</w:t>
            </w:r>
          </w:p>
        </w:tc>
        <w:tc>
          <w:tcPr>
            <w:tcW w:w="689" w:type="dxa"/>
            <w:tcBorders>
              <w:left w:val="nil"/>
              <w:right w:val="nil"/>
            </w:tcBorders>
            <w:shd w:val="clear" w:color="auto" w:fill="auto"/>
            <w:vAlign w:val="center"/>
          </w:tcPr>
          <w:p w14:paraId="437D32B8" w14:textId="77777777" w:rsidR="00BF5871" w:rsidRPr="00BF5871" w:rsidRDefault="00BF5871">
            <w:pPr>
              <w:jc w:val="center"/>
              <w:rPr>
                <w:sz w:val="21"/>
                <w:szCs w:val="21"/>
              </w:rPr>
            </w:pPr>
          </w:p>
        </w:tc>
        <w:tc>
          <w:tcPr>
            <w:tcW w:w="1011" w:type="dxa"/>
            <w:tcBorders>
              <w:left w:val="nil"/>
              <w:right w:val="nil"/>
            </w:tcBorders>
            <w:shd w:val="clear" w:color="auto" w:fill="auto"/>
            <w:vAlign w:val="center"/>
          </w:tcPr>
          <w:p w14:paraId="350F83CD" w14:textId="77777777" w:rsidR="00BF5871" w:rsidRPr="00BF5871" w:rsidRDefault="00BF5871">
            <w:pPr>
              <w:jc w:val="center"/>
              <w:rPr>
                <w:sz w:val="21"/>
                <w:szCs w:val="21"/>
              </w:rPr>
            </w:pPr>
          </w:p>
        </w:tc>
        <w:tc>
          <w:tcPr>
            <w:tcW w:w="1096" w:type="dxa"/>
            <w:tcBorders>
              <w:left w:val="nil"/>
            </w:tcBorders>
            <w:shd w:val="clear" w:color="auto" w:fill="auto"/>
            <w:vAlign w:val="center"/>
          </w:tcPr>
          <w:p w14:paraId="2F4029D6" w14:textId="77777777" w:rsidR="00BF5871" w:rsidRPr="00BF5871" w:rsidRDefault="00BF5871">
            <w:pPr>
              <w:jc w:val="center"/>
              <w:rPr>
                <w:sz w:val="21"/>
                <w:szCs w:val="21"/>
              </w:rPr>
            </w:pPr>
          </w:p>
        </w:tc>
        <w:tc>
          <w:tcPr>
            <w:tcW w:w="1318" w:type="dxa"/>
            <w:shd w:val="clear" w:color="auto" w:fill="auto"/>
            <w:vAlign w:val="center"/>
          </w:tcPr>
          <w:p w14:paraId="4B91D2D4" w14:textId="7421E866" w:rsidR="00BF5871" w:rsidRPr="00DD370B" w:rsidRDefault="00BF5871">
            <w:pPr>
              <w:jc w:val="right"/>
              <w:rPr>
                <w:b/>
                <w:bCs/>
                <w:sz w:val="21"/>
                <w:szCs w:val="21"/>
              </w:rPr>
            </w:pPr>
            <w:r w:rsidRPr="00DD370B">
              <w:rPr>
                <w:b/>
                <w:bCs/>
                <w:sz w:val="21"/>
                <w:szCs w:val="21"/>
              </w:rPr>
              <w:t>150.306,47</w:t>
            </w:r>
          </w:p>
        </w:tc>
      </w:tr>
    </w:tbl>
    <w:p w14:paraId="72F68B77" w14:textId="0C146C34" w:rsidR="00B420A0" w:rsidRDefault="00B420A0" w:rsidP="00B420A0">
      <w:pPr>
        <w:pStyle w:val="Frspaiere"/>
        <w:ind w:right="-1"/>
        <w:rPr>
          <w:sz w:val="22"/>
          <w:szCs w:val="22"/>
          <w:shd w:val="clear" w:color="auto" w:fill="FFFFFF"/>
        </w:rPr>
      </w:pPr>
    </w:p>
    <w:p w14:paraId="171E2F6E" w14:textId="1E817E92" w:rsidR="00FB261B" w:rsidRDefault="00FB261B" w:rsidP="00B420A0">
      <w:pPr>
        <w:pStyle w:val="Frspaiere"/>
        <w:ind w:right="-1"/>
        <w:rPr>
          <w:sz w:val="22"/>
          <w:szCs w:val="22"/>
          <w:shd w:val="clear" w:color="auto" w:fill="FFFFFF"/>
        </w:rPr>
      </w:pPr>
    </w:p>
    <w:p w14:paraId="68E16501" w14:textId="29ECB985" w:rsidR="00DD370B" w:rsidRDefault="00DD370B" w:rsidP="00B420A0">
      <w:pPr>
        <w:pStyle w:val="Frspaiere"/>
        <w:ind w:right="-1"/>
        <w:rPr>
          <w:sz w:val="22"/>
          <w:szCs w:val="22"/>
          <w:shd w:val="clear" w:color="auto" w:fill="FFFFFF"/>
        </w:rPr>
      </w:pPr>
    </w:p>
    <w:tbl>
      <w:tblPr>
        <w:tblStyle w:val="GrilTabe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744"/>
      </w:tblGrid>
      <w:tr w:rsidR="00DD370B" w:rsidRPr="00E30790" w14:paraId="0FCB66FA" w14:textId="77777777" w:rsidTr="00564CFA">
        <w:trPr>
          <w:jc w:val="center"/>
        </w:trPr>
        <w:tc>
          <w:tcPr>
            <w:tcW w:w="5240" w:type="dxa"/>
          </w:tcPr>
          <w:p w14:paraId="1C22DC8D" w14:textId="77777777" w:rsidR="00DD370B" w:rsidRPr="00E30790" w:rsidRDefault="00DD370B" w:rsidP="00564CFA">
            <w:pPr>
              <w:ind w:right="-1"/>
              <w:jc w:val="center"/>
              <w:rPr>
                <w:rFonts w:ascii="Times New Roman" w:eastAsia="Times New Roman" w:hAnsi="Times New Roman" w:cs="Times New Roman"/>
                <w:b/>
              </w:rPr>
            </w:pPr>
            <w:r w:rsidRPr="00E30790">
              <w:rPr>
                <w:rFonts w:ascii="Times New Roman" w:eastAsia="Times New Roman" w:hAnsi="Times New Roman" w:cs="Times New Roman"/>
                <w:b/>
              </w:rPr>
              <w:t>ACHIZITOR,</w:t>
            </w:r>
          </w:p>
          <w:p w14:paraId="0073DE99" w14:textId="77777777" w:rsidR="00DD370B" w:rsidRPr="00E30790" w:rsidRDefault="00DD370B" w:rsidP="00564CFA">
            <w:pPr>
              <w:ind w:right="-1"/>
              <w:jc w:val="center"/>
              <w:rPr>
                <w:rFonts w:ascii="Times New Roman" w:eastAsia="Times New Roman" w:hAnsi="Times New Roman" w:cs="Times New Roman"/>
                <w:b/>
                <w:lang w:val="fr-FR"/>
              </w:rPr>
            </w:pPr>
            <w:r w:rsidRPr="00E30790">
              <w:rPr>
                <w:rFonts w:ascii="Times New Roman" w:eastAsia="Times New Roman" w:hAnsi="Times New Roman" w:cs="Times New Roman"/>
                <w:b/>
                <w:lang w:val="fr-FR"/>
              </w:rPr>
              <w:t>ADMINISTRAȚIA DOMENIULUI</w:t>
            </w:r>
          </w:p>
          <w:p w14:paraId="782F5118" w14:textId="77777777" w:rsidR="00DD370B" w:rsidRDefault="00DD370B" w:rsidP="00564CFA">
            <w:pPr>
              <w:ind w:right="-1"/>
              <w:jc w:val="center"/>
              <w:rPr>
                <w:rFonts w:ascii="Times New Roman" w:eastAsia="Times New Roman" w:hAnsi="Times New Roman" w:cs="Times New Roman"/>
                <w:b/>
                <w:lang w:val="fr-FR"/>
              </w:rPr>
            </w:pPr>
            <w:r w:rsidRPr="00E30790">
              <w:rPr>
                <w:rFonts w:ascii="Times New Roman" w:eastAsia="Times New Roman" w:hAnsi="Times New Roman" w:cs="Times New Roman"/>
                <w:b/>
                <w:lang w:val="fr-FR"/>
              </w:rPr>
              <w:t>PUBLIC SECTOR 2</w:t>
            </w:r>
          </w:p>
          <w:p w14:paraId="4A470ACB" w14:textId="77777777" w:rsidR="00DD370B" w:rsidRPr="00E30790" w:rsidRDefault="00DD370B" w:rsidP="00564CFA">
            <w:pPr>
              <w:ind w:right="-1"/>
              <w:jc w:val="center"/>
              <w:rPr>
                <w:rFonts w:ascii="Times New Roman" w:eastAsia="Times New Roman" w:hAnsi="Times New Roman" w:cs="Times New Roman"/>
                <w:b/>
                <w:lang w:val="fr-FR"/>
              </w:rPr>
            </w:pPr>
          </w:p>
          <w:p w14:paraId="6470C98D" w14:textId="77777777" w:rsidR="00DD370B" w:rsidRPr="00E30790" w:rsidRDefault="00DD370B" w:rsidP="00564CFA">
            <w:pPr>
              <w:ind w:right="-1"/>
              <w:jc w:val="both"/>
              <w:rPr>
                <w:rFonts w:ascii="Times New Roman" w:eastAsia="Times New Roman" w:hAnsi="Times New Roman" w:cs="Times New Roman"/>
                <w:b/>
              </w:rPr>
            </w:pPr>
          </w:p>
          <w:p w14:paraId="55F10694" w14:textId="77777777" w:rsidR="00DD370B" w:rsidRPr="00E30790" w:rsidRDefault="00DD370B" w:rsidP="00564CFA">
            <w:pPr>
              <w:ind w:right="-1"/>
              <w:jc w:val="both"/>
              <w:rPr>
                <w:rFonts w:ascii="Times New Roman" w:eastAsia="Times New Roman" w:hAnsi="Times New Roman" w:cs="Times New Roman"/>
                <w:b/>
              </w:rPr>
            </w:pPr>
          </w:p>
          <w:p w14:paraId="1A964C3C" w14:textId="77777777" w:rsidR="00DD370B" w:rsidRPr="00E30790" w:rsidRDefault="00DD370B" w:rsidP="00564CFA">
            <w:pPr>
              <w:ind w:right="-1"/>
              <w:jc w:val="both"/>
              <w:rPr>
                <w:rFonts w:ascii="Times New Roman" w:eastAsia="Times New Roman" w:hAnsi="Times New Roman" w:cs="Times New Roman"/>
                <w:b/>
              </w:rPr>
            </w:pPr>
          </w:p>
          <w:p w14:paraId="12F765ED" w14:textId="77777777" w:rsidR="00DD370B" w:rsidRPr="00E30790" w:rsidRDefault="00DD370B" w:rsidP="00564CFA">
            <w:pPr>
              <w:ind w:right="-1"/>
              <w:jc w:val="both"/>
              <w:rPr>
                <w:rFonts w:ascii="Times New Roman" w:eastAsia="Times New Roman" w:hAnsi="Times New Roman" w:cs="Times New Roman"/>
                <w:b/>
              </w:rPr>
            </w:pPr>
          </w:p>
        </w:tc>
        <w:tc>
          <w:tcPr>
            <w:tcW w:w="4744" w:type="dxa"/>
          </w:tcPr>
          <w:p w14:paraId="380DFD8E" w14:textId="77777777" w:rsidR="00DD370B" w:rsidRPr="00F7332D" w:rsidRDefault="00DD370B" w:rsidP="00564CFA">
            <w:pPr>
              <w:ind w:right="-1"/>
              <w:jc w:val="center"/>
              <w:rPr>
                <w:rFonts w:ascii="Times New Roman" w:eastAsia="Times New Roman" w:hAnsi="Times New Roman" w:cs="Times New Roman"/>
                <w:b/>
                <w:bCs/>
                <w:lang w:val="ro-RO"/>
              </w:rPr>
            </w:pPr>
            <w:r w:rsidRPr="00F7332D">
              <w:rPr>
                <w:rFonts w:ascii="Times New Roman" w:eastAsia="Times New Roman" w:hAnsi="Times New Roman" w:cs="Times New Roman"/>
                <w:b/>
                <w:bCs/>
                <w:lang w:val="ro-RO"/>
              </w:rPr>
              <w:t>EXECUTANT,</w:t>
            </w:r>
          </w:p>
          <w:p w14:paraId="0BC4FCDE" w14:textId="77777777" w:rsidR="00DD370B" w:rsidRPr="00F7332D" w:rsidRDefault="00DD370B" w:rsidP="00564CFA">
            <w:pPr>
              <w:ind w:right="-1"/>
              <w:jc w:val="center"/>
              <w:rPr>
                <w:rFonts w:ascii="Times New Roman" w:eastAsia="Times New Roman" w:hAnsi="Times New Roman" w:cs="Times New Roman"/>
                <w:b/>
                <w:bCs/>
                <w:lang w:val="ro-RO"/>
              </w:rPr>
            </w:pPr>
            <w:r w:rsidRPr="00F7332D">
              <w:rPr>
                <w:rFonts w:ascii="Times New Roman" w:eastAsia="Times New Roman" w:hAnsi="Times New Roman" w:cs="Times New Roman"/>
                <w:b/>
                <w:bCs/>
                <w:lang w:val="ro-RO"/>
              </w:rPr>
              <w:t xml:space="preserve">S.C. SUPRASEC IMPEX S.R.L. </w:t>
            </w:r>
          </w:p>
          <w:p w14:paraId="1F2580AE" w14:textId="77777777" w:rsidR="00DD370B" w:rsidRPr="00F7332D" w:rsidRDefault="00DD370B" w:rsidP="00564CFA">
            <w:pPr>
              <w:ind w:right="-1"/>
              <w:jc w:val="center"/>
              <w:rPr>
                <w:rFonts w:ascii="Times New Roman" w:eastAsia="Times New Roman" w:hAnsi="Times New Roman" w:cs="Times New Roman"/>
                <w:b/>
                <w:bCs/>
                <w:lang w:val="ro-RO"/>
              </w:rPr>
            </w:pPr>
          </w:p>
          <w:p w14:paraId="600DE307" w14:textId="58E42FD0" w:rsidR="00DD370B" w:rsidRPr="00E30790" w:rsidRDefault="00DD370B" w:rsidP="00564CFA">
            <w:pPr>
              <w:ind w:right="-1"/>
              <w:jc w:val="center"/>
              <w:rPr>
                <w:rFonts w:ascii="Times New Roman" w:eastAsia="Times New Roman" w:hAnsi="Times New Roman" w:cs="Times New Roman"/>
                <w:bCs/>
                <w:lang w:val="ro-RO"/>
              </w:rPr>
            </w:pPr>
          </w:p>
        </w:tc>
      </w:tr>
      <w:tr w:rsidR="00DD370B" w:rsidRPr="00E30790" w14:paraId="52468A9A" w14:textId="77777777" w:rsidTr="00564CFA">
        <w:trPr>
          <w:jc w:val="center"/>
        </w:trPr>
        <w:tc>
          <w:tcPr>
            <w:tcW w:w="5240" w:type="dxa"/>
          </w:tcPr>
          <w:p w14:paraId="62F2D4C1" w14:textId="77777777" w:rsidR="00DD370B" w:rsidRPr="00E30790" w:rsidRDefault="00DD370B" w:rsidP="00564CFA">
            <w:pPr>
              <w:ind w:right="-1"/>
              <w:jc w:val="center"/>
              <w:rPr>
                <w:rFonts w:ascii="Times New Roman" w:eastAsia="Times New Roman" w:hAnsi="Times New Roman" w:cs="Times New Roman"/>
              </w:rPr>
            </w:pPr>
          </w:p>
        </w:tc>
        <w:tc>
          <w:tcPr>
            <w:tcW w:w="4744" w:type="dxa"/>
          </w:tcPr>
          <w:p w14:paraId="18D8DA97" w14:textId="77777777" w:rsidR="00DD370B" w:rsidRPr="00E30790" w:rsidRDefault="00DD370B" w:rsidP="00564CFA">
            <w:pPr>
              <w:ind w:right="-1"/>
              <w:jc w:val="center"/>
              <w:rPr>
                <w:rFonts w:ascii="Times New Roman" w:hAnsi="Times New Roman" w:cs="Times New Roman"/>
                <w:b/>
                <w:bCs/>
                <w:lang w:val="ro-RO"/>
              </w:rPr>
            </w:pPr>
          </w:p>
        </w:tc>
      </w:tr>
    </w:tbl>
    <w:p w14:paraId="7995FB34" w14:textId="09D2FC92" w:rsidR="00DD370B" w:rsidRDefault="00DD370B" w:rsidP="00B420A0">
      <w:pPr>
        <w:pStyle w:val="Frspaiere"/>
        <w:ind w:right="-1"/>
        <w:rPr>
          <w:sz w:val="22"/>
          <w:szCs w:val="22"/>
          <w:shd w:val="clear" w:color="auto" w:fill="FFFFFF"/>
        </w:rPr>
      </w:pPr>
    </w:p>
    <w:p w14:paraId="7E30181F" w14:textId="161A481D" w:rsidR="00DD370B" w:rsidRDefault="00DD370B" w:rsidP="00B420A0">
      <w:pPr>
        <w:pStyle w:val="Frspaiere"/>
        <w:ind w:right="-1"/>
        <w:rPr>
          <w:sz w:val="22"/>
          <w:szCs w:val="22"/>
          <w:shd w:val="clear" w:color="auto" w:fill="FFFFFF"/>
        </w:rPr>
      </w:pPr>
    </w:p>
    <w:p w14:paraId="094D34EA" w14:textId="71F3A735" w:rsidR="00DD370B" w:rsidRDefault="00DD370B" w:rsidP="00B420A0">
      <w:pPr>
        <w:pStyle w:val="Frspaiere"/>
        <w:ind w:right="-1"/>
        <w:rPr>
          <w:sz w:val="22"/>
          <w:szCs w:val="22"/>
          <w:shd w:val="clear" w:color="auto" w:fill="FFFFFF"/>
        </w:rPr>
      </w:pPr>
    </w:p>
    <w:p w14:paraId="2B6290EB" w14:textId="7F5E5A2A" w:rsidR="00DD370B" w:rsidRDefault="00DD370B" w:rsidP="00B420A0">
      <w:pPr>
        <w:pStyle w:val="Frspaiere"/>
        <w:ind w:right="-1"/>
        <w:rPr>
          <w:sz w:val="22"/>
          <w:szCs w:val="22"/>
          <w:shd w:val="clear" w:color="auto" w:fill="FFFFFF"/>
        </w:rPr>
      </w:pPr>
    </w:p>
    <w:p w14:paraId="61B5F272" w14:textId="77777777" w:rsidR="00DD370B" w:rsidRDefault="00DD370B" w:rsidP="00B420A0">
      <w:pPr>
        <w:pStyle w:val="Frspaiere"/>
        <w:ind w:right="-1"/>
        <w:rPr>
          <w:sz w:val="22"/>
          <w:szCs w:val="22"/>
          <w:shd w:val="clear" w:color="auto" w:fill="FFFFFF"/>
        </w:rPr>
      </w:pPr>
    </w:p>
    <w:p w14:paraId="5ADD6EF0" w14:textId="77777777" w:rsidR="00FB261B" w:rsidRPr="00E30790" w:rsidRDefault="00FB261B" w:rsidP="00B420A0">
      <w:pPr>
        <w:pStyle w:val="Frspaiere"/>
        <w:ind w:right="-1"/>
        <w:rPr>
          <w:sz w:val="22"/>
          <w:szCs w:val="22"/>
          <w:shd w:val="clear" w:color="auto" w:fill="FFFFFF"/>
        </w:rPr>
      </w:pPr>
    </w:p>
    <w:p w14:paraId="676DB258" w14:textId="77777777" w:rsidR="00681802" w:rsidRPr="00E30790" w:rsidRDefault="00681802" w:rsidP="00B420A0">
      <w:pPr>
        <w:pStyle w:val="Frspaiere"/>
        <w:ind w:right="-1"/>
        <w:rPr>
          <w:sz w:val="22"/>
          <w:szCs w:val="22"/>
          <w:shd w:val="clear" w:color="auto" w:fill="FFFFFF"/>
        </w:rPr>
      </w:pPr>
    </w:p>
    <w:p w14:paraId="33443355" w14:textId="77777777" w:rsidR="00BD03D4" w:rsidRPr="00E30790" w:rsidRDefault="00BD03D4" w:rsidP="00A077B2">
      <w:pPr>
        <w:pStyle w:val="Frspaiere"/>
        <w:ind w:right="-1"/>
        <w:rPr>
          <w:b/>
          <w:sz w:val="22"/>
          <w:szCs w:val="22"/>
          <w:lang w:val="en-US" w:eastAsia="en-US"/>
        </w:rPr>
      </w:pPr>
    </w:p>
    <w:sectPr w:rsidR="00BD03D4" w:rsidRPr="00E30790" w:rsidSect="00255D13">
      <w:headerReference w:type="even" r:id="rId15"/>
      <w:headerReference w:type="default" r:id="rId16"/>
      <w:footerReference w:type="even" r:id="rId17"/>
      <w:footerReference w:type="default" r:id="rId18"/>
      <w:headerReference w:type="first" r:id="rId19"/>
      <w:footerReference w:type="first" r:id="rId20"/>
      <w:pgSz w:w="11907" w:h="16839" w:code="9"/>
      <w:pgMar w:top="567" w:right="708" w:bottom="709" w:left="1134" w:header="720" w:footer="17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236DE3" w14:textId="77777777" w:rsidR="00564CFA" w:rsidRDefault="00564CFA" w:rsidP="008D1ABA">
      <w:r>
        <w:separator/>
      </w:r>
    </w:p>
  </w:endnote>
  <w:endnote w:type="continuationSeparator" w:id="0">
    <w:p w14:paraId="1303F80A" w14:textId="77777777" w:rsidR="00564CFA" w:rsidRDefault="00564CFA" w:rsidP="008D1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vantGardEF">
    <w:altName w:val="Calibri"/>
    <w:charset w:val="00"/>
    <w:family w:val="auto"/>
    <w:pitch w:val="variable"/>
    <w:sig w:usb0="A00000AF" w:usb1="40002048" w:usb2="00000000" w:usb3="00000000" w:csb0="0000011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D2A6C" w14:textId="77777777" w:rsidR="0092744E" w:rsidRDefault="0092744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3962169"/>
      <w:docPartObj>
        <w:docPartGallery w:val="Page Numbers (Bottom of Page)"/>
        <w:docPartUnique/>
      </w:docPartObj>
    </w:sdtPr>
    <w:sdtEndPr>
      <w:rPr>
        <w:noProof/>
        <w:sz w:val="22"/>
        <w:szCs w:val="22"/>
      </w:rPr>
    </w:sdtEndPr>
    <w:sdtContent>
      <w:p w14:paraId="4178E85E" w14:textId="77777777" w:rsidR="00564CFA" w:rsidRPr="00BF5871" w:rsidRDefault="00564CFA">
        <w:pPr>
          <w:pStyle w:val="Subsol"/>
          <w:jc w:val="center"/>
          <w:rPr>
            <w:sz w:val="22"/>
            <w:szCs w:val="22"/>
          </w:rPr>
        </w:pPr>
        <w:r w:rsidRPr="00BF5871">
          <w:rPr>
            <w:sz w:val="22"/>
            <w:szCs w:val="22"/>
          </w:rPr>
          <w:fldChar w:fldCharType="begin"/>
        </w:r>
        <w:r w:rsidRPr="00BF5871">
          <w:rPr>
            <w:sz w:val="22"/>
            <w:szCs w:val="22"/>
          </w:rPr>
          <w:instrText xml:space="preserve"> PAGE   \* MERGEFORMAT </w:instrText>
        </w:r>
        <w:r w:rsidRPr="00BF5871">
          <w:rPr>
            <w:sz w:val="22"/>
            <w:szCs w:val="22"/>
          </w:rPr>
          <w:fldChar w:fldCharType="separate"/>
        </w:r>
        <w:r w:rsidR="0092744E">
          <w:rPr>
            <w:noProof/>
            <w:sz w:val="22"/>
            <w:szCs w:val="22"/>
          </w:rPr>
          <w:t>1</w:t>
        </w:r>
        <w:r w:rsidRPr="00BF5871">
          <w:rPr>
            <w:noProof/>
            <w:sz w:val="22"/>
            <w:szCs w:val="22"/>
          </w:rPr>
          <w:fldChar w:fldCharType="end"/>
        </w:r>
      </w:p>
    </w:sdtContent>
  </w:sdt>
  <w:p w14:paraId="56773AB0" w14:textId="77777777" w:rsidR="00564CFA" w:rsidRPr="00BF5871" w:rsidRDefault="00564CFA">
    <w:pPr>
      <w:pStyle w:val="Subsol"/>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6185C" w14:textId="77777777" w:rsidR="0092744E" w:rsidRDefault="0092744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B5520A" w14:textId="77777777" w:rsidR="00564CFA" w:rsidRDefault="00564CFA" w:rsidP="008D1ABA">
      <w:r>
        <w:separator/>
      </w:r>
    </w:p>
  </w:footnote>
  <w:footnote w:type="continuationSeparator" w:id="0">
    <w:p w14:paraId="7CDB568A" w14:textId="77777777" w:rsidR="00564CFA" w:rsidRDefault="00564CFA" w:rsidP="008D1A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82450" w14:textId="77777777" w:rsidR="0092744E" w:rsidRDefault="0092744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7C46A" w14:textId="77777777" w:rsidR="0092744E" w:rsidRDefault="0092744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D5AC7" w14:textId="77777777" w:rsidR="0092744E" w:rsidRDefault="0092744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0641C9"/>
    <w:multiLevelType w:val="hybridMultilevel"/>
    <w:tmpl w:val="99386D36"/>
    <w:lvl w:ilvl="0" w:tplc="8A44F8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8D1ABA"/>
    <w:rsid w:val="000001BE"/>
    <w:rsid w:val="000035E3"/>
    <w:rsid w:val="00003919"/>
    <w:rsid w:val="00014BD3"/>
    <w:rsid w:val="00020AF4"/>
    <w:rsid w:val="00024FD9"/>
    <w:rsid w:val="000272B5"/>
    <w:rsid w:val="0003493F"/>
    <w:rsid w:val="000355A4"/>
    <w:rsid w:val="000427A5"/>
    <w:rsid w:val="00062203"/>
    <w:rsid w:val="00064E21"/>
    <w:rsid w:val="00073172"/>
    <w:rsid w:val="00074F46"/>
    <w:rsid w:val="00081FA2"/>
    <w:rsid w:val="000A326B"/>
    <w:rsid w:val="000A6492"/>
    <w:rsid w:val="000B4BD2"/>
    <w:rsid w:val="000B6BAB"/>
    <w:rsid w:val="000B734E"/>
    <w:rsid w:val="000C1E52"/>
    <w:rsid w:val="000C6322"/>
    <w:rsid w:val="000C74F3"/>
    <w:rsid w:val="000E71E3"/>
    <w:rsid w:val="000F7868"/>
    <w:rsid w:val="00105665"/>
    <w:rsid w:val="00113DFA"/>
    <w:rsid w:val="00123CAC"/>
    <w:rsid w:val="001247CB"/>
    <w:rsid w:val="0013190B"/>
    <w:rsid w:val="0014405C"/>
    <w:rsid w:val="00146B28"/>
    <w:rsid w:val="00152704"/>
    <w:rsid w:val="0015751C"/>
    <w:rsid w:val="00174120"/>
    <w:rsid w:val="00181C83"/>
    <w:rsid w:val="00185822"/>
    <w:rsid w:val="0019268F"/>
    <w:rsid w:val="00193187"/>
    <w:rsid w:val="0019359E"/>
    <w:rsid w:val="00196E4D"/>
    <w:rsid w:val="001B44D3"/>
    <w:rsid w:val="001D0528"/>
    <w:rsid w:val="001D5033"/>
    <w:rsid w:val="001D75C3"/>
    <w:rsid w:val="00216140"/>
    <w:rsid w:val="002317B3"/>
    <w:rsid w:val="00233830"/>
    <w:rsid w:val="002450EC"/>
    <w:rsid w:val="00245F8A"/>
    <w:rsid w:val="00250113"/>
    <w:rsid w:val="00255D13"/>
    <w:rsid w:val="002571C3"/>
    <w:rsid w:val="00261C62"/>
    <w:rsid w:val="00262973"/>
    <w:rsid w:val="00266FC8"/>
    <w:rsid w:val="00267D8A"/>
    <w:rsid w:val="00270214"/>
    <w:rsid w:val="002732CB"/>
    <w:rsid w:val="00287AD1"/>
    <w:rsid w:val="002A55AB"/>
    <w:rsid w:val="002C216F"/>
    <w:rsid w:val="002C2DF0"/>
    <w:rsid w:val="002D311F"/>
    <w:rsid w:val="002D4A9B"/>
    <w:rsid w:val="002E2404"/>
    <w:rsid w:val="002E38B7"/>
    <w:rsid w:val="00310B17"/>
    <w:rsid w:val="00311E10"/>
    <w:rsid w:val="00324C03"/>
    <w:rsid w:val="00327956"/>
    <w:rsid w:val="00335683"/>
    <w:rsid w:val="003425A3"/>
    <w:rsid w:val="003454D8"/>
    <w:rsid w:val="003642AF"/>
    <w:rsid w:val="00365843"/>
    <w:rsid w:val="00376050"/>
    <w:rsid w:val="00380562"/>
    <w:rsid w:val="003877A6"/>
    <w:rsid w:val="003956D4"/>
    <w:rsid w:val="003A1E44"/>
    <w:rsid w:val="003A3EC3"/>
    <w:rsid w:val="003B6143"/>
    <w:rsid w:val="003C1BCB"/>
    <w:rsid w:val="003C4C30"/>
    <w:rsid w:val="003C536D"/>
    <w:rsid w:val="003D18DF"/>
    <w:rsid w:val="003E7D5D"/>
    <w:rsid w:val="003F5B05"/>
    <w:rsid w:val="003F6A6A"/>
    <w:rsid w:val="0040276F"/>
    <w:rsid w:val="004029E2"/>
    <w:rsid w:val="00406B07"/>
    <w:rsid w:val="004219DE"/>
    <w:rsid w:val="00431778"/>
    <w:rsid w:val="00436B46"/>
    <w:rsid w:val="00450482"/>
    <w:rsid w:val="004563FD"/>
    <w:rsid w:val="00456C59"/>
    <w:rsid w:val="004816BC"/>
    <w:rsid w:val="00482877"/>
    <w:rsid w:val="00486898"/>
    <w:rsid w:val="004926FC"/>
    <w:rsid w:val="00495228"/>
    <w:rsid w:val="004979B2"/>
    <w:rsid w:val="004B2E39"/>
    <w:rsid w:val="004B345B"/>
    <w:rsid w:val="004B362C"/>
    <w:rsid w:val="004B4594"/>
    <w:rsid w:val="004C0CF3"/>
    <w:rsid w:val="004C695B"/>
    <w:rsid w:val="004C6F05"/>
    <w:rsid w:val="004D09A7"/>
    <w:rsid w:val="004D4596"/>
    <w:rsid w:val="004E235E"/>
    <w:rsid w:val="004E38D8"/>
    <w:rsid w:val="00516B84"/>
    <w:rsid w:val="0052597F"/>
    <w:rsid w:val="00540DDA"/>
    <w:rsid w:val="005420E7"/>
    <w:rsid w:val="0056020F"/>
    <w:rsid w:val="0056157A"/>
    <w:rsid w:val="00564CFA"/>
    <w:rsid w:val="00583849"/>
    <w:rsid w:val="00596EC9"/>
    <w:rsid w:val="005B707C"/>
    <w:rsid w:val="005C0572"/>
    <w:rsid w:val="005C0F25"/>
    <w:rsid w:val="005C65D0"/>
    <w:rsid w:val="005D201C"/>
    <w:rsid w:val="005D2B27"/>
    <w:rsid w:val="005D5ACB"/>
    <w:rsid w:val="00601D03"/>
    <w:rsid w:val="0060359E"/>
    <w:rsid w:val="00610B4E"/>
    <w:rsid w:val="00612136"/>
    <w:rsid w:val="00612452"/>
    <w:rsid w:val="0062639C"/>
    <w:rsid w:val="00640DB2"/>
    <w:rsid w:val="00642F01"/>
    <w:rsid w:val="006432DA"/>
    <w:rsid w:val="006501AD"/>
    <w:rsid w:val="006636E2"/>
    <w:rsid w:val="00673B31"/>
    <w:rsid w:val="00681802"/>
    <w:rsid w:val="006867FD"/>
    <w:rsid w:val="006A40A9"/>
    <w:rsid w:val="006A48D4"/>
    <w:rsid w:val="006B77D3"/>
    <w:rsid w:val="006B7A9A"/>
    <w:rsid w:val="006D4567"/>
    <w:rsid w:val="006D5366"/>
    <w:rsid w:val="006D6D7D"/>
    <w:rsid w:val="006E0B5B"/>
    <w:rsid w:val="006F6F46"/>
    <w:rsid w:val="00711E00"/>
    <w:rsid w:val="0071305D"/>
    <w:rsid w:val="00720CC6"/>
    <w:rsid w:val="007414E4"/>
    <w:rsid w:val="00762284"/>
    <w:rsid w:val="007628C9"/>
    <w:rsid w:val="007863DA"/>
    <w:rsid w:val="007B1F34"/>
    <w:rsid w:val="007B21DD"/>
    <w:rsid w:val="007B4673"/>
    <w:rsid w:val="007B752D"/>
    <w:rsid w:val="007C2DE1"/>
    <w:rsid w:val="007D1CE6"/>
    <w:rsid w:val="007E2DC1"/>
    <w:rsid w:val="007F0560"/>
    <w:rsid w:val="007F22FF"/>
    <w:rsid w:val="00801B71"/>
    <w:rsid w:val="0080262D"/>
    <w:rsid w:val="00805DF0"/>
    <w:rsid w:val="00807B41"/>
    <w:rsid w:val="00817562"/>
    <w:rsid w:val="00837601"/>
    <w:rsid w:val="00840A01"/>
    <w:rsid w:val="0084162A"/>
    <w:rsid w:val="00842692"/>
    <w:rsid w:val="00844888"/>
    <w:rsid w:val="00850ECB"/>
    <w:rsid w:val="00861751"/>
    <w:rsid w:val="008752CA"/>
    <w:rsid w:val="00875595"/>
    <w:rsid w:val="00887DB7"/>
    <w:rsid w:val="00895509"/>
    <w:rsid w:val="00897151"/>
    <w:rsid w:val="008A59F4"/>
    <w:rsid w:val="008B71A4"/>
    <w:rsid w:val="008C01F6"/>
    <w:rsid w:val="008C5F2A"/>
    <w:rsid w:val="008D14E2"/>
    <w:rsid w:val="008D1ABA"/>
    <w:rsid w:val="008D2AB0"/>
    <w:rsid w:val="008E74EF"/>
    <w:rsid w:val="008F2301"/>
    <w:rsid w:val="009043CB"/>
    <w:rsid w:val="00905F89"/>
    <w:rsid w:val="00911B93"/>
    <w:rsid w:val="0092744E"/>
    <w:rsid w:val="00935152"/>
    <w:rsid w:val="00950AE3"/>
    <w:rsid w:val="009621C6"/>
    <w:rsid w:val="009645DC"/>
    <w:rsid w:val="00965341"/>
    <w:rsid w:val="00967402"/>
    <w:rsid w:val="00975634"/>
    <w:rsid w:val="00977E6F"/>
    <w:rsid w:val="009871AF"/>
    <w:rsid w:val="00990507"/>
    <w:rsid w:val="009941F4"/>
    <w:rsid w:val="009A6E4A"/>
    <w:rsid w:val="009B22AE"/>
    <w:rsid w:val="009B5456"/>
    <w:rsid w:val="009C3017"/>
    <w:rsid w:val="009F12CE"/>
    <w:rsid w:val="00A00BA2"/>
    <w:rsid w:val="00A02867"/>
    <w:rsid w:val="00A077B2"/>
    <w:rsid w:val="00A1775D"/>
    <w:rsid w:val="00A4076A"/>
    <w:rsid w:val="00A60FCE"/>
    <w:rsid w:val="00A62ADD"/>
    <w:rsid w:val="00A67F77"/>
    <w:rsid w:val="00A819E9"/>
    <w:rsid w:val="00A83743"/>
    <w:rsid w:val="00AA45F3"/>
    <w:rsid w:val="00AB2638"/>
    <w:rsid w:val="00AB30E0"/>
    <w:rsid w:val="00AB61DA"/>
    <w:rsid w:val="00AC017F"/>
    <w:rsid w:val="00AC09BE"/>
    <w:rsid w:val="00AC37E2"/>
    <w:rsid w:val="00AC447A"/>
    <w:rsid w:val="00AC782A"/>
    <w:rsid w:val="00AD2FB8"/>
    <w:rsid w:val="00AD4037"/>
    <w:rsid w:val="00AD6AD1"/>
    <w:rsid w:val="00AE2152"/>
    <w:rsid w:val="00B0260B"/>
    <w:rsid w:val="00B05E4F"/>
    <w:rsid w:val="00B06E6B"/>
    <w:rsid w:val="00B12F51"/>
    <w:rsid w:val="00B34135"/>
    <w:rsid w:val="00B37518"/>
    <w:rsid w:val="00B420A0"/>
    <w:rsid w:val="00B4436A"/>
    <w:rsid w:val="00B64BE0"/>
    <w:rsid w:val="00B67D09"/>
    <w:rsid w:val="00B827BF"/>
    <w:rsid w:val="00B82A5A"/>
    <w:rsid w:val="00B96B9C"/>
    <w:rsid w:val="00BA1992"/>
    <w:rsid w:val="00BB243D"/>
    <w:rsid w:val="00BB69C7"/>
    <w:rsid w:val="00BC5FA7"/>
    <w:rsid w:val="00BC6C52"/>
    <w:rsid w:val="00BD03D4"/>
    <w:rsid w:val="00BE300C"/>
    <w:rsid w:val="00BE3500"/>
    <w:rsid w:val="00BE4AF2"/>
    <w:rsid w:val="00BF48DD"/>
    <w:rsid w:val="00BF5871"/>
    <w:rsid w:val="00C12769"/>
    <w:rsid w:val="00C2087C"/>
    <w:rsid w:val="00C3355C"/>
    <w:rsid w:val="00C464CC"/>
    <w:rsid w:val="00C5055F"/>
    <w:rsid w:val="00C510B6"/>
    <w:rsid w:val="00C63059"/>
    <w:rsid w:val="00C71717"/>
    <w:rsid w:val="00C779BC"/>
    <w:rsid w:val="00C826C6"/>
    <w:rsid w:val="00C9015B"/>
    <w:rsid w:val="00CC2FA2"/>
    <w:rsid w:val="00CD4FB3"/>
    <w:rsid w:val="00CD7758"/>
    <w:rsid w:val="00CF6B17"/>
    <w:rsid w:val="00D037DB"/>
    <w:rsid w:val="00D050AE"/>
    <w:rsid w:val="00D064D7"/>
    <w:rsid w:val="00D12300"/>
    <w:rsid w:val="00D172EE"/>
    <w:rsid w:val="00D20F74"/>
    <w:rsid w:val="00D229E5"/>
    <w:rsid w:val="00D22F5F"/>
    <w:rsid w:val="00D23764"/>
    <w:rsid w:val="00D30864"/>
    <w:rsid w:val="00D31825"/>
    <w:rsid w:val="00D36E40"/>
    <w:rsid w:val="00D41968"/>
    <w:rsid w:val="00D62280"/>
    <w:rsid w:val="00D66C63"/>
    <w:rsid w:val="00D80E7E"/>
    <w:rsid w:val="00DA09C5"/>
    <w:rsid w:val="00DA1258"/>
    <w:rsid w:val="00DA773B"/>
    <w:rsid w:val="00DC1A65"/>
    <w:rsid w:val="00DC5C6B"/>
    <w:rsid w:val="00DD0265"/>
    <w:rsid w:val="00DD09FA"/>
    <w:rsid w:val="00DD370B"/>
    <w:rsid w:val="00DD79A5"/>
    <w:rsid w:val="00DF5D31"/>
    <w:rsid w:val="00E101F7"/>
    <w:rsid w:val="00E23967"/>
    <w:rsid w:val="00E30790"/>
    <w:rsid w:val="00E312F7"/>
    <w:rsid w:val="00E40F24"/>
    <w:rsid w:val="00E50FE5"/>
    <w:rsid w:val="00E52508"/>
    <w:rsid w:val="00E65FB2"/>
    <w:rsid w:val="00E73EE7"/>
    <w:rsid w:val="00E7697F"/>
    <w:rsid w:val="00E82700"/>
    <w:rsid w:val="00E85510"/>
    <w:rsid w:val="00EA1E5B"/>
    <w:rsid w:val="00EB04CA"/>
    <w:rsid w:val="00EB3136"/>
    <w:rsid w:val="00ED7069"/>
    <w:rsid w:val="00EE7111"/>
    <w:rsid w:val="00F06107"/>
    <w:rsid w:val="00F076F9"/>
    <w:rsid w:val="00F44A59"/>
    <w:rsid w:val="00F47023"/>
    <w:rsid w:val="00F522FA"/>
    <w:rsid w:val="00F60DB0"/>
    <w:rsid w:val="00F72F1D"/>
    <w:rsid w:val="00F7332D"/>
    <w:rsid w:val="00F9159D"/>
    <w:rsid w:val="00FA753B"/>
    <w:rsid w:val="00FB261B"/>
    <w:rsid w:val="00FC54A5"/>
    <w:rsid w:val="00FC65D1"/>
    <w:rsid w:val="00FD0D59"/>
    <w:rsid w:val="00FD544D"/>
    <w:rsid w:val="00FE227A"/>
    <w:rsid w:val="00FE2CC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5CCC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849"/>
    <w:rPr>
      <w:sz w:val="24"/>
      <w:szCs w:val="24"/>
    </w:rPr>
  </w:style>
  <w:style w:type="paragraph" w:styleId="Titlu1">
    <w:name w:val="heading 1"/>
    <w:basedOn w:val="Normal"/>
    <w:link w:val="Titlu1Caracter"/>
    <w:uiPriority w:val="9"/>
    <w:qFormat/>
    <w:rsid w:val="000035E3"/>
    <w:pPr>
      <w:spacing w:before="100" w:beforeAutospacing="1" w:after="100" w:afterAutospacing="1"/>
      <w:outlineLvl w:val="0"/>
    </w:pPr>
    <w:rPr>
      <w:b/>
      <w:bCs/>
      <w:kern w:val="36"/>
      <w:sz w:val="48"/>
      <w:szCs w:val="48"/>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semiHidden/>
    <w:rsid w:val="00335683"/>
    <w:rPr>
      <w:rFonts w:ascii="Tahoma" w:hAnsi="Tahoma" w:cs="Tahoma"/>
      <w:sz w:val="16"/>
      <w:szCs w:val="16"/>
    </w:rPr>
  </w:style>
  <w:style w:type="character" w:customStyle="1" w:styleId="UnresolvedMention1">
    <w:name w:val="Unresolved Mention1"/>
    <w:basedOn w:val="Fontdeparagrafimplicit"/>
    <w:uiPriority w:val="99"/>
    <w:semiHidden/>
    <w:unhideWhenUsed/>
    <w:rsid w:val="00DA773B"/>
    <w:rPr>
      <w:color w:val="605E5C"/>
      <w:shd w:val="clear" w:color="auto" w:fill="E1DFDD"/>
    </w:rPr>
  </w:style>
  <w:style w:type="character" w:customStyle="1" w:styleId="Titlu1Caracter">
    <w:name w:val="Titlu 1 Caracter"/>
    <w:basedOn w:val="Fontdeparagrafimplicit"/>
    <w:link w:val="Titlu1"/>
    <w:uiPriority w:val="9"/>
    <w:rsid w:val="000035E3"/>
    <w:rPr>
      <w:b/>
      <w:bCs/>
      <w:kern w:val="36"/>
      <w:sz w:val="48"/>
      <w:szCs w:val="48"/>
      <w:lang w:val="en-GB" w:eastAsia="en-GB"/>
    </w:rPr>
  </w:style>
  <w:style w:type="paragraph" w:styleId="Antet">
    <w:name w:val="header"/>
    <w:basedOn w:val="Normal"/>
    <w:link w:val="AntetCaracter"/>
    <w:unhideWhenUsed/>
    <w:rsid w:val="008D1ABA"/>
    <w:pPr>
      <w:tabs>
        <w:tab w:val="center" w:pos="4680"/>
        <w:tab w:val="right" w:pos="9360"/>
      </w:tabs>
    </w:pPr>
  </w:style>
  <w:style w:type="character" w:customStyle="1" w:styleId="AntetCaracter">
    <w:name w:val="Antet Caracter"/>
    <w:basedOn w:val="Fontdeparagrafimplicit"/>
    <w:link w:val="Antet"/>
    <w:rsid w:val="008D1ABA"/>
    <w:rPr>
      <w:sz w:val="24"/>
      <w:szCs w:val="24"/>
    </w:rPr>
  </w:style>
  <w:style w:type="paragraph" w:styleId="Subsol">
    <w:name w:val="footer"/>
    <w:basedOn w:val="Normal"/>
    <w:link w:val="SubsolCaracter"/>
    <w:uiPriority w:val="99"/>
    <w:unhideWhenUsed/>
    <w:rsid w:val="008D1ABA"/>
    <w:pPr>
      <w:tabs>
        <w:tab w:val="center" w:pos="4680"/>
        <w:tab w:val="right" w:pos="9360"/>
      </w:tabs>
    </w:pPr>
  </w:style>
  <w:style w:type="character" w:customStyle="1" w:styleId="SubsolCaracter">
    <w:name w:val="Subsol Caracter"/>
    <w:basedOn w:val="Fontdeparagrafimplicit"/>
    <w:link w:val="Subsol"/>
    <w:uiPriority w:val="99"/>
    <w:rsid w:val="008D1ABA"/>
    <w:rPr>
      <w:sz w:val="24"/>
      <w:szCs w:val="24"/>
    </w:rPr>
  </w:style>
  <w:style w:type="paragraph" w:styleId="Listparagraf">
    <w:name w:val="List Paragraph"/>
    <w:basedOn w:val="Normal"/>
    <w:uiPriority w:val="34"/>
    <w:qFormat/>
    <w:rsid w:val="00431778"/>
    <w:pPr>
      <w:ind w:left="720"/>
      <w:contextualSpacing/>
    </w:pPr>
  </w:style>
  <w:style w:type="paragraph" w:customStyle="1" w:styleId="DefaultText2">
    <w:name w:val="Default Text:2"/>
    <w:basedOn w:val="Normal"/>
    <w:uiPriority w:val="99"/>
    <w:rsid w:val="003F6A6A"/>
    <w:rPr>
      <w:noProof/>
      <w:szCs w:val="20"/>
    </w:rPr>
  </w:style>
  <w:style w:type="paragraph" w:styleId="Textnotdesubsol">
    <w:name w:val="footnote text"/>
    <w:basedOn w:val="Normal"/>
    <w:link w:val="TextnotdesubsolCaracter"/>
    <w:semiHidden/>
    <w:rsid w:val="003F6A6A"/>
    <w:rPr>
      <w:sz w:val="20"/>
      <w:szCs w:val="20"/>
    </w:rPr>
  </w:style>
  <w:style w:type="character" w:customStyle="1" w:styleId="TextnotdesubsolCaracter">
    <w:name w:val="Text notă de subsol Caracter"/>
    <w:basedOn w:val="Fontdeparagrafimplicit"/>
    <w:link w:val="Textnotdesubsol"/>
    <w:semiHidden/>
    <w:rsid w:val="003F6A6A"/>
  </w:style>
  <w:style w:type="paragraph" w:styleId="Frspaiere">
    <w:name w:val="No Spacing"/>
    <w:link w:val="FrspaiereCaracter"/>
    <w:uiPriority w:val="99"/>
    <w:qFormat/>
    <w:rsid w:val="003F6A6A"/>
    <w:rPr>
      <w:color w:val="000000"/>
      <w:kern w:val="28"/>
      <w:lang w:val="ro-RO" w:eastAsia="ro-RO"/>
    </w:rPr>
  </w:style>
  <w:style w:type="paragraph" w:customStyle="1" w:styleId="Style7">
    <w:name w:val="Style7"/>
    <w:basedOn w:val="Normal"/>
    <w:uiPriority w:val="99"/>
    <w:rsid w:val="00FC54A5"/>
    <w:pPr>
      <w:widowControl w:val="0"/>
      <w:autoSpaceDE w:val="0"/>
      <w:autoSpaceDN w:val="0"/>
      <w:adjustRightInd w:val="0"/>
      <w:spacing w:line="293" w:lineRule="exact"/>
      <w:jc w:val="both"/>
    </w:pPr>
  </w:style>
  <w:style w:type="character" w:customStyle="1" w:styleId="FontStyle31">
    <w:name w:val="Font Style31"/>
    <w:uiPriority w:val="99"/>
    <w:rsid w:val="00FC54A5"/>
    <w:rPr>
      <w:rFonts w:ascii="Times New Roman" w:hAnsi="Times New Roman" w:cs="Times New Roman"/>
      <w:color w:val="000000"/>
      <w:sz w:val="24"/>
      <w:szCs w:val="24"/>
    </w:rPr>
  </w:style>
  <w:style w:type="paragraph" w:styleId="Corptext">
    <w:name w:val="Body Text"/>
    <w:basedOn w:val="Normal"/>
    <w:link w:val="CorptextCaracter"/>
    <w:rsid w:val="00FC54A5"/>
    <w:rPr>
      <w:sz w:val="28"/>
      <w:szCs w:val="20"/>
      <w:lang w:val="ro-RO"/>
    </w:rPr>
  </w:style>
  <w:style w:type="character" w:customStyle="1" w:styleId="CorptextCaracter">
    <w:name w:val="Corp text Caracter"/>
    <w:basedOn w:val="Fontdeparagrafimplicit"/>
    <w:link w:val="Corptext"/>
    <w:rsid w:val="00FC54A5"/>
    <w:rPr>
      <w:sz w:val="28"/>
      <w:lang w:val="ro-RO"/>
    </w:rPr>
  </w:style>
  <w:style w:type="paragraph" w:customStyle="1" w:styleId="DefaultText">
    <w:name w:val="Default Text"/>
    <w:basedOn w:val="Normal"/>
    <w:rsid w:val="00FC54A5"/>
    <w:rPr>
      <w:noProof/>
      <w:szCs w:val="20"/>
    </w:rPr>
  </w:style>
  <w:style w:type="table" w:styleId="GrilTabel">
    <w:name w:val="Table Grid"/>
    <w:basedOn w:val="TabelNormal"/>
    <w:uiPriority w:val="39"/>
    <w:rsid w:val="00BD03D4"/>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spaiereCaracter">
    <w:name w:val="Fără spațiere Caracter"/>
    <w:link w:val="Frspaiere"/>
    <w:uiPriority w:val="99"/>
    <w:rsid w:val="00D229E5"/>
    <w:rPr>
      <w:color w:val="000000"/>
      <w:kern w:val="28"/>
      <w:lang w:val="ro-RO" w:eastAsia="ro-RO"/>
    </w:rPr>
  </w:style>
  <w:style w:type="character" w:customStyle="1" w:styleId="UnresolvedMention">
    <w:name w:val="Unresolved Mention"/>
    <w:basedOn w:val="Fontdeparagrafimplicit"/>
    <w:uiPriority w:val="99"/>
    <w:semiHidden/>
    <w:unhideWhenUsed/>
    <w:rsid w:val="000272B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282214">
      <w:bodyDiv w:val="1"/>
      <w:marLeft w:val="0"/>
      <w:marRight w:val="0"/>
      <w:marTop w:val="0"/>
      <w:marBottom w:val="0"/>
      <w:divBdr>
        <w:top w:val="none" w:sz="0" w:space="0" w:color="auto"/>
        <w:left w:val="none" w:sz="0" w:space="0" w:color="auto"/>
        <w:bottom w:val="none" w:sz="0" w:space="0" w:color="auto"/>
        <w:right w:val="none" w:sz="0" w:space="0" w:color="auto"/>
      </w:divBdr>
    </w:div>
    <w:div w:id="401215600">
      <w:bodyDiv w:val="1"/>
      <w:marLeft w:val="0"/>
      <w:marRight w:val="0"/>
      <w:marTop w:val="0"/>
      <w:marBottom w:val="0"/>
      <w:divBdr>
        <w:top w:val="none" w:sz="0" w:space="0" w:color="auto"/>
        <w:left w:val="none" w:sz="0" w:space="0" w:color="auto"/>
        <w:bottom w:val="none" w:sz="0" w:space="0" w:color="auto"/>
        <w:right w:val="none" w:sz="0" w:space="0" w:color="auto"/>
      </w:divBdr>
    </w:div>
    <w:div w:id="1619677597">
      <w:bodyDiv w:val="1"/>
      <w:marLeft w:val="0"/>
      <w:marRight w:val="0"/>
      <w:marTop w:val="0"/>
      <w:marBottom w:val="0"/>
      <w:divBdr>
        <w:top w:val="none" w:sz="0" w:space="0" w:color="auto"/>
        <w:left w:val="none" w:sz="0" w:space="0" w:color="auto"/>
        <w:bottom w:val="none" w:sz="0" w:space="0" w:color="auto"/>
        <w:right w:val="none" w:sz="0" w:space="0" w:color="auto"/>
      </w:divBdr>
    </w:div>
    <w:div w:id="1622691548">
      <w:bodyDiv w:val="1"/>
      <w:marLeft w:val="0"/>
      <w:marRight w:val="0"/>
      <w:marTop w:val="0"/>
      <w:marBottom w:val="0"/>
      <w:divBdr>
        <w:top w:val="none" w:sz="0" w:space="0" w:color="auto"/>
        <w:left w:val="none" w:sz="0" w:space="0" w:color="auto"/>
        <w:bottom w:val="none" w:sz="0" w:space="0" w:color="auto"/>
        <w:right w:val="none" w:sz="0" w:space="0" w:color="auto"/>
      </w:divBdr>
    </w:div>
    <w:div w:id="162943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p2.ro"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office@suprasec.r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C9CDE-E1E9-442E-B20A-3E62DE42D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5887</Words>
  <Characters>35571</Characters>
  <Application>Microsoft Office Word</Application>
  <DocSecurity>0</DocSecurity>
  <Lines>296</Lines>
  <Paragraphs>82</Paragraphs>
  <ScaleCrop>false</ScaleCrop>
  <Company/>
  <LinksUpToDate>false</LinksUpToDate>
  <CharactersWithSpaces>41376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2021-01-22T11:00:00Z</dcterms:created>
  <dcterms:modified xsi:type="dcterms:W3CDTF">2021-01-22T11:00:00Z</dcterms:modified>
</cp:coreProperties>
</file>