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D780E"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9474FAC" wp14:editId="4FC852B9">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31A69DC" wp14:editId="375BF0EB">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5D363299" wp14:editId="033FFF83">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501B52"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1334FBB3"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2A8AC82"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4BEEF70E"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2988A96E"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63299"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63501B52"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1334FBB3"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2A8AC82"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4BEEF70E"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2988A96E"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939F598" wp14:editId="4F8F9A1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53184FD5" wp14:editId="66BB7D89">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3339EDC" w14:textId="77777777" w:rsidR="00BE300C" w:rsidRDefault="00BE300C" w:rsidP="002D4A9B">
      <w:pPr>
        <w:tabs>
          <w:tab w:val="center" w:pos="5112"/>
          <w:tab w:val="left" w:pos="7755"/>
        </w:tabs>
        <w:jc w:val="both"/>
        <w:rPr>
          <w:lang w:val="fr-FR"/>
        </w:rPr>
      </w:pPr>
    </w:p>
    <w:p w14:paraId="6E62155E"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41CBE4D5" wp14:editId="4616A714">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2D5E7"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43DAA0E0"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6E149316" wp14:editId="265BB79E">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EFD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279FEF5B" wp14:editId="3DAE506C">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1E9B2"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355A872B" w14:textId="77777777" w:rsidR="00B96B9C" w:rsidRDefault="00B96B9C" w:rsidP="00B96B9C">
      <w:pPr>
        <w:rPr>
          <w:b/>
          <w:sz w:val="18"/>
          <w:szCs w:val="18"/>
          <w:lang w:val="fr-FR"/>
        </w:rPr>
      </w:pPr>
    </w:p>
    <w:p w14:paraId="6D0055A2"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p>
    <w:p w14:paraId="40E21FF6"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1"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DF100CD" w14:textId="77777777" w:rsidR="000B4BD2" w:rsidRPr="00840A01" w:rsidRDefault="000B4BD2" w:rsidP="00335683">
      <w:pPr>
        <w:rPr>
          <w:b/>
          <w:sz w:val="18"/>
          <w:szCs w:val="18"/>
          <w:lang w:val="fr-FR"/>
        </w:rPr>
      </w:pPr>
    </w:p>
    <w:p w14:paraId="2ADF5595" w14:textId="30E4FDF6" w:rsidR="00C957E3" w:rsidRPr="00C957E3" w:rsidRDefault="00C957E3" w:rsidP="00C957E3">
      <w:pPr>
        <w:widowControl w:val="0"/>
        <w:spacing w:before="20"/>
        <w:rPr>
          <w:b/>
          <w:bCs/>
          <w:color w:val="000000"/>
          <w:kern w:val="28"/>
          <w:lang w:val="ro-RO" w:eastAsia="ro-RO"/>
        </w:rPr>
      </w:pPr>
      <w:r w:rsidRPr="00C957E3">
        <w:rPr>
          <w:b/>
          <w:color w:val="000000"/>
          <w:kern w:val="28"/>
          <w:lang w:val="fr-FR" w:eastAsia="ro-RO"/>
        </w:rPr>
        <w:t xml:space="preserve"> </w:t>
      </w:r>
      <w:r w:rsidRPr="00C957E3">
        <w:rPr>
          <w:b/>
          <w:bCs/>
          <w:color w:val="000000"/>
          <w:kern w:val="28"/>
          <w:lang w:val="ro-RO" w:eastAsia="ro-RO"/>
        </w:rPr>
        <w:t>Nr. înreg. ADP S2............................/...................20</w:t>
      </w:r>
      <w:r>
        <w:rPr>
          <w:b/>
          <w:bCs/>
          <w:color w:val="000000"/>
          <w:kern w:val="28"/>
          <w:lang w:val="ro-RO" w:eastAsia="ro-RO"/>
        </w:rPr>
        <w:t>20</w:t>
      </w:r>
    </w:p>
    <w:p w14:paraId="54E30BBF" w14:textId="77777777" w:rsidR="00C957E3" w:rsidRPr="00C957E3" w:rsidRDefault="00C957E3" w:rsidP="00C957E3">
      <w:pPr>
        <w:rPr>
          <w:b/>
          <w:sz w:val="18"/>
          <w:szCs w:val="18"/>
          <w:lang w:val="fr-FR" w:eastAsia="ro-RO"/>
        </w:rPr>
      </w:pPr>
    </w:p>
    <w:p w14:paraId="1B5C9C4C" w14:textId="57DE1959" w:rsidR="00C957E3" w:rsidRDefault="00C957E3" w:rsidP="00C957E3">
      <w:pPr>
        <w:widowControl w:val="0"/>
        <w:spacing w:before="20"/>
        <w:rPr>
          <w:b/>
          <w:bCs/>
          <w:sz w:val="22"/>
          <w:szCs w:val="22"/>
          <w:lang w:val="ro-RO" w:eastAsia="ro-RO"/>
        </w:rPr>
      </w:pPr>
    </w:p>
    <w:p w14:paraId="7E7F634A" w14:textId="77777777" w:rsidR="00E630E2" w:rsidRPr="00C957E3" w:rsidRDefault="00E630E2" w:rsidP="00C957E3">
      <w:pPr>
        <w:widowControl w:val="0"/>
        <w:spacing w:before="20"/>
        <w:rPr>
          <w:b/>
          <w:bCs/>
          <w:sz w:val="22"/>
          <w:szCs w:val="22"/>
          <w:lang w:val="ro-RO" w:eastAsia="ro-RO"/>
        </w:rPr>
      </w:pPr>
    </w:p>
    <w:p w14:paraId="6E39DF19" w14:textId="29C9B582" w:rsidR="00DD148D" w:rsidRPr="00361E5D" w:rsidRDefault="00DD148D" w:rsidP="00DD148D">
      <w:pPr>
        <w:spacing w:line="276" w:lineRule="auto"/>
        <w:jc w:val="center"/>
        <w:rPr>
          <w:b/>
          <w:bCs/>
          <w:color w:val="FF0000"/>
        </w:rPr>
      </w:pPr>
      <w:r w:rsidRPr="00361E5D">
        <w:rPr>
          <w:b/>
          <w:bCs/>
        </w:rPr>
        <w:t xml:space="preserve">    ACT ADITIONAL NR. </w:t>
      </w:r>
      <w:r w:rsidR="00C96255">
        <w:rPr>
          <w:b/>
          <w:bCs/>
        </w:rPr>
        <w:t>1</w:t>
      </w:r>
    </w:p>
    <w:p w14:paraId="2F7B1808" w14:textId="77777777" w:rsidR="00C96255" w:rsidRPr="00361E5D" w:rsidRDefault="00C96255" w:rsidP="00C96255">
      <w:pPr>
        <w:spacing w:line="276" w:lineRule="auto"/>
        <w:jc w:val="center"/>
        <w:rPr>
          <w:b/>
          <w:i/>
          <w:lang w:val="it-IT"/>
        </w:rPr>
      </w:pPr>
      <w:proofErr w:type="gramStart"/>
      <w:r w:rsidRPr="00361E5D">
        <w:rPr>
          <w:b/>
          <w:bCs/>
          <w:lang w:val="fr-FR" w:eastAsia="pl-PL"/>
        </w:rPr>
        <w:t>la</w:t>
      </w:r>
      <w:proofErr w:type="gramEnd"/>
      <w:r w:rsidRPr="00361E5D">
        <w:rPr>
          <w:b/>
          <w:bCs/>
          <w:lang w:val="fr-FR" w:eastAsia="pl-PL"/>
        </w:rPr>
        <w:t xml:space="preserve"> contractul de lucrari cu proiectare inclusa </w:t>
      </w:r>
      <w:r w:rsidRPr="00361E5D">
        <w:rPr>
          <w:b/>
          <w:lang w:val="pl-PL" w:eastAsia="pl-PL"/>
        </w:rPr>
        <w:t xml:space="preserve">nr.  </w:t>
      </w:r>
      <w:r>
        <w:rPr>
          <w:b/>
          <w:lang w:val="pl-PL" w:eastAsia="pl-PL"/>
        </w:rPr>
        <w:t>9935/22.09.2015</w:t>
      </w:r>
    </w:p>
    <w:p w14:paraId="2055B5B0" w14:textId="77777777" w:rsidR="00C96255" w:rsidRDefault="00C96255" w:rsidP="00C96255">
      <w:pPr>
        <w:spacing w:line="276" w:lineRule="auto"/>
        <w:ind w:firstLine="720"/>
        <w:jc w:val="center"/>
        <w:rPr>
          <w:b/>
          <w:kern w:val="28"/>
          <w:lang w:val="ro-RO" w:eastAsia="ro-RO"/>
        </w:rPr>
      </w:pPr>
      <w:r w:rsidRPr="00F07E59">
        <w:rPr>
          <w:kern w:val="28"/>
          <w:lang w:val="it-IT" w:eastAsia="ro-RO"/>
        </w:rPr>
        <w:t>“</w:t>
      </w:r>
      <w:r>
        <w:rPr>
          <w:b/>
          <w:kern w:val="28"/>
          <w:lang w:val="ro-RO" w:eastAsia="ro-RO"/>
        </w:rPr>
        <w:t>F</w:t>
      </w:r>
      <w:r w:rsidRPr="00F07E59">
        <w:rPr>
          <w:b/>
          <w:kern w:val="28"/>
          <w:lang w:val="ro-RO" w:eastAsia="ro-RO"/>
        </w:rPr>
        <w:t>ântâni furnizare apă potabilă din puţuri de mare</w:t>
      </w:r>
      <w:r>
        <w:rPr>
          <w:b/>
          <w:kern w:val="28"/>
          <w:lang w:val="ro-RO" w:eastAsia="ro-RO"/>
        </w:rPr>
        <w:t xml:space="preserve"> </w:t>
      </w:r>
      <w:r w:rsidRPr="00F07E59">
        <w:rPr>
          <w:b/>
          <w:kern w:val="28"/>
          <w:lang w:val="ro-RO" w:eastAsia="ro-RO"/>
        </w:rPr>
        <w:t>adâncime</w:t>
      </w:r>
      <w:r>
        <w:rPr>
          <w:b/>
          <w:kern w:val="28"/>
          <w:lang w:val="ro-RO" w:eastAsia="ro-RO"/>
        </w:rPr>
        <w:t xml:space="preserve"> </w:t>
      </w:r>
      <w:r w:rsidRPr="00F07E59">
        <w:rPr>
          <w:b/>
          <w:kern w:val="28"/>
          <w:lang w:val="ro-RO" w:eastAsia="ro-RO"/>
        </w:rPr>
        <w:t>–3 bucati – 3 loturi –</w:t>
      </w:r>
    </w:p>
    <w:p w14:paraId="1327DF0E" w14:textId="77777777" w:rsidR="00C96255" w:rsidRPr="006D76A6" w:rsidRDefault="00C96255" w:rsidP="00C96255">
      <w:pPr>
        <w:spacing w:line="276" w:lineRule="auto"/>
        <w:ind w:firstLine="720"/>
        <w:jc w:val="center"/>
        <w:rPr>
          <w:b/>
          <w:i/>
          <w:sz w:val="16"/>
          <w:szCs w:val="16"/>
          <w:lang w:val="it-IT"/>
        </w:rPr>
      </w:pPr>
      <w:r w:rsidRPr="00F07E59">
        <w:rPr>
          <w:kern w:val="28"/>
          <w:lang w:val="ro-RO" w:eastAsia="ro-RO"/>
        </w:rPr>
        <w:t xml:space="preserve"> </w:t>
      </w:r>
      <w:r>
        <w:rPr>
          <w:b/>
          <w:kern w:val="28"/>
          <w:lang w:val="ro-RO" w:eastAsia="ro-RO"/>
        </w:rPr>
        <w:t>L</w:t>
      </w:r>
      <w:r w:rsidRPr="00F07E59">
        <w:rPr>
          <w:b/>
          <w:kern w:val="28"/>
          <w:lang w:val="ro-RO" w:eastAsia="ro-RO"/>
        </w:rPr>
        <w:t xml:space="preserve">ot 1: </w:t>
      </w:r>
      <w:r>
        <w:rPr>
          <w:b/>
          <w:kern w:val="28"/>
          <w:lang w:val="ro-RO" w:eastAsia="ro-RO"/>
        </w:rPr>
        <w:t>S</w:t>
      </w:r>
      <w:r w:rsidRPr="00F07E59">
        <w:rPr>
          <w:b/>
          <w:kern w:val="28"/>
          <w:lang w:val="ro-RO" w:eastAsia="ro-RO"/>
        </w:rPr>
        <w:t xml:space="preserve">trada </w:t>
      </w:r>
      <w:r>
        <w:rPr>
          <w:b/>
          <w:kern w:val="28"/>
          <w:lang w:val="ro-RO" w:eastAsia="ro-RO"/>
        </w:rPr>
        <w:t>R</w:t>
      </w:r>
      <w:r w:rsidRPr="00F07E59">
        <w:rPr>
          <w:b/>
          <w:kern w:val="28"/>
          <w:lang w:val="ro-RO" w:eastAsia="ro-RO"/>
        </w:rPr>
        <w:t>ăscoala 1907</w:t>
      </w:r>
      <w:r>
        <w:rPr>
          <w:b/>
          <w:kern w:val="28"/>
          <w:lang w:val="ro-RO" w:eastAsia="ro-RO"/>
        </w:rPr>
        <w:t xml:space="preserve">, </w:t>
      </w:r>
      <w:r w:rsidRPr="00F07E59">
        <w:rPr>
          <w:b/>
          <w:kern w:val="28"/>
          <w:lang w:val="ro-RO" w:eastAsia="ro-RO"/>
        </w:rPr>
        <w:t>bl. 24</w:t>
      </w:r>
      <w:r w:rsidRPr="00F07E59">
        <w:rPr>
          <w:b/>
          <w:kern w:val="28"/>
          <w:lang w:val="it-IT" w:eastAsia="ro-RO"/>
        </w:rPr>
        <w:t>”</w:t>
      </w:r>
    </w:p>
    <w:p w14:paraId="07AC03EF" w14:textId="77777777" w:rsidR="00DD148D" w:rsidRPr="008245F4" w:rsidRDefault="00DD148D" w:rsidP="00DD148D">
      <w:pPr>
        <w:spacing w:line="276" w:lineRule="auto"/>
        <w:ind w:firstLine="720"/>
        <w:jc w:val="both"/>
        <w:rPr>
          <w:b/>
          <w:i/>
          <w:sz w:val="12"/>
          <w:szCs w:val="12"/>
          <w:lang w:val="it-IT"/>
        </w:rPr>
      </w:pPr>
    </w:p>
    <w:p w14:paraId="6D1FA929" w14:textId="77777777" w:rsidR="00DD148D" w:rsidRPr="008245F4" w:rsidRDefault="00DD148D" w:rsidP="00DD148D">
      <w:pPr>
        <w:spacing w:line="276" w:lineRule="auto"/>
        <w:ind w:firstLine="720"/>
        <w:jc w:val="both"/>
        <w:rPr>
          <w:b/>
          <w:i/>
          <w:sz w:val="12"/>
          <w:szCs w:val="12"/>
          <w:lang w:val="it-IT"/>
        </w:rPr>
      </w:pPr>
    </w:p>
    <w:p w14:paraId="69A2DB2D" w14:textId="77777777" w:rsidR="00DD148D" w:rsidRPr="008245F4" w:rsidRDefault="00DD148D" w:rsidP="00DD148D">
      <w:pPr>
        <w:spacing w:line="276" w:lineRule="auto"/>
        <w:ind w:firstLine="720"/>
        <w:jc w:val="both"/>
        <w:rPr>
          <w:b/>
          <w:i/>
          <w:sz w:val="12"/>
          <w:szCs w:val="12"/>
          <w:lang w:val="it-IT"/>
        </w:rPr>
      </w:pPr>
    </w:p>
    <w:p w14:paraId="27BF4190" w14:textId="5E21C1C7" w:rsidR="00DD148D" w:rsidRPr="002B4417" w:rsidRDefault="00B23A3F" w:rsidP="00B23A3F">
      <w:pPr>
        <w:autoSpaceDE w:val="0"/>
        <w:autoSpaceDN w:val="0"/>
        <w:adjustRightInd w:val="0"/>
        <w:spacing w:line="276" w:lineRule="auto"/>
        <w:ind w:firstLine="284"/>
        <w:jc w:val="both"/>
        <w:rPr>
          <w:b/>
          <w:bCs/>
          <w:lang w:val="ro-RO"/>
        </w:rPr>
      </w:pPr>
      <w:r>
        <w:rPr>
          <w:lang w:val="ro-RO"/>
        </w:rPr>
        <w:t>Preambul i</w:t>
      </w:r>
      <w:r w:rsidR="00DD148D" w:rsidRPr="002B4417">
        <w:rPr>
          <w:lang w:val="ro-RO"/>
        </w:rPr>
        <w:t>ntre</w:t>
      </w:r>
      <w:r w:rsidR="00DD148D" w:rsidRPr="002B4417">
        <w:rPr>
          <w:b/>
          <w:bCs/>
          <w:lang w:val="ro-RO"/>
        </w:rPr>
        <w:t xml:space="preserve"> </w:t>
      </w:r>
    </w:p>
    <w:p w14:paraId="6F430096" w14:textId="75C88F1B" w:rsidR="00DD148D" w:rsidRPr="002B4417" w:rsidRDefault="00DD148D" w:rsidP="00B23A3F">
      <w:pPr>
        <w:spacing w:line="276" w:lineRule="auto"/>
        <w:ind w:firstLine="709"/>
        <w:jc w:val="both"/>
        <w:rPr>
          <w:lang w:val="ro-RO"/>
        </w:rPr>
      </w:pPr>
      <w:r w:rsidRPr="002B4417">
        <w:rPr>
          <w:b/>
          <w:bCs/>
        </w:rPr>
        <w:t>ADMINISTRAŢIA DOMENIULUI PUBLIC SECTOR 2 BUCUREŞTI,</w:t>
      </w:r>
      <w:r w:rsidRPr="002B4417">
        <w:t xml:space="preserve"> cu sediul în Bucureşti, şos. Electronicii nr. 44, Sector 2, cod poștal 023254, telefon 021.252.77.12, </w:t>
      </w:r>
      <w:proofErr w:type="gramStart"/>
      <w:r w:rsidRPr="002B4417">
        <w:t>fax  021.252.70.79</w:t>
      </w:r>
      <w:proofErr w:type="gramEnd"/>
      <w:r w:rsidRPr="002B4417">
        <w:t xml:space="preserve">, cod fiscal  4266260, cont virament </w:t>
      </w:r>
      <w:r w:rsidR="00B77D47">
        <w:t>……</w:t>
      </w:r>
      <w:r w:rsidRPr="00CF4D81">
        <w:t>, deschis</w:t>
      </w:r>
      <w:r w:rsidRPr="002B4417">
        <w:t xml:space="preserve"> la </w:t>
      </w:r>
      <w:r w:rsidR="00B77D47">
        <w:t>…..</w:t>
      </w:r>
      <w:r w:rsidRPr="002B4417">
        <w:t xml:space="preserve">, reprezentată prin </w:t>
      </w:r>
      <w:r w:rsidR="00B77D47">
        <w:t>…..</w:t>
      </w:r>
      <w:r w:rsidRPr="002B4417">
        <w:rPr>
          <w:lang w:val="pt-BR"/>
        </w:rPr>
        <w:t xml:space="preserve">, în calitate de </w:t>
      </w:r>
      <w:r w:rsidRPr="002B4417">
        <w:rPr>
          <w:b/>
          <w:bCs/>
          <w:lang w:val="pt-BR"/>
        </w:rPr>
        <w:t>Achizitor</w:t>
      </w:r>
      <w:r w:rsidRPr="002B4417">
        <w:rPr>
          <w:lang w:val="ro-RO"/>
        </w:rPr>
        <w:t>, pe de o parte,</w:t>
      </w:r>
    </w:p>
    <w:p w14:paraId="787A5B12" w14:textId="77777777" w:rsidR="00DD148D" w:rsidRPr="002B4417" w:rsidRDefault="00DD148D" w:rsidP="00B23A3F">
      <w:pPr>
        <w:autoSpaceDE w:val="0"/>
        <w:autoSpaceDN w:val="0"/>
        <w:adjustRightInd w:val="0"/>
        <w:spacing w:line="276" w:lineRule="auto"/>
        <w:jc w:val="both"/>
        <w:rPr>
          <w:lang w:val="fr-FR"/>
        </w:rPr>
      </w:pPr>
      <w:proofErr w:type="gramStart"/>
      <w:r w:rsidRPr="002B4417">
        <w:rPr>
          <w:lang w:val="fr-FR"/>
        </w:rPr>
        <w:t>şi</w:t>
      </w:r>
      <w:proofErr w:type="gramEnd"/>
    </w:p>
    <w:p w14:paraId="0904C6FD" w14:textId="60DB07FA" w:rsidR="00DD148D" w:rsidRPr="00D0561F" w:rsidRDefault="00C96255" w:rsidP="00B23A3F">
      <w:pPr>
        <w:tabs>
          <w:tab w:val="left" w:pos="240"/>
          <w:tab w:val="left" w:pos="480"/>
        </w:tabs>
        <w:autoSpaceDE w:val="0"/>
        <w:autoSpaceDN w:val="0"/>
        <w:adjustRightInd w:val="0"/>
        <w:spacing w:line="276" w:lineRule="auto"/>
        <w:ind w:right="-38"/>
        <w:jc w:val="both"/>
        <w:rPr>
          <w:kern w:val="28"/>
          <w:lang w:val="fr-FR" w:eastAsia="ro-RO"/>
        </w:rPr>
      </w:pPr>
      <w:r>
        <w:rPr>
          <w:b/>
        </w:rPr>
        <w:tab/>
      </w:r>
      <w:r>
        <w:rPr>
          <w:b/>
        </w:rPr>
        <w:tab/>
      </w:r>
      <w:r w:rsidR="00DD148D" w:rsidRPr="00D0561F">
        <w:rPr>
          <w:b/>
        </w:rPr>
        <w:t>Asocierea S.C. GARDEN CENTER GRUP S.R.L.</w:t>
      </w:r>
      <w:r w:rsidR="008C0B21">
        <w:rPr>
          <w:b/>
        </w:rPr>
        <w:t xml:space="preserve"> </w:t>
      </w:r>
      <w:r w:rsidR="00DD148D" w:rsidRPr="00D0561F">
        <w:rPr>
          <w:b/>
        </w:rPr>
        <w:t xml:space="preserve">și S.C. RECON ȘI DOJE S.R.L., </w:t>
      </w:r>
      <w:r w:rsidR="00DD148D" w:rsidRPr="00D0561F">
        <w:rPr>
          <w:bCs/>
          <w:kern w:val="28"/>
          <w:lang w:val="fr-FR" w:eastAsia="ro-RO"/>
        </w:rPr>
        <w:t xml:space="preserve">având ca lider de asociere pe </w:t>
      </w:r>
      <w:r w:rsidR="00DD148D" w:rsidRPr="00D0561F">
        <w:rPr>
          <w:b/>
        </w:rPr>
        <w:t>S.C. GARDEN CENTER GRUP S.R.L.</w:t>
      </w:r>
      <w:r w:rsidR="00DD148D" w:rsidRPr="00D0561F">
        <w:rPr>
          <w:lang w:val="fr-FR"/>
        </w:rPr>
        <w:t xml:space="preserve"> - cu sediul în Localitatea Măgurele, Oraș Măgurele, Str. Atomiștilor, nr. 127-135, Județ Ilfov, tel/fax</w:t>
      </w:r>
      <w:proofErr w:type="gramStart"/>
      <w:r w:rsidR="00DD148D" w:rsidRPr="00D0561F">
        <w:rPr>
          <w:lang w:val="fr-FR"/>
        </w:rPr>
        <w:t>.:</w:t>
      </w:r>
      <w:proofErr w:type="gramEnd"/>
      <w:r w:rsidR="00DD148D" w:rsidRPr="00D0561F">
        <w:rPr>
          <w:lang w:val="fr-FR"/>
        </w:rPr>
        <w:t xml:space="preserve"> 021.313.54.55, </w:t>
      </w:r>
      <w:r w:rsidR="00DD148D" w:rsidRPr="00D0561F">
        <w:t>număr de înmatriculare la registrul comerțului</w:t>
      </w:r>
      <w:r w:rsidR="00DD148D" w:rsidRPr="00D0561F">
        <w:rPr>
          <w:lang w:val="fr-FR"/>
        </w:rPr>
        <w:t xml:space="preserve"> J23/614/25.02.2005, cod unic de înregistrare RO 15148952, </w:t>
      </w:r>
      <w:r w:rsidR="00DD148D" w:rsidRPr="00D0561F">
        <w:rPr>
          <w:bCs/>
          <w:lang w:val="fr-FR"/>
        </w:rPr>
        <w:t xml:space="preserve">cont virament </w:t>
      </w:r>
      <w:r w:rsidR="00B77D47">
        <w:rPr>
          <w:bCs/>
          <w:lang w:val="fr-FR"/>
        </w:rPr>
        <w:t>……</w:t>
      </w:r>
      <w:r w:rsidR="00DD148D" w:rsidRPr="00D0561F">
        <w:rPr>
          <w:bCs/>
          <w:lang w:val="fr-FR"/>
        </w:rPr>
        <w:t xml:space="preserve"> </w:t>
      </w:r>
      <w:r w:rsidR="00B77D47">
        <w:rPr>
          <w:bCs/>
          <w:lang w:val="fr-FR"/>
        </w:rPr>
        <w:t>.</w:t>
      </w:r>
      <w:r w:rsidR="00DD148D" w:rsidRPr="00D0561F">
        <w:rPr>
          <w:bCs/>
          <w:lang w:val="fr-FR"/>
        </w:rPr>
        <w:t xml:space="preserve">, deschis la </w:t>
      </w:r>
      <w:r w:rsidR="00B77D47">
        <w:rPr>
          <w:bCs/>
          <w:lang w:val="fr-FR"/>
        </w:rPr>
        <w:t>…..</w:t>
      </w:r>
      <w:r w:rsidR="00DD148D" w:rsidRPr="00D0561F">
        <w:rPr>
          <w:bCs/>
          <w:lang w:val="fr-FR"/>
        </w:rPr>
        <w:t xml:space="preserve">, reprezentată  prin </w:t>
      </w:r>
      <w:r w:rsidR="00B77D47">
        <w:rPr>
          <w:bCs/>
          <w:lang w:val="fr-FR"/>
        </w:rPr>
        <w:t>.</w:t>
      </w:r>
      <w:r w:rsidR="00DD148D" w:rsidRPr="00D0561F">
        <w:rPr>
          <w:lang w:val="pt-BR"/>
        </w:rPr>
        <w:t xml:space="preserve"> și </w:t>
      </w:r>
      <w:r w:rsidR="00DD148D" w:rsidRPr="00D0561F">
        <w:rPr>
          <w:b/>
        </w:rPr>
        <w:t>S.C. RECON ȘI DOJE S.R.L.</w:t>
      </w:r>
      <w:r w:rsidR="00DD148D" w:rsidRPr="00D0561F">
        <w:rPr>
          <w:noProof/>
        </w:rPr>
        <w:t xml:space="preserve"> cu  sediul  în  Bucureşti,</w:t>
      </w:r>
      <w:r w:rsidR="00DD148D" w:rsidRPr="00D0561F">
        <w:t xml:space="preserve">  str. Maica Domnului</w:t>
      </w:r>
      <w:r>
        <w:t>,</w:t>
      </w:r>
      <w:r w:rsidR="00DD148D" w:rsidRPr="00D0561F">
        <w:t xml:space="preserve"> nr. 3, sector 2, telefon 021.210.70.06, fax 021.210.70.81, cod unic de inregistrare RO 3145464, număr de înmatriculare la registrul comerțului J/40/26450/1992, reprezentată prin </w:t>
      </w:r>
      <w:proofErr w:type="gramStart"/>
      <w:r w:rsidR="00B77D47">
        <w:t>…..</w:t>
      </w:r>
      <w:proofErr w:type="gramEnd"/>
      <w:r w:rsidR="00DD148D" w:rsidRPr="00D0561F">
        <w:rPr>
          <w:lang w:val="fr-FR"/>
        </w:rPr>
        <w:t>,</w:t>
      </w:r>
      <w:r w:rsidR="00DD148D" w:rsidRPr="00D0561F">
        <w:rPr>
          <w:lang w:val="pt-BR"/>
        </w:rPr>
        <w:t xml:space="preserve"> </w:t>
      </w:r>
      <w:r w:rsidR="00DD148D" w:rsidRPr="00D0561F">
        <w:rPr>
          <w:kern w:val="28"/>
          <w:lang w:val="fr-FR" w:eastAsia="ro-RO"/>
        </w:rPr>
        <w:t xml:space="preserve">în calitate de </w:t>
      </w:r>
      <w:r w:rsidR="00DD148D" w:rsidRPr="00D0561F">
        <w:rPr>
          <w:b/>
          <w:kern w:val="28"/>
          <w:lang w:val="fr-FR" w:eastAsia="ro-RO"/>
        </w:rPr>
        <w:t>Executant</w:t>
      </w:r>
      <w:r w:rsidR="00DD148D" w:rsidRPr="00D0561F">
        <w:rPr>
          <w:kern w:val="28"/>
          <w:lang w:val="fr-FR" w:eastAsia="ro-RO"/>
        </w:rPr>
        <w:t>, pe de altă parte</w:t>
      </w:r>
      <w:r w:rsidR="008C0B21">
        <w:rPr>
          <w:kern w:val="28"/>
          <w:lang w:val="fr-FR" w:eastAsia="ro-RO"/>
        </w:rPr>
        <w:t>,</w:t>
      </w:r>
    </w:p>
    <w:p w14:paraId="6A7D2184" w14:textId="279F56CC" w:rsidR="00DD148D" w:rsidRDefault="00DD148D" w:rsidP="00B23A3F">
      <w:pPr>
        <w:pStyle w:val="NoSpacing"/>
        <w:spacing w:line="276" w:lineRule="auto"/>
        <w:jc w:val="both"/>
        <w:rPr>
          <w:lang w:val="ro-RO"/>
        </w:rPr>
      </w:pPr>
      <w:r w:rsidRPr="00D0561F">
        <w:rPr>
          <w:lang w:val="ro-RO"/>
        </w:rPr>
        <w:t>a</w:t>
      </w:r>
      <w:r w:rsidRPr="007A0830">
        <w:rPr>
          <w:lang w:val="ro-RO"/>
        </w:rPr>
        <w:t xml:space="preserve">vand in </w:t>
      </w:r>
      <w:r w:rsidRPr="00784EBD">
        <w:rPr>
          <w:lang w:val="ro-RO"/>
        </w:rPr>
        <w:t>vedere Referatul de necesitate nr. 686/15.01.2020, intocmit de Sectia Intretinere si Dotare Domeniu Public si adresa nr. 17274/R/09.12.2019, prin care S.C. GARDEN CENTER S.R.L.</w:t>
      </w:r>
      <w:r w:rsidR="00AE30DE" w:rsidRPr="00784EBD">
        <w:rPr>
          <w:lang w:val="ro-RO"/>
        </w:rPr>
        <w:t xml:space="preserve"> </w:t>
      </w:r>
      <w:r w:rsidRPr="00784EBD">
        <w:rPr>
          <w:lang w:val="ro-RO"/>
        </w:rPr>
        <w:t xml:space="preserve">transmite Notele de renuntare si </w:t>
      </w:r>
      <w:r w:rsidRPr="00784EBD">
        <w:t>Notele de comanda suplimentara</w:t>
      </w:r>
      <w:r w:rsidRPr="007A0830">
        <w:t>, in conformitate cu Dispozitia de santier nr. 1</w:t>
      </w:r>
      <w:r w:rsidR="00AE30DE">
        <w:t xml:space="preserve">, </w:t>
      </w:r>
      <w:r w:rsidR="008C0B21">
        <w:rPr>
          <w:lang w:val="ro-RO"/>
        </w:rPr>
        <w:t>prin care</w:t>
      </w:r>
      <w:r w:rsidRPr="007A0830">
        <w:rPr>
          <w:lang w:val="ro-RO"/>
        </w:rPr>
        <w:t>, de comun acord, au stabilit urmatoarele:</w:t>
      </w:r>
    </w:p>
    <w:p w14:paraId="33B3DD19" w14:textId="77777777" w:rsidR="00784EBD" w:rsidRPr="007A0830" w:rsidRDefault="00784EBD" w:rsidP="00B23A3F">
      <w:pPr>
        <w:spacing w:line="276" w:lineRule="auto"/>
        <w:ind w:firstLine="720"/>
        <w:jc w:val="both"/>
        <w:rPr>
          <w:lang w:val="ro-RO"/>
        </w:rPr>
      </w:pPr>
    </w:p>
    <w:p w14:paraId="5D7BBCC3" w14:textId="3304B6FC" w:rsidR="00DD148D" w:rsidRPr="007A0830" w:rsidRDefault="008C0B21" w:rsidP="00B23A3F">
      <w:pPr>
        <w:spacing w:line="276" w:lineRule="auto"/>
        <w:ind w:firstLine="720"/>
        <w:jc w:val="both"/>
        <w:rPr>
          <w:lang w:val="ro-RO"/>
        </w:rPr>
      </w:pPr>
      <w:r w:rsidRPr="006F5D1E">
        <w:rPr>
          <w:b/>
          <w:lang w:val="ro-RO"/>
        </w:rPr>
        <w:t xml:space="preserve">Art. </w:t>
      </w:r>
      <w:r>
        <w:rPr>
          <w:b/>
          <w:lang w:val="ro-RO"/>
        </w:rPr>
        <w:t>1</w:t>
      </w:r>
      <w:r w:rsidRPr="006F5D1E">
        <w:rPr>
          <w:b/>
          <w:lang w:val="ro-RO"/>
        </w:rPr>
        <w:t>.</w:t>
      </w:r>
      <w:r w:rsidRPr="006F5D1E">
        <w:rPr>
          <w:lang w:val="ro-RO"/>
        </w:rPr>
        <w:t xml:space="preserve"> </w:t>
      </w:r>
      <w:r>
        <w:rPr>
          <w:lang w:val="ro-RO"/>
        </w:rPr>
        <w:t>D</w:t>
      </w:r>
      <w:r w:rsidR="00DD148D" w:rsidRPr="007A0830">
        <w:rPr>
          <w:lang w:val="ro-RO"/>
        </w:rPr>
        <w:t xml:space="preserve">iminuarea valorii contractului </w:t>
      </w:r>
      <w:bookmarkStart w:id="0" w:name="_Hlk44428795"/>
      <w:r>
        <w:rPr>
          <w:lang w:val="ro-RO"/>
        </w:rPr>
        <w:t>nr. 9935 /22.09.2015</w:t>
      </w:r>
      <w:r w:rsidR="00DD148D" w:rsidRPr="007A0830">
        <w:rPr>
          <w:lang w:val="ro-RO"/>
        </w:rPr>
        <w:t xml:space="preserve"> </w:t>
      </w:r>
      <w:bookmarkEnd w:id="0"/>
      <w:r w:rsidR="00DD148D" w:rsidRPr="007A0830">
        <w:rPr>
          <w:lang w:val="ro-RO"/>
        </w:rPr>
        <w:t xml:space="preserve">cu </w:t>
      </w:r>
      <w:r w:rsidR="00DD148D" w:rsidRPr="007A0830">
        <w:rPr>
          <w:b/>
          <w:lang w:val="ro-RO"/>
        </w:rPr>
        <w:t>1.558,21</w:t>
      </w:r>
      <w:r w:rsidR="00090D4E">
        <w:rPr>
          <w:b/>
          <w:lang w:val="ro-RO"/>
        </w:rPr>
        <w:t xml:space="preserve"> </w:t>
      </w:r>
      <w:r w:rsidR="00DD148D" w:rsidRPr="007A0830">
        <w:rPr>
          <w:lang w:val="ro-RO"/>
        </w:rPr>
        <w:t>lei fara TVA, conform note</w:t>
      </w:r>
      <w:r>
        <w:rPr>
          <w:lang w:val="ro-RO"/>
        </w:rPr>
        <w:t>i</w:t>
      </w:r>
      <w:r w:rsidR="00DD148D" w:rsidRPr="007A0830">
        <w:rPr>
          <w:lang w:val="ro-RO"/>
        </w:rPr>
        <w:t xml:space="preserve"> de renuntare prezentat</w:t>
      </w:r>
      <w:r>
        <w:rPr>
          <w:lang w:val="ro-RO"/>
        </w:rPr>
        <w:t>a</w:t>
      </w:r>
      <w:r w:rsidR="00DD148D" w:rsidRPr="007A0830">
        <w:rPr>
          <w:lang w:val="ro-RO"/>
        </w:rPr>
        <w:t>;</w:t>
      </w:r>
    </w:p>
    <w:p w14:paraId="44910EDE" w14:textId="50A0690D" w:rsidR="00DD148D" w:rsidRPr="00E630E2" w:rsidRDefault="008C0B21" w:rsidP="00B23A3F">
      <w:pPr>
        <w:spacing w:line="276" w:lineRule="auto"/>
        <w:ind w:firstLine="720"/>
        <w:jc w:val="both"/>
        <w:rPr>
          <w:lang w:val="ro-RO"/>
        </w:rPr>
      </w:pPr>
      <w:r w:rsidRPr="006F5D1E">
        <w:rPr>
          <w:b/>
          <w:lang w:val="ro-RO"/>
        </w:rPr>
        <w:t xml:space="preserve">Art. </w:t>
      </w:r>
      <w:r>
        <w:rPr>
          <w:b/>
          <w:lang w:val="ro-RO"/>
        </w:rPr>
        <w:t>2</w:t>
      </w:r>
      <w:r w:rsidRPr="006F5D1E">
        <w:rPr>
          <w:b/>
          <w:lang w:val="ro-RO"/>
        </w:rPr>
        <w:t>.</w:t>
      </w:r>
      <w:r w:rsidRPr="006F5D1E">
        <w:rPr>
          <w:lang w:val="ro-RO"/>
        </w:rPr>
        <w:t xml:space="preserve"> </w:t>
      </w:r>
      <w:r w:rsidR="00DD148D" w:rsidRPr="007A0830">
        <w:rPr>
          <w:lang w:val="ro-RO"/>
        </w:rPr>
        <w:t xml:space="preserve"> </w:t>
      </w:r>
      <w:r>
        <w:rPr>
          <w:lang w:val="ro-RO"/>
        </w:rPr>
        <w:t>S</w:t>
      </w:r>
      <w:r w:rsidR="00DD148D" w:rsidRPr="007A0830">
        <w:rPr>
          <w:lang w:val="ro-RO"/>
        </w:rPr>
        <w:t>uplimentarea cantitatilor de lucrari</w:t>
      </w:r>
      <w:r>
        <w:rPr>
          <w:lang w:val="ro-RO"/>
        </w:rPr>
        <w:t xml:space="preserve"> din contractul nr. 9935/ 22.09.2015</w:t>
      </w:r>
      <w:r w:rsidRPr="007A0830">
        <w:rPr>
          <w:lang w:val="ro-RO"/>
        </w:rPr>
        <w:t xml:space="preserve"> </w:t>
      </w:r>
      <w:r>
        <w:rPr>
          <w:lang w:val="ro-RO"/>
        </w:rPr>
        <w:t>cu suma de</w:t>
      </w:r>
      <w:r w:rsidR="00DD148D" w:rsidRPr="007A0830">
        <w:rPr>
          <w:lang w:val="ro-RO"/>
        </w:rPr>
        <w:t xml:space="preserve"> </w:t>
      </w:r>
      <w:r w:rsidR="00DD148D" w:rsidRPr="007A0830">
        <w:rPr>
          <w:b/>
          <w:bCs/>
          <w:color w:val="000000"/>
          <w:lang w:val="en-GB" w:eastAsia="en-GB"/>
        </w:rPr>
        <w:t xml:space="preserve">22.028,75 </w:t>
      </w:r>
      <w:r w:rsidR="00DD148D" w:rsidRPr="007A0830">
        <w:rPr>
          <w:lang w:val="ro-RO"/>
        </w:rPr>
        <w:t>lei fara TVA, conform notelor de comanda suplimentara prezentate</w:t>
      </w:r>
      <w:r w:rsidR="006F5D1E">
        <w:rPr>
          <w:lang w:val="ro-RO"/>
        </w:rPr>
        <w:t>.</w:t>
      </w:r>
    </w:p>
    <w:p w14:paraId="705D0963" w14:textId="052CF35C" w:rsidR="006F5D1E" w:rsidRPr="00936A24" w:rsidRDefault="00DD148D" w:rsidP="00B23A3F">
      <w:pPr>
        <w:spacing w:line="276" w:lineRule="auto"/>
        <w:ind w:firstLine="720"/>
        <w:jc w:val="both"/>
        <w:rPr>
          <w:bCs/>
        </w:rPr>
      </w:pPr>
      <w:bookmarkStart w:id="1" w:name="_Hlk44428894"/>
      <w:r w:rsidRPr="006F5D1E">
        <w:rPr>
          <w:b/>
          <w:lang w:val="ro-RO"/>
        </w:rPr>
        <w:t xml:space="preserve">Art. </w:t>
      </w:r>
      <w:r w:rsidR="008C0B21">
        <w:rPr>
          <w:b/>
          <w:lang w:val="ro-RO"/>
        </w:rPr>
        <w:t>3</w:t>
      </w:r>
      <w:r w:rsidRPr="006F5D1E">
        <w:rPr>
          <w:b/>
          <w:lang w:val="ro-RO"/>
        </w:rPr>
        <w:t>.</w:t>
      </w:r>
      <w:r w:rsidRPr="006F5D1E">
        <w:rPr>
          <w:lang w:val="ro-RO"/>
        </w:rPr>
        <w:t xml:space="preserve"> </w:t>
      </w:r>
      <w:bookmarkEnd w:id="1"/>
      <w:r w:rsidR="001E3B7A">
        <w:rPr>
          <w:lang w:val="ro-RO"/>
        </w:rPr>
        <w:t>Avand in vedere Art. 1</w:t>
      </w:r>
      <w:r w:rsidR="00FF25DC">
        <w:rPr>
          <w:lang w:val="ro-RO"/>
        </w:rPr>
        <w:t>, Art. 2</w:t>
      </w:r>
      <w:r w:rsidR="001E3B7A">
        <w:rPr>
          <w:lang w:val="ro-RO"/>
        </w:rPr>
        <w:t xml:space="preserve"> si tinand cont de </w:t>
      </w:r>
      <w:r w:rsidR="001E3B7A" w:rsidRPr="006F624D">
        <w:rPr>
          <w:lang w:val="ro-RO" w:eastAsia="ro-RO"/>
        </w:rPr>
        <w:t xml:space="preserve">cota standard de TVA </w:t>
      </w:r>
      <w:r w:rsidR="00E630E2">
        <w:rPr>
          <w:lang w:val="ro-RO" w:eastAsia="ro-RO"/>
        </w:rPr>
        <w:t>care, i</w:t>
      </w:r>
      <w:r w:rsidR="00E630E2" w:rsidRPr="006F624D">
        <w:rPr>
          <w:lang w:val="ro-RO" w:eastAsia="ro-RO"/>
        </w:rPr>
        <w:t>ncep</w:t>
      </w:r>
      <w:r w:rsidR="00E630E2">
        <w:rPr>
          <w:lang w:val="ro-RO" w:eastAsia="ro-RO"/>
        </w:rPr>
        <w:t>a</w:t>
      </w:r>
      <w:r w:rsidR="00E630E2" w:rsidRPr="006F624D">
        <w:rPr>
          <w:lang w:val="ro-RO" w:eastAsia="ro-RO"/>
        </w:rPr>
        <w:t>nd cu data de 01.01.201</w:t>
      </w:r>
      <w:r w:rsidR="00E630E2">
        <w:rPr>
          <w:lang w:val="ro-RO" w:eastAsia="ro-RO"/>
        </w:rPr>
        <w:t>7</w:t>
      </w:r>
      <w:r w:rsidR="00E630E2" w:rsidRPr="006F624D">
        <w:rPr>
          <w:lang w:val="ro-RO" w:eastAsia="ro-RO"/>
        </w:rPr>
        <w:t xml:space="preserve">, </w:t>
      </w:r>
      <w:r w:rsidR="001E3B7A" w:rsidRPr="006F624D">
        <w:rPr>
          <w:lang w:val="ro-RO" w:eastAsia="ro-RO"/>
        </w:rPr>
        <w:t>a sc</w:t>
      </w:r>
      <w:r w:rsidR="001E3B7A">
        <w:rPr>
          <w:lang w:val="ro-RO" w:eastAsia="ro-RO"/>
        </w:rPr>
        <w:t xml:space="preserve">azut </w:t>
      </w:r>
      <w:r w:rsidR="001E3B7A" w:rsidRPr="006F624D">
        <w:rPr>
          <w:lang w:val="ro-RO" w:eastAsia="ro-RO"/>
        </w:rPr>
        <w:t>de la 2</w:t>
      </w:r>
      <w:r w:rsidR="001E3B7A">
        <w:rPr>
          <w:lang w:val="ro-RO" w:eastAsia="ro-RO"/>
        </w:rPr>
        <w:t>4</w:t>
      </w:r>
      <w:r w:rsidR="001E3B7A" w:rsidRPr="006F624D">
        <w:rPr>
          <w:lang w:val="ro-RO" w:eastAsia="ro-RO"/>
        </w:rPr>
        <w:t xml:space="preserve">% la </w:t>
      </w:r>
      <w:r w:rsidR="001E3B7A">
        <w:rPr>
          <w:lang w:val="ro-RO" w:eastAsia="ro-RO"/>
        </w:rPr>
        <w:t>19</w:t>
      </w:r>
      <w:r w:rsidR="001E3B7A" w:rsidRPr="006F624D">
        <w:rPr>
          <w:lang w:val="ro-RO" w:eastAsia="ro-RO"/>
        </w:rPr>
        <w:t xml:space="preserve">%, în conformitate cu Legea nr. </w:t>
      </w:r>
      <w:r w:rsidR="001E3B7A" w:rsidRPr="008271AC">
        <w:rPr>
          <w:lang w:val="ro-RO" w:eastAsia="ro-RO"/>
        </w:rPr>
        <w:t>227/2015 privind Codul fiscal</w:t>
      </w:r>
      <w:r w:rsidR="00E630E2">
        <w:rPr>
          <w:lang w:val="ro-RO" w:eastAsia="ro-RO"/>
        </w:rPr>
        <w:t>,</w:t>
      </w:r>
      <w:r w:rsidR="001E3B7A" w:rsidRPr="006F5D1E">
        <w:rPr>
          <w:bCs/>
        </w:rPr>
        <w:t xml:space="preserve"> </w:t>
      </w:r>
      <w:r w:rsidR="00E630E2">
        <w:rPr>
          <w:bCs/>
        </w:rPr>
        <w:t>s</w:t>
      </w:r>
      <w:r w:rsidR="006F5D1E" w:rsidRPr="006F5D1E">
        <w:rPr>
          <w:bCs/>
        </w:rPr>
        <w:t>e modifica</w:t>
      </w:r>
      <w:r w:rsidR="006F5D1E" w:rsidRPr="00936A24">
        <w:rPr>
          <w:bCs/>
        </w:rPr>
        <w:t xml:space="preserve"> art. 5, pct. 5.1 </w:t>
      </w:r>
      <w:r w:rsidR="00131D0D">
        <w:rPr>
          <w:bCs/>
        </w:rPr>
        <w:t xml:space="preserve">din </w:t>
      </w:r>
      <w:r w:rsidR="006F5D1E" w:rsidRPr="00936A24">
        <w:rPr>
          <w:bCs/>
        </w:rPr>
        <w:t xml:space="preserve">contractul nr. </w:t>
      </w:r>
      <w:r w:rsidR="006F5D1E">
        <w:rPr>
          <w:bCs/>
        </w:rPr>
        <w:t>9935/22.089.2015</w:t>
      </w:r>
      <w:r w:rsidR="006F5D1E" w:rsidRPr="00936A24">
        <w:rPr>
          <w:bCs/>
        </w:rPr>
        <w:t>, care v</w:t>
      </w:r>
      <w:r w:rsidR="006F5D1E">
        <w:rPr>
          <w:bCs/>
        </w:rPr>
        <w:t>a</w:t>
      </w:r>
      <w:r w:rsidR="006F5D1E" w:rsidRPr="00936A24">
        <w:rPr>
          <w:bCs/>
        </w:rPr>
        <w:t xml:space="preserve"> avea urmatorul continut:</w:t>
      </w:r>
    </w:p>
    <w:p w14:paraId="06EA0569" w14:textId="446A1D15" w:rsidR="006F5D1E" w:rsidRPr="006F5D1E" w:rsidRDefault="006F5D1E" w:rsidP="00613688">
      <w:pPr>
        <w:overflowPunct w:val="0"/>
        <w:autoSpaceDE w:val="0"/>
        <w:autoSpaceDN w:val="0"/>
        <w:adjustRightInd w:val="0"/>
        <w:ind w:left="180" w:firstLine="720"/>
        <w:jc w:val="both"/>
        <w:textAlignment w:val="baseline"/>
        <w:rPr>
          <w:b/>
          <w:i/>
          <w:iCs/>
          <w:lang w:val="it-IT" w:eastAsia="pl-PL"/>
        </w:rPr>
      </w:pPr>
      <w:r w:rsidRPr="006F5D1E">
        <w:rPr>
          <w:b/>
          <w:i/>
          <w:iCs/>
          <w:lang w:val="it-IT" w:eastAsia="pl-PL"/>
        </w:rPr>
        <w:t>5. Preţul Contractului</w:t>
      </w:r>
    </w:p>
    <w:p w14:paraId="5ADE4FFB" w14:textId="7021BD21" w:rsidR="006F5D1E" w:rsidRPr="006F5D1E" w:rsidRDefault="006F5D1E" w:rsidP="00613688">
      <w:pPr>
        <w:overflowPunct w:val="0"/>
        <w:autoSpaceDE w:val="0"/>
        <w:autoSpaceDN w:val="0"/>
        <w:adjustRightInd w:val="0"/>
        <w:ind w:left="180"/>
        <w:jc w:val="both"/>
        <w:textAlignment w:val="baseline"/>
        <w:rPr>
          <w:bCs/>
          <w:i/>
          <w:iCs/>
          <w:lang w:val="ro-RO"/>
        </w:rPr>
      </w:pPr>
      <w:r w:rsidRPr="006F5D1E">
        <w:rPr>
          <w:i/>
          <w:iCs/>
          <w:lang w:val="it-IT"/>
        </w:rPr>
        <w:lastRenderedPageBreak/>
        <w:t xml:space="preserve">    </w:t>
      </w:r>
      <w:r w:rsidRPr="006F5D1E">
        <w:rPr>
          <w:i/>
          <w:iCs/>
          <w:lang w:val="it-IT"/>
        </w:rPr>
        <w:tab/>
        <w:t>5.1. Preţul convenit pentru îndeplinirea Contractului, plătibil Executantului de către Achizitor, este de </w:t>
      </w:r>
      <w:r w:rsidR="00BD475B">
        <w:rPr>
          <w:b/>
          <w:i/>
          <w:iCs/>
          <w:lang w:val="it-IT"/>
        </w:rPr>
        <w:t>374.814,54</w:t>
      </w:r>
      <w:r w:rsidRPr="006F5D1E">
        <w:rPr>
          <w:b/>
          <w:i/>
          <w:iCs/>
          <w:lang w:val="it-IT"/>
        </w:rPr>
        <w:t xml:space="preserve"> </w:t>
      </w:r>
      <w:r w:rsidRPr="006F5D1E">
        <w:rPr>
          <w:b/>
          <w:bCs/>
          <w:i/>
          <w:iCs/>
          <w:lang w:val="ro-RO"/>
        </w:rPr>
        <w:t>lei inclusiv TVA</w:t>
      </w:r>
      <w:r w:rsidRPr="006F5D1E">
        <w:rPr>
          <w:bCs/>
          <w:i/>
          <w:iCs/>
          <w:lang w:val="ro-RO"/>
        </w:rPr>
        <w:t xml:space="preserve">, respectiv </w:t>
      </w:r>
      <w:r w:rsidR="00E0270D" w:rsidRPr="00131D0D">
        <w:rPr>
          <w:b/>
          <w:i/>
          <w:iCs/>
          <w:lang w:val="it-IT"/>
        </w:rPr>
        <w:t>314.970,20</w:t>
      </w:r>
      <w:r w:rsidRPr="006F5D1E">
        <w:rPr>
          <w:b/>
          <w:i/>
          <w:iCs/>
          <w:lang w:val="it-IT"/>
        </w:rPr>
        <w:t xml:space="preserve"> </w:t>
      </w:r>
      <w:r w:rsidRPr="006F5D1E">
        <w:rPr>
          <w:b/>
          <w:bCs/>
          <w:i/>
          <w:iCs/>
          <w:lang w:val="ro-RO"/>
        </w:rPr>
        <w:t>lei fără TVA</w:t>
      </w:r>
      <w:r w:rsidRPr="006F5D1E">
        <w:rPr>
          <w:bCs/>
          <w:i/>
          <w:iCs/>
          <w:lang w:val="ro-RO"/>
        </w:rPr>
        <w:t xml:space="preserve">, la care se adaugă TVA în valoare de </w:t>
      </w:r>
      <w:r w:rsidR="00BD475B">
        <w:rPr>
          <w:i/>
          <w:iCs/>
          <w:lang w:val="it-IT"/>
        </w:rPr>
        <w:t>59.844,34</w:t>
      </w:r>
      <w:r w:rsidRPr="006F5D1E">
        <w:rPr>
          <w:bCs/>
          <w:i/>
          <w:iCs/>
          <w:lang w:val="ro-RO"/>
        </w:rPr>
        <w:t xml:space="preserve"> lei, din care cheltuieli diverse si neprevazute in valoare de </w:t>
      </w:r>
      <w:r w:rsidRPr="006F5D1E">
        <w:rPr>
          <w:b/>
          <w:bCs/>
          <w:i/>
          <w:iCs/>
          <w:lang w:val="ro-RO"/>
        </w:rPr>
        <w:t>18.430,58 lei fără TVA,</w:t>
      </w:r>
      <w:r w:rsidRPr="006F5D1E">
        <w:rPr>
          <w:bCs/>
          <w:i/>
          <w:iCs/>
          <w:lang w:val="ro-RO"/>
        </w:rPr>
        <w:t xml:space="preserve"> după cum urmează:</w:t>
      </w:r>
    </w:p>
    <w:p w14:paraId="1DAF2AED" w14:textId="575EBB21" w:rsidR="006F5D1E" w:rsidRPr="006F5D1E" w:rsidRDefault="006F5D1E" w:rsidP="00613688">
      <w:pPr>
        <w:overflowPunct w:val="0"/>
        <w:autoSpaceDE w:val="0"/>
        <w:autoSpaceDN w:val="0"/>
        <w:adjustRightInd w:val="0"/>
        <w:ind w:left="180"/>
        <w:jc w:val="both"/>
        <w:textAlignment w:val="baseline"/>
        <w:rPr>
          <w:bCs/>
          <w:i/>
          <w:iCs/>
          <w:lang w:val="ro-RO"/>
        </w:rPr>
      </w:pPr>
      <w:r w:rsidRPr="006F5D1E">
        <w:rPr>
          <w:bCs/>
          <w:i/>
          <w:iCs/>
          <w:color w:val="FF0000"/>
          <w:lang w:val="ro-RO"/>
        </w:rPr>
        <w:tab/>
      </w:r>
      <w:r w:rsidRPr="006F5D1E">
        <w:rPr>
          <w:bCs/>
          <w:i/>
          <w:iCs/>
          <w:lang w:val="ro-RO"/>
        </w:rPr>
        <w:t xml:space="preserve">- proiectare </w:t>
      </w:r>
      <w:r w:rsidRPr="006F5D1E">
        <w:rPr>
          <w:i/>
          <w:iCs/>
          <w:lang w:val="it-IT"/>
        </w:rPr>
        <w:t>(PAC+PT+DE)</w:t>
      </w:r>
      <w:r w:rsidRPr="006F5D1E">
        <w:rPr>
          <w:bCs/>
          <w:i/>
          <w:iCs/>
          <w:lang w:val="ro-RO"/>
        </w:rPr>
        <w:t>, inclusiv</w:t>
      </w:r>
      <w:r w:rsidRPr="006F5D1E">
        <w:rPr>
          <w:i/>
          <w:iCs/>
          <w:lang w:val="it-IT"/>
        </w:rPr>
        <w:t xml:space="preserve"> elaborare documentaţie pentru obţinere avize/acorduri/ autorizaţii şi achitarea acestora, începând de la data semnării contractului </w:t>
      </w:r>
      <w:r w:rsidRPr="006F5D1E">
        <w:rPr>
          <w:bCs/>
          <w:i/>
          <w:iCs/>
          <w:lang w:val="ro-RO"/>
        </w:rPr>
        <w:t xml:space="preserve">– </w:t>
      </w:r>
      <w:r w:rsidR="00BD475B">
        <w:rPr>
          <w:b/>
          <w:bCs/>
          <w:i/>
          <w:iCs/>
          <w:lang w:val="ro-RO"/>
        </w:rPr>
        <w:t>9.922,57</w:t>
      </w:r>
      <w:r w:rsidRPr="006F5D1E">
        <w:rPr>
          <w:b/>
          <w:bCs/>
          <w:i/>
          <w:iCs/>
          <w:lang w:val="ro-RO"/>
        </w:rPr>
        <w:t xml:space="preserve"> lei inclusiv TVA, </w:t>
      </w:r>
      <w:r w:rsidRPr="006F5D1E">
        <w:rPr>
          <w:bCs/>
          <w:i/>
          <w:iCs/>
          <w:lang w:val="ro-RO"/>
        </w:rPr>
        <w:t>respectiv</w:t>
      </w:r>
      <w:r w:rsidRPr="006F5D1E">
        <w:rPr>
          <w:b/>
          <w:bCs/>
          <w:i/>
          <w:iCs/>
          <w:lang w:val="ro-RO" w:eastAsia="ro-RO"/>
        </w:rPr>
        <w:t xml:space="preserve"> </w:t>
      </w:r>
      <w:r w:rsidRPr="006F5D1E">
        <w:rPr>
          <w:b/>
          <w:bCs/>
          <w:i/>
          <w:iCs/>
          <w:lang w:val="ro-RO"/>
        </w:rPr>
        <w:t>8.338,29 lei fără TVA</w:t>
      </w:r>
      <w:r w:rsidRPr="006F5D1E">
        <w:rPr>
          <w:bCs/>
          <w:i/>
          <w:iCs/>
          <w:lang w:val="ro-RO"/>
        </w:rPr>
        <w:t xml:space="preserve">, la care se adaugă TVA </w:t>
      </w:r>
      <w:r w:rsidR="00E0270D" w:rsidRPr="00131D0D">
        <w:rPr>
          <w:bCs/>
          <w:i/>
          <w:iCs/>
          <w:lang w:val="ro-RO"/>
        </w:rPr>
        <w:t>(</w:t>
      </w:r>
      <w:r w:rsidR="00BD475B">
        <w:rPr>
          <w:bCs/>
          <w:i/>
          <w:iCs/>
          <w:lang w:val="ro-RO"/>
        </w:rPr>
        <w:t>19</w:t>
      </w:r>
      <w:r w:rsidR="00E0270D" w:rsidRPr="00131D0D">
        <w:rPr>
          <w:bCs/>
          <w:i/>
          <w:iCs/>
          <w:lang w:val="ro-RO"/>
        </w:rPr>
        <w:t xml:space="preserve">%) </w:t>
      </w:r>
      <w:r w:rsidRPr="006F5D1E">
        <w:rPr>
          <w:bCs/>
          <w:i/>
          <w:iCs/>
          <w:lang w:val="ro-RO"/>
        </w:rPr>
        <w:t xml:space="preserve">în valoare de </w:t>
      </w:r>
      <w:r w:rsidR="00BD475B">
        <w:rPr>
          <w:bCs/>
          <w:i/>
          <w:iCs/>
          <w:lang w:val="ro-RO"/>
        </w:rPr>
        <w:t>1.584,28</w:t>
      </w:r>
      <w:r w:rsidRPr="006F5D1E">
        <w:rPr>
          <w:bCs/>
          <w:i/>
          <w:iCs/>
          <w:lang w:val="ro-RO"/>
        </w:rPr>
        <w:t xml:space="preserve"> lei, din care cheltuieli diverse si neprevazute in valoare de </w:t>
      </w:r>
      <w:r w:rsidRPr="006F5D1E">
        <w:rPr>
          <w:b/>
          <w:bCs/>
          <w:i/>
          <w:iCs/>
          <w:lang w:val="ro-RO"/>
        </w:rPr>
        <w:t>545,50 lei fără TVA</w:t>
      </w:r>
      <w:r w:rsidRPr="006F5D1E">
        <w:rPr>
          <w:bCs/>
          <w:i/>
          <w:iCs/>
          <w:lang w:val="ro-RO"/>
        </w:rPr>
        <w:t>.</w:t>
      </w:r>
    </w:p>
    <w:p w14:paraId="640E784C" w14:textId="2ED4CEDB" w:rsidR="006F5D1E" w:rsidRPr="006F5D1E" w:rsidRDefault="006F5D1E" w:rsidP="00613688">
      <w:pPr>
        <w:overflowPunct w:val="0"/>
        <w:autoSpaceDE w:val="0"/>
        <w:autoSpaceDN w:val="0"/>
        <w:adjustRightInd w:val="0"/>
        <w:ind w:left="180"/>
        <w:jc w:val="both"/>
        <w:textAlignment w:val="baseline"/>
        <w:rPr>
          <w:bCs/>
          <w:lang w:val="ro-RO"/>
        </w:rPr>
      </w:pPr>
      <w:r w:rsidRPr="006F5D1E">
        <w:rPr>
          <w:bCs/>
          <w:i/>
          <w:iCs/>
          <w:color w:val="FF0000"/>
          <w:lang w:val="ro-RO"/>
        </w:rPr>
        <w:tab/>
      </w:r>
      <w:r w:rsidRPr="006F5D1E">
        <w:rPr>
          <w:bCs/>
          <w:i/>
          <w:iCs/>
          <w:lang w:val="ro-RO"/>
        </w:rPr>
        <w:t xml:space="preserve">- investiția (lucrarea) de bază, </w:t>
      </w:r>
      <w:r w:rsidRPr="006F5D1E">
        <w:rPr>
          <w:i/>
          <w:iCs/>
        </w:rPr>
        <w:t>servicii de testare a apei si notificarea eliberata de Administratia Nationala APELE ROMANE a punerii in functiune pentru furnizare apa potabila din puturi de mare adancime</w:t>
      </w:r>
      <w:r w:rsidRPr="006F5D1E">
        <w:rPr>
          <w:bCs/>
          <w:i/>
          <w:iCs/>
          <w:lang w:val="ro-RO"/>
        </w:rPr>
        <w:t xml:space="preserve"> –</w:t>
      </w:r>
      <w:r w:rsidRPr="006F5D1E">
        <w:rPr>
          <w:bCs/>
          <w:i/>
          <w:iCs/>
          <w:color w:val="FF0000"/>
          <w:lang w:val="ro-RO"/>
        </w:rPr>
        <w:t xml:space="preserve"> </w:t>
      </w:r>
      <w:r w:rsidR="00E0270D" w:rsidRPr="00131D0D">
        <w:rPr>
          <w:b/>
          <w:bCs/>
          <w:i/>
          <w:iCs/>
          <w:lang w:val="ro-RO"/>
        </w:rPr>
        <w:t>364.891,97</w:t>
      </w:r>
      <w:r w:rsidRPr="006F5D1E">
        <w:rPr>
          <w:bCs/>
          <w:i/>
          <w:iCs/>
          <w:lang w:val="ro-RO"/>
        </w:rPr>
        <w:t xml:space="preserve"> </w:t>
      </w:r>
      <w:r w:rsidRPr="006F5D1E">
        <w:rPr>
          <w:b/>
          <w:bCs/>
          <w:i/>
          <w:iCs/>
          <w:lang w:val="ro-RO"/>
        </w:rPr>
        <w:t xml:space="preserve">lei inclusiv TVA, </w:t>
      </w:r>
      <w:r w:rsidRPr="006F5D1E">
        <w:rPr>
          <w:bCs/>
          <w:i/>
          <w:iCs/>
          <w:lang w:val="ro-RO"/>
        </w:rPr>
        <w:t xml:space="preserve">respectiv </w:t>
      </w:r>
      <w:r w:rsidR="00E0270D" w:rsidRPr="00131D0D">
        <w:rPr>
          <w:b/>
          <w:i/>
          <w:iCs/>
          <w:lang w:val="it-IT"/>
        </w:rPr>
        <w:t>306.631,91</w:t>
      </w:r>
      <w:r w:rsidRPr="006F5D1E">
        <w:rPr>
          <w:b/>
          <w:bCs/>
          <w:i/>
          <w:iCs/>
          <w:lang w:val="ro-RO"/>
        </w:rPr>
        <w:t xml:space="preserve"> lei fără </w:t>
      </w:r>
      <w:r w:rsidRPr="006F5D1E">
        <w:rPr>
          <w:bCs/>
          <w:i/>
          <w:iCs/>
          <w:lang w:val="ro-RO"/>
        </w:rPr>
        <w:t xml:space="preserve">TVA, la care se adaugă TVA </w:t>
      </w:r>
      <w:r w:rsidR="00E0270D" w:rsidRPr="00131D0D">
        <w:rPr>
          <w:bCs/>
          <w:i/>
          <w:iCs/>
          <w:lang w:val="ro-RO"/>
        </w:rPr>
        <w:t xml:space="preserve">(19%) </w:t>
      </w:r>
      <w:r w:rsidRPr="006F5D1E">
        <w:rPr>
          <w:bCs/>
          <w:i/>
          <w:iCs/>
          <w:lang w:val="ro-RO"/>
        </w:rPr>
        <w:t xml:space="preserve">în valoare de </w:t>
      </w:r>
      <w:r w:rsidR="00E0270D" w:rsidRPr="00131D0D">
        <w:rPr>
          <w:i/>
          <w:iCs/>
          <w:lang w:val="it-IT"/>
        </w:rPr>
        <w:t>58.260,06</w:t>
      </w:r>
      <w:r w:rsidRPr="006F5D1E">
        <w:rPr>
          <w:bCs/>
          <w:i/>
          <w:iCs/>
          <w:lang w:val="ro-RO"/>
        </w:rPr>
        <w:t xml:space="preserve"> lei, din care cheltuieli diverse si neprevazute in valoare de </w:t>
      </w:r>
      <w:r w:rsidRPr="006F5D1E">
        <w:rPr>
          <w:b/>
          <w:bCs/>
          <w:i/>
          <w:iCs/>
          <w:lang w:val="ro-RO"/>
        </w:rPr>
        <w:t>17.885,08 lei fără TVA</w:t>
      </w:r>
      <w:r w:rsidRPr="006F5D1E">
        <w:rPr>
          <w:bCs/>
          <w:i/>
          <w:iCs/>
          <w:lang w:val="ro-RO"/>
        </w:rPr>
        <w:t>.</w:t>
      </w:r>
    </w:p>
    <w:p w14:paraId="1A29F046" w14:textId="77777777" w:rsidR="006F5D1E" w:rsidRPr="006F5D1E" w:rsidRDefault="006F5D1E" w:rsidP="00613688">
      <w:pPr>
        <w:overflowPunct w:val="0"/>
        <w:autoSpaceDE w:val="0"/>
        <w:autoSpaceDN w:val="0"/>
        <w:adjustRightInd w:val="0"/>
        <w:ind w:left="180"/>
        <w:jc w:val="both"/>
        <w:textAlignment w:val="baseline"/>
        <w:rPr>
          <w:b/>
          <w:bCs/>
          <w:i/>
          <w:color w:val="FF0000"/>
          <w:sz w:val="8"/>
          <w:szCs w:val="8"/>
          <w:lang w:val="ro-RO"/>
        </w:rPr>
      </w:pPr>
    </w:p>
    <w:p w14:paraId="55F38026" w14:textId="74FA8D6E" w:rsidR="006F5D1E" w:rsidRPr="00DD2FA9" w:rsidRDefault="006F5D1E" w:rsidP="00613688">
      <w:pPr>
        <w:ind w:left="180" w:firstLine="618"/>
        <w:jc w:val="both"/>
        <w:rPr>
          <w:b/>
          <w:bCs/>
          <w:i/>
          <w:iCs/>
          <w:u w:val="single"/>
          <w:lang w:val="ro-RO"/>
        </w:rPr>
      </w:pPr>
      <w:r w:rsidRPr="00DD2FA9">
        <w:rPr>
          <w:b/>
          <w:i/>
          <w:iCs/>
          <w:u w:val="single"/>
          <w:lang w:val="ro-RO"/>
        </w:rPr>
        <w:t>LOT 1:</w:t>
      </w:r>
      <w:r w:rsidRPr="00DD2FA9">
        <w:rPr>
          <w:b/>
          <w:bCs/>
          <w:i/>
          <w:iCs/>
          <w:u w:val="single"/>
          <w:lang w:val="ro-RO"/>
        </w:rPr>
        <w:t xml:space="preserve"> STRADA RĂSCOLA 1907 BL. 24</w:t>
      </w:r>
      <w:r w:rsidR="00E630E2" w:rsidRPr="00DD2FA9">
        <w:rPr>
          <w:i/>
          <w:iCs/>
          <w:lang w:val="ro-RO" w:eastAsia="ro-RO"/>
        </w:rPr>
        <w:t xml:space="preserve"> </w:t>
      </w:r>
    </w:p>
    <w:p w14:paraId="13986FD0" w14:textId="77777777" w:rsidR="00DD148D" w:rsidRPr="006F5D1E" w:rsidRDefault="00DD148D" w:rsidP="00613688">
      <w:pPr>
        <w:spacing w:line="360" w:lineRule="auto"/>
        <w:ind w:left="180" w:firstLine="709"/>
        <w:jc w:val="both"/>
        <w:rPr>
          <w:b/>
          <w:bCs/>
          <w:sz w:val="8"/>
          <w:szCs w:val="8"/>
          <w:highlight w:val="yellow"/>
          <w:lang w:val="ro-RO"/>
        </w:rPr>
      </w:pPr>
    </w:p>
    <w:tbl>
      <w:tblPr>
        <w:tblpPr w:leftFromText="180" w:rightFromText="180" w:vertAnchor="text" w:horzAnchor="margin" w:tblpX="180" w:tblpY="37"/>
        <w:tblOverlap w:val="never"/>
        <w:tblW w:w="9540" w:type="dxa"/>
        <w:tblLook w:val="04A0" w:firstRow="1" w:lastRow="0" w:firstColumn="1" w:lastColumn="0" w:noHBand="0" w:noVBand="1"/>
      </w:tblPr>
      <w:tblGrid>
        <w:gridCol w:w="646"/>
        <w:gridCol w:w="4594"/>
        <w:gridCol w:w="1350"/>
        <w:gridCol w:w="1726"/>
        <w:gridCol w:w="59"/>
        <w:gridCol w:w="1196"/>
      </w:tblGrid>
      <w:tr w:rsidR="006F5D1E" w:rsidRPr="00784EBD" w14:paraId="3EA7F457" w14:textId="77777777" w:rsidTr="00613688">
        <w:trPr>
          <w:trHeight w:val="300"/>
        </w:trPr>
        <w:tc>
          <w:tcPr>
            <w:tcW w:w="644" w:type="dxa"/>
            <w:tcBorders>
              <w:top w:val="nil"/>
              <w:left w:val="nil"/>
              <w:bottom w:val="nil"/>
              <w:right w:val="nil"/>
            </w:tcBorders>
            <w:shd w:val="clear" w:color="auto" w:fill="auto"/>
            <w:vAlign w:val="center"/>
            <w:hideMark/>
          </w:tcPr>
          <w:p w14:paraId="512BE4B8" w14:textId="77777777" w:rsidR="006F5D1E" w:rsidRPr="00784EBD" w:rsidRDefault="006F5D1E" w:rsidP="00613688">
            <w:pPr>
              <w:ind w:left="180"/>
              <w:rPr>
                <w:sz w:val="20"/>
                <w:szCs w:val="20"/>
              </w:rPr>
            </w:pPr>
          </w:p>
        </w:tc>
        <w:tc>
          <w:tcPr>
            <w:tcW w:w="4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23E96"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Denumirea capitolelor</w:t>
            </w:r>
          </w:p>
        </w:tc>
        <w:tc>
          <w:tcPr>
            <w:tcW w:w="430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57CEDE"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Valoarea, cheltuielilor / obiect                                              exclusiv TVA</w:t>
            </w:r>
          </w:p>
        </w:tc>
      </w:tr>
      <w:tr w:rsidR="006F5D1E" w:rsidRPr="00784EBD" w14:paraId="53AF8502" w14:textId="77777777" w:rsidTr="00613688">
        <w:trPr>
          <w:trHeight w:val="114"/>
        </w:trPr>
        <w:tc>
          <w:tcPr>
            <w:tcW w:w="644" w:type="dxa"/>
            <w:tcBorders>
              <w:top w:val="nil"/>
              <w:left w:val="nil"/>
              <w:bottom w:val="nil"/>
              <w:right w:val="nil"/>
            </w:tcBorders>
            <w:shd w:val="clear" w:color="auto" w:fill="auto"/>
            <w:vAlign w:val="center"/>
            <w:hideMark/>
          </w:tcPr>
          <w:p w14:paraId="4C557157" w14:textId="77777777" w:rsidR="006F5D1E" w:rsidRPr="00784EBD" w:rsidRDefault="006F5D1E" w:rsidP="00613688">
            <w:pPr>
              <w:ind w:left="180"/>
              <w:jc w:val="center"/>
              <w:rPr>
                <w:b/>
                <w:bCs/>
                <w:color w:val="000000"/>
                <w:sz w:val="20"/>
                <w:szCs w:val="20"/>
              </w:rPr>
            </w:pPr>
          </w:p>
        </w:tc>
        <w:tc>
          <w:tcPr>
            <w:tcW w:w="4594" w:type="dxa"/>
            <w:vMerge/>
            <w:tcBorders>
              <w:top w:val="single" w:sz="8" w:space="0" w:color="auto"/>
              <w:left w:val="single" w:sz="8" w:space="0" w:color="auto"/>
              <w:bottom w:val="single" w:sz="8" w:space="0" w:color="000000"/>
              <w:right w:val="single" w:sz="8" w:space="0" w:color="auto"/>
            </w:tcBorders>
            <w:vAlign w:val="center"/>
            <w:hideMark/>
          </w:tcPr>
          <w:p w14:paraId="04E9F83E" w14:textId="77777777" w:rsidR="006F5D1E" w:rsidRPr="00DD2FA9" w:rsidRDefault="006F5D1E" w:rsidP="00613688">
            <w:pPr>
              <w:ind w:left="180"/>
              <w:rPr>
                <w:b/>
                <w:bCs/>
                <w:i/>
                <w:iCs/>
                <w:color w:val="000000"/>
                <w:sz w:val="20"/>
                <w:szCs w:val="20"/>
              </w:rPr>
            </w:pPr>
          </w:p>
        </w:tc>
        <w:tc>
          <w:tcPr>
            <w:tcW w:w="4302" w:type="dxa"/>
            <w:gridSpan w:val="4"/>
            <w:vMerge/>
            <w:tcBorders>
              <w:top w:val="single" w:sz="8" w:space="0" w:color="auto"/>
              <w:left w:val="single" w:sz="8" w:space="0" w:color="auto"/>
              <w:bottom w:val="single" w:sz="8" w:space="0" w:color="000000"/>
              <w:right w:val="single" w:sz="8" w:space="0" w:color="000000"/>
            </w:tcBorders>
            <w:vAlign w:val="center"/>
            <w:hideMark/>
          </w:tcPr>
          <w:p w14:paraId="1EE509A3" w14:textId="77777777" w:rsidR="006F5D1E" w:rsidRPr="00DD2FA9" w:rsidRDefault="006F5D1E" w:rsidP="00613688">
            <w:pPr>
              <w:ind w:left="180"/>
              <w:rPr>
                <w:b/>
                <w:bCs/>
                <w:i/>
                <w:iCs/>
                <w:color w:val="000000"/>
                <w:sz w:val="20"/>
                <w:szCs w:val="20"/>
              </w:rPr>
            </w:pPr>
          </w:p>
        </w:tc>
      </w:tr>
      <w:tr w:rsidR="00784EBD" w:rsidRPr="00784EBD" w14:paraId="0FFA3AD3" w14:textId="77777777" w:rsidTr="00613688">
        <w:trPr>
          <w:trHeight w:val="223"/>
        </w:trPr>
        <w:tc>
          <w:tcPr>
            <w:tcW w:w="644" w:type="dxa"/>
            <w:tcBorders>
              <w:top w:val="nil"/>
              <w:left w:val="nil"/>
              <w:bottom w:val="nil"/>
              <w:right w:val="nil"/>
            </w:tcBorders>
            <w:shd w:val="clear" w:color="auto" w:fill="auto"/>
            <w:vAlign w:val="center"/>
            <w:hideMark/>
          </w:tcPr>
          <w:p w14:paraId="0F8E92EB" w14:textId="77777777" w:rsidR="006F5D1E" w:rsidRPr="00784EBD" w:rsidRDefault="006F5D1E" w:rsidP="00613688">
            <w:pPr>
              <w:ind w:left="180"/>
              <w:rPr>
                <w:sz w:val="20"/>
                <w:szCs w:val="20"/>
              </w:rPr>
            </w:pPr>
          </w:p>
        </w:tc>
        <w:tc>
          <w:tcPr>
            <w:tcW w:w="4594" w:type="dxa"/>
            <w:vMerge/>
            <w:tcBorders>
              <w:top w:val="single" w:sz="8" w:space="0" w:color="auto"/>
              <w:left w:val="single" w:sz="8" w:space="0" w:color="auto"/>
              <w:bottom w:val="single" w:sz="8" w:space="0" w:color="000000"/>
              <w:right w:val="single" w:sz="8" w:space="0" w:color="auto"/>
            </w:tcBorders>
            <w:vAlign w:val="center"/>
            <w:hideMark/>
          </w:tcPr>
          <w:p w14:paraId="6BA6F824" w14:textId="77777777" w:rsidR="006F5D1E" w:rsidRPr="00DD2FA9" w:rsidRDefault="006F5D1E" w:rsidP="00613688">
            <w:pPr>
              <w:ind w:left="180"/>
              <w:rPr>
                <w:b/>
                <w:bCs/>
                <w:i/>
                <w:iCs/>
                <w:color w:val="000000"/>
                <w:sz w:val="20"/>
                <w:szCs w:val="20"/>
              </w:rPr>
            </w:pPr>
          </w:p>
        </w:tc>
        <w:tc>
          <w:tcPr>
            <w:tcW w:w="1350" w:type="dxa"/>
            <w:tcBorders>
              <w:top w:val="nil"/>
              <w:left w:val="nil"/>
              <w:bottom w:val="single" w:sz="8" w:space="0" w:color="auto"/>
              <w:right w:val="single" w:sz="8" w:space="0" w:color="auto"/>
            </w:tcBorders>
            <w:shd w:val="clear" w:color="auto" w:fill="auto"/>
            <w:noWrap/>
            <w:vAlign w:val="center"/>
            <w:hideMark/>
          </w:tcPr>
          <w:p w14:paraId="7F8A74CF"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C+M</w:t>
            </w:r>
          </w:p>
        </w:tc>
        <w:tc>
          <w:tcPr>
            <w:tcW w:w="1726" w:type="dxa"/>
            <w:tcBorders>
              <w:top w:val="nil"/>
              <w:left w:val="nil"/>
              <w:bottom w:val="single" w:sz="8" w:space="0" w:color="auto"/>
              <w:right w:val="single" w:sz="8" w:space="0" w:color="auto"/>
            </w:tcBorders>
            <w:shd w:val="clear" w:color="auto" w:fill="auto"/>
            <w:noWrap/>
            <w:vAlign w:val="center"/>
            <w:hideMark/>
          </w:tcPr>
          <w:p w14:paraId="7DB03397"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PROIECTARE</w:t>
            </w:r>
          </w:p>
        </w:tc>
        <w:tc>
          <w:tcPr>
            <w:tcW w:w="1226" w:type="dxa"/>
            <w:gridSpan w:val="2"/>
            <w:tcBorders>
              <w:top w:val="nil"/>
              <w:left w:val="nil"/>
              <w:bottom w:val="single" w:sz="8" w:space="0" w:color="auto"/>
              <w:right w:val="single" w:sz="8" w:space="0" w:color="auto"/>
            </w:tcBorders>
            <w:shd w:val="clear" w:color="auto" w:fill="auto"/>
            <w:noWrap/>
            <w:vAlign w:val="center"/>
            <w:hideMark/>
          </w:tcPr>
          <w:p w14:paraId="6BB81493"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D+N</w:t>
            </w:r>
          </w:p>
        </w:tc>
      </w:tr>
      <w:tr w:rsidR="00131D0D" w:rsidRPr="00784EBD" w14:paraId="7A777AB0" w14:textId="77777777" w:rsidTr="00613688">
        <w:trPr>
          <w:trHeight w:val="249"/>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AF6807" w14:textId="77777777" w:rsidR="006F5D1E" w:rsidRPr="00784EBD" w:rsidRDefault="006F5D1E" w:rsidP="00613688">
            <w:pPr>
              <w:ind w:left="180"/>
              <w:jc w:val="center"/>
              <w:rPr>
                <w:i/>
                <w:iCs/>
                <w:color w:val="000000"/>
                <w:sz w:val="20"/>
                <w:szCs w:val="20"/>
              </w:rPr>
            </w:pPr>
            <w:r w:rsidRPr="00784EBD">
              <w:rPr>
                <w:i/>
                <w:iCs/>
                <w:color w:val="000000"/>
                <w:sz w:val="20"/>
                <w:szCs w:val="20"/>
              </w:rPr>
              <w:t>1.1</w:t>
            </w:r>
          </w:p>
        </w:tc>
        <w:tc>
          <w:tcPr>
            <w:tcW w:w="4594" w:type="dxa"/>
            <w:tcBorders>
              <w:top w:val="nil"/>
              <w:left w:val="nil"/>
              <w:bottom w:val="single" w:sz="8" w:space="0" w:color="auto"/>
              <w:right w:val="single" w:sz="8" w:space="0" w:color="auto"/>
            </w:tcBorders>
            <w:shd w:val="clear" w:color="auto" w:fill="auto"/>
            <w:vAlign w:val="center"/>
            <w:hideMark/>
          </w:tcPr>
          <w:p w14:paraId="1D3690F0" w14:textId="7F0A9798" w:rsidR="006F5D1E" w:rsidRPr="00DD2FA9" w:rsidRDefault="00613688" w:rsidP="00613688">
            <w:pPr>
              <w:ind w:left="-119" w:right="-75"/>
              <w:rPr>
                <w:i/>
                <w:iCs/>
                <w:color w:val="000000"/>
                <w:sz w:val="20"/>
                <w:szCs w:val="20"/>
              </w:rPr>
            </w:pPr>
            <w:r w:rsidRPr="00DD2FA9">
              <w:rPr>
                <w:i/>
                <w:iCs/>
                <w:color w:val="000000"/>
                <w:sz w:val="20"/>
                <w:szCs w:val="20"/>
              </w:rPr>
              <w:t xml:space="preserve"> </w:t>
            </w:r>
            <w:r w:rsidR="006F5D1E" w:rsidRPr="00DD2FA9">
              <w:rPr>
                <w:i/>
                <w:iCs/>
                <w:color w:val="000000"/>
                <w:sz w:val="20"/>
                <w:szCs w:val="20"/>
              </w:rPr>
              <w:t>Obţinerea de avize, acorduri şi autorizaţii (0,05% din 2)</w:t>
            </w:r>
          </w:p>
        </w:tc>
        <w:tc>
          <w:tcPr>
            <w:tcW w:w="1350" w:type="dxa"/>
            <w:tcBorders>
              <w:top w:val="nil"/>
              <w:left w:val="nil"/>
              <w:bottom w:val="single" w:sz="8" w:space="0" w:color="auto"/>
              <w:right w:val="single" w:sz="8" w:space="0" w:color="auto"/>
            </w:tcBorders>
            <w:shd w:val="clear" w:color="auto" w:fill="auto"/>
            <w:noWrap/>
            <w:vAlign w:val="center"/>
            <w:hideMark/>
          </w:tcPr>
          <w:p w14:paraId="51630A19"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000000" w:fill="D9D9D9"/>
            <w:noWrap/>
            <w:vAlign w:val="center"/>
            <w:hideMark/>
          </w:tcPr>
          <w:p w14:paraId="5F8742C9" w14:textId="77777777" w:rsidR="006F5D1E" w:rsidRPr="00DD2FA9" w:rsidRDefault="006F5D1E" w:rsidP="00613688">
            <w:pPr>
              <w:ind w:left="180"/>
              <w:jc w:val="center"/>
              <w:rPr>
                <w:i/>
                <w:iCs/>
                <w:color w:val="000000"/>
                <w:sz w:val="20"/>
                <w:szCs w:val="20"/>
              </w:rPr>
            </w:pPr>
            <w:r w:rsidRPr="00DD2FA9">
              <w:rPr>
                <w:i/>
                <w:iCs/>
                <w:sz w:val="20"/>
                <w:szCs w:val="20"/>
              </w:rPr>
              <w:t>127,75</w:t>
            </w:r>
          </w:p>
        </w:tc>
        <w:tc>
          <w:tcPr>
            <w:tcW w:w="1226" w:type="dxa"/>
            <w:gridSpan w:val="2"/>
            <w:tcBorders>
              <w:top w:val="nil"/>
              <w:left w:val="nil"/>
              <w:bottom w:val="single" w:sz="8" w:space="0" w:color="auto"/>
              <w:right w:val="single" w:sz="8" w:space="0" w:color="auto"/>
            </w:tcBorders>
            <w:shd w:val="clear" w:color="auto" w:fill="auto"/>
            <w:noWrap/>
            <w:vAlign w:val="center"/>
            <w:hideMark/>
          </w:tcPr>
          <w:p w14:paraId="631A13D3"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0950B23" w14:textId="77777777" w:rsidTr="00613688">
        <w:trPr>
          <w:trHeight w:val="33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54AAA780" w14:textId="77777777" w:rsidR="006F5D1E" w:rsidRPr="00784EBD" w:rsidRDefault="006F5D1E" w:rsidP="00613688">
            <w:pPr>
              <w:ind w:left="180"/>
              <w:jc w:val="center"/>
              <w:rPr>
                <w:i/>
                <w:iCs/>
                <w:color w:val="000000"/>
                <w:sz w:val="20"/>
                <w:szCs w:val="20"/>
              </w:rPr>
            </w:pPr>
            <w:r w:rsidRPr="00784EBD">
              <w:rPr>
                <w:i/>
                <w:iCs/>
                <w:color w:val="000000"/>
                <w:sz w:val="20"/>
                <w:szCs w:val="20"/>
              </w:rPr>
              <w:t>1.2</w:t>
            </w:r>
          </w:p>
        </w:tc>
        <w:tc>
          <w:tcPr>
            <w:tcW w:w="4594" w:type="dxa"/>
            <w:tcBorders>
              <w:top w:val="nil"/>
              <w:left w:val="nil"/>
              <w:bottom w:val="single" w:sz="8" w:space="0" w:color="auto"/>
              <w:right w:val="single" w:sz="8" w:space="0" w:color="auto"/>
            </w:tcBorders>
            <w:shd w:val="clear" w:color="auto" w:fill="auto"/>
            <w:noWrap/>
            <w:vAlign w:val="center"/>
            <w:hideMark/>
          </w:tcPr>
          <w:p w14:paraId="31E8B331" w14:textId="77777777" w:rsidR="006F5D1E" w:rsidRPr="00DD2FA9" w:rsidRDefault="006F5D1E" w:rsidP="00613688">
            <w:pPr>
              <w:ind w:left="-29"/>
              <w:rPr>
                <w:i/>
                <w:iCs/>
                <w:color w:val="000000"/>
                <w:sz w:val="20"/>
                <w:szCs w:val="20"/>
              </w:rPr>
            </w:pPr>
            <w:r w:rsidRPr="00DD2FA9">
              <w:rPr>
                <w:i/>
                <w:iCs/>
                <w:color w:val="000000"/>
                <w:sz w:val="20"/>
                <w:szCs w:val="20"/>
              </w:rPr>
              <w:t>Proiectare (3% din 2)</w:t>
            </w:r>
          </w:p>
        </w:tc>
        <w:tc>
          <w:tcPr>
            <w:tcW w:w="1350" w:type="dxa"/>
            <w:tcBorders>
              <w:top w:val="nil"/>
              <w:left w:val="nil"/>
              <w:bottom w:val="single" w:sz="8" w:space="0" w:color="auto"/>
              <w:right w:val="single" w:sz="8" w:space="0" w:color="auto"/>
            </w:tcBorders>
            <w:shd w:val="clear" w:color="auto" w:fill="auto"/>
            <w:noWrap/>
            <w:vAlign w:val="bottom"/>
            <w:hideMark/>
          </w:tcPr>
          <w:p w14:paraId="472F2289"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000000" w:fill="D9D9D9"/>
            <w:noWrap/>
            <w:vAlign w:val="center"/>
            <w:hideMark/>
          </w:tcPr>
          <w:p w14:paraId="764CC366" w14:textId="77777777" w:rsidR="006F5D1E" w:rsidRPr="00DD2FA9" w:rsidRDefault="006F5D1E" w:rsidP="00613688">
            <w:pPr>
              <w:ind w:left="180"/>
              <w:jc w:val="center"/>
              <w:rPr>
                <w:i/>
                <w:iCs/>
                <w:color w:val="000000"/>
                <w:sz w:val="20"/>
                <w:szCs w:val="20"/>
              </w:rPr>
            </w:pPr>
            <w:r w:rsidRPr="00DD2FA9">
              <w:rPr>
                <w:i/>
                <w:iCs/>
                <w:sz w:val="20"/>
                <w:szCs w:val="20"/>
              </w:rPr>
              <w:t>7.665,04</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79F113E4"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54217FCC" w14:textId="77777777" w:rsidTr="00613688">
        <w:trPr>
          <w:trHeight w:val="33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60D91A8D" w14:textId="77777777" w:rsidR="006F5D1E" w:rsidRPr="00784EBD" w:rsidRDefault="006F5D1E" w:rsidP="00613688">
            <w:pPr>
              <w:ind w:left="180"/>
              <w:jc w:val="center"/>
              <w:rPr>
                <w:b/>
                <w:bCs/>
                <w:color w:val="000000"/>
                <w:sz w:val="20"/>
                <w:szCs w:val="20"/>
              </w:rPr>
            </w:pPr>
            <w:r w:rsidRPr="00784EBD">
              <w:rPr>
                <w:b/>
                <w:bCs/>
                <w:color w:val="000000"/>
                <w:sz w:val="20"/>
                <w:szCs w:val="20"/>
              </w:rPr>
              <w:t>1.</w:t>
            </w:r>
          </w:p>
        </w:tc>
        <w:tc>
          <w:tcPr>
            <w:tcW w:w="4594" w:type="dxa"/>
            <w:tcBorders>
              <w:top w:val="nil"/>
              <w:left w:val="nil"/>
              <w:bottom w:val="single" w:sz="8" w:space="0" w:color="auto"/>
              <w:right w:val="single" w:sz="8" w:space="0" w:color="auto"/>
            </w:tcBorders>
            <w:shd w:val="clear" w:color="auto" w:fill="auto"/>
            <w:noWrap/>
            <w:vAlign w:val="center"/>
            <w:hideMark/>
          </w:tcPr>
          <w:p w14:paraId="03DC6F17" w14:textId="77777777" w:rsidR="006F5D1E" w:rsidRPr="00DD2FA9" w:rsidRDefault="006F5D1E" w:rsidP="00613688">
            <w:pPr>
              <w:ind w:left="-29"/>
              <w:rPr>
                <w:b/>
                <w:bCs/>
                <w:i/>
                <w:iCs/>
                <w:color w:val="000000"/>
                <w:sz w:val="20"/>
                <w:szCs w:val="20"/>
              </w:rPr>
            </w:pPr>
            <w:r w:rsidRPr="00DD2FA9">
              <w:rPr>
                <w:b/>
                <w:bCs/>
                <w:i/>
                <w:iCs/>
                <w:color w:val="000000"/>
                <w:sz w:val="20"/>
                <w:szCs w:val="20"/>
              </w:rPr>
              <w:t>Cheltuieli pentru proiectare şi asistenţă tehnică (1.2+1.2)</w:t>
            </w:r>
          </w:p>
        </w:tc>
        <w:tc>
          <w:tcPr>
            <w:tcW w:w="1350" w:type="dxa"/>
            <w:tcBorders>
              <w:top w:val="nil"/>
              <w:left w:val="nil"/>
              <w:bottom w:val="single" w:sz="8" w:space="0" w:color="auto"/>
              <w:right w:val="single" w:sz="8" w:space="0" w:color="auto"/>
            </w:tcBorders>
            <w:shd w:val="clear" w:color="auto" w:fill="auto"/>
            <w:noWrap/>
            <w:vAlign w:val="bottom"/>
            <w:hideMark/>
          </w:tcPr>
          <w:p w14:paraId="3A9E6CFE"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000000" w:fill="D9D9D9"/>
            <w:noWrap/>
            <w:vAlign w:val="center"/>
            <w:hideMark/>
          </w:tcPr>
          <w:p w14:paraId="6AC8297B" w14:textId="77777777" w:rsidR="006F5D1E" w:rsidRPr="00DD2FA9" w:rsidRDefault="006F5D1E" w:rsidP="00613688">
            <w:pPr>
              <w:ind w:left="180"/>
              <w:jc w:val="center"/>
              <w:rPr>
                <w:b/>
                <w:bCs/>
                <w:i/>
                <w:iCs/>
                <w:color w:val="000000"/>
                <w:sz w:val="20"/>
                <w:szCs w:val="20"/>
              </w:rPr>
            </w:pPr>
            <w:r w:rsidRPr="00DD2FA9">
              <w:rPr>
                <w:b/>
                <w:bCs/>
                <w:i/>
                <w:iCs/>
                <w:sz w:val="20"/>
                <w:szCs w:val="20"/>
              </w:rPr>
              <w:t>7.792,79</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1BEC5264"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7C9159B7" w14:textId="77777777" w:rsidTr="00613688">
        <w:trPr>
          <w:trHeight w:val="223"/>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24309B2A" w14:textId="77777777" w:rsidR="006F5D1E" w:rsidRPr="00784EBD" w:rsidRDefault="006F5D1E" w:rsidP="00613688">
            <w:pPr>
              <w:ind w:left="180"/>
              <w:jc w:val="center"/>
              <w:rPr>
                <w:color w:val="000000"/>
                <w:sz w:val="20"/>
                <w:szCs w:val="20"/>
              </w:rPr>
            </w:pPr>
            <w:r w:rsidRPr="00784EBD">
              <w:rPr>
                <w:color w:val="000000"/>
                <w:sz w:val="20"/>
                <w:szCs w:val="20"/>
              </w:rPr>
              <w:t>4.1</w:t>
            </w:r>
          </w:p>
        </w:tc>
        <w:tc>
          <w:tcPr>
            <w:tcW w:w="4594" w:type="dxa"/>
            <w:tcBorders>
              <w:top w:val="nil"/>
              <w:left w:val="nil"/>
              <w:bottom w:val="single" w:sz="8" w:space="0" w:color="auto"/>
              <w:right w:val="single" w:sz="8" w:space="0" w:color="auto"/>
            </w:tcBorders>
            <w:shd w:val="clear" w:color="auto" w:fill="auto"/>
            <w:noWrap/>
            <w:vAlign w:val="center"/>
            <w:hideMark/>
          </w:tcPr>
          <w:p w14:paraId="77BD5CDE" w14:textId="77777777" w:rsidR="006F5D1E" w:rsidRPr="00DD2FA9" w:rsidRDefault="006F5D1E" w:rsidP="00613688">
            <w:pPr>
              <w:ind w:left="-29"/>
              <w:rPr>
                <w:i/>
                <w:iCs/>
                <w:color w:val="000000"/>
                <w:sz w:val="20"/>
                <w:szCs w:val="20"/>
              </w:rPr>
            </w:pPr>
            <w:r w:rsidRPr="00DD2FA9">
              <w:rPr>
                <w:i/>
                <w:iCs/>
                <w:color w:val="000000"/>
                <w:sz w:val="20"/>
                <w:szCs w:val="20"/>
              </w:rPr>
              <w:t>DIVERSE SI NEPREVAZUTE (7% din 1)</w:t>
            </w:r>
          </w:p>
        </w:tc>
        <w:tc>
          <w:tcPr>
            <w:tcW w:w="1350" w:type="dxa"/>
            <w:tcBorders>
              <w:top w:val="nil"/>
              <w:left w:val="nil"/>
              <w:bottom w:val="single" w:sz="8" w:space="0" w:color="auto"/>
              <w:right w:val="single" w:sz="8" w:space="0" w:color="auto"/>
            </w:tcBorders>
            <w:shd w:val="clear" w:color="auto" w:fill="auto"/>
            <w:noWrap/>
            <w:vAlign w:val="bottom"/>
            <w:hideMark/>
          </w:tcPr>
          <w:p w14:paraId="36A09CD9"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bottom"/>
            <w:hideMark/>
          </w:tcPr>
          <w:p w14:paraId="4AADEF66"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0DC5E93C" w14:textId="77777777" w:rsidR="006F5D1E" w:rsidRPr="00DD2FA9" w:rsidRDefault="006F5D1E" w:rsidP="00613688">
            <w:pPr>
              <w:ind w:left="180"/>
              <w:jc w:val="center"/>
              <w:rPr>
                <w:i/>
                <w:iCs/>
                <w:color w:val="000000"/>
                <w:sz w:val="20"/>
                <w:szCs w:val="20"/>
              </w:rPr>
            </w:pPr>
            <w:r w:rsidRPr="00DD2FA9">
              <w:rPr>
                <w:i/>
                <w:iCs/>
                <w:sz w:val="20"/>
                <w:szCs w:val="20"/>
              </w:rPr>
              <w:t>545,50</w:t>
            </w:r>
          </w:p>
        </w:tc>
      </w:tr>
      <w:tr w:rsidR="00131D0D" w:rsidRPr="00784EBD" w14:paraId="15C8966F" w14:textId="77777777" w:rsidTr="00613688">
        <w:trPr>
          <w:trHeight w:val="315"/>
        </w:trPr>
        <w:tc>
          <w:tcPr>
            <w:tcW w:w="644" w:type="dxa"/>
            <w:vMerge w:val="restart"/>
            <w:tcBorders>
              <w:top w:val="nil"/>
              <w:left w:val="single" w:sz="8" w:space="0" w:color="auto"/>
              <w:bottom w:val="single" w:sz="8" w:space="0" w:color="000000"/>
              <w:right w:val="single" w:sz="8" w:space="0" w:color="auto"/>
            </w:tcBorders>
            <w:shd w:val="clear" w:color="auto" w:fill="auto"/>
            <w:vAlign w:val="center"/>
            <w:hideMark/>
          </w:tcPr>
          <w:p w14:paraId="6F2BC726" w14:textId="77777777" w:rsidR="006F5D1E" w:rsidRPr="00784EBD" w:rsidRDefault="006F5D1E" w:rsidP="00613688">
            <w:pPr>
              <w:ind w:left="180"/>
              <w:jc w:val="center"/>
              <w:rPr>
                <w:color w:val="000000"/>
                <w:sz w:val="20"/>
                <w:szCs w:val="20"/>
              </w:rPr>
            </w:pPr>
            <w:r w:rsidRPr="00784EBD">
              <w:rPr>
                <w:color w:val="000000"/>
                <w:sz w:val="20"/>
                <w:szCs w:val="20"/>
              </w:rPr>
              <w:t>2.1</w:t>
            </w:r>
          </w:p>
        </w:tc>
        <w:tc>
          <w:tcPr>
            <w:tcW w:w="4594" w:type="dxa"/>
            <w:tcBorders>
              <w:top w:val="nil"/>
              <w:left w:val="nil"/>
              <w:bottom w:val="single" w:sz="8" w:space="0" w:color="auto"/>
              <w:right w:val="single" w:sz="8" w:space="0" w:color="auto"/>
            </w:tcBorders>
            <w:shd w:val="clear" w:color="auto" w:fill="auto"/>
            <w:noWrap/>
            <w:vAlign w:val="center"/>
            <w:hideMark/>
          </w:tcPr>
          <w:p w14:paraId="7D83FECD" w14:textId="77777777" w:rsidR="006F5D1E" w:rsidRPr="00DD2FA9" w:rsidRDefault="006F5D1E" w:rsidP="00613688">
            <w:pPr>
              <w:ind w:left="-29"/>
              <w:rPr>
                <w:i/>
                <w:iCs/>
                <w:color w:val="000000"/>
                <w:sz w:val="20"/>
                <w:szCs w:val="20"/>
              </w:rPr>
            </w:pPr>
            <w:r w:rsidRPr="00DD2FA9">
              <w:rPr>
                <w:i/>
                <w:iCs/>
                <w:color w:val="000000"/>
                <w:sz w:val="20"/>
                <w:szCs w:val="20"/>
              </w:rPr>
              <w:t>CONSTRUCTII (</w:t>
            </w:r>
            <w:proofErr w:type="gramStart"/>
            <w:r w:rsidRPr="00DD2FA9">
              <w:rPr>
                <w:i/>
                <w:iCs/>
                <w:color w:val="000000"/>
                <w:sz w:val="20"/>
                <w:szCs w:val="20"/>
              </w:rPr>
              <w:t>REZISTENTA )</w:t>
            </w:r>
            <w:proofErr w:type="gramEnd"/>
          </w:p>
        </w:tc>
        <w:tc>
          <w:tcPr>
            <w:tcW w:w="1350" w:type="dxa"/>
            <w:tcBorders>
              <w:top w:val="nil"/>
              <w:left w:val="nil"/>
              <w:bottom w:val="single" w:sz="8" w:space="0" w:color="auto"/>
              <w:right w:val="single" w:sz="8" w:space="0" w:color="auto"/>
            </w:tcBorders>
            <w:shd w:val="clear" w:color="000000" w:fill="D0CECE"/>
            <w:noWrap/>
            <w:vAlign w:val="bottom"/>
            <w:hideMark/>
          </w:tcPr>
          <w:p w14:paraId="4BD3045E" w14:textId="77777777" w:rsidR="006F5D1E" w:rsidRPr="00DD2FA9" w:rsidRDefault="006F5D1E" w:rsidP="00613688">
            <w:pPr>
              <w:ind w:left="180"/>
              <w:jc w:val="right"/>
              <w:rPr>
                <w:i/>
                <w:iCs/>
                <w:color w:val="000000"/>
                <w:sz w:val="20"/>
                <w:szCs w:val="20"/>
              </w:rPr>
            </w:pPr>
            <w:r w:rsidRPr="00DD2FA9">
              <w:rPr>
                <w:i/>
                <w:iCs/>
                <w:color w:val="000000"/>
                <w:sz w:val="20"/>
                <w:szCs w:val="20"/>
              </w:rPr>
              <w:t>30.339,66</w:t>
            </w:r>
          </w:p>
        </w:tc>
        <w:tc>
          <w:tcPr>
            <w:tcW w:w="1726" w:type="dxa"/>
            <w:tcBorders>
              <w:top w:val="nil"/>
              <w:left w:val="nil"/>
              <w:bottom w:val="single" w:sz="8" w:space="0" w:color="auto"/>
              <w:right w:val="single" w:sz="8" w:space="0" w:color="auto"/>
            </w:tcBorders>
            <w:shd w:val="clear" w:color="auto" w:fill="auto"/>
            <w:noWrap/>
            <w:vAlign w:val="bottom"/>
            <w:hideMark/>
          </w:tcPr>
          <w:p w14:paraId="795B7AC3"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45818B44" w14:textId="77777777" w:rsidR="006F5D1E" w:rsidRPr="00DD2FA9" w:rsidRDefault="006F5D1E" w:rsidP="00613688">
            <w:pPr>
              <w:ind w:left="180"/>
              <w:jc w:val="center"/>
              <w:rPr>
                <w:i/>
                <w:iCs/>
                <w:color w:val="000000"/>
                <w:sz w:val="20"/>
                <w:szCs w:val="20"/>
              </w:rPr>
            </w:pPr>
            <w:r w:rsidRPr="00DD2FA9">
              <w:rPr>
                <w:i/>
                <w:iCs/>
                <w:color w:val="000000"/>
                <w:sz w:val="20"/>
                <w:szCs w:val="20"/>
              </w:rPr>
              <w:t> </w:t>
            </w:r>
          </w:p>
        </w:tc>
      </w:tr>
      <w:tr w:rsidR="00131D0D" w:rsidRPr="00784EBD" w14:paraId="27518163" w14:textId="77777777" w:rsidTr="00613688">
        <w:trPr>
          <w:trHeight w:val="178"/>
        </w:trPr>
        <w:tc>
          <w:tcPr>
            <w:tcW w:w="644" w:type="dxa"/>
            <w:vMerge/>
            <w:tcBorders>
              <w:top w:val="nil"/>
              <w:left w:val="single" w:sz="8" w:space="0" w:color="auto"/>
              <w:bottom w:val="single" w:sz="8" w:space="0" w:color="000000"/>
              <w:right w:val="single" w:sz="8" w:space="0" w:color="auto"/>
            </w:tcBorders>
            <w:vAlign w:val="center"/>
            <w:hideMark/>
          </w:tcPr>
          <w:p w14:paraId="4B3FD4EC" w14:textId="77777777" w:rsidR="006F5D1E" w:rsidRPr="00784EBD" w:rsidRDefault="006F5D1E" w:rsidP="00613688">
            <w:pPr>
              <w:ind w:left="180"/>
              <w:rPr>
                <w:color w:val="000000"/>
                <w:sz w:val="20"/>
                <w:szCs w:val="20"/>
              </w:rPr>
            </w:pPr>
          </w:p>
        </w:tc>
        <w:tc>
          <w:tcPr>
            <w:tcW w:w="4594" w:type="dxa"/>
            <w:tcBorders>
              <w:top w:val="nil"/>
              <w:left w:val="nil"/>
              <w:bottom w:val="single" w:sz="8" w:space="0" w:color="auto"/>
              <w:right w:val="single" w:sz="8" w:space="0" w:color="auto"/>
            </w:tcBorders>
            <w:shd w:val="clear" w:color="auto" w:fill="auto"/>
            <w:noWrap/>
            <w:vAlign w:val="center"/>
            <w:hideMark/>
          </w:tcPr>
          <w:p w14:paraId="6AD84F34" w14:textId="77777777" w:rsidR="006F5D1E" w:rsidRPr="00DD2FA9" w:rsidRDefault="006F5D1E" w:rsidP="00613688">
            <w:pPr>
              <w:ind w:left="-29"/>
              <w:rPr>
                <w:i/>
                <w:iCs/>
                <w:color w:val="000000"/>
                <w:sz w:val="20"/>
                <w:szCs w:val="20"/>
              </w:rPr>
            </w:pPr>
            <w:r w:rsidRPr="00DD2FA9">
              <w:rPr>
                <w:i/>
                <w:iCs/>
                <w:color w:val="000000"/>
                <w:sz w:val="20"/>
                <w:szCs w:val="20"/>
              </w:rPr>
              <w:t>CONSTRUCTII (ARHITECTURA)</w:t>
            </w:r>
          </w:p>
        </w:tc>
        <w:tc>
          <w:tcPr>
            <w:tcW w:w="1350" w:type="dxa"/>
            <w:tcBorders>
              <w:top w:val="nil"/>
              <w:left w:val="nil"/>
              <w:bottom w:val="single" w:sz="8" w:space="0" w:color="auto"/>
              <w:right w:val="single" w:sz="8" w:space="0" w:color="auto"/>
            </w:tcBorders>
            <w:shd w:val="clear" w:color="000000" w:fill="D9D9D9"/>
            <w:noWrap/>
            <w:vAlign w:val="center"/>
            <w:hideMark/>
          </w:tcPr>
          <w:p w14:paraId="07636632" w14:textId="77777777" w:rsidR="006F5D1E" w:rsidRPr="00DD2FA9" w:rsidRDefault="006F5D1E" w:rsidP="00613688">
            <w:pPr>
              <w:ind w:left="180"/>
              <w:jc w:val="right"/>
              <w:rPr>
                <w:i/>
                <w:iCs/>
                <w:color w:val="000000"/>
                <w:sz w:val="20"/>
                <w:szCs w:val="20"/>
              </w:rPr>
            </w:pPr>
            <w:r w:rsidRPr="00DD2FA9">
              <w:rPr>
                <w:i/>
                <w:iCs/>
                <w:color w:val="000000"/>
                <w:sz w:val="20"/>
                <w:szCs w:val="20"/>
              </w:rPr>
              <w:t>22.970,95</w:t>
            </w:r>
          </w:p>
        </w:tc>
        <w:tc>
          <w:tcPr>
            <w:tcW w:w="1726" w:type="dxa"/>
            <w:tcBorders>
              <w:top w:val="nil"/>
              <w:left w:val="nil"/>
              <w:bottom w:val="single" w:sz="8" w:space="0" w:color="auto"/>
              <w:right w:val="single" w:sz="8" w:space="0" w:color="auto"/>
            </w:tcBorders>
            <w:shd w:val="clear" w:color="auto" w:fill="auto"/>
            <w:noWrap/>
            <w:vAlign w:val="bottom"/>
            <w:hideMark/>
          </w:tcPr>
          <w:p w14:paraId="0B5439A6"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39345299"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06076AB0" w14:textId="77777777" w:rsidTr="00613688">
        <w:trPr>
          <w:trHeight w:val="315"/>
        </w:trPr>
        <w:tc>
          <w:tcPr>
            <w:tcW w:w="644" w:type="dxa"/>
            <w:vMerge/>
            <w:tcBorders>
              <w:top w:val="nil"/>
              <w:left w:val="single" w:sz="8" w:space="0" w:color="auto"/>
              <w:bottom w:val="single" w:sz="8" w:space="0" w:color="000000"/>
              <w:right w:val="single" w:sz="8" w:space="0" w:color="auto"/>
            </w:tcBorders>
            <w:vAlign w:val="center"/>
            <w:hideMark/>
          </w:tcPr>
          <w:p w14:paraId="7CDD8994" w14:textId="77777777" w:rsidR="006F5D1E" w:rsidRPr="00784EBD" w:rsidRDefault="006F5D1E" w:rsidP="00613688">
            <w:pPr>
              <w:ind w:left="180"/>
              <w:rPr>
                <w:color w:val="000000"/>
                <w:sz w:val="20"/>
                <w:szCs w:val="20"/>
              </w:rPr>
            </w:pPr>
          </w:p>
        </w:tc>
        <w:tc>
          <w:tcPr>
            <w:tcW w:w="4594" w:type="dxa"/>
            <w:tcBorders>
              <w:top w:val="nil"/>
              <w:left w:val="nil"/>
              <w:bottom w:val="single" w:sz="8" w:space="0" w:color="auto"/>
              <w:right w:val="single" w:sz="8" w:space="0" w:color="auto"/>
            </w:tcBorders>
            <w:shd w:val="clear" w:color="auto" w:fill="auto"/>
            <w:noWrap/>
            <w:vAlign w:val="center"/>
            <w:hideMark/>
          </w:tcPr>
          <w:p w14:paraId="59F3F211" w14:textId="77777777" w:rsidR="006F5D1E" w:rsidRPr="00DD2FA9" w:rsidRDefault="006F5D1E" w:rsidP="00613688">
            <w:pPr>
              <w:ind w:left="-29"/>
              <w:rPr>
                <w:i/>
                <w:iCs/>
                <w:color w:val="000000"/>
                <w:sz w:val="20"/>
                <w:szCs w:val="20"/>
              </w:rPr>
            </w:pPr>
            <w:r w:rsidRPr="00DD2FA9">
              <w:rPr>
                <w:i/>
                <w:iCs/>
                <w:color w:val="000000"/>
                <w:sz w:val="20"/>
                <w:szCs w:val="20"/>
              </w:rPr>
              <w:t>INSTALATII ALIMENTARE APA SI HIDRAULICE</w:t>
            </w:r>
          </w:p>
        </w:tc>
        <w:tc>
          <w:tcPr>
            <w:tcW w:w="1350" w:type="dxa"/>
            <w:tcBorders>
              <w:top w:val="nil"/>
              <w:left w:val="nil"/>
              <w:bottom w:val="single" w:sz="8" w:space="0" w:color="auto"/>
              <w:right w:val="single" w:sz="8" w:space="0" w:color="auto"/>
            </w:tcBorders>
            <w:shd w:val="clear" w:color="000000" w:fill="D9D9D9"/>
            <w:noWrap/>
            <w:vAlign w:val="center"/>
            <w:hideMark/>
          </w:tcPr>
          <w:p w14:paraId="7E9A6764" w14:textId="77777777" w:rsidR="006F5D1E" w:rsidRPr="00DD2FA9" w:rsidRDefault="006F5D1E" w:rsidP="00613688">
            <w:pPr>
              <w:ind w:left="180"/>
              <w:jc w:val="right"/>
              <w:rPr>
                <w:i/>
                <w:iCs/>
                <w:color w:val="000000"/>
                <w:sz w:val="20"/>
                <w:szCs w:val="20"/>
              </w:rPr>
            </w:pPr>
            <w:r w:rsidRPr="00DD2FA9">
              <w:rPr>
                <w:i/>
                <w:iCs/>
                <w:sz w:val="20"/>
                <w:szCs w:val="20"/>
              </w:rPr>
              <w:t>154.420,29</w:t>
            </w:r>
          </w:p>
        </w:tc>
        <w:tc>
          <w:tcPr>
            <w:tcW w:w="1726" w:type="dxa"/>
            <w:tcBorders>
              <w:top w:val="nil"/>
              <w:left w:val="nil"/>
              <w:bottom w:val="single" w:sz="8" w:space="0" w:color="auto"/>
              <w:right w:val="single" w:sz="8" w:space="0" w:color="auto"/>
            </w:tcBorders>
            <w:shd w:val="clear" w:color="auto" w:fill="auto"/>
            <w:noWrap/>
            <w:vAlign w:val="bottom"/>
            <w:hideMark/>
          </w:tcPr>
          <w:p w14:paraId="047D52C7"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56DD620D"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402654CE" w14:textId="77777777" w:rsidTr="00613688">
        <w:trPr>
          <w:trHeight w:val="223"/>
        </w:trPr>
        <w:tc>
          <w:tcPr>
            <w:tcW w:w="644" w:type="dxa"/>
            <w:vMerge/>
            <w:tcBorders>
              <w:top w:val="nil"/>
              <w:left w:val="single" w:sz="8" w:space="0" w:color="auto"/>
              <w:bottom w:val="single" w:sz="8" w:space="0" w:color="000000"/>
              <w:right w:val="single" w:sz="8" w:space="0" w:color="auto"/>
            </w:tcBorders>
            <w:vAlign w:val="center"/>
            <w:hideMark/>
          </w:tcPr>
          <w:p w14:paraId="65948CDF" w14:textId="77777777" w:rsidR="006F5D1E" w:rsidRPr="00784EBD" w:rsidRDefault="006F5D1E" w:rsidP="00613688">
            <w:pPr>
              <w:ind w:left="180"/>
              <w:rPr>
                <w:color w:val="000000"/>
                <w:sz w:val="20"/>
                <w:szCs w:val="20"/>
              </w:rPr>
            </w:pPr>
          </w:p>
        </w:tc>
        <w:tc>
          <w:tcPr>
            <w:tcW w:w="4594" w:type="dxa"/>
            <w:tcBorders>
              <w:top w:val="nil"/>
              <w:left w:val="nil"/>
              <w:bottom w:val="single" w:sz="8" w:space="0" w:color="auto"/>
              <w:right w:val="single" w:sz="8" w:space="0" w:color="auto"/>
            </w:tcBorders>
            <w:shd w:val="clear" w:color="auto" w:fill="auto"/>
            <w:noWrap/>
            <w:vAlign w:val="center"/>
            <w:hideMark/>
          </w:tcPr>
          <w:p w14:paraId="0EED23ED" w14:textId="77777777" w:rsidR="006F5D1E" w:rsidRPr="00DD2FA9" w:rsidRDefault="006F5D1E" w:rsidP="00613688">
            <w:pPr>
              <w:ind w:left="-29"/>
              <w:rPr>
                <w:i/>
                <w:iCs/>
                <w:color w:val="000000"/>
                <w:sz w:val="20"/>
                <w:szCs w:val="20"/>
              </w:rPr>
            </w:pPr>
            <w:r w:rsidRPr="00DD2FA9">
              <w:rPr>
                <w:i/>
                <w:iCs/>
                <w:color w:val="000000"/>
                <w:sz w:val="20"/>
                <w:szCs w:val="20"/>
              </w:rPr>
              <w:t>INSTALATII ELECTRICE</w:t>
            </w:r>
          </w:p>
        </w:tc>
        <w:tc>
          <w:tcPr>
            <w:tcW w:w="1350" w:type="dxa"/>
            <w:tcBorders>
              <w:top w:val="nil"/>
              <w:left w:val="nil"/>
              <w:bottom w:val="single" w:sz="8" w:space="0" w:color="auto"/>
              <w:right w:val="single" w:sz="8" w:space="0" w:color="auto"/>
            </w:tcBorders>
            <w:shd w:val="clear" w:color="000000" w:fill="D9D9D9"/>
            <w:noWrap/>
            <w:vAlign w:val="center"/>
            <w:hideMark/>
          </w:tcPr>
          <w:p w14:paraId="3A87F791" w14:textId="77777777" w:rsidR="006F5D1E" w:rsidRPr="00DD2FA9" w:rsidRDefault="006F5D1E" w:rsidP="00613688">
            <w:pPr>
              <w:ind w:left="180"/>
              <w:jc w:val="right"/>
              <w:rPr>
                <w:i/>
                <w:iCs/>
                <w:color w:val="000000"/>
                <w:sz w:val="20"/>
                <w:szCs w:val="20"/>
              </w:rPr>
            </w:pPr>
            <w:r w:rsidRPr="00DD2FA9">
              <w:rPr>
                <w:i/>
                <w:iCs/>
                <w:sz w:val="20"/>
                <w:szCs w:val="20"/>
              </w:rPr>
              <w:t>6.160,67</w:t>
            </w:r>
          </w:p>
        </w:tc>
        <w:tc>
          <w:tcPr>
            <w:tcW w:w="1726" w:type="dxa"/>
            <w:tcBorders>
              <w:top w:val="nil"/>
              <w:left w:val="nil"/>
              <w:bottom w:val="single" w:sz="8" w:space="0" w:color="auto"/>
              <w:right w:val="single" w:sz="8" w:space="0" w:color="auto"/>
            </w:tcBorders>
            <w:shd w:val="clear" w:color="auto" w:fill="auto"/>
            <w:noWrap/>
            <w:vAlign w:val="bottom"/>
            <w:hideMark/>
          </w:tcPr>
          <w:p w14:paraId="0D313F8F"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3560082C"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0BDF381" w14:textId="77777777" w:rsidTr="00613688">
        <w:trPr>
          <w:trHeight w:val="222"/>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19902DFE" w14:textId="77777777" w:rsidR="006F5D1E" w:rsidRPr="00784EBD" w:rsidRDefault="006F5D1E" w:rsidP="00613688">
            <w:pPr>
              <w:ind w:left="180"/>
              <w:jc w:val="center"/>
              <w:rPr>
                <w:i/>
                <w:iCs/>
                <w:color w:val="000000"/>
                <w:sz w:val="20"/>
                <w:szCs w:val="20"/>
              </w:rPr>
            </w:pPr>
            <w:r w:rsidRPr="00784EBD">
              <w:rPr>
                <w:i/>
                <w:iCs/>
                <w:color w:val="000000"/>
                <w:sz w:val="20"/>
                <w:szCs w:val="20"/>
              </w:rPr>
              <w:t>2.2</w:t>
            </w:r>
          </w:p>
        </w:tc>
        <w:tc>
          <w:tcPr>
            <w:tcW w:w="4594" w:type="dxa"/>
            <w:tcBorders>
              <w:top w:val="nil"/>
              <w:left w:val="nil"/>
              <w:bottom w:val="single" w:sz="8" w:space="0" w:color="auto"/>
              <w:right w:val="single" w:sz="8" w:space="0" w:color="auto"/>
            </w:tcBorders>
            <w:shd w:val="clear" w:color="auto" w:fill="auto"/>
            <w:noWrap/>
            <w:vAlign w:val="center"/>
            <w:hideMark/>
          </w:tcPr>
          <w:p w14:paraId="4B4123DE" w14:textId="77777777" w:rsidR="006F5D1E" w:rsidRPr="00DD2FA9" w:rsidRDefault="006F5D1E" w:rsidP="00613688">
            <w:pPr>
              <w:ind w:left="-29"/>
              <w:rPr>
                <w:i/>
                <w:iCs/>
                <w:color w:val="000000"/>
                <w:sz w:val="20"/>
                <w:szCs w:val="20"/>
              </w:rPr>
            </w:pPr>
            <w:r w:rsidRPr="00DD2FA9">
              <w:rPr>
                <w:i/>
                <w:iCs/>
                <w:color w:val="000000"/>
                <w:sz w:val="20"/>
                <w:szCs w:val="20"/>
              </w:rPr>
              <w:t>MONTAJ UTILAJE</w:t>
            </w:r>
          </w:p>
        </w:tc>
        <w:tc>
          <w:tcPr>
            <w:tcW w:w="1350" w:type="dxa"/>
            <w:tcBorders>
              <w:top w:val="nil"/>
              <w:left w:val="nil"/>
              <w:bottom w:val="single" w:sz="8" w:space="0" w:color="auto"/>
              <w:right w:val="single" w:sz="8" w:space="0" w:color="auto"/>
            </w:tcBorders>
            <w:shd w:val="clear" w:color="000000" w:fill="D9D9D9"/>
            <w:noWrap/>
            <w:vAlign w:val="center"/>
            <w:hideMark/>
          </w:tcPr>
          <w:p w14:paraId="1D09D723" w14:textId="77777777" w:rsidR="006F5D1E" w:rsidRPr="00DD2FA9" w:rsidRDefault="006F5D1E" w:rsidP="00613688">
            <w:pPr>
              <w:ind w:left="180"/>
              <w:jc w:val="right"/>
              <w:rPr>
                <w:i/>
                <w:iCs/>
                <w:color w:val="000000"/>
                <w:sz w:val="20"/>
                <w:szCs w:val="20"/>
              </w:rPr>
            </w:pPr>
            <w:r w:rsidRPr="00DD2FA9">
              <w:rPr>
                <w:i/>
                <w:iCs/>
                <w:sz w:val="20"/>
                <w:szCs w:val="20"/>
              </w:rPr>
              <w:t>4.458,24</w:t>
            </w:r>
          </w:p>
        </w:tc>
        <w:tc>
          <w:tcPr>
            <w:tcW w:w="1726" w:type="dxa"/>
            <w:tcBorders>
              <w:top w:val="nil"/>
              <w:left w:val="nil"/>
              <w:bottom w:val="single" w:sz="8" w:space="0" w:color="auto"/>
              <w:right w:val="single" w:sz="8" w:space="0" w:color="auto"/>
            </w:tcBorders>
            <w:shd w:val="clear" w:color="auto" w:fill="auto"/>
            <w:noWrap/>
            <w:vAlign w:val="bottom"/>
            <w:hideMark/>
          </w:tcPr>
          <w:p w14:paraId="1D8F2B3D"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187A8E9E"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1758E877" w14:textId="77777777" w:rsidTr="00613688">
        <w:trPr>
          <w:trHeight w:val="268"/>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023366DF" w14:textId="77777777" w:rsidR="006F5D1E" w:rsidRPr="00784EBD" w:rsidRDefault="006F5D1E" w:rsidP="00613688">
            <w:pPr>
              <w:ind w:left="180"/>
              <w:jc w:val="center"/>
              <w:rPr>
                <w:i/>
                <w:iCs/>
                <w:color w:val="000000"/>
                <w:sz w:val="20"/>
                <w:szCs w:val="20"/>
              </w:rPr>
            </w:pPr>
            <w:r w:rsidRPr="00784EBD">
              <w:rPr>
                <w:i/>
                <w:iCs/>
                <w:color w:val="000000"/>
                <w:sz w:val="20"/>
                <w:szCs w:val="20"/>
              </w:rPr>
              <w:t>2.3</w:t>
            </w:r>
          </w:p>
        </w:tc>
        <w:tc>
          <w:tcPr>
            <w:tcW w:w="4594" w:type="dxa"/>
            <w:tcBorders>
              <w:top w:val="nil"/>
              <w:left w:val="nil"/>
              <w:bottom w:val="single" w:sz="8" w:space="0" w:color="auto"/>
              <w:right w:val="single" w:sz="8" w:space="0" w:color="auto"/>
            </w:tcBorders>
            <w:shd w:val="clear" w:color="auto" w:fill="auto"/>
            <w:noWrap/>
            <w:vAlign w:val="center"/>
            <w:hideMark/>
          </w:tcPr>
          <w:p w14:paraId="08FE25AC" w14:textId="77777777" w:rsidR="006F5D1E" w:rsidRPr="00DD2FA9" w:rsidRDefault="006F5D1E" w:rsidP="00613688">
            <w:pPr>
              <w:ind w:left="-29"/>
              <w:rPr>
                <w:i/>
                <w:iCs/>
                <w:color w:val="000000"/>
                <w:sz w:val="20"/>
                <w:szCs w:val="20"/>
              </w:rPr>
            </w:pPr>
            <w:r w:rsidRPr="00DD2FA9">
              <w:rPr>
                <w:i/>
                <w:iCs/>
                <w:color w:val="000000"/>
                <w:sz w:val="20"/>
                <w:szCs w:val="20"/>
              </w:rPr>
              <w:t>PROCURARE UTILAJE</w:t>
            </w:r>
          </w:p>
        </w:tc>
        <w:tc>
          <w:tcPr>
            <w:tcW w:w="1350" w:type="dxa"/>
            <w:tcBorders>
              <w:top w:val="nil"/>
              <w:left w:val="nil"/>
              <w:bottom w:val="single" w:sz="8" w:space="0" w:color="auto"/>
              <w:right w:val="single" w:sz="8" w:space="0" w:color="auto"/>
            </w:tcBorders>
            <w:shd w:val="clear" w:color="000000" w:fill="D9D9D9"/>
            <w:noWrap/>
            <w:vAlign w:val="center"/>
            <w:hideMark/>
          </w:tcPr>
          <w:p w14:paraId="18F7F4DB" w14:textId="77777777" w:rsidR="006F5D1E" w:rsidRPr="00DD2FA9" w:rsidRDefault="006F5D1E" w:rsidP="00613688">
            <w:pPr>
              <w:ind w:left="180"/>
              <w:jc w:val="right"/>
              <w:rPr>
                <w:i/>
                <w:iCs/>
                <w:color w:val="000000"/>
                <w:sz w:val="20"/>
                <w:szCs w:val="20"/>
              </w:rPr>
            </w:pPr>
            <w:r w:rsidRPr="00DD2FA9">
              <w:rPr>
                <w:i/>
                <w:iCs/>
                <w:sz w:val="20"/>
                <w:szCs w:val="20"/>
              </w:rPr>
              <w:t>57.621,96</w:t>
            </w:r>
          </w:p>
        </w:tc>
        <w:tc>
          <w:tcPr>
            <w:tcW w:w="1726" w:type="dxa"/>
            <w:tcBorders>
              <w:top w:val="nil"/>
              <w:left w:val="nil"/>
              <w:bottom w:val="single" w:sz="8" w:space="0" w:color="auto"/>
              <w:right w:val="single" w:sz="8" w:space="0" w:color="auto"/>
            </w:tcBorders>
            <w:shd w:val="clear" w:color="auto" w:fill="auto"/>
            <w:noWrap/>
            <w:vAlign w:val="bottom"/>
            <w:hideMark/>
          </w:tcPr>
          <w:p w14:paraId="7B7936F5"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743E5BE9"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5D8DD96" w14:textId="77777777" w:rsidTr="00613688">
        <w:trPr>
          <w:trHeight w:val="33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48DAE995" w14:textId="77777777" w:rsidR="006F5D1E" w:rsidRPr="00784EBD" w:rsidRDefault="006F5D1E" w:rsidP="00613688">
            <w:pPr>
              <w:ind w:left="180"/>
              <w:jc w:val="center"/>
              <w:rPr>
                <w:b/>
                <w:bCs/>
                <w:color w:val="000000"/>
                <w:sz w:val="20"/>
                <w:szCs w:val="20"/>
              </w:rPr>
            </w:pPr>
            <w:r w:rsidRPr="00784EBD">
              <w:rPr>
                <w:b/>
                <w:bCs/>
                <w:color w:val="000000"/>
                <w:sz w:val="20"/>
                <w:szCs w:val="20"/>
              </w:rPr>
              <w:t>2.</w:t>
            </w:r>
          </w:p>
        </w:tc>
        <w:tc>
          <w:tcPr>
            <w:tcW w:w="4594" w:type="dxa"/>
            <w:tcBorders>
              <w:top w:val="nil"/>
              <w:left w:val="nil"/>
              <w:bottom w:val="single" w:sz="8" w:space="0" w:color="auto"/>
              <w:right w:val="single" w:sz="8" w:space="0" w:color="auto"/>
            </w:tcBorders>
            <w:shd w:val="clear" w:color="auto" w:fill="auto"/>
            <w:noWrap/>
            <w:vAlign w:val="center"/>
            <w:hideMark/>
          </w:tcPr>
          <w:p w14:paraId="113FD67E" w14:textId="77777777" w:rsidR="006F5D1E" w:rsidRPr="00DD2FA9" w:rsidRDefault="006F5D1E" w:rsidP="00613688">
            <w:pPr>
              <w:ind w:left="-29"/>
              <w:rPr>
                <w:b/>
                <w:bCs/>
                <w:i/>
                <w:iCs/>
                <w:color w:val="000000"/>
                <w:sz w:val="20"/>
                <w:szCs w:val="20"/>
              </w:rPr>
            </w:pPr>
            <w:r w:rsidRPr="00DD2FA9">
              <w:rPr>
                <w:b/>
                <w:bCs/>
                <w:i/>
                <w:iCs/>
                <w:color w:val="000000"/>
                <w:sz w:val="20"/>
                <w:szCs w:val="20"/>
              </w:rPr>
              <w:t>Cheltuieli pentru investiţia de bază (2.1+2.2+2.3)</w:t>
            </w:r>
          </w:p>
        </w:tc>
        <w:tc>
          <w:tcPr>
            <w:tcW w:w="1350" w:type="dxa"/>
            <w:tcBorders>
              <w:top w:val="nil"/>
              <w:left w:val="nil"/>
              <w:bottom w:val="single" w:sz="8" w:space="0" w:color="auto"/>
              <w:right w:val="single" w:sz="8" w:space="0" w:color="auto"/>
            </w:tcBorders>
            <w:shd w:val="clear" w:color="000000" w:fill="D9D9D9"/>
            <w:noWrap/>
            <w:vAlign w:val="center"/>
            <w:hideMark/>
          </w:tcPr>
          <w:p w14:paraId="59145FB0" w14:textId="77777777" w:rsidR="006F5D1E" w:rsidRPr="00DD2FA9" w:rsidRDefault="006F5D1E" w:rsidP="00613688">
            <w:pPr>
              <w:ind w:left="180"/>
              <w:jc w:val="right"/>
              <w:rPr>
                <w:b/>
                <w:bCs/>
                <w:i/>
                <w:iCs/>
                <w:color w:val="000000"/>
                <w:sz w:val="20"/>
                <w:szCs w:val="20"/>
              </w:rPr>
            </w:pPr>
            <w:r w:rsidRPr="00DD2FA9">
              <w:rPr>
                <w:b/>
                <w:bCs/>
                <w:i/>
                <w:iCs/>
                <w:sz w:val="20"/>
                <w:szCs w:val="20"/>
              </w:rPr>
              <w:t>275.971,77</w:t>
            </w:r>
          </w:p>
        </w:tc>
        <w:tc>
          <w:tcPr>
            <w:tcW w:w="1726" w:type="dxa"/>
            <w:tcBorders>
              <w:top w:val="nil"/>
              <w:left w:val="nil"/>
              <w:bottom w:val="single" w:sz="8" w:space="0" w:color="auto"/>
              <w:right w:val="single" w:sz="8" w:space="0" w:color="auto"/>
            </w:tcBorders>
            <w:shd w:val="clear" w:color="auto" w:fill="auto"/>
            <w:noWrap/>
            <w:vAlign w:val="bottom"/>
            <w:hideMark/>
          </w:tcPr>
          <w:p w14:paraId="7DA7BA73"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26A8D3FA"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DD731DF" w14:textId="77777777" w:rsidTr="00613688">
        <w:trPr>
          <w:trHeight w:val="249"/>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5BB98D12" w14:textId="77777777" w:rsidR="006F5D1E" w:rsidRPr="00784EBD" w:rsidRDefault="006F5D1E" w:rsidP="00613688">
            <w:pPr>
              <w:ind w:left="180"/>
              <w:jc w:val="center"/>
              <w:rPr>
                <w:color w:val="000000"/>
                <w:sz w:val="20"/>
                <w:szCs w:val="20"/>
              </w:rPr>
            </w:pPr>
            <w:r w:rsidRPr="00784EBD">
              <w:rPr>
                <w:color w:val="000000"/>
                <w:sz w:val="20"/>
                <w:szCs w:val="20"/>
              </w:rPr>
              <w:t>4.2</w:t>
            </w:r>
          </w:p>
        </w:tc>
        <w:tc>
          <w:tcPr>
            <w:tcW w:w="4594" w:type="dxa"/>
            <w:tcBorders>
              <w:top w:val="nil"/>
              <w:left w:val="nil"/>
              <w:bottom w:val="single" w:sz="8" w:space="0" w:color="auto"/>
              <w:right w:val="single" w:sz="8" w:space="0" w:color="auto"/>
            </w:tcBorders>
            <w:shd w:val="clear" w:color="auto" w:fill="auto"/>
            <w:noWrap/>
            <w:vAlign w:val="center"/>
            <w:hideMark/>
          </w:tcPr>
          <w:p w14:paraId="7865D39D" w14:textId="77777777" w:rsidR="006F5D1E" w:rsidRPr="00DD2FA9" w:rsidRDefault="006F5D1E" w:rsidP="00613688">
            <w:pPr>
              <w:ind w:left="-29"/>
              <w:rPr>
                <w:i/>
                <w:iCs/>
                <w:color w:val="000000"/>
                <w:sz w:val="20"/>
                <w:szCs w:val="20"/>
              </w:rPr>
            </w:pPr>
            <w:r w:rsidRPr="00DD2FA9">
              <w:rPr>
                <w:i/>
                <w:iCs/>
                <w:color w:val="000000"/>
                <w:sz w:val="20"/>
                <w:szCs w:val="20"/>
              </w:rPr>
              <w:t>DIVERSE SI NEPREVAZUTE (7% din 2)</w:t>
            </w:r>
          </w:p>
        </w:tc>
        <w:tc>
          <w:tcPr>
            <w:tcW w:w="1350" w:type="dxa"/>
            <w:tcBorders>
              <w:top w:val="nil"/>
              <w:left w:val="nil"/>
              <w:bottom w:val="single" w:sz="8" w:space="0" w:color="auto"/>
              <w:right w:val="single" w:sz="8" w:space="0" w:color="auto"/>
            </w:tcBorders>
            <w:shd w:val="clear" w:color="auto" w:fill="auto"/>
            <w:noWrap/>
            <w:vAlign w:val="bottom"/>
            <w:hideMark/>
          </w:tcPr>
          <w:p w14:paraId="75741356" w14:textId="77777777" w:rsidR="006F5D1E" w:rsidRPr="00DD2FA9" w:rsidRDefault="006F5D1E" w:rsidP="00613688">
            <w:pPr>
              <w:ind w:left="180"/>
              <w:jc w:val="right"/>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bottom"/>
            <w:hideMark/>
          </w:tcPr>
          <w:p w14:paraId="0116BA44"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5FF46518" w14:textId="77777777" w:rsidR="006F5D1E" w:rsidRPr="00DD2FA9" w:rsidRDefault="006F5D1E" w:rsidP="00613688">
            <w:pPr>
              <w:ind w:left="180"/>
              <w:jc w:val="center"/>
              <w:rPr>
                <w:i/>
                <w:iCs/>
                <w:color w:val="000000"/>
                <w:sz w:val="20"/>
                <w:szCs w:val="20"/>
              </w:rPr>
            </w:pPr>
            <w:r w:rsidRPr="00DD2FA9">
              <w:rPr>
                <w:i/>
                <w:iCs/>
                <w:sz w:val="20"/>
                <w:szCs w:val="20"/>
              </w:rPr>
              <w:t>17.885,08</w:t>
            </w:r>
          </w:p>
        </w:tc>
      </w:tr>
      <w:tr w:rsidR="00131D0D" w:rsidRPr="00784EBD" w14:paraId="099E190A" w14:textId="77777777" w:rsidTr="00613688">
        <w:trPr>
          <w:trHeight w:val="277"/>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03A10963" w14:textId="77777777" w:rsidR="006F5D1E" w:rsidRPr="00784EBD" w:rsidRDefault="006F5D1E" w:rsidP="00613688">
            <w:pPr>
              <w:ind w:left="180"/>
              <w:jc w:val="center"/>
              <w:rPr>
                <w:b/>
                <w:bCs/>
                <w:color w:val="000000"/>
                <w:sz w:val="20"/>
                <w:szCs w:val="20"/>
              </w:rPr>
            </w:pPr>
            <w:r w:rsidRPr="00784EBD">
              <w:rPr>
                <w:b/>
                <w:bCs/>
                <w:color w:val="000000"/>
                <w:sz w:val="20"/>
                <w:szCs w:val="20"/>
              </w:rPr>
              <w:t>3.</w:t>
            </w:r>
          </w:p>
        </w:tc>
        <w:tc>
          <w:tcPr>
            <w:tcW w:w="4594" w:type="dxa"/>
            <w:tcBorders>
              <w:top w:val="nil"/>
              <w:left w:val="nil"/>
              <w:bottom w:val="single" w:sz="8" w:space="0" w:color="auto"/>
              <w:right w:val="single" w:sz="8" w:space="0" w:color="auto"/>
            </w:tcBorders>
            <w:shd w:val="clear" w:color="auto" w:fill="auto"/>
            <w:noWrap/>
            <w:vAlign w:val="center"/>
            <w:hideMark/>
          </w:tcPr>
          <w:p w14:paraId="53F1D87B" w14:textId="77777777" w:rsidR="006F5D1E" w:rsidRPr="00DD2FA9" w:rsidRDefault="006F5D1E" w:rsidP="00613688">
            <w:pPr>
              <w:ind w:left="-29"/>
              <w:rPr>
                <w:b/>
                <w:bCs/>
                <w:i/>
                <w:iCs/>
                <w:color w:val="000000"/>
                <w:sz w:val="20"/>
                <w:szCs w:val="20"/>
              </w:rPr>
            </w:pPr>
            <w:r w:rsidRPr="00DD2FA9">
              <w:rPr>
                <w:b/>
                <w:bCs/>
                <w:i/>
                <w:iCs/>
                <w:color w:val="000000"/>
                <w:sz w:val="20"/>
                <w:szCs w:val="20"/>
              </w:rPr>
              <w:t>ORGANIZARE SANTIER (5% din 2)</w:t>
            </w:r>
          </w:p>
        </w:tc>
        <w:tc>
          <w:tcPr>
            <w:tcW w:w="1350" w:type="dxa"/>
            <w:tcBorders>
              <w:top w:val="nil"/>
              <w:left w:val="nil"/>
              <w:bottom w:val="single" w:sz="8" w:space="0" w:color="auto"/>
              <w:right w:val="single" w:sz="8" w:space="0" w:color="auto"/>
            </w:tcBorders>
            <w:shd w:val="clear" w:color="000000" w:fill="D9D9D9"/>
            <w:noWrap/>
            <w:vAlign w:val="center"/>
            <w:hideMark/>
          </w:tcPr>
          <w:p w14:paraId="000AC566" w14:textId="77777777" w:rsidR="006F5D1E" w:rsidRPr="00DD2FA9" w:rsidRDefault="006F5D1E" w:rsidP="00613688">
            <w:pPr>
              <w:ind w:left="180"/>
              <w:jc w:val="right"/>
              <w:rPr>
                <w:b/>
                <w:bCs/>
                <w:i/>
                <w:iCs/>
                <w:color w:val="000000"/>
                <w:sz w:val="20"/>
                <w:szCs w:val="20"/>
              </w:rPr>
            </w:pPr>
            <w:r w:rsidRPr="00DD2FA9">
              <w:rPr>
                <w:b/>
                <w:bCs/>
                <w:i/>
                <w:iCs/>
                <w:sz w:val="20"/>
                <w:szCs w:val="20"/>
              </w:rPr>
              <w:t>12.775,06</w:t>
            </w:r>
          </w:p>
        </w:tc>
        <w:tc>
          <w:tcPr>
            <w:tcW w:w="1726" w:type="dxa"/>
            <w:tcBorders>
              <w:top w:val="nil"/>
              <w:left w:val="nil"/>
              <w:bottom w:val="single" w:sz="8" w:space="0" w:color="auto"/>
              <w:right w:val="single" w:sz="8" w:space="0" w:color="auto"/>
            </w:tcBorders>
            <w:shd w:val="clear" w:color="auto" w:fill="auto"/>
            <w:noWrap/>
            <w:vAlign w:val="bottom"/>
            <w:hideMark/>
          </w:tcPr>
          <w:p w14:paraId="38437DF2"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104386FC"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17F6D1F" w14:textId="77777777" w:rsidTr="00613688">
        <w:trPr>
          <w:trHeight w:val="16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11333D8C" w14:textId="77777777" w:rsidR="006F5D1E" w:rsidRPr="00784EBD" w:rsidRDefault="006F5D1E" w:rsidP="00613688">
            <w:pPr>
              <w:ind w:left="180"/>
              <w:jc w:val="center"/>
              <w:rPr>
                <w:b/>
                <w:bCs/>
                <w:color w:val="000000"/>
                <w:sz w:val="20"/>
                <w:szCs w:val="20"/>
              </w:rPr>
            </w:pPr>
            <w:r w:rsidRPr="00784EBD">
              <w:rPr>
                <w:b/>
                <w:bCs/>
                <w:color w:val="000000"/>
                <w:sz w:val="20"/>
                <w:szCs w:val="20"/>
              </w:rPr>
              <w:t>4.</w:t>
            </w:r>
          </w:p>
        </w:tc>
        <w:tc>
          <w:tcPr>
            <w:tcW w:w="4594" w:type="dxa"/>
            <w:tcBorders>
              <w:top w:val="nil"/>
              <w:left w:val="nil"/>
              <w:bottom w:val="single" w:sz="8" w:space="0" w:color="auto"/>
              <w:right w:val="single" w:sz="8" w:space="0" w:color="auto"/>
            </w:tcBorders>
            <w:shd w:val="clear" w:color="auto" w:fill="auto"/>
            <w:noWrap/>
            <w:vAlign w:val="center"/>
            <w:hideMark/>
          </w:tcPr>
          <w:p w14:paraId="75CCDE13" w14:textId="77777777" w:rsidR="006F5D1E" w:rsidRPr="00DD2FA9" w:rsidRDefault="006F5D1E" w:rsidP="00613688">
            <w:pPr>
              <w:ind w:left="-29"/>
              <w:rPr>
                <w:b/>
                <w:bCs/>
                <w:i/>
                <w:iCs/>
                <w:color w:val="000000"/>
                <w:sz w:val="20"/>
                <w:szCs w:val="20"/>
              </w:rPr>
            </w:pPr>
            <w:r w:rsidRPr="00DD2FA9">
              <w:rPr>
                <w:b/>
                <w:bCs/>
                <w:i/>
                <w:iCs/>
                <w:color w:val="000000"/>
                <w:sz w:val="20"/>
                <w:szCs w:val="20"/>
              </w:rPr>
              <w:t>DIVERSE SI NEPREVAZUTE (7% din 1+2)</w:t>
            </w:r>
          </w:p>
        </w:tc>
        <w:tc>
          <w:tcPr>
            <w:tcW w:w="1350" w:type="dxa"/>
            <w:tcBorders>
              <w:top w:val="nil"/>
              <w:left w:val="nil"/>
              <w:bottom w:val="single" w:sz="8" w:space="0" w:color="auto"/>
              <w:right w:val="single" w:sz="8" w:space="0" w:color="auto"/>
            </w:tcBorders>
            <w:shd w:val="clear" w:color="auto" w:fill="auto"/>
            <w:noWrap/>
            <w:vAlign w:val="bottom"/>
            <w:hideMark/>
          </w:tcPr>
          <w:p w14:paraId="4F708446" w14:textId="77777777" w:rsidR="006F5D1E" w:rsidRPr="00DD2FA9" w:rsidRDefault="006F5D1E" w:rsidP="00613688">
            <w:pPr>
              <w:ind w:left="180"/>
              <w:jc w:val="right"/>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bottom"/>
            <w:hideMark/>
          </w:tcPr>
          <w:p w14:paraId="2A8F578F"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581ED287" w14:textId="77777777" w:rsidR="006F5D1E" w:rsidRPr="00DD2FA9" w:rsidRDefault="006F5D1E" w:rsidP="00613688">
            <w:pPr>
              <w:ind w:left="180"/>
              <w:jc w:val="center"/>
              <w:rPr>
                <w:b/>
                <w:bCs/>
                <w:i/>
                <w:iCs/>
                <w:color w:val="000000"/>
                <w:sz w:val="20"/>
                <w:szCs w:val="20"/>
              </w:rPr>
            </w:pPr>
            <w:r w:rsidRPr="00DD2FA9">
              <w:rPr>
                <w:b/>
                <w:bCs/>
                <w:i/>
                <w:iCs/>
                <w:sz w:val="20"/>
                <w:szCs w:val="20"/>
              </w:rPr>
              <w:t>18.430,58</w:t>
            </w:r>
          </w:p>
        </w:tc>
      </w:tr>
      <w:tr w:rsidR="00131D0D" w:rsidRPr="00784EBD" w14:paraId="2340D2F0" w14:textId="77777777" w:rsidTr="00613688">
        <w:trPr>
          <w:trHeight w:val="204"/>
        </w:trPr>
        <w:tc>
          <w:tcPr>
            <w:tcW w:w="644" w:type="dxa"/>
            <w:tcBorders>
              <w:top w:val="nil"/>
              <w:left w:val="nil"/>
              <w:bottom w:val="nil"/>
              <w:right w:val="nil"/>
            </w:tcBorders>
            <w:shd w:val="clear" w:color="auto" w:fill="auto"/>
            <w:vAlign w:val="center"/>
            <w:hideMark/>
          </w:tcPr>
          <w:p w14:paraId="0089FD35" w14:textId="77777777" w:rsidR="006F5D1E" w:rsidRPr="00784EBD" w:rsidRDefault="006F5D1E" w:rsidP="00613688">
            <w:pPr>
              <w:ind w:left="180"/>
              <w:jc w:val="center"/>
              <w:rPr>
                <w:b/>
                <w:bCs/>
                <w:color w:val="000000"/>
                <w:sz w:val="20"/>
                <w:szCs w:val="20"/>
              </w:rPr>
            </w:pPr>
          </w:p>
        </w:tc>
        <w:tc>
          <w:tcPr>
            <w:tcW w:w="4594" w:type="dxa"/>
            <w:vMerge w:val="restart"/>
            <w:tcBorders>
              <w:top w:val="nil"/>
              <w:left w:val="single" w:sz="8" w:space="0" w:color="auto"/>
              <w:bottom w:val="single" w:sz="8" w:space="0" w:color="000000"/>
              <w:right w:val="single" w:sz="8" w:space="0" w:color="auto"/>
            </w:tcBorders>
            <w:shd w:val="clear" w:color="auto" w:fill="auto"/>
            <w:vAlign w:val="center"/>
            <w:hideMark/>
          </w:tcPr>
          <w:p w14:paraId="48C37D8C"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TOTAL FARA TVA</w:t>
            </w:r>
          </w:p>
        </w:tc>
        <w:tc>
          <w:tcPr>
            <w:tcW w:w="1350" w:type="dxa"/>
            <w:tcBorders>
              <w:top w:val="nil"/>
              <w:left w:val="nil"/>
              <w:bottom w:val="single" w:sz="8" w:space="0" w:color="auto"/>
              <w:right w:val="single" w:sz="8" w:space="0" w:color="auto"/>
            </w:tcBorders>
            <w:shd w:val="clear" w:color="000000" w:fill="D9D9D9"/>
            <w:noWrap/>
            <w:vAlign w:val="center"/>
            <w:hideMark/>
          </w:tcPr>
          <w:p w14:paraId="0EB42C8B" w14:textId="77777777" w:rsidR="006F5D1E" w:rsidRPr="00DD2FA9" w:rsidRDefault="006F5D1E" w:rsidP="00613688">
            <w:pPr>
              <w:ind w:left="180"/>
              <w:jc w:val="right"/>
              <w:rPr>
                <w:b/>
                <w:bCs/>
                <w:i/>
                <w:iCs/>
                <w:color w:val="000000"/>
                <w:sz w:val="20"/>
                <w:szCs w:val="20"/>
              </w:rPr>
            </w:pPr>
            <w:r w:rsidRPr="00DD2FA9">
              <w:rPr>
                <w:b/>
                <w:bCs/>
                <w:i/>
                <w:iCs/>
                <w:sz w:val="20"/>
                <w:szCs w:val="20"/>
              </w:rPr>
              <w:t>288.746,83</w:t>
            </w:r>
          </w:p>
        </w:tc>
        <w:tc>
          <w:tcPr>
            <w:tcW w:w="1726" w:type="dxa"/>
            <w:tcBorders>
              <w:top w:val="nil"/>
              <w:left w:val="nil"/>
              <w:bottom w:val="single" w:sz="8" w:space="0" w:color="auto"/>
              <w:right w:val="single" w:sz="8" w:space="0" w:color="auto"/>
            </w:tcBorders>
            <w:shd w:val="clear" w:color="000000" w:fill="D9D9D9"/>
            <w:noWrap/>
            <w:vAlign w:val="center"/>
            <w:hideMark/>
          </w:tcPr>
          <w:p w14:paraId="311D96C8" w14:textId="77777777" w:rsidR="006F5D1E" w:rsidRPr="00DD2FA9" w:rsidRDefault="006F5D1E" w:rsidP="00613688">
            <w:pPr>
              <w:ind w:left="180"/>
              <w:jc w:val="center"/>
              <w:rPr>
                <w:b/>
                <w:bCs/>
                <w:i/>
                <w:iCs/>
                <w:color w:val="000000"/>
                <w:sz w:val="20"/>
                <w:szCs w:val="20"/>
              </w:rPr>
            </w:pPr>
            <w:r w:rsidRPr="00DD2FA9">
              <w:rPr>
                <w:b/>
                <w:bCs/>
                <w:i/>
                <w:iCs/>
                <w:sz w:val="20"/>
                <w:szCs w:val="20"/>
              </w:rPr>
              <w:t>7.792,79</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572E38AB" w14:textId="77777777" w:rsidR="006F5D1E" w:rsidRPr="00DD2FA9" w:rsidRDefault="006F5D1E" w:rsidP="00613688">
            <w:pPr>
              <w:ind w:left="180"/>
              <w:jc w:val="center"/>
              <w:rPr>
                <w:b/>
                <w:bCs/>
                <w:i/>
                <w:iCs/>
                <w:color w:val="000000"/>
                <w:sz w:val="20"/>
                <w:szCs w:val="20"/>
              </w:rPr>
            </w:pPr>
            <w:r w:rsidRPr="00DD2FA9">
              <w:rPr>
                <w:b/>
                <w:bCs/>
                <w:i/>
                <w:iCs/>
                <w:sz w:val="20"/>
                <w:szCs w:val="20"/>
              </w:rPr>
              <w:t>18.430,58</w:t>
            </w:r>
          </w:p>
        </w:tc>
      </w:tr>
      <w:tr w:rsidR="00784EBD" w:rsidRPr="00784EBD" w14:paraId="72F74379" w14:textId="77777777" w:rsidTr="00613688">
        <w:trPr>
          <w:trHeight w:val="150"/>
        </w:trPr>
        <w:tc>
          <w:tcPr>
            <w:tcW w:w="644" w:type="dxa"/>
            <w:tcBorders>
              <w:top w:val="nil"/>
              <w:left w:val="nil"/>
              <w:bottom w:val="nil"/>
              <w:right w:val="nil"/>
            </w:tcBorders>
            <w:shd w:val="clear" w:color="auto" w:fill="auto"/>
            <w:vAlign w:val="center"/>
            <w:hideMark/>
          </w:tcPr>
          <w:p w14:paraId="08E8FA5D" w14:textId="77777777" w:rsidR="006F5D1E" w:rsidRPr="00784EBD" w:rsidRDefault="006F5D1E" w:rsidP="00613688">
            <w:pPr>
              <w:ind w:left="180"/>
              <w:jc w:val="center"/>
              <w:rPr>
                <w:b/>
                <w:bCs/>
                <w:color w:val="000000"/>
                <w:sz w:val="20"/>
                <w:szCs w:val="20"/>
              </w:rPr>
            </w:pPr>
          </w:p>
        </w:tc>
        <w:tc>
          <w:tcPr>
            <w:tcW w:w="4594" w:type="dxa"/>
            <w:vMerge/>
            <w:tcBorders>
              <w:top w:val="nil"/>
              <w:left w:val="single" w:sz="8" w:space="0" w:color="auto"/>
              <w:bottom w:val="single" w:sz="8" w:space="0" w:color="000000"/>
              <w:right w:val="single" w:sz="8" w:space="0" w:color="auto"/>
            </w:tcBorders>
            <w:vAlign w:val="center"/>
            <w:hideMark/>
          </w:tcPr>
          <w:p w14:paraId="6CD96599" w14:textId="77777777" w:rsidR="006F5D1E" w:rsidRPr="00DD2FA9" w:rsidRDefault="006F5D1E" w:rsidP="00613688">
            <w:pPr>
              <w:ind w:left="180"/>
              <w:rPr>
                <w:b/>
                <w:bCs/>
                <w:i/>
                <w:iCs/>
                <w:color w:val="000000"/>
                <w:sz w:val="20"/>
                <w:szCs w:val="20"/>
              </w:rPr>
            </w:pPr>
          </w:p>
        </w:tc>
        <w:tc>
          <w:tcPr>
            <w:tcW w:w="3135"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6B1B980A" w14:textId="77777777" w:rsidR="006F5D1E" w:rsidRPr="00DD2FA9" w:rsidRDefault="006F5D1E" w:rsidP="00613688">
            <w:pPr>
              <w:ind w:left="180"/>
              <w:jc w:val="center"/>
              <w:rPr>
                <w:b/>
                <w:bCs/>
                <w:i/>
                <w:iCs/>
                <w:color w:val="000000"/>
                <w:sz w:val="20"/>
                <w:szCs w:val="20"/>
              </w:rPr>
            </w:pPr>
            <w:r w:rsidRPr="00DD2FA9">
              <w:rPr>
                <w:b/>
                <w:bCs/>
                <w:i/>
                <w:iCs/>
                <w:sz w:val="20"/>
                <w:szCs w:val="20"/>
              </w:rPr>
              <w:t>296.539,62</w:t>
            </w:r>
          </w:p>
        </w:tc>
        <w:tc>
          <w:tcPr>
            <w:tcW w:w="1167" w:type="dxa"/>
            <w:tcBorders>
              <w:top w:val="nil"/>
              <w:left w:val="nil"/>
              <w:bottom w:val="single" w:sz="8" w:space="0" w:color="auto"/>
              <w:right w:val="single" w:sz="8" w:space="0" w:color="auto"/>
            </w:tcBorders>
            <w:shd w:val="clear" w:color="000000" w:fill="D9D9D9"/>
            <w:noWrap/>
            <w:vAlign w:val="center"/>
            <w:hideMark/>
          </w:tcPr>
          <w:p w14:paraId="1CA4A268" w14:textId="77777777" w:rsidR="006F5D1E" w:rsidRPr="00DD2FA9" w:rsidRDefault="006F5D1E" w:rsidP="00613688">
            <w:pPr>
              <w:ind w:left="180"/>
              <w:jc w:val="center"/>
              <w:rPr>
                <w:b/>
                <w:bCs/>
                <w:i/>
                <w:iCs/>
                <w:color w:val="000000"/>
                <w:sz w:val="20"/>
                <w:szCs w:val="20"/>
              </w:rPr>
            </w:pPr>
            <w:r w:rsidRPr="00DD2FA9">
              <w:rPr>
                <w:b/>
                <w:bCs/>
                <w:i/>
                <w:iCs/>
                <w:sz w:val="20"/>
                <w:szCs w:val="20"/>
              </w:rPr>
              <w:t>18.430,58</w:t>
            </w:r>
          </w:p>
        </w:tc>
      </w:tr>
      <w:tr w:rsidR="006F5D1E" w:rsidRPr="00784EBD" w14:paraId="46B16640" w14:textId="77777777" w:rsidTr="00613688">
        <w:trPr>
          <w:trHeight w:val="249"/>
        </w:trPr>
        <w:tc>
          <w:tcPr>
            <w:tcW w:w="644" w:type="dxa"/>
            <w:tcBorders>
              <w:top w:val="nil"/>
              <w:left w:val="nil"/>
              <w:bottom w:val="nil"/>
              <w:right w:val="nil"/>
            </w:tcBorders>
            <w:shd w:val="clear" w:color="auto" w:fill="auto"/>
            <w:vAlign w:val="center"/>
            <w:hideMark/>
          </w:tcPr>
          <w:p w14:paraId="12E4750B" w14:textId="77777777" w:rsidR="006F5D1E" w:rsidRPr="00784EBD" w:rsidRDefault="006F5D1E" w:rsidP="00613688">
            <w:pPr>
              <w:ind w:left="180"/>
              <w:jc w:val="center"/>
              <w:rPr>
                <w:b/>
                <w:bCs/>
                <w:color w:val="000000"/>
                <w:sz w:val="20"/>
                <w:szCs w:val="20"/>
              </w:rPr>
            </w:pPr>
          </w:p>
        </w:tc>
        <w:tc>
          <w:tcPr>
            <w:tcW w:w="4594" w:type="dxa"/>
            <w:vMerge/>
            <w:tcBorders>
              <w:top w:val="nil"/>
              <w:left w:val="single" w:sz="8" w:space="0" w:color="auto"/>
              <w:bottom w:val="single" w:sz="8" w:space="0" w:color="000000"/>
              <w:right w:val="single" w:sz="8" w:space="0" w:color="auto"/>
            </w:tcBorders>
            <w:vAlign w:val="center"/>
            <w:hideMark/>
          </w:tcPr>
          <w:p w14:paraId="616AD2AD" w14:textId="77777777" w:rsidR="006F5D1E" w:rsidRPr="00DD2FA9" w:rsidRDefault="006F5D1E" w:rsidP="00613688">
            <w:pPr>
              <w:ind w:left="180"/>
              <w:rPr>
                <w:b/>
                <w:bCs/>
                <w:i/>
                <w:iCs/>
                <w:color w:val="000000"/>
                <w:sz w:val="20"/>
                <w:szCs w:val="20"/>
              </w:rPr>
            </w:pPr>
          </w:p>
        </w:tc>
        <w:tc>
          <w:tcPr>
            <w:tcW w:w="4302" w:type="dxa"/>
            <w:gridSpan w:val="4"/>
            <w:tcBorders>
              <w:top w:val="single" w:sz="8" w:space="0" w:color="auto"/>
              <w:left w:val="nil"/>
              <w:bottom w:val="single" w:sz="8" w:space="0" w:color="auto"/>
              <w:right w:val="single" w:sz="8" w:space="0" w:color="000000"/>
            </w:tcBorders>
            <w:shd w:val="clear" w:color="000000" w:fill="D9D9D9"/>
            <w:vAlign w:val="center"/>
            <w:hideMark/>
          </w:tcPr>
          <w:p w14:paraId="5A213314" w14:textId="77777777" w:rsidR="006F5D1E" w:rsidRPr="00DD2FA9" w:rsidRDefault="006F5D1E" w:rsidP="00613688">
            <w:pPr>
              <w:ind w:left="180"/>
              <w:jc w:val="center"/>
              <w:rPr>
                <w:b/>
                <w:bCs/>
                <w:i/>
                <w:iCs/>
                <w:color w:val="000000"/>
                <w:sz w:val="20"/>
                <w:szCs w:val="20"/>
              </w:rPr>
            </w:pPr>
            <w:r w:rsidRPr="00DD2FA9">
              <w:rPr>
                <w:b/>
                <w:bCs/>
                <w:i/>
                <w:iCs/>
                <w:sz w:val="20"/>
                <w:szCs w:val="20"/>
              </w:rPr>
              <w:t>314.970,20</w:t>
            </w:r>
          </w:p>
        </w:tc>
      </w:tr>
    </w:tbl>
    <w:p w14:paraId="4ED28871" w14:textId="77777777" w:rsidR="00DD148D" w:rsidRPr="00131D0D" w:rsidRDefault="00DD148D" w:rsidP="00613688">
      <w:pPr>
        <w:spacing w:line="276" w:lineRule="auto"/>
        <w:ind w:left="180" w:firstLine="720"/>
        <w:rPr>
          <w:b/>
          <w:sz w:val="8"/>
          <w:szCs w:val="8"/>
          <w:lang w:val="ro-RO"/>
        </w:rPr>
      </w:pPr>
    </w:p>
    <w:p w14:paraId="35E68B0F" w14:textId="77777777" w:rsidR="00B23A3F" w:rsidRPr="00B23A3F" w:rsidRDefault="00B23A3F" w:rsidP="00613688">
      <w:pPr>
        <w:tabs>
          <w:tab w:val="left" w:pos="6521"/>
        </w:tabs>
        <w:overflowPunct w:val="0"/>
        <w:autoSpaceDE w:val="0"/>
        <w:autoSpaceDN w:val="0"/>
        <w:adjustRightInd w:val="0"/>
        <w:ind w:left="180" w:firstLine="840"/>
        <w:jc w:val="both"/>
        <w:textAlignment w:val="baseline"/>
        <w:rPr>
          <w:i/>
          <w:iCs/>
          <w:lang w:val="pt-BR"/>
        </w:rPr>
      </w:pPr>
      <w:r w:rsidRPr="00B23A3F">
        <w:rPr>
          <w:i/>
          <w:iCs/>
          <w:lang w:val="pt-BR"/>
        </w:rPr>
        <w:t>Din valoarea fixa aferenta procentului de diverse si neprevazute vor fi decontate, doar daca apar, cheltuielile cu lucrari care pot fi incidente pe parcursul derularii contractului.</w:t>
      </w:r>
    </w:p>
    <w:p w14:paraId="68717CDD" w14:textId="77777777" w:rsidR="00B23A3F" w:rsidRPr="00B23A3F" w:rsidRDefault="00B23A3F" w:rsidP="00613688">
      <w:pPr>
        <w:tabs>
          <w:tab w:val="left" w:pos="6521"/>
        </w:tabs>
        <w:overflowPunct w:val="0"/>
        <w:autoSpaceDE w:val="0"/>
        <w:autoSpaceDN w:val="0"/>
        <w:adjustRightInd w:val="0"/>
        <w:ind w:left="180" w:firstLine="840"/>
        <w:jc w:val="both"/>
        <w:textAlignment w:val="baseline"/>
        <w:rPr>
          <w:i/>
          <w:iCs/>
          <w:lang w:val="pt-BR"/>
        </w:rPr>
      </w:pPr>
      <w:r w:rsidRPr="00B23A3F">
        <w:rPr>
          <w:i/>
          <w:iCs/>
          <w:lang w:val="pt-BR"/>
        </w:rPr>
        <w:t>Din valoarea aferenta procentului de diverse si neprevazute, se suporta, fara aplicarea unei proceduri de atribuire, respectiv in baza contractului incheiat, prin acte aditionale, acele cheltuieli ce provin din “clauze de variatie”, pentru acele articole care au fost initial ofertate de operatorii economici si care au fost cunoscute de toti participantii la procedura de atribuire.</w:t>
      </w:r>
    </w:p>
    <w:p w14:paraId="64D00FE3" w14:textId="77777777" w:rsidR="00B23A3F" w:rsidRPr="00B23A3F" w:rsidRDefault="00B23A3F" w:rsidP="00613688">
      <w:pPr>
        <w:tabs>
          <w:tab w:val="left" w:pos="6521"/>
        </w:tabs>
        <w:overflowPunct w:val="0"/>
        <w:autoSpaceDE w:val="0"/>
        <w:autoSpaceDN w:val="0"/>
        <w:adjustRightInd w:val="0"/>
        <w:ind w:left="180" w:firstLine="840"/>
        <w:jc w:val="both"/>
        <w:textAlignment w:val="baseline"/>
        <w:rPr>
          <w:i/>
          <w:iCs/>
          <w:lang w:val="pt-BR"/>
        </w:rPr>
      </w:pPr>
      <w:r w:rsidRPr="00B23A3F">
        <w:rPr>
          <w:i/>
          <w:iCs/>
          <w:lang w:val="pt-BR"/>
        </w:rPr>
        <w:t>Clauzele de variatie se refera la eventualele cresteri ale cantitatilor estimate la data elaborarii Studiului de fezabilitate doar pentru executia lucrarilor, respectiv cantitatile cuprinse in formularele:</w:t>
      </w:r>
    </w:p>
    <w:p w14:paraId="1CFE5CFF" w14:textId="4CBA6889" w:rsidR="00B23A3F" w:rsidRPr="00B23A3F" w:rsidRDefault="00613688" w:rsidP="00613688">
      <w:pPr>
        <w:tabs>
          <w:tab w:val="left" w:pos="6521"/>
        </w:tabs>
        <w:overflowPunct w:val="0"/>
        <w:autoSpaceDE w:val="0"/>
        <w:autoSpaceDN w:val="0"/>
        <w:adjustRightInd w:val="0"/>
        <w:ind w:left="180"/>
        <w:jc w:val="both"/>
        <w:textAlignment w:val="baseline"/>
        <w:rPr>
          <w:i/>
          <w:iCs/>
          <w:lang w:val="pt-BR"/>
        </w:rPr>
      </w:pPr>
      <w:r>
        <w:rPr>
          <w:i/>
          <w:iCs/>
          <w:lang w:val="pt-BR"/>
        </w:rPr>
        <w:t xml:space="preserve">  </w:t>
      </w:r>
      <w:r w:rsidR="00B23A3F" w:rsidRPr="00B23A3F">
        <w:rPr>
          <w:i/>
          <w:iCs/>
          <w:lang w:val="pt-BR"/>
        </w:rPr>
        <w:t>- Categorie 01 Constructii LISTA CUPRINZAND CANTITATILE DE LUCRARI</w:t>
      </w:r>
    </w:p>
    <w:p w14:paraId="65425AD5" w14:textId="6DC91610" w:rsidR="00B23A3F" w:rsidRPr="00B23A3F" w:rsidRDefault="00613688" w:rsidP="00613688">
      <w:pPr>
        <w:tabs>
          <w:tab w:val="left" w:pos="450"/>
          <w:tab w:val="left" w:pos="6521"/>
        </w:tabs>
        <w:overflowPunct w:val="0"/>
        <w:autoSpaceDE w:val="0"/>
        <w:autoSpaceDN w:val="0"/>
        <w:adjustRightInd w:val="0"/>
        <w:ind w:left="180"/>
        <w:jc w:val="both"/>
        <w:textAlignment w:val="baseline"/>
        <w:rPr>
          <w:i/>
          <w:iCs/>
          <w:lang w:val="pt-BR"/>
        </w:rPr>
      </w:pPr>
      <w:r>
        <w:rPr>
          <w:i/>
          <w:iCs/>
          <w:lang w:val="pt-BR"/>
        </w:rPr>
        <w:t xml:space="preserve">  </w:t>
      </w:r>
      <w:r w:rsidR="00B23A3F" w:rsidRPr="00B23A3F">
        <w:rPr>
          <w:i/>
          <w:iCs/>
          <w:lang w:val="pt-BR"/>
        </w:rPr>
        <w:t xml:space="preserve">- Categorie 02 Instalatii si echipamente LISTA CUPRINZAND CANTITATILE DE LUCRARI </w:t>
      </w:r>
    </w:p>
    <w:p w14:paraId="1425D8CE" w14:textId="49F84A10" w:rsidR="00DD00DD" w:rsidRPr="00B23A3F" w:rsidRDefault="00613688" w:rsidP="00613688">
      <w:pPr>
        <w:tabs>
          <w:tab w:val="left" w:pos="450"/>
          <w:tab w:val="left" w:pos="6521"/>
        </w:tabs>
        <w:overflowPunct w:val="0"/>
        <w:autoSpaceDE w:val="0"/>
        <w:autoSpaceDN w:val="0"/>
        <w:adjustRightInd w:val="0"/>
        <w:ind w:left="180"/>
        <w:jc w:val="both"/>
        <w:textAlignment w:val="baseline"/>
        <w:rPr>
          <w:i/>
          <w:iCs/>
          <w:lang w:val="pt-BR"/>
        </w:rPr>
      </w:pPr>
      <w:r>
        <w:rPr>
          <w:i/>
          <w:iCs/>
          <w:lang w:val="pt-BR"/>
        </w:rPr>
        <w:t xml:space="preserve">  </w:t>
      </w:r>
      <w:r w:rsidR="00B23A3F" w:rsidRPr="00B23A3F">
        <w:rPr>
          <w:i/>
          <w:iCs/>
          <w:lang w:val="pt-BR"/>
        </w:rPr>
        <w:t>- Categorie: 02 Instalatii si echipamente LISTA cu cantitatile de utilaje si echipamente tehnologice, inclusiv dotari</w:t>
      </w:r>
      <w:r w:rsidR="00B23A3F">
        <w:rPr>
          <w:i/>
          <w:iCs/>
          <w:lang w:val="pt-BR"/>
        </w:rPr>
        <w:t>”.</w:t>
      </w:r>
    </w:p>
    <w:p w14:paraId="171912B5" w14:textId="4317DE48" w:rsidR="002868A8" w:rsidRDefault="00DD148D" w:rsidP="00613688">
      <w:pPr>
        <w:spacing w:line="276" w:lineRule="auto"/>
        <w:ind w:firstLine="720"/>
        <w:jc w:val="both"/>
        <w:rPr>
          <w:bCs/>
        </w:rPr>
      </w:pPr>
      <w:r w:rsidRPr="00131D0D">
        <w:rPr>
          <w:b/>
          <w:bCs/>
          <w:lang w:val="ro-RO"/>
        </w:rPr>
        <w:t xml:space="preserve">Art. </w:t>
      </w:r>
      <w:r w:rsidR="00E630E2">
        <w:rPr>
          <w:b/>
          <w:bCs/>
          <w:lang w:val="ro-RO"/>
        </w:rPr>
        <w:t>4</w:t>
      </w:r>
      <w:r w:rsidRPr="00131D0D">
        <w:rPr>
          <w:b/>
          <w:bCs/>
          <w:lang w:val="ro-RO"/>
        </w:rPr>
        <w:t xml:space="preserve">. </w:t>
      </w:r>
      <w:r w:rsidR="002868A8">
        <w:rPr>
          <w:lang w:val="ro-RO"/>
        </w:rPr>
        <w:t xml:space="preserve">Se adauga </w:t>
      </w:r>
      <w:r w:rsidR="00613688">
        <w:rPr>
          <w:lang w:val="ro-RO"/>
        </w:rPr>
        <w:t>punctul 33.7.</w:t>
      </w:r>
      <w:r w:rsidR="00613688" w:rsidRPr="002868A8">
        <w:rPr>
          <w:bCs/>
        </w:rPr>
        <w:t xml:space="preserve"> </w:t>
      </w:r>
      <w:r w:rsidR="002868A8">
        <w:rPr>
          <w:lang w:val="ro-RO"/>
        </w:rPr>
        <w:t xml:space="preserve">la </w:t>
      </w:r>
      <w:r w:rsidR="002868A8" w:rsidRPr="002868A8">
        <w:rPr>
          <w:b/>
          <w:bCs/>
          <w:i/>
          <w:iCs/>
          <w:lang w:val="ro-RO"/>
        </w:rPr>
        <w:t>Art. 33 Alte clauze</w:t>
      </w:r>
      <w:r w:rsidR="002868A8" w:rsidRPr="002868A8">
        <w:rPr>
          <w:lang w:val="ro-RO"/>
        </w:rPr>
        <w:t xml:space="preserve"> </w:t>
      </w:r>
      <w:r w:rsidR="002868A8">
        <w:rPr>
          <w:lang w:val="ro-RO"/>
        </w:rPr>
        <w:t>din contractul nr. 9935/ 22.09.2015</w:t>
      </w:r>
      <w:r w:rsidR="00613688">
        <w:rPr>
          <w:lang w:val="ro-RO"/>
        </w:rPr>
        <w:t>,</w:t>
      </w:r>
      <w:r w:rsidR="002868A8">
        <w:rPr>
          <w:lang w:val="ro-RO"/>
        </w:rPr>
        <w:t xml:space="preserve"> </w:t>
      </w:r>
      <w:r w:rsidR="002868A8" w:rsidRPr="00936A24">
        <w:rPr>
          <w:bCs/>
        </w:rPr>
        <w:t>c</w:t>
      </w:r>
      <w:r w:rsidR="002868A8">
        <w:rPr>
          <w:bCs/>
        </w:rPr>
        <w:t xml:space="preserve">u </w:t>
      </w:r>
      <w:r w:rsidR="002868A8" w:rsidRPr="00936A24">
        <w:rPr>
          <w:bCs/>
        </w:rPr>
        <w:t>urmatorul continut:</w:t>
      </w:r>
    </w:p>
    <w:p w14:paraId="002B2FA1" w14:textId="743941C2" w:rsidR="002868A8" w:rsidRPr="002868A8" w:rsidRDefault="002868A8" w:rsidP="00613688">
      <w:pPr>
        <w:ind w:left="540" w:firstLine="720"/>
        <w:jc w:val="both"/>
        <w:rPr>
          <w:bCs/>
          <w:i/>
          <w:iCs/>
        </w:rPr>
      </w:pPr>
      <w:r>
        <w:rPr>
          <w:i/>
          <w:iCs/>
        </w:rPr>
        <w:t>„</w:t>
      </w:r>
      <w:r w:rsidRPr="002868A8">
        <w:rPr>
          <w:i/>
          <w:iCs/>
        </w:rPr>
        <w:t>Partile au cunostinta de dispozitiile Regulamentului European nr. 697/2016 (GDPR) privind protectia datelor cu caracter personal, si prin semnarea prezentului contract</w:t>
      </w:r>
      <w:r w:rsidRPr="002868A8">
        <w:rPr>
          <w:rFonts w:eastAsia="Calibri"/>
          <w:bCs/>
          <w:i/>
          <w:iCs/>
          <w:lang w:val="ro-RO"/>
        </w:rPr>
        <w:t xml:space="preserve"> subsecvent</w:t>
      </w:r>
      <w:r w:rsidRPr="002868A8">
        <w:rPr>
          <w:i/>
          <w:iCs/>
        </w:rPr>
        <w:t xml:space="preserve"> isi exprima in mod expres consimtamantul pentru prelucrarea datelor cu caracter personal (nume, prenume, functie, telefon) in intervalul de timp in care contractul produce efecte juridice, cu scopul desfasurarii raporturilor contractuale.</w:t>
      </w:r>
      <w:r>
        <w:rPr>
          <w:i/>
          <w:iCs/>
        </w:rPr>
        <w:t>”</w:t>
      </w:r>
    </w:p>
    <w:p w14:paraId="17079930" w14:textId="37EF768E" w:rsidR="002868A8" w:rsidRPr="00613688" w:rsidRDefault="002868A8" w:rsidP="00B23A3F">
      <w:pPr>
        <w:spacing w:line="276" w:lineRule="auto"/>
        <w:ind w:firstLine="709"/>
        <w:jc w:val="both"/>
        <w:rPr>
          <w:sz w:val="16"/>
          <w:szCs w:val="16"/>
          <w:lang w:val="ro-RO"/>
        </w:rPr>
      </w:pPr>
    </w:p>
    <w:p w14:paraId="7DC9359B" w14:textId="5FE2D2D4" w:rsidR="00DD148D" w:rsidRPr="00B644FC" w:rsidRDefault="002868A8" w:rsidP="00B23A3F">
      <w:pPr>
        <w:spacing w:line="276" w:lineRule="auto"/>
        <w:ind w:firstLine="709"/>
        <w:jc w:val="both"/>
        <w:rPr>
          <w:lang w:val="ro-RO"/>
        </w:rPr>
      </w:pPr>
      <w:r w:rsidRPr="006F5D1E">
        <w:rPr>
          <w:b/>
          <w:lang w:val="ro-RO"/>
        </w:rPr>
        <w:t xml:space="preserve">Art. </w:t>
      </w:r>
      <w:r>
        <w:rPr>
          <w:b/>
          <w:lang w:val="ro-RO"/>
        </w:rPr>
        <w:t>5</w:t>
      </w:r>
      <w:r w:rsidRPr="006F5D1E">
        <w:rPr>
          <w:b/>
          <w:lang w:val="ro-RO"/>
        </w:rPr>
        <w:t>.</w:t>
      </w:r>
      <w:r w:rsidRPr="006F5D1E">
        <w:rPr>
          <w:lang w:val="ro-RO"/>
        </w:rPr>
        <w:t xml:space="preserve"> </w:t>
      </w:r>
      <w:r w:rsidR="00DD148D" w:rsidRPr="00131D0D">
        <w:rPr>
          <w:lang w:val="ro-RO"/>
        </w:rPr>
        <w:t>Celelalte clauze contractuale raman neschimbate.</w:t>
      </w:r>
    </w:p>
    <w:p w14:paraId="2B1A845B" w14:textId="77777777" w:rsidR="00DD148D" w:rsidRPr="000C0DDC" w:rsidRDefault="00DD148D" w:rsidP="00B23A3F">
      <w:pPr>
        <w:spacing w:line="276" w:lineRule="auto"/>
        <w:ind w:firstLine="709"/>
        <w:jc w:val="both"/>
        <w:rPr>
          <w:sz w:val="16"/>
          <w:szCs w:val="16"/>
          <w:lang w:val="ro-RO"/>
        </w:rPr>
      </w:pPr>
    </w:p>
    <w:p w14:paraId="33545314" w14:textId="77777777" w:rsidR="00DD148D" w:rsidRPr="00DC7AD8" w:rsidRDefault="00DD148D" w:rsidP="00B23A3F">
      <w:pPr>
        <w:spacing w:line="276" w:lineRule="auto"/>
        <w:ind w:firstLine="720"/>
        <w:jc w:val="both"/>
        <w:rPr>
          <w:lang w:val="ro-RO"/>
        </w:rPr>
      </w:pPr>
      <w:r w:rsidRPr="00DC7AD8">
        <w:rPr>
          <w:lang w:val="ro-RO"/>
        </w:rPr>
        <w:t>Prezentul Act Adi</w:t>
      </w:r>
      <w:r>
        <w:rPr>
          <w:lang w:val="ro-RO"/>
        </w:rPr>
        <w:t>t</w:t>
      </w:r>
      <w:r w:rsidRPr="00DC7AD8">
        <w:rPr>
          <w:lang w:val="ro-RO"/>
        </w:rPr>
        <w:t xml:space="preserve">ional s-a </w:t>
      </w:r>
      <w:r>
        <w:rPr>
          <w:lang w:val="ro-RO"/>
        </w:rPr>
        <w:t>i</w:t>
      </w:r>
      <w:r w:rsidRPr="00DC7AD8">
        <w:rPr>
          <w:lang w:val="ro-RO"/>
        </w:rPr>
        <w:t xml:space="preserve">ncheiat </w:t>
      </w:r>
      <w:r>
        <w:rPr>
          <w:lang w:val="ro-RO"/>
        </w:rPr>
        <w:t>i</w:t>
      </w:r>
      <w:r w:rsidRPr="00DC7AD8">
        <w:rPr>
          <w:lang w:val="ro-RO"/>
        </w:rPr>
        <w:t>n 2 (două) exemplare, c</w:t>
      </w:r>
      <w:r>
        <w:rPr>
          <w:lang w:val="ro-RO"/>
        </w:rPr>
        <w:t>a</w:t>
      </w:r>
      <w:r w:rsidRPr="00DC7AD8">
        <w:rPr>
          <w:lang w:val="ro-RO"/>
        </w:rPr>
        <w:t>te unul pentru fiecare parte.</w:t>
      </w:r>
    </w:p>
    <w:p w14:paraId="4503ECB3" w14:textId="77777777" w:rsidR="00DD148D" w:rsidRDefault="00DD148D" w:rsidP="00DD148D">
      <w:pPr>
        <w:ind w:firstLine="720"/>
        <w:jc w:val="both"/>
        <w:rPr>
          <w:sz w:val="28"/>
          <w:szCs w:val="28"/>
          <w:lang w:val="ro-RO"/>
        </w:rPr>
      </w:pPr>
    </w:p>
    <w:p w14:paraId="429C5EFA" w14:textId="77777777" w:rsidR="00DD148D" w:rsidRPr="00D7163B" w:rsidRDefault="00DD148D" w:rsidP="00DD148D">
      <w:pPr>
        <w:ind w:firstLine="720"/>
        <w:jc w:val="both"/>
        <w:rPr>
          <w:sz w:val="28"/>
          <w:szCs w:val="28"/>
          <w:lang w:val="ro-RO"/>
        </w:rPr>
      </w:pPr>
    </w:p>
    <w:p w14:paraId="2FBDDA0B" w14:textId="1F43E67F" w:rsidR="00FD4899" w:rsidRPr="00FD4899" w:rsidRDefault="00FD4899" w:rsidP="00FD4899">
      <w:pPr>
        <w:autoSpaceDE w:val="0"/>
        <w:autoSpaceDN w:val="0"/>
        <w:adjustRightInd w:val="0"/>
        <w:jc w:val="both"/>
        <w:rPr>
          <w:b/>
          <w:kern w:val="28"/>
          <w:lang w:val="ro-RO" w:eastAsia="ro-RO"/>
        </w:rPr>
      </w:pPr>
      <w:r w:rsidRPr="00FD4899">
        <w:rPr>
          <w:rFonts w:ascii="Courier New" w:hAnsi="Courier New" w:cs="Courier New"/>
          <w:kern w:val="28"/>
          <w:lang w:eastAsia="ro-RO"/>
        </w:rPr>
        <w:t xml:space="preserve">   </w:t>
      </w:r>
      <w:r w:rsidR="00613688">
        <w:rPr>
          <w:rFonts w:ascii="Courier New" w:hAnsi="Courier New" w:cs="Courier New"/>
          <w:kern w:val="28"/>
          <w:lang w:eastAsia="ro-RO"/>
        </w:rPr>
        <w:t xml:space="preserve"> </w:t>
      </w:r>
      <w:r w:rsidRPr="00FD4899">
        <w:rPr>
          <w:rFonts w:ascii="Courier New" w:hAnsi="Courier New" w:cs="Courier New"/>
          <w:kern w:val="28"/>
          <w:lang w:eastAsia="ro-RO"/>
        </w:rPr>
        <w:t xml:space="preserve"> </w:t>
      </w:r>
      <w:r w:rsidRPr="00FD4899">
        <w:rPr>
          <w:b/>
          <w:kern w:val="28"/>
          <w:lang w:val="ro-RO" w:eastAsia="ro-RO"/>
        </w:rPr>
        <w:t>ACHIZITOR</w:t>
      </w:r>
      <w:r w:rsidRPr="00FD4899">
        <w:rPr>
          <w:b/>
          <w:kern w:val="28"/>
          <w:lang w:val="ro-RO" w:eastAsia="ro-RO"/>
        </w:rPr>
        <w:tab/>
      </w:r>
      <w:r w:rsidRPr="00FD4899">
        <w:rPr>
          <w:b/>
          <w:kern w:val="28"/>
          <w:lang w:val="ro-RO" w:eastAsia="ro-RO"/>
        </w:rPr>
        <w:tab/>
      </w:r>
      <w:r w:rsidRPr="00FD4899">
        <w:rPr>
          <w:b/>
          <w:kern w:val="28"/>
          <w:lang w:val="ro-RO" w:eastAsia="ro-RO"/>
        </w:rPr>
        <w:tab/>
      </w:r>
      <w:r w:rsidRPr="00FD4899">
        <w:rPr>
          <w:b/>
          <w:kern w:val="28"/>
          <w:lang w:val="ro-RO" w:eastAsia="ro-RO"/>
        </w:rPr>
        <w:tab/>
        <w:t xml:space="preserve">                              </w:t>
      </w:r>
      <w:r>
        <w:rPr>
          <w:b/>
          <w:kern w:val="28"/>
          <w:lang w:val="ro-RO" w:eastAsia="ro-RO"/>
        </w:rPr>
        <w:t xml:space="preserve"> </w:t>
      </w:r>
      <w:r w:rsidRPr="00FD4899">
        <w:rPr>
          <w:b/>
          <w:kern w:val="28"/>
          <w:lang w:val="ro-RO" w:eastAsia="ro-RO"/>
        </w:rPr>
        <w:t xml:space="preserve">        EXECUTANT</w:t>
      </w:r>
    </w:p>
    <w:p w14:paraId="2162A387" w14:textId="77777777" w:rsidR="00FD4899" w:rsidRPr="00FD4899" w:rsidRDefault="00FD4899" w:rsidP="00FD4899">
      <w:pPr>
        <w:autoSpaceDE w:val="0"/>
        <w:autoSpaceDN w:val="0"/>
        <w:adjustRightInd w:val="0"/>
        <w:jc w:val="both"/>
        <w:rPr>
          <w:b/>
          <w:kern w:val="28"/>
          <w:lang w:val="ro-RO" w:eastAsia="ro-RO"/>
        </w:rPr>
      </w:pPr>
      <w:r w:rsidRPr="00FD4899">
        <w:rPr>
          <w:b/>
        </w:rPr>
        <w:t xml:space="preserve">                                                                                                                    Asocierea</w:t>
      </w:r>
    </w:p>
    <w:p w14:paraId="474C10D3" w14:textId="6F1B6BF8" w:rsidR="00FD4899" w:rsidRPr="00FD4899" w:rsidRDefault="00FD4899" w:rsidP="00613688">
      <w:pPr>
        <w:tabs>
          <w:tab w:val="left" w:pos="720"/>
        </w:tabs>
        <w:jc w:val="both"/>
        <w:rPr>
          <w:b/>
          <w:bCs/>
          <w:lang w:val="fr-FR"/>
        </w:rPr>
      </w:pPr>
      <w:r w:rsidRPr="00FD4899">
        <w:rPr>
          <w:b/>
        </w:rPr>
        <w:t xml:space="preserve">          </w:t>
      </w:r>
      <w:bookmarkStart w:id="2" w:name="_Hlk44052479"/>
      <w:bookmarkStart w:id="3" w:name="_Hlk44052852"/>
      <w:r w:rsidRPr="00FD4899">
        <w:rPr>
          <w:b/>
          <w:lang w:val="fr-FR"/>
        </w:rPr>
        <w:t>ADMINISTRATIA DOMENIULUI</w:t>
      </w:r>
      <w:bookmarkEnd w:id="2"/>
      <w:r w:rsidRPr="00FD4899">
        <w:rPr>
          <w:lang w:val="fr-FR"/>
        </w:rPr>
        <w:t xml:space="preserve"> </w:t>
      </w:r>
      <w:bookmarkEnd w:id="3"/>
      <w:r w:rsidRPr="00FD4899">
        <w:rPr>
          <w:lang w:val="fr-FR"/>
        </w:rPr>
        <w:t xml:space="preserve">                  </w:t>
      </w:r>
      <w:r w:rsidRPr="00FD4899">
        <w:rPr>
          <w:b/>
        </w:rPr>
        <w:t>S.C. GARDEN CENTER GRUP S.R.L.</w:t>
      </w:r>
      <w:r>
        <w:rPr>
          <w:b/>
        </w:rPr>
        <w:t xml:space="preserve"> </w:t>
      </w:r>
      <w:r w:rsidRPr="00FD4899">
        <w:rPr>
          <w:b/>
        </w:rPr>
        <w:t>și</w:t>
      </w:r>
    </w:p>
    <w:p w14:paraId="4C2E4EA3" w14:textId="77777777" w:rsidR="00FD4899" w:rsidRPr="00FD4899" w:rsidRDefault="00FD4899" w:rsidP="00FD4899">
      <w:pPr>
        <w:jc w:val="both"/>
        <w:rPr>
          <w:b/>
        </w:rPr>
      </w:pPr>
      <w:r w:rsidRPr="00FD4899">
        <w:rPr>
          <w:b/>
          <w:lang w:val="fr-FR"/>
        </w:rPr>
        <w:t xml:space="preserve">          </w:t>
      </w:r>
      <w:bookmarkStart w:id="4" w:name="_Hlk44052505"/>
      <w:r w:rsidRPr="00FD4899">
        <w:rPr>
          <w:b/>
        </w:rPr>
        <w:t xml:space="preserve">PUBLIC SECTOR 2         </w:t>
      </w:r>
      <w:bookmarkEnd w:id="4"/>
      <w:r w:rsidRPr="00FD4899">
        <w:rPr>
          <w:b/>
        </w:rPr>
        <w:tab/>
      </w:r>
      <w:r w:rsidRPr="00FD4899">
        <w:rPr>
          <w:b/>
        </w:rPr>
        <w:tab/>
      </w:r>
      <w:r w:rsidRPr="00FD4899">
        <w:rPr>
          <w:b/>
        </w:rPr>
        <w:tab/>
      </w:r>
      <w:r w:rsidRPr="00FD4899">
        <w:rPr>
          <w:b/>
        </w:rPr>
        <w:tab/>
        <w:t xml:space="preserve">      S.C. RECON ȘI DOJE S.R.L.</w:t>
      </w:r>
    </w:p>
    <w:p w14:paraId="78C95D2B" w14:textId="65B0A801" w:rsidR="00DD148D" w:rsidRPr="008A1439" w:rsidRDefault="00FD4899" w:rsidP="00DD148D">
      <w:pPr>
        <w:pStyle w:val="NoSpacing"/>
        <w:ind w:left="284"/>
        <w:rPr>
          <w:b/>
          <w:lang w:val="es-ES"/>
        </w:rPr>
      </w:pPr>
      <w:r>
        <w:rPr>
          <w:b/>
          <w:lang w:val="es-ES"/>
        </w:rPr>
        <w:t xml:space="preserve">     </w:t>
      </w:r>
      <w:r w:rsidR="00DD148D" w:rsidRPr="008A1439">
        <w:rPr>
          <w:b/>
          <w:lang w:val="es-ES"/>
        </w:rPr>
        <w:t>Director General</w:t>
      </w:r>
      <w:r w:rsidR="00DD148D" w:rsidRPr="008A1439">
        <w:rPr>
          <w:b/>
          <w:lang w:val="es-ES"/>
        </w:rPr>
        <w:tab/>
      </w:r>
      <w:r w:rsidR="00DD148D" w:rsidRPr="008A1439">
        <w:rPr>
          <w:b/>
          <w:lang w:val="es-ES"/>
        </w:rPr>
        <w:tab/>
      </w:r>
      <w:r w:rsidR="00DD148D" w:rsidRPr="008A1439">
        <w:rPr>
          <w:b/>
          <w:lang w:val="es-ES"/>
        </w:rPr>
        <w:tab/>
      </w:r>
      <w:r w:rsidR="00DD148D" w:rsidRPr="008A1439">
        <w:rPr>
          <w:b/>
          <w:lang w:val="es-ES"/>
        </w:rPr>
        <w:tab/>
      </w:r>
      <w:r w:rsidR="00DD148D" w:rsidRPr="008A1439">
        <w:rPr>
          <w:b/>
          <w:lang w:val="es-ES"/>
        </w:rPr>
        <w:tab/>
      </w:r>
      <w:r w:rsidR="00DD148D" w:rsidRPr="008A1439">
        <w:rPr>
          <w:b/>
          <w:lang w:val="es-ES"/>
        </w:rPr>
        <w:tab/>
        <w:t xml:space="preserve"> </w:t>
      </w:r>
    </w:p>
    <w:p w14:paraId="355592F4" w14:textId="38B43012" w:rsidR="00DD148D" w:rsidRPr="00FD4899" w:rsidRDefault="00FD4899" w:rsidP="00FD4899">
      <w:pPr>
        <w:pStyle w:val="NoSpacing"/>
        <w:ind w:left="284"/>
        <w:rPr>
          <w:color w:val="26282A"/>
          <w:shd w:val="clear" w:color="auto" w:fill="FFFFFF"/>
        </w:rPr>
      </w:pPr>
      <w:r>
        <w:rPr>
          <w:lang w:val="es-ES"/>
        </w:rPr>
        <w:t xml:space="preserve">     </w:t>
      </w:r>
      <w:r w:rsidR="00B77D47">
        <w:rPr>
          <w:lang w:val="es-ES"/>
        </w:rPr>
        <w:tab/>
      </w:r>
      <w:r w:rsidR="00B77D47">
        <w:rPr>
          <w:lang w:val="es-ES"/>
        </w:rPr>
        <w:tab/>
      </w:r>
      <w:r w:rsidR="00B77D47">
        <w:rPr>
          <w:lang w:val="es-ES"/>
        </w:rPr>
        <w:tab/>
      </w:r>
      <w:r w:rsidR="00B77D47">
        <w:rPr>
          <w:lang w:val="es-ES"/>
        </w:rPr>
        <w:tab/>
      </w:r>
      <w:r w:rsidR="00B77D47">
        <w:rPr>
          <w:lang w:val="es-ES"/>
        </w:rPr>
        <w:tab/>
      </w:r>
      <w:r w:rsidR="00B77D47">
        <w:rPr>
          <w:lang w:val="es-ES"/>
        </w:rPr>
        <w:tab/>
      </w:r>
      <w:r w:rsidR="00B77D47">
        <w:rPr>
          <w:lang w:val="es-ES"/>
        </w:rPr>
        <w:tab/>
      </w:r>
      <w:r w:rsidR="00B77D47">
        <w:rPr>
          <w:lang w:val="es-ES"/>
        </w:rPr>
        <w:tab/>
      </w:r>
      <w:r w:rsidR="00B77D47">
        <w:rPr>
          <w:lang w:val="es-ES"/>
        </w:rPr>
        <w:tab/>
      </w:r>
      <w:r w:rsidR="00DD148D" w:rsidRPr="0011430F">
        <w:rPr>
          <w:lang w:val="es-ES"/>
        </w:rPr>
        <w:t>Prin lider asociere</w:t>
      </w:r>
    </w:p>
    <w:p w14:paraId="6873D324" w14:textId="3210FE23" w:rsidR="00DD148D" w:rsidRPr="008166A5" w:rsidRDefault="00DD148D" w:rsidP="00B77D47">
      <w:pPr>
        <w:pStyle w:val="NoSpacing"/>
        <w:ind w:left="284"/>
        <w:rPr>
          <w:lang w:val="fr-FR"/>
        </w:rPr>
      </w:pPr>
      <w:r>
        <w:rPr>
          <w:color w:val="26282A"/>
          <w:shd w:val="clear" w:color="auto" w:fill="FFFFFF"/>
        </w:rPr>
        <w:t xml:space="preserve"> </w:t>
      </w:r>
      <w:r>
        <w:rPr>
          <w:color w:val="26282A"/>
          <w:shd w:val="clear" w:color="auto" w:fill="FFFFFF"/>
        </w:rPr>
        <w:tab/>
      </w:r>
      <w:r>
        <w:rPr>
          <w:color w:val="26282A"/>
          <w:shd w:val="clear" w:color="auto" w:fill="FFFFFF"/>
        </w:rPr>
        <w:tab/>
      </w:r>
      <w:r>
        <w:rPr>
          <w:color w:val="26282A"/>
          <w:shd w:val="clear" w:color="auto" w:fill="FFFFFF"/>
        </w:rPr>
        <w:tab/>
      </w:r>
      <w:r>
        <w:rPr>
          <w:color w:val="26282A"/>
          <w:shd w:val="clear" w:color="auto" w:fill="FFFFFF"/>
        </w:rPr>
        <w:tab/>
      </w:r>
      <w:r>
        <w:rPr>
          <w:color w:val="26282A"/>
          <w:shd w:val="clear" w:color="auto" w:fill="FFFFFF"/>
        </w:rPr>
        <w:tab/>
      </w:r>
      <w:r>
        <w:rPr>
          <w:color w:val="26282A"/>
          <w:shd w:val="clear" w:color="auto" w:fill="FFFFFF"/>
        </w:rPr>
        <w:tab/>
      </w:r>
      <w:r>
        <w:rPr>
          <w:color w:val="26282A"/>
          <w:shd w:val="clear" w:color="auto" w:fill="FFFFFF"/>
        </w:rPr>
        <w:tab/>
      </w:r>
      <w:r w:rsidR="00131D0D">
        <w:rPr>
          <w:color w:val="26282A"/>
          <w:shd w:val="clear" w:color="auto" w:fill="FFFFFF"/>
        </w:rPr>
        <w:t xml:space="preserve">      </w:t>
      </w:r>
      <w:r w:rsidR="00FD4899" w:rsidRPr="00FD4899">
        <w:rPr>
          <w:b/>
        </w:rPr>
        <w:t>S.C. GARDEN CENTER GRUP S.R.L.</w:t>
      </w:r>
      <w:r w:rsidR="00FD4899">
        <w:rPr>
          <w:b/>
        </w:rPr>
        <w:t xml:space="preserve"> </w:t>
      </w:r>
      <w:r>
        <w:rPr>
          <w:color w:val="26282A"/>
          <w:shd w:val="clear" w:color="auto" w:fill="FFFFFF"/>
        </w:rPr>
        <w:t xml:space="preserve"> </w:t>
      </w:r>
      <w:r w:rsidR="00FD4899">
        <w:rPr>
          <w:color w:val="26282A"/>
          <w:shd w:val="clear" w:color="auto" w:fill="FFFFFF"/>
        </w:rPr>
        <w:tab/>
      </w:r>
      <w:r w:rsidR="00FD4899">
        <w:rPr>
          <w:color w:val="26282A"/>
          <w:shd w:val="clear" w:color="auto" w:fill="FFFFFF"/>
        </w:rPr>
        <w:tab/>
      </w:r>
      <w:r w:rsidR="00FD4899">
        <w:rPr>
          <w:color w:val="26282A"/>
          <w:shd w:val="clear" w:color="auto" w:fill="FFFFFF"/>
        </w:rPr>
        <w:tab/>
      </w:r>
      <w:r w:rsidR="00FD4899">
        <w:rPr>
          <w:color w:val="26282A"/>
          <w:shd w:val="clear" w:color="auto" w:fill="FFFFFF"/>
        </w:rPr>
        <w:tab/>
      </w:r>
      <w:r w:rsidR="00FD4899">
        <w:rPr>
          <w:color w:val="26282A"/>
          <w:shd w:val="clear" w:color="auto" w:fill="FFFFFF"/>
        </w:rPr>
        <w:tab/>
      </w:r>
      <w:r w:rsidR="00FD4899">
        <w:rPr>
          <w:color w:val="26282A"/>
          <w:shd w:val="clear" w:color="auto" w:fill="FFFFFF"/>
        </w:rPr>
        <w:tab/>
      </w:r>
      <w:r w:rsidR="00FD4899">
        <w:rPr>
          <w:color w:val="26282A"/>
          <w:shd w:val="clear" w:color="auto" w:fill="FFFFFF"/>
        </w:rPr>
        <w:tab/>
      </w:r>
      <w:r w:rsidR="00FD4899">
        <w:rPr>
          <w:color w:val="26282A"/>
          <w:shd w:val="clear" w:color="auto" w:fill="FFFFFF"/>
        </w:rPr>
        <w:tab/>
      </w:r>
      <w:r w:rsidR="00FD4899">
        <w:rPr>
          <w:color w:val="26282A"/>
          <w:shd w:val="clear" w:color="auto" w:fill="FFFFFF"/>
        </w:rPr>
        <w:tab/>
        <w:t xml:space="preserve">    </w:t>
      </w:r>
    </w:p>
    <w:sectPr w:rsidR="00DD148D" w:rsidRPr="008166A5" w:rsidSect="00B23A3F">
      <w:pgSz w:w="11907" w:h="16839" w:code="9"/>
      <w:pgMar w:top="720" w:right="837" w:bottom="5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35096" w14:textId="77777777" w:rsidR="009F633D" w:rsidRDefault="009F633D" w:rsidP="00C06F1A">
      <w:r>
        <w:separator/>
      </w:r>
    </w:p>
  </w:endnote>
  <w:endnote w:type="continuationSeparator" w:id="0">
    <w:p w14:paraId="6F9D1EBA" w14:textId="77777777" w:rsidR="009F633D" w:rsidRDefault="009F633D" w:rsidP="00C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13CC6" w14:textId="77777777" w:rsidR="009F633D" w:rsidRDefault="009F633D" w:rsidP="00C06F1A">
      <w:r>
        <w:separator/>
      </w:r>
    </w:p>
  </w:footnote>
  <w:footnote w:type="continuationSeparator" w:id="0">
    <w:p w14:paraId="0671008D" w14:textId="77777777" w:rsidR="009F633D" w:rsidRDefault="009F633D" w:rsidP="00C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7029"/>
    <w:multiLevelType w:val="multilevel"/>
    <w:tmpl w:val="49C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E3"/>
    <w:rsid w:val="00090D4E"/>
    <w:rsid w:val="000B4BD2"/>
    <w:rsid w:val="00123CAC"/>
    <w:rsid w:val="001247CB"/>
    <w:rsid w:val="00131D0D"/>
    <w:rsid w:val="0015751C"/>
    <w:rsid w:val="001A397D"/>
    <w:rsid w:val="001E3B7A"/>
    <w:rsid w:val="001F2F14"/>
    <w:rsid w:val="00213993"/>
    <w:rsid w:val="002317B3"/>
    <w:rsid w:val="00267D8A"/>
    <w:rsid w:val="0028251B"/>
    <w:rsid w:val="002868A8"/>
    <w:rsid w:val="002C2DF0"/>
    <w:rsid w:val="002D4A9B"/>
    <w:rsid w:val="002D56D1"/>
    <w:rsid w:val="00301BF7"/>
    <w:rsid w:val="00323FDD"/>
    <w:rsid w:val="00335683"/>
    <w:rsid w:val="00380562"/>
    <w:rsid w:val="003C1BCB"/>
    <w:rsid w:val="003C4C30"/>
    <w:rsid w:val="00417494"/>
    <w:rsid w:val="0045768D"/>
    <w:rsid w:val="004816BC"/>
    <w:rsid w:val="004B362C"/>
    <w:rsid w:val="004D2E69"/>
    <w:rsid w:val="004D4596"/>
    <w:rsid w:val="004E548A"/>
    <w:rsid w:val="0052597F"/>
    <w:rsid w:val="00556784"/>
    <w:rsid w:val="0056020F"/>
    <w:rsid w:val="0056157A"/>
    <w:rsid w:val="00567ECD"/>
    <w:rsid w:val="00596EC9"/>
    <w:rsid w:val="005B38A6"/>
    <w:rsid w:val="00601D03"/>
    <w:rsid w:val="00613688"/>
    <w:rsid w:val="006156CB"/>
    <w:rsid w:val="006232CF"/>
    <w:rsid w:val="0062639C"/>
    <w:rsid w:val="00642F01"/>
    <w:rsid w:val="00673B31"/>
    <w:rsid w:val="006867FD"/>
    <w:rsid w:val="006A48D4"/>
    <w:rsid w:val="006F5D1E"/>
    <w:rsid w:val="006F624D"/>
    <w:rsid w:val="007414E4"/>
    <w:rsid w:val="00762284"/>
    <w:rsid w:val="00765C8A"/>
    <w:rsid w:val="00784EBD"/>
    <w:rsid w:val="007B1F34"/>
    <w:rsid w:val="007B4673"/>
    <w:rsid w:val="007B752D"/>
    <w:rsid w:val="007D1D98"/>
    <w:rsid w:val="007F22FF"/>
    <w:rsid w:val="008245F4"/>
    <w:rsid w:val="008271AC"/>
    <w:rsid w:val="00840A01"/>
    <w:rsid w:val="008634DA"/>
    <w:rsid w:val="008816F1"/>
    <w:rsid w:val="008C0B21"/>
    <w:rsid w:val="008D7CC0"/>
    <w:rsid w:val="00905F89"/>
    <w:rsid w:val="00935152"/>
    <w:rsid w:val="0097062C"/>
    <w:rsid w:val="009902EF"/>
    <w:rsid w:val="00996435"/>
    <w:rsid w:val="009A6E4A"/>
    <w:rsid w:val="009B3BF6"/>
    <w:rsid w:val="009F633D"/>
    <w:rsid w:val="00A02867"/>
    <w:rsid w:val="00A16D87"/>
    <w:rsid w:val="00A83743"/>
    <w:rsid w:val="00AE30DE"/>
    <w:rsid w:val="00B0260B"/>
    <w:rsid w:val="00B23A3F"/>
    <w:rsid w:val="00B67D09"/>
    <w:rsid w:val="00B71D10"/>
    <w:rsid w:val="00B77D47"/>
    <w:rsid w:val="00B96B9C"/>
    <w:rsid w:val="00BD475B"/>
    <w:rsid w:val="00BE300C"/>
    <w:rsid w:val="00BE4AF2"/>
    <w:rsid w:val="00BF7481"/>
    <w:rsid w:val="00C06F1A"/>
    <w:rsid w:val="00C3355C"/>
    <w:rsid w:val="00C5016F"/>
    <w:rsid w:val="00C510B6"/>
    <w:rsid w:val="00C71717"/>
    <w:rsid w:val="00C957E3"/>
    <w:rsid w:val="00C96255"/>
    <w:rsid w:val="00CF2396"/>
    <w:rsid w:val="00CF4D81"/>
    <w:rsid w:val="00CF6B17"/>
    <w:rsid w:val="00D017D1"/>
    <w:rsid w:val="00D050AE"/>
    <w:rsid w:val="00D36E40"/>
    <w:rsid w:val="00D4618F"/>
    <w:rsid w:val="00D62280"/>
    <w:rsid w:val="00D8504E"/>
    <w:rsid w:val="00D87FCA"/>
    <w:rsid w:val="00DA1258"/>
    <w:rsid w:val="00DA76D3"/>
    <w:rsid w:val="00DA773B"/>
    <w:rsid w:val="00DC5C6B"/>
    <w:rsid w:val="00DD00DD"/>
    <w:rsid w:val="00DD148D"/>
    <w:rsid w:val="00DD2FA9"/>
    <w:rsid w:val="00E0004D"/>
    <w:rsid w:val="00E0270D"/>
    <w:rsid w:val="00E40F24"/>
    <w:rsid w:val="00E630E2"/>
    <w:rsid w:val="00EB3136"/>
    <w:rsid w:val="00EE13BB"/>
    <w:rsid w:val="00EE7111"/>
    <w:rsid w:val="00F06107"/>
    <w:rsid w:val="00F076F9"/>
    <w:rsid w:val="00F44A59"/>
    <w:rsid w:val="00FC65D1"/>
    <w:rsid w:val="00FD4899"/>
    <w:rsid w:val="00FE227A"/>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5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2D56D1"/>
    <w:pPr>
      <w:ind w:left="720"/>
      <w:contextualSpacing/>
    </w:pPr>
  </w:style>
  <w:style w:type="paragraph" w:styleId="Header">
    <w:name w:val="header"/>
    <w:basedOn w:val="Normal"/>
    <w:link w:val="HeaderChar"/>
    <w:unhideWhenUsed/>
    <w:rsid w:val="00C06F1A"/>
    <w:pPr>
      <w:tabs>
        <w:tab w:val="center" w:pos="4680"/>
        <w:tab w:val="right" w:pos="9360"/>
      </w:tabs>
    </w:pPr>
  </w:style>
  <w:style w:type="character" w:customStyle="1" w:styleId="HeaderChar">
    <w:name w:val="Header Char"/>
    <w:basedOn w:val="DefaultParagraphFont"/>
    <w:link w:val="Header"/>
    <w:rsid w:val="00C06F1A"/>
    <w:rPr>
      <w:sz w:val="24"/>
      <w:szCs w:val="24"/>
    </w:rPr>
  </w:style>
  <w:style w:type="paragraph" w:styleId="Footer">
    <w:name w:val="footer"/>
    <w:basedOn w:val="Normal"/>
    <w:link w:val="FooterChar"/>
    <w:uiPriority w:val="99"/>
    <w:unhideWhenUsed/>
    <w:rsid w:val="00C06F1A"/>
    <w:pPr>
      <w:tabs>
        <w:tab w:val="center" w:pos="4680"/>
        <w:tab w:val="right" w:pos="9360"/>
      </w:tabs>
    </w:pPr>
  </w:style>
  <w:style w:type="character" w:customStyle="1" w:styleId="FooterChar">
    <w:name w:val="Footer Char"/>
    <w:basedOn w:val="DefaultParagraphFont"/>
    <w:link w:val="Footer"/>
    <w:uiPriority w:val="99"/>
    <w:rsid w:val="00C06F1A"/>
    <w:rPr>
      <w:sz w:val="24"/>
      <w:szCs w:val="24"/>
    </w:rPr>
  </w:style>
  <w:style w:type="paragraph" w:styleId="NoSpacing">
    <w:name w:val="No Spacing"/>
    <w:link w:val="NoSpacingChar"/>
    <w:uiPriority w:val="99"/>
    <w:qFormat/>
    <w:rsid w:val="00DD148D"/>
    <w:rPr>
      <w:sz w:val="24"/>
      <w:szCs w:val="24"/>
    </w:rPr>
  </w:style>
  <w:style w:type="character" w:customStyle="1" w:styleId="NoSpacingChar">
    <w:name w:val="No Spacing Char"/>
    <w:link w:val="NoSpacing"/>
    <w:uiPriority w:val="99"/>
    <w:rsid w:val="00DD148D"/>
    <w:rPr>
      <w:sz w:val="24"/>
      <w:szCs w:val="24"/>
    </w:rPr>
  </w:style>
  <w:style w:type="paragraph" w:styleId="NormalWeb">
    <w:name w:val="Normal (Web)"/>
    <w:basedOn w:val="Normal"/>
    <w:uiPriority w:val="99"/>
    <w:semiHidden/>
    <w:unhideWhenUsed/>
    <w:rsid w:val="006156CB"/>
    <w:pPr>
      <w:spacing w:before="100" w:beforeAutospacing="1" w:after="100" w:afterAutospacing="1"/>
    </w:pPr>
  </w:style>
  <w:style w:type="character" w:styleId="Strong">
    <w:name w:val="Strong"/>
    <w:basedOn w:val="DefaultParagraphFont"/>
    <w:uiPriority w:val="22"/>
    <w:qFormat/>
    <w:rsid w:val="00615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758078">
      <w:bodyDiv w:val="1"/>
      <w:marLeft w:val="0"/>
      <w:marRight w:val="0"/>
      <w:marTop w:val="0"/>
      <w:marBottom w:val="0"/>
      <w:divBdr>
        <w:top w:val="none" w:sz="0" w:space="0" w:color="auto"/>
        <w:left w:val="none" w:sz="0" w:space="0" w:color="auto"/>
        <w:bottom w:val="none" w:sz="0" w:space="0" w:color="auto"/>
        <w:right w:val="none" w:sz="0" w:space="0" w:color="auto"/>
      </w:divBdr>
    </w:div>
    <w:div w:id="1131245144">
      <w:bodyDiv w:val="1"/>
      <w:marLeft w:val="0"/>
      <w:marRight w:val="0"/>
      <w:marTop w:val="0"/>
      <w:marBottom w:val="0"/>
      <w:divBdr>
        <w:top w:val="none" w:sz="0" w:space="0" w:color="auto"/>
        <w:left w:val="none" w:sz="0" w:space="0" w:color="auto"/>
        <w:bottom w:val="none" w:sz="0" w:space="0" w:color="auto"/>
        <w:right w:val="none" w:sz="0" w:space="0" w:color="auto"/>
      </w:divBdr>
    </w:div>
    <w:div w:id="1432161451">
      <w:bodyDiv w:val="1"/>
      <w:marLeft w:val="0"/>
      <w:marRight w:val="0"/>
      <w:marTop w:val="0"/>
      <w:marBottom w:val="0"/>
      <w:divBdr>
        <w:top w:val="none" w:sz="0" w:space="0" w:color="auto"/>
        <w:left w:val="none" w:sz="0" w:space="0" w:color="auto"/>
        <w:bottom w:val="none" w:sz="0" w:space="0" w:color="auto"/>
        <w:right w:val="none" w:sz="0" w:space="0" w:color="auto"/>
      </w:divBdr>
    </w:div>
    <w:div w:id="194596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5981</Characters>
  <DocSecurity>0</DocSecurity>
  <Lines>49</Lines>
  <Paragraphs>13</Paragraphs>
  <ScaleCrop>false</ScaleCrop>
  <Company/>
  <LinksUpToDate>false</LinksUpToDate>
  <CharactersWithSpaces>6876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2021-02-08T09:18:00Z</dcterms:created>
  <dcterms:modified xsi:type="dcterms:W3CDTF">2021-02-08T09:18:00Z</dcterms:modified>
</cp:coreProperties>
</file>