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CDE0A8B" w:rsidR="004918F7" w:rsidRDefault="004918F7" w:rsidP="00335683">
      <w:pPr>
        <w:rPr>
          <w:b/>
          <w:sz w:val="18"/>
          <w:szCs w:val="18"/>
          <w:lang w:val="fr-FR"/>
        </w:rPr>
      </w:pPr>
    </w:p>
    <w:p w14:paraId="6D4782FC" w14:textId="77777777" w:rsidR="00423737" w:rsidRDefault="00423737" w:rsidP="00335683">
      <w:pPr>
        <w:rPr>
          <w:b/>
          <w:sz w:val="18"/>
          <w:szCs w:val="18"/>
          <w:lang w:val="fr-FR"/>
        </w:rPr>
      </w:pPr>
    </w:p>
    <w:p w14:paraId="7DA974D0" w14:textId="6B78ED90" w:rsidR="00935796" w:rsidRDefault="00935796" w:rsidP="002F3555">
      <w:pPr>
        <w:spacing w:line="360" w:lineRule="auto"/>
        <w:jc w:val="center"/>
        <w:rPr>
          <w:b/>
          <w:lang w:val="ro-RO"/>
        </w:rPr>
      </w:pPr>
      <w:r w:rsidRPr="00F2271E">
        <w:rPr>
          <w:b/>
          <w:lang w:val="ro-RO"/>
        </w:rPr>
        <w:t>CONTRACT  DE  LUCRARI</w:t>
      </w:r>
    </w:p>
    <w:p w14:paraId="193E9C6F" w14:textId="77777777" w:rsidR="00423737" w:rsidRDefault="00423737" w:rsidP="002F3555">
      <w:pPr>
        <w:spacing w:line="360" w:lineRule="auto"/>
        <w:jc w:val="center"/>
        <w:rPr>
          <w:b/>
          <w:lang w:val="ro-RO"/>
        </w:rPr>
      </w:pP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41729E19"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Pr="007B6D17">
        <w:rPr>
          <w:kern w:val="28"/>
          <w:sz w:val="22"/>
          <w:szCs w:val="22"/>
          <w:lang w:val="ro-RO" w:eastAsia="ro-RO"/>
        </w:rPr>
        <w:t>RO7</w:t>
      </w:r>
      <w:r w:rsidR="007B6D17" w:rsidRPr="007B6D17">
        <w:rPr>
          <w:kern w:val="28"/>
          <w:sz w:val="22"/>
          <w:szCs w:val="22"/>
          <w:lang w:val="ro-RO" w:eastAsia="ro-RO"/>
        </w:rPr>
        <w:t>3</w:t>
      </w:r>
      <w:r w:rsidRPr="007B6D17">
        <w:rPr>
          <w:kern w:val="28"/>
          <w:sz w:val="22"/>
          <w:szCs w:val="22"/>
          <w:lang w:val="ro-RO" w:eastAsia="ro-RO"/>
        </w:rPr>
        <w:t>TREZ24G675000200</w:t>
      </w:r>
      <w:r w:rsidR="007B6D17" w:rsidRPr="007B6D17">
        <w:rPr>
          <w:kern w:val="28"/>
          <w:sz w:val="22"/>
          <w:szCs w:val="22"/>
          <w:lang w:val="ro-RO" w:eastAsia="ro-RO"/>
        </w:rPr>
        <w:t>1</w:t>
      </w:r>
      <w:r w:rsidRPr="007B6D17">
        <w:rPr>
          <w:kern w:val="28"/>
          <w:sz w:val="22"/>
          <w:szCs w:val="22"/>
          <w:lang w:val="ro-RO" w:eastAsia="ro-RO"/>
        </w:rPr>
        <w:t>0</w:t>
      </w:r>
      <w:r w:rsidR="007B6D17" w:rsidRPr="007B6D17">
        <w:rPr>
          <w:kern w:val="28"/>
          <w:sz w:val="22"/>
          <w:szCs w:val="22"/>
          <w:lang w:val="ro-RO" w:eastAsia="ro-RO"/>
        </w:rPr>
        <w:t>9</w:t>
      </w:r>
      <w:r w:rsidRPr="007B6D17">
        <w:rPr>
          <w:kern w:val="28"/>
          <w:sz w:val="22"/>
          <w:szCs w:val="22"/>
          <w:lang w:val="ro-RO" w:eastAsia="ro-RO"/>
        </w:rPr>
        <w:t>X</w:t>
      </w:r>
      <w:r w:rsidRPr="00935796">
        <w:rPr>
          <w:color w:val="000000"/>
          <w:kern w:val="28"/>
          <w:sz w:val="22"/>
          <w:szCs w:val="22"/>
          <w:lang w:val="ro-RO" w:eastAsia="ro-RO"/>
        </w:rPr>
        <w:t xml:space="preserve">, deschis la Trezoreria Sector 2, reprezentată prin  Director General  </w:t>
      </w:r>
      <w:r w:rsidR="00BE7642">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59FA4EF9" w:rsidR="00935796" w:rsidRPr="00935796" w:rsidRDefault="00935796" w:rsidP="004918F7">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5A1980" w:rsidRPr="00DC4C53">
        <w:rPr>
          <w:b/>
          <w:sz w:val="22"/>
          <w:szCs w:val="22"/>
        </w:rPr>
        <w:t>S.C. CRIS GARDEN S.R.L.</w:t>
      </w:r>
      <w:r w:rsidR="005A1980" w:rsidRPr="00DC4C53">
        <w:rPr>
          <w:sz w:val="22"/>
          <w:szCs w:val="22"/>
        </w:rPr>
        <w:t xml:space="preserve">,  cu </w:t>
      </w:r>
      <w:proofErr w:type="spellStart"/>
      <w:r w:rsidR="005A1980" w:rsidRPr="00DC4C53">
        <w:rPr>
          <w:sz w:val="22"/>
          <w:szCs w:val="22"/>
        </w:rPr>
        <w:t>sediul</w:t>
      </w:r>
      <w:proofErr w:type="spellEnd"/>
      <w:r w:rsidR="005A1980" w:rsidRPr="00DC4C53">
        <w:rPr>
          <w:sz w:val="22"/>
          <w:szCs w:val="22"/>
        </w:rPr>
        <w:t xml:space="preserve"> </w:t>
      </w:r>
      <w:proofErr w:type="spellStart"/>
      <w:r w:rsidR="005A1980" w:rsidRPr="00DC4C53">
        <w:rPr>
          <w:sz w:val="22"/>
          <w:szCs w:val="22"/>
        </w:rPr>
        <w:t>în</w:t>
      </w:r>
      <w:proofErr w:type="spellEnd"/>
      <w:r w:rsidR="005A1980" w:rsidRPr="00DC4C53">
        <w:rPr>
          <w:sz w:val="22"/>
          <w:szCs w:val="22"/>
        </w:rPr>
        <w:t xml:space="preserve"> </w:t>
      </w:r>
      <w:proofErr w:type="spellStart"/>
      <w:r w:rsidR="005A1980" w:rsidRPr="00DC4C53">
        <w:rPr>
          <w:sz w:val="22"/>
          <w:szCs w:val="22"/>
        </w:rPr>
        <w:t>Bucuresti</w:t>
      </w:r>
      <w:proofErr w:type="spellEnd"/>
      <w:r w:rsidR="005A1980" w:rsidRPr="00DC4C53">
        <w:rPr>
          <w:sz w:val="22"/>
          <w:szCs w:val="22"/>
        </w:rPr>
        <w:t xml:space="preserve">, Str. General Berthelot, nr. 57, Sector 1,  e-mail: secretariat@crisgarden.ro, </w:t>
      </w:r>
      <w:proofErr w:type="spellStart"/>
      <w:r w:rsidR="005A1980" w:rsidRPr="00DC4C53">
        <w:rPr>
          <w:sz w:val="22"/>
          <w:szCs w:val="22"/>
        </w:rPr>
        <w:t>telefon</w:t>
      </w:r>
      <w:proofErr w:type="spellEnd"/>
      <w:r w:rsidR="005A1980" w:rsidRPr="00DC4C53">
        <w:rPr>
          <w:sz w:val="22"/>
          <w:szCs w:val="22"/>
        </w:rPr>
        <w:t xml:space="preserve">/fax: 021.252.01.20,  </w:t>
      </w:r>
      <w:proofErr w:type="spellStart"/>
      <w:r w:rsidR="005A1980" w:rsidRPr="00DC4C53">
        <w:rPr>
          <w:sz w:val="22"/>
          <w:szCs w:val="22"/>
        </w:rPr>
        <w:t>număr</w:t>
      </w:r>
      <w:proofErr w:type="spellEnd"/>
      <w:r w:rsidR="005A1980" w:rsidRPr="00DC4C53">
        <w:rPr>
          <w:sz w:val="22"/>
          <w:szCs w:val="22"/>
        </w:rPr>
        <w:t xml:space="preserve"> de </w:t>
      </w:r>
      <w:proofErr w:type="spellStart"/>
      <w:r w:rsidR="005A1980" w:rsidRPr="00DC4C53">
        <w:rPr>
          <w:sz w:val="22"/>
          <w:szCs w:val="22"/>
        </w:rPr>
        <w:t>înmatriculare</w:t>
      </w:r>
      <w:proofErr w:type="spellEnd"/>
      <w:r w:rsidR="005A1980" w:rsidRPr="00DC4C53">
        <w:rPr>
          <w:sz w:val="22"/>
          <w:szCs w:val="22"/>
        </w:rPr>
        <w:t xml:space="preserve"> J40/6322/2003,  cod fiscal RO 15425816, </w:t>
      </w:r>
      <w:proofErr w:type="spellStart"/>
      <w:r w:rsidR="005A1980" w:rsidRPr="00DC4C53">
        <w:rPr>
          <w:sz w:val="22"/>
          <w:szCs w:val="22"/>
        </w:rPr>
        <w:t>cont</w:t>
      </w:r>
      <w:proofErr w:type="spellEnd"/>
      <w:r w:rsidR="005A1980" w:rsidRPr="00DC4C53">
        <w:rPr>
          <w:sz w:val="22"/>
          <w:szCs w:val="22"/>
        </w:rPr>
        <w:t xml:space="preserve"> </w:t>
      </w:r>
      <w:proofErr w:type="spellStart"/>
      <w:r w:rsidR="005A1980" w:rsidRPr="00DC4C53">
        <w:rPr>
          <w:sz w:val="22"/>
          <w:szCs w:val="22"/>
        </w:rPr>
        <w:t>trezorerie</w:t>
      </w:r>
      <w:proofErr w:type="spellEnd"/>
      <w:r w:rsidR="005A1980" w:rsidRPr="00DC4C53">
        <w:rPr>
          <w:sz w:val="22"/>
          <w:szCs w:val="22"/>
        </w:rPr>
        <w:t xml:space="preserve"> </w:t>
      </w:r>
      <w:r w:rsidR="00BE7642">
        <w:rPr>
          <w:sz w:val="22"/>
          <w:szCs w:val="22"/>
        </w:rPr>
        <w:t>…………………</w:t>
      </w:r>
      <w:r w:rsidR="005A1980" w:rsidRPr="00871945">
        <w:rPr>
          <w:sz w:val="22"/>
          <w:szCs w:val="22"/>
        </w:rPr>
        <w:t xml:space="preserve">, </w:t>
      </w:r>
      <w:proofErr w:type="spellStart"/>
      <w:r w:rsidR="005A1980" w:rsidRPr="00871945">
        <w:rPr>
          <w:sz w:val="22"/>
          <w:szCs w:val="22"/>
        </w:rPr>
        <w:t>deschis</w:t>
      </w:r>
      <w:proofErr w:type="spellEnd"/>
      <w:r w:rsidR="005A1980" w:rsidRPr="00871945">
        <w:rPr>
          <w:sz w:val="22"/>
          <w:szCs w:val="22"/>
        </w:rPr>
        <w:t xml:space="preserve"> la </w:t>
      </w:r>
      <w:proofErr w:type="spellStart"/>
      <w:r w:rsidR="005A1980" w:rsidRPr="00871945">
        <w:rPr>
          <w:sz w:val="22"/>
          <w:szCs w:val="22"/>
        </w:rPr>
        <w:t>Trezoreria</w:t>
      </w:r>
      <w:proofErr w:type="spellEnd"/>
      <w:r w:rsidR="005A1980" w:rsidRPr="00871945">
        <w:rPr>
          <w:sz w:val="22"/>
          <w:szCs w:val="22"/>
        </w:rPr>
        <w:t xml:space="preserve"> </w:t>
      </w:r>
      <w:r w:rsidR="00BE7642">
        <w:rPr>
          <w:sz w:val="22"/>
          <w:szCs w:val="22"/>
        </w:rPr>
        <w:t>………………..</w:t>
      </w:r>
      <w:r w:rsidR="005A1980" w:rsidRPr="00871945">
        <w:rPr>
          <w:sz w:val="22"/>
          <w:szCs w:val="22"/>
        </w:rPr>
        <w:t xml:space="preserve">, </w:t>
      </w:r>
      <w:proofErr w:type="spellStart"/>
      <w:r w:rsidR="005A1980" w:rsidRPr="00DC4C53">
        <w:rPr>
          <w:sz w:val="22"/>
          <w:szCs w:val="22"/>
        </w:rPr>
        <w:t>reprezentată</w:t>
      </w:r>
      <w:proofErr w:type="spellEnd"/>
      <w:r w:rsidR="005A1980" w:rsidRPr="00DC4C53">
        <w:rPr>
          <w:sz w:val="22"/>
          <w:szCs w:val="22"/>
        </w:rPr>
        <w:t xml:space="preserve"> </w:t>
      </w:r>
      <w:proofErr w:type="spellStart"/>
      <w:r w:rsidR="005A1980" w:rsidRPr="00DC4C53">
        <w:rPr>
          <w:sz w:val="22"/>
          <w:szCs w:val="22"/>
        </w:rPr>
        <w:t>prin</w:t>
      </w:r>
      <w:proofErr w:type="spellEnd"/>
      <w:r w:rsidR="005A1980" w:rsidRPr="00DC4C53">
        <w:rPr>
          <w:sz w:val="22"/>
          <w:szCs w:val="22"/>
        </w:rPr>
        <w:t xml:space="preserve"> </w:t>
      </w:r>
      <w:r w:rsidR="007B6D17">
        <w:rPr>
          <w:sz w:val="22"/>
          <w:szCs w:val="22"/>
        </w:rPr>
        <w:t>Administrator</w:t>
      </w:r>
      <w:r w:rsidR="00D01FEA" w:rsidRPr="00D01FEA">
        <w:rPr>
          <w:sz w:val="22"/>
          <w:szCs w:val="22"/>
        </w:rPr>
        <w:t xml:space="preserve"> </w:t>
      </w:r>
      <w:r w:rsidR="00BE7642">
        <w:rPr>
          <w:sz w:val="22"/>
          <w:szCs w:val="22"/>
        </w:rPr>
        <w:t>…………………..</w:t>
      </w:r>
      <w:r w:rsidR="005A1980" w:rsidRPr="00841614">
        <w:rPr>
          <w:sz w:val="22"/>
          <w:szCs w:val="22"/>
        </w:rPr>
        <w:t xml:space="preserve">, </w:t>
      </w:r>
      <w:proofErr w:type="spellStart"/>
      <w:r w:rsidR="005A1980" w:rsidRPr="00841614">
        <w:rPr>
          <w:sz w:val="22"/>
          <w:szCs w:val="22"/>
        </w:rPr>
        <w:t>în</w:t>
      </w:r>
      <w:proofErr w:type="spellEnd"/>
      <w:r w:rsidR="005A1980" w:rsidRPr="00841614">
        <w:rPr>
          <w:sz w:val="22"/>
          <w:szCs w:val="22"/>
        </w:rPr>
        <w:t xml:space="preserve"> </w:t>
      </w:r>
      <w:proofErr w:type="spellStart"/>
      <w:r w:rsidR="005A1980" w:rsidRPr="00841614">
        <w:rPr>
          <w:sz w:val="22"/>
          <w:szCs w:val="22"/>
        </w:rPr>
        <w:t>calitate</w:t>
      </w:r>
      <w:proofErr w:type="spellEnd"/>
      <w:r w:rsidR="005A1980" w:rsidRPr="00841614">
        <w:rPr>
          <w:sz w:val="22"/>
          <w:szCs w:val="22"/>
        </w:rPr>
        <w:t xml:space="preserve"> de </w:t>
      </w:r>
      <w:r w:rsidR="005A1980">
        <w:rPr>
          <w:sz w:val="22"/>
          <w:szCs w:val="22"/>
        </w:rPr>
        <w:t>Executant</w:t>
      </w:r>
      <w:r w:rsidR="005A1980" w:rsidRPr="00841614">
        <w:rPr>
          <w:sz w:val="22"/>
          <w:szCs w:val="22"/>
        </w:rPr>
        <w:t xml:space="preserve">, pe de </w:t>
      </w:r>
      <w:proofErr w:type="spellStart"/>
      <w:r w:rsidR="005A1980" w:rsidRPr="00841614">
        <w:rPr>
          <w:sz w:val="22"/>
          <w:szCs w:val="22"/>
        </w:rPr>
        <w:t>altă</w:t>
      </w:r>
      <w:proofErr w:type="spellEnd"/>
      <w:r w:rsidR="005A1980" w:rsidRPr="00841614">
        <w:rPr>
          <w:sz w:val="22"/>
          <w:szCs w:val="22"/>
        </w:rPr>
        <w:t xml:space="preserve"> </w:t>
      </w:r>
      <w:proofErr w:type="spellStart"/>
      <w:r w:rsidR="005A1980" w:rsidRPr="00841614">
        <w:rPr>
          <w:sz w:val="22"/>
          <w:szCs w:val="22"/>
        </w:rPr>
        <w:t>parte</w:t>
      </w:r>
      <w:proofErr w:type="spellEnd"/>
      <w:r w:rsidRPr="00935796">
        <w:rPr>
          <w:color w:val="000000"/>
          <w:kern w:val="28"/>
          <w:sz w:val="22"/>
          <w:szCs w:val="22"/>
          <w:lang w:val="ro-RO" w:eastAsia="ro-RO"/>
        </w:rPr>
        <w:t>.</w:t>
      </w:r>
    </w:p>
    <w:p w14:paraId="24AF5BDD" w14:textId="77777777" w:rsidR="00935796" w:rsidRPr="00935796" w:rsidRDefault="00935796" w:rsidP="00F2271E">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F2271E">
      <w:pPr>
        <w:rPr>
          <w:bCs/>
          <w:kern w:val="28"/>
          <w:sz w:val="22"/>
          <w:szCs w:val="2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12041030" w:rsid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40EDCE50" w14:textId="7E10BAD6" w:rsidR="00423737" w:rsidRDefault="00423737" w:rsidP="002F3555">
      <w:pPr>
        <w:spacing w:line="276" w:lineRule="auto"/>
        <w:jc w:val="both"/>
        <w:rPr>
          <w:color w:val="000000"/>
          <w:kern w:val="28"/>
          <w:sz w:val="22"/>
          <w:szCs w:val="22"/>
          <w:lang w:val="ro-RO" w:eastAsia="ro-RO"/>
        </w:rPr>
      </w:pPr>
    </w:p>
    <w:p w14:paraId="62DC9389" w14:textId="4314C8E9" w:rsidR="00423737" w:rsidRDefault="00423737" w:rsidP="002F3555">
      <w:pPr>
        <w:spacing w:line="276" w:lineRule="auto"/>
        <w:jc w:val="both"/>
        <w:rPr>
          <w:color w:val="000000"/>
          <w:kern w:val="28"/>
          <w:sz w:val="22"/>
          <w:szCs w:val="22"/>
          <w:lang w:val="ro-RO" w:eastAsia="ro-RO"/>
        </w:rPr>
      </w:pPr>
    </w:p>
    <w:p w14:paraId="0F6C59D4" w14:textId="77777777" w:rsidR="00423737" w:rsidRPr="00935796" w:rsidRDefault="00423737" w:rsidP="002F3555">
      <w:pPr>
        <w:spacing w:line="276" w:lineRule="auto"/>
        <w:jc w:val="both"/>
        <w:rPr>
          <w:color w:val="000000"/>
          <w:kern w:val="28"/>
          <w:sz w:val="22"/>
          <w:szCs w:val="22"/>
          <w:lang w:val="ro-RO" w:eastAsia="ro-RO"/>
        </w:rPr>
      </w:pPr>
    </w:p>
    <w:p w14:paraId="18F71D2C" w14:textId="08CD5206" w:rsidR="00F2271E" w:rsidRDefault="00935796" w:rsidP="00F2271E">
      <w:pPr>
        <w:jc w:val="both"/>
        <w:rPr>
          <w:b/>
          <w:bCs/>
          <w:kern w:val="28"/>
          <w:sz w:val="22"/>
          <w:szCs w:val="22"/>
          <w:lang w:val="es-ES" w:eastAsia="ro-RO"/>
        </w:rPr>
      </w:pPr>
      <w:r w:rsidRPr="00935796">
        <w:rPr>
          <w:b/>
          <w:bCs/>
          <w:kern w:val="28"/>
          <w:sz w:val="22"/>
          <w:szCs w:val="22"/>
          <w:lang w:val="es-ES" w:eastAsia="ro-RO"/>
        </w:rPr>
        <w:t xml:space="preserve">    </w:t>
      </w:r>
    </w:p>
    <w:p w14:paraId="18144776" w14:textId="77777777" w:rsidR="00423737" w:rsidRDefault="00935796" w:rsidP="002F3555">
      <w:pPr>
        <w:spacing w:line="276" w:lineRule="auto"/>
        <w:rPr>
          <w:color w:val="000000"/>
          <w:kern w:val="28"/>
          <w:sz w:val="22"/>
          <w:szCs w:val="22"/>
          <w:lang w:val="es-ES" w:eastAsia="ro-RO"/>
        </w:rPr>
      </w:pPr>
      <w:r w:rsidRPr="00935796">
        <w:rPr>
          <w:color w:val="000000"/>
          <w:kern w:val="28"/>
          <w:sz w:val="22"/>
          <w:szCs w:val="22"/>
          <w:lang w:val="es-ES" w:eastAsia="ro-RO"/>
        </w:rPr>
        <w:lastRenderedPageBreak/>
        <w:t xml:space="preserve">                </w:t>
      </w:r>
    </w:p>
    <w:p w14:paraId="3C9B1044" w14:textId="4ABEE2EC"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2C6EC33F"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0736BF" w:rsidRPr="000736BF">
        <w:rPr>
          <w:b/>
          <w:color w:val="000000"/>
          <w:sz w:val="22"/>
          <w:szCs w:val="22"/>
          <w:lang w:val="fr-FR"/>
        </w:rPr>
        <w:t>,,</w:t>
      </w:r>
      <w:proofErr w:type="spellStart"/>
      <w:r w:rsidR="000736BF" w:rsidRPr="000736BF">
        <w:rPr>
          <w:b/>
          <w:color w:val="000000"/>
          <w:sz w:val="22"/>
          <w:szCs w:val="22"/>
          <w:lang w:val="fr-FR"/>
        </w:rPr>
        <w:t>Lucrari</w:t>
      </w:r>
      <w:proofErr w:type="spellEnd"/>
      <w:r w:rsidR="000736BF" w:rsidRPr="000736BF">
        <w:rPr>
          <w:b/>
          <w:color w:val="000000"/>
          <w:sz w:val="22"/>
          <w:szCs w:val="22"/>
          <w:lang w:val="fr-FR"/>
        </w:rPr>
        <w:t xml:space="preserve"> de </w:t>
      </w:r>
      <w:proofErr w:type="spellStart"/>
      <w:r w:rsidR="000736BF" w:rsidRPr="000736BF">
        <w:rPr>
          <w:b/>
          <w:color w:val="000000"/>
          <w:sz w:val="22"/>
          <w:szCs w:val="22"/>
          <w:lang w:val="fr-FR"/>
        </w:rPr>
        <w:t>refacere</w:t>
      </w:r>
      <w:proofErr w:type="spellEnd"/>
      <w:r w:rsidR="000736BF" w:rsidRPr="000736BF">
        <w:rPr>
          <w:b/>
          <w:color w:val="000000"/>
          <w:sz w:val="22"/>
          <w:szCs w:val="22"/>
          <w:lang w:val="fr-FR"/>
        </w:rPr>
        <w:t xml:space="preserve"> a </w:t>
      </w:r>
      <w:proofErr w:type="spellStart"/>
      <w:r w:rsidR="000736BF" w:rsidRPr="000736BF">
        <w:rPr>
          <w:b/>
          <w:color w:val="000000"/>
          <w:sz w:val="22"/>
          <w:szCs w:val="22"/>
          <w:lang w:val="fr-FR"/>
        </w:rPr>
        <w:t>delimitarii</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perimetrelor</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spatiilor</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verzi</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amplasate</w:t>
      </w:r>
      <w:proofErr w:type="spellEnd"/>
      <w:r w:rsidR="000736BF" w:rsidRPr="000736BF">
        <w:rPr>
          <w:b/>
          <w:color w:val="000000"/>
          <w:sz w:val="22"/>
          <w:szCs w:val="22"/>
          <w:lang w:val="fr-FR"/>
        </w:rPr>
        <w:t xml:space="preserve"> in: </w:t>
      </w:r>
      <w:proofErr w:type="spellStart"/>
      <w:r w:rsidR="000736BF" w:rsidRPr="000736BF">
        <w:rPr>
          <w:b/>
          <w:color w:val="000000"/>
          <w:sz w:val="22"/>
          <w:szCs w:val="22"/>
          <w:lang w:val="fr-FR"/>
        </w:rPr>
        <w:t>Rondul</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Obor</w:t>
      </w:r>
      <w:proofErr w:type="spellEnd"/>
      <w:r w:rsidR="000736BF" w:rsidRPr="000736BF">
        <w:rPr>
          <w:b/>
          <w:color w:val="000000"/>
          <w:sz w:val="22"/>
          <w:szCs w:val="22"/>
          <w:lang w:val="fr-FR"/>
        </w:rPr>
        <w:t xml:space="preserve"> + zone </w:t>
      </w:r>
      <w:proofErr w:type="spellStart"/>
      <w:r w:rsidR="000736BF" w:rsidRPr="000736BF">
        <w:rPr>
          <w:b/>
          <w:color w:val="000000"/>
          <w:sz w:val="22"/>
          <w:szCs w:val="22"/>
          <w:lang w:val="fr-FR"/>
        </w:rPr>
        <w:t>verzi</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adiacente</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Obor</w:t>
      </w:r>
      <w:proofErr w:type="spellEnd"/>
      <w:r w:rsidR="000736BF" w:rsidRPr="000736BF">
        <w:rPr>
          <w:b/>
          <w:color w:val="000000"/>
          <w:sz w:val="22"/>
          <w:szCs w:val="22"/>
          <w:lang w:val="fr-FR"/>
        </w:rPr>
        <w:t xml:space="preserve"> si </w:t>
      </w:r>
      <w:proofErr w:type="spellStart"/>
      <w:r w:rsidR="000736BF" w:rsidRPr="000736BF">
        <w:rPr>
          <w:b/>
          <w:color w:val="000000"/>
          <w:sz w:val="22"/>
          <w:szCs w:val="22"/>
          <w:lang w:val="fr-FR"/>
        </w:rPr>
        <w:t>Platbanda</w:t>
      </w:r>
      <w:proofErr w:type="spellEnd"/>
      <w:r w:rsidR="000736BF" w:rsidRPr="000736BF">
        <w:rPr>
          <w:b/>
          <w:color w:val="000000"/>
          <w:sz w:val="22"/>
          <w:szCs w:val="22"/>
          <w:lang w:val="fr-FR"/>
        </w:rPr>
        <w:t xml:space="preserve"> Pierre de Coubertin” Cod CPV – 45111300-1  </w:t>
      </w:r>
      <w:proofErr w:type="spellStart"/>
      <w:r w:rsidR="000736BF" w:rsidRPr="000736BF">
        <w:rPr>
          <w:b/>
          <w:color w:val="000000"/>
          <w:sz w:val="22"/>
          <w:szCs w:val="22"/>
          <w:lang w:val="fr-FR"/>
        </w:rPr>
        <w:t>Lucrari</w:t>
      </w:r>
      <w:proofErr w:type="spellEnd"/>
      <w:r w:rsidR="000736BF" w:rsidRPr="000736BF">
        <w:rPr>
          <w:b/>
          <w:color w:val="000000"/>
          <w:sz w:val="22"/>
          <w:szCs w:val="22"/>
          <w:lang w:val="fr-FR"/>
        </w:rPr>
        <w:t xml:space="preserve"> de </w:t>
      </w:r>
      <w:proofErr w:type="spellStart"/>
      <w:r w:rsidR="000736BF" w:rsidRPr="000736BF">
        <w:rPr>
          <w:b/>
          <w:color w:val="000000"/>
          <w:sz w:val="22"/>
          <w:szCs w:val="22"/>
          <w:lang w:val="fr-FR"/>
        </w:rPr>
        <w:t>demontare</w:t>
      </w:r>
      <w:proofErr w:type="spellEnd"/>
      <w:r w:rsidR="000736BF" w:rsidRPr="000736BF">
        <w:rPr>
          <w:b/>
          <w:color w:val="000000"/>
          <w:sz w:val="22"/>
          <w:szCs w:val="22"/>
          <w:lang w:val="fr-FR"/>
        </w:rPr>
        <w:t xml:space="preserve"> (Rev.2), 45111291 – 4 </w:t>
      </w:r>
      <w:proofErr w:type="spellStart"/>
      <w:r w:rsidR="000736BF" w:rsidRPr="000736BF">
        <w:rPr>
          <w:b/>
          <w:color w:val="000000"/>
          <w:sz w:val="22"/>
          <w:szCs w:val="22"/>
          <w:lang w:val="fr-FR"/>
        </w:rPr>
        <w:t>Lucrari</w:t>
      </w:r>
      <w:proofErr w:type="spellEnd"/>
      <w:r w:rsidR="000736BF" w:rsidRPr="000736BF">
        <w:rPr>
          <w:b/>
          <w:color w:val="000000"/>
          <w:sz w:val="22"/>
          <w:szCs w:val="22"/>
          <w:lang w:val="fr-FR"/>
        </w:rPr>
        <w:t xml:space="preserve"> de </w:t>
      </w:r>
      <w:proofErr w:type="spellStart"/>
      <w:r w:rsidR="000736BF" w:rsidRPr="000736BF">
        <w:rPr>
          <w:b/>
          <w:color w:val="000000"/>
          <w:sz w:val="22"/>
          <w:szCs w:val="22"/>
          <w:lang w:val="fr-FR"/>
        </w:rPr>
        <w:t>amenajare</w:t>
      </w:r>
      <w:proofErr w:type="spellEnd"/>
      <w:r w:rsidR="000736BF" w:rsidRPr="000736BF">
        <w:rPr>
          <w:b/>
          <w:color w:val="000000"/>
          <w:sz w:val="22"/>
          <w:szCs w:val="22"/>
          <w:lang w:val="fr-FR"/>
        </w:rPr>
        <w:t xml:space="preserve"> a </w:t>
      </w:r>
      <w:proofErr w:type="spellStart"/>
      <w:r w:rsidR="000736BF" w:rsidRPr="000736BF">
        <w:rPr>
          <w:b/>
          <w:color w:val="000000"/>
          <w:sz w:val="22"/>
          <w:szCs w:val="22"/>
          <w:lang w:val="fr-FR"/>
        </w:rPr>
        <w:t>terenului</w:t>
      </w:r>
      <w:proofErr w:type="spellEnd"/>
      <w:r w:rsidR="000736BF" w:rsidRPr="000736BF">
        <w:rPr>
          <w:b/>
          <w:color w:val="000000"/>
          <w:sz w:val="22"/>
          <w:szCs w:val="22"/>
          <w:lang w:val="fr-FR"/>
        </w:rPr>
        <w:t xml:space="preserve"> (</w:t>
      </w:r>
      <w:proofErr w:type="spellStart"/>
      <w:r w:rsidR="000736BF" w:rsidRPr="000736BF">
        <w:rPr>
          <w:b/>
          <w:color w:val="000000"/>
          <w:sz w:val="22"/>
          <w:szCs w:val="22"/>
          <w:lang w:val="fr-FR"/>
        </w:rPr>
        <w:t>Rev</w:t>
      </w:r>
      <w:proofErr w:type="spellEnd"/>
      <w:r w:rsidR="000736BF" w:rsidRPr="000736BF">
        <w:rPr>
          <w:b/>
          <w:color w:val="000000"/>
          <w:sz w:val="22"/>
          <w:szCs w:val="22"/>
          <w:lang w:val="fr-FR"/>
        </w:rPr>
        <w:t xml:space="preserve"> 2)</w:t>
      </w:r>
      <w:r w:rsidRPr="00935796">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1 care face parte </w:t>
      </w:r>
      <w:proofErr w:type="spellStart"/>
      <w:r w:rsidRPr="00935796">
        <w:rPr>
          <w:color w:val="000000"/>
          <w:sz w:val="22"/>
          <w:szCs w:val="22"/>
          <w:lang w:val="fr-FR"/>
        </w:rPr>
        <w:t>integranta</w:t>
      </w:r>
      <w:proofErr w:type="spellEnd"/>
      <w:r w:rsidRPr="00935796">
        <w:rPr>
          <w:color w:val="000000"/>
          <w:sz w:val="22"/>
          <w:szCs w:val="22"/>
          <w:lang w:val="fr-FR"/>
        </w:rPr>
        <w:t xml:space="preserve"> </w:t>
      </w:r>
      <w:proofErr w:type="spellStart"/>
      <w:r w:rsidRPr="00935796">
        <w:rPr>
          <w:color w:val="000000"/>
          <w:sz w:val="22"/>
          <w:szCs w:val="22"/>
          <w:lang w:val="fr-FR"/>
        </w:rPr>
        <w:t>din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amplasamentul</w:t>
      </w:r>
      <w:proofErr w:type="spellEnd"/>
      <w:r w:rsidRPr="00935796">
        <w:rPr>
          <w:color w:val="000000"/>
          <w:sz w:val="22"/>
          <w:szCs w:val="22"/>
          <w:lang w:val="fr-FR"/>
        </w:rPr>
        <w:t xml:space="preserve"> </w:t>
      </w:r>
      <w:proofErr w:type="spellStart"/>
      <w:r w:rsidRPr="00935796">
        <w:rPr>
          <w:color w:val="000000"/>
          <w:sz w:val="22"/>
          <w:szCs w:val="22"/>
          <w:lang w:val="fr-FR"/>
        </w:rPr>
        <w:t>indicat</w:t>
      </w:r>
      <w:proofErr w:type="spellEnd"/>
      <w:r w:rsidRPr="00935796">
        <w:rPr>
          <w:color w:val="000000"/>
          <w:sz w:val="22"/>
          <w:szCs w:val="22"/>
          <w:lang w:val="fr-FR"/>
        </w:rPr>
        <w:t xml:space="preserve"> de </w:t>
      </w:r>
      <w:proofErr w:type="spellStart"/>
      <w:r w:rsidRPr="00935796">
        <w:rPr>
          <w:color w:val="000000"/>
          <w:sz w:val="22"/>
          <w:szCs w:val="22"/>
          <w:lang w:val="fr-FR"/>
        </w:rPr>
        <w:t>Achizitor</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perioada</w:t>
      </w:r>
      <w:proofErr w:type="spellEnd"/>
      <w:r w:rsidRPr="00935796">
        <w:rPr>
          <w:color w:val="000000"/>
          <w:sz w:val="22"/>
          <w:szCs w:val="22"/>
          <w:lang w:val="fr-FR"/>
        </w:rPr>
        <w:t>/</w:t>
      </w:r>
      <w:proofErr w:type="spellStart"/>
      <w:r w:rsidRPr="00935796">
        <w:rPr>
          <w:color w:val="000000"/>
          <w:sz w:val="22"/>
          <w:szCs w:val="22"/>
          <w:lang w:val="fr-FR"/>
        </w:rPr>
        <w:t>perioadele</w:t>
      </w:r>
      <w:proofErr w:type="spellEnd"/>
      <w:r w:rsidRPr="00935796">
        <w:rPr>
          <w:color w:val="000000"/>
          <w:sz w:val="22"/>
          <w:szCs w:val="22"/>
          <w:lang w:val="fr-FR"/>
        </w:rPr>
        <w:t xml:space="preserve"> </w:t>
      </w:r>
      <w:proofErr w:type="spellStart"/>
      <w:r w:rsidRPr="00935796">
        <w:rPr>
          <w:color w:val="000000"/>
          <w:sz w:val="22"/>
          <w:szCs w:val="22"/>
          <w:lang w:val="fr-FR"/>
        </w:rPr>
        <w:t>convenite</w:t>
      </w:r>
      <w:proofErr w:type="spellEnd"/>
      <w:r w:rsidRPr="00935796">
        <w:rPr>
          <w:color w:val="000000"/>
          <w:sz w:val="22"/>
          <w:szCs w:val="22"/>
          <w:lang w:val="fr-FR"/>
        </w:rPr>
        <w:t xml:space="preserve"> </w:t>
      </w:r>
      <w:proofErr w:type="spellStart"/>
      <w:r w:rsidRPr="00935796">
        <w:rPr>
          <w:color w:val="000000"/>
          <w:sz w:val="22"/>
          <w:szCs w:val="22"/>
          <w:lang w:val="fr-FR"/>
        </w:rPr>
        <w:t>şi</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conformitate</w:t>
      </w:r>
      <w:proofErr w:type="spellEnd"/>
      <w:r w:rsidRPr="00935796">
        <w:rPr>
          <w:color w:val="000000"/>
          <w:sz w:val="22"/>
          <w:szCs w:val="22"/>
          <w:lang w:val="fr-FR"/>
        </w:rPr>
        <w:t xml:space="preserve"> </w:t>
      </w:r>
      <w:proofErr w:type="spellStart"/>
      <w:r w:rsidRPr="00935796">
        <w:rPr>
          <w:color w:val="000000"/>
          <w:sz w:val="22"/>
          <w:szCs w:val="22"/>
          <w:lang w:val="fr-FR"/>
        </w:rPr>
        <w:t>cu</w:t>
      </w:r>
      <w:proofErr w:type="spellEnd"/>
      <w:r w:rsidRPr="00935796">
        <w:rPr>
          <w:color w:val="000000"/>
          <w:sz w:val="22"/>
          <w:szCs w:val="22"/>
          <w:lang w:val="fr-FR"/>
        </w:rPr>
        <w:t xml:space="preserve"> </w:t>
      </w:r>
      <w:proofErr w:type="spellStart"/>
      <w:r w:rsidRPr="00935796">
        <w:rPr>
          <w:color w:val="000000"/>
          <w:sz w:val="22"/>
          <w:szCs w:val="22"/>
          <w:lang w:val="fr-FR"/>
        </w:rPr>
        <w:t>obligaţiile</w:t>
      </w:r>
      <w:proofErr w:type="spellEnd"/>
      <w:r w:rsidRPr="00935796">
        <w:rPr>
          <w:color w:val="000000"/>
          <w:sz w:val="22"/>
          <w:szCs w:val="22"/>
          <w:lang w:val="fr-FR"/>
        </w:rPr>
        <w:t xml:space="preserve"> </w:t>
      </w:r>
      <w:proofErr w:type="spellStart"/>
      <w:r w:rsidRPr="00935796">
        <w:rPr>
          <w:color w:val="000000"/>
          <w:sz w:val="22"/>
          <w:szCs w:val="22"/>
          <w:lang w:val="fr-FR"/>
        </w:rPr>
        <w:t>asumate</w:t>
      </w:r>
      <w:proofErr w:type="spellEnd"/>
      <w:r w:rsidRPr="00935796">
        <w:rPr>
          <w:color w:val="000000"/>
          <w:sz w:val="22"/>
          <w:szCs w:val="22"/>
          <w:lang w:val="fr-FR"/>
        </w:rPr>
        <w:t xml:space="preserve"> </w:t>
      </w:r>
      <w:proofErr w:type="spellStart"/>
      <w:r w:rsidRPr="00935796">
        <w:rPr>
          <w:color w:val="000000"/>
          <w:sz w:val="22"/>
          <w:szCs w:val="22"/>
          <w:lang w:val="fr-FR"/>
        </w:rPr>
        <w:t>prin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Predarea</w:t>
      </w:r>
      <w:proofErr w:type="spellEnd"/>
      <w:r w:rsidRPr="00935796">
        <w:rPr>
          <w:color w:val="000000"/>
          <w:sz w:val="22"/>
          <w:szCs w:val="22"/>
          <w:lang w:val="fr-FR"/>
        </w:rPr>
        <w:t xml:space="preserve"> </w:t>
      </w:r>
      <w:proofErr w:type="spellStart"/>
      <w:r w:rsidRPr="00935796">
        <w:rPr>
          <w:color w:val="000000"/>
          <w:sz w:val="22"/>
          <w:szCs w:val="22"/>
          <w:lang w:val="fr-FR"/>
        </w:rPr>
        <w:t>amplasamentului</w:t>
      </w:r>
      <w:proofErr w:type="spellEnd"/>
      <w:r w:rsidRPr="00935796">
        <w:rPr>
          <w:color w:val="000000"/>
          <w:sz w:val="22"/>
          <w:szCs w:val="22"/>
          <w:lang w:val="fr-FR"/>
        </w:rPr>
        <w:t xml:space="preserve"> se va face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baza</w:t>
      </w:r>
      <w:proofErr w:type="spellEnd"/>
      <w:r w:rsidRPr="00935796">
        <w:rPr>
          <w:color w:val="000000"/>
          <w:sz w:val="22"/>
          <w:szCs w:val="22"/>
          <w:lang w:val="fr-FR"/>
        </w:rPr>
        <w:t xml:space="preserve"> de </w:t>
      </w:r>
      <w:proofErr w:type="spellStart"/>
      <w:r w:rsidRPr="00935796">
        <w:rPr>
          <w:color w:val="000000"/>
          <w:sz w:val="22"/>
          <w:szCs w:val="22"/>
          <w:lang w:val="fr-FR"/>
        </w:rPr>
        <w:t>proces</w:t>
      </w:r>
      <w:proofErr w:type="spellEnd"/>
      <w:r w:rsidRPr="00935796">
        <w:rPr>
          <w:color w:val="000000"/>
          <w:sz w:val="22"/>
          <w:szCs w:val="22"/>
          <w:lang w:val="fr-FR"/>
        </w:rPr>
        <w:t xml:space="preserve"> verbal de </w:t>
      </w:r>
      <w:proofErr w:type="spellStart"/>
      <w:r w:rsidRPr="00935796">
        <w:rPr>
          <w:color w:val="000000"/>
          <w:sz w:val="22"/>
          <w:szCs w:val="22"/>
          <w:lang w:val="fr-FR"/>
        </w:rPr>
        <w:t>predare-primire</w:t>
      </w:r>
      <w:proofErr w:type="spellEnd"/>
      <w:r w:rsidRPr="00935796">
        <w:rPr>
          <w:color w:val="000000"/>
          <w:sz w:val="22"/>
          <w:szCs w:val="22"/>
          <w:lang w:val="fr-FR"/>
        </w:rPr>
        <w:t>.</w:t>
      </w:r>
    </w:p>
    <w:p w14:paraId="5D4C6F01" w14:textId="77777777" w:rsidR="00935796" w:rsidRPr="00935796" w:rsidRDefault="00935796" w:rsidP="00423737">
      <w:pPr>
        <w:spacing w:line="276" w:lineRule="auto"/>
        <w:rPr>
          <w:kern w:val="28"/>
          <w:sz w:val="22"/>
          <w:szCs w:val="22"/>
          <w:lang w:val="it-IT" w:eastAsia="ro-RO"/>
        </w:rPr>
      </w:pPr>
    </w:p>
    <w:p w14:paraId="584B6A6E"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653C5169"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0736BF" w:rsidRPr="000736BF">
        <w:rPr>
          <w:b/>
          <w:color w:val="000000"/>
          <w:kern w:val="28"/>
          <w:sz w:val="22"/>
          <w:szCs w:val="22"/>
          <w:lang w:val="fr-FR" w:eastAsia="ro-RO"/>
        </w:rPr>
        <w:t xml:space="preserve">104.005,00 </w:t>
      </w:r>
      <w:r w:rsidRPr="00935796">
        <w:rPr>
          <w:color w:val="000000"/>
          <w:sz w:val="22"/>
          <w:szCs w:val="22"/>
          <w:lang w:val="fr-FR"/>
        </w:rPr>
        <w:t xml:space="preserve">lei </w:t>
      </w:r>
      <w:proofErr w:type="spellStart"/>
      <w:r w:rsidRPr="00935796">
        <w:rPr>
          <w:color w:val="000000"/>
          <w:sz w:val="22"/>
          <w:szCs w:val="22"/>
          <w:lang w:val="fr-FR"/>
        </w:rPr>
        <w:t>fără</w:t>
      </w:r>
      <w:proofErr w:type="spellEnd"/>
      <w:r w:rsidRPr="00935796">
        <w:rPr>
          <w:color w:val="000000"/>
          <w:sz w:val="22"/>
          <w:szCs w:val="22"/>
          <w:lang w:val="fr-FR"/>
        </w:rPr>
        <w:t xml:space="preserve"> T.V.A.,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0736BF">
        <w:rPr>
          <w:b/>
          <w:color w:val="000000"/>
          <w:kern w:val="28"/>
          <w:sz w:val="22"/>
          <w:szCs w:val="22"/>
          <w:lang w:val="ro-RO" w:eastAsia="ro-RO"/>
        </w:rPr>
        <w:t>19.760,95</w:t>
      </w:r>
      <w:r w:rsidR="00287DC6" w:rsidRPr="00287DC6">
        <w:rPr>
          <w:b/>
          <w:color w:val="000000"/>
          <w:kern w:val="28"/>
          <w:sz w:val="22"/>
          <w:szCs w:val="22"/>
          <w:lang w:val="ro-RO" w:eastAsia="ro-RO"/>
        </w:rPr>
        <w:t xml:space="preserve"> </w:t>
      </w:r>
      <w:r w:rsidRPr="00935796">
        <w:rPr>
          <w:color w:val="000000"/>
          <w:sz w:val="22"/>
          <w:szCs w:val="22"/>
          <w:lang w:val="fr-FR"/>
        </w:rPr>
        <w:t xml:space="preserve">lei,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1" w:name="_Hlk6221576"/>
      <w:r w:rsidR="000736BF">
        <w:rPr>
          <w:b/>
          <w:color w:val="000000"/>
          <w:kern w:val="28"/>
          <w:sz w:val="22"/>
          <w:szCs w:val="22"/>
          <w:lang w:val="ro-RO" w:eastAsia="ro-RO"/>
        </w:rPr>
        <w:t>123.765,95</w:t>
      </w:r>
      <w:r w:rsidRPr="00935796">
        <w:rPr>
          <w:b/>
          <w:color w:val="000000"/>
          <w:kern w:val="28"/>
          <w:sz w:val="22"/>
          <w:szCs w:val="22"/>
          <w:lang w:val="ro-RO" w:eastAsia="ro-RO"/>
        </w:rPr>
        <w:t xml:space="preserve"> </w:t>
      </w:r>
      <w:bookmarkEnd w:id="1"/>
      <w:r w:rsidRPr="00935796">
        <w:rPr>
          <w:color w:val="000000"/>
          <w:sz w:val="22"/>
          <w:szCs w:val="22"/>
          <w:lang w:val="fr-FR"/>
        </w:rPr>
        <w:t xml:space="preserve">lei </w:t>
      </w:r>
      <w:proofErr w:type="spellStart"/>
      <w:r w:rsidRPr="00935796">
        <w:rPr>
          <w:color w:val="000000"/>
          <w:sz w:val="22"/>
          <w:szCs w:val="22"/>
          <w:lang w:val="fr-FR"/>
        </w:rPr>
        <w:t>inclusiv</w:t>
      </w:r>
      <w:proofErr w:type="spellEnd"/>
      <w:r w:rsidRPr="00935796">
        <w:rPr>
          <w:color w:val="000000"/>
          <w:sz w:val="22"/>
          <w:szCs w:val="22"/>
          <w:lang w:val="fr-FR"/>
        </w:rPr>
        <w:t xml:space="preserve"> T.V.A.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nr.1).</w:t>
      </w:r>
    </w:p>
    <w:p w14:paraId="6AEB9A79" w14:textId="77777777" w:rsidR="00935796" w:rsidRPr="00935796" w:rsidRDefault="00935796" w:rsidP="00423737">
      <w:pPr>
        <w:overflowPunct w:val="0"/>
        <w:autoSpaceDE w:val="0"/>
        <w:autoSpaceDN w:val="0"/>
        <w:adjustRightInd w:val="0"/>
        <w:spacing w:line="276" w:lineRule="auto"/>
        <w:ind w:left="12" w:right="-2"/>
        <w:jc w:val="both"/>
        <w:textAlignment w:val="baseline"/>
        <w:rPr>
          <w:bCs/>
          <w:sz w:val="22"/>
          <w:szCs w:val="2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2A61BB1A" w:rsidR="00935796" w:rsidRPr="00935796" w:rsidRDefault="00935796" w:rsidP="00423737">
      <w:pPr>
        <w:spacing w:line="276" w:lineRule="auto"/>
        <w:jc w:val="both"/>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0736BF">
        <w:rPr>
          <w:color w:val="000000"/>
          <w:sz w:val="22"/>
          <w:szCs w:val="22"/>
        </w:rPr>
        <w:t>3</w:t>
      </w:r>
      <w:r w:rsidR="00287DC6">
        <w:rPr>
          <w:color w:val="000000"/>
          <w:sz w:val="22"/>
          <w:szCs w:val="22"/>
        </w:rPr>
        <w:t>0</w:t>
      </w:r>
      <w:r w:rsidRPr="00935796">
        <w:rPr>
          <w:color w:val="000000"/>
          <w:sz w:val="22"/>
          <w:szCs w:val="22"/>
        </w:rPr>
        <w:t xml:space="preserve"> </w:t>
      </w:r>
      <w:proofErr w:type="spellStart"/>
      <w:r w:rsidR="00287DC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3EFF827" w14:textId="77777777" w:rsidR="00935796" w:rsidRPr="00935796" w:rsidRDefault="00935796" w:rsidP="00423737">
      <w:pPr>
        <w:spacing w:line="276" w:lineRule="auto"/>
        <w:jc w:val="both"/>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180FBC99" w14:textId="77777777" w:rsidR="00935796" w:rsidRPr="00935796" w:rsidRDefault="00935796" w:rsidP="00423737">
      <w:pPr>
        <w:spacing w:line="276" w:lineRule="auto"/>
        <w:jc w:val="both"/>
        <w:rPr>
          <w:noProof/>
          <w:sz w:val="22"/>
          <w:szCs w:val="2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6E487147" w14:textId="77777777" w:rsidR="00935796" w:rsidRPr="00935796" w:rsidRDefault="00935796" w:rsidP="00423737">
      <w:pPr>
        <w:spacing w:line="276" w:lineRule="auto"/>
        <w:rPr>
          <w:noProof/>
          <w:color w:val="000000"/>
          <w:sz w:val="22"/>
          <w:szCs w:val="2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w:t>
      </w:r>
      <w:proofErr w:type="spellStart"/>
      <w:r w:rsidRPr="00935796">
        <w:rPr>
          <w:color w:val="000000"/>
          <w:sz w:val="22"/>
          <w:szCs w:val="22"/>
          <w:lang w:val="es-ES"/>
        </w:rPr>
        <w:t>Documentele</w:t>
      </w:r>
      <w:proofErr w:type="spellEnd"/>
      <w:r w:rsidRPr="00935796">
        <w:rPr>
          <w:color w:val="000000"/>
          <w:sz w:val="22"/>
          <w:szCs w:val="22"/>
          <w:lang w:val="es-ES"/>
        </w:rPr>
        <w:t xml:space="preserve"> </w:t>
      </w:r>
      <w:proofErr w:type="spellStart"/>
      <w:r w:rsidRPr="00935796">
        <w:rPr>
          <w:color w:val="000000"/>
          <w:sz w:val="22"/>
          <w:szCs w:val="22"/>
          <w:lang w:val="es-ES"/>
        </w:rPr>
        <w:t>contractului</w:t>
      </w:r>
      <w:proofErr w:type="spellEnd"/>
      <w:r w:rsidRPr="00935796">
        <w:rPr>
          <w:color w:val="000000"/>
          <w:sz w:val="22"/>
          <w:szCs w:val="22"/>
          <w:lang w:val="es-ES"/>
        </w:rPr>
        <w:t xml:space="preserve">: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proofErr w:type="spellStart"/>
      <w:r w:rsidRPr="00935796">
        <w:rPr>
          <w:color w:val="000000"/>
          <w:sz w:val="22"/>
          <w:szCs w:val="22"/>
          <w:lang w:val="es-ES"/>
        </w:rPr>
        <w:t>propunerea</w:t>
      </w:r>
      <w:proofErr w:type="spellEnd"/>
      <w:r w:rsidRPr="00935796">
        <w:rPr>
          <w:color w:val="000000"/>
          <w:sz w:val="22"/>
          <w:szCs w:val="22"/>
          <w:lang w:val="es-ES"/>
        </w:rPr>
        <w:t xml:space="preserve"> </w:t>
      </w:r>
      <w:proofErr w:type="spellStart"/>
      <w:r w:rsidRPr="00935796">
        <w:rPr>
          <w:color w:val="000000"/>
          <w:sz w:val="22"/>
          <w:szCs w:val="22"/>
          <w:lang w:val="es-ES"/>
        </w:rPr>
        <w:t>tehnico-financiară</w:t>
      </w:r>
      <w:proofErr w:type="spellEnd"/>
      <w:r w:rsidRPr="00935796">
        <w:rPr>
          <w:color w:val="000000"/>
          <w:sz w:val="22"/>
          <w:szCs w:val="22"/>
          <w:lang w:val="es-ES"/>
        </w:rPr>
        <w:t>;</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 </w:t>
      </w:r>
      <w:proofErr w:type="spellStart"/>
      <w:r w:rsidRPr="00935796">
        <w:rPr>
          <w:color w:val="000000"/>
          <w:sz w:val="22"/>
          <w:szCs w:val="22"/>
          <w:lang w:val="es-ES"/>
        </w:rPr>
        <w:t>caietul</w:t>
      </w:r>
      <w:proofErr w:type="spellEnd"/>
      <w:r w:rsidRPr="00935796">
        <w:rPr>
          <w:color w:val="000000"/>
          <w:sz w:val="22"/>
          <w:szCs w:val="22"/>
          <w:lang w:val="es-ES"/>
        </w:rPr>
        <w:t xml:space="preserve"> de </w:t>
      </w:r>
      <w:proofErr w:type="spellStart"/>
      <w:r w:rsidRPr="00935796">
        <w:rPr>
          <w:color w:val="000000"/>
          <w:sz w:val="22"/>
          <w:szCs w:val="22"/>
          <w:lang w:val="es-ES"/>
        </w:rPr>
        <w:t>sarcini</w:t>
      </w:r>
      <w:proofErr w:type="spellEnd"/>
      <w:r w:rsidRPr="00935796">
        <w:rPr>
          <w:color w:val="000000"/>
          <w:sz w:val="22"/>
          <w:szCs w:val="22"/>
          <w:lang w:val="es-ES"/>
        </w:rPr>
        <w:t>.</w:t>
      </w:r>
    </w:p>
    <w:p w14:paraId="4E3DE8A6" w14:textId="77777777" w:rsidR="00935796" w:rsidRPr="00935796" w:rsidRDefault="00935796" w:rsidP="00423737">
      <w:pPr>
        <w:spacing w:line="276" w:lineRule="auto"/>
        <w:rPr>
          <w:color w:val="000000"/>
          <w:sz w:val="22"/>
          <w:szCs w:val="2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3EB43BF5" w:rsidR="00935796" w:rsidRPr="00935796" w:rsidRDefault="00935796" w:rsidP="002F3555">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0736BF" w:rsidRPr="000736BF">
        <w:rPr>
          <w:color w:val="000000"/>
          <w:sz w:val="22"/>
          <w:szCs w:val="22"/>
        </w:rPr>
        <w:t>refacere</w:t>
      </w:r>
      <w:proofErr w:type="spellEnd"/>
      <w:r w:rsidR="000736BF" w:rsidRPr="000736BF">
        <w:rPr>
          <w:color w:val="000000"/>
          <w:sz w:val="22"/>
          <w:szCs w:val="22"/>
        </w:rPr>
        <w:t xml:space="preserve"> a </w:t>
      </w:r>
      <w:proofErr w:type="spellStart"/>
      <w:r w:rsidR="000736BF" w:rsidRPr="000736BF">
        <w:rPr>
          <w:color w:val="000000"/>
          <w:sz w:val="22"/>
          <w:szCs w:val="22"/>
        </w:rPr>
        <w:t>delimitarii</w:t>
      </w:r>
      <w:proofErr w:type="spellEnd"/>
      <w:r w:rsidR="000736BF" w:rsidRPr="000736BF">
        <w:rPr>
          <w:color w:val="000000"/>
          <w:sz w:val="22"/>
          <w:szCs w:val="22"/>
        </w:rPr>
        <w:t xml:space="preserve"> </w:t>
      </w:r>
      <w:proofErr w:type="spellStart"/>
      <w:r w:rsidR="000736BF" w:rsidRPr="000736BF">
        <w:rPr>
          <w:color w:val="000000"/>
          <w:sz w:val="22"/>
          <w:szCs w:val="22"/>
        </w:rPr>
        <w:t>perimetrelor</w:t>
      </w:r>
      <w:proofErr w:type="spellEnd"/>
      <w:r w:rsidR="000736BF" w:rsidRPr="000736BF">
        <w:rPr>
          <w:color w:val="000000"/>
          <w:sz w:val="22"/>
          <w:szCs w:val="22"/>
        </w:rPr>
        <w:t xml:space="preserve"> </w:t>
      </w:r>
      <w:proofErr w:type="spellStart"/>
      <w:r w:rsidR="000736BF" w:rsidRPr="000736BF">
        <w:rPr>
          <w:color w:val="000000"/>
          <w:sz w:val="22"/>
          <w:szCs w:val="22"/>
        </w:rPr>
        <w:t>spatiilor</w:t>
      </w:r>
      <w:proofErr w:type="spellEnd"/>
      <w:r w:rsidR="000736BF" w:rsidRPr="000736BF">
        <w:rPr>
          <w:color w:val="000000"/>
          <w:sz w:val="22"/>
          <w:szCs w:val="22"/>
        </w:rPr>
        <w:t xml:space="preserve"> </w:t>
      </w:r>
      <w:proofErr w:type="spellStart"/>
      <w:r w:rsidR="000736BF" w:rsidRPr="000736BF">
        <w:rPr>
          <w:color w:val="000000"/>
          <w:sz w:val="22"/>
          <w:szCs w:val="22"/>
        </w:rPr>
        <w:t>verzi</w:t>
      </w:r>
      <w:proofErr w:type="spellEnd"/>
      <w:r w:rsidR="000736BF" w:rsidRPr="000736BF">
        <w:rPr>
          <w:color w:val="000000"/>
          <w:sz w:val="22"/>
          <w:szCs w:val="22"/>
        </w:rPr>
        <w:t xml:space="preserve">  </w:t>
      </w:r>
      <w:proofErr w:type="spellStart"/>
      <w:r w:rsidR="000736BF" w:rsidRPr="000736BF">
        <w:rPr>
          <w:color w:val="000000"/>
          <w:sz w:val="22"/>
          <w:szCs w:val="22"/>
        </w:rPr>
        <w:t>amplasate</w:t>
      </w:r>
      <w:proofErr w:type="spellEnd"/>
      <w:r w:rsidR="000736BF" w:rsidRPr="000736BF">
        <w:rPr>
          <w:color w:val="000000"/>
          <w:sz w:val="22"/>
          <w:szCs w:val="22"/>
        </w:rPr>
        <w:t xml:space="preserve"> in: </w:t>
      </w:r>
      <w:proofErr w:type="spellStart"/>
      <w:r w:rsidR="000736BF" w:rsidRPr="000736BF">
        <w:rPr>
          <w:color w:val="000000"/>
          <w:sz w:val="22"/>
          <w:szCs w:val="22"/>
        </w:rPr>
        <w:t>Rondul</w:t>
      </w:r>
      <w:proofErr w:type="spellEnd"/>
      <w:r w:rsidR="000736BF" w:rsidRPr="000736BF">
        <w:rPr>
          <w:color w:val="000000"/>
          <w:sz w:val="22"/>
          <w:szCs w:val="22"/>
        </w:rPr>
        <w:t xml:space="preserve"> </w:t>
      </w:r>
      <w:proofErr w:type="spellStart"/>
      <w:r w:rsidR="000736BF" w:rsidRPr="000736BF">
        <w:rPr>
          <w:color w:val="000000"/>
          <w:sz w:val="22"/>
          <w:szCs w:val="22"/>
        </w:rPr>
        <w:t>Obor</w:t>
      </w:r>
      <w:proofErr w:type="spellEnd"/>
      <w:r w:rsidR="000736BF" w:rsidRPr="000736BF">
        <w:rPr>
          <w:color w:val="000000"/>
          <w:sz w:val="22"/>
          <w:szCs w:val="22"/>
        </w:rPr>
        <w:t xml:space="preserve"> + zone </w:t>
      </w:r>
      <w:proofErr w:type="spellStart"/>
      <w:r w:rsidR="000736BF" w:rsidRPr="000736BF">
        <w:rPr>
          <w:color w:val="000000"/>
          <w:sz w:val="22"/>
          <w:szCs w:val="22"/>
        </w:rPr>
        <w:t>verzi</w:t>
      </w:r>
      <w:proofErr w:type="spellEnd"/>
      <w:r w:rsidR="000736BF" w:rsidRPr="000736BF">
        <w:rPr>
          <w:color w:val="000000"/>
          <w:sz w:val="22"/>
          <w:szCs w:val="22"/>
        </w:rPr>
        <w:t xml:space="preserve"> </w:t>
      </w:r>
      <w:proofErr w:type="spellStart"/>
      <w:r w:rsidR="000736BF" w:rsidRPr="000736BF">
        <w:rPr>
          <w:color w:val="000000"/>
          <w:sz w:val="22"/>
          <w:szCs w:val="22"/>
        </w:rPr>
        <w:t>adiacente</w:t>
      </w:r>
      <w:proofErr w:type="spellEnd"/>
      <w:r w:rsidR="000736BF" w:rsidRPr="000736BF">
        <w:rPr>
          <w:color w:val="000000"/>
          <w:sz w:val="22"/>
          <w:szCs w:val="22"/>
        </w:rPr>
        <w:t xml:space="preserve"> </w:t>
      </w:r>
      <w:proofErr w:type="spellStart"/>
      <w:r w:rsidR="000736BF" w:rsidRPr="000736BF">
        <w:rPr>
          <w:color w:val="000000"/>
          <w:sz w:val="22"/>
          <w:szCs w:val="22"/>
        </w:rPr>
        <w:t>Obor</w:t>
      </w:r>
      <w:proofErr w:type="spellEnd"/>
      <w:r w:rsidR="000736BF" w:rsidRPr="000736BF">
        <w:rPr>
          <w:color w:val="000000"/>
          <w:sz w:val="22"/>
          <w:szCs w:val="22"/>
        </w:rPr>
        <w:t xml:space="preserve"> </w:t>
      </w:r>
      <w:proofErr w:type="spellStart"/>
      <w:r w:rsidR="000736BF" w:rsidRPr="000736BF">
        <w:rPr>
          <w:color w:val="000000"/>
          <w:sz w:val="22"/>
          <w:szCs w:val="22"/>
        </w:rPr>
        <w:t>si</w:t>
      </w:r>
      <w:proofErr w:type="spellEnd"/>
      <w:r w:rsidR="000736BF" w:rsidRPr="000736BF">
        <w:rPr>
          <w:color w:val="000000"/>
          <w:sz w:val="22"/>
          <w:szCs w:val="22"/>
        </w:rPr>
        <w:t xml:space="preserve"> </w:t>
      </w:r>
      <w:proofErr w:type="spellStart"/>
      <w:r w:rsidR="000736BF" w:rsidRPr="000736BF">
        <w:rPr>
          <w:color w:val="000000"/>
          <w:sz w:val="22"/>
          <w:szCs w:val="22"/>
        </w:rPr>
        <w:t>Platbanda</w:t>
      </w:r>
      <w:proofErr w:type="spellEnd"/>
      <w:r w:rsidR="000736BF" w:rsidRPr="000736BF">
        <w:rPr>
          <w:color w:val="000000"/>
          <w:sz w:val="22"/>
          <w:szCs w:val="22"/>
        </w:rPr>
        <w:t xml:space="preserve"> Pierre de Coubertin</w:t>
      </w:r>
      <w:r w:rsidRPr="00935796">
        <w:rPr>
          <w:color w:val="000000"/>
          <w:sz w:val="22"/>
          <w:szCs w:val="22"/>
        </w:rPr>
        <w:t xml:space="preserve">, </w:t>
      </w:r>
      <w:r w:rsidR="00BC7DEA" w:rsidRPr="00BC7DEA">
        <w:rPr>
          <w:color w:val="000000"/>
          <w:sz w:val="22"/>
          <w:szCs w:val="22"/>
        </w:rPr>
        <w:t xml:space="preserve">in </w:t>
      </w:r>
      <w:proofErr w:type="spellStart"/>
      <w:r w:rsidR="00BC7DEA" w:rsidRPr="00BC7DEA">
        <w:rPr>
          <w:color w:val="000000"/>
          <w:sz w:val="22"/>
          <w:szCs w:val="22"/>
        </w:rPr>
        <w:t>baza</w:t>
      </w:r>
      <w:proofErr w:type="spellEnd"/>
      <w:r w:rsidR="00BC7DEA" w:rsidRPr="00BC7DEA">
        <w:rPr>
          <w:color w:val="000000"/>
          <w:sz w:val="22"/>
          <w:szCs w:val="22"/>
        </w:rPr>
        <w:t xml:space="preserve"> </w:t>
      </w:r>
      <w:proofErr w:type="spellStart"/>
      <w:r w:rsidR="00BC7DEA" w:rsidRPr="00BC7DEA">
        <w:rPr>
          <w:color w:val="000000"/>
          <w:sz w:val="22"/>
          <w:szCs w:val="22"/>
        </w:rPr>
        <w:t>caietului</w:t>
      </w:r>
      <w:proofErr w:type="spellEnd"/>
      <w:r w:rsidR="00BC7DEA" w:rsidRPr="00BC7DEA">
        <w:rPr>
          <w:color w:val="000000"/>
          <w:sz w:val="22"/>
          <w:szCs w:val="22"/>
        </w:rPr>
        <w:t xml:space="preserve"> de </w:t>
      </w:r>
      <w:proofErr w:type="spellStart"/>
      <w:r w:rsidR="00BC7DEA" w:rsidRPr="00BC7DEA">
        <w:rPr>
          <w:color w:val="000000"/>
          <w:sz w:val="22"/>
          <w:szCs w:val="22"/>
        </w:rPr>
        <w:t>sarcini</w:t>
      </w:r>
      <w:proofErr w:type="spellEnd"/>
      <w:r w:rsidRPr="00935796">
        <w:rPr>
          <w:color w:val="000000"/>
          <w:sz w:val="22"/>
          <w:szCs w:val="22"/>
        </w:rPr>
        <w:t>.</w:t>
      </w:r>
    </w:p>
    <w:p w14:paraId="6582BEFF" w14:textId="4EF74656" w:rsidR="00935796" w:rsidRPr="00935796" w:rsidRDefault="00935796" w:rsidP="002F3555">
      <w:pPr>
        <w:tabs>
          <w:tab w:val="left" w:pos="709"/>
        </w:tabs>
        <w:spacing w:line="276" w:lineRule="auto"/>
        <w:jc w:val="both"/>
        <w:rPr>
          <w:color w:val="000000"/>
          <w:sz w:val="22"/>
          <w:szCs w:val="22"/>
        </w:rPr>
      </w:pPr>
      <w:r w:rsidRPr="00935796">
        <w:rPr>
          <w:color w:val="000000"/>
          <w:sz w:val="22"/>
          <w:szCs w:val="22"/>
        </w:rPr>
        <w:t xml:space="preserve">9.2.(1) </w:t>
      </w:r>
      <w:proofErr w:type="spellStart"/>
      <w:r w:rsidR="00BC7DEA" w:rsidRPr="00BC7DEA">
        <w:rPr>
          <w:color w:val="000000"/>
          <w:sz w:val="22"/>
          <w:szCs w:val="22"/>
        </w:rPr>
        <w:t>Executantul</w:t>
      </w:r>
      <w:proofErr w:type="spellEnd"/>
      <w:r w:rsidR="00BC7DEA" w:rsidRPr="00BC7DEA">
        <w:rPr>
          <w:color w:val="000000"/>
          <w:sz w:val="22"/>
          <w:szCs w:val="22"/>
        </w:rPr>
        <w:t xml:space="preserve"> are </w:t>
      </w:r>
      <w:proofErr w:type="spellStart"/>
      <w:r w:rsidR="00BC7DEA" w:rsidRPr="00BC7DEA">
        <w:rPr>
          <w:color w:val="000000"/>
          <w:sz w:val="22"/>
          <w:szCs w:val="22"/>
        </w:rPr>
        <w:t>obligaţia</w:t>
      </w:r>
      <w:proofErr w:type="spellEnd"/>
      <w:r w:rsidR="00BC7DEA" w:rsidRPr="00BC7DEA">
        <w:rPr>
          <w:color w:val="000000"/>
          <w:sz w:val="22"/>
          <w:szCs w:val="22"/>
        </w:rPr>
        <w:t xml:space="preserve"> de a </w:t>
      </w:r>
      <w:proofErr w:type="spellStart"/>
      <w:r w:rsidR="00BC7DEA" w:rsidRPr="00BC7DEA">
        <w:rPr>
          <w:color w:val="000000"/>
          <w:sz w:val="22"/>
          <w:szCs w:val="22"/>
        </w:rPr>
        <w:t>executa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finaliza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solicitate de </w:t>
      </w:r>
      <w:proofErr w:type="spellStart"/>
      <w:r w:rsidR="00BC7DEA" w:rsidRPr="00BC7DEA">
        <w:rPr>
          <w:color w:val="000000"/>
          <w:sz w:val="22"/>
          <w:szCs w:val="22"/>
        </w:rPr>
        <w:t>catre</w:t>
      </w:r>
      <w:proofErr w:type="spellEnd"/>
      <w:r w:rsidR="00BC7DEA" w:rsidRPr="00BC7DEA">
        <w:rPr>
          <w:color w:val="000000"/>
          <w:sz w:val="22"/>
          <w:szCs w:val="22"/>
        </w:rPr>
        <w:t xml:space="preserve"> </w:t>
      </w:r>
      <w:proofErr w:type="spellStart"/>
      <w:r w:rsidR="00BC7DEA" w:rsidRPr="00BC7DEA">
        <w:rPr>
          <w:color w:val="000000"/>
          <w:sz w:val="22"/>
          <w:szCs w:val="22"/>
        </w:rPr>
        <w:t>Achizitor</w:t>
      </w:r>
      <w:proofErr w:type="spellEnd"/>
      <w:r w:rsidR="00BC7DEA" w:rsidRPr="00BC7DEA">
        <w:rPr>
          <w:color w:val="000000"/>
          <w:sz w:val="22"/>
          <w:szCs w:val="22"/>
        </w:rPr>
        <w:t xml:space="preserve">, la </w:t>
      </w:r>
      <w:proofErr w:type="spellStart"/>
      <w:r w:rsidR="00BC7DEA" w:rsidRPr="00BC7DEA">
        <w:rPr>
          <w:color w:val="000000"/>
          <w:sz w:val="22"/>
          <w:szCs w:val="22"/>
        </w:rPr>
        <w:t>termenele</w:t>
      </w:r>
      <w:proofErr w:type="spellEnd"/>
      <w:r w:rsidR="00BC7DEA" w:rsidRPr="00BC7DEA">
        <w:rPr>
          <w:color w:val="000000"/>
          <w:sz w:val="22"/>
          <w:szCs w:val="22"/>
        </w:rPr>
        <w:t xml:space="preserve">  </w:t>
      </w:r>
      <w:proofErr w:type="spellStart"/>
      <w:r w:rsidR="00BC7DEA" w:rsidRPr="00BC7DEA">
        <w:rPr>
          <w:color w:val="000000"/>
          <w:sz w:val="22"/>
          <w:szCs w:val="22"/>
        </w:rPr>
        <w:t>stabilite</w:t>
      </w:r>
      <w:proofErr w:type="spellEnd"/>
      <w:r w:rsidR="00BC7DEA" w:rsidRPr="00BC7DEA">
        <w:rPr>
          <w:color w:val="000000"/>
          <w:sz w:val="22"/>
          <w:szCs w:val="22"/>
        </w:rPr>
        <w:t xml:space="preserve">, de a </w:t>
      </w:r>
      <w:proofErr w:type="spellStart"/>
      <w:r w:rsidR="00BC7DEA" w:rsidRPr="00BC7DEA">
        <w:rPr>
          <w:color w:val="000000"/>
          <w:sz w:val="22"/>
          <w:szCs w:val="22"/>
        </w:rPr>
        <w:t>remedia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w:t>
      </w:r>
      <w:proofErr w:type="spellStart"/>
      <w:r w:rsidR="00BC7DEA" w:rsidRPr="00BC7DEA">
        <w:rPr>
          <w:color w:val="000000"/>
          <w:sz w:val="22"/>
          <w:szCs w:val="22"/>
        </w:rPr>
        <w:t>executate</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perioada</w:t>
      </w:r>
      <w:proofErr w:type="spellEnd"/>
      <w:r w:rsidR="00BC7DEA" w:rsidRPr="00BC7DEA">
        <w:rPr>
          <w:color w:val="000000"/>
          <w:sz w:val="22"/>
          <w:szCs w:val="22"/>
        </w:rPr>
        <w:t xml:space="preserve"> de </w:t>
      </w:r>
      <w:proofErr w:type="spellStart"/>
      <w:r w:rsidR="00BC7DEA" w:rsidRPr="00BC7DEA">
        <w:rPr>
          <w:color w:val="000000"/>
          <w:sz w:val="22"/>
          <w:szCs w:val="22"/>
        </w:rPr>
        <w:t>garanţie</w:t>
      </w:r>
      <w:proofErr w:type="spellEnd"/>
      <w:r w:rsidR="00BC7DEA" w:rsidRPr="00BC7DEA">
        <w:rPr>
          <w:color w:val="000000"/>
          <w:sz w:val="22"/>
          <w:szCs w:val="22"/>
        </w:rPr>
        <w:t xml:space="preserve">, cu </w:t>
      </w:r>
      <w:proofErr w:type="spellStart"/>
      <w:r w:rsidR="00BC7DEA" w:rsidRPr="00BC7DEA">
        <w:rPr>
          <w:color w:val="000000"/>
          <w:sz w:val="22"/>
          <w:szCs w:val="22"/>
        </w:rPr>
        <w:t>atenţia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promptitudinea</w:t>
      </w:r>
      <w:proofErr w:type="spellEnd"/>
      <w:r w:rsidR="00BC7DEA" w:rsidRPr="00BC7DEA">
        <w:rPr>
          <w:color w:val="000000"/>
          <w:sz w:val="22"/>
          <w:szCs w:val="22"/>
        </w:rPr>
        <w:t xml:space="preserve"> </w:t>
      </w:r>
      <w:proofErr w:type="spellStart"/>
      <w:r w:rsidR="00BC7DEA" w:rsidRPr="00BC7DEA">
        <w:rPr>
          <w:color w:val="000000"/>
          <w:sz w:val="22"/>
          <w:szCs w:val="22"/>
        </w:rPr>
        <w:t>cuvenită</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concordanţă</w:t>
      </w:r>
      <w:proofErr w:type="spellEnd"/>
      <w:r w:rsidR="00BC7DEA" w:rsidRPr="00BC7DEA">
        <w:rPr>
          <w:color w:val="000000"/>
          <w:sz w:val="22"/>
          <w:szCs w:val="22"/>
        </w:rPr>
        <w:t xml:space="preserve"> cu </w:t>
      </w:r>
      <w:proofErr w:type="spellStart"/>
      <w:r w:rsidR="00BC7DEA" w:rsidRPr="00BC7DEA">
        <w:rPr>
          <w:color w:val="000000"/>
          <w:sz w:val="22"/>
          <w:szCs w:val="22"/>
        </w:rPr>
        <w:t>obligaţiile</w:t>
      </w:r>
      <w:proofErr w:type="spellEnd"/>
      <w:r w:rsidR="00BC7DEA" w:rsidRPr="00BC7DEA">
        <w:rPr>
          <w:color w:val="000000"/>
          <w:sz w:val="22"/>
          <w:szCs w:val="22"/>
        </w:rPr>
        <w:t xml:space="preserve"> </w:t>
      </w:r>
      <w:proofErr w:type="spellStart"/>
      <w:r w:rsidR="00BC7DEA" w:rsidRPr="00BC7DEA">
        <w:rPr>
          <w:color w:val="000000"/>
          <w:sz w:val="22"/>
          <w:szCs w:val="22"/>
        </w:rPr>
        <w:t>asumate</w:t>
      </w:r>
      <w:proofErr w:type="spellEnd"/>
      <w:r w:rsidR="00BC7DEA" w:rsidRPr="00BC7DEA">
        <w:rPr>
          <w:color w:val="000000"/>
          <w:sz w:val="22"/>
          <w:szCs w:val="22"/>
        </w:rPr>
        <w:t xml:space="preserve"> </w:t>
      </w:r>
      <w:proofErr w:type="spellStart"/>
      <w:r w:rsidR="00BC7DEA" w:rsidRPr="00BC7DEA">
        <w:rPr>
          <w:color w:val="000000"/>
          <w:sz w:val="22"/>
          <w:szCs w:val="22"/>
        </w:rPr>
        <w:t>prin</w:t>
      </w:r>
      <w:proofErr w:type="spellEnd"/>
      <w:r w:rsidR="00BC7DEA" w:rsidRPr="00BC7DEA">
        <w:rPr>
          <w:color w:val="000000"/>
          <w:sz w:val="22"/>
          <w:szCs w:val="22"/>
        </w:rPr>
        <w:t xml:space="preserve">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9.3. (1)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36A879BF" w14:textId="7E8ED3C9"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485FB6C9" w14:textId="1AF42519" w:rsidR="00423737" w:rsidRDefault="00423737" w:rsidP="002F3555">
      <w:pPr>
        <w:tabs>
          <w:tab w:val="left" w:pos="230"/>
        </w:tabs>
        <w:autoSpaceDE w:val="0"/>
        <w:autoSpaceDN w:val="0"/>
        <w:adjustRightInd w:val="0"/>
        <w:spacing w:line="276" w:lineRule="auto"/>
        <w:jc w:val="both"/>
        <w:rPr>
          <w:color w:val="000000"/>
          <w:sz w:val="22"/>
          <w:szCs w:val="22"/>
        </w:rPr>
      </w:pPr>
    </w:p>
    <w:p w14:paraId="233FEF06" w14:textId="66C182D5" w:rsidR="00423737" w:rsidRDefault="00423737" w:rsidP="002F3555">
      <w:pPr>
        <w:tabs>
          <w:tab w:val="left" w:pos="230"/>
        </w:tabs>
        <w:autoSpaceDE w:val="0"/>
        <w:autoSpaceDN w:val="0"/>
        <w:adjustRightInd w:val="0"/>
        <w:spacing w:line="276" w:lineRule="auto"/>
        <w:jc w:val="both"/>
        <w:rPr>
          <w:color w:val="000000"/>
          <w:sz w:val="22"/>
          <w:szCs w:val="22"/>
        </w:rPr>
      </w:pPr>
    </w:p>
    <w:p w14:paraId="28C5146D" w14:textId="77777777" w:rsidR="00423737" w:rsidRDefault="00423737" w:rsidP="002F3555">
      <w:pPr>
        <w:tabs>
          <w:tab w:val="left" w:pos="230"/>
        </w:tabs>
        <w:autoSpaceDE w:val="0"/>
        <w:autoSpaceDN w:val="0"/>
        <w:adjustRightInd w:val="0"/>
        <w:spacing w:line="276" w:lineRule="auto"/>
        <w:jc w:val="both"/>
        <w:rPr>
          <w:color w:val="000000"/>
          <w:sz w:val="22"/>
          <w:szCs w:val="22"/>
        </w:rPr>
      </w:pPr>
    </w:p>
    <w:p w14:paraId="55B5A9DD" w14:textId="77777777" w:rsidR="00F2271E" w:rsidRPr="00935796" w:rsidRDefault="00F2271E" w:rsidP="00423737">
      <w:pPr>
        <w:tabs>
          <w:tab w:val="left" w:pos="230"/>
        </w:tabs>
        <w:autoSpaceDE w:val="0"/>
        <w:autoSpaceDN w:val="0"/>
        <w:adjustRightInd w:val="0"/>
        <w:spacing w:line="276" w:lineRule="auto"/>
        <w:jc w:val="both"/>
        <w:rPr>
          <w:color w:val="000000"/>
          <w:sz w:val="22"/>
          <w:szCs w:val="2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lastRenderedPageBreak/>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10.1.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efectueze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în</w:t>
      </w:r>
      <w:proofErr w:type="spellEnd"/>
      <w:r w:rsidRPr="00935796">
        <w:rPr>
          <w:color w:val="000000"/>
          <w:sz w:val="22"/>
          <w:szCs w:val="22"/>
        </w:rPr>
        <w:t xml:space="preserve"> termen de 30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primirea</w:t>
      </w:r>
      <w:proofErr w:type="spellEnd"/>
      <w:r w:rsidRPr="00935796">
        <w:rPr>
          <w:color w:val="000000"/>
          <w:sz w:val="22"/>
          <w:szCs w:val="22"/>
        </w:rPr>
        <w:t xml:space="preserve"> </w:t>
      </w:r>
      <w:proofErr w:type="spellStart"/>
      <w:r w:rsidRPr="00935796">
        <w:rPr>
          <w:color w:val="000000"/>
          <w:sz w:val="22"/>
          <w:szCs w:val="22"/>
        </w:rPr>
        <w:t>facturii</w:t>
      </w:r>
      <w:proofErr w:type="spellEnd"/>
      <w:r w:rsidRPr="00935796">
        <w:rPr>
          <w:color w:val="000000"/>
          <w:sz w:val="22"/>
          <w:szCs w:val="22"/>
        </w:rPr>
        <w:t xml:space="preserve"> </w:t>
      </w:r>
      <w:proofErr w:type="spellStart"/>
      <w:r w:rsidRPr="00935796">
        <w:rPr>
          <w:color w:val="000000"/>
          <w:sz w:val="22"/>
          <w:szCs w:val="22"/>
        </w:rPr>
        <w:t>emisă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insotita</w:t>
      </w:r>
      <w:proofErr w:type="spellEnd"/>
      <w:r w:rsidRPr="00935796">
        <w:rPr>
          <w:color w:val="000000"/>
          <w:sz w:val="22"/>
          <w:szCs w:val="22"/>
        </w:rPr>
        <w:t xml:space="preserve"> de </w:t>
      </w:r>
      <w:proofErr w:type="spellStart"/>
      <w:r w:rsidRPr="00935796">
        <w:rPr>
          <w:color w:val="000000"/>
          <w:sz w:val="22"/>
          <w:szCs w:val="22"/>
        </w:rPr>
        <w:t>proces</w:t>
      </w:r>
      <w:proofErr w:type="spellEnd"/>
      <w:r w:rsidRPr="00935796">
        <w:rPr>
          <w:color w:val="000000"/>
          <w:sz w:val="22"/>
          <w:szCs w:val="22"/>
        </w:rPr>
        <w:t xml:space="preserve"> - verbal de </w:t>
      </w:r>
      <w:proofErr w:type="spellStart"/>
      <w:r w:rsidRPr="00935796">
        <w:rPr>
          <w:color w:val="000000"/>
          <w:sz w:val="22"/>
          <w:szCs w:val="22"/>
        </w:rPr>
        <w:t>receptie</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situatii</w:t>
      </w:r>
      <w:proofErr w:type="spellEnd"/>
      <w:r w:rsidRPr="00935796">
        <w:rPr>
          <w:color w:val="000000"/>
          <w:sz w:val="22"/>
          <w:szCs w:val="22"/>
        </w:rPr>
        <w:t xml:space="preserve"> de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tip de </w:t>
      </w:r>
      <w:proofErr w:type="spellStart"/>
      <w:r w:rsidRPr="00935796">
        <w:rPr>
          <w:color w:val="000000"/>
          <w:sz w:val="22"/>
          <w:szCs w:val="22"/>
        </w:rPr>
        <w:t>lucrare</w:t>
      </w:r>
      <w:proofErr w:type="spellEnd"/>
      <w:r w:rsidRPr="00935796">
        <w:rPr>
          <w:color w:val="000000"/>
          <w:sz w:val="22"/>
          <w:szCs w:val="22"/>
        </w:rPr>
        <w:t xml:space="preserve"> in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semnata</w:t>
      </w:r>
      <w:proofErr w:type="spellEnd"/>
      <w:r w:rsidRPr="00935796">
        <w:rPr>
          <w:color w:val="000000"/>
          <w:sz w:val="22"/>
          <w:szCs w:val="22"/>
        </w:rPr>
        <w:t xml:space="preserve"> de </w:t>
      </w:r>
      <w:proofErr w:type="spellStart"/>
      <w:r w:rsidRPr="00935796">
        <w:rPr>
          <w:color w:val="000000"/>
          <w:sz w:val="22"/>
          <w:szCs w:val="22"/>
        </w:rPr>
        <w:t>catre</w:t>
      </w:r>
      <w:proofErr w:type="spellEnd"/>
      <w:r w:rsidRPr="00935796">
        <w:rPr>
          <w:color w:val="000000"/>
          <w:sz w:val="22"/>
          <w:szCs w:val="22"/>
        </w:rPr>
        <w:t xml:space="preserve"> </w:t>
      </w:r>
      <w:proofErr w:type="spellStart"/>
      <w:r w:rsidRPr="00935796">
        <w:rPr>
          <w:color w:val="000000"/>
          <w:sz w:val="22"/>
          <w:szCs w:val="22"/>
        </w:rPr>
        <w:t>reprezentantul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
    <w:p w14:paraId="42E12FD8"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10.2.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anunte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deteriorare</w:t>
      </w:r>
      <w:proofErr w:type="spellEnd"/>
      <w:r w:rsidRPr="00935796">
        <w:rPr>
          <w:color w:val="000000"/>
          <w:sz w:val="22"/>
          <w:szCs w:val="22"/>
        </w:rPr>
        <w:t xml:space="preserve">, </w:t>
      </w:r>
      <w:proofErr w:type="spellStart"/>
      <w:r w:rsidRPr="00935796">
        <w:rPr>
          <w:color w:val="000000"/>
          <w:sz w:val="22"/>
          <w:szCs w:val="22"/>
        </w:rPr>
        <w:t>survenita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timpul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finalizarea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garanție</w:t>
      </w:r>
      <w:proofErr w:type="spellEnd"/>
      <w:r w:rsidRPr="00935796">
        <w:rPr>
          <w:color w:val="000000"/>
          <w:sz w:val="22"/>
          <w:szCs w:val="22"/>
        </w:rPr>
        <w:t xml:space="preserve">), in </w:t>
      </w:r>
      <w:proofErr w:type="spellStart"/>
      <w:r w:rsidRPr="00935796">
        <w:rPr>
          <w:color w:val="000000"/>
          <w:sz w:val="22"/>
          <w:szCs w:val="22"/>
        </w:rPr>
        <w:t>cel</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scurt</w:t>
      </w:r>
      <w:proofErr w:type="spellEnd"/>
      <w:r w:rsidRPr="00935796">
        <w:rPr>
          <w:color w:val="000000"/>
          <w:sz w:val="22"/>
          <w:szCs w:val="22"/>
        </w:rPr>
        <w:t xml:space="preserve">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nu </w:t>
      </w:r>
      <w:proofErr w:type="spellStart"/>
      <w:r w:rsidRPr="00935796">
        <w:rPr>
          <w:color w:val="000000"/>
          <w:sz w:val="22"/>
          <w:szCs w:val="22"/>
        </w:rPr>
        <w:t>intervina</w:t>
      </w:r>
      <w:proofErr w:type="spellEnd"/>
      <w:r w:rsidRPr="00935796">
        <w:rPr>
          <w:color w:val="000000"/>
          <w:sz w:val="22"/>
          <w:szCs w:val="22"/>
        </w:rPr>
        <w:t xml:space="preserve"> in </w:t>
      </w:r>
      <w:proofErr w:type="spellStart"/>
      <w:r w:rsidRPr="00935796">
        <w:rPr>
          <w:color w:val="000000"/>
          <w:sz w:val="22"/>
          <w:szCs w:val="22"/>
        </w:rPr>
        <w:t>niciun</w:t>
      </w:r>
      <w:proofErr w:type="spellEnd"/>
      <w:r w:rsidRPr="00935796">
        <w:rPr>
          <w:color w:val="000000"/>
          <w:sz w:val="22"/>
          <w:szCs w:val="22"/>
        </w:rPr>
        <w:t xml:space="preserve"> </w:t>
      </w:r>
      <w:proofErr w:type="spellStart"/>
      <w:r w:rsidRPr="00935796">
        <w:rPr>
          <w:color w:val="000000"/>
          <w:sz w:val="22"/>
          <w:szCs w:val="22"/>
        </w:rPr>
        <w:t>fel</w:t>
      </w:r>
      <w:proofErr w:type="spellEnd"/>
      <w:r w:rsidRPr="00935796">
        <w:rPr>
          <w:color w:val="000000"/>
          <w:sz w:val="22"/>
          <w:szCs w:val="22"/>
        </w:rPr>
        <w:t xml:space="preserve"> in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remedierii</w:t>
      </w:r>
      <w:proofErr w:type="spellEnd"/>
      <w:r w:rsidRPr="00935796">
        <w:rPr>
          <w:color w:val="000000"/>
          <w:sz w:val="22"/>
          <w:szCs w:val="22"/>
        </w:rPr>
        <w:t xml:space="preserve"> </w:t>
      </w:r>
      <w:proofErr w:type="spellStart"/>
      <w:r w:rsidRPr="00935796">
        <w:rPr>
          <w:color w:val="000000"/>
          <w:sz w:val="22"/>
          <w:szCs w:val="22"/>
        </w:rPr>
        <w:t>deteriorarii</w:t>
      </w:r>
      <w:proofErr w:type="spellEnd"/>
      <w:r w:rsidRPr="00935796">
        <w:rPr>
          <w:color w:val="000000"/>
          <w:sz w:val="22"/>
          <w:szCs w:val="22"/>
        </w:rPr>
        <w:t>.</w:t>
      </w:r>
    </w:p>
    <w:p w14:paraId="3932C3BC" w14:textId="77777777" w:rsidR="004B55BE" w:rsidRDefault="004B55BE" w:rsidP="00423737">
      <w:pPr>
        <w:spacing w:line="276" w:lineRule="auto"/>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a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el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a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a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a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1921C0A3" w14:textId="77777777" w:rsidR="00935796" w:rsidRPr="00935796" w:rsidRDefault="00935796" w:rsidP="00423737">
      <w:pPr>
        <w:spacing w:line="276" w:lineRule="auto"/>
        <w:rPr>
          <w:color w:val="000000"/>
          <w:sz w:val="22"/>
          <w:szCs w:val="2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4544728" w14:textId="77777777" w:rsidR="00935796" w:rsidRPr="00935796" w:rsidRDefault="00935796" w:rsidP="00F2271E">
      <w:pPr>
        <w:spacing w:line="360" w:lineRule="auto"/>
        <w:rPr>
          <w:color w:val="000000"/>
          <w:sz w:val="22"/>
          <w:szCs w:val="2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lastRenderedPageBreak/>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D262FE2" w14:textId="552A163C" w:rsidR="00935796" w:rsidRPr="00935796" w:rsidRDefault="00935796" w:rsidP="002F3555">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10 %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sidR="000736BF">
        <w:rPr>
          <w:color w:val="000000"/>
          <w:sz w:val="22"/>
          <w:szCs w:val="22"/>
        </w:rPr>
        <w:t>.</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13.2. Modul de </w:t>
      </w:r>
      <w:proofErr w:type="spellStart"/>
      <w:r w:rsidRPr="00935796">
        <w:rPr>
          <w:color w:val="000000"/>
          <w:sz w:val="22"/>
          <w:szCs w:val="22"/>
        </w:rPr>
        <w:t>constituire</w:t>
      </w:r>
      <w:proofErr w:type="spellEnd"/>
      <w:r w:rsidRPr="00935796">
        <w:rPr>
          <w:color w:val="000000"/>
          <w:sz w:val="22"/>
          <w:szCs w:val="22"/>
        </w:rPr>
        <w:t xml:space="preserve"> a </w:t>
      </w:r>
      <w:proofErr w:type="spellStart"/>
      <w:r w:rsidRPr="00935796">
        <w:rPr>
          <w:color w:val="000000"/>
          <w:sz w:val="22"/>
          <w:szCs w:val="22"/>
        </w:rPr>
        <w:t>garantiei</w:t>
      </w:r>
      <w:proofErr w:type="spellEnd"/>
      <w:r w:rsidRPr="00935796">
        <w:rPr>
          <w:color w:val="000000"/>
          <w:sz w:val="22"/>
          <w:szCs w:val="22"/>
        </w:rPr>
        <w:t xml:space="preserve"> de buna </w:t>
      </w:r>
      <w:proofErr w:type="spellStart"/>
      <w:r w:rsidRPr="00935796">
        <w:rPr>
          <w:color w:val="000000"/>
          <w:sz w:val="22"/>
          <w:szCs w:val="22"/>
        </w:rPr>
        <w:t>executie</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constitui</w:t>
      </w:r>
      <w:proofErr w:type="spellEnd"/>
      <w:r w:rsidRPr="00935796">
        <w:rPr>
          <w:color w:val="000000"/>
          <w:sz w:val="22"/>
          <w:szCs w:val="22"/>
        </w:rPr>
        <w:t xml:space="preserve"> sub forma </w:t>
      </w:r>
      <w:proofErr w:type="spellStart"/>
      <w:r w:rsidRPr="00935796">
        <w:rPr>
          <w:color w:val="000000"/>
          <w:sz w:val="22"/>
          <w:szCs w:val="22"/>
        </w:rPr>
        <w:t>unei</w:t>
      </w:r>
      <w:proofErr w:type="spellEnd"/>
      <w:r w:rsidRPr="00935796">
        <w:rPr>
          <w:color w:val="000000"/>
          <w:sz w:val="22"/>
          <w:szCs w:val="22"/>
        </w:rPr>
        <w:t xml:space="preserve"> polite de </w:t>
      </w:r>
      <w:proofErr w:type="spellStart"/>
      <w:r w:rsidRPr="00935796">
        <w:rPr>
          <w:color w:val="000000"/>
          <w:sz w:val="22"/>
          <w:szCs w:val="22"/>
        </w:rPr>
        <w:t>asigurare</w:t>
      </w:r>
      <w:proofErr w:type="spellEnd"/>
      <w:r w:rsidRPr="00935796">
        <w:rPr>
          <w:color w:val="000000"/>
          <w:sz w:val="22"/>
          <w:szCs w:val="22"/>
        </w:rPr>
        <w:t xml:space="preserve"> </w:t>
      </w:r>
      <w:proofErr w:type="spellStart"/>
      <w:r w:rsidRPr="00935796">
        <w:rPr>
          <w:color w:val="000000"/>
          <w:sz w:val="22"/>
          <w:szCs w:val="22"/>
        </w:rPr>
        <w:t>emisa</w:t>
      </w:r>
      <w:proofErr w:type="spellEnd"/>
      <w:r w:rsidRPr="00935796">
        <w:rPr>
          <w:color w:val="000000"/>
          <w:sz w:val="22"/>
          <w:szCs w:val="22"/>
        </w:rPr>
        <w:t xml:space="preserve"> de o </w:t>
      </w:r>
      <w:proofErr w:type="spellStart"/>
      <w:r w:rsidRPr="00935796">
        <w:rPr>
          <w:color w:val="000000"/>
          <w:sz w:val="22"/>
          <w:szCs w:val="22"/>
        </w:rPr>
        <w:t>societate</w:t>
      </w:r>
      <w:proofErr w:type="spellEnd"/>
      <w:r w:rsidRPr="00935796">
        <w:rPr>
          <w:color w:val="000000"/>
          <w:sz w:val="22"/>
          <w:szCs w:val="22"/>
        </w:rPr>
        <w:t xml:space="preserve"> de </w:t>
      </w:r>
      <w:proofErr w:type="spellStart"/>
      <w:r w:rsidRPr="00935796">
        <w:rPr>
          <w:color w:val="000000"/>
          <w:sz w:val="22"/>
          <w:szCs w:val="22"/>
        </w:rPr>
        <w:t>asigurari</w:t>
      </w:r>
      <w:proofErr w:type="spellEnd"/>
      <w:r w:rsidRPr="00935796">
        <w:rPr>
          <w:color w:val="000000"/>
          <w:sz w:val="22"/>
          <w:szCs w:val="22"/>
        </w:rPr>
        <w:t xml:space="preserve">, care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neindeplinirii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indeplinirii</w:t>
      </w:r>
      <w:proofErr w:type="spellEnd"/>
      <w:r w:rsidRPr="00935796">
        <w:rPr>
          <w:color w:val="000000"/>
          <w:sz w:val="22"/>
          <w:szCs w:val="22"/>
        </w:rPr>
        <w:t xml:space="preserve"> </w:t>
      </w:r>
      <w:proofErr w:type="spellStart"/>
      <w:r w:rsidRPr="00935796">
        <w:rPr>
          <w:color w:val="000000"/>
          <w:sz w:val="22"/>
          <w:szCs w:val="22"/>
        </w:rPr>
        <w:t>necorespunzatoare</w:t>
      </w:r>
      <w:proofErr w:type="spellEnd"/>
      <w:r w:rsidRPr="00935796">
        <w:rPr>
          <w:color w:val="000000"/>
          <w:sz w:val="22"/>
          <w:szCs w:val="22"/>
        </w:rPr>
        <w:t xml:space="preserve"> a </w:t>
      </w:r>
      <w:proofErr w:type="spellStart"/>
      <w:r w:rsidRPr="00935796">
        <w:rPr>
          <w:color w:val="000000"/>
          <w:sz w:val="22"/>
          <w:szCs w:val="22"/>
        </w:rPr>
        <w:t>obligatiilor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de </w:t>
      </w:r>
      <w:proofErr w:type="spellStart"/>
      <w:r w:rsidRPr="00935796">
        <w:rPr>
          <w:color w:val="000000"/>
          <w:sz w:val="22"/>
          <w:szCs w:val="22"/>
        </w:rPr>
        <w:t>catre</w:t>
      </w:r>
      <w:proofErr w:type="spellEnd"/>
      <w:r w:rsidRPr="00935796">
        <w:rPr>
          <w:color w:val="000000"/>
          <w:sz w:val="22"/>
          <w:szCs w:val="22"/>
        </w:rPr>
        <w:t xml:space="preserve"> Executant </w:t>
      </w:r>
      <w:proofErr w:type="spellStart"/>
      <w:r w:rsidRPr="00935796">
        <w:rPr>
          <w:color w:val="000000"/>
          <w:sz w:val="22"/>
          <w:szCs w:val="22"/>
        </w:rPr>
        <w:t>reprezentand</w:t>
      </w:r>
      <w:proofErr w:type="spellEnd"/>
      <w:r w:rsidRPr="00935796">
        <w:rPr>
          <w:color w:val="000000"/>
          <w:sz w:val="22"/>
          <w:szCs w:val="22"/>
        </w:rPr>
        <w:t xml:space="preserve"> 10%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pusa</w:t>
      </w:r>
      <w:proofErr w:type="spellEnd"/>
      <w:r w:rsidRPr="00935796">
        <w:rPr>
          <w:color w:val="000000"/>
          <w:sz w:val="22"/>
          <w:szCs w:val="22"/>
        </w:rPr>
        <w:t xml:space="preserve"> la </w:t>
      </w:r>
      <w:proofErr w:type="spellStart"/>
      <w:r w:rsidRPr="00935796">
        <w:rPr>
          <w:color w:val="000000"/>
          <w:sz w:val="22"/>
          <w:szCs w:val="22"/>
        </w:rPr>
        <w:t>dispozitia</w:t>
      </w:r>
      <w:proofErr w:type="spellEnd"/>
      <w:r w:rsidRPr="00935796">
        <w:rPr>
          <w:color w:val="000000"/>
          <w:sz w:val="22"/>
          <w:szCs w:val="22"/>
        </w:rPr>
        <w:t xml:space="preserve"> </w:t>
      </w:r>
      <w:proofErr w:type="spellStart"/>
      <w:r w:rsidRPr="00935796">
        <w:rPr>
          <w:color w:val="000000"/>
          <w:sz w:val="22"/>
          <w:szCs w:val="22"/>
        </w:rPr>
        <w:t>autoritatii</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 xml:space="preserve">13.3. Modul de </w:t>
      </w:r>
      <w:proofErr w:type="spellStart"/>
      <w:r w:rsidRPr="00935796">
        <w:rPr>
          <w:color w:val="000000"/>
          <w:sz w:val="22"/>
          <w:szCs w:val="22"/>
        </w:rPr>
        <w:t>restituire</w:t>
      </w:r>
      <w:proofErr w:type="spellEnd"/>
      <w:r w:rsidRPr="00935796">
        <w:rPr>
          <w:color w:val="000000"/>
          <w:sz w:val="22"/>
          <w:szCs w:val="22"/>
        </w:rPr>
        <w:t xml:space="preserve"> a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5BE3C29B" w14:textId="77777777" w:rsidR="00935796" w:rsidRPr="00935796" w:rsidRDefault="00935796" w:rsidP="00423737">
      <w:pPr>
        <w:spacing w:line="276" w:lineRule="auto"/>
        <w:rPr>
          <w:color w:val="000000"/>
          <w:sz w:val="22"/>
          <w:szCs w:val="2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1467029B" w:rsidR="00935796" w:rsidRPr="00935796" w:rsidRDefault="00935796" w:rsidP="002F3555">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0736BF">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1D6D6664" w14:textId="59524267" w:rsidR="00935796" w:rsidRPr="00935796" w:rsidRDefault="00935796" w:rsidP="002F3555">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0736BF">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sau</w:t>
      </w:r>
      <w:proofErr w:type="spellEnd"/>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a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5DEEF83" w14:textId="77777777" w:rsidR="00935796" w:rsidRPr="00935796" w:rsidRDefault="00935796" w:rsidP="00423737">
      <w:pPr>
        <w:spacing w:line="276" w:lineRule="auto"/>
        <w:rPr>
          <w:color w:val="000000"/>
          <w:sz w:val="22"/>
          <w:szCs w:val="2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7EDD938E" w14:textId="77777777" w:rsidR="00935796" w:rsidRPr="00935796" w:rsidRDefault="00935796" w:rsidP="00423737">
      <w:pPr>
        <w:spacing w:line="276" w:lineRule="auto"/>
        <w:rPr>
          <w:color w:val="000000"/>
          <w:sz w:val="22"/>
          <w:szCs w:val="2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a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16.2.(1)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lastRenderedPageBreak/>
        <w:t xml:space="preserve">       (3)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456BDA2" w14:textId="69875D0F"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afara</w:t>
      </w:r>
      <w:proofErr w:type="spellEnd"/>
      <w:r w:rsidRPr="00AC09BE">
        <w:rPr>
          <w:color w:val="000000"/>
          <w:sz w:val="22"/>
          <w:szCs w:val="22"/>
        </w:rPr>
        <w:t xml:space="preserve">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909F553" w14:textId="5E1521B4" w:rsidR="00423737" w:rsidRDefault="00423737" w:rsidP="00423737">
      <w:pPr>
        <w:autoSpaceDE w:val="0"/>
        <w:autoSpaceDN w:val="0"/>
        <w:adjustRightInd w:val="0"/>
        <w:spacing w:line="360" w:lineRule="auto"/>
        <w:ind w:right="-54"/>
        <w:jc w:val="both"/>
        <w:rPr>
          <w:color w:val="000000"/>
          <w:sz w:val="22"/>
          <w:szCs w:val="2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a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1E88CF29" w14:textId="77777777" w:rsidR="00935796" w:rsidRPr="00935796" w:rsidRDefault="00935796" w:rsidP="00423737">
      <w:pPr>
        <w:spacing w:line="276" w:lineRule="auto"/>
        <w:rPr>
          <w:color w:val="000000"/>
          <w:sz w:val="22"/>
          <w:szCs w:val="2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w:t>
      </w:r>
      <w:proofErr w:type="spellStart"/>
      <w:r w:rsidRPr="00AC09BE">
        <w:rPr>
          <w:noProof w:val="0"/>
          <w:color w:val="000000"/>
          <w:sz w:val="22"/>
          <w:szCs w:val="22"/>
        </w:rPr>
        <w:t>verbale</w:t>
      </w:r>
      <w:proofErr w:type="spellEnd"/>
      <w:r w:rsidRPr="00AC09BE">
        <w:rPr>
          <w:noProof w:val="0"/>
          <w:color w:val="000000"/>
          <w:sz w:val="22"/>
          <w:szCs w:val="22"/>
        </w:rPr>
        <w:t xml:space="preserv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5901F853" w14:textId="703DF8DB"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w:t>
      </w:r>
      <w:proofErr w:type="spellStart"/>
      <w:r>
        <w:rPr>
          <w:noProof w:val="0"/>
          <w:color w:val="000000"/>
          <w:sz w:val="22"/>
          <w:szCs w:val="22"/>
        </w:rPr>
        <w:t>cand</w:t>
      </w:r>
      <w:proofErr w:type="spellEnd"/>
      <w:r>
        <w:rPr>
          <w:noProof w:val="0"/>
          <w:color w:val="000000"/>
          <w:sz w:val="22"/>
          <w:szCs w:val="22"/>
        </w:rPr>
        <w:t xml:space="preserve">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7EE8FFE4" w14:textId="654E4104"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3</w:t>
      </w:r>
      <w:r w:rsidRPr="000736BF">
        <w:rPr>
          <w:noProof w:val="0"/>
          <w:color w:val="000000"/>
          <w:sz w:val="22"/>
          <w:szCs w:val="22"/>
        </w:rPr>
        <w:t xml:space="preserve">. In </w:t>
      </w:r>
      <w:proofErr w:type="spellStart"/>
      <w:r w:rsidRPr="000736BF">
        <w:rPr>
          <w:noProof w:val="0"/>
          <w:color w:val="000000"/>
          <w:sz w:val="22"/>
          <w:szCs w:val="22"/>
        </w:rPr>
        <w:t>cazul</w:t>
      </w:r>
      <w:proofErr w:type="spellEnd"/>
      <w:r w:rsidRPr="000736BF">
        <w:rPr>
          <w:noProof w:val="0"/>
          <w:color w:val="000000"/>
          <w:sz w:val="22"/>
          <w:szCs w:val="22"/>
        </w:rPr>
        <w:t xml:space="preserve"> in care, </w:t>
      </w:r>
      <w:proofErr w:type="spellStart"/>
      <w:r w:rsidRPr="000736BF">
        <w:rPr>
          <w:noProof w:val="0"/>
          <w:color w:val="000000"/>
          <w:sz w:val="22"/>
          <w:szCs w:val="22"/>
        </w:rPr>
        <w:t>indiferent</w:t>
      </w:r>
      <w:proofErr w:type="spellEnd"/>
      <w:r w:rsidRPr="000736BF">
        <w:rPr>
          <w:noProof w:val="0"/>
          <w:color w:val="000000"/>
          <w:sz w:val="22"/>
          <w:szCs w:val="22"/>
        </w:rPr>
        <w:t xml:space="preserve"> de motive, </w:t>
      </w:r>
      <w:proofErr w:type="spellStart"/>
      <w:r w:rsidRPr="000736BF">
        <w:rPr>
          <w:noProof w:val="0"/>
          <w:color w:val="000000"/>
          <w:sz w:val="22"/>
          <w:szCs w:val="22"/>
        </w:rPr>
        <w:t>creditele</w:t>
      </w:r>
      <w:proofErr w:type="spellEnd"/>
      <w:r w:rsidRPr="000736BF">
        <w:rPr>
          <w:noProof w:val="0"/>
          <w:color w:val="000000"/>
          <w:sz w:val="22"/>
          <w:szCs w:val="22"/>
        </w:rPr>
        <w:t xml:space="preserve"> </w:t>
      </w:r>
      <w:proofErr w:type="spellStart"/>
      <w:r w:rsidRPr="000736BF">
        <w:rPr>
          <w:noProof w:val="0"/>
          <w:color w:val="000000"/>
          <w:sz w:val="22"/>
          <w:szCs w:val="22"/>
        </w:rPr>
        <w:t>bugetare</w:t>
      </w:r>
      <w:proofErr w:type="spellEnd"/>
      <w:r w:rsidRPr="000736BF">
        <w:rPr>
          <w:noProof w:val="0"/>
          <w:color w:val="000000"/>
          <w:sz w:val="22"/>
          <w:szCs w:val="22"/>
        </w:rPr>
        <w:t xml:space="preserve"> </w:t>
      </w:r>
      <w:proofErr w:type="spellStart"/>
      <w:r w:rsidRPr="000736BF">
        <w:rPr>
          <w:noProof w:val="0"/>
          <w:color w:val="000000"/>
          <w:sz w:val="22"/>
          <w:szCs w:val="22"/>
        </w:rPr>
        <w:t>necesare</w:t>
      </w:r>
      <w:proofErr w:type="spellEnd"/>
      <w:r w:rsidRPr="000736BF">
        <w:rPr>
          <w:noProof w:val="0"/>
          <w:color w:val="000000"/>
          <w:sz w:val="22"/>
          <w:szCs w:val="22"/>
        </w:rPr>
        <w:t xml:space="preserve"> </w:t>
      </w:r>
      <w:proofErr w:type="spellStart"/>
      <w:r w:rsidRPr="000736BF">
        <w:rPr>
          <w:noProof w:val="0"/>
          <w:color w:val="000000"/>
          <w:sz w:val="22"/>
          <w:szCs w:val="22"/>
        </w:rPr>
        <w:t>acoperirii</w:t>
      </w:r>
      <w:proofErr w:type="spellEnd"/>
      <w:r w:rsidRPr="000736BF">
        <w:rPr>
          <w:noProof w:val="0"/>
          <w:color w:val="000000"/>
          <w:sz w:val="22"/>
          <w:szCs w:val="22"/>
        </w:rPr>
        <w:t xml:space="preserve"> </w:t>
      </w:r>
      <w:proofErr w:type="spellStart"/>
      <w:r w:rsidRPr="000736BF">
        <w:rPr>
          <w:noProof w:val="0"/>
          <w:color w:val="000000"/>
          <w:sz w:val="22"/>
          <w:szCs w:val="22"/>
        </w:rPr>
        <w:t>contravalorii</w:t>
      </w:r>
      <w:proofErr w:type="spellEnd"/>
      <w:r w:rsidRPr="000736BF">
        <w:rPr>
          <w:noProof w:val="0"/>
          <w:color w:val="000000"/>
          <w:sz w:val="22"/>
          <w:szCs w:val="22"/>
        </w:rPr>
        <w:t xml:space="preserve"> </w:t>
      </w:r>
      <w:proofErr w:type="spellStart"/>
      <w:r w:rsidRPr="000736BF">
        <w:rPr>
          <w:noProof w:val="0"/>
          <w:color w:val="000000"/>
          <w:sz w:val="22"/>
          <w:szCs w:val="22"/>
        </w:rPr>
        <w:t>acestui</w:t>
      </w:r>
      <w:proofErr w:type="spellEnd"/>
      <w:r w:rsidRPr="000736BF">
        <w:rPr>
          <w:noProof w:val="0"/>
          <w:color w:val="000000"/>
          <w:sz w:val="22"/>
          <w:szCs w:val="22"/>
        </w:rPr>
        <w:t xml:space="preserve"> contract nu </w:t>
      </w:r>
      <w:proofErr w:type="spellStart"/>
      <w:r w:rsidRPr="000736BF">
        <w:rPr>
          <w:noProof w:val="0"/>
          <w:color w:val="000000"/>
          <w:sz w:val="22"/>
          <w:szCs w:val="22"/>
        </w:rPr>
        <w:t>vor</w:t>
      </w:r>
      <w:proofErr w:type="spellEnd"/>
      <w:r w:rsidRPr="000736BF">
        <w:rPr>
          <w:noProof w:val="0"/>
          <w:color w:val="000000"/>
          <w:sz w:val="22"/>
          <w:szCs w:val="22"/>
        </w:rPr>
        <w:t xml:space="preserve"> fi </w:t>
      </w:r>
      <w:proofErr w:type="spellStart"/>
      <w:r w:rsidRPr="000736BF">
        <w:rPr>
          <w:noProof w:val="0"/>
          <w:color w:val="000000"/>
          <w:sz w:val="22"/>
          <w:szCs w:val="22"/>
        </w:rPr>
        <w:t>alocate</w:t>
      </w:r>
      <w:proofErr w:type="spellEnd"/>
      <w:r w:rsidRPr="000736BF">
        <w:rPr>
          <w:noProof w:val="0"/>
          <w:color w:val="000000"/>
          <w:sz w:val="22"/>
          <w:szCs w:val="22"/>
        </w:rPr>
        <w:t xml:space="preserve">, </w:t>
      </w:r>
      <w:proofErr w:type="spellStart"/>
      <w:r w:rsidRPr="000736BF">
        <w:rPr>
          <w:noProof w:val="0"/>
          <w:color w:val="000000"/>
          <w:sz w:val="22"/>
          <w:szCs w:val="22"/>
        </w:rPr>
        <w:t>autoritatea</w:t>
      </w:r>
      <w:proofErr w:type="spellEnd"/>
      <w:r w:rsidRPr="000736BF">
        <w:rPr>
          <w:noProof w:val="0"/>
          <w:color w:val="000000"/>
          <w:sz w:val="22"/>
          <w:szCs w:val="22"/>
        </w:rPr>
        <w:t xml:space="preserve"> </w:t>
      </w:r>
      <w:proofErr w:type="spellStart"/>
      <w:r w:rsidRPr="000736BF">
        <w:rPr>
          <w:noProof w:val="0"/>
          <w:color w:val="000000"/>
          <w:sz w:val="22"/>
          <w:szCs w:val="22"/>
        </w:rPr>
        <w:t>contractanta</w:t>
      </w:r>
      <w:proofErr w:type="spellEnd"/>
      <w:r w:rsidRPr="000736BF">
        <w:rPr>
          <w:noProof w:val="0"/>
          <w:color w:val="000000"/>
          <w:sz w:val="22"/>
          <w:szCs w:val="22"/>
        </w:rPr>
        <w:t xml:space="preserve">, </w:t>
      </w:r>
      <w:proofErr w:type="spellStart"/>
      <w:r w:rsidRPr="000736BF">
        <w:rPr>
          <w:noProof w:val="0"/>
          <w:color w:val="000000"/>
          <w:sz w:val="22"/>
          <w:szCs w:val="22"/>
        </w:rPr>
        <w:t>dupa</w:t>
      </w:r>
      <w:proofErr w:type="spellEnd"/>
      <w:r w:rsidRPr="000736BF">
        <w:rPr>
          <w:noProof w:val="0"/>
          <w:color w:val="000000"/>
          <w:sz w:val="22"/>
          <w:szCs w:val="22"/>
        </w:rPr>
        <w:t xml:space="preserve"> </w:t>
      </w:r>
      <w:proofErr w:type="spellStart"/>
      <w:r w:rsidRPr="000736BF">
        <w:rPr>
          <w:noProof w:val="0"/>
          <w:color w:val="000000"/>
          <w:sz w:val="22"/>
          <w:szCs w:val="22"/>
        </w:rPr>
        <w:t>primirea</w:t>
      </w:r>
      <w:proofErr w:type="spellEnd"/>
      <w:r w:rsidRPr="000736BF">
        <w:rPr>
          <w:noProof w:val="0"/>
          <w:color w:val="000000"/>
          <w:sz w:val="22"/>
          <w:szCs w:val="22"/>
        </w:rPr>
        <w:t xml:space="preserve"> </w:t>
      </w:r>
      <w:proofErr w:type="spellStart"/>
      <w:r w:rsidRPr="000736BF">
        <w:rPr>
          <w:noProof w:val="0"/>
          <w:color w:val="000000"/>
          <w:sz w:val="22"/>
          <w:szCs w:val="22"/>
        </w:rPr>
        <w:t>notificarii</w:t>
      </w:r>
      <w:proofErr w:type="spellEnd"/>
      <w:r w:rsidRPr="000736BF">
        <w:rPr>
          <w:noProof w:val="0"/>
          <w:color w:val="000000"/>
          <w:sz w:val="22"/>
          <w:szCs w:val="22"/>
        </w:rPr>
        <w:t xml:space="preserve"> cu </w:t>
      </w:r>
      <w:proofErr w:type="spellStart"/>
      <w:r w:rsidRPr="000736BF">
        <w:rPr>
          <w:noProof w:val="0"/>
          <w:color w:val="000000"/>
          <w:sz w:val="22"/>
          <w:szCs w:val="22"/>
        </w:rPr>
        <w:t>privire</w:t>
      </w:r>
      <w:proofErr w:type="spellEnd"/>
      <w:r w:rsidRPr="000736BF">
        <w:rPr>
          <w:noProof w:val="0"/>
          <w:color w:val="000000"/>
          <w:sz w:val="22"/>
          <w:szCs w:val="22"/>
        </w:rPr>
        <w:t xml:space="preserve"> la </w:t>
      </w:r>
      <w:proofErr w:type="spellStart"/>
      <w:r w:rsidRPr="000736BF">
        <w:rPr>
          <w:noProof w:val="0"/>
          <w:color w:val="000000"/>
          <w:sz w:val="22"/>
          <w:szCs w:val="22"/>
        </w:rPr>
        <w:t>neacordarea</w:t>
      </w:r>
      <w:proofErr w:type="spellEnd"/>
      <w:r w:rsidRPr="000736BF">
        <w:rPr>
          <w:noProof w:val="0"/>
          <w:color w:val="000000"/>
          <w:sz w:val="22"/>
          <w:szCs w:val="22"/>
        </w:rPr>
        <w:t xml:space="preserve"> </w:t>
      </w:r>
      <w:proofErr w:type="spellStart"/>
      <w:r w:rsidRPr="000736BF">
        <w:rPr>
          <w:noProof w:val="0"/>
          <w:color w:val="000000"/>
          <w:sz w:val="22"/>
          <w:szCs w:val="22"/>
        </w:rPr>
        <w:t>finantarii</w:t>
      </w:r>
      <w:proofErr w:type="spellEnd"/>
      <w:r w:rsidRPr="000736BF">
        <w:rPr>
          <w:noProof w:val="0"/>
          <w:color w:val="000000"/>
          <w:sz w:val="22"/>
          <w:szCs w:val="22"/>
        </w:rPr>
        <w:t xml:space="preserve">, in </w:t>
      </w:r>
      <w:proofErr w:type="spellStart"/>
      <w:r w:rsidRPr="000736BF">
        <w:rPr>
          <w:noProof w:val="0"/>
          <w:color w:val="000000"/>
          <w:sz w:val="22"/>
          <w:szCs w:val="22"/>
        </w:rPr>
        <w:t>conditiile</w:t>
      </w:r>
      <w:proofErr w:type="spellEnd"/>
      <w:r w:rsidRPr="000736BF">
        <w:rPr>
          <w:noProof w:val="0"/>
          <w:color w:val="000000"/>
          <w:sz w:val="22"/>
          <w:szCs w:val="22"/>
        </w:rPr>
        <w:t xml:space="preserve"> in care nu </w:t>
      </w:r>
      <w:proofErr w:type="spellStart"/>
      <w:r w:rsidRPr="000736BF">
        <w:rPr>
          <w:noProof w:val="0"/>
          <w:color w:val="000000"/>
          <w:sz w:val="22"/>
          <w:szCs w:val="22"/>
        </w:rPr>
        <w:t>exista</w:t>
      </w:r>
      <w:proofErr w:type="spellEnd"/>
      <w:r w:rsidRPr="000736BF">
        <w:rPr>
          <w:noProof w:val="0"/>
          <w:color w:val="000000"/>
          <w:sz w:val="22"/>
          <w:szCs w:val="22"/>
        </w:rPr>
        <w:t xml:space="preserve"> o </w:t>
      </w:r>
      <w:proofErr w:type="spellStart"/>
      <w:r w:rsidRPr="000736BF">
        <w:rPr>
          <w:noProof w:val="0"/>
          <w:color w:val="000000"/>
          <w:sz w:val="22"/>
          <w:szCs w:val="22"/>
        </w:rPr>
        <w:t>alta</w:t>
      </w:r>
      <w:proofErr w:type="spellEnd"/>
      <w:r w:rsidRPr="000736BF">
        <w:rPr>
          <w:noProof w:val="0"/>
          <w:color w:val="000000"/>
          <w:sz w:val="22"/>
          <w:szCs w:val="22"/>
        </w:rPr>
        <w:t xml:space="preserve"> </w:t>
      </w:r>
      <w:proofErr w:type="spellStart"/>
      <w:r w:rsidRPr="000736BF">
        <w:rPr>
          <w:noProof w:val="0"/>
          <w:color w:val="000000"/>
          <w:sz w:val="22"/>
          <w:szCs w:val="22"/>
        </w:rPr>
        <w:t>sursa</w:t>
      </w:r>
      <w:proofErr w:type="spellEnd"/>
      <w:r w:rsidRPr="000736BF">
        <w:rPr>
          <w:noProof w:val="0"/>
          <w:color w:val="000000"/>
          <w:sz w:val="22"/>
          <w:szCs w:val="22"/>
        </w:rPr>
        <w:t xml:space="preserve"> de </w:t>
      </w:r>
      <w:proofErr w:type="spellStart"/>
      <w:r w:rsidRPr="000736BF">
        <w:rPr>
          <w:noProof w:val="0"/>
          <w:color w:val="000000"/>
          <w:sz w:val="22"/>
          <w:szCs w:val="22"/>
        </w:rPr>
        <w:t>finantare</w:t>
      </w:r>
      <w:proofErr w:type="spellEnd"/>
      <w:r w:rsidRPr="000736BF">
        <w:rPr>
          <w:noProof w:val="0"/>
          <w:color w:val="000000"/>
          <w:sz w:val="22"/>
          <w:szCs w:val="22"/>
        </w:rPr>
        <w:t xml:space="preserve">, </w:t>
      </w:r>
      <w:proofErr w:type="spellStart"/>
      <w:r w:rsidRPr="000736BF">
        <w:rPr>
          <w:noProof w:val="0"/>
          <w:color w:val="000000"/>
          <w:sz w:val="22"/>
          <w:szCs w:val="22"/>
        </w:rPr>
        <w:t>isi</w:t>
      </w:r>
      <w:proofErr w:type="spellEnd"/>
      <w:r w:rsidRPr="000736BF">
        <w:rPr>
          <w:noProof w:val="0"/>
          <w:color w:val="000000"/>
          <w:sz w:val="22"/>
          <w:szCs w:val="22"/>
        </w:rPr>
        <w:t xml:space="preserve"> </w:t>
      </w:r>
      <w:proofErr w:type="spellStart"/>
      <w:r w:rsidRPr="000736BF">
        <w:rPr>
          <w:noProof w:val="0"/>
          <w:color w:val="000000"/>
          <w:sz w:val="22"/>
          <w:szCs w:val="22"/>
        </w:rPr>
        <w:t>rezerva</w:t>
      </w:r>
      <w:proofErr w:type="spellEnd"/>
      <w:r w:rsidRPr="000736BF">
        <w:rPr>
          <w:noProof w:val="0"/>
          <w:color w:val="000000"/>
          <w:sz w:val="22"/>
          <w:szCs w:val="22"/>
        </w:rPr>
        <w:t xml:space="preserve"> </w:t>
      </w:r>
      <w:proofErr w:type="spellStart"/>
      <w:r w:rsidRPr="000736BF">
        <w:rPr>
          <w:noProof w:val="0"/>
          <w:color w:val="000000"/>
          <w:sz w:val="22"/>
          <w:szCs w:val="22"/>
        </w:rPr>
        <w:t>dreptul</w:t>
      </w:r>
      <w:proofErr w:type="spellEnd"/>
      <w:r w:rsidRPr="000736BF">
        <w:rPr>
          <w:noProof w:val="0"/>
          <w:color w:val="000000"/>
          <w:sz w:val="22"/>
          <w:szCs w:val="22"/>
        </w:rPr>
        <w:t xml:space="preserve"> de a </w:t>
      </w:r>
      <w:proofErr w:type="spellStart"/>
      <w:r w:rsidRPr="000736BF">
        <w:rPr>
          <w:noProof w:val="0"/>
          <w:color w:val="000000"/>
          <w:sz w:val="22"/>
          <w:szCs w:val="22"/>
        </w:rPr>
        <w:t>inceta</w:t>
      </w:r>
      <w:proofErr w:type="spellEnd"/>
      <w:r w:rsidRPr="000736BF">
        <w:rPr>
          <w:noProof w:val="0"/>
          <w:color w:val="000000"/>
          <w:sz w:val="22"/>
          <w:szCs w:val="22"/>
        </w:rPr>
        <w:t xml:space="preserve"> </w:t>
      </w:r>
      <w:proofErr w:type="spellStart"/>
      <w:r w:rsidRPr="000736BF">
        <w:rPr>
          <w:noProof w:val="0"/>
          <w:color w:val="000000"/>
          <w:sz w:val="22"/>
          <w:szCs w:val="22"/>
        </w:rPr>
        <w:t>prezentul</w:t>
      </w:r>
      <w:proofErr w:type="spellEnd"/>
      <w:r w:rsidRPr="000736BF">
        <w:rPr>
          <w:noProof w:val="0"/>
          <w:color w:val="000000"/>
          <w:sz w:val="22"/>
          <w:szCs w:val="22"/>
        </w:rPr>
        <w:t xml:space="preserve"> contract, </w:t>
      </w:r>
      <w:proofErr w:type="spellStart"/>
      <w:r w:rsidRPr="000736BF">
        <w:rPr>
          <w:noProof w:val="0"/>
          <w:color w:val="000000"/>
          <w:sz w:val="22"/>
          <w:szCs w:val="22"/>
        </w:rPr>
        <w:t>fiind</w:t>
      </w:r>
      <w:proofErr w:type="spellEnd"/>
      <w:r w:rsidRPr="000736BF">
        <w:rPr>
          <w:noProof w:val="0"/>
          <w:color w:val="000000"/>
          <w:sz w:val="22"/>
          <w:szCs w:val="22"/>
        </w:rPr>
        <w:t xml:space="preserve"> </w:t>
      </w:r>
      <w:proofErr w:type="spellStart"/>
      <w:r w:rsidRPr="000736BF">
        <w:rPr>
          <w:noProof w:val="0"/>
          <w:color w:val="000000"/>
          <w:sz w:val="22"/>
          <w:szCs w:val="22"/>
        </w:rPr>
        <w:t>imposibila</w:t>
      </w:r>
      <w:proofErr w:type="spellEnd"/>
      <w:r w:rsidRPr="000736BF">
        <w:rPr>
          <w:noProof w:val="0"/>
          <w:color w:val="000000"/>
          <w:sz w:val="22"/>
          <w:szCs w:val="22"/>
        </w:rPr>
        <w:t xml:space="preserve"> </w:t>
      </w:r>
      <w:proofErr w:type="spellStart"/>
      <w:r w:rsidRPr="000736BF">
        <w:rPr>
          <w:noProof w:val="0"/>
          <w:color w:val="000000"/>
          <w:sz w:val="22"/>
          <w:szCs w:val="22"/>
        </w:rPr>
        <w:t>ducerea</w:t>
      </w:r>
      <w:proofErr w:type="spellEnd"/>
      <w:r w:rsidRPr="000736BF">
        <w:rPr>
          <w:noProof w:val="0"/>
          <w:color w:val="000000"/>
          <w:sz w:val="22"/>
          <w:szCs w:val="22"/>
        </w:rPr>
        <w:t xml:space="preserve"> la </w:t>
      </w:r>
      <w:proofErr w:type="spellStart"/>
      <w:r w:rsidRPr="000736BF">
        <w:rPr>
          <w:noProof w:val="0"/>
          <w:color w:val="000000"/>
          <w:sz w:val="22"/>
          <w:szCs w:val="22"/>
        </w:rPr>
        <w:t>indeplinire</w:t>
      </w:r>
      <w:proofErr w:type="spellEnd"/>
      <w:r w:rsidRPr="000736BF">
        <w:rPr>
          <w:noProof w:val="0"/>
          <w:color w:val="000000"/>
          <w:sz w:val="22"/>
          <w:szCs w:val="22"/>
        </w:rPr>
        <w:t xml:space="preserve"> a </w:t>
      </w:r>
      <w:proofErr w:type="spellStart"/>
      <w:r w:rsidRPr="000736BF">
        <w:rPr>
          <w:noProof w:val="0"/>
          <w:color w:val="000000"/>
          <w:sz w:val="22"/>
          <w:szCs w:val="22"/>
        </w:rPr>
        <w:t>obligatiilor</w:t>
      </w:r>
      <w:proofErr w:type="spellEnd"/>
      <w:r w:rsidRPr="000736BF">
        <w:rPr>
          <w:noProof w:val="0"/>
          <w:color w:val="000000"/>
          <w:sz w:val="22"/>
          <w:szCs w:val="22"/>
        </w:rPr>
        <w:t xml:space="preserve"> </w:t>
      </w:r>
      <w:proofErr w:type="spellStart"/>
      <w:r w:rsidRPr="000736BF">
        <w:rPr>
          <w:noProof w:val="0"/>
          <w:color w:val="000000"/>
          <w:sz w:val="22"/>
          <w:szCs w:val="22"/>
        </w:rPr>
        <w:t>prezentului</w:t>
      </w:r>
      <w:proofErr w:type="spellEnd"/>
      <w:r w:rsidRPr="000736BF">
        <w:rPr>
          <w:noProof w:val="0"/>
          <w:color w:val="000000"/>
          <w:sz w:val="22"/>
          <w:szCs w:val="22"/>
        </w:rPr>
        <w:t xml:space="preserve"> contract.</w:t>
      </w:r>
    </w:p>
    <w:p w14:paraId="4BADDC91" w14:textId="3F7A87E6"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4</w:t>
      </w:r>
      <w:r w:rsidRPr="000736BF">
        <w:rPr>
          <w:noProof w:val="0"/>
          <w:color w:val="000000"/>
          <w:sz w:val="22"/>
          <w:szCs w:val="22"/>
        </w:rPr>
        <w:t xml:space="preserve">. </w:t>
      </w:r>
      <w:proofErr w:type="spellStart"/>
      <w:r w:rsidRPr="000736BF">
        <w:rPr>
          <w:noProof w:val="0"/>
          <w:color w:val="000000"/>
          <w:sz w:val="22"/>
          <w:szCs w:val="22"/>
        </w:rPr>
        <w:t>Executantul</w:t>
      </w:r>
      <w:proofErr w:type="spellEnd"/>
      <w:r w:rsidRPr="000736BF">
        <w:rPr>
          <w:noProof w:val="0"/>
          <w:color w:val="000000"/>
          <w:sz w:val="22"/>
          <w:szCs w:val="22"/>
        </w:rPr>
        <w:t xml:space="preserve"> </w:t>
      </w:r>
      <w:proofErr w:type="spellStart"/>
      <w:r w:rsidRPr="000736BF">
        <w:rPr>
          <w:noProof w:val="0"/>
          <w:color w:val="000000"/>
          <w:sz w:val="22"/>
          <w:szCs w:val="22"/>
        </w:rPr>
        <w:t>acestui</w:t>
      </w:r>
      <w:proofErr w:type="spellEnd"/>
      <w:r w:rsidRPr="000736BF">
        <w:rPr>
          <w:noProof w:val="0"/>
          <w:color w:val="000000"/>
          <w:sz w:val="22"/>
          <w:szCs w:val="22"/>
        </w:rPr>
        <w:t xml:space="preserve"> contract </w:t>
      </w:r>
      <w:proofErr w:type="spellStart"/>
      <w:r w:rsidRPr="000736BF">
        <w:rPr>
          <w:noProof w:val="0"/>
          <w:color w:val="000000"/>
          <w:sz w:val="22"/>
          <w:szCs w:val="22"/>
        </w:rPr>
        <w:t>intelege</w:t>
      </w:r>
      <w:proofErr w:type="spellEnd"/>
      <w:r w:rsidRPr="000736BF">
        <w:rPr>
          <w:noProof w:val="0"/>
          <w:color w:val="000000"/>
          <w:sz w:val="22"/>
          <w:szCs w:val="22"/>
        </w:rPr>
        <w:t xml:space="preserve"> ca </w:t>
      </w:r>
      <w:proofErr w:type="spellStart"/>
      <w:r w:rsidRPr="000736BF">
        <w:rPr>
          <w:noProof w:val="0"/>
          <w:color w:val="000000"/>
          <w:sz w:val="22"/>
          <w:szCs w:val="22"/>
        </w:rPr>
        <w:t>autoritatea</w:t>
      </w:r>
      <w:proofErr w:type="spellEnd"/>
      <w:r w:rsidRPr="000736BF">
        <w:rPr>
          <w:noProof w:val="0"/>
          <w:color w:val="000000"/>
          <w:sz w:val="22"/>
          <w:szCs w:val="22"/>
        </w:rPr>
        <w:t xml:space="preserve"> </w:t>
      </w:r>
      <w:proofErr w:type="spellStart"/>
      <w:r w:rsidRPr="000736BF">
        <w:rPr>
          <w:noProof w:val="0"/>
          <w:color w:val="000000"/>
          <w:sz w:val="22"/>
          <w:szCs w:val="22"/>
        </w:rPr>
        <w:t>contractanta</w:t>
      </w:r>
      <w:proofErr w:type="spellEnd"/>
      <w:r w:rsidRPr="000736BF">
        <w:rPr>
          <w:noProof w:val="0"/>
          <w:color w:val="000000"/>
          <w:sz w:val="22"/>
          <w:szCs w:val="22"/>
        </w:rPr>
        <w:t xml:space="preserve"> nu </w:t>
      </w:r>
      <w:proofErr w:type="spellStart"/>
      <w:r w:rsidRPr="000736BF">
        <w:rPr>
          <w:noProof w:val="0"/>
          <w:color w:val="000000"/>
          <w:sz w:val="22"/>
          <w:szCs w:val="22"/>
        </w:rPr>
        <w:t>poate</w:t>
      </w:r>
      <w:proofErr w:type="spellEnd"/>
      <w:r w:rsidRPr="000736BF">
        <w:rPr>
          <w:noProof w:val="0"/>
          <w:color w:val="000000"/>
          <w:sz w:val="22"/>
          <w:szCs w:val="22"/>
        </w:rPr>
        <w:t xml:space="preserve"> fi </w:t>
      </w:r>
      <w:proofErr w:type="spellStart"/>
      <w:r w:rsidRPr="000736BF">
        <w:rPr>
          <w:noProof w:val="0"/>
          <w:color w:val="000000"/>
          <w:sz w:val="22"/>
          <w:szCs w:val="22"/>
        </w:rPr>
        <w:t>considerata</w:t>
      </w:r>
      <w:proofErr w:type="spellEnd"/>
      <w:r w:rsidRPr="000736BF">
        <w:rPr>
          <w:noProof w:val="0"/>
          <w:color w:val="000000"/>
          <w:sz w:val="22"/>
          <w:szCs w:val="22"/>
        </w:rPr>
        <w:t xml:space="preserve"> </w:t>
      </w:r>
      <w:proofErr w:type="spellStart"/>
      <w:r w:rsidRPr="000736BF">
        <w:rPr>
          <w:noProof w:val="0"/>
          <w:color w:val="000000"/>
          <w:sz w:val="22"/>
          <w:szCs w:val="22"/>
        </w:rPr>
        <w:t>raspunzatoare</w:t>
      </w:r>
      <w:proofErr w:type="spellEnd"/>
      <w:r w:rsidRPr="000736BF">
        <w:rPr>
          <w:noProof w:val="0"/>
          <w:color w:val="000000"/>
          <w:sz w:val="22"/>
          <w:szCs w:val="22"/>
        </w:rPr>
        <w:t xml:space="preserve"> </w:t>
      </w:r>
      <w:proofErr w:type="spellStart"/>
      <w:r w:rsidRPr="000736BF">
        <w:rPr>
          <w:noProof w:val="0"/>
          <w:color w:val="000000"/>
          <w:sz w:val="22"/>
          <w:szCs w:val="22"/>
        </w:rPr>
        <w:t>pentru</w:t>
      </w:r>
      <w:proofErr w:type="spellEnd"/>
      <w:r w:rsidRPr="000736BF">
        <w:rPr>
          <w:noProof w:val="0"/>
          <w:color w:val="000000"/>
          <w:sz w:val="22"/>
          <w:szCs w:val="22"/>
        </w:rPr>
        <w:t xml:space="preserve"> </w:t>
      </w:r>
      <w:proofErr w:type="spellStart"/>
      <w:r w:rsidRPr="000736BF">
        <w:rPr>
          <w:noProof w:val="0"/>
          <w:color w:val="000000"/>
          <w:sz w:val="22"/>
          <w:szCs w:val="22"/>
        </w:rPr>
        <w:t>vreun</w:t>
      </w:r>
      <w:proofErr w:type="spellEnd"/>
      <w:r w:rsidRPr="000736BF">
        <w:rPr>
          <w:noProof w:val="0"/>
          <w:color w:val="000000"/>
          <w:sz w:val="22"/>
          <w:szCs w:val="22"/>
        </w:rPr>
        <w:t xml:space="preserve"> </w:t>
      </w:r>
      <w:proofErr w:type="spellStart"/>
      <w:r w:rsidRPr="000736BF">
        <w:rPr>
          <w:noProof w:val="0"/>
          <w:color w:val="000000"/>
          <w:sz w:val="22"/>
          <w:szCs w:val="22"/>
        </w:rPr>
        <w:t>prejudiciu</w:t>
      </w:r>
      <w:proofErr w:type="spellEnd"/>
      <w:r w:rsidRPr="000736BF">
        <w:rPr>
          <w:noProof w:val="0"/>
          <w:color w:val="000000"/>
          <w:sz w:val="22"/>
          <w:szCs w:val="22"/>
        </w:rPr>
        <w:t xml:space="preserve">, in </w:t>
      </w:r>
      <w:proofErr w:type="spellStart"/>
      <w:r w:rsidRPr="000736BF">
        <w:rPr>
          <w:noProof w:val="0"/>
          <w:color w:val="000000"/>
          <w:sz w:val="22"/>
          <w:szCs w:val="22"/>
        </w:rPr>
        <w:t>cazul</w:t>
      </w:r>
      <w:proofErr w:type="spellEnd"/>
      <w:r w:rsidRPr="000736BF">
        <w:rPr>
          <w:noProof w:val="0"/>
          <w:color w:val="000000"/>
          <w:sz w:val="22"/>
          <w:szCs w:val="22"/>
        </w:rPr>
        <w:t xml:space="preserve"> in care </w:t>
      </w:r>
      <w:proofErr w:type="spellStart"/>
      <w:r w:rsidRPr="000736BF">
        <w:rPr>
          <w:noProof w:val="0"/>
          <w:color w:val="000000"/>
          <w:sz w:val="22"/>
          <w:szCs w:val="22"/>
        </w:rPr>
        <w:t>creditele</w:t>
      </w:r>
      <w:proofErr w:type="spellEnd"/>
      <w:r w:rsidRPr="000736BF">
        <w:rPr>
          <w:noProof w:val="0"/>
          <w:color w:val="000000"/>
          <w:sz w:val="22"/>
          <w:szCs w:val="22"/>
        </w:rPr>
        <w:t xml:space="preserve"> </w:t>
      </w:r>
      <w:proofErr w:type="spellStart"/>
      <w:r w:rsidRPr="000736BF">
        <w:rPr>
          <w:noProof w:val="0"/>
          <w:color w:val="000000"/>
          <w:sz w:val="22"/>
          <w:szCs w:val="22"/>
        </w:rPr>
        <w:t>bugetare</w:t>
      </w:r>
      <w:proofErr w:type="spellEnd"/>
      <w:r w:rsidRPr="000736BF">
        <w:rPr>
          <w:noProof w:val="0"/>
          <w:color w:val="000000"/>
          <w:sz w:val="22"/>
          <w:szCs w:val="22"/>
        </w:rPr>
        <w:t xml:space="preserve"> nu </w:t>
      </w:r>
      <w:proofErr w:type="spellStart"/>
      <w:r w:rsidRPr="000736BF">
        <w:rPr>
          <w:noProof w:val="0"/>
          <w:color w:val="000000"/>
          <w:sz w:val="22"/>
          <w:szCs w:val="22"/>
        </w:rPr>
        <w:t>vor</w:t>
      </w:r>
      <w:proofErr w:type="spellEnd"/>
      <w:r w:rsidRPr="000736BF">
        <w:rPr>
          <w:noProof w:val="0"/>
          <w:color w:val="000000"/>
          <w:sz w:val="22"/>
          <w:szCs w:val="22"/>
        </w:rPr>
        <w:t xml:space="preserve"> fi </w:t>
      </w:r>
      <w:proofErr w:type="spellStart"/>
      <w:r w:rsidRPr="000736BF">
        <w:rPr>
          <w:noProof w:val="0"/>
          <w:color w:val="000000"/>
          <w:sz w:val="22"/>
          <w:szCs w:val="22"/>
        </w:rPr>
        <w:t>aprobate</w:t>
      </w:r>
      <w:proofErr w:type="spellEnd"/>
      <w:r w:rsidRPr="000736BF">
        <w:rPr>
          <w:noProof w:val="0"/>
          <w:color w:val="000000"/>
          <w:sz w:val="22"/>
          <w:szCs w:val="22"/>
        </w:rPr>
        <w:t xml:space="preserve"> </w:t>
      </w:r>
      <w:proofErr w:type="spellStart"/>
      <w:r w:rsidRPr="000736BF">
        <w:rPr>
          <w:noProof w:val="0"/>
          <w:color w:val="000000"/>
          <w:sz w:val="22"/>
          <w:szCs w:val="22"/>
        </w:rPr>
        <w:t>si</w:t>
      </w:r>
      <w:proofErr w:type="spellEnd"/>
      <w:r w:rsidRPr="000736BF">
        <w:rPr>
          <w:noProof w:val="0"/>
          <w:color w:val="000000"/>
          <w:sz w:val="22"/>
          <w:szCs w:val="22"/>
        </w:rPr>
        <w:t xml:space="preserve"> </w:t>
      </w:r>
      <w:proofErr w:type="spellStart"/>
      <w:r w:rsidRPr="000736BF">
        <w:rPr>
          <w:noProof w:val="0"/>
          <w:color w:val="000000"/>
          <w:sz w:val="22"/>
          <w:szCs w:val="22"/>
        </w:rPr>
        <w:t>alocate</w:t>
      </w:r>
      <w:proofErr w:type="spellEnd"/>
      <w:r w:rsidRPr="000736BF">
        <w:rPr>
          <w:noProof w:val="0"/>
          <w:color w:val="000000"/>
          <w:sz w:val="22"/>
          <w:szCs w:val="22"/>
        </w:rPr>
        <w:t xml:space="preserve">, </w:t>
      </w:r>
      <w:proofErr w:type="spellStart"/>
      <w:r w:rsidRPr="000736BF">
        <w:rPr>
          <w:noProof w:val="0"/>
          <w:color w:val="000000"/>
          <w:sz w:val="22"/>
          <w:szCs w:val="22"/>
        </w:rPr>
        <w:t>indiferent</w:t>
      </w:r>
      <w:proofErr w:type="spellEnd"/>
      <w:r w:rsidRPr="000736BF">
        <w:rPr>
          <w:noProof w:val="0"/>
          <w:color w:val="000000"/>
          <w:sz w:val="22"/>
          <w:szCs w:val="22"/>
        </w:rPr>
        <w:t xml:space="preserve"> de </w:t>
      </w:r>
      <w:proofErr w:type="spellStart"/>
      <w:r w:rsidRPr="000736BF">
        <w:rPr>
          <w:noProof w:val="0"/>
          <w:color w:val="000000"/>
          <w:sz w:val="22"/>
          <w:szCs w:val="22"/>
        </w:rPr>
        <w:t>motiv</w:t>
      </w:r>
      <w:proofErr w:type="spellEnd"/>
      <w:r w:rsidRPr="000736BF">
        <w:rPr>
          <w:noProof w:val="0"/>
          <w:color w:val="000000"/>
          <w:sz w:val="22"/>
          <w:szCs w:val="22"/>
        </w:rPr>
        <w:t xml:space="preserve">, </w:t>
      </w:r>
      <w:proofErr w:type="spellStart"/>
      <w:r w:rsidRPr="000736BF">
        <w:rPr>
          <w:noProof w:val="0"/>
          <w:color w:val="000000"/>
          <w:sz w:val="22"/>
          <w:szCs w:val="22"/>
        </w:rPr>
        <w:t>asumandu-si</w:t>
      </w:r>
      <w:proofErr w:type="spellEnd"/>
      <w:r w:rsidRPr="000736BF">
        <w:rPr>
          <w:noProof w:val="0"/>
          <w:color w:val="000000"/>
          <w:sz w:val="22"/>
          <w:szCs w:val="22"/>
        </w:rPr>
        <w:t xml:space="preserve"> </w:t>
      </w:r>
      <w:proofErr w:type="spellStart"/>
      <w:r w:rsidRPr="000736BF">
        <w:rPr>
          <w:noProof w:val="0"/>
          <w:color w:val="000000"/>
          <w:sz w:val="22"/>
          <w:szCs w:val="22"/>
        </w:rPr>
        <w:t>intreaga</w:t>
      </w:r>
      <w:proofErr w:type="spellEnd"/>
      <w:r w:rsidRPr="000736BF">
        <w:rPr>
          <w:noProof w:val="0"/>
          <w:color w:val="000000"/>
          <w:sz w:val="22"/>
          <w:szCs w:val="22"/>
        </w:rPr>
        <w:t xml:space="preserve"> </w:t>
      </w:r>
      <w:proofErr w:type="spellStart"/>
      <w:r w:rsidRPr="000736BF">
        <w:rPr>
          <w:noProof w:val="0"/>
          <w:color w:val="000000"/>
          <w:sz w:val="22"/>
          <w:szCs w:val="22"/>
        </w:rPr>
        <w:t>raspundere</w:t>
      </w:r>
      <w:proofErr w:type="spellEnd"/>
      <w:r w:rsidRPr="000736BF">
        <w:rPr>
          <w:noProof w:val="0"/>
          <w:color w:val="000000"/>
          <w:sz w:val="22"/>
          <w:szCs w:val="22"/>
        </w:rPr>
        <w:t xml:space="preserve"> in </w:t>
      </w:r>
      <w:proofErr w:type="spellStart"/>
      <w:r w:rsidRPr="000736BF">
        <w:rPr>
          <w:noProof w:val="0"/>
          <w:color w:val="000000"/>
          <w:sz w:val="22"/>
          <w:szCs w:val="22"/>
        </w:rPr>
        <w:t>raport</w:t>
      </w:r>
      <w:proofErr w:type="spellEnd"/>
      <w:r w:rsidRPr="000736BF">
        <w:rPr>
          <w:noProof w:val="0"/>
          <w:color w:val="000000"/>
          <w:sz w:val="22"/>
          <w:szCs w:val="22"/>
        </w:rPr>
        <w:t xml:space="preserve"> cu </w:t>
      </w:r>
      <w:proofErr w:type="spellStart"/>
      <w:r w:rsidRPr="000736BF">
        <w:rPr>
          <w:noProof w:val="0"/>
          <w:color w:val="000000"/>
          <w:sz w:val="22"/>
          <w:szCs w:val="22"/>
        </w:rPr>
        <w:t>eventualele</w:t>
      </w:r>
      <w:proofErr w:type="spellEnd"/>
      <w:r w:rsidRPr="000736BF">
        <w:rPr>
          <w:noProof w:val="0"/>
          <w:color w:val="000000"/>
          <w:sz w:val="22"/>
          <w:szCs w:val="22"/>
        </w:rPr>
        <w:t xml:space="preserve"> </w:t>
      </w:r>
      <w:proofErr w:type="spellStart"/>
      <w:r w:rsidRPr="000736BF">
        <w:rPr>
          <w:noProof w:val="0"/>
          <w:color w:val="000000"/>
          <w:sz w:val="22"/>
          <w:szCs w:val="22"/>
        </w:rPr>
        <w:t>prejudicii</w:t>
      </w:r>
      <w:proofErr w:type="spellEnd"/>
      <w:r w:rsidRPr="000736BF">
        <w:rPr>
          <w:noProof w:val="0"/>
          <w:color w:val="000000"/>
          <w:sz w:val="22"/>
          <w:szCs w:val="22"/>
        </w:rPr>
        <w:t xml:space="preserve"> pe care le-</w:t>
      </w:r>
      <w:proofErr w:type="spellStart"/>
      <w:r w:rsidRPr="000736BF">
        <w:rPr>
          <w:noProof w:val="0"/>
          <w:color w:val="000000"/>
          <w:sz w:val="22"/>
          <w:szCs w:val="22"/>
        </w:rPr>
        <w:t>ar</w:t>
      </w:r>
      <w:proofErr w:type="spellEnd"/>
      <w:r w:rsidRPr="000736BF">
        <w:rPr>
          <w:noProof w:val="0"/>
          <w:color w:val="000000"/>
          <w:sz w:val="22"/>
          <w:szCs w:val="22"/>
        </w:rPr>
        <w:t xml:space="preserve"> </w:t>
      </w:r>
      <w:proofErr w:type="spellStart"/>
      <w:r w:rsidRPr="000736BF">
        <w:rPr>
          <w:noProof w:val="0"/>
          <w:color w:val="000000"/>
          <w:sz w:val="22"/>
          <w:szCs w:val="22"/>
        </w:rPr>
        <w:t>putea</w:t>
      </w:r>
      <w:proofErr w:type="spellEnd"/>
      <w:r w:rsidRPr="000736BF">
        <w:rPr>
          <w:noProof w:val="0"/>
          <w:color w:val="000000"/>
          <w:sz w:val="22"/>
          <w:szCs w:val="22"/>
        </w:rPr>
        <w:t xml:space="preserve"> </w:t>
      </w:r>
      <w:proofErr w:type="spellStart"/>
      <w:r w:rsidRPr="000736BF">
        <w:rPr>
          <w:noProof w:val="0"/>
          <w:color w:val="000000"/>
          <w:sz w:val="22"/>
          <w:szCs w:val="22"/>
        </w:rPr>
        <w:t>suferi</w:t>
      </w:r>
      <w:proofErr w:type="spellEnd"/>
      <w:r w:rsidRPr="000736BF">
        <w:rPr>
          <w:noProof w:val="0"/>
          <w:color w:val="000000"/>
          <w:sz w:val="22"/>
          <w:szCs w:val="22"/>
        </w:rPr>
        <w:t xml:space="preserve"> in </w:t>
      </w:r>
      <w:proofErr w:type="spellStart"/>
      <w:r w:rsidRPr="000736BF">
        <w:rPr>
          <w:noProof w:val="0"/>
          <w:color w:val="000000"/>
          <w:sz w:val="22"/>
          <w:szCs w:val="22"/>
        </w:rPr>
        <w:t>situatia</w:t>
      </w:r>
      <w:proofErr w:type="spellEnd"/>
      <w:r w:rsidRPr="000736BF">
        <w:rPr>
          <w:noProof w:val="0"/>
          <w:color w:val="000000"/>
          <w:sz w:val="22"/>
          <w:szCs w:val="22"/>
        </w:rPr>
        <w:t xml:space="preserve"> </w:t>
      </w:r>
      <w:proofErr w:type="spellStart"/>
      <w:r w:rsidRPr="000736BF">
        <w:rPr>
          <w:noProof w:val="0"/>
          <w:color w:val="000000"/>
          <w:sz w:val="22"/>
          <w:szCs w:val="22"/>
        </w:rPr>
        <w:t>descrisa</w:t>
      </w:r>
      <w:proofErr w:type="spellEnd"/>
      <w:r w:rsidRPr="000736BF">
        <w:rPr>
          <w:noProof w:val="0"/>
          <w:color w:val="000000"/>
          <w:sz w:val="22"/>
          <w:szCs w:val="22"/>
        </w:rPr>
        <w:t>.</w:t>
      </w:r>
    </w:p>
    <w:p w14:paraId="67F38190" w14:textId="066DE929"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5</w:t>
      </w:r>
      <w:r w:rsidRPr="000736BF">
        <w:rPr>
          <w:noProof w:val="0"/>
          <w:color w:val="000000"/>
          <w:sz w:val="22"/>
          <w:szCs w:val="22"/>
        </w:rPr>
        <w:t xml:space="preserve">. </w:t>
      </w:r>
      <w:proofErr w:type="spellStart"/>
      <w:r w:rsidRPr="000736BF">
        <w:rPr>
          <w:noProof w:val="0"/>
          <w:color w:val="000000"/>
          <w:sz w:val="22"/>
          <w:szCs w:val="22"/>
        </w:rPr>
        <w:t>Totodata</w:t>
      </w:r>
      <w:proofErr w:type="spellEnd"/>
      <w:r w:rsidRPr="000736BF">
        <w:rPr>
          <w:noProof w:val="0"/>
          <w:color w:val="000000"/>
          <w:sz w:val="22"/>
          <w:szCs w:val="22"/>
        </w:rPr>
        <w:t xml:space="preserve">, </w:t>
      </w:r>
      <w:proofErr w:type="spellStart"/>
      <w:r w:rsidRPr="000736BF">
        <w:rPr>
          <w:noProof w:val="0"/>
          <w:color w:val="000000"/>
          <w:sz w:val="22"/>
          <w:szCs w:val="22"/>
        </w:rPr>
        <w:t>autoritatea</w:t>
      </w:r>
      <w:proofErr w:type="spellEnd"/>
      <w:r w:rsidRPr="000736BF">
        <w:rPr>
          <w:noProof w:val="0"/>
          <w:color w:val="000000"/>
          <w:sz w:val="22"/>
          <w:szCs w:val="22"/>
        </w:rPr>
        <w:t xml:space="preserve"> </w:t>
      </w:r>
      <w:proofErr w:type="spellStart"/>
      <w:r w:rsidRPr="000736BF">
        <w:rPr>
          <w:noProof w:val="0"/>
          <w:color w:val="000000"/>
          <w:sz w:val="22"/>
          <w:szCs w:val="22"/>
        </w:rPr>
        <w:t>contractanta</w:t>
      </w:r>
      <w:proofErr w:type="spellEnd"/>
      <w:r w:rsidRPr="000736BF">
        <w:rPr>
          <w:noProof w:val="0"/>
          <w:color w:val="000000"/>
          <w:sz w:val="22"/>
          <w:szCs w:val="22"/>
        </w:rPr>
        <w:t xml:space="preserve"> </w:t>
      </w:r>
      <w:proofErr w:type="spellStart"/>
      <w:r w:rsidRPr="000736BF">
        <w:rPr>
          <w:noProof w:val="0"/>
          <w:color w:val="000000"/>
          <w:sz w:val="22"/>
          <w:szCs w:val="22"/>
        </w:rPr>
        <w:t>este</w:t>
      </w:r>
      <w:proofErr w:type="spellEnd"/>
      <w:r w:rsidRPr="000736BF">
        <w:rPr>
          <w:noProof w:val="0"/>
          <w:color w:val="000000"/>
          <w:sz w:val="22"/>
          <w:szCs w:val="22"/>
        </w:rPr>
        <w:t xml:space="preserve"> </w:t>
      </w:r>
      <w:proofErr w:type="spellStart"/>
      <w:r w:rsidRPr="000736BF">
        <w:rPr>
          <w:noProof w:val="0"/>
          <w:color w:val="000000"/>
          <w:sz w:val="22"/>
          <w:szCs w:val="22"/>
        </w:rPr>
        <w:t>obligata</w:t>
      </w:r>
      <w:proofErr w:type="spellEnd"/>
      <w:r w:rsidRPr="000736BF">
        <w:rPr>
          <w:noProof w:val="0"/>
          <w:color w:val="000000"/>
          <w:sz w:val="22"/>
          <w:szCs w:val="22"/>
        </w:rPr>
        <w:t xml:space="preserve"> </w:t>
      </w:r>
      <w:proofErr w:type="spellStart"/>
      <w:r w:rsidRPr="000736BF">
        <w:rPr>
          <w:noProof w:val="0"/>
          <w:color w:val="000000"/>
          <w:sz w:val="22"/>
          <w:szCs w:val="22"/>
        </w:rPr>
        <w:t>sa</w:t>
      </w:r>
      <w:proofErr w:type="spellEnd"/>
      <w:r w:rsidRPr="000736BF">
        <w:rPr>
          <w:noProof w:val="0"/>
          <w:color w:val="000000"/>
          <w:sz w:val="22"/>
          <w:szCs w:val="22"/>
        </w:rPr>
        <w:t xml:space="preserve"> </w:t>
      </w:r>
      <w:proofErr w:type="spellStart"/>
      <w:r w:rsidRPr="000736BF">
        <w:rPr>
          <w:noProof w:val="0"/>
          <w:color w:val="000000"/>
          <w:sz w:val="22"/>
          <w:szCs w:val="22"/>
        </w:rPr>
        <w:t>faca</w:t>
      </w:r>
      <w:proofErr w:type="spellEnd"/>
      <w:r w:rsidRPr="000736BF">
        <w:rPr>
          <w:noProof w:val="0"/>
          <w:color w:val="000000"/>
          <w:sz w:val="22"/>
          <w:szCs w:val="22"/>
        </w:rPr>
        <w:t xml:space="preserve"> </w:t>
      </w:r>
      <w:proofErr w:type="spellStart"/>
      <w:r w:rsidRPr="000736BF">
        <w:rPr>
          <w:noProof w:val="0"/>
          <w:color w:val="000000"/>
          <w:sz w:val="22"/>
          <w:szCs w:val="22"/>
        </w:rPr>
        <w:t>dovada</w:t>
      </w:r>
      <w:proofErr w:type="spellEnd"/>
      <w:r w:rsidRPr="000736BF">
        <w:rPr>
          <w:noProof w:val="0"/>
          <w:color w:val="000000"/>
          <w:sz w:val="22"/>
          <w:szCs w:val="22"/>
        </w:rPr>
        <w:t xml:space="preserve"> </w:t>
      </w:r>
      <w:proofErr w:type="spellStart"/>
      <w:r w:rsidRPr="000736BF">
        <w:rPr>
          <w:noProof w:val="0"/>
          <w:color w:val="000000"/>
          <w:sz w:val="22"/>
          <w:szCs w:val="22"/>
        </w:rPr>
        <w:t>efectuarii</w:t>
      </w:r>
      <w:proofErr w:type="spellEnd"/>
      <w:r w:rsidRPr="000736BF">
        <w:rPr>
          <w:noProof w:val="0"/>
          <w:color w:val="000000"/>
          <w:sz w:val="22"/>
          <w:szCs w:val="22"/>
        </w:rPr>
        <w:t xml:space="preserve"> </w:t>
      </w:r>
      <w:proofErr w:type="spellStart"/>
      <w:r w:rsidRPr="000736BF">
        <w:rPr>
          <w:noProof w:val="0"/>
          <w:color w:val="000000"/>
          <w:sz w:val="22"/>
          <w:szCs w:val="22"/>
        </w:rPr>
        <w:t>tuturor</w:t>
      </w:r>
      <w:proofErr w:type="spellEnd"/>
      <w:r w:rsidRPr="000736BF">
        <w:rPr>
          <w:noProof w:val="0"/>
          <w:color w:val="000000"/>
          <w:sz w:val="22"/>
          <w:szCs w:val="22"/>
        </w:rPr>
        <w:t xml:space="preserve"> </w:t>
      </w:r>
      <w:proofErr w:type="spellStart"/>
      <w:r w:rsidRPr="000736BF">
        <w:rPr>
          <w:noProof w:val="0"/>
          <w:color w:val="000000"/>
          <w:sz w:val="22"/>
          <w:szCs w:val="22"/>
        </w:rPr>
        <w:t>diligentelor</w:t>
      </w:r>
      <w:proofErr w:type="spellEnd"/>
      <w:r w:rsidRPr="000736BF">
        <w:rPr>
          <w:noProof w:val="0"/>
          <w:color w:val="000000"/>
          <w:sz w:val="22"/>
          <w:szCs w:val="22"/>
        </w:rPr>
        <w:t xml:space="preserve"> </w:t>
      </w:r>
      <w:proofErr w:type="spellStart"/>
      <w:r w:rsidRPr="000736BF">
        <w:rPr>
          <w:noProof w:val="0"/>
          <w:color w:val="000000"/>
          <w:sz w:val="22"/>
          <w:szCs w:val="22"/>
        </w:rPr>
        <w:t>necesare</w:t>
      </w:r>
      <w:proofErr w:type="spellEnd"/>
      <w:r w:rsidRPr="000736BF">
        <w:rPr>
          <w:noProof w:val="0"/>
          <w:color w:val="000000"/>
          <w:sz w:val="22"/>
          <w:szCs w:val="22"/>
        </w:rPr>
        <w:t xml:space="preserve"> </w:t>
      </w:r>
      <w:proofErr w:type="spellStart"/>
      <w:r w:rsidRPr="000736BF">
        <w:rPr>
          <w:noProof w:val="0"/>
          <w:color w:val="000000"/>
          <w:sz w:val="22"/>
          <w:szCs w:val="22"/>
        </w:rPr>
        <w:t>pentru</w:t>
      </w:r>
      <w:proofErr w:type="spellEnd"/>
      <w:r w:rsidRPr="000736BF">
        <w:rPr>
          <w:noProof w:val="0"/>
          <w:color w:val="000000"/>
          <w:sz w:val="22"/>
          <w:szCs w:val="22"/>
        </w:rPr>
        <w:t xml:space="preserve"> </w:t>
      </w:r>
      <w:proofErr w:type="spellStart"/>
      <w:r w:rsidRPr="000736BF">
        <w:rPr>
          <w:noProof w:val="0"/>
          <w:color w:val="000000"/>
          <w:sz w:val="22"/>
          <w:szCs w:val="22"/>
        </w:rPr>
        <w:t>asigurarea</w:t>
      </w:r>
      <w:proofErr w:type="spellEnd"/>
      <w:r w:rsidRPr="000736BF">
        <w:rPr>
          <w:noProof w:val="0"/>
          <w:color w:val="000000"/>
          <w:sz w:val="22"/>
          <w:szCs w:val="22"/>
        </w:rPr>
        <w:t xml:space="preserve"> </w:t>
      </w:r>
      <w:proofErr w:type="spellStart"/>
      <w:r w:rsidRPr="000736BF">
        <w:rPr>
          <w:noProof w:val="0"/>
          <w:color w:val="000000"/>
          <w:sz w:val="22"/>
          <w:szCs w:val="22"/>
        </w:rPr>
        <w:t>finantarii</w:t>
      </w:r>
      <w:proofErr w:type="spellEnd"/>
      <w:r w:rsidRPr="000736BF">
        <w:rPr>
          <w:noProof w:val="0"/>
          <w:color w:val="000000"/>
          <w:sz w:val="22"/>
          <w:szCs w:val="22"/>
        </w:rPr>
        <w:t xml:space="preserve"> </w:t>
      </w:r>
      <w:proofErr w:type="spellStart"/>
      <w:r w:rsidRPr="000736BF">
        <w:rPr>
          <w:noProof w:val="0"/>
          <w:color w:val="000000"/>
          <w:sz w:val="22"/>
          <w:szCs w:val="22"/>
        </w:rPr>
        <w:t>prezentului</w:t>
      </w:r>
      <w:proofErr w:type="spellEnd"/>
      <w:r w:rsidRPr="000736BF">
        <w:rPr>
          <w:noProof w:val="0"/>
          <w:color w:val="000000"/>
          <w:sz w:val="22"/>
          <w:szCs w:val="22"/>
        </w:rPr>
        <w:t xml:space="preserve"> contract.</w:t>
      </w:r>
    </w:p>
    <w:p w14:paraId="03BE57D2" w14:textId="4703A3C9" w:rsidR="000736BF" w:rsidRPr="000736BF" w:rsidRDefault="000736BF" w:rsidP="000736BF">
      <w:pPr>
        <w:pStyle w:val="DefaultText"/>
        <w:spacing w:line="276" w:lineRule="auto"/>
        <w:ind w:right="-23"/>
        <w:jc w:val="both"/>
        <w:rPr>
          <w:noProof w:val="0"/>
          <w:color w:val="000000"/>
          <w:sz w:val="22"/>
          <w:szCs w:val="22"/>
        </w:rPr>
      </w:pPr>
      <w:r w:rsidRPr="000736BF">
        <w:rPr>
          <w:noProof w:val="0"/>
          <w:color w:val="000000"/>
          <w:sz w:val="22"/>
          <w:szCs w:val="22"/>
        </w:rPr>
        <w:t>18.</w:t>
      </w:r>
      <w:r>
        <w:rPr>
          <w:noProof w:val="0"/>
          <w:color w:val="000000"/>
          <w:sz w:val="22"/>
          <w:szCs w:val="22"/>
        </w:rPr>
        <w:t>6</w:t>
      </w:r>
      <w:r w:rsidRPr="000736BF">
        <w:rPr>
          <w:noProof w:val="0"/>
          <w:color w:val="000000"/>
          <w:sz w:val="22"/>
          <w:szCs w:val="22"/>
        </w:rPr>
        <w:t xml:space="preserve">. Nu se </w:t>
      </w:r>
      <w:proofErr w:type="spellStart"/>
      <w:r w:rsidRPr="000736BF">
        <w:rPr>
          <w:noProof w:val="0"/>
          <w:color w:val="000000"/>
          <w:sz w:val="22"/>
          <w:szCs w:val="22"/>
        </w:rPr>
        <w:t>vor</w:t>
      </w:r>
      <w:proofErr w:type="spellEnd"/>
      <w:r w:rsidRPr="000736BF">
        <w:rPr>
          <w:noProof w:val="0"/>
          <w:color w:val="000000"/>
          <w:sz w:val="22"/>
          <w:szCs w:val="22"/>
        </w:rPr>
        <w:t xml:space="preserve"> </w:t>
      </w:r>
      <w:proofErr w:type="spellStart"/>
      <w:r w:rsidRPr="000736BF">
        <w:rPr>
          <w:noProof w:val="0"/>
          <w:color w:val="000000"/>
          <w:sz w:val="22"/>
          <w:szCs w:val="22"/>
        </w:rPr>
        <w:t>efectua</w:t>
      </w:r>
      <w:proofErr w:type="spellEnd"/>
      <w:r w:rsidRPr="000736BF">
        <w:rPr>
          <w:noProof w:val="0"/>
          <w:color w:val="000000"/>
          <w:sz w:val="22"/>
          <w:szCs w:val="22"/>
        </w:rPr>
        <w:t xml:space="preserve"> </w:t>
      </w:r>
      <w:proofErr w:type="spellStart"/>
      <w:r w:rsidRPr="000736BF">
        <w:rPr>
          <w:noProof w:val="0"/>
          <w:color w:val="000000"/>
          <w:sz w:val="22"/>
          <w:szCs w:val="22"/>
        </w:rPr>
        <w:t>plăţi</w:t>
      </w:r>
      <w:proofErr w:type="spellEnd"/>
      <w:r w:rsidRPr="000736BF">
        <w:rPr>
          <w:noProof w:val="0"/>
          <w:color w:val="000000"/>
          <w:sz w:val="22"/>
          <w:szCs w:val="22"/>
        </w:rPr>
        <w:t xml:space="preserve"> </w:t>
      </w:r>
      <w:proofErr w:type="spellStart"/>
      <w:r w:rsidRPr="000736BF">
        <w:rPr>
          <w:noProof w:val="0"/>
          <w:color w:val="000000"/>
          <w:sz w:val="22"/>
          <w:szCs w:val="22"/>
        </w:rPr>
        <w:t>pentru</w:t>
      </w:r>
      <w:proofErr w:type="spellEnd"/>
      <w:r w:rsidRPr="000736BF">
        <w:rPr>
          <w:noProof w:val="0"/>
          <w:color w:val="000000"/>
          <w:sz w:val="22"/>
          <w:szCs w:val="22"/>
        </w:rPr>
        <w:t xml:space="preserve"> </w:t>
      </w:r>
      <w:proofErr w:type="spellStart"/>
      <w:r w:rsidRPr="000736BF">
        <w:rPr>
          <w:noProof w:val="0"/>
          <w:color w:val="000000"/>
          <w:sz w:val="22"/>
          <w:szCs w:val="22"/>
        </w:rPr>
        <w:t>perioadele</w:t>
      </w:r>
      <w:proofErr w:type="spellEnd"/>
      <w:r w:rsidRPr="000736BF">
        <w:rPr>
          <w:noProof w:val="0"/>
          <w:color w:val="000000"/>
          <w:sz w:val="22"/>
          <w:szCs w:val="22"/>
        </w:rPr>
        <w:t xml:space="preserve"> </w:t>
      </w:r>
      <w:proofErr w:type="spellStart"/>
      <w:r w:rsidRPr="000736BF">
        <w:rPr>
          <w:noProof w:val="0"/>
          <w:color w:val="000000"/>
          <w:sz w:val="22"/>
          <w:szCs w:val="22"/>
        </w:rPr>
        <w:t>în</w:t>
      </w:r>
      <w:proofErr w:type="spellEnd"/>
      <w:r w:rsidRPr="000736BF">
        <w:rPr>
          <w:noProof w:val="0"/>
          <w:color w:val="000000"/>
          <w:sz w:val="22"/>
          <w:szCs w:val="22"/>
        </w:rPr>
        <w:t xml:space="preserve"> care </w:t>
      </w:r>
      <w:proofErr w:type="spellStart"/>
      <w:r w:rsidRPr="000736BF">
        <w:rPr>
          <w:noProof w:val="0"/>
          <w:color w:val="000000"/>
          <w:sz w:val="22"/>
          <w:szCs w:val="22"/>
        </w:rPr>
        <w:t>contractul</w:t>
      </w:r>
      <w:proofErr w:type="spellEnd"/>
      <w:r w:rsidRPr="000736BF">
        <w:rPr>
          <w:noProof w:val="0"/>
          <w:color w:val="000000"/>
          <w:sz w:val="22"/>
          <w:szCs w:val="22"/>
        </w:rPr>
        <w:t xml:space="preserve"> de </w:t>
      </w:r>
      <w:proofErr w:type="spellStart"/>
      <w:r w:rsidRPr="000736BF">
        <w:rPr>
          <w:noProof w:val="0"/>
          <w:color w:val="000000"/>
          <w:sz w:val="22"/>
          <w:szCs w:val="22"/>
        </w:rPr>
        <w:t>servicii</w:t>
      </w:r>
      <w:proofErr w:type="spellEnd"/>
      <w:r w:rsidRPr="000736BF">
        <w:rPr>
          <w:noProof w:val="0"/>
          <w:color w:val="000000"/>
          <w:sz w:val="22"/>
          <w:szCs w:val="22"/>
        </w:rPr>
        <w:t xml:space="preserve"> a </w:t>
      </w:r>
      <w:proofErr w:type="spellStart"/>
      <w:r w:rsidRPr="000736BF">
        <w:rPr>
          <w:noProof w:val="0"/>
          <w:color w:val="000000"/>
          <w:sz w:val="22"/>
          <w:szCs w:val="22"/>
        </w:rPr>
        <w:t>fost</w:t>
      </w:r>
      <w:proofErr w:type="spellEnd"/>
      <w:r w:rsidRPr="000736BF">
        <w:rPr>
          <w:noProof w:val="0"/>
          <w:color w:val="000000"/>
          <w:sz w:val="22"/>
          <w:szCs w:val="22"/>
        </w:rPr>
        <w:t xml:space="preserve"> </w:t>
      </w:r>
      <w:proofErr w:type="spellStart"/>
      <w:r w:rsidRPr="000736BF">
        <w:rPr>
          <w:noProof w:val="0"/>
          <w:color w:val="000000"/>
          <w:sz w:val="22"/>
          <w:szCs w:val="22"/>
        </w:rPr>
        <w:t>suspendat</w:t>
      </w:r>
      <w:proofErr w:type="spellEnd"/>
      <w:r w:rsidRPr="000736BF">
        <w:rPr>
          <w:noProof w:val="0"/>
          <w:color w:val="000000"/>
          <w:sz w:val="22"/>
          <w:szCs w:val="22"/>
        </w:rPr>
        <w:t xml:space="preserve">. </w:t>
      </w:r>
    </w:p>
    <w:p w14:paraId="70572A42" w14:textId="77777777" w:rsidR="00935796" w:rsidRPr="00935796" w:rsidRDefault="00935796" w:rsidP="00423737">
      <w:pPr>
        <w:spacing w:line="276" w:lineRule="auto"/>
        <w:ind w:right="-54"/>
        <w:jc w:val="both"/>
        <w:rPr>
          <w:color w:val="000000"/>
          <w:sz w:val="22"/>
          <w:szCs w:val="2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FD8D2D8" w14:textId="77777777" w:rsidR="00935796" w:rsidRPr="00935796" w:rsidRDefault="00935796" w:rsidP="00423737">
      <w:pPr>
        <w:spacing w:line="276" w:lineRule="auto"/>
        <w:rPr>
          <w:color w:val="000000"/>
          <w:sz w:val="22"/>
          <w:szCs w:val="2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el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7F887E0F" w14:textId="77777777" w:rsidR="004918F7" w:rsidRDefault="004918F7" w:rsidP="00423737">
      <w:pPr>
        <w:spacing w:line="276" w:lineRule="auto"/>
        <w:rPr>
          <w:color w:val="000000"/>
          <w:sz w:val="22"/>
          <w:szCs w:val="2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7F099875"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2E2AB505"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376F45AD"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42D0D4EA"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0085C97A" w14:textId="77777777" w:rsidR="002F3555" w:rsidRPr="00935796" w:rsidRDefault="002F3555" w:rsidP="00423737">
      <w:pPr>
        <w:autoSpaceDE w:val="0"/>
        <w:autoSpaceDN w:val="0"/>
        <w:adjustRightInd w:val="0"/>
        <w:spacing w:line="276" w:lineRule="auto"/>
        <w:ind w:right="-54" w:firstLine="720"/>
        <w:jc w:val="both"/>
        <w:rPr>
          <w:color w:val="000000"/>
          <w:sz w:val="22"/>
          <w:szCs w:val="2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C5D14BC"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r w:rsidRPr="00935796">
        <w:rPr>
          <w:color w:val="000000"/>
          <w:sz w:val="22"/>
          <w:szCs w:val="22"/>
        </w:rPr>
        <w:t>soluţioneze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9F13767" w14:textId="77777777" w:rsidR="00935796" w:rsidRPr="00935796" w:rsidRDefault="00935796" w:rsidP="00423737">
      <w:pPr>
        <w:autoSpaceDE w:val="0"/>
        <w:autoSpaceDN w:val="0"/>
        <w:adjustRightInd w:val="0"/>
        <w:spacing w:line="276" w:lineRule="auto"/>
        <w:ind w:right="-54"/>
        <w:jc w:val="both"/>
        <w:rPr>
          <w:color w:val="000000"/>
          <w:sz w:val="22"/>
          <w:szCs w:val="2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23.1. (1)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7021B397"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          (2) </w:t>
      </w:r>
      <w:proofErr w:type="spellStart"/>
      <w:r w:rsidRPr="00935796">
        <w:rPr>
          <w:color w:val="000000"/>
          <w:sz w:val="22"/>
          <w:szCs w:val="22"/>
        </w:rPr>
        <w:t>Orice</w:t>
      </w:r>
      <w:proofErr w:type="spellEnd"/>
      <w:r w:rsidRPr="00935796">
        <w:rPr>
          <w:color w:val="000000"/>
          <w:sz w:val="22"/>
          <w:szCs w:val="22"/>
        </w:rPr>
        <w:t xml:space="preserv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57F3982C"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          (3)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a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3721B49D" w14:textId="77777777" w:rsidR="00935796" w:rsidRPr="00935796" w:rsidRDefault="00935796" w:rsidP="00423737">
      <w:pPr>
        <w:autoSpaceDE w:val="0"/>
        <w:autoSpaceDN w:val="0"/>
        <w:adjustRightInd w:val="0"/>
        <w:spacing w:line="276" w:lineRule="auto"/>
        <w:ind w:right="-54"/>
        <w:jc w:val="both"/>
        <w:rPr>
          <w:color w:val="000000"/>
          <w:sz w:val="22"/>
          <w:szCs w:val="22"/>
        </w:rPr>
      </w:pPr>
      <w:r w:rsidRPr="00935796">
        <w:rPr>
          <w:color w:val="000000"/>
          <w:sz w:val="22"/>
          <w:szCs w:val="22"/>
        </w:rPr>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231AC2B4" w14:textId="77777777" w:rsidR="00935796" w:rsidRPr="00935796" w:rsidRDefault="00935796" w:rsidP="00423737">
      <w:pPr>
        <w:autoSpaceDE w:val="0"/>
        <w:autoSpaceDN w:val="0"/>
        <w:adjustRightInd w:val="0"/>
        <w:spacing w:line="276" w:lineRule="auto"/>
        <w:ind w:right="-54"/>
        <w:jc w:val="both"/>
        <w:rPr>
          <w:color w:val="000000"/>
          <w:sz w:val="22"/>
          <w:szCs w:val="2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47CFE18" w14:textId="77777777" w:rsidR="00935796" w:rsidRPr="00935796" w:rsidRDefault="00935796" w:rsidP="00423737">
      <w:pPr>
        <w:autoSpaceDE w:val="0"/>
        <w:autoSpaceDN w:val="0"/>
        <w:adjustRightInd w:val="0"/>
        <w:spacing w:line="276" w:lineRule="auto"/>
        <w:ind w:right="-54"/>
        <w:jc w:val="both"/>
        <w:rPr>
          <w:color w:val="000000"/>
          <w:sz w:val="22"/>
          <w:szCs w:val="2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1EB2E789"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0692D37"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una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6DF87B88"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afara</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0A80777"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79335231"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40E52CA5" w14:textId="437E52CB" w:rsidR="00935796" w:rsidRDefault="00935796" w:rsidP="00423737">
      <w:pPr>
        <w:spacing w:line="276" w:lineRule="auto"/>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603B0192" w14:textId="52B83759" w:rsidR="00423737" w:rsidRDefault="00423737" w:rsidP="00423737">
      <w:pPr>
        <w:spacing w:line="276" w:lineRule="auto"/>
        <w:ind w:right="-54"/>
        <w:jc w:val="both"/>
        <w:rPr>
          <w:color w:val="000000"/>
          <w:sz w:val="22"/>
          <w:szCs w:val="22"/>
        </w:rPr>
      </w:pPr>
    </w:p>
    <w:p w14:paraId="00302E19" w14:textId="5365239D" w:rsidR="00423737" w:rsidRDefault="00423737" w:rsidP="00423737">
      <w:pPr>
        <w:spacing w:line="276" w:lineRule="auto"/>
        <w:ind w:right="-54"/>
        <w:jc w:val="both"/>
        <w:rPr>
          <w:color w:val="000000"/>
          <w:sz w:val="22"/>
          <w:szCs w:val="22"/>
        </w:rPr>
      </w:pPr>
    </w:p>
    <w:p w14:paraId="6A141028" w14:textId="1EBCB9C2" w:rsidR="00423737" w:rsidRDefault="00423737" w:rsidP="00423737">
      <w:pPr>
        <w:spacing w:line="276" w:lineRule="auto"/>
        <w:ind w:right="-54"/>
        <w:jc w:val="both"/>
        <w:rPr>
          <w:color w:val="000000"/>
          <w:sz w:val="22"/>
          <w:szCs w:val="22"/>
        </w:rPr>
      </w:pPr>
    </w:p>
    <w:p w14:paraId="492EF82E" w14:textId="77777777" w:rsidR="00423737" w:rsidRPr="00935796" w:rsidRDefault="00423737" w:rsidP="00423737">
      <w:pPr>
        <w:spacing w:line="276" w:lineRule="auto"/>
        <w:ind w:right="-54"/>
        <w:jc w:val="both"/>
        <w:rPr>
          <w:color w:val="000000"/>
          <w:sz w:val="22"/>
          <w:szCs w:val="22"/>
        </w:rPr>
      </w:pPr>
    </w:p>
    <w:p w14:paraId="32EE7FBF" w14:textId="77777777" w:rsidR="00935796" w:rsidRPr="00935796" w:rsidRDefault="00935796" w:rsidP="00423737">
      <w:pPr>
        <w:spacing w:line="276" w:lineRule="auto"/>
        <w:ind w:right="-54"/>
        <w:jc w:val="both"/>
        <w:rPr>
          <w:color w:val="000000"/>
          <w:sz w:val="22"/>
          <w:szCs w:val="22"/>
        </w:rPr>
      </w:pPr>
      <w:r w:rsidRPr="00935796">
        <w:rPr>
          <w:color w:val="000000"/>
          <w:sz w:val="22"/>
          <w:szCs w:val="22"/>
        </w:rPr>
        <w:lastRenderedPageBreak/>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2A79902" w14:textId="77777777" w:rsidR="00935796" w:rsidRPr="00935796" w:rsidRDefault="00935796" w:rsidP="00423737">
      <w:pPr>
        <w:autoSpaceDE w:val="0"/>
        <w:autoSpaceDN w:val="0"/>
        <w:adjustRightInd w:val="0"/>
        <w:spacing w:line="276" w:lineRule="auto"/>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650B3065" w14:textId="77777777" w:rsidR="004918F7" w:rsidRPr="00935796" w:rsidRDefault="004918F7"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11FF6DB1" w:rsidR="00935796" w:rsidRPr="002F3555"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r w:rsidRPr="00935796">
        <w:rPr>
          <w:color w:val="000000"/>
          <w:sz w:val="22"/>
          <w:szCs w:val="22"/>
        </w:rPr>
        <w:tab/>
      </w:r>
      <w:r w:rsidRPr="00935796">
        <w:rPr>
          <w:color w:val="000000"/>
          <w:sz w:val="22"/>
          <w:szCs w:val="22"/>
        </w:rPr>
        <w:tab/>
        <w:t xml:space="preserve">                                     </w:t>
      </w:r>
    </w:p>
    <w:p w14:paraId="785ECE07" w14:textId="73A282E9" w:rsidR="00935796" w:rsidRDefault="00935796" w:rsidP="00935796">
      <w:pPr>
        <w:jc w:val="center"/>
        <w:rPr>
          <w:b/>
          <w:color w:val="000000"/>
          <w:kern w:val="28"/>
          <w:sz w:val="22"/>
          <w:szCs w:val="22"/>
        </w:rPr>
      </w:pPr>
    </w:p>
    <w:p w14:paraId="35683297" w14:textId="29F3D919" w:rsidR="004918F7" w:rsidRDefault="004918F7" w:rsidP="00935796">
      <w:pPr>
        <w:jc w:val="center"/>
        <w:rPr>
          <w:b/>
          <w:color w:val="000000"/>
          <w:kern w:val="28"/>
          <w:sz w:val="22"/>
          <w:szCs w:val="22"/>
        </w:rPr>
      </w:pPr>
    </w:p>
    <w:p w14:paraId="0ADC6C80" w14:textId="453B2ADD" w:rsidR="00423737" w:rsidRDefault="00423737" w:rsidP="00935796">
      <w:pPr>
        <w:jc w:val="center"/>
        <w:rPr>
          <w:b/>
          <w:color w:val="000000"/>
          <w:kern w:val="28"/>
          <w:sz w:val="22"/>
          <w:szCs w:val="22"/>
        </w:rPr>
      </w:pPr>
    </w:p>
    <w:p w14:paraId="09E83B40" w14:textId="2D35CD5C" w:rsidR="00423737" w:rsidRDefault="00423737" w:rsidP="00935796">
      <w:pPr>
        <w:jc w:val="center"/>
        <w:rPr>
          <w:b/>
          <w:color w:val="000000"/>
          <w:kern w:val="28"/>
          <w:sz w:val="22"/>
          <w:szCs w:val="22"/>
        </w:rPr>
      </w:pPr>
    </w:p>
    <w:p w14:paraId="0414045D" w14:textId="0EF81145" w:rsidR="00423737" w:rsidRDefault="00423737" w:rsidP="00935796">
      <w:pPr>
        <w:jc w:val="center"/>
        <w:rPr>
          <w:b/>
          <w:color w:val="000000"/>
          <w:kern w:val="28"/>
          <w:sz w:val="22"/>
          <w:szCs w:val="22"/>
        </w:rPr>
      </w:pPr>
    </w:p>
    <w:p w14:paraId="586884B1" w14:textId="3CB75111" w:rsidR="00423737" w:rsidRDefault="00423737" w:rsidP="00935796">
      <w:pPr>
        <w:jc w:val="center"/>
        <w:rPr>
          <w:b/>
          <w:color w:val="000000"/>
          <w:kern w:val="28"/>
          <w:sz w:val="22"/>
          <w:szCs w:val="22"/>
        </w:rPr>
      </w:pPr>
    </w:p>
    <w:p w14:paraId="5FADE00D" w14:textId="2C793BA0" w:rsidR="00423737" w:rsidRDefault="00423737" w:rsidP="00935796">
      <w:pPr>
        <w:jc w:val="center"/>
        <w:rPr>
          <w:b/>
          <w:color w:val="000000"/>
          <w:kern w:val="28"/>
          <w:sz w:val="22"/>
          <w:szCs w:val="22"/>
        </w:rPr>
      </w:pPr>
    </w:p>
    <w:p w14:paraId="41F127FD" w14:textId="5B97FDF5" w:rsidR="00423737" w:rsidRDefault="00423737" w:rsidP="00935796">
      <w:pPr>
        <w:jc w:val="center"/>
        <w:rPr>
          <w:b/>
          <w:color w:val="000000"/>
          <w:kern w:val="28"/>
          <w:sz w:val="22"/>
          <w:szCs w:val="22"/>
        </w:rPr>
      </w:pPr>
    </w:p>
    <w:p w14:paraId="70F6932B" w14:textId="3E78B96E" w:rsidR="00423737" w:rsidRDefault="00423737" w:rsidP="00935796">
      <w:pPr>
        <w:jc w:val="center"/>
        <w:rPr>
          <w:b/>
          <w:color w:val="000000"/>
          <w:kern w:val="28"/>
          <w:sz w:val="22"/>
          <w:szCs w:val="22"/>
        </w:rPr>
      </w:pPr>
    </w:p>
    <w:p w14:paraId="386E7E83" w14:textId="01F8415C" w:rsidR="00423737" w:rsidRDefault="00423737" w:rsidP="00935796">
      <w:pPr>
        <w:jc w:val="center"/>
        <w:rPr>
          <w:b/>
          <w:color w:val="000000"/>
          <w:kern w:val="28"/>
          <w:sz w:val="22"/>
          <w:szCs w:val="22"/>
        </w:rPr>
      </w:pPr>
    </w:p>
    <w:p w14:paraId="23BDCA34" w14:textId="77777777" w:rsidR="00236B96" w:rsidRPr="00935796" w:rsidRDefault="00236B96"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DB26B53" w:rsidR="00935796" w:rsidRDefault="00935796" w:rsidP="00935796">
      <w:pPr>
        <w:jc w:val="center"/>
        <w:rPr>
          <w:b/>
          <w:color w:val="000000"/>
          <w:kern w:val="28"/>
          <w:sz w:val="20"/>
          <w:szCs w:val="20"/>
        </w:rPr>
      </w:pPr>
    </w:p>
    <w:p w14:paraId="40CC4371" w14:textId="77777777" w:rsidR="00423737" w:rsidRPr="00935796" w:rsidRDefault="00423737" w:rsidP="00935796">
      <w:pPr>
        <w:jc w:val="center"/>
        <w:rPr>
          <w:b/>
          <w:color w:val="000000"/>
          <w:kern w:val="28"/>
          <w:sz w:val="20"/>
          <w:szCs w:val="20"/>
        </w:rPr>
      </w:pPr>
    </w:p>
    <w:p w14:paraId="28C09DFF" w14:textId="364968CA" w:rsidR="008A14AE" w:rsidRDefault="000736BF" w:rsidP="000736BF">
      <w:pPr>
        <w:pStyle w:val="ListParagraph"/>
        <w:ind w:left="-270"/>
        <w:jc w:val="both"/>
        <w:rPr>
          <w:b/>
          <w:bCs/>
          <w:i/>
          <w:iCs/>
          <w:sz w:val="22"/>
          <w:szCs w:val="22"/>
        </w:rPr>
      </w:pPr>
      <w:r>
        <w:rPr>
          <w:b/>
          <w:bCs/>
          <w:i/>
          <w:iCs/>
          <w:sz w:val="22"/>
          <w:szCs w:val="22"/>
        </w:rPr>
        <w:t xml:space="preserve">       </w:t>
      </w:r>
      <w:r w:rsidRPr="000736BF">
        <w:rPr>
          <w:b/>
          <w:bCs/>
          <w:i/>
          <w:iCs/>
          <w:sz w:val="22"/>
          <w:szCs w:val="22"/>
        </w:rPr>
        <w:t>,,</w:t>
      </w:r>
      <w:proofErr w:type="spellStart"/>
      <w:r w:rsidRPr="000736BF">
        <w:rPr>
          <w:b/>
          <w:bCs/>
          <w:i/>
          <w:iCs/>
          <w:sz w:val="22"/>
          <w:szCs w:val="22"/>
        </w:rPr>
        <w:t>Lucrari</w:t>
      </w:r>
      <w:proofErr w:type="spellEnd"/>
      <w:r w:rsidRPr="000736BF">
        <w:rPr>
          <w:b/>
          <w:bCs/>
          <w:i/>
          <w:iCs/>
          <w:sz w:val="22"/>
          <w:szCs w:val="22"/>
        </w:rPr>
        <w:t xml:space="preserve"> de </w:t>
      </w:r>
      <w:proofErr w:type="spellStart"/>
      <w:r w:rsidRPr="000736BF">
        <w:rPr>
          <w:b/>
          <w:bCs/>
          <w:i/>
          <w:iCs/>
          <w:sz w:val="22"/>
          <w:szCs w:val="22"/>
        </w:rPr>
        <w:t>refacere</w:t>
      </w:r>
      <w:proofErr w:type="spellEnd"/>
      <w:r w:rsidRPr="000736BF">
        <w:rPr>
          <w:b/>
          <w:bCs/>
          <w:i/>
          <w:iCs/>
          <w:sz w:val="22"/>
          <w:szCs w:val="22"/>
        </w:rPr>
        <w:t xml:space="preserve"> a </w:t>
      </w:r>
      <w:proofErr w:type="spellStart"/>
      <w:r w:rsidRPr="000736BF">
        <w:rPr>
          <w:b/>
          <w:bCs/>
          <w:i/>
          <w:iCs/>
          <w:sz w:val="22"/>
          <w:szCs w:val="22"/>
        </w:rPr>
        <w:t>delimitarii</w:t>
      </w:r>
      <w:proofErr w:type="spellEnd"/>
      <w:r w:rsidRPr="000736BF">
        <w:rPr>
          <w:b/>
          <w:bCs/>
          <w:i/>
          <w:iCs/>
          <w:sz w:val="22"/>
          <w:szCs w:val="22"/>
        </w:rPr>
        <w:t xml:space="preserve"> </w:t>
      </w:r>
      <w:proofErr w:type="spellStart"/>
      <w:r w:rsidRPr="000736BF">
        <w:rPr>
          <w:b/>
          <w:bCs/>
          <w:i/>
          <w:iCs/>
          <w:sz w:val="22"/>
          <w:szCs w:val="22"/>
        </w:rPr>
        <w:t>perimetrelor</w:t>
      </w:r>
      <w:proofErr w:type="spellEnd"/>
      <w:r w:rsidRPr="000736BF">
        <w:rPr>
          <w:b/>
          <w:bCs/>
          <w:i/>
          <w:iCs/>
          <w:sz w:val="22"/>
          <w:szCs w:val="22"/>
        </w:rPr>
        <w:t xml:space="preserve"> </w:t>
      </w:r>
      <w:proofErr w:type="spellStart"/>
      <w:r w:rsidRPr="000736BF">
        <w:rPr>
          <w:b/>
          <w:bCs/>
          <w:i/>
          <w:iCs/>
          <w:sz w:val="22"/>
          <w:szCs w:val="22"/>
        </w:rPr>
        <w:t>spatiilor</w:t>
      </w:r>
      <w:proofErr w:type="spellEnd"/>
      <w:r w:rsidRPr="000736BF">
        <w:rPr>
          <w:b/>
          <w:bCs/>
          <w:i/>
          <w:iCs/>
          <w:sz w:val="22"/>
          <w:szCs w:val="22"/>
        </w:rPr>
        <w:t xml:space="preserve"> </w:t>
      </w:r>
      <w:proofErr w:type="spellStart"/>
      <w:r w:rsidRPr="000736BF">
        <w:rPr>
          <w:b/>
          <w:bCs/>
          <w:i/>
          <w:iCs/>
          <w:sz w:val="22"/>
          <w:szCs w:val="22"/>
        </w:rPr>
        <w:t>verzi</w:t>
      </w:r>
      <w:proofErr w:type="spellEnd"/>
      <w:r w:rsidRPr="000736BF">
        <w:rPr>
          <w:b/>
          <w:bCs/>
          <w:i/>
          <w:iCs/>
          <w:sz w:val="22"/>
          <w:szCs w:val="22"/>
        </w:rPr>
        <w:t xml:space="preserve">  </w:t>
      </w:r>
      <w:proofErr w:type="spellStart"/>
      <w:r w:rsidRPr="000736BF">
        <w:rPr>
          <w:b/>
          <w:bCs/>
          <w:i/>
          <w:iCs/>
          <w:sz w:val="22"/>
          <w:szCs w:val="22"/>
        </w:rPr>
        <w:t>amplasate</w:t>
      </w:r>
      <w:proofErr w:type="spellEnd"/>
      <w:r w:rsidRPr="000736BF">
        <w:rPr>
          <w:b/>
          <w:bCs/>
          <w:i/>
          <w:iCs/>
          <w:sz w:val="22"/>
          <w:szCs w:val="22"/>
        </w:rPr>
        <w:t xml:space="preserve"> in: </w:t>
      </w:r>
      <w:proofErr w:type="spellStart"/>
      <w:r w:rsidRPr="000736BF">
        <w:rPr>
          <w:b/>
          <w:bCs/>
          <w:i/>
          <w:iCs/>
          <w:sz w:val="22"/>
          <w:szCs w:val="22"/>
        </w:rPr>
        <w:t>Rondul</w:t>
      </w:r>
      <w:proofErr w:type="spellEnd"/>
      <w:r w:rsidRPr="000736BF">
        <w:rPr>
          <w:b/>
          <w:bCs/>
          <w:i/>
          <w:iCs/>
          <w:sz w:val="22"/>
          <w:szCs w:val="22"/>
        </w:rPr>
        <w:t xml:space="preserve"> </w:t>
      </w:r>
      <w:proofErr w:type="spellStart"/>
      <w:r w:rsidRPr="000736BF">
        <w:rPr>
          <w:b/>
          <w:bCs/>
          <w:i/>
          <w:iCs/>
          <w:sz w:val="22"/>
          <w:szCs w:val="22"/>
        </w:rPr>
        <w:t>Obor</w:t>
      </w:r>
      <w:proofErr w:type="spellEnd"/>
      <w:r w:rsidRPr="000736BF">
        <w:rPr>
          <w:b/>
          <w:bCs/>
          <w:i/>
          <w:iCs/>
          <w:sz w:val="22"/>
          <w:szCs w:val="22"/>
        </w:rPr>
        <w:t xml:space="preserve"> + zone </w:t>
      </w:r>
      <w:proofErr w:type="spellStart"/>
      <w:r w:rsidRPr="000736BF">
        <w:rPr>
          <w:b/>
          <w:bCs/>
          <w:i/>
          <w:iCs/>
          <w:sz w:val="22"/>
          <w:szCs w:val="22"/>
        </w:rPr>
        <w:t>verzi</w:t>
      </w:r>
      <w:proofErr w:type="spellEnd"/>
      <w:r w:rsidRPr="000736BF">
        <w:rPr>
          <w:b/>
          <w:bCs/>
          <w:i/>
          <w:iCs/>
          <w:sz w:val="22"/>
          <w:szCs w:val="22"/>
        </w:rPr>
        <w:t xml:space="preserve"> </w:t>
      </w:r>
      <w:proofErr w:type="spellStart"/>
      <w:r w:rsidRPr="000736BF">
        <w:rPr>
          <w:b/>
          <w:bCs/>
          <w:i/>
          <w:iCs/>
          <w:sz w:val="22"/>
          <w:szCs w:val="22"/>
        </w:rPr>
        <w:t>adiacente</w:t>
      </w:r>
      <w:proofErr w:type="spellEnd"/>
      <w:r w:rsidRPr="000736BF">
        <w:rPr>
          <w:b/>
          <w:bCs/>
          <w:i/>
          <w:iCs/>
          <w:sz w:val="22"/>
          <w:szCs w:val="22"/>
        </w:rPr>
        <w:t xml:space="preserve"> </w:t>
      </w:r>
      <w:proofErr w:type="spellStart"/>
      <w:r w:rsidRPr="000736BF">
        <w:rPr>
          <w:b/>
          <w:bCs/>
          <w:i/>
          <w:iCs/>
          <w:sz w:val="22"/>
          <w:szCs w:val="22"/>
        </w:rPr>
        <w:t>Obor</w:t>
      </w:r>
      <w:proofErr w:type="spellEnd"/>
      <w:r w:rsidRPr="000736BF">
        <w:rPr>
          <w:b/>
          <w:bCs/>
          <w:i/>
          <w:iCs/>
          <w:sz w:val="22"/>
          <w:szCs w:val="22"/>
        </w:rPr>
        <w:t xml:space="preserve"> </w:t>
      </w:r>
      <w:proofErr w:type="spellStart"/>
      <w:r w:rsidRPr="000736BF">
        <w:rPr>
          <w:b/>
          <w:bCs/>
          <w:i/>
          <w:iCs/>
          <w:sz w:val="22"/>
          <w:szCs w:val="22"/>
        </w:rPr>
        <w:t>si</w:t>
      </w:r>
      <w:proofErr w:type="spellEnd"/>
      <w:r w:rsidRPr="000736BF">
        <w:rPr>
          <w:b/>
          <w:bCs/>
          <w:i/>
          <w:iCs/>
          <w:sz w:val="22"/>
          <w:szCs w:val="22"/>
        </w:rPr>
        <w:t xml:space="preserve"> </w:t>
      </w:r>
      <w:proofErr w:type="spellStart"/>
      <w:r w:rsidRPr="000736BF">
        <w:rPr>
          <w:b/>
          <w:bCs/>
          <w:i/>
          <w:iCs/>
          <w:sz w:val="22"/>
          <w:szCs w:val="22"/>
        </w:rPr>
        <w:t>Platbanda</w:t>
      </w:r>
      <w:proofErr w:type="spellEnd"/>
      <w:r w:rsidRPr="000736BF">
        <w:rPr>
          <w:b/>
          <w:bCs/>
          <w:i/>
          <w:iCs/>
          <w:sz w:val="22"/>
          <w:szCs w:val="22"/>
        </w:rPr>
        <w:t xml:space="preserve"> Pierre de Coubertin” Cod CPV:  45111300 - 1  </w:t>
      </w:r>
      <w:proofErr w:type="spellStart"/>
      <w:r w:rsidRPr="000736BF">
        <w:rPr>
          <w:b/>
          <w:bCs/>
          <w:i/>
          <w:iCs/>
          <w:sz w:val="22"/>
          <w:szCs w:val="22"/>
        </w:rPr>
        <w:t>Lucrari</w:t>
      </w:r>
      <w:proofErr w:type="spellEnd"/>
      <w:r w:rsidRPr="000736BF">
        <w:rPr>
          <w:b/>
          <w:bCs/>
          <w:i/>
          <w:iCs/>
          <w:sz w:val="22"/>
          <w:szCs w:val="22"/>
        </w:rPr>
        <w:t xml:space="preserve"> de </w:t>
      </w:r>
      <w:proofErr w:type="spellStart"/>
      <w:r w:rsidRPr="000736BF">
        <w:rPr>
          <w:b/>
          <w:bCs/>
          <w:i/>
          <w:iCs/>
          <w:sz w:val="22"/>
          <w:szCs w:val="22"/>
        </w:rPr>
        <w:t>demontare</w:t>
      </w:r>
      <w:proofErr w:type="spellEnd"/>
      <w:r w:rsidRPr="000736BF">
        <w:rPr>
          <w:b/>
          <w:bCs/>
          <w:i/>
          <w:iCs/>
          <w:sz w:val="22"/>
          <w:szCs w:val="22"/>
        </w:rPr>
        <w:t xml:space="preserve"> (Rev.2), 45111291 - 4 </w:t>
      </w:r>
      <w:proofErr w:type="spellStart"/>
      <w:r w:rsidRPr="000736BF">
        <w:rPr>
          <w:b/>
          <w:bCs/>
          <w:i/>
          <w:iCs/>
          <w:sz w:val="22"/>
          <w:szCs w:val="22"/>
        </w:rPr>
        <w:t>Lucrari</w:t>
      </w:r>
      <w:proofErr w:type="spellEnd"/>
      <w:r w:rsidRPr="000736BF">
        <w:rPr>
          <w:b/>
          <w:bCs/>
          <w:i/>
          <w:iCs/>
          <w:sz w:val="22"/>
          <w:szCs w:val="22"/>
        </w:rPr>
        <w:t xml:space="preserve"> de </w:t>
      </w:r>
      <w:proofErr w:type="spellStart"/>
      <w:r w:rsidRPr="000736BF">
        <w:rPr>
          <w:b/>
          <w:bCs/>
          <w:i/>
          <w:iCs/>
          <w:sz w:val="22"/>
          <w:szCs w:val="22"/>
        </w:rPr>
        <w:t>amenajare</w:t>
      </w:r>
      <w:proofErr w:type="spellEnd"/>
      <w:r w:rsidRPr="000736BF">
        <w:rPr>
          <w:b/>
          <w:bCs/>
          <w:i/>
          <w:iCs/>
          <w:sz w:val="22"/>
          <w:szCs w:val="22"/>
        </w:rPr>
        <w:t xml:space="preserve"> a </w:t>
      </w:r>
      <w:proofErr w:type="spellStart"/>
      <w:r w:rsidRPr="000736BF">
        <w:rPr>
          <w:b/>
          <w:bCs/>
          <w:i/>
          <w:iCs/>
          <w:sz w:val="22"/>
          <w:szCs w:val="22"/>
        </w:rPr>
        <w:t>terenului</w:t>
      </w:r>
      <w:proofErr w:type="spellEnd"/>
      <w:r w:rsidRPr="000736BF">
        <w:rPr>
          <w:b/>
          <w:bCs/>
          <w:i/>
          <w:iCs/>
          <w:sz w:val="22"/>
          <w:szCs w:val="22"/>
        </w:rPr>
        <w:t xml:space="preserve"> (Rev. 2)</w:t>
      </w:r>
    </w:p>
    <w:p w14:paraId="3945DA8F" w14:textId="77777777" w:rsidR="000736BF" w:rsidRPr="006E2CFF" w:rsidRDefault="000736BF" w:rsidP="000736BF">
      <w:pPr>
        <w:pStyle w:val="ListParagraph"/>
        <w:ind w:left="-270"/>
        <w:jc w:val="both"/>
        <w:rPr>
          <w:color w:val="000000"/>
          <w:kern w:val="28"/>
          <w:sz w:val="22"/>
          <w:szCs w:val="22"/>
          <w:lang w:val="it-IT" w:eastAsia="ro-RO"/>
        </w:rPr>
      </w:pPr>
    </w:p>
    <w:tbl>
      <w:tblPr>
        <w:tblW w:w="10800" w:type="dxa"/>
        <w:tblInd w:w="-275" w:type="dxa"/>
        <w:tblLayout w:type="fixed"/>
        <w:tblLook w:val="04A0" w:firstRow="1" w:lastRow="0" w:firstColumn="1" w:lastColumn="0" w:noHBand="0" w:noVBand="1"/>
      </w:tblPr>
      <w:tblGrid>
        <w:gridCol w:w="540"/>
        <w:gridCol w:w="2430"/>
        <w:gridCol w:w="1260"/>
        <w:gridCol w:w="1260"/>
        <w:gridCol w:w="1440"/>
        <w:gridCol w:w="1170"/>
        <w:gridCol w:w="1080"/>
        <w:gridCol w:w="1620"/>
      </w:tblGrid>
      <w:tr w:rsidR="000736BF" w:rsidRPr="00551B3E" w14:paraId="3F064F86" w14:textId="77777777" w:rsidTr="00806A2A">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76EA2" w14:textId="77777777" w:rsidR="000736BF" w:rsidRPr="00810F51" w:rsidRDefault="000736BF" w:rsidP="00806A2A">
            <w:pPr>
              <w:pStyle w:val="NoSpacing"/>
              <w:jc w:val="center"/>
              <w:rPr>
                <w:sz w:val="22"/>
                <w:szCs w:val="22"/>
              </w:rPr>
            </w:pPr>
            <w:r w:rsidRPr="00810F51">
              <w:rPr>
                <w:sz w:val="22"/>
                <w:szCs w:val="22"/>
              </w:rPr>
              <w:t>Nr. crt.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FAC0C94" w14:textId="77777777" w:rsidR="000736BF" w:rsidRPr="00810F51" w:rsidRDefault="000736BF" w:rsidP="00806A2A">
            <w:pPr>
              <w:pStyle w:val="NoSpacing"/>
              <w:jc w:val="center"/>
              <w:rPr>
                <w:sz w:val="22"/>
                <w:szCs w:val="22"/>
              </w:rPr>
            </w:pPr>
            <w:r w:rsidRPr="00810F51">
              <w:rPr>
                <w:sz w:val="22"/>
                <w:szCs w:val="22"/>
              </w:rPr>
              <w:t>Denumire</w:t>
            </w:r>
          </w:p>
        </w:tc>
        <w:tc>
          <w:tcPr>
            <w:tcW w:w="1260" w:type="dxa"/>
            <w:tcBorders>
              <w:top w:val="single" w:sz="4" w:space="0" w:color="auto"/>
              <w:left w:val="nil"/>
              <w:bottom w:val="single" w:sz="4" w:space="0" w:color="auto"/>
              <w:right w:val="single" w:sz="4" w:space="0" w:color="auto"/>
            </w:tcBorders>
            <w:shd w:val="clear" w:color="auto" w:fill="auto"/>
            <w:vAlign w:val="center"/>
          </w:tcPr>
          <w:p w14:paraId="566B476E" w14:textId="77777777" w:rsidR="000736BF" w:rsidRPr="00810F51" w:rsidRDefault="000736BF" w:rsidP="00806A2A">
            <w:pPr>
              <w:pStyle w:val="NoSpacing"/>
              <w:jc w:val="center"/>
              <w:rPr>
                <w:sz w:val="22"/>
                <w:szCs w:val="22"/>
              </w:rPr>
            </w:pPr>
            <w:r w:rsidRPr="00810F51">
              <w:rPr>
                <w:sz w:val="22"/>
                <w:szCs w:val="22"/>
              </w:rPr>
              <w:t>Pret unitar achizitie                              (lei fara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p>
        </w:tc>
        <w:tc>
          <w:tcPr>
            <w:tcW w:w="1260" w:type="dxa"/>
            <w:tcBorders>
              <w:top w:val="single" w:sz="4" w:space="0" w:color="auto"/>
              <w:left w:val="single" w:sz="4" w:space="0" w:color="auto"/>
              <w:bottom w:val="single" w:sz="4" w:space="0" w:color="auto"/>
              <w:right w:val="single" w:sz="4" w:space="0" w:color="auto"/>
            </w:tcBorders>
          </w:tcPr>
          <w:p w14:paraId="6CA0339B" w14:textId="77777777" w:rsidR="000736BF" w:rsidRDefault="000736BF" w:rsidP="00806A2A">
            <w:pPr>
              <w:pStyle w:val="NoSpacing"/>
              <w:jc w:val="center"/>
              <w:rPr>
                <w:sz w:val="22"/>
                <w:szCs w:val="22"/>
              </w:rPr>
            </w:pPr>
          </w:p>
          <w:p w14:paraId="58E8A9AF" w14:textId="77777777" w:rsidR="000736BF" w:rsidRDefault="000736BF" w:rsidP="00806A2A">
            <w:pPr>
              <w:pStyle w:val="NoSpacing"/>
              <w:jc w:val="center"/>
              <w:rPr>
                <w:sz w:val="22"/>
                <w:szCs w:val="22"/>
              </w:rPr>
            </w:pPr>
            <w:r w:rsidRPr="00024FD9">
              <w:rPr>
                <w:sz w:val="22"/>
                <w:szCs w:val="22"/>
              </w:rPr>
              <w:t>Cantitate</w:t>
            </w:r>
          </w:p>
          <w:p w14:paraId="70C27976" w14:textId="77777777" w:rsidR="000736BF" w:rsidRPr="00810F51" w:rsidRDefault="000736BF" w:rsidP="00806A2A">
            <w:pPr>
              <w:pStyle w:val="NoSpacing"/>
              <w:jc w:val="center"/>
              <w:rPr>
                <w:sz w:val="22"/>
                <w:szCs w:val="22"/>
              </w:rPr>
            </w:pPr>
            <w:r w:rsidRPr="00977190">
              <w:rPr>
                <w:sz w:val="22"/>
                <w:szCs w:val="22"/>
              </w:rPr>
              <w:t>Rondul Obor + zone verzi adiacente Obor</w:t>
            </w:r>
          </w:p>
        </w:tc>
        <w:tc>
          <w:tcPr>
            <w:tcW w:w="1440" w:type="dxa"/>
            <w:tcBorders>
              <w:top w:val="single" w:sz="4" w:space="0" w:color="auto"/>
              <w:left w:val="single" w:sz="4" w:space="0" w:color="auto"/>
              <w:bottom w:val="single" w:sz="4" w:space="0" w:color="auto"/>
              <w:right w:val="single" w:sz="4" w:space="0" w:color="auto"/>
            </w:tcBorders>
          </w:tcPr>
          <w:p w14:paraId="6FBA8A5E" w14:textId="77777777" w:rsidR="000736BF" w:rsidRDefault="000736BF" w:rsidP="00806A2A">
            <w:pPr>
              <w:pStyle w:val="NoSpacing"/>
              <w:jc w:val="center"/>
              <w:rPr>
                <w:sz w:val="22"/>
                <w:szCs w:val="22"/>
              </w:rPr>
            </w:pPr>
          </w:p>
          <w:p w14:paraId="625B2491" w14:textId="77777777" w:rsidR="000736BF" w:rsidRDefault="000736BF" w:rsidP="00806A2A">
            <w:pPr>
              <w:pStyle w:val="NoSpacing"/>
              <w:jc w:val="center"/>
              <w:rPr>
                <w:sz w:val="22"/>
                <w:szCs w:val="22"/>
              </w:rPr>
            </w:pPr>
            <w:r>
              <w:rPr>
                <w:sz w:val="22"/>
                <w:szCs w:val="22"/>
              </w:rPr>
              <w:t xml:space="preserve">Cantitate </w:t>
            </w:r>
          </w:p>
          <w:p w14:paraId="5D96C895" w14:textId="77777777" w:rsidR="000736BF" w:rsidRDefault="000736BF" w:rsidP="00806A2A">
            <w:pPr>
              <w:pStyle w:val="NoSpacing"/>
              <w:jc w:val="center"/>
              <w:rPr>
                <w:sz w:val="22"/>
                <w:szCs w:val="22"/>
              </w:rPr>
            </w:pPr>
            <w:r w:rsidRPr="00977190">
              <w:rPr>
                <w:sz w:val="22"/>
                <w:szCs w:val="22"/>
              </w:rPr>
              <w:t>Platbanda Pierre de Coubertin</w:t>
            </w:r>
          </w:p>
        </w:tc>
        <w:tc>
          <w:tcPr>
            <w:tcW w:w="1170" w:type="dxa"/>
            <w:tcBorders>
              <w:top w:val="single" w:sz="4" w:space="0" w:color="auto"/>
              <w:left w:val="single" w:sz="4" w:space="0" w:color="auto"/>
              <w:bottom w:val="single" w:sz="4" w:space="0" w:color="auto"/>
              <w:right w:val="single" w:sz="4" w:space="0" w:color="auto"/>
            </w:tcBorders>
          </w:tcPr>
          <w:p w14:paraId="7C99EA45" w14:textId="77777777" w:rsidR="000736BF" w:rsidRDefault="000736BF" w:rsidP="00806A2A">
            <w:pPr>
              <w:pStyle w:val="NoSpacing"/>
              <w:jc w:val="center"/>
              <w:rPr>
                <w:sz w:val="22"/>
                <w:szCs w:val="22"/>
              </w:rPr>
            </w:pPr>
          </w:p>
          <w:p w14:paraId="25823FBE" w14:textId="77777777" w:rsidR="00206209" w:rsidRDefault="00206209" w:rsidP="00806A2A">
            <w:pPr>
              <w:pStyle w:val="NoSpacing"/>
              <w:jc w:val="center"/>
              <w:rPr>
                <w:sz w:val="22"/>
                <w:szCs w:val="22"/>
              </w:rPr>
            </w:pPr>
          </w:p>
          <w:p w14:paraId="37BD59B8" w14:textId="3B4A1E89" w:rsidR="000736BF" w:rsidRDefault="000736BF" w:rsidP="00806A2A">
            <w:pPr>
              <w:pStyle w:val="NoSpacing"/>
              <w:jc w:val="center"/>
              <w:rPr>
                <w:sz w:val="22"/>
                <w:szCs w:val="22"/>
              </w:rPr>
            </w:pPr>
            <w:r>
              <w:rPr>
                <w:sz w:val="22"/>
                <w:szCs w:val="22"/>
              </w:rPr>
              <w:t>Cantitate totala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7BD09" w14:textId="77777777" w:rsidR="000736BF" w:rsidRPr="00810F51" w:rsidRDefault="000736BF" w:rsidP="00806A2A">
            <w:pPr>
              <w:pStyle w:val="NoSpacing"/>
              <w:jc w:val="center"/>
              <w:rPr>
                <w:sz w:val="22"/>
                <w:szCs w:val="22"/>
              </w:rPr>
            </w:pPr>
            <w:r>
              <w:rPr>
                <w:sz w:val="22"/>
                <w:szCs w:val="22"/>
              </w:rPr>
              <w:t>Unitate de masura</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8BF043" w14:textId="77777777" w:rsidR="000736BF" w:rsidRDefault="000736BF" w:rsidP="00806A2A">
            <w:pPr>
              <w:pStyle w:val="NoSpacing"/>
              <w:jc w:val="center"/>
              <w:rPr>
                <w:sz w:val="22"/>
                <w:szCs w:val="22"/>
              </w:rPr>
            </w:pPr>
            <w:r w:rsidRPr="00810F51">
              <w:rPr>
                <w:sz w:val="22"/>
                <w:szCs w:val="22"/>
              </w:rPr>
              <w:t>Valoare</w:t>
            </w:r>
            <w:r>
              <w:rPr>
                <w:sz w:val="22"/>
                <w:szCs w:val="22"/>
              </w:rPr>
              <w:t xml:space="preserve"> totala</w:t>
            </w:r>
          </w:p>
          <w:p w14:paraId="2C8D2D0E" w14:textId="77777777" w:rsidR="000736BF" w:rsidRPr="00810F51" w:rsidRDefault="000736BF" w:rsidP="00806A2A">
            <w:pPr>
              <w:pStyle w:val="NoSpacing"/>
              <w:jc w:val="center"/>
              <w:rPr>
                <w:sz w:val="22"/>
                <w:szCs w:val="22"/>
              </w:rPr>
            </w:pPr>
            <w:r w:rsidRPr="00810F51">
              <w:rPr>
                <w:sz w:val="22"/>
                <w:szCs w:val="22"/>
              </w:rPr>
              <w:t>(lei fara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p>
        </w:tc>
      </w:tr>
      <w:tr w:rsidR="000736BF" w:rsidRPr="00551B3E" w14:paraId="27E6795B" w14:textId="77777777" w:rsidTr="00806A2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0258E8F" w14:textId="77777777" w:rsidR="000736BF" w:rsidRPr="00810F51" w:rsidRDefault="000736BF" w:rsidP="00806A2A">
            <w:pPr>
              <w:pStyle w:val="NoSpacing"/>
              <w:rPr>
                <w:sz w:val="22"/>
                <w:szCs w:val="22"/>
              </w:rPr>
            </w:pPr>
            <w:r>
              <w:rPr>
                <w:sz w:val="22"/>
                <w:szCs w:val="22"/>
              </w:rPr>
              <w:t>1</w:t>
            </w:r>
          </w:p>
        </w:tc>
        <w:tc>
          <w:tcPr>
            <w:tcW w:w="2430" w:type="dxa"/>
            <w:tcBorders>
              <w:top w:val="nil"/>
              <w:left w:val="nil"/>
              <w:bottom w:val="single" w:sz="4" w:space="0" w:color="auto"/>
              <w:right w:val="single" w:sz="4" w:space="0" w:color="auto"/>
            </w:tcBorders>
            <w:shd w:val="clear" w:color="auto" w:fill="auto"/>
            <w:vAlign w:val="center"/>
          </w:tcPr>
          <w:p w14:paraId="6BDAFDB5" w14:textId="77777777" w:rsidR="000736BF" w:rsidRPr="00810F51" w:rsidRDefault="000736BF" w:rsidP="00806A2A">
            <w:pPr>
              <w:pStyle w:val="NoSpacing"/>
              <w:spacing w:line="360" w:lineRule="auto"/>
              <w:rPr>
                <w:sz w:val="22"/>
                <w:szCs w:val="22"/>
              </w:rPr>
            </w:pPr>
            <w:r w:rsidRPr="00505A6E">
              <w:rPr>
                <w:sz w:val="22"/>
                <w:szCs w:val="22"/>
              </w:rPr>
              <w:t>Demontat bordura mica</w:t>
            </w:r>
          </w:p>
        </w:tc>
        <w:tc>
          <w:tcPr>
            <w:tcW w:w="1260" w:type="dxa"/>
            <w:tcBorders>
              <w:top w:val="nil"/>
              <w:left w:val="nil"/>
              <w:bottom w:val="single" w:sz="4" w:space="0" w:color="auto"/>
              <w:right w:val="single" w:sz="4" w:space="0" w:color="auto"/>
            </w:tcBorders>
            <w:shd w:val="clear" w:color="auto" w:fill="auto"/>
            <w:vAlign w:val="center"/>
          </w:tcPr>
          <w:p w14:paraId="4B43E909" w14:textId="052B42DF" w:rsidR="000736BF" w:rsidRPr="00810F51" w:rsidRDefault="000736BF" w:rsidP="00806A2A">
            <w:pPr>
              <w:pStyle w:val="NoSpacing"/>
              <w:jc w:val="center"/>
              <w:rPr>
                <w:sz w:val="22"/>
                <w:szCs w:val="22"/>
              </w:rPr>
            </w:pPr>
            <w:r>
              <w:rPr>
                <w:sz w:val="22"/>
                <w:szCs w:val="22"/>
              </w:rPr>
              <w:t>12,50</w:t>
            </w:r>
          </w:p>
        </w:tc>
        <w:tc>
          <w:tcPr>
            <w:tcW w:w="1260" w:type="dxa"/>
            <w:tcBorders>
              <w:top w:val="nil"/>
              <w:left w:val="single" w:sz="4" w:space="0" w:color="auto"/>
              <w:bottom w:val="single" w:sz="4" w:space="0" w:color="auto"/>
              <w:right w:val="single" w:sz="4" w:space="0" w:color="auto"/>
            </w:tcBorders>
          </w:tcPr>
          <w:p w14:paraId="074FE7D9" w14:textId="77777777" w:rsidR="000736BF" w:rsidRPr="00810F51" w:rsidRDefault="000736BF" w:rsidP="00806A2A">
            <w:pPr>
              <w:pStyle w:val="NoSpacing"/>
              <w:jc w:val="center"/>
              <w:rPr>
                <w:sz w:val="22"/>
                <w:szCs w:val="22"/>
              </w:rPr>
            </w:pPr>
            <w:r>
              <w:rPr>
                <w:sz w:val="22"/>
                <w:szCs w:val="22"/>
              </w:rPr>
              <w:t>0,00</w:t>
            </w:r>
          </w:p>
        </w:tc>
        <w:tc>
          <w:tcPr>
            <w:tcW w:w="1440" w:type="dxa"/>
            <w:tcBorders>
              <w:top w:val="nil"/>
              <w:left w:val="single" w:sz="4" w:space="0" w:color="auto"/>
              <w:bottom w:val="single" w:sz="4" w:space="0" w:color="auto"/>
              <w:right w:val="single" w:sz="4" w:space="0" w:color="auto"/>
            </w:tcBorders>
          </w:tcPr>
          <w:p w14:paraId="1F7E20B0" w14:textId="77777777" w:rsidR="000736BF" w:rsidRDefault="000736BF" w:rsidP="00806A2A">
            <w:pPr>
              <w:pStyle w:val="NoSpacing"/>
              <w:jc w:val="center"/>
              <w:rPr>
                <w:sz w:val="22"/>
                <w:szCs w:val="22"/>
              </w:rPr>
            </w:pPr>
            <w:r>
              <w:rPr>
                <w:sz w:val="22"/>
                <w:szCs w:val="22"/>
              </w:rPr>
              <w:t>935,00</w:t>
            </w:r>
          </w:p>
        </w:tc>
        <w:tc>
          <w:tcPr>
            <w:tcW w:w="1170" w:type="dxa"/>
            <w:tcBorders>
              <w:top w:val="nil"/>
              <w:left w:val="single" w:sz="4" w:space="0" w:color="auto"/>
              <w:bottom w:val="single" w:sz="4" w:space="0" w:color="auto"/>
              <w:right w:val="single" w:sz="4" w:space="0" w:color="auto"/>
            </w:tcBorders>
          </w:tcPr>
          <w:p w14:paraId="44B8C3E6" w14:textId="77777777" w:rsidR="000736BF" w:rsidRDefault="000736BF" w:rsidP="00806A2A">
            <w:pPr>
              <w:pStyle w:val="NoSpacing"/>
              <w:jc w:val="center"/>
              <w:rPr>
                <w:sz w:val="22"/>
                <w:szCs w:val="22"/>
              </w:rPr>
            </w:pPr>
            <w:r>
              <w:rPr>
                <w:sz w:val="22"/>
                <w:szCs w:val="22"/>
              </w:rPr>
              <w:t>935,00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7F401EB9" w14:textId="77777777" w:rsidR="000736BF" w:rsidRPr="00810F51" w:rsidRDefault="000736BF" w:rsidP="00806A2A">
            <w:pPr>
              <w:pStyle w:val="NoSpacing"/>
              <w:jc w:val="center"/>
              <w:rPr>
                <w:sz w:val="22"/>
                <w:szCs w:val="22"/>
              </w:rPr>
            </w:pPr>
            <w:r>
              <w:rPr>
                <w:sz w:val="22"/>
                <w:szCs w:val="22"/>
              </w:rPr>
              <w:t>ml</w:t>
            </w:r>
          </w:p>
        </w:tc>
        <w:tc>
          <w:tcPr>
            <w:tcW w:w="1620" w:type="dxa"/>
            <w:tcBorders>
              <w:top w:val="nil"/>
              <w:left w:val="nil"/>
              <w:bottom w:val="single" w:sz="4" w:space="0" w:color="auto"/>
              <w:right w:val="single" w:sz="4" w:space="0" w:color="auto"/>
            </w:tcBorders>
            <w:shd w:val="clear" w:color="auto" w:fill="auto"/>
            <w:vAlign w:val="center"/>
          </w:tcPr>
          <w:p w14:paraId="59E7AD0C" w14:textId="1077DE75" w:rsidR="000736BF" w:rsidRPr="00810F51" w:rsidRDefault="000736BF" w:rsidP="00806A2A">
            <w:pPr>
              <w:pStyle w:val="NoSpacing"/>
              <w:jc w:val="center"/>
              <w:rPr>
                <w:sz w:val="22"/>
                <w:szCs w:val="22"/>
              </w:rPr>
            </w:pPr>
            <w:r>
              <w:rPr>
                <w:sz w:val="22"/>
                <w:szCs w:val="22"/>
              </w:rPr>
              <w:t>11.687,50</w:t>
            </w:r>
          </w:p>
        </w:tc>
      </w:tr>
      <w:tr w:rsidR="000736BF" w:rsidRPr="00551B3E" w14:paraId="574A42DD" w14:textId="77777777" w:rsidTr="00806A2A">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FCA6349" w14:textId="77777777" w:rsidR="000736BF" w:rsidRPr="00810F51" w:rsidRDefault="000736BF" w:rsidP="00806A2A">
            <w:pPr>
              <w:pStyle w:val="NoSpacing"/>
              <w:rPr>
                <w:sz w:val="22"/>
                <w:szCs w:val="22"/>
              </w:rPr>
            </w:pPr>
            <w:r>
              <w:rPr>
                <w:sz w:val="22"/>
                <w:szCs w:val="22"/>
              </w:rPr>
              <w:t>2</w:t>
            </w:r>
          </w:p>
        </w:tc>
        <w:tc>
          <w:tcPr>
            <w:tcW w:w="2430" w:type="dxa"/>
            <w:tcBorders>
              <w:top w:val="nil"/>
              <w:left w:val="nil"/>
              <w:bottom w:val="single" w:sz="4" w:space="0" w:color="auto"/>
              <w:right w:val="single" w:sz="4" w:space="0" w:color="auto"/>
            </w:tcBorders>
            <w:shd w:val="clear" w:color="auto" w:fill="auto"/>
            <w:vAlign w:val="center"/>
          </w:tcPr>
          <w:p w14:paraId="224FCF72" w14:textId="77777777" w:rsidR="000736BF" w:rsidRPr="00810F51" w:rsidRDefault="000736BF" w:rsidP="00806A2A">
            <w:pPr>
              <w:pStyle w:val="NoSpacing"/>
              <w:spacing w:line="360" w:lineRule="auto"/>
              <w:rPr>
                <w:sz w:val="22"/>
                <w:szCs w:val="22"/>
              </w:rPr>
            </w:pPr>
            <w:r w:rsidRPr="00505A6E">
              <w:rPr>
                <w:sz w:val="22"/>
                <w:szCs w:val="22"/>
              </w:rPr>
              <w:t xml:space="preserve">Montat bordura </w:t>
            </w:r>
            <w:r>
              <w:rPr>
                <w:sz w:val="22"/>
                <w:szCs w:val="22"/>
              </w:rPr>
              <w:t>medie cu manopera inclusa</w:t>
            </w:r>
          </w:p>
        </w:tc>
        <w:tc>
          <w:tcPr>
            <w:tcW w:w="1260" w:type="dxa"/>
            <w:tcBorders>
              <w:top w:val="nil"/>
              <w:left w:val="nil"/>
              <w:bottom w:val="single" w:sz="4" w:space="0" w:color="auto"/>
              <w:right w:val="single" w:sz="4" w:space="0" w:color="auto"/>
            </w:tcBorders>
            <w:shd w:val="clear" w:color="auto" w:fill="auto"/>
          </w:tcPr>
          <w:p w14:paraId="6AD61FC7" w14:textId="729D0CAA" w:rsidR="000736BF" w:rsidRPr="00810F51" w:rsidRDefault="000736BF" w:rsidP="00806A2A">
            <w:pPr>
              <w:pStyle w:val="NoSpacing"/>
              <w:jc w:val="center"/>
              <w:rPr>
                <w:sz w:val="22"/>
                <w:szCs w:val="22"/>
              </w:rPr>
            </w:pPr>
            <w:r>
              <w:rPr>
                <w:sz w:val="22"/>
                <w:szCs w:val="22"/>
              </w:rPr>
              <w:t>49,50</w:t>
            </w:r>
          </w:p>
        </w:tc>
        <w:tc>
          <w:tcPr>
            <w:tcW w:w="1260" w:type="dxa"/>
            <w:tcBorders>
              <w:top w:val="nil"/>
              <w:left w:val="single" w:sz="4" w:space="0" w:color="auto"/>
              <w:bottom w:val="single" w:sz="4" w:space="0" w:color="auto"/>
              <w:right w:val="single" w:sz="4" w:space="0" w:color="auto"/>
            </w:tcBorders>
          </w:tcPr>
          <w:p w14:paraId="338E0D8E" w14:textId="77777777" w:rsidR="000736BF" w:rsidRPr="00810F51" w:rsidRDefault="000736BF" w:rsidP="00806A2A">
            <w:pPr>
              <w:pStyle w:val="NoSpacing"/>
              <w:jc w:val="center"/>
              <w:rPr>
                <w:sz w:val="22"/>
                <w:szCs w:val="22"/>
              </w:rPr>
            </w:pPr>
            <w:r>
              <w:rPr>
                <w:sz w:val="22"/>
                <w:szCs w:val="22"/>
              </w:rPr>
              <w:t>1.433,00</w:t>
            </w:r>
          </w:p>
        </w:tc>
        <w:tc>
          <w:tcPr>
            <w:tcW w:w="1440" w:type="dxa"/>
            <w:tcBorders>
              <w:top w:val="nil"/>
              <w:left w:val="single" w:sz="4" w:space="0" w:color="auto"/>
              <w:bottom w:val="single" w:sz="4" w:space="0" w:color="auto"/>
              <w:right w:val="single" w:sz="4" w:space="0" w:color="auto"/>
            </w:tcBorders>
          </w:tcPr>
          <w:p w14:paraId="6BAAC897" w14:textId="77777777" w:rsidR="000736BF" w:rsidRDefault="000736BF" w:rsidP="00806A2A">
            <w:pPr>
              <w:pStyle w:val="NoSpacing"/>
              <w:jc w:val="center"/>
              <w:rPr>
                <w:sz w:val="22"/>
                <w:szCs w:val="22"/>
              </w:rPr>
            </w:pPr>
            <w:r>
              <w:rPr>
                <w:sz w:val="22"/>
                <w:szCs w:val="22"/>
              </w:rPr>
              <w:t>432,00</w:t>
            </w:r>
          </w:p>
        </w:tc>
        <w:tc>
          <w:tcPr>
            <w:tcW w:w="1170" w:type="dxa"/>
            <w:tcBorders>
              <w:top w:val="nil"/>
              <w:left w:val="single" w:sz="4" w:space="0" w:color="auto"/>
              <w:bottom w:val="single" w:sz="4" w:space="0" w:color="auto"/>
              <w:right w:val="single" w:sz="4" w:space="0" w:color="auto"/>
            </w:tcBorders>
          </w:tcPr>
          <w:p w14:paraId="11DE380D" w14:textId="77777777" w:rsidR="000736BF" w:rsidRDefault="000736BF" w:rsidP="00806A2A">
            <w:pPr>
              <w:pStyle w:val="NoSpacing"/>
              <w:jc w:val="center"/>
              <w:rPr>
                <w:sz w:val="22"/>
                <w:szCs w:val="22"/>
              </w:rPr>
            </w:pPr>
            <w:r>
              <w:rPr>
                <w:sz w:val="22"/>
                <w:szCs w:val="22"/>
              </w:rPr>
              <w:t>1.865,00</w:t>
            </w:r>
          </w:p>
        </w:tc>
        <w:tc>
          <w:tcPr>
            <w:tcW w:w="1080" w:type="dxa"/>
            <w:tcBorders>
              <w:top w:val="nil"/>
              <w:left w:val="single" w:sz="4" w:space="0" w:color="auto"/>
              <w:bottom w:val="single" w:sz="4" w:space="0" w:color="auto"/>
              <w:right w:val="single" w:sz="4" w:space="0" w:color="auto"/>
            </w:tcBorders>
            <w:shd w:val="clear" w:color="auto" w:fill="auto"/>
            <w:vAlign w:val="center"/>
          </w:tcPr>
          <w:p w14:paraId="1519137B" w14:textId="77777777" w:rsidR="000736BF" w:rsidRPr="00810F51" w:rsidRDefault="000736BF" w:rsidP="00806A2A">
            <w:pPr>
              <w:pStyle w:val="NoSpacing"/>
              <w:jc w:val="center"/>
              <w:rPr>
                <w:sz w:val="22"/>
                <w:szCs w:val="22"/>
              </w:rPr>
            </w:pPr>
            <w:r>
              <w:rPr>
                <w:sz w:val="22"/>
                <w:szCs w:val="22"/>
              </w:rPr>
              <w:t>ml</w:t>
            </w:r>
          </w:p>
        </w:tc>
        <w:tc>
          <w:tcPr>
            <w:tcW w:w="1620" w:type="dxa"/>
            <w:tcBorders>
              <w:top w:val="nil"/>
              <w:left w:val="nil"/>
              <w:bottom w:val="single" w:sz="4" w:space="0" w:color="auto"/>
              <w:right w:val="single" w:sz="4" w:space="0" w:color="auto"/>
            </w:tcBorders>
            <w:shd w:val="clear" w:color="auto" w:fill="auto"/>
            <w:vAlign w:val="center"/>
          </w:tcPr>
          <w:p w14:paraId="7E0D1778" w14:textId="4C40CC40" w:rsidR="000736BF" w:rsidRPr="00810F51" w:rsidRDefault="007B6D17" w:rsidP="00806A2A">
            <w:pPr>
              <w:pStyle w:val="NoSpacing"/>
              <w:jc w:val="center"/>
              <w:rPr>
                <w:sz w:val="22"/>
                <w:szCs w:val="22"/>
              </w:rPr>
            </w:pPr>
            <w:r>
              <w:rPr>
                <w:sz w:val="22"/>
                <w:szCs w:val="22"/>
              </w:rPr>
              <w:t>92.317,50</w:t>
            </w:r>
          </w:p>
        </w:tc>
      </w:tr>
      <w:tr w:rsidR="000736BF" w:rsidRPr="00551B3E" w14:paraId="398F618A" w14:textId="77777777" w:rsidTr="00806A2A">
        <w:trPr>
          <w:trHeight w:val="315"/>
        </w:trPr>
        <w:tc>
          <w:tcPr>
            <w:tcW w:w="9180" w:type="dxa"/>
            <w:gridSpan w:val="7"/>
            <w:tcBorders>
              <w:top w:val="single" w:sz="4" w:space="0" w:color="auto"/>
              <w:left w:val="single" w:sz="4" w:space="0" w:color="auto"/>
              <w:bottom w:val="single" w:sz="4" w:space="0" w:color="auto"/>
              <w:right w:val="single" w:sz="4" w:space="0" w:color="auto"/>
            </w:tcBorders>
          </w:tcPr>
          <w:p w14:paraId="56F40441" w14:textId="77777777" w:rsidR="000736BF" w:rsidRPr="00810F51" w:rsidRDefault="000736BF" w:rsidP="00806A2A">
            <w:pPr>
              <w:pStyle w:val="NoSpacing"/>
              <w:rPr>
                <w:sz w:val="22"/>
                <w:szCs w:val="22"/>
              </w:rPr>
            </w:pPr>
            <w:r w:rsidRPr="00810F51">
              <w:rPr>
                <w:sz w:val="22"/>
                <w:szCs w:val="22"/>
              </w:rPr>
              <w:t>Valoare totala contract lei (fara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r w:rsidRPr="00810F51">
              <w:rPr>
                <w:sz w:val="22"/>
                <w:szCs w:val="22"/>
                <w:shd w:val="clear" w:color="auto" w:fill="FFFFFF"/>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427FF" w14:textId="3A4695F2" w:rsidR="000736BF" w:rsidRPr="00810F51" w:rsidRDefault="007B6D17" w:rsidP="00806A2A">
            <w:pPr>
              <w:pStyle w:val="NoSpacing"/>
              <w:jc w:val="center"/>
              <w:rPr>
                <w:b/>
                <w:sz w:val="22"/>
                <w:szCs w:val="22"/>
              </w:rPr>
            </w:pPr>
            <w:r>
              <w:rPr>
                <w:b/>
                <w:sz w:val="22"/>
                <w:szCs w:val="22"/>
              </w:rPr>
              <w:t>104.005,00</w:t>
            </w:r>
          </w:p>
        </w:tc>
      </w:tr>
      <w:tr w:rsidR="000736BF" w:rsidRPr="00551B3E" w14:paraId="256DDBFE" w14:textId="77777777" w:rsidTr="00806A2A">
        <w:trPr>
          <w:trHeight w:val="315"/>
        </w:trPr>
        <w:tc>
          <w:tcPr>
            <w:tcW w:w="9180" w:type="dxa"/>
            <w:gridSpan w:val="7"/>
            <w:tcBorders>
              <w:top w:val="single" w:sz="4" w:space="0" w:color="auto"/>
              <w:left w:val="single" w:sz="4" w:space="0" w:color="auto"/>
              <w:bottom w:val="single" w:sz="4" w:space="0" w:color="auto"/>
              <w:right w:val="single" w:sz="4" w:space="0" w:color="auto"/>
            </w:tcBorders>
          </w:tcPr>
          <w:p w14:paraId="4C9DC74B" w14:textId="77777777" w:rsidR="000736BF" w:rsidRPr="00810F51" w:rsidRDefault="000736BF" w:rsidP="00806A2A">
            <w:pPr>
              <w:pStyle w:val="NoSpacing"/>
              <w:rPr>
                <w:rFonts w:eastAsia="Calibri"/>
                <w:sz w:val="22"/>
                <w:szCs w:val="22"/>
              </w:rPr>
            </w:pPr>
            <w:r w:rsidRPr="00810F51">
              <w:rPr>
                <w:sz w:val="22"/>
                <w:szCs w:val="22"/>
              </w:rPr>
              <w:t xml:space="preserve">Valoare T.V.A. </w:t>
            </w:r>
            <w:r>
              <w:rPr>
                <w:sz w:val="22"/>
                <w:szCs w:val="22"/>
              </w:rPr>
              <w:t>1</w:t>
            </w:r>
            <w:r w:rsidRPr="00810F51">
              <w:rPr>
                <w:sz w:val="22"/>
                <w:szCs w:val="22"/>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3721E" w14:textId="2AA37766" w:rsidR="000736BF" w:rsidRPr="00810F51" w:rsidRDefault="007B6D17" w:rsidP="00806A2A">
            <w:pPr>
              <w:pStyle w:val="NoSpacing"/>
              <w:jc w:val="center"/>
              <w:rPr>
                <w:b/>
                <w:sz w:val="22"/>
                <w:szCs w:val="22"/>
              </w:rPr>
            </w:pPr>
            <w:r>
              <w:rPr>
                <w:b/>
                <w:sz w:val="22"/>
                <w:szCs w:val="22"/>
              </w:rPr>
              <w:t xml:space="preserve">  19.760,95</w:t>
            </w:r>
          </w:p>
        </w:tc>
      </w:tr>
      <w:tr w:rsidR="000736BF" w:rsidRPr="00551B3E" w14:paraId="06B245A1" w14:textId="77777777" w:rsidTr="00806A2A">
        <w:trPr>
          <w:trHeight w:val="315"/>
        </w:trPr>
        <w:tc>
          <w:tcPr>
            <w:tcW w:w="9180" w:type="dxa"/>
            <w:gridSpan w:val="7"/>
            <w:tcBorders>
              <w:top w:val="single" w:sz="4" w:space="0" w:color="auto"/>
              <w:left w:val="single" w:sz="4" w:space="0" w:color="auto"/>
              <w:bottom w:val="single" w:sz="4" w:space="0" w:color="auto"/>
              <w:right w:val="single" w:sz="4" w:space="0" w:color="auto"/>
            </w:tcBorders>
          </w:tcPr>
          <w:p w14:paraId="029D52C1" w14:textId="77777777" w:rsidR="000736BF" w:rsidRPr="00810F51" w:rsidRDefault="000736BF" w:rsidP="00806A2A">
            <w:pPr>
              <w:pStyle w:val="NoSpacing"/>
              <w:rPr>
                <w:rFonts w:eastAsia="Calibri"/>
                <w:sz w:val="22"/>
                <w:szCs w:val="22"/>
              </w:rPr>
            </w:pPr>
            <w:r w:rsidRPr="00810F51">
              <w:rPr>
                <w:sz w:val="22"/>
                <w:szCs w:val="22"/>
              </w:rPr>
              <w:t>Valoare totala contract lei (cu T</w:t>
            </w:r>
            <w:r>
              <w:rPr>
                <w:sz w:val="22"/>
                <w:szCs w:val="22"/>
              </w:rPr>
              <w:t>.</w:t>
            </w:r>
            <w:r w:rsidRPr="00810F51">
              <w:rPr>
                <w:sz w:val="22"/>
                <w:szCs w:val="22"/>
              </w:rPr>
              <w:t>V</w:t>
            </w:r>
            <w:r>
              <w:rPr>
                <w:sz w:val="22"/>
                <w:szCs w:val="22"/>
              </w:rPr>
              <w:t>.</w:t>
            </w:r>
            <w:r w:rsidRPr="00810F51">
              <w:rPr>
                <w:sz w:val="22"/>
                <w:szCs w:val="22"/>
              </w:rPr>
              <w:t>A</w:t>
            </w:r>
            <w:r>
              <w:rPr>
                <w:sz w:val="22"/>
                <w:szCs w:val="22"/>
              </w:rPr>
              <w:t>.</w:t>
            </w:r>
            <w:r w:rsidRPr="00810F51">
              <w:rPr>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C616B" w14:textId="5C0ECFB9" w:rsidR="000736BF" w:rsidRPr="00810F51" w:rsidRDefault="007B6D17" w:rsidP="00806A2A">
            <w:pPr>
              <w:pStyle w:val="NoSpacing"/>
              <w:jc w:val="center"/>
              <w:rPr>
                <w:b/>
                <w:sz w:val="22"/>
                <w:szCs w:val="22"/>
              </w:rPr>
            </w:pPr>
            <w:r>
              <w:rPr>
                <w:b/>
                <w:sz w:val="22"/>
                <w:szCs w:val="22"/>
              </w:rPr>
              <w:t>123.765,95</w:t>
            </w:r>
          </w:p>
        </w:tc>
      </w:tr>
    </w:tbl>
    <w:p w14:paraId="69CE2E60" w14:textId="268A6A27" w:rsidR="00935796" w:rsidRDefault="00935796" w:rsidP="00935796">
      <w:pPr>
        <w:jc w:val="both"/>
        <w:rPr>
          <w:color w:val="000000"/>
          <w:kern w:val="28"/>
          <w:sz w:val="22"/>
          <w:szCs w:val="22"/>
          <w:lang w:val="ro-RO"/>
        </w:rPr>
      </w:pPr>
    </w:p>
    <w:p w14:paraId="3954AEB8" w14:textId="77777777" w:rsidR="00691D8F" w:rsidRDefault="00691D8F" w:rsidP="00935796">
      <w:pPr>
        <w:rPr>
          <w:b/>
          <w:color w:val="000000"/>
          <w:kern w:val="28"/>
          <w:sz w:val="22"/>
          <w:szCs w:val="22"/>
        </w:rPr>
      </w:pPr>
    </w:p>
    <w:p w14:paraId="1D28F882" w14:textId="01DDE988"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3BC14E19"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58219B64" w14:textId="77777777" w:rsidR="00935796" w:rsidRPr="00935796" w:rsidRDefault="00935796" w:rsidP="00935796">
      <w:pPr>
        <w:spacing w:line="276" w:lineRule="auto"/>
        <w:jc w:val="both"/>
        <w:rPr>
          <w:sz w:val="22"/>
          <w:szCs w:val="22"/>
        </w:rPr>
      </w:pP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65354E">
      <w:footerReference w:type="default" r:id="rId15"/>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3521" w14:textId="77777777" w:rsidR="00F344CB" w:rsidRDefault="00F344CB" w:rsidP="002D7275">
      <w:r>
        <w:separator/>
      </w:r>
    </w:p>
  </w:endnote>
  <w:endnote w:type="continuationSeparator" w:id="0">
    <w:p w14:paraId="5E0430C3" w14:textId="77777777" w:rsidR="00F344CB" w:rsidRDefault="00F344C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2F3555" w:rsidRDefault="002F35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2F3555" w:rsidRDefault="002F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8F24F" w14:textId="77777777" w:rsidR="00F344CB" w:rsidRDefault="00F344CB" w:rsidP="002D7275">
      <w:r>
        <w:separator/>
      </w:r>
    </w:p>
  </w:footnote>
  <w:footnote w:type="continuationSeparator" w:id="0">
    <w:p w14:paraId="19CDDB9F" w14:textId="77777777" w:rsidR="00F344CB" w:rsidRDefault="00F344CB"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736BF"/>
    <w:rsid w:val="00080FF7"/>
    <w:rsid w:val="000B4BD2"/>
    <w:rsid w:val="00123CAC"/>
    <w:rsid w:val="001247CB"/>
    <w:rsid w:val="0013796D"/>
    <w:rsid w:val="0015751C"/>
    <w:rsid w:val="001645ED"/>
    <w:rsid w:val="001B0EC5"/>
    <w:rsid w:val="0020073B"/>
    <w:rsid w:val="00206209"/>
    <w:rsid w:val="00213993"/>
    <w:rsid w:val="00226860"/>
    <w:rsid w:val="002317B3"/>
    <w:rsid w:val="00236B96"/>
    <w:rsid w:val="00267D8A"/>
    <w:rsid w:val="00287DC6"/>
    <w:rsid w:val="002C2DF0"/>
    <w:rsid w:val="002C7A92"/>
    <w:rsid w:val="002D4A9B"/>
    <w:rsid w:val="002D7275"/>
    <w:rsid w:val="002F3555"/>
    <w:rsid w:val="00335683"/>
    <w:rsid w:val="00342EDC"/>
    <w:rsid w:val="00380562"/>
    <w:rsid w:val="003A56EF"/>
    <w:rsid w:val="003C1BCB"/>
    <w:rsid w:val="003C4C30"/>
    <w:rsid w:val="004001D0"/>
    <w:rsid w:val="00423737"/>
    <w:rsid w:val="004816BC"/>
    <w:rsid w:val="0048537C"/>
    <w:rsid w:val="004918F7"/>
    <w:rsid w:val="004A0C5C"/>
    <w:rsid w:val="004B362C"/>
    <w:rsid w:val="004B55BE"/>
    <w:rsid w:val="004D4596"/>
    <w:rsid w:val="004E126A"/>
    <w:rsid w:val="004F2C31"/>
    <w:rsid w:val="0050089E"/>
    <w:rsid w:val="0052597F"/>
    <w:rsid w:val="0056020F"/>
    <w:rsid w:val="0056157A"/>
    <w:rsid w:val="00596EC9"/>
    <w:rsid w:val="005A1980"/>
    <w:rsid w:val="00601D03"/>
    <w:rsid w:val="006214C1"/>
    <w:rsid w:val="0062639C"/>
    <w:rsid w:val="00642F01"/>
    <w:rsid w:val="00651E94"/>
    <w:rsid w:val="0065354E"/>
    <w:rsid w:val="00655AF7"/>
    <w:rsid w:val="00673B31"/>
    <w:rsid w:val="006867FD"/>
    <w:rsid w:val="00691D8F"/>
    <w:rsid w:val="006A48D4"/>
    <w:rsid w:val="006E2CFF"/>
    <w:rsid w:val="006F77A6"/>
    <w:rsid w:val="00721A3D"/>
    <w:rsid w:val="007414E4"/>
    <w:rsid w:val="00762284"/>
    <w:rsid w:val="00765C8A"/>
    <w:rsid w:val="00771AF5"/>
    <w:rsid w:val="00795010"/>
    <w:rsid w:val="007B1F34"/>
    <w:rsid w:val="007B4673"/>
    <w:rsid w:val="007B6D17"/>
    <w:rsid w:val="007B752D"/>
    <w:rsid w:val="007C7EB6"/>
    <w:rsid w:val="007E5D9B"/>
    <w:rsid w:val="007F22FF"/>
    <w:rsid w:val="00840A01"/>
    <w:rsid w:val="00854D1B"/>
    <w:rsid w:val="00865CB7"/>
    <w:rsid w:val="008A14AE"/>
    <w:rsid w:val="008D7CC0"/>
    <w:rsid w:val="008E58D5"/>
    <w:rsid w:val="00900CEA"/>
    <w:rsid w:val="00905F89"/>
    <w:rsid w:val="00926353"/>
    <w:rsid w:val="00935152"/>
    <w:rsid w:val="00935796"/>
    <w:rsid w:val="00965CA5"/>
    <w:rsid w:val="009A6E4A"/>
    <w:rsid w:val="009F2E45"/>
    <w:rsid w:val="00A02867"/>
    <w:rsid w:val="00A43843"/>
    <w:rsid w:val="00A555F9"/>
    <w:rsid w:val="00A83743"/>
    <w:rsid w:val="00AC19B7"/>
    <w:rsid w:val="00B0260B"/>
    <w:rsid w:val="00B470BB"/>
    <w:rsid w:val="00B67D09"/>
    <w:rsid w:val="00B96B9C"/>
    <w:rsid w:val="00BC4EFA"/>
    <w:rsid w:val="00BC7DEA"/>
    <w:rsid w:val="00BE300C"/>
    <w:rsid w:val="00BE4AF2"/>
    <w:rsid w:val="00BE7642"/>
    <w:rsid w:val="00C3355C"/>
    <w:rsid w:val="00C3745A"/>
    <w:rsid w:val="00C510B6"/>
    <w:rsid w:val="00C71717"/>
    <w:rsid w:val="00C81965"/>
    <w:rsid w:val="00CF6B17"/>
    <w:rsid w:val="00D017D1"/>
    <w:rsid w:val="00D01FEA"/>
    <w:rsid w:val="00D050AE"/>
    <w:rsid w:val="00D0523E"/>
    <w:rsid w:val="00D36E40"/>
    <w:rsid w:val="00D55EC9"/>
    <w:rsid w:val="00D62280"/>
    <w:rsid w:val="00D8504E"/>
    <w:rsid w:val="00DA1258"/>
    <w:rsid w:val="00DA42BB"/>
    <w:rsid w:val="00DA773B"/>
    <w:rsid w:val="00DC5C6B"/>
    <w:rsid w:val="00DE1E09"/>
    <w:rsid w:val="00DF1F15"/>
    <w:rsid w:val="00E40F24"/>
    <w:rsid w:val="00E7396B"/>
    <w:rsid w:val="00E935D2"/>
    <w:rsid w:val="00EB3136"/>
    <w:rsid w:val="00EC0DAA"/>
    <w:rsid w:val="00EE7111"/>
    <w:rsid w:val="00F06107"/>
    <w:rsid w:val="00F076F9"/>
    <w:rsid w:val="00F2271E"/>
    <w:rsid w:val="00F344CB"/>
    <w:rsid w:val="00F44A59"/>
    <w:rsid w:val="00F544C3"/>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276</TotalTime>
  <Pages>7</Pages>
  <Words>3802</Words>
  <Characters>21677</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2020-01-28T09:49:00Z</cp:lastPrinted>
  <dcterms:created xsi:type="dcterms:W3CDTF">2020-01-13T08:21:00Z</dcterms:created>
  <dcterms:modified xsi:type="dcterms:W3CDTF">2020-11-18T06:43:00Z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