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0DFC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A672E7" wp14:editId="7992E38D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131D06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54D700F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06D0B31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0F7413D7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672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71131D06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54D700F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06D0B31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0F7413D7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309E0C" wp14:editId="4B2BF5B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20101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E78FF" wp14:editId="3EF4B0B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68CF0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2C53D7" wp14:editId="5B994681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7C4FB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2232B62E" wp14:editId="0E83CB18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A355C7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C28BB29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A0F8D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77683E7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28AF1940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4EF8F4E" w14:textId="191BB362" w:rsidR="001E0155" w:rsidRPr="006F6E73" w:rsidRDefault="001E0155" w:rsidP="001E0155">
      <w:pPr>
        <w:widowControl w:val="0"/>
        <w:spacing w:before="20" w:line="360" w:lineRule="auto"/>
        <w:rPr>
          <w:b/>
          <w:lang w:val="ro-RO" w:eastAsia="ro-RO"/>
        </w:rPr>
      </w:pPr>
      <w:r w:rsidRPr="006F6E73">
        <w:rPr>
          <w:b/>
          <w:bCs/>
          <w:lang w:val="ro-RO" w:eastAsia="ro-RO"/>
        </w:rPr>
        <w:t>Nr. înreg. ADP S2    ......................../.....................20</w:t>
      </w:r>
      <w:r>
        <w:rPr>
          <w:b/>
          <w:bCs/>
          <w:lang w:val="ro-RO" w:eastAsia="ro-RO"/>
        </w:rPr>
        <w:t>2</w:t>
      </w:r>
      <w:r w:rsidR="005F0BEC">
        <w:rPr>
          <w:b/>
          <w:bCs/>
          <w:lang w:val="ro-RO" w:eastAsia="ro-RO"/>
        </w:rPr>
        <w:t>1</w:t>
      </w:r>
    </w:p>
    <w:p w14:paraId="1559735D" w14:textId="77777777" w:rsidR="001E0155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b/>
          <w:sz w:val="16"/>
          <w:szCs w:val="16"/>
          <w:lang w:val="fr-FR"/>
        </w:rPr>
      </w:pPr>
    </w:p>
    <w:p w14:paraId="23AB69F7" w14:textId="77777777" w:rsidR="001E0155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b/>
          <w:sz w:val="16"/>
          <w:szCs w:val="16"/>
          <w:lang w:val="fr-FR"/>
        </w:rPr>
      </w:pPr>
    </w:p>
    <w:p w14:paraId="020CDE88" w14:textId="5207D3C5" w:rsidR="001E0155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b/>
          <w:sz w:val="16"/>
          <w:szCs w:val="16"/>
          <w:lang w:val="fr-FR"/>
        </w:rPr>
      </w:pPr>
    </w:p>
    <w:p w14:paraId="11540549" w14:textId="77777777" w:rsidR="004A0588" w:rsidRDefault="004A0588" w:rsidP="001E0155">
      <w:pPr>
        <w:tabs>
          <w:tab w:val="left" w:pos="7110"/>
          <w:tab w:val="left" w:pos="7200"/>
          <w:tab w:val="left" w:pos="7380"/>
        </w:tabs>
        <w:jc w:val="both"/>
        <w:rPr>
          <w:b/>
          <w:sz w:val="16"/>
          <w:szCs w:val="16"/>
          <w:lang w:val="fr-FR"/>
        </w:rPr>
      </w:pPr>
    </w:p>
    <w:p w14:paraId="42C1CAEB" w14:textId="77777777" w:rsidR="001E0155" w:rsidRPr="00D96EE2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sz w:val="16"/>
          <w:szCs w:val="16"/>
          <w:lang w:val="fr-FR"/>
        </w:rPr>
      </w:pPr>
      <w:r w:rsidRPr="00D96EE2">
        <w:rPr>
          <w:b/>
          <w:sz w:val="16"/>
          <w:szCs w:val="16"/>
          <w:lang w:val="fr-FR"/>
        </w:rPr>
        <w:t xml:space="preserve">                                                                                                                </w:t>
      </w:r>
    </w:p>
    <w:p w14:paraId="1F92661A" w14:textId="77777777" w:rsidR="001E0155" w:rsidRPr="00D96EE2" w:rsidRDefault="001E0155" w:rsidP="001E0155">
      <w:pPr>
        <w:rPr>
          <w:b/>
          <w:sz w:val="16"/>
          <w:szCs w:val="16"/>
          <w:lang w:val="fr-FR"/>
        </w:rPr>
      </w:pPr>
    </w:p>
    <w:p w14:paraId="619509A2" w14:textId="77777777" w:rsidR="00437EE3" w:rsidRPr="009642BA" w:rsidRDefault="00437EE3" w:rsidP="009642BA">
      <w:pPr>
        <w:spacing w:line="276" w:lineRule="auto"/>
        <w:jc w:val="center"/>
        <w:rPr>
          <w:b/>
          <w:bCs/>
          <w:lang w:val="ro-RO" w:eastAsia="ro-RO"/>
        </w:rPr>
      </w:pPr>
      <w:r w:rsidRPr="009642BA">
        <w:rPr>
          <w:b/>
          <w:bCs/>
          <w:lang w:val="ro-RO" w:eastAsia="ro-RO"/>
        </w:rPr>
        <w:t>ACT ADITIONAL NR. 1</w:t>
      </w:r>
    </w:p>
    <w:p w14:paraId="0A26A7E4" w14:textId="2E2B6F9D" w:rsidR="002B1D7C" w:rsidRPr="002B1D7C" w:rsidRDefault="00437EE3" w:rsidP="002B1D7C">
      <w:pPr>
        <w:spacing w:line="276" w:lineRule="auto"/>
        <w:jc w:val="center"/>
        <w:rPr>
          <w:b/>
          <w:lang w:val="ro-RO"/>
        </w:rPr>
      </w:pPr>
      <w:proofErr w:type="gramStart"/>
      <w:r w:rsidRPr="009642BA">
        <w:rPr>
          <w:b/>
          <w:bCs/>
          <w:lang w:val="fr-FR"/>
        </w:rPr>
        <w:t>l</w:t>
      </w:r>
      <w:r w:rsidRPr="009642BA">
        <w:rPr>
          <w:b/>
          <w:bCs/>
          <w:lang w:val="it-IT"/>
        </w:rPr>
        <w:t>a</w:t>
      </w:r>
      <w:proofErr w:type="gramEnd"/>
      <w:r w:rsidRPr="009642BA">
        <w:rPr>
          <w:b/>
          <w:bCs/>
          <w:lang w:val="it-IT"/>
        </w:rPr>
        <w:t xml:space="preserve"> </w:t>
      </w:r>
      <w:r w:rsidR="009642BA">
        <w:rPr>
          <w:b/>
          <w:bCs/>
          <w:lang w:val="it-IT"/>
        </w:rPr>
        <w:t>C</w:t>
      </w:r>
      <w:r w:rsidRPr="009642BA">
        <w:rPr>
          <w:b/>
          <w:bCs/>
          <w:lang w:val="it-IT"/>
        </w:rPr>
        <w:t xml:space="preserve">ontractul </w:t>
      </w:r>
      <w:r w:rsidR="009642BA" w:rsidRPr="009642BA">
        <w:rPr>
          <w:b/>
          <w:bCs/>
          <w:lang w:val="it-IT"/>
        </w:rPr>
        <w:t xml:space="preserve">subsecvent servicii nr. 12 la Acordul-cadru </w:t>
      </w:r>
      <w:r w:rsidRPr="009642BA">
        <w:rPr>
          <w:b/>
          <w:bCs/>
          <w:lang w:val="it-IT"/>
        </w:rPr>
        <w:t>nr</w:t>
      </w:r>
      <w:r w:rsidRPr="002B1D7C">
        <w:rPr>
          <w:b/>
          <w:bCs/>
          <w:lang w:val="it-IT"/>
        </w:rPr>
        <w:t xml:space="preserve">. </w:t>
      </w:r>
      <w:r w:rsidR="002B1D7C" w:rsidRPr="002B1D7C">
        <w:rPr>
          <w:b/>
          <w:lang w:val="ro-RO"/>
        </w:rPr>
        <w:t>18604/27.12.2017</w:t>
      </w:r>
    </w:p>
    <w:p w14:paraId="40F0C29D" w14:textId="524E8D6E" w:rsidR="00437EE3" w:rsidRPr="002B1D7C" w:rsidRDefault="002B1D7C" w:rsidP="002B1D7C">
      <w:pPr>
        <w:spacing w:line="276" w:lineRule="auto"/>
        <w:jc w:val="center"/>
        <w:rPr>
          <w:b/>
          <w:bCs/>
          <w:noProof/>
        </w:rPr>
      </w:pPr>
      <w:r w:rsidRPr="002B1D7C">
        <w:rPr>
          <w:b/>
          <w:bCs/>
          <w:lang w:val="ro-RO" w:eastAsia="ro-RO"/>
        </w:rPr>
        <w:t>,,</w:t>
      </w:r>
      <w:r w:rsidRPr="002B1D7C">
        <w:rPr>
          <w:rFonts w:eastAsia="Book Antiqua"/>
          <w:b/>
          <w:bCs/>
          <w:lang w:val="ro-RO" w:eastAsia="ro-RO" w:bidi="ro-RO"/>
        </w:rPr>
        <w:t>Servicii de paza, protectie si supraveghere a obiectivelor aflate in administrarea Administratiei Domeniului Public</w:t>
      </w:r>
      <w:r w:rsidRPr="002B1D7C">
        <w:rPr>
          <w:b/>
          <w:bCs/>
          <w:lang w:val="ro-RO" w:eastAsia="ro-RO"/>
        </w:rPr>
        <w:t xml:space="preserve"> Sector 2: LOT – 67 posturi permanente de paza”</w:t>
      </w:r>
    </w:p>
    <w:p w14:paraId="6F66D7A6" w14:textId="27731830" w:rsidR="00437EE3" w:rsidRPr="006C3E2A" w:rsidRDefault="00437EE3" w:rsidP="006C3E2A">
      <w:pPr>
        <w:spacing w:line="360" w:lineRule="auto"/>
        <w:jc w:val="center"/>
        <w:rPr>
          <w:b/>
          <w:bCs/>
          <w:sz w:val="20"/>
          <w:szCs w:val="20"/>
        </w:rPr>
      </w:pPr>
    </w:p>
    <w:p w14:paraId="0573A0F7" w14:textId="77777777" w:rsidR="006C3E2A" w:rsidRPr="006C3E2A" w:rsidRDefault="006C3E2A" w:rsidP="006C3E2A">
      <w:pPr>
        <w:spacing w:line="360" w:lineRule="auto"/>
        <w:jc w:val="center"/>
        <w:rPr>
          <w:b/>
          <w:bCs/>
          <w:sz w:val="20"/>
          <w:szCs w:val="20"/>
        </w:rPr>
      </w:pPr>
    </w:p>
    <w:p w14:paraId="4AFF4667" w14:textId="77777777" w:rsidR="00A76E0C" w:rsidRPr="00726C08" w:rsidRDefault="00A76E0C" w:rsidP="00A76E0C">
      <w:pPr>
        <w:spacing w:line="276" w:lineRule="auto"/>
        <w:ind w:right="134" w:firstLine="360"/>
        <w:jc w:val="both"/>
        <w:rPr>
          <w:sz w:val="22"/>
          <w:szCs w:val="22"/>
        </w:rPr>
      </w:pPr>
      <w:proofErr w:type="spellStart"/>
      <w:r w:rsidRPr="00726C08">
        <w:rPr>
          <w:sz w:val="22"/>
          <w:szCs w:val="22"/>
        </w:rPr>
        <w:t>Între</w:t>
      </w:r>
      <w:proofErr w:type="spellEnd"/>
      <w:r w:rsidRPr="00726C08">
        <w:rPr>
          <w:sz w:val="22"/>
          <w:szCs w:val="22"/>
        </w:rPr>
        <w:t xml:space="preserve">, </w:t>
      </w:r>
    </w:p>
    <w:p w14:paraId="3E3CC5B8" w14:textId="47496892" w:rsidR="00A76E0C" w:rsidRPr="00726C08" w:rsidRDefault="00A76E0C" w:rsidP="00A76E0C">
      <w:pPr>
        <w:spacing w:line="276" w:lineRule="auto"/>
        <w:ind w:right="-1"/>
        <w:jc w:val="both"/>
        <w:rPr>
          <w:rFonts w:eastAsia="Andale Sans UI"/>
          <w:kern w:val="1"/>
          <w:sz w:val="22"/>
          <w:szCs w:val="22"/>
          <w:lang w:val="ro-RO" w:eastAsia="ro-RO"/>
        </w:rPr>
      </w:pPr>
      <w:r w:rsidRPr="00726C08">
        <w:rPr>
          <w:b/>
          <w:sz w:val="22"/>
          <w:szCs w:val="22"/>
        </w:rPr>
        <w:tab/>
      </w:r>
      <w:proofErr w:type="spellStart"/>
      <w:r w:rsidRPr="00726C08">
        <w:rPr>
          <w:b/>
          <w:sz w:val="22"/>
          <w:szCs w:val="22"/>
        </w:rPr>
        <w:t>Administratia</w:t>
      </w:r>
      <w:proofErr w:type="spellEnd"/>
      <w:r w:rsidRPr="00726C08">
        <w:rPr>
          <w:b/>
          <w:sz w:val="22"/>
          <w:szCs w:val="22"/>
        </w:rPr>
        <w:t xml:space="preserve"> </w:t>
      </w:r>
      <w:proofErr w:type="spellStart"/>
      <w:r w:rsidRPr="00726C08">
        <w:rPr>
          <w:b/>
          <w:sz w:val="22"/>
          <w:szCs w:val="22"/>
        </w:rPr>
        <w:t>Domeniului</w:t>
      </w:r>
      <w:proofErr w:type="spellEnd"/>
      <w:r w:rsidRPr="00726C08">
        <w:rPr>
          <w:b/>
          <w:sz w:val="22"/>
          <w:szCs w:val="22"/>
        </w:rPr>
        <w:t xml:space="preserve"> Public Sector 2</w:t>
      </w:r>
      <w:r w:rsidRPr="00726C08">
        <w:rPr>
          <w:sz w:val="22"/>
          <w:szCs w:val="22"/>
          <w:lang w:val="es-ES"/>
        </w:rPr>
        <w:t xml:space="preserve">, </w:t>
      </w:r>
      <w:proofErr w:type="spellStart"/>
      <w:r w:rsidRPr="00726C08">
        <w:rPr>
          <w:sz w:val="22"/>
          <w:szCs w:val="22"/>
          <w:lang w:val="es-ES"/>
        </w:rPr>
        <w:t>cu</w:t>
      </w:r>
      <w:proofErr w:type="spellEnd"/>
      <w:r w:rsidRPr="00726C08">
        <w:rPr>
          <w:sz w:val="22"/>
          <w:szCs w:val="22"/>
          <w:lang w:val="es-ES"/>
        </w:rPr>
        <w:t xml:space="preserve"> </w:t>
      </w:r>
      <w:proofErr w:type="spellStart"/>
      <w:r w:rsidRPr="00726C08">
        <w:rPr>
          <w:sz w:val="22"/>
          <w:szCs w:val="22"/>
          <w:lang w:val="es-ES"/>
        </w:rPr>
        <w:t>sediul</w:t>
      </w:r>
      <w:proofErr w:type="spellEnd"/>
      <w:r w:rsidRPr="00726C08">
        <w:rPr>
          <w:sz w:val="22"/>
          <w:szCs w:val="22"/>
          <w:lang w:val="es-ES"/>
        </w:rPr>
        <w:t xml:space="preserve"> in </w:t>
      </w:r>
      <w:proofErr w:type="spellStart"/>
      <w:r w:rsidRPr="00726C08">
        <w:rPr>
          <w:sz w:val="22"/>
          <w:szCs w:val="22"/>
          <w:lang w:val="es-ES"/>
        </w:rPr>
        <w:t>Bucuresti</w:t>
      </w:r>
      <w:proofErr w:type="spellEnd"/>
      <w:r w:rsidRPr="00726C08">
        <w:rPr>
          <w:sz w:val="22"/>
          <w:szCs w:val="22"/>
          <w:lang w:val="es-ES"/>
        </w:rPr>
        <w:t xml:space="preserve">, Sector 2, </w:t>
      </w:r>
      <w:proofErr w:type="spellStart"/>
      <w:r w:rsidRPr="00726C08">
        <w:rPr>
          <w:sz w:val="22"/>
          <w:szCs w:val="22"/>
          <w:lang w:val="es-ES"/>
        </w:rPr>
        <w:t>Soseaua</w:t>
      </w:r>
      <w:proofErr w:type="spellEnd"/>
      <w:r w:rsidRPr="00726C08">
        <w:rPr>
          <w:sz w:val="22"/>
          <w:szCs w:val="22"/>
          <w:lang w:val="es-ES"/>
        </w:rPr>
        <w:t xml:space="preserve"> </w:t>
      </w:r>
      <w:proofErr w:type="spellStart"/>
      <w:r w:rsidRPr="00726C08">
        <w:rPr>
          <w:sz w:val="22"/>
          <w:szCs w:val="22"/>
          <w:lang w:val="es-ES"/>
        </w:rPr>
        <w:t>Electronicii</w:t>
      </w:r>
      <w:proofErr w:type="spellEnd"/>
      <w:r w:rsidRPr="00726C08">
        <w:rPr>
          <w:sz w:val="22"/>
          <w:szCs w:val="22"/>
          <w:lang w:val="es-ES"/>
        </w:rPr>
        <w:t xml:space="preserve"> </w:t>
      </w:r>
      <w:proofErr w:type="spellStart"/>
      <w:r w:rsidRPr="00726C08">
        <w:rPr>
          <w:sz w:val="22"/>
          <w:szCs w:val="22"/>
          <w:lang w:val="es-ES"/>
        </w:rPr>
        <w:t>nr</w:t>
      </w:r>
      <w:proofErr w:type="spellEnd"/>
      <w:r w:rsidRPr="00726C08">
        <w:rPr>
          <w:sz w:val="22"/>
          <w:szCs w:val="22"/>
          <w:lang w:val="es-ES"/>
        </w:rPr>
        <w:t xml:space="preserve">. 44, </w:t>
      </w:r>
      <w:proofErr w:type="spellStart"/>
      <w:r w:rsidRPr="00726C08">
        <w:rPr>
          <w:sz w:val="22"/>
          <w:szCs w:val="22"/>
          <w:lang w:val="es-ES"/>
        </w:rPr>
        <w:t>reprezentata</w:t>
      </w:r>
      <w:proofErr w:type="spellEnd"/>
      <w:r w:rsidRPr="00726C08">
        <w:rPr>
          <w:sz w:val="22"/>
          <w:szCs w:val="22"/>
          <w:lang w:val="es-ES"/>
        </w:rPr>
        <w:t xml:space="preserve"> </w:t>
      </w:r>
      <w:proofErr w:type="spellStart"/>
      <w:r w:rsidRPr="00726C08">
        <w:rPr>
          <w:sz w:val="22"/>
          <w:szCs w:val="22"/>
          <w:lang w:val="es-ES"/>
        </w:rPr>
        <w:t>prin</w:t>
      </w:r>
      <w:proofErr w:type="spellEnd"/>
      <w:r w:rsidRPr="00726C08">
        <w:rPr>
          <w:sz w:val="22"/>
          <w:szCs w:val="22"/>
          <w:lang w:val="es-ES"/>
        </w:rPr>
        <w:t xml:space="preserve"> </w:t>
      </w:r>
      <w:proofErr w:type="gramStart"/>
      <w:r w:rsidRPr="00726C08">
        <w:rPr>
          <w:sz w:val="22"/>
          <w:szCs w:val="22"/>
          <w:lang w:val="es-ES"/>
        </w:rPr>
        <w:t>Director General</w:t>
      </w:r>
      <w:proofErr w:type="gramEnd"/>
      <w:r w:rsidRPr="00726C08">
        <w:rPr>
          <w:sz w:val="22"/>
          <w:szCs w:val="22"/>
          <w:lang w:val="es-ES"/>
        </w:rPr>
        <w:t xml:space="preserve">, </w:t>
      </w:r>
      <w:proofErr w:type="spellStart"/>
      <w:r w:rsidRPr="00726C08">
        <w:rPr>
          <w:sz w:val="22"/>
          <w:szCs w:val="22"/>
          <w:lang w:val="es-ES"/>
        </w:rPr>
        <w:t>în</w:t>
      </w:r>
      <w:proofErr w:type="spellEnd"/>
      <w:r w:rsidRPr="00726C08">
        <w:rPr>
          <w:sz w:val="22"/>
          <w:szCs w:val="22"/>
          <w:lang w:val="es-ES"/>
        </w:rPr>
        <w:t xml:space="preserve"> </w:t>
      </w:r>
      <w:proofErr w:type="spellStart"/>
      <w:r w:rsidRPr="00726C08">
        <w:rPr>
          <w:sz w:val="22"/>
          <w:szCs w:val="22"/>
          <w:lang w:val="es-ES"/>
        </w:rPr>
        <w:t>calitate</w:t>
      </w:r>
      <w:proofErr w:type="spellEnd"/>
      <w:r w:rsidRPr="00726C08">
        <w:rPr>
          <w:sz w:val="22"/>
          <w:szCs w:val="22"/>
          <w:lang w:val="es-ES"/>
        </w:rPr>
        <w:t xml:space="preserve"> de </w:t>
      </w:r>
      <w:r w:rsidRPr="00726C08">
        <w:rPr>
          <w:rFonts w:eastAsia="Andale Sans UI"/>
          <w:b/>
          <w:kern w:val="1"/>
          <w:sz w:val="22"/>
          <w:szCs w:val="22"/>
          <w:lang w:val="ro-RO" w:eastAsia="ro-RO"/>
        </w:rPr>
        <w:t>Achizitor</w:t>
      </w:r>
      <w:r w:rsidRPr="00726C08">
        <w:rPr>
          <w:rFonts w:eastAsia="Andale Sans UI"/>
          <w:kern w:val="1"/>
          <w:sz w:val="22"/>
          <w:szCs w:val="22"/>
          <w:lang w:val="ro-RO" w:eastAsia="ro-RO"/>
        </w:rPr>
        <w:t>, pe de o parte,</w:t>
      </w:r>
    </w:p>
    <w:p w14:paraId="3C79F7B0" w14:textId="77777777" w:rsidR="00A76E0C" w:rsidRPr="00726C08" w:rsidRDefault="00A76E0C" w:rsidP="00A76E0C">
      <w:pPr>
        <w:spacing w:line="276" w:lineRule="auto"/>
        <w:ind w:right="375"/>
        <w:jc w:val="both"/>
        <w:rPr>
          <w:sz w:val="22"/>
          <w:szCs w:val="22"/>
        </w:rPr>
      </w:pPr>
      <w:r w:rsidRPr="00726C08">
        <w:rPr>
          <w:sz w:val="22"/>
          <w:szCs w:val="22"/>
        </w:rPr>
        <w:t xml:space="preserve">            </w:t>
      </w:r>
      <w:proofErr w:type="spellStart"/>
      <w:r w:rsidRPr="00726C08">
        <w:rPr>
          <w:sz w:val="22"/>
          <w:szCs w:val="22"/>
        </w:rPr>
        <w:t>si</w:t>
      </w:r>
      <w:proofErr w:type="spellEnd"/>
    </w:p>
    <w:p w14:paraId="2E1FFE98" w14:textId="47A44929" w:rsidR="00A76E0C" w:rsidRDefault="00A76E0C" w:rsidP="00A76E0C">
      <w:pPr>
        <w:widowControl w:val="0"/>
        <w:suppressAutoHyphens/>
        <w:spacing w:line="276" w:lineRule="auto"/>
        <w:jc w:val="both"/>
        <w:rPr>
          <w:rFonts w:eastAsia="Andale Sans UI"/>
          <w:kern w:val="1"/>
          <w:sz w:val="22"/>
          <w:szCs w:val="22"/>
          <w:lang w:val="pt-BR" w:eastAsia="ro-RO"/>
        </w:rPr>
      </w:pPr>
      <w:r w:rsidRPr="00726C08">
        <w:rPr>
          <w:sz w:val="22"/>
          <w:szCs w:val="22"/>
          <w:lang w:val="ro-RO" w:eastAsia="ro-RO"/>
        </w:rPr>
        <w:t xml:space="preserve">                  </w:t>
      </w:r>
      <w:r w:rsidRPr="00726C08">
        <w:rPr>
          <w:rFonts w:eastAsia="Andale Sans UI"/>
          <w:b/>
          <w:bCs/>
          <w:kern w:val="1"/>
          <w:sz w:val="22"/>
          <w:szCs w:val="22"/>
          <w:lang w:val="fr-FR" w:eastAsia="ro-RO"/>
        </w:rPr>
        <w:t xml:space="preserve"> </w:t>
      </w:r>
      <w:proofErr w:type="spellStart"/>
      <w:r w:rsidRPr="00726C08">
        <w:rPr>
          <w:rFonts w:eastAsia="Andale Sans UI"/>
          <w:b/>
          <w:bCs/>
          <w:kern w:val="1"/>
          <w:sz w:val="22"/>
          <w:szCs w:val="22"/>
          <w:lang w:val="fr-FR" w:eastAsia="ro-RO"/>
        </w:rPr>
        <w:t>Asocierea</w:t>
      </w:r>
      <w:proofErr w:type="spellEnd"/>
      <w:r w:rsidRPr="00726C08">
        <w:rPr>
          <w:rFonts w:eastAsia="Andale Sans UI"/>
          <w:b/>
          <w:bCs/>
          <w:kern w:val="1"/>
          <w:sz w:val="22"/>
          <w:szCs w:val="22"/>
          <w:lang w:val="fr-FR" w:eastAsia="ro-RO"/>
        </w:rPr>
        <w:t xml:space="preserve"> S.C. ARES GUARD S.R.L. – S.C. GUARD </w:t>
      </w:r>
      <w:proofErr w:type="gramStart"/>
      <w:r w:rsidRPr="00726C08">
        <w:rPr>
          <w:rFonts w:eastAsia="Andale Sans UI"/>
          <w:b/>
          <w:bCs/>
          <w:kern w:val="1"/>
          <w:sz w:val="22"/>
          <w:szCs w:val="22"/>
          <w:lang w:val="fr-FR" w:eastAsia="ro-RO"/>
        </w:rPr>
        <w:t>ONE  S.R.L.</w:t>
      </w:r>
      <w:proofErr w:type="gramEnd"/>
      <w:r w:rsidRPr="00726C08">
        <w:rPr>
          <w:rFonts w:eastAsia="Andale Sans UI"/>
          <w:b/>
          <w:bCs/>
          <w:kern w:val="1"/>
          <w:sz w:val="22"/>
          <w:szCs w:val="22"/>
          <w:lang w:val="fr-FR" w:eastAsia="ro-RO"/>
        </w:rPr>
        <w:t xml:space="preserve"> &amp; S.C.  </w:t>
      </w:r>
      <w:proofErr w:type="gramStart"/>
      <w:r w:rsidRPr="00726C08">
        <w:rPr>
          <w:rFonts w:eastAsia="Andale Sans UI"/>
          <w:b/>
          <w:bCs/>
          <w:kern w:val="1"/>
          <w:sz w:val="22"/>
          <w:szCs w:val="22"/>
          <w:lang w:val="fr-FR" w:eastAsia="ro-RO"/>
        </w:rPr>
        <w:t>AKYLE  SECURITY</w:t>
      </w:r>
      <w:proofErr w:type="gramEnd"/>
      <w:r w:rsidRPr="00726C08">
        <w:rPr>
          <w:rFonts w:eastAsia="Andale Sans UI"/>
          <w:b/>
          <w:bCs/>
          <w:kern w:val="1"/>
          <w:sz w:val="22"/>
          <w:szCs w:val="22"/>
          <w:lang w:val="fr-FR" w:eastAsia="ro-RO"/>
        </w:rPr>
        <w:t xml:space="preserve"> S.R.L.,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prin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liderul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de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asociere</w:t>
      </w:r>
      <w:proofErr w:type="spellEnd"/>
      <w:r w:rsidRPr="00726C08">
        <w:rPr>
          <w:rFonts w:eastAsia="Andale Sans UI"/>
          <w:b/>
          <w:bCs/>
          <w:kern w:val="1"/>
          <w:sz w:val="22"/>
          <w:szCs w:val="22"/>
          <w:lang w:val="fr-FR" w:eastAsia="ro-RO"/>
        </w:rPr>
        <w:t xml:space="preserve"> S.C. ARES GUARD S.R.L.</w:t>
      </w:r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,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cu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sediul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în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Bucuresti,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Sector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2,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Soseaua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Mihai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Bravu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,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numarul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85 - 93, bloc C16,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scara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1,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apartament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2,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cod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poștal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021312,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reprezentat</w:t>
      </w:r>
      <w:r w:rsidRPr="00726C08">
        <w:rPr>
          <w:rFonts w:eastAsia="Andale Sans UI" w:hint="eastAsia"/>
          <w:bCs/>
          <w:kern w:val="1"/>
          <w:sz w:val="22"/>
          <w:szCs w:val="22"/>
          <w:lang w:val="fr-FR" w:eastAsia="ro-RO"/>
        </w:rPr>
        <w:t>ă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prin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Director</w:t>
      </w:r>
      <w:proofErr w:type="spellEnd"/>
      <w:r w:rsidRPr="00726C08">
        <w:rPr>
          <w:rFonts w:eastAsia="Andale Sans UI"/>
          <w:kern w:val="1"/>
          <w:sz w:val="22"/>
          <w:szCs w:val="22"/>
          <w:lang w:val="ro-RO" w:eastAsia="ro-RO"/>
        </w:rPr>
        <w:t>,</w:t>
      </w:r>
      <w:r w:rsidRPr="00726C08">
        <w:rPr>
          <w:rFonts w:eastAsia="Andale Sans UI"/>
          <w:kern w:val="1"/>
          <w:sz w:val="22"/>
          <w:szCs w:val="22"/>
          <w:lang w:val="pt-BR" w:eastAsia="ro-RO"/>
        </w:rPr>
        <w:t xml:space="preserve"> în calitate de</w:t>
      </w:r>
      <w:r w:rsidRPr="00726C08">
        <w:rPr>
          <w:rFonts w:eastAsia="Andale Sans UI"/>
          <w:b/>
          <w:kern w:val="1"/>
          <w:sz w:val="22"/>
          <w:szCs w:val="22"/>
          <w:lang w:val="pt-BR" w:eastAsia="ro-RO"/>
        </w:rPr>
        <w:t xml:space="preserve">  Prestator</w:t>
      </w:r>
      <w:r w:rsidRPr="00726C08">
        <w:rPr>
          <w:rFonts w:eastAsia="Andale Sans UI"/>
          <w:kern w:val="1"/>
          <w:sz w:val="22"/>
          <w:szCs w:val="22"/>
          <w:lang w:val="pt-BR" w:eastAsia="ro-RO"/>
        </w:rPr>
        <w:t>, pe de altă parte.</w:t>
      </w:r>
    </w:p>
    <w:p w14:paraId="1C76D707" w14:textId="77777777" w:rsidR="00A76E0C" w:rsidRPr="00F12ACB" w:rsidRDefault="00A76E0C" w:rsidP="00A76E0C">
      <w:pPr>
        <w:widowControl w:val="0"/>
        <w:suppressAutoHyphens/>
        <w:spacing w:line="276" w:lineRule="auto"/>
        <w:jc w:val="both"/>
        <w:rPr>
          <w:rFonts w:eastAsia="Andale Sans UI"/>
          <w:kern w:val="1"/>
          <w:sz w:val="12"/>
          <w:szCs w:val="12"/>
          <w:lang w:val="pt-BR" w:eastAsia="ro-RO"/>
        </w:rPr>
      </w:pPr>
    </w:p>
    <w:p w14:paraId="1623D7CD" w14:textId="77777777" w:rsidR="00A76E0C" w:rsidRPr="00726C08" w:rsidRDefault="00A76E0C" w:rsidP="00A76E0C">
      <w:pPr>
        <w:spacing w:line="276" w:lineRule="auto"/>
        <w:jc w:val="both"/>
        <w:rPr>
          <w:bCs/>
          <w:sz w:val="22"/>
          <w:szCs w:val="22"/>
          <w:lang w:val="ro-RO" w:eastAsia="ro-RO"/>
        </w:rPr>
      </w:pPr>
      <w:r w:rsidRPr="00726C08">
        <w:rPr>
          <w:bCs/>
          <w:sz w:val="22"/>
          <w:szCs w:val="22"/>
          <w:lang w:val="ro-RO" w:eastAsia="ro-RO"/>
        </w:rPr>
        <w:tab/>
        <w:t>Avand in vedere:</w:t>
      </w:r>
    </w:p>
    <w:p w14:paraId="781A860C" w14:textId="04AA500D" w:rsidR="00A76E0C" w:rsidRPr="00726C08" w:rsidRDefault="00A76E0C" w:rsidP="00A76E0C">
      <w:pPr>
        <w:spacing w:line="276" w:lineRule="auto"/>
        <w:jc w:val="both"/>
        <w:rPr>
          <w:rFonts w:eastAsia="Calibri"/>
          <w:sz w:val="22"/>
          <w:szCs w:val="22"/>
        </w:rPr>
      </w:pPr>
      <w:r w:rsidRPr="00726C08">
        <w:rPr>
          <w:bCs/>
          <w:sz w:val="22"/>
          <w:szCs w:val="22"/>
          <w:lang w:val="ro-RO" w:eastAsia="ro-RO"/>
        </w:rPr>
        <w:tab/>
        <w:t>- Referatul de necesitate nr. 3478</w:t>
      </w:r>
      <w:r w:rsidR="00813D9E">
        <w:rPr>
          <w:bCs/>
          <w:sz w:val="22"/>
          <w:szCs w:val="22"/>
          <w:lang w:val="ro-RO" w:eastAsia="ro-RO"/>
        </w:rPr>
        <w:t>3</w:t>
      </w:r>
      <w:r w:rsidRPr="00726C08">
        <w:rPr>
          <w:bCs/>
          <w:sz w:val="22"/>
          <w:szCs w:val="22"/>
          <w:lang w:val="ro-RO" w:eastAsia="ro-RO"/>
        </w:rPr>
        <w:t xml:space="preserve">/24.12.2021, intocmit de </w:t>
      </w:r>
      <w:proofErr w:type="spellStart"/>
      <w:r w:rsidRPr="00726C08">
        <w:rPr>
          <w:sz w:val="22"/>
          <w:szCs w:val="22"/>
          <w:lang w:val="fr-FR"/>
        </w:rPr>
        <w:t>Sectia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Spatii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Verzi</w:t>
      </w:r>
      <w:proofErr w:type="spellEnd"/>
      <w:r w:rsidRPr="00726C08">
        <w:rPr>
          <w:sz w:val="22"/>
          <w:szCs w:val="22"/>
          <w:lang w:val="fr-FR"/>
        </w:rPr>
        <w:t xml:space="preserve">, </w:t>
      </w:r>
      <w:proofErr w:type="spellStart"/>
      <w:r w:rsidRPr="00726C08">
        <w:rPr>
          <w:sz w:val="22"/>
          <w:szCs w:val="22"/>
          <w:lang w:val="fr-FR"/>
        </w:rPr>
        <w:t>Sere</w:t>
      </w:r>
      <w:proofErr w:type="spellEnd"/>
      <w:r w:rsidRPr="00726C08">
        <w:rPr>
          <w:sz w:val="22"/>
          <w:szCs w:val="22"/>
          <w:lang w:val="fr-FR"/>
        </w:rPr>
        <w:t xml:space="preserve"> si </w:t>
      </w:r>
      <w:proofErr w:type="spellStart"/>
      <w:r w:rsidRPr="00726C08">
        <w:rPr>
          <w:sz w:val="22"/>
          <w:szCs w:val="22"/>
          <w:lang w:val="fr-FR"/>
        </w:rPr>
        <w:t>Urmarire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Investitii</w:t>
      </w:r>
      <w:proofErr w:type="spellEnd"/>
      <w:r w:rsidRPr="00726C08">
        <w:rPr>
          <w:rFonts w:eastAsia="Calibri"/>
          <w:sz w:val="22"/>
          <w:szCs w:val="22"/>
        </w:rPr>
        <w:t>;</w:t>
      </w:r>
    </w:p>
    <w:p w14:paraId="2C956B81" w14:textId="77777777" w:rsidR="00A76E0C" w:rsidRPr="00726C08" w:rsidRDefault="00A76E0C" w:rsidP="00A76E0C">
      <w:pPr>
        <w:spacing w:line="276" w:lineRule="auto"/>
        <w:jc w:val="both"/>
        <w:rPr>
          <w:rFonts w:eastAsia="Calibri"/>
          <w:sz w:val="22"/>
          <w:szCs w:val="22"/>
        </w:rPr>
      </w:pPr>
      <w:r w:rsidRPr="00726C08">
        <w:rPr>
          <w:sz w:val="22"/>
          <w:szCs w:val="22"/>
          <w:lang w:val="fr-FR"/>
        </w:rPr>
        <w:tab/>
      </w:r>
      <w:bookmarkStart w:id="0" w:name="_Hlk63409237"/>
      <w:r w:rsidRPr="00726C08">
        <w:rPr>
          <w:sz w:val="22"/>
          <w:szCs w:val="22"/>
          <w:lang w:val="fr-FR"/>
        </w:rPr>
        <w:t>- A</w:t>
      </w:r>
      <w:r w:rsidRPr="00726C08">
        <w:rPr>
          <w:bCs/>
          <w:sz w:val="22"/>
          <w:szCs w:val="22"/>
          <w:lang w:val="ro-RO" w:eastAsia="ro-RO"/>
        </w:rPr>
        <w:t xml:space="preserve">dresa </w:t>
      </w:r>
      <w:r w:rsidRPr="00726C08">
        <w:rPr>
          <w:rFonts w:eastAsia="Calibri"/>
          <w:sz w:val="22"/>
          <w:szCs w:val="22"/>
        </w:rPr>
        <w:t xml:space="preserve">nr. </w:t>
      </w:r>
      <w:r w:rsidRPr="00726C08">
        <w:rPr>
          <w:sz w:val="22"/>
          <w:szCs w:val="22"/>
          <w:lang w:val="fr-FR"/>
        </w:rPr>
        <w:t>24647 R / 13.12.2021</w:t>
      </w:r>
      <w:r w:rsidRPr="00726C08">
        <w:rPr>
          <w:bCs/>
          <w:sz w:val="22"/>
          <w:szCs w:val="22"/>
          <w:lang w:val="ro-RO" w:eastAsia="ro-RO"/>
        </w:rPr>
        <w:t xml:space="preserve">, prin care </w:t>
      </w:r>
      <w:proofErr w:type="spellStart"/>
      <w:r w:rsidRPr="00726C08">
        <w:rPr>
          <w:rFonts w:eastAsia="Andale Sans UI"/>
          <w:kern w:val="1"/>
          <w:sz w:val="22"/>
          <w:szCs w:val="22"/>
          <w:lang w:val="fr-FR"/>
        </w:rPr>
        <w:t>Asocierea</w:t>
      </w:r>
      <w:proofErr w:type="spellEnd"/>
      <w:r w:rsidRPr="00726C08">
        <w:rPr>
          <w:rFonts w:eastAsia="Andale Sans UI"/>
          <w:kern w:val="1"/>
          <w:sz w:val="22"/>
          <w:szCs w:val="22"/>
          <w:lang w:val="fr-FR"/>
        </w:rPr>
        <w:t xml:space="preserve"> S.C. ARES GUARD S.R.L. (</w:t>
      </w:r>
      <w:proofErr w:type="spellStart"/>
      <w:r w:rsidRPr="00726C08">
        <w:rPr>
          <w:rFonts w:eastAsia="Andale Sans UI"/>
          <w:kern w:val="1"/>
          <w:sz w:val="22"/>
          <w:szCs w:val="22"/>
          <w:lang w:val="fr-FR"/>
        </w:rPr>
        <w:t>lider</w:t>
      </w:r>
      <w:proofErr w:type="spellEnd"/>
      <w:r w:rsidRPr="00726C08">
        <w:rPr>
          <w:rFonts w:eastAsia="Andale Sans UI"/>
          <w:kern w:val="1"/>
          <w:sz w:val="22"/>
          <w:szCs w:val="22"/>
          <w:lang w:val="fr-FR"/>
        </w:rPr>
        <w:t xml:space="preserve"> de </w:t>
      </w:r>
      <w:proofErr w:type="spellStart"/>
      <w:r w:rsidRPr="00726C08">
        <w:rPr>
          <w:rFonts w:eastAsia="Andale Sans UI"/>
          <w:kern w:val="1"/>
          <w:sz w:val="22"/>
          <w:szCs w:val="22"/>
          <w:lang w:val="fr-FR"/>
        </w:rPr>
        <w:t>asociere</w:t>
      </w:r>
      <w:proofErr w:type="spellEnd"/>
      <w:r w:rsidRPr="00726C08">
        <w:rPr>
          <w:rFonts w:eastAsia="Andale Sans UI"/>
          <w:kern w:val="1"/>
          <w:sz w:val="22"/>
          <w:szCs w:val="22"/>
          <w:lang w:val="fr-FR"/>
        </w:rPr>
        <w:t xml:space="preserve">) - S.C. GUARD </w:t>
      </w:r>
      <w:proofErr w:type="gramStart"/>
      <w:r w:rsidRPr="00726C08">
        <w:rPr>
          <w:rFonts w:eastAsia="Andale Sans UI"/>
          <w:kern w:val="1"/>
          <w:sz w:val="22"/>
          <w:szCs w:val="22"/>
          <w:lang w:val="fr-FR"/>
        </w:rPr>
        <w:t>ONE  S.R.L.</w:t>
      </w:r>
      <w:proofErr w:type="gramEnd"/>
      <w:r w:rsidRPr="00726C08">
        <w:rPr>
          <w:rFonts w:eastAsia="Andale Sans UI"/>
          <w:kern w:val="1"/>
          <w:sz w:val="22"/>
          <w:szCs w:val="22"/>
          <w:lang w:val="fr-FR"/>
        </w:rPr>
        <w:t xml:space="preserve"> @  S.C.  </w:t>
      </w:r>
      <w:proofErr w:type="gramStart"/>
      <w:r w:rsidRPr="00726C08">
        <w:rPr>
          <w:rFonts w:eastAsia="Andale Sans UI"/>
          <w:kern w:val="1"/>
          <w:sz w:val="22"/>
          <w:szCs w:val="22"/>
          <w:lang w:val="fr-FR"/>
        </w:rPr>
        <w:t>AKYLE  SECURITY</w:t>
      </w:r>
      <w:proofErr w:type="gramEnd"/>
      <w:r w:rsidRPr="00726C08">
        <w:rPr>
          <w:rFonts w:eastAsia="Andale Sans UI"/>
          <w:kern w:val="1"/>
          <w:sz w:val="22"/>
          <w:szCs w:val="22"/>
          <w:lang w:val="fr-FR"/>
        </w:rPr>
        <w:t xml:space="preserve"> S.R.L.</w:t>
      </w:r>
      <w:r w:rsidRPr="00726C08">
        <w:rPr>
          <w:sz w:val="22"/>
          <w:szCs w:val="22"/>
          <w:lang w:val="ro-RO"/>
        </w:rPr>
        <w:t xml:space="preserve"> </w:t>
      </w:r>
      <w:proofErr w:type="spellStart"/>
      <w:r w:rsidRPr="00726C08">
        <w:rPr>
          <w:rFonts w:eastAsia="Calibri"/>
          <w:sz w:val="22"/>
          <w:szCs w:val="22"/>
        </w:rPr>
        <w:t>solicita</w:t>
      </w:r>
      <w:proofErr w:type="spellEnd"/>
      <w:r w:rsidRPr="00726C08">
        <w:rPr>
          <w:rFonts w:eastAsia="Calibri"/>
          <w:sz w:val="22"/>
          <w:szCs w:val="22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ajustarea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tarifului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serviciilor</w:t>
      </w:r>
      <w:proofErr w:type="spellEnd"/>
      <w:r w:rsidRPr="00726C08">
        <w:rPr>
          <w:sz w:val="22"/>
          <w:szCs w:val="22"/>
          <w:lang w:val="fr-FR"/>
        </w:rPr>
        <w:t xml:space="preserve"> de </w:t>
      </w:r>
      <w:proofErr w:type="spellStart"/>
      <w:r w:rsidRPr="00726C08">
        <w:rPr>
          <w:sz w:val="22"/>
          <w:szCs w:val="22"/>
          <w:lang w:val="fr-FR"/>
        </w:rPr>
        <w:t>paza</w:t>
      </w:r>
      <w:proofErr w:type="spellEnd"/>
      <w:r w:rsidRPr="00726C08">
        <w:rPr>
          <w:sz w:val="22"/>
          <w:szCs w:val="22"/>
          <w:lang w:val="fr-FR"/>
        </w:rPr>
        <w:t xml:space="preserve">, de la 17,86 </w:t>
      </w:r>
      <w:r w:rsidRPr="00726C08">
        <w:rPr>
          <w:bCs/>
          <w:sz w:val="22"/>
          <w:szCs w:val="22"/>
        </w:rPr>
        <w:t>lei/</w:t>
      </w:r>
      <w:proofErr w:type="spellStart"/>
      <w:r w:rsidRPr="00726C08">
        <w:rPr>
          <w:bCs/>
          <w:sz w:val="22"/>
          <w:szCs w:val="22"/>
        </w:rPr>
        <w:t>ora</w:t>
      </w:r>
      <w:proofErr w:type="spellEnd"/>
      <w:r w:rsidRPr="00726C08">
        <w:rPr>
          <w:bCs/>
          <w:sz w:val="22"/>
          <w:szCs w:val="22"/>
        </w:rPr>
        <w:t>/post la 19,98 lei/</w:t>
      </w:r>
      <w:proofErr w:type="spellStart"/>
      <w:r w:rsidRPr="00726C08">
        <w:rPr>
          <w:bCs/>
          <w:sz w:val="22"/>
          <w:szCs w:val="22"/>
        </w:rPr>
        <w:t>ora</w:t>
      </w:r>
      <w:proofErr w:type="spellEnd"/>
      <w:r w:rsidRPr="00726C08">
        <w:rPr>
          <w:bCs/>
          <w:sz w:val="22"/>
          <w:szCs w:val="22"/>
        </w:rPr>
        <w:t>/post</w:t>
      </w:r>
      <w:r w:rsidRPr="00726C08">
        <w:rPr>
          <w:rFonts w:eastAsia="Calibri"/>
          <w:sz w:val="22"/>
          <w:szCs w:val="22"/>
        </w:rPr>
        <w:t>;</w:t>
      </w:r>
    </w:p>
    <w:p w14:paraId="7B49F220" w14:textId="77777777" w:rsidR="00A76E0C" w:rsidRPr="00813D9E" w:rsidRDefault="00A76E0C" w:rsidP="00A76E0C">
      <w:pPr>
        <w:spacing w:line="276" w:lineRule="auto"/>
        <w:jc w:val="both"/>
        <w:rPr>
          <w:bCs/>
          <w:sz w:val="22"/>
          <w:szCs w:val="22"/>
          <w:lang w:val="ro-RO" w:eastAsia="ro-RO"/>
        </w:rPr>
      </w:pPr>
      <w:r w:rsidRPr="00726C08">
        <w:rPr>
          <w:sz w:val="22"/>
          <w:szCs w:val="22"/>
          <w:lang w:val="es-ES"/>
        </w:rPr>
        <w:tab/>
        <w:t xml:space="preserve">- </w:t>
      </w:r>
      <w:r w:rsidRPr="00726C08">
        <w:rPr>
          <w:bCs/>
          <w:sz w:val="22"/>
          <w:szCs w:val="22"/>
          <w:lang w:val="ro-RO" w:eastAsia="ro-RO"/>
        </w:rPr>
        <w:t xml:space="preserve">prevederile Hotararii Guvernului nr. </w:t>
      </w:r>
      <w:r w:rsidRPr="00726C08">
        <w:rPr>
          <w:sz w:val="22"/>
          <w:szCs w:val="22"/>
          <w:lang w:val="fr-FR"/>
        </w:rPr>
        <w:t xml:space="preserve">1071/04.10.2021pentru </w:t>
      </w:r>
      <w:proofErr w:type="spellStart"/>
      <w:r w:rsidRPr="00726C08">
        <w:rPr>
          <w:sz w:val="22"/>
          <w:szCs w:val="22"/>
          <w:lang w:val="fr-FR"/>
        </w:rPr>
        <w:t>stabilirea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salariului</w:t>
      </w:r>
      <w:proofErr w:type="spellEnd"/>
      <w:r w:rsidRPr="00726C08">
        <w:rPr>
          <w:sz w:val="22"/>
          <w:szCs w:val="22"/>
          <w:lang w:val="fr-FR"/>
        </w:rPr>
        <w:t xml:space="preserve"> de </w:t>
      </w:r>
      <w:proofErr w:type="spellStart"/>
      <w:r w:rsidRPr="00726C08">
        <w:rPr>
          <w:sz w:val="22"/>
          <w:szCs w:val="22"/>
          <w:lang w:val="fr-FR"/>
        </w:rPr>
        <w:t>baza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minim</w:t>
      </w:r>
      <w:proofErr w:type="spellEnd"/>
      <w:r w:rsidRPr="00726C08">
        <w:rPr>
          <w:sz w:val="22"/>
          <w:szCs w:val="22"/>
          <w:lang w:val="fr-FR"/>
        </w:rPr>
        <w:t xml:space="preserve"> brut </w:t>
      </w:r>
      <w:proofErr w:type="spellStart"/>
      <w:r w:rsidRPr="00726C08">
        <w:rPr>
          <w:sz w:val="22"/>
          <w:szCs w:val="22"/>
          <w:lang w:val="fr-FR"/>
        </w:rPr>
        <w:t>pe</w:t>
      </w:r>
      <w:proofErr w:type="spellEnd"/>
      <w:r w:rsidRPr="00726C08">
        <w:rPr>
          <w:sz w:val="22"/>
          <w:szCs w:val="22"/>
          <w:lang w:val="fr-FR"/>
        </w:rPr>
        <w:t xml:space="preserve"> tara </w:t>
      </w:r>
      <w:proofErr w:type="spellStart"/>
      <w:r w:rsidRPr="00726C08">
        <w:rPr>
          <w:sz w:val="22"/>
          <w:szCs w:val="22"/>
          <w:lang w:val="fr-FR"/>
        </w:rPr>
        <w:t>garantat</w:t>
      </w:r>
      <w:proofErr w:type="spellEnd"/>
      <w:r w:rsidRPr="00726C08">
        <w:rPr>
          <w:sz w:val="22"/>
          <w:szCs w:val="22"/>
          <w:lang w:val="fr-FR"/>
        </w:rPr>
        <w:t xml:space="preserve"> in </w:t>
      </w:r>
      <w:proofErr w:type="spellStart"/>
      <w:r w:rsidRPr="00726C08">
        <w:rPr>
          <w:sz w:val="22"/>
          <w:szCs w:val="22"/>
          <w:lang w:val="fr-FR"/>
        </w:rPr>
        <w:t>plata</w:t>
      </w:r>
      <w:proofErr w:type="spellEnd"/>
      <w:r w:rsidRPr="00726C08">
        <w:rPr>
          <w:bCs/>
          <w:sz w:val="22"/>
          <w:szCs w:val="22"/>
          <w:lang w:val="ro-RO" w:eastAsia="ro-RO"/>
        </w:rPr>
        <w:t xml:space="preserve">, privind aplicarea masurii de crestere a salariului de baza minim brut pe tara garantat in plata de la 2.300,00 lei/luna la 2.550,00 lei/luna, incepand cu data </w:t>
      </w:r>
      <w:bookmarkEnd w:id="0"/>
      <w:r w:rsidRPr="00726C08">
        <w:rPr>
          <w:bCs/>
          <w:sz w:val="22"/>
          <w:szCs w:val="22"/>
          <w:lang w:val="ro-RO" w:eastAsia="ro-RO"/>
        </w:rPr>
        <w:t>de 01.</w:t>
      </w:r>
      <w:r w:rsidRPr="00813D9E">
        <w:rPr>
          <w:bCs/>
          <w:sz w:val="22"/>
          <w:szCs w:val="22"/>
          <w:lang w:val="ro-RO" w:eastAsia="ro-RO"/>
        </w:rPr>
        <w:t>01.2022;</w:t>
      </w:r>
    </w:p>
    <w:p w14:paraId="5EDAB3A7" w14:textId="37A558BD" w:rsidR="00A76E0C" w:rsidRPr="00813D9E" w:rsidRDefault="00A76E0C" w:rsidP="00A76E0C">
      <w:pPr>
        <w:spacing w:line="276" w:lineRule="auto"/>
        <w:jc w:val="both"/>
        <w:rPr>
          <w:bCs/>
          <w:sz w:val="22"/>
          <w:szCs w:val="22"/>
          <w:lang w:val="ro-RO"/>
        </w:rPr>
      </w:pPr>
      <w:r w:rsidRPr="00813D9E">
        <w:rPr>
          <w:bCs/>
          <w:sz w:val="22"/>
          <w:szCs w:val="22"/>
          <w:lang w:val="ro-RO" w:eastAsia="ro-RO"/>
        </w:rPr>
        <w:tab/>
      </w:r>
      <w:r w:rsidRPr="00813D9E">
        <w:rPr>
          <w:sz w:val="22"/>
          <w:szCs w:val="22"/>
          <w:lang w:val="fr-FR"/>
        </w:rPr>
        <w:t xml:space="preserve">- </w:t>
      </w:r>
      <w:proofErr w:type="spellStart"/>
      <w:r w:rsidRPr="00813D9E">
        <w:rPr>
          <w:sz w:val="22"/>
          <w:szCs w:val="22"/>
        </w:rPr>
        <w:t>prevederile</w:t>
      </w:r>
      <w:proofErr w:type="spellEnd"/>
      <w:r w:rsidRPr="00813D9E">
        <w:rPr>
          <w:sz w:val="22"/>
          <w:szCs w:val="22"/>
        </w:rPr>
        <w:t xml:space="preserve"> Art. 16.3. din </w:t>
      </w:r>
      <w:proofErr w:type="spellStart"/>
      <w:r w:rsidRPr="00813D9E">
        <w:rPr>
          <w:bCs/>
          <w:sz w:val="22"/>
          <w:szCs w:val="22"/>
        </w:rPr>
        <w:t>Contractul</w:t>
      </w:r>
      <w:proofErr w:type="spellEnd"/>
      <w:r w:rsidRPr="00813D9E">
        <w:rPr>
          <w:bCs/>
          <w:sz w:val="22"/>
          <w:szCs w:val="22"/>
        </w:rPr>
        <w:t xml:space="preserve"> </w:t>
      </w:r>
      <w:proofErr w:type="spellStart"/>
      <w:r w:rsidRPr="00813D9E">
        <w:rPr>
          <w:bCs/>
          <w:sz w:val="22"/>
          <w:szCs w:val="22"/>
        </w:rPr>
        <w:t>subsecvent</w:t>
      </w:r>
      <w:proofErr w:type="spellEnd"/>
      <w:r w:rsidRPr="00813D9E">
        <w:rPr>
          <w:bCs/>
          <w:sz w:val="22"/>
          <w:szCs w:val="22"/>
        </w:rPr>
        <w:t xml:space="preserve"> nr. 12</w:t>
      </w:r>
      <w:r w:rsidRPr="00813D9E">
        <w:rPr>
          <w:sz w:val="22"/>
          <w:szCs w:val="22"/>
          <w:lang w:val="fr-FR"/>
        </w:rPr>
        <w:t xml:space="preserve"> la </w:t>
      </w:r>
      <w:proofErr w:type="spellStart"/>
      <w:r w:rsidRPr="00813D9E">
        <w:rPr>
          <w:rFonts w:eastAsia="Calibri"/>
          <w:sz w:val="22"/>
          <w:szCs w:val="22"/>
        </w:rPr>
        <w:t>Acordul-cadru</w:t>
      </w:r>
      <w:proofErr w:type="spellEnd"/>
      <w:r w:rsidRPr="00813D9E">
        <w:rPr>
          <w:rFonts w:eastAsia="Calibri"/>
          <w:sz w:val="22"/>
          <w:szCs w:val="22"/>
        </w:rPr>
        <w:t xml:space="preserve"> nr. </w:t>
      </w:r>
      <w:r w:rsidR="00813D9E" w:rsidRPr="00813D9E">
        <w:rPr>
          <w:rFonts w:eastAsia="Calibri"/>
          <w:sz w:val="22"/>
          <w:szCs w:val="22"/>
        </w:rPr>
        <w:t>18604/27.12.2017</w:t>
      </w:r>
      <w:r w:rsidR="00813D9E" w:rsidRPr="00813D9E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813D9E">
        <w:rPr>
          <w:rFonts w:eastAsia="Calibri"/>
          <w:sz w:val="22"/>
          <w:szCs w:val="22"/>
        </w:rPr>
        <w:t>si</w:t>
      </w:r>
      <w:proofErr w:type="spellEnd"/>
      <w:r w:rsidRPr="00813D9E">
        <w:rPr>
          <w:rFonts w:eastAsia="Calibri"/>
          <w:sz w:val="22"/>
          <w:szCs w:val="22"/>
        </w:rPr>
        <w:t xml:space="preserve"> </w:t>
      </w:r>
      <w:r w:rsidRPr="00813D9E">
        <w:rPr>
          <w:sz w:val="22"/>
          <w:szCs w:val="22"/>
        </w:rPr>
        <w:t>Art. 5 „</w:t>
      </w:r>
      <w:proofErr w:type="spellStart"/>
      <w:r w:rsidRPr="00813D9E">
        <w:rPr>
          <w:sz w:val="22"/>
          <w:szCs w:val="22"/>
        </w:rPr>
        <w:t>Ajustarea</w:t>
      </w:r>
      <w:proofErr w:type="spellEnd"/>
      <w:r w:rsidRPr="00813D9E">
        <w:rPr>
          <w:sz w:val="22"/>
          <w:szCs w:val="22"/>
        </w:rPr>
        <w:t xml:space="preserve"> </w:t>
      </w:r>
      <w:proofErr w:type="spellStart"/>
      <w:r w:rsidRPr="00813D9E">
        <w:rPr>
          <w:sz w:val="22"/>
          <w:szCs w:val="22"/>
        </w:rPr>
        <w:t>pretului</w:t>
      </w:r>
      <w:proofErr w:type="spellEnd"/>
      <w:r w:rsidRPr="00813D9E">
        <w:rPr>
          <w:sz w:val="22"/>
          <w:szCs w:val="22"/>
        </w:rPr>
        <w:t xml:space="preserve">” din </w:t>
      </w:r>
      <w:proofErr w:type="spellStart"/>
      <w:r w:rsidRPr="00813D9E">
        <w:rPr>
          <w:sz w:val="22"/>
          <w:szCs w:val="22"/>
        </w:rPr>
        <w:t>Acordul-cadru</w:t>
      </w:r>
      <w:proofErr w:type="spellEnd"/>
      <w:r w:rsidRPr="00813D9E">
        <w:rPr>
          <w:sz w:val="22"/>
          <w:szCs w:val="22"/>
        </w:rPr>
        <w:t xml:space="preserve"> de </w:t>
      </w:r>
      <w:proofErr w:type="spellStart"/>
      <w:r w:rsidRPr="00813D9E">
        <w:rPr>
          <w:sz w:val="22"/>
          <w:szCs w:val="22"/>
        </w:rPr>
        <w:t>servicii</w:t>
      </w:r>
      <w:proofErr w:type="spellEnd"/>
      <w:r w:rsidRPr="00813D9E">
        <w:rPr>
          <w:sz w:val="22"/>
          <w:szCs w:val="22"/>
        </w:rPr>
        <w:t xml:space="preserve"> nr.</w:t>
      </w:r>
      <w:r w:rsidRPr="00813D9E">
        <w:rPr>
          <w:sz w:val="22"/>
          <w:szCs w:val="22"/>
          <w:lang w:val="es-ES"/>
        </w:rPr>
        <w:t xml:space="preserve"> </w:t>
      </w:r>
      <w:r w:rsidR="00813D9E" w:rsidRPr="00813D9E">
        <w:rPr>
          <w:rFonts w:eastAsia="Calibri"/>
          <w:sz w:val="22"/>
          <w:szCs w:val="22"/>
        </w:rPr>
        <w:t>18604/27.12.2017</w:t>
      </w:r>
      <w:r w:rsidRPr="00813D9E">
        <w:rPr>
          <w:bCs/>
          <w:sz w:val="22"/>
          <w:szCs w:val="22"/>
          <w:lang w:val="ro-RO"/>
        </w:rPr>
        <w:t>;</w:t>
      </w:r>
    </w:p>
    <w:p w14:paraId="072AFB97" w14:textId="76239294" w:rsidR="00A76E0C" w:rsidRPr="00726C08" w:rsidRDefault="00A76E0C" w:rsidP="00A76E0C">
      <w:pPr>
        <w:spacing w:line="276" w:lineRule="auto"/>
        <w:jc w:val="both"/>
        <w:rPr>
          <w:kern w:val="28"/>
          <w:sz w:val="22"/>
          <w:szCs w:val="22"/>
        </w:rPr>
      </w:pPr>
      <w:r w:rsidRPr="00726C08">
        <w:rPr>
          <w:sz w:val="22"/>
          <w:szCs w:val="22"/>
          <w:lang w:val="fr-FR"/>
        </w:rPr>
        <w:tab/>
        <w:t xml:space="preserve">- </w:t>
      </w:r>
      <w:proofErr w:type="spellStart"/>
      <w:r w:rsidRPr="00726C08">
        <w:rPr>
          <w:sz w:val="22"/>
          <w:szCs w:val="22"/>
        </w:rPr>
        <w:t>prevederile</w:t>
      </w:r>
      <w:proofErr w:type="spellEnd"/>
      <w:r w:rsidRPr="00726C08">
        <w:rPr>
          <w:sz w:val="22"/>
          <w:szCs w:val="22"/>
        </w:rPr>
        <w:t xml:space="preserve"> </w:t>
      </w:r>
      <w:r w:rsidRPr="00726C08">
        <w:rPr>
          <w:rFonts w:eastAsia="Calibri"/>
          <w:sz w:val="22"/>
          <w:szCs w:val="22"/>
        </w:rPr>
        <w:t>Art. 6. „</w:t>
      </w:r>
      <w:proofErr w:type="spellStart"/>
      <w:r w:rsidRPr="00726C08">
        <w:rPr>
          <w:rFonts w:eastAsia="Calibri"/>
          <w:sz w:val="22"/>
          <w:szCs w:val="22"/>
        </w:rPr>
        <w:t>Durata</w:t>
      </w:r>
      <w:proofErr w:type="spellEnd"/>
      <w:r w:rsidRPr="00726C08">
        <w:rPr>
          <w:rFonts w:eastAsia="Calibri"/>
          <w:sz w:val="22"/>
          <w:szCs w:val="22"/>
        </w:rPr>
        <w:t xml:space="preserve"> </w:t>
      </w:r>
      <w:proofErr w:type="spellStart"/>
      <w:r w:rsidRPr="00726C08">
        <w:rPr>
          <w:rFonts w:eastAsia="Calibri"/>
          <w:sz w:val="22"/>
          <w:szCs w:val="22"/>
        </w:rPr>
        <w:t>contractului</w:t>
      </w:r>
      <w:proofErr w:type="spellEnd"/>
      <w:r w:rsidRPr="00726C08">
        <w:rPr>
          <w:rFonts w:eastAsia="Calibri"/>
          <w:sz w:val="22"/>
          <w:szCs w:val="22"/>
        </w:rPr>
        <w:t xml:space="preserve"> </w:t>
      </w:r>
      <w:proofErr w:type="spellStart"/>
      <w:r w:rsidRPr="00726C08">
        <w:rPr>
          <w:rFonts w:eastAsia="Calibri"/>
          <w:sz w:val="22"/>
          <w:szCs w:val="22"/>
        </w:rPr>
        <w:t>subsecvent</w:t>
      </w:r>
      <w:proofErr w:type="spellEnd"/>
      <w:r w:rsidRPr="00726C08">
        <w:rPr>
          <w:rFonts w:eastAsia="Calibri"/>
          <w:sz w:val="22"/>
          <w:szCs w:val="22"/>
        </w:rPr>
        <w:t xml:space="preserve">” </w:t>
      </w:r>
      <w:r w:rsidRPr="00726C08">
        <w:rPr>
          <w:sz w:val="22"/>
          <w:szCs w:val="22"/>
        </w:rPr>
        <w:t xml:space="preserve">din </w:t>
      </w:r>
      <w:proofErr w:type="spellStart"/>
      <w:r w:rsidRPr="00726C08">
        <w:rPr>
          <w:bCs/>
          <w:sz w:val="22"/>
          <w:szCs w:val="22"/>
        </w:rPr>
        <w:t>Contractul</w:t>
      </w:r>
      <w:proofErr w:type="spellEnd"/>
      <w:r w:rsidRPr="00726C08">
        <w:rPr>
          <w:bCs/>
          <w:sz w:val="22"/>
          <w:szCs w:val="22"/>
        </w:rPr>
        <w:t xml:space="preserve"> </w:t>
      </w:r>
      <w:proofErr w:type="spellStart"/>
      <w:r w:rsidRPr="00726C08">
        <w:rPr>
          <w:bCs/>
          <w:sz w:val="22"/>
          <w:szCs w:val="22"/>
        </w:rPr>
        <w:t>subsecvent</w:t>
      </w:r>
      <w:proofErr w:type="spellEnd"/>
      <w:r w:rsidRPr="00726C08">
        <w:rPr>
          <w:bCs/>
          <w:sz w:val="22"/>
          <w:szCs w:val="22"/>
        </w:rPr>
        <w:t xml:space="preserve"> nr. 12</w:t>
      </w:r>
      <w:r w:rsidRPr="00726C08">
        <w:rPr>
          <w:sz w:val="22"/>
          <w:szCs w:val="22"/>
          <w:lang w:val="fr-FR"/>
        </w:rPr>
        <w:t xml:space="preserve"> la </w:t>
      </w:r>
      <w:proofErr w:type="spellStart"/>
      <w:r w:rsidRPr="00726C08">
        <w:rPr>
          <w:rFonts w:eastAsia="Calibri"/>
          <w:sz w:val="22"/>
          <w:szCs w:val="22"/>
        </w:rPr>
        <w:t>Acordul-cadru</w:t>
      </w:r>
      <w:proofErr w:type="spellEnd"/>
      <w:r w:rsidRPr="00726C08">
        <w:rPr>
          <w:rFonts w:eastAsia="Calibri"/>
          <w:sz w:val="22"/>
          <w:szCs w:val="22"/>
        </w:rPr>
        <w:t xml:space="preserve"> nr. </w:t>
      </w:r>
      <w:r w:rsidR="00C530F5" w:rsidRPr="00C530F5">
        <w:rPr>
          <w:rFonts w:eastAsia="Calibri"/>
          <w:sz w:val="22"/>
          <w:szCs w:val="22"/>
        </w:rPr>
        <w:t>18604/27.12.</w:t>
      </w:r>
      <w:proofErr w:type="gramStart"/>
      <w:r w:rsidR="00C530F5" w:rsidRPr="00C530F5">
        <w:rPr>
          <w:rFonts w:eastAsia="Calibri"/>
          <w:sz w:val="22"/>
          <w:szCs w:val="22"/>
        </w:rPr>
        <w:t>2017</w:t>
      </w:r>
      <w:r w:rsidRPr="00726C08">
        <w:rPr>
          <w:bCs/>
          <w:sz w:val="22"/>
          <w:szCs w:val="22"/>
          <w:lang w:val="ro-RO"/>
        </w:rPr>
        <w:t xml:space="preserve">,  </w:t>
      </w:r>
      <w:r w:rsidRPr="00726C08">
        <w:rPr>
          <w:sz w:val="22"/>
          <w:szCs w:val="22"/>
        </w:rPr>
        <w:t>in</w:t>
      </w:r>
      <w:proofErr w:type="gramEnd"/>
      <w:r w:rsidRPr="00726C08">
        <w:rPr>
          <w:sz w:val="22"/>
          <w:szCs w:val="22"/>
        </w:rPr>
        <w:t xml:space="preserve"> care </w:t>
      </w:r>
      <w:proofErr w:type="spellStart"/>
      <w:r w:rsidRPr="00726C08">
        <w:rPr>
          <w:sz w:val="22"/>
          <w:szCs w:val="22"/>
        </w:rPr>
        <w:t>este</w:t>
      </w:r>
      <w:proofErr w:type="spellEnd"/>
      <w:r w:rsidRPr="00726C08">
        <w:rPr>
          <w:sz w:val="22"/>
          <w:szCs w:val="22"/>
        </w:rPr>
        <w:t xml:space="preserve"> </w:t>
      </w:r>
      <w:proofErr w:type="spellStart"/>
      <w:r w:rsidRPr="00726C08">
        <w:rPr>
          <w:rFonts w:eastAsia="Calibri"/>
          <w:sz w:val="22"/>
          <w:szCs w:val="22"/>
        </w:rPr>
        <w:t>prevazuta</w:t>
      </w:r>
      <w:proofErr w:type="spellEnd"/>
      <w:r w:rsidRPr="00726C08">
        <w:rPr>
          <w:rFonts w:eastAsia="Calibri"/>
          <w:sz w:val="22"/>
          <w:szCs w:val="22"/>
        </w:rPr>
        <w:t xml:space="preserve"> </w:t>
      </w:r>
      <w:proofErr w:type="spellStart"/>
      <w:r w:rsidRPr="00726C08">
        <w:rPr>
          <w:rFonts w:eastAsia="Calibri"/>
          <w:sz w:val="22"/>
          <w:szCs w:val="22"/>
        </w:rPr>
        <w:t>posibilitatea</w:t>
      </w:r>
      <w:proofErr w:type="spellEnd"/>
      <w:r w:rsidRPr="00726C08">
        <w:rPr>
          <w:rFonts w:eastAsia="Calibri"/>
          <w:sz w:val="22"/>
          <w:szCs w:val="22"/>
        </w:rPr>
        <w:t xml:space="preserve"> </w:t>
      </w:r>
      <w:r w:rsidRPr="00726C08">
        <w:rPr>
          <w:sz w:val="22"/>
          <w:szCs w:val="22"/>
        </w:rPr>
        <w:t xml:space="preserve">de </w:t>
      </w:r>
      <w:r w:rsidRPr="00726C08">
        <w:rPr>
          <w:sz w:val="22"/>
          <w:szCs w:val="22"/>
          <w:lang w:val="it-IT"/>
        </w:rPr>
        <w:t>prelungire a contractului subsecvent, prin act aditional, dar care nu va putea depasi o durata de 4 luni de la data expirarii duratei inițiale,</w:t>
      </w:r>
      <w:r w:rsidRPr="00726C08">
        <w:rPr>
          <w:color w:val="000000"/>
          <w:kern w:val="28"/>
          <w:sz w:val="22"/>
          <w:szCs w:val="22"/>
        </w:rPr>
        <w:t xml:space="preserve"> conform </w:t>
      </w:r>
      <w:proofErr w:type="spellStart"/>
      <w:r w:rsidRPr="00726C08">
        <w:rPr>
          <w:color w:val="000000"/>
          <w:kern w:val="28"/>
          <w:sz w:val="22"/>
          <w:szCs w:val="22"/>
        </w:rPr>
        <w:t>prevederilor</w:t>
      </w:r>
      <w:proofErr w:type="spellEnd"/>
      <w:r w:rsidRPr="00726C08">
        <w:rPr>
          <w:color w:val="000000"/>
          <w:kern w:val="28"/>
          <w:sz w:val="22"/>
          <w:szCs w:val="22"/>
        </w:rPr>
        <w:t xml:space="preserve"> </w:t>
      </w:r>
      <w:r w:rsidRPr="00726C08">
        <w:rPr>
          <w:kern w:val="28"/>
          <w:sz w:val="22"/>
          <w:szCs w:val="22"/>
        </w:rPr>
        <w:t xml:space="preserve">art. 165 </w:t>
      </w:r>
      <w:proofErr w:type="spellStart"/>
      <w:r w:rsidRPr="00726C08">
        <w:rPr>
          <w:kern w:val="28"/>
          <w:sz w:val="22"/>
          <w:szCs w:val="22"/>
        </w:rPr>
        <w:t>alin</w:t>
      </w:r>
      <w:proofErr w:type="spellEnd"/>
      <w:r w:rsidRPr="00726C08">
        <w:rPr>
          <w:kern w:val="28"/>
          <w:sz w:val="22"/>
          <w:szCs w:val="22"/>
        </w:rPr>
        <w:t>. (1) din HG nr. 395/2016;</w:t>
      </w:r>
    </w:p>
    <w:p w14:paraId="1702953E" w14:textId="77777777" w:rsidR="00A76E0C" w:rsidRPr="00726C08" w:rsidRDefault="00A76E0C" w:rsidP="00A76E0C">
      <w:pPr>
        <w:spacing w:line="276" w:lineRule="auto"/>
        <w:jc w:val="both"/>
        <w:rPr>
          <w:sz w:val="22"/>
          <w:szCs w:val="22"/>
          <w:lang w:val="fr-FR"/>
        </w:rPr>
      </w:pPr>
      <w:proofErr w:type="spellStart"/>
      <w:proofErr w:type="gramStart"/>
      <w:r w:rsidRPr="00726C08">
        <w:rPr>
          <w:sz w:val="22"/>
          <w:szCs w:val="22"/>
          <w:lang w:val="fr-FR"/>
        </w:rPr>
        <w:t>partile</w:t>
      </w:r>
      <w:proofErr w:type="spellEnd"/>
      <w:proofErr w:type="gramEnd"/>
      <w:r w:rsidRPr="00726C08">
        <w:rPr>
          <w:sz w:val="22"/>
          <w:szCs w:val="22"/>
          <w:lang w:val="fr-FR"/>
        </w:rPr>
        <w:t xml:space="preserve">, de </w:t>
      </w:r>
      <w:proofErr w:type="spellStart"/>
      <w:r w:rsidRPr="00726C08">
        <w:rPr>
          <w:sz w:val="22"/>
          <w:szCs w:val="22"/>
          <w:lang w:val="fr-FR"/>
        </w:rPr>
        <w:t>comun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acord</w:t>
      </w:r>
      <w:proofErr w:type="spellEnd"/>
      <w:r w:rsidRPr="00726C08">
        <w:rPr>
          <w:sz w:val="22"/>
          <w:szCs w:val="22"/>
          <w:lang w:val="fr-FR"/>
        </w:rPr>
        <w:t xml:space="preserve">, au </w:t>
      </w:r>
      <w:proofErr w:type="spellStart"/>
      <w:r w:rsidRPr="00726C08">
        <w:rPr>
          <w:sz w:val="22"/>
          <w:szCs w:val="22"/>
          <w:lang w:val="fr-FR"/>
        </w:rPr>
        <w:t>hotarat</w:t>
      </w:r>
      <w:proofErr w:type="spellEnd"/>
      <w:r w:rsidRPr="00726C08">
        <w:rPr>
          <w:sz w:val="22"/>
          <w:szCs w:val="22"/>
          <w:lang w:val="fr-FR"/>
        </w:rPr>
        <w:t>:</w:t>
      </w:r>
    </w:p>
    <w:p w14:paraId="592426A4" w14:textId="77777777" w:rsidR="00A76E0C" w:rsidRPr="00726C08" w:rsidRDefault="00A76E0C" w:rsidP="00A76E0C">
      <w:pPr>
        <w:spacing w:line="276" w:lineRule="auto"/>
        <w:jc w:val="both"/>
        <w:rPr>
          <w:sz w:val="12"/>
          <w:szCs w:val="12"/>
          <w:lang w:val="fr-FR"/>
        </w:rPr>
      </w:pPr>
    </w:p>
    <w:p w14:paraId="5AEB477B" w14:textId="77777777" w:rsidR="00A76E0C" w:rsidRPr="00726C08" w:rsidRDefault="00A76E0C" w:rsidP="00A76E0C">
      <w:pPr>
        <w:spacing w:line="276" w:lineRule="auto"/>
        <w:jc w:val="both"/>
        <w:rPr>
          <w:sz w:val="22"/>
          <w:szCs w:val="22"/>
          <w:lang w:val="fr-FR"/>
        </w:rPr>
      </w:pPr>
      <w:r w:rsidRPr="00726C08">
        <w:rPr>
          <w:b/>
          <w:bCs/>
          <w:sz w:val="22"/>
          <w:szCs w:val="22"/>
          <w:lang w:val="ro-RO" w:eastAsia="ro-RO"/>
        </w:rPr>
        <w:tab/>
        <w:t xml:space="preserve">Art. 1. </w:t>
      </w:r>
      <w:proofErr w:type="spellStart"/>
      <w:r w:rsidRPr="00726C08">
        <w:rPr>
          <w:sz w:val="22"/>
          <w:szCs w:val="22"/>
          <w:lang w:val="fr-FR"/>
        </w:rPr>
        <w:t>În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conformitate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cu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prevederile</w:t>
      </w:r>
      <w:proofErr w:type="spellEnd"/>
      <w:r w:rsidRPr="00726C08">
        <w:rPr>
          <w:sz w:val="22"/>
          <w:szCs w:val="22"/>
          <w:lang w:val="fr-FR"/>
        </w:rPr>
        <w:t xml:space="preserve"> art. 165, </w:t>
      </w:r>
      <w:proofErr w:type="spellStart"/>
      <w:r w:rsidRPr="00726C08">
        <w:rPr>
          <w:sz w:val="22"/>
          <w:szCs w:val="22"/>
          <w:lang w:val="fr-FR"/>
        </w:rPr>
        <w:t>alin</w:t>
      </w:r>
      <w:proofErr w:type="spellEnd"/>
      <w:r w:rsidRPr="00726C08">
        <w:rPr>
          <w:sz w:val="22"/>
          <w:szCs w:val="22"/>
          <w:lang w:val="fr-FR"/>
        </w:rPr>
        <w:t xml:space="preserve">. (1) </w:t>
      </w:r>
      <w:proofErr w:type="spellStart"/>
      <w:r w:rsidRPr="00726C08">
        <w:rPr>
          <w:sz w:val="22"/>
          <w:szCs w:val="22"/>
          <w:lang w:val="fr-FR"/>
        </w:rPr>
        <w:t>din</w:t>
      </w:r>
      <w:proofErr w:type="spellEnd"/>
      <w:r w:rsidRPr="00726C08">
        <w:rPr>
          <w:sz w:val="22"/>
          <w:szCs w:val="22"/>
          <w:lang w:val="fr-FR"/>
        </w:rPr>
        <w:t xml:space="preserve"> H.G. nr. 395/2016, </w:t>
      </w:r>
      <w:proofErr w:type="spellStart"/>
      <w:r w:rsidRPr="00726C08">
        <w:rPr>
          <w:sz w:val="22"/>
          <w:szCs w:val="22"/>
          <w:lang w:val="fr-FR"/>
        </w:rPr>
        <w:t>părțile</w:t>
      </w:r>
      <w:proofErr w:type="spellEnd"/>
      <w:r w:rsidRPr="00726C08">
        <w:rPr>
          <w:sz w:val="22"/>
          <w:szCs w:val="22"/>
          <w:lang w:val="fr-FR"/>
        </w:rPr>
        <w:t xml:space="preserve"> au </w:t>
      </w:r>
      <w:proofErr w:type="spellStart"/>
      <w:r w:rsidRPr="00726C08">
        <w:rPr>
          <w:sz w:val="22"/>
          <w:szCs w:val="22"/>
          <w:lang w:val="fr-FR"/>
        </w:rPr>
        <w:t>hotărât</w:t>
      </w:r>
      <w:proofErr w:type="spellEnd"/>
      <w:r w:rsidRPr="00726C08">
        <w:rPr>
          <w:sz w:val="22"/>
          <w:szCs w:val="22"/>
          <w:lang w:val="fr-FR"/>
        </w:rPr>
        <w:t xml:space="preserve">, de </w:t>
      </w:r>
      <w:proofErr w:type="spellStart"/>
      <w:r w:rsidRPr="00726C08">
        <w:rPr>
          <w:sz w:val="22"/>
          <w:szCs w:val="22"/>
          <w:lang w:val="fr-FR"/>
        </w:rPr>
        <w:t>comun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acord</w:t>
      </w:r>
      <w:proofErr w:type="spellEnd"/>
      <w:r w:rsidRPr="00726C08">
        <w:rPr>
          <w:sz w:val="22"/>
          <w:szCs w:val="22"/>
          <w:lang w:val="fr-FR"/>
        </w:rPr>
        <w:t xml:space="preserve">, </w:t>
      </w:r>
      <w:proofErr w:type="spellStart"/>
      <w:r w:rsidRPr="00726C08">
        <w:rPr>
          <w:sz w:val="22"/>
          <w:szCs w:val="22"/>
          <w:lang w:val="fr-FR"/>
        </w:rPr>
        <w:t>prelungirea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termenului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executarii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contractului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cu</w:t>
      </w:r>
      <w:proofErr w:type="spellEnd"/>
      <w:r w:rsidRPr="00726C08">
        <w:rPr>
          <w:sz w:val="22"/>
          <w:szCs w:val="22"/>
          <w:lang w:val="fr-FR"/>
        </w:rPr>
        <w:t xml:space="preserve"> 4 </w:t>
      </w:r>
      <w:proofErr w:type="spellStart"/>
      <w:r w:rsidRPr="00726C08">
        <w:rPr>
          <w:sz w:val="22"/>
          <w:szCs w:val="22"/>
          <w:lang w:val="fr-FR"/>
        </w:rPr>
        <w:t>luni</w:t>
      </w:r>
      <w:proofErr w:type="spellEnd"/>
      <w:r w:rsidRPr="00726C08">
        <w:rPr>
          <w:sz w:val="22"/>
          <w:szCs w:val="22"/>
          <w:lang w:val="fr-FR"/>
        </w:rPr>
        <w:t>, pana la data 30.04.2022.</w:t>
      </w:r>
    </w:p>
    <w:p w14:paraId="0F2214BA" w14:textId="77777777" w:rsidR="00A76E0C" w:rsidRPr="00726C08" w:rsidRDefault="00A76E0C" w:rsidP="00A76E0C">
      <w:pPr>
        <w:spacing w:line="276" w:lineRule="auto"/>
        <w:jc w:val="both"/>
        <w:rPr>
          <w:sz w:val="22"/>
          <w:szCs w:val="22"/>
          <w:lang w:val="fr-FR"/>
        </w:rPr>
      </w:pPr>
    </w:p>
    <w:p w14:paraId="2981CB49" w14:textId="77777777" w:rsidR="00A76E0C" w:rsidRPr="00726C08" w:rsidRDefault="00A76E0C" w:rsidP="00A76E0C">
      <w:pPr>
        <w:spacing w:line="276" w:lineRule="auto"/>
        <w:jc w:val="both"/>
        <w:rPr>
          <w:bCs/>
          <w:sz w:val="22"/>
          <w:szCs w:val="22"/>
          <w:lang w:val="ro-RO" w:eastAsia="ro-RO"/>
        </w:rPr>
      </w:pPr>
      <w:r w:rsidRPr="00726C08">
        <w:rPr>
          <w:b/>
          <w:bCs/>
          <w:sz w:val="22"/>
          <w:szCs w:val="22"/>
        </w:rPr>
        <w:tab/>
        <w:t xml:space="preserve">Art. 2. </w:t>
      </w:r>
      <w:bookmarkStart w:id="1" w:name="_Hlk27476087"/>
      <w:r w:rsidRPr="00726C08">
        <w:rPr>
          <w:sz w:val="22"/>
          <w:szCs w:val="22"/>
        </w:rPr>
        <w:t xml:space="preserve">Se </w:t>
      </w:r>
      <w:proofErr w:type="spellStart"/>
      <w:r w:rsidRPr="00726C08">
        <w:rPr>
          <w:sz w:val="22"/>
          <w:szCs w:val="22"/>
        </w:rPr>
        <w:t>ajusteaza</w:t>
      </w:r>
      <w:proofErr w:type="spellEnd"/>
      <w:r w:rsidRPr="00726C08">
        <w:rPr>
          <w:sz w:val="22"/>
          <w:szCs w:val="22"/>
        </w:rPr>
        <w:t xml:space="preserve"> </w:t>
      </w:r>
      <w:proofErr w:type="spellStart"/>
      <w:r w:rsidRPr="00726C08">
        <w:rPr>
          <w:sz w:val="22"/>
          <w:szCs w:val="22"/>
        </w:rPr>
        <w:t>componenta</w:t>
      </w:r>
      <w:proofErr w:type="spellEnd"/>
      <w:r w:rsidRPr="00726C08">
        <w:rPr>
          <w:sz w:val="22"/>
          <w:szCs w:val="22"/>
        </w:rPr>
        <w:t xml:space="preserve"> </w:t>
      </w:r>
      <w:proofErr w:type="spellStart"/>
      <w:r w:rsidRPr="00726C08">
        <w:rPr>
          <w:sz w:val="22"/>
          <w:szCs w:val="22"/>
        </w:rPr>
        <w:t>salariala</w:t>
      </w:r>
      <w:proofErr w:type="spellEnd"/>
      <w:r w:rsidRPr="00726C08">
        <w:rPr>
          <w:sz w:val="22"/>
          <w:szCs w:val="22"/>
        </w:rPr>
        <w:t xml:space="preserve"> </w:t>
      </w:r>
      <w:proofErr w:type="spellStart"/>
      <w:r w:rsidRPr="00726C08">
        <w:rPr>
          <w:sz w:val="22"/>
          <w:szCs w:val="22"/>
        </w:rPr>
        <w:t>ce</w:t>
      </w:r>
      <w:proofErr w:type="spellEnd"/>
      <w:r w:rsidRPr="00726C08">
        <w:rPr>
          <w:sz w:val="22"/>
          <w:szCs w:val="22"/>
        </w:rPr>
        <w:t xml:space="preserve"> </w:t>
      </w:r>
      <w:proofErr w:type="spellStart"/>
      <w:r w:rsidRPr="00726C08">
        <w:rPr>
          <w:sz w:val="22"/>
          <w:szCs w:val="22"/>
        </w:rPr>
        <w:t>formeaza</w:t>
      </w:r>
      <w:proofErr w:type="spellEnd"/>
      <w:r w:rsidRPr="00726C08">
        <w:rPr>
          <w:sz w:val="22"/>
          <w:szCs w:val="22"/>
        </w:rPr>
        <w:t xml:space="preserve"> </w:t>
      </w:r>
      <w:proofErr w:type="spellStart"/>
      <w:r w:rsidRPr="00726C08">
        <w:rPr>
          <w:sz w:val="22"/>
          <w:szCs w:val="22"/>
        </w:rPr>
        <w:t>pretul</w:t>
      </w:r>
      <w:proofErr w:type="spellEnd"/>
      <w:r w:rsidRPr="00726C08">
        <w:rPr>
          <w:sz w:val="22"/>
          <w:szCs w:val="22"/>
        </w:rPr>
        <w:t xml:space="preserve"> </w:t>
      </w:r>
      <w:proofErr w:type="spellStart"/>
      <w:r w:rsidRPr="00726C08">
        <w:rPr>
          <w:sz w:val="22"/>
          <w:szCs w:val="22"/>
        </w:rPr>
        <w:t>serviciilor</w:t>
      </w:r>
      <w:proofErr w:type="spellEnd"/>
      <w:r w:rsidRPr="00726C08">
        <w:rPr>
          <w:sz w:val="22"/>
          <w:szCs w:val="22"/>
        </w:rPr>
        <w:t xml:space="preserve"> de </w:t>
      </w:r>
      <w:proofErr w:type="spellStart"/>
      <w:r w:rsidRPr="00726C08">
        <w:rPr>
          <w:sz w:val="22"/>
          <w:szCs w:val="22"/>
        </w:rPr>
        <w:t>paza</w:t>
      </w:r>
      <w:proofErr w:type="spellEnd"/>
      <w:r w:rsidRPr="00726C08">
        <w:rPr>
          <w:sz w:val="22"/>
          <w:szCs w:val="22"/>
        </w:rPr>
        <w:t xml:space="preserve">, conform </w:t>
      </w:r>
      <w:proofErr w:type="spellStart"/>
      <w:r w:rsidRPr="00726C08">
        <w:rPr>
          <w:sz w:val="22"/>
          <w:szCs w:val="22"/>
        </w:rPr>
        <w:t>formulei</w:t>
      </w:r>
      <w:proofErr w:type="spellEnd"/>
      <w:r w:rsidRPr="00726C08">
        <w:rPr>
          <w:sz w:val="22"/>
          <w:szCs w:val="22"/>
        </w:rPr>
        <w:t xml:space="preserve"> „</w:t>
      </w:r>
      <w:proofErr w:type="spellStart"/>
      <w:r w:rsidRPr="00726C08">
        <w:rPr>
          <w:i/>
          <w:iCs/>
          <w:sz w:val="22"/>
          <w:szCs w:val="22"/>
        </w:rPr>
        <w:t>componenta</w:t>
      </w:r>
      <w:proofErr w:type="spellEnd"/>
      <w:r w:rsidRPr="00726C08">
        <w:rPr>
          <w:i/>
          <w:iCs/>
          <w:sz w:val="22"/>
          <w:szCs w:val="22"/>
        </w:rPr>
        <w:t xml:space="preserve"> </w:t>
      </w:r>
      <w:proofErr w:type="spellStart"/>
      <w:r w:rsidRPr="00726C08">
        <w:rPr>
          <w:i/>
          <w:iCs/>
          <w:sz w:val="22"/>
          <w:szCs w:val="22"/>
        </w:rPr>
        <w:t>salariala</w:t>
      </w:r>
      <w:proofErr w:type="spellEnd"/>
      <w:r w:rsidRPr="00726C08">
        <w:rPr>
          <w:i/>
          <w:iCs/>
          <w:sz w:val="22"/>
          <w:szCs w:val="22"/>
        </w:rPr>
        <w:t xml:space="preserve"> (</w:t>
      </w:r>
      <w:proofErr w:type="spellStart"/>
      <w:r w:rsidRPr="00726C08">
        <w:rPr>
          <w:i/>
          <w:iCs/>
          <w:sz w:val="22"/>
          <w:szCs w:val="22"/>
        </w:rPr>
        <w:t>salariul</w:t>
      </w:r>
      <w:proofErr w:type="spellEnd"/>
      <w:r w:rsidRPr="00726C08">
        <w:rPr>
          <w:i/>
          <w:iCs/>
          <w:sz w:val="22"/>
          <w:szCs w:val="22"/>
        </w:rPr>
        <w:t xml:space="preserve"> </w:t>
      </w:r>
      <w:proofErr w:type="spellStart"/>
      <w:r w:rsidRPr="00726C08">
        <w:rPr>
          <w:i/>
          <w:iCs/>
          <w:sz w:val="22"/>
          <w:szCs w:val="22"/>
        </w:rPr>
        <w:t>tarifar</w:t>
      </w:r>
      <w:proofErr w:type="spellEnd"/>
      <w:r w:rsidRPr="00726C08">
        <w:rPr>
          <w:i/>
          <w:iCs/>
          <w:sz w:val="22"/>
          <w:szCs w:val="22"/>
        </w:rPr>
        <w:t xml:space="preserve"> </w:t>
      </w:r>
      <w:proofErr w:type="spellStart"/>
      <w:r w:rsidRPr="00726C08">
        <w:rPr>
          <w:i/>
          <w:iCs/>
          <w:sz w:val="22"/>
          <w:szCs w:val="22"/>
        </w:rPr>
        <w:t>orar</w:t>
      </w:r>
      <w:proofErr w:type="spellEnd"/>
      <w:r w:rsidRPr="00726C08">
        <w:rPr>
          <w:i/>
          <w:iCs/>
          <w:sz w:val="22"/>
          <w:szCs w:val="22"/>
        </w:rPr>
        <w:t xml:space="preserve">) </w:t>
      </w:r>
      <w:proofErr w:type="spellStart"/>
      <w:r w:rsidRPr="00726C08">
        <w:rPr>
          <w:i/>
          <w:iCs/>
          <w:sz w:val="22"/>
          <w:szCs w:val="22"/>
        </w:rPr>
        <w:t>noua</w:t>
      </w:r>
      <w:proofErr w:type="spellEnd"/>
      <w:r w:rsidRPr="00726C08">
        <w:rPr>
          <w:i/>
          <w:iCs/>
          <w:sz w:val="22"/>
          <w:szCs w:val="22"/>
        </w:rPr>
        <w:t xml:space="preserve"> = </w:t>
      </w:r>
      <w:proofErr w:type="spellStart"/>
      <w:r w:rsidRPr="00726C08">
        <w:rPr>
          <w:i/>
          <w:iCs/>
          <w:sz w:val="22"/>
          <w:szCs w:val="22"/>
        </w:rPr>
        <w:t>componenta</w:t>
      </w:r>
      <w:proofErr w:type="spellEnd"/>
      <w:r w:rsidRPr="00726C08">
        <w:rPr>
          <w:i/>
          <w:iCs/>
          <w:sz w:val="22"/>
          <w:szCs w:val="22"/>
        </w:rPr>
        <w:t xml:space="preserve"> </w:t>
      </w:r>
      <w:proofErr w:type="spellStart"/>
      <w:r w:rsidRPr="00726C08">
        <w:rPr>
          <w:i/>
          <w:iCs/>
          <w:sz w:val="22"/>
          <w:szCs w:val="22"/>
        </w:rPr>
        <w:t>salariala</w:t>
      </w:r>
      <w:proofErr w:type="spellEnd"/>
      <w:r w:rsidRPr="00726C08">
        <w:rPr>
          <w:i/>
          <w:iCs/>
          <w:sz w:val="22"/>
          <w:szCs w:val="22"/>
        </w:rPr>
        <w:t xml:space="preserve"> (</w:t>
      </w:r>
      <w:proofErr w:type="spellStart"/>
      <w:r w:rsidRPr="00726C08">
        <w:rPr>
          <w:i/>
          <w:iCs/>
          <w:sz w:val="22"/>
          <w:szCs w:val="22"/>
        </w:rPr>
        <w:t>salariul</w:t>
      </w:r>
      <w:proofErr w:type="spellEnd"/>
      <w:r w:rsidRPr="00726C08">
        <w:rPr>
          <w:i/>
          <w:iCs/>
          <w:sz w:val="22"/>
          <w:szCs w:val="22"/>
        </w:rPr>
        <w:t xml:space="preserve"> </w:t>
      </w:r>
      <w:proofErr w:type="spellStart"/>
      <w:r w:rsidRPr="00726C08">
        <w:rPr>
          <w:i/>
          <w:iCs/>
          <w:sz w:val="22"/>
          <w:szCs w:val="22"/>
        </w:rPr>
        <w:t>tarifar</w:t>
      </w:r>
      <w:proofErr w:type="spellEnd"/>
      <w:r w:rsidRPr="00726C08">
        <w:rPr>
          <w:i/>
          <w:iCs/>
          <w:sz w:val="22"/>
          <w:szCs w:val="22"/>
        </w:rPr>
        <w:t xml:space="preserve"> </w:t>
      </w:r>
      <w:proofErr w:type="spellStart"/>
      <w:r w:rsidRPr="00726C08">
        <w:rPr>
          <w:i/>
          <w:iCs/>
          <w:sz w:val="22"/>
          <w:szCs w:val="22"/>
        </w:rPr>
        <w:t>orar</w:t>
      </w:r>
      <w:proofErr w:type="spellEnd"/>
      <w:r w:rsidRPr="00726C08">
        <w:rPr>
          <w:i/>
          <w:iCs/>
          <w:sz w:val="22"/>
          <w:szCs w:val="22"/>
        </w:rPr>
        <w:t xml:space="preserve">) </w:t>
      </w:r>
      <w:proofErr w:type="spellStart"/>
      <w:r w:rsidRPr="00726C08">
        <w:rPr>
          <w:i/>
          <w:iCs/>
          <w:sz w:val="22"/>
          <w:szCs w:val="22"/>
        </w:rPr>
        <w:t>initiala</w:t>
      </w:r>
      <w:proofErr w:type="spellEnd"/>
      <w:r w:rsidRPr="00726C08">
        <w:rPr>
          <w:i/>
          <w:iCs/>
          <w:sz w:val="22"/>
          <w:szCs w:val="22"/>
        </w:rPr>
        <w:t xml:space="preserve"> x (</w:t>
      </w:r>
      <w:proofErr w:type="spellStart"/>
      <w:r w:rsidRPr="00726C08">
        <w:rPr>
          <w:i/>
          <w:iCs/>
          <w:sz w:val="22"/>
          <w:szCs w:val="22"/>
        </w:rPr>
        <w:t>salariu</w:t>
      </w:r>
      <w:proofErr w:type="spellEnd"/>
      <w:r w:rsidRPr="00726C08">
        <w:rPr>
          <w:i/>
          <w:iCs/>
          <w:sz w:val="22"/>
          <w:szCs w:val="22"/>
        </w:rPr>
        <w:t xml:space="preserve"> minim pe </w:t>
      </w:r>
      <w:proofErr w:type="spellStart"/>
      <w:r w:rsidRPr="00726C08">
        <w:rPr>
          <w:i/>
          <w:iCs/>
          <w:sz w:val="22"/>
          <w:szCs w:val="22"/>
        </w:rPr>
        <w:t>economie</w:t>
      </w:r>
      <w:proofErr w:type="spellEnd"/>
      <w:r w:rsidRPr="00726C08">
        <w:rPr>
          <w:i/>
          <w:iCs/>
          <w:sz w:val="22"/>
          <w:szCs w:val="22"/>
        </w:rPr>
        <w:t xml:space="preserve"> </w:t>
      </w:r>
      <w:proofErr w:type="spellStart"/>
      <w:proofErr w:type="gramStart"/>
      <w:r w:rsidRPr="00726C08">
        <w:rPr>
          <w:i/>
          <w:iCs/>
          <w:sz w:val="22"/>
          <w:szCs w:val="22"/>
        </w:rPr>
        <w:t>nou</w:t>
      </w:r>
      <w:proofErr w:type="spellEnd"/>
      <w:r w:rsidRPr="00726C08">
        <w:rPr>
          <w:i/>
          <w:iCs/>
          <w:sz w:val="22"/>
          <w:szCs w:val="22"/>
        </w:rPr>
        <w:t xml:space="preserve"> :</w:t>
      </w:r>
      <w:proofErr w:type="gramEnd"/>
      <w:r w:rsidRPr="00726C08">
        <w:rPr>
          <w:i/>
          <w:iCs/>
          <w:sz w:val="22"/>
          <w:szCs w:val="22"/>
        </w:rPr>
        <w:t xml:space="preserve"> </w:t>
      </w:r>
      <w:proofErr w:type="spellStart"/>
      <w:r w:rsidRPr="00726C08">
        <w:rPr>
          <w:i/>
          <w:iCs/>
          <w:sz w:val="22"/>
          <w:szCs w:val="22"/>
        </w:rPr>
        <w:t>salariu</w:t>
      </w:r>
      <w:proofErr w:type="spellEnd"/>
      <w:r w:rsidRPr="00726C08">
        <w:rPr>
          <w:i/>
          <w:iCs/>
          <w:sz w:val="22"/>
          <w:szCs w:val="22"/>
        </w:rPr>
        <w:t xml:space="preserve"> minim pe </w:t>
      </w:r>
      <w:proofErr w:type="spellStart"/>
      <w:r w:rsidRPr="00726C08">
        <w:rPr>
          <w:i/>
          <w:iCs/>
          <w:sz w:val="22"/>
          <w:szCs w:val="22"/>
        </w:rPr>
        <w:t>economie</w:t>
      </w:r>
      <w:proofErr w:type="spellEnd"/>
      <w:r w:rsidRPr="00726C08">
        <w:rPr>
          <w:i/>
          <w:iCs/>
          <w:sz w:val="22"/>
          <w:szCs w:val="22"/>
        </w:rPr>
        <w:t xml:space="preserve"> </w:t>
      </w:r>
      <w:proofErr w:type="spellStart"/>
      <w:r w:rsidRPr="00726C08">
        <w:rPr>
          <w:i/>
          <w:iCs/>
          <w:sz w:val="22"/>
          <w:szCs w:val="22"/>
        </w:rPr>
        <w:t>vechi</w:t>
      </w:r>
      <w:proofErr w:type="spellEnd"/>
      <w:r w:rsidRPr="00726C08">
        <w:rPr>
          <w:i/>
          <w:iCs/>
          <w:sz w:val="22"/>
          <w:szCs w:val="22"/>
        </w:rPr>
        <w:t>),</w:t>
      </w:r>
      <w:proofErr w:type="spellStart"/>
      <w:r w:rsidRPr="00726C08">
        <w:rPr>
          <w:sz w:val="22"/>
          <w:szCs w:val="22"/>
        </w:rPr>
        <w:t>astfel</w:t>
      </w:r>
      <w:proofErr w:type="spellEnd"/>
      <w:r w:rsidRPr="00726C08">
        <w:rPr>
          <w:sz w:val="22"/>
          <w:szCs w:val="22"/>
        </w:rPr>
        <w:t xml:space="preserve"> </w:t>
      </w:r>
      <w:proofErr w:type="spellStart"/>
      <w:r w:rsidRPr="00726C08">
        <w:rPr>
          <w:sz w:val="22"/>
          <w:szCs w:val="22"/>
        </w:rPr>
        <w:t>rezultand</w:t>
      </w:r>
      <w:proofErr w:type="spellEnd"/>
      <w:r w:rsidRPr="00726C08">
        <w:rPr>
          <w:sz w:val="22"/>
          <w:szCs w:val="22"/>
        </w:rPr>
        <w:t xml:space="preserve"> un </w:t>
      </w:r>
      <w:proofErr w:type="spellStart"/>
      <w:r w:rsidRPr="00726C08">
        <w:rPr>
          <w:sz w:val="22"/>
          <w:szCs w:val="22"/>
        </w:rPr>
        <w:t>pret</w:t>
      </w:r>
      <w:proofErr w:type="spellEnd"/>
      <w:r w:rsidRPr="00726C08">
        <w:rPr>
          <w:sz w:val="22"/>
          <w:szCs w:val="22"/>
        </w:rPr>
        <w:t xml:space="preserve"> de 19,98 lei/</w:t>
      </w:r>
      <w:proofErr w:type="spellStart"/>
      <w:r w:rsidRPr="00726C08">
        <w:rPr>
          <w:sz w:val="22"/>
          <w:szCs w:val="22"/>
        </w:rPr>
        <w:t>ora</w:t>
      </w:r>
      <w:proofErr w:type="spellEnd"/>
      <w:r w:rsidRPr="00726C08">
        <w:rPr>
          <w:sz w:val="22"/>
          <w:szCs w:val="22"/>
        </w:rPr>
        <w:t xml:space="preserve">/post </w:t>
      </w:r>
      <w:proofErr w:type="spellStart"/>
      <w:r w:rsidRPr="00726C08">
        <w:rPr>
          <w:sz w:val="22"/>
          <w:szCs w:val="22"/>
        </w:rPr>
        <w:t>fara</w:t>
      </w:r>
      <w:proofErr w:type="spellEnd"/>
      <w:r w:rsidRPr="00726C08">
        <w:rPr>
          <w:sz w:val="22"/>
          <w:szCs w:val="22"/>
        </w:rPr>
        <w:t xml:space="preserve"> TVA, </w:t>
      </w:r>
      <w:proofErr w:type="spellStart"/>
      <w:r w:rsidRPr="00726C08">
        <w:rPr>
          <w:sz w:val="22"/>
          <w:szCs w:val="22"/>
        </w:rPr>
        <w:t>incepand</w:t>
      </w:r>
      <w:proofErr w:type="spellEnd"/>
      <w:r w:rsidRPr="00726C08">
        <w:rPr>
          <w:sz w:val="22"/>
          <w:szCs w:val="22"/>
        </w:rPr>
        <w:t xml:space="preserve"> </w:t>
      </w:r>
      <w:r w:rsidRPr="00726C08">
        <w:rPr>
          <w:bCs/>
          <w:sz w:val="22"/>
          <w:szCs w:val="22"/>
          <w:lang w:val="ro-RO" w:eastAsia="ro-RO"/>
        </w:rPr>
        <w:t>cu data de 01.01.2022.</w:t>
      </w:r>
    </w:p>
    <w:p w14:paraId="73606D55" w14:textId="77777777" w:rsidR="00A76E0C" w:rsidRPr="00726C08" w:rsidRDefault="00A76E0C" w:rsidP="00A76E0C">
      <w:pPr>
        <w:spacing w:line="276" w:lineRule="auto"/>
        <w:jc w:val="both"/>
        <w:rPr>
          <w:b/>
          <w:sz w:val="12"/>
          <w:szCs w:val="12"/>
          <w:lang w:val="ro-RO" w:eastAsia="ro-RO"/>
        </w:rPr>
      </w:pPr>
    </w:p>
    <w:bookmarkEnd w:id="1"/>
    <w:p w14:paraId="554F5076" w14:textId="7B619DBA" w:rsidR="00A76E0C" w:rsidRPr="002C2009" w:rsidRDefault="00A76E0C" w:rsidP="002C2009">
      <w:pPr>
        <w:spacing w:line="276" w:lineRule="auto"/>
        <w:jc w:val="both"/>
        <w:rPr>
          <w:sz w:val="22"/>
          <w:szCs w:val="22"/>
          <w:lang w:val="fr-FR" w:eastAsia="ro-RO"/>
        </w:rPr>
      </w:pPr>
      <w:r w:rsidRPr="00726C08">
        <w:rPr>
          <w:sz w:val="22"/>
          <w:szCs w:val="22"/>
          <w:lang w:val="fr-FR"/>
        </w:rPr>
        <w:lastRenderedPageBreak/>
        <w:tab/>
      </w:r>
      <w:r w:rsidRPr="00726C08">
        <w:rPr>
          <w:b/>
          <w:sz w:val="22"/>
          <w:szCs w:val="22"/>
          <w:lang w:val="fr-FR"/>
        </w:rPr>
        <w:t xml:space="preserve">Art. 3. </w:t>
      </w:r>
      <w:proofErr w:type="spellStart"/>
      <w:r w:rsidRPr="00726C08">
        <w:rPr>
          <w:sz w:val="22"/>
          <w:szCs w:val="22"/>
          <w:lang w:val="fr-FR"/>
        </w:rPr>
        <w:t>Valoarea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totala</w:t>
      </w:r>
      <w:proofErr w:type="spellEnd"/>
      <w:r w:rsidRPr="00726C08">
        <w:rPr>
          <w:sz w:val="22"/>
          <w:szCs w:val="22"/>
          <w:lang w:val="fr-FR"/>
        </w:rPr>
        <w:t xml:space="preserve"> a </w:t>
      </w:r>
      <w:proofErr w:type="spellStart"/>
      <w:r w:rsidRPr="00726C08">
        <w:rPr>
          <w:sz w:val="22"/>
          <w:szCs w:val="22"/>
        </w:rPr>
        <w:t>serviciilor</w:t>
      </w:r>
      <w:proofErr w:type="spellEnd"/>
      <w:r w:rsidRPr="00726C08">
        <w:rPr>
          <w:sz w:val="22"/>
          <w:szCs w:val="22"/>
        </w:rPr>
        <w:t xml:space="preserve"> </w:t>
      </w:r>
      <w:r w:rsidRPr="00726C08">
        <w:rPr>
          <w:sz w:val="22"/>
          <w:szCs w:val="22"/>
          <w:lang w:val="fr-FR"/>
        </w:rPr>
        <w:t xml:space="preserve">ce se pot </w:t>
      </w:r>
      <w:proofErr w:type="spellStart"/>
      <w:r w:rsidRPr="00726C08">
        <w:rPr>
          <w:sz w:val="22"/>
          <w:szCs w:val="22"/>
          <w:lang w:val="fr-FR"/>
        </w:rPr>
        <w:t>deconta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în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primele</w:t>
      </w:r>
      <w:proofErr w:type="spellEnd"/>
      <w:r w:rsidRPr="00726C08">
        <w:rPr>
          <w:sz w:val="22"/>
          <w:szCs w:val="22"/>
          <w:lang w:val="fr-FR"/>
        </w:rPr>
        <w:t xml:space="preserve"> 4 </w:t>
      </w:r>
      <w:proofErr w:type="spellStart"/>
      <w:r w:rsidRPr="002C2009">
        <w:rPr>
          <w:sz w:val="22"/>
          <w:szCs w:val="22"/>
          <w:lang w:val="fr-FR"/>
        </w:rPr>
        <w:t>luni</w:t>
      </w:r>
      <w:proofErr w:type="spellEnd"/>
      <w:r w:rsidRPr="002C2009">
        <w:rPr>
          <w:sz w:val="22"/>
          <w:szCs w:val="22"/>
          <w:lang w:val="fr-FR"/>
        </w:rPr>
        <w:t xml:space="preserve"> </w:t>
      </w:r>
      <w:r w:rsidR="00C530F5" w:rsidRPr="002C2009">
        <w:rPr>
          <w:b/>
          <w:bCs/>
          <w:color w:val="000000"/>
          <w:sz w:val="22"/>
          <w:szCs w:val="22"/>
        </w:rPr>
        <w:t xml:space="preserve">3.625.171,20 </w:t>
      </w:r>
      <w:r w:rsidRPr="002C2009">
        <w:rPr>
          <w:b/>
          <w:bCs/>
          <w:sz w:val="22"/>
          <w:szCs w:val="22"/>
        </w:rPr>
        <w:t xml:space="preserve">lei </w:t>
      </w:r>
      <w:proofErr w:type="spellStart"/>
      <w:r w:rsidRPr="002C2009">
        <w:rPr>
          <w:b/>
          <w:bCs/>
          <w:sz w:val="22"/>
          <w:szCs w:val="22"/>
        </w:rPr>
        <w:t>fara</w:t>
      </w:r>
      <w:proofErr w:type="spellEnd"/>
      <w:r w:rsidRPr="002C2009">
        <w:rPr>
          <w:b/>
          <w:bCs/>
          <w:sz w:val="22"/>
          <w:szCs w:val="22"/>
        </w:rPr>
        <w:t xml:space="preserve"> </w:t>
      </w:r>
      <w:proofErr w:type="gramStart"/>
      <w:r w:rsidRPr="002C2009">
        <w:rPr>
          <w:b/>
          <w:bCs/>
          <w:sz w:val="22"/>
          <w:szCs w:val="22"/>
        </w:rPr>
        <w:t xml:space="preserve">TVA  </w:t>
      </w:r>
      <w:r w:rsidRPr="002C2009">
        <w:rPr>
          <w:bCs/>
          <w:sz w:val="22"/>
          <w:szCs w:val="22"/>
          <w:lang w:val="ro-RO" w:eastAsia="ro-RO"/>
        </w:rPr>
        <w:t>(</w:t>
      </w:r>
      <w:proofErr w:type="gramEnd"/>
      <w:r w:rsidRPr="002C2009">
        <w:rPr>
          <w:bCs/>
          <w:sz w:val="22"/>
          <w:szCs w:val="22"/>
          <w:lang w:val="ro-RO" w:eastAsia="ro-RO"/>
        </w:rPr>
        <w:t xml:space="preserve">69 posturi x 120 zile x 24 ore x 19,98 lei/ora/post = </w:t>
      </w:r>
      <w:r w:rsidRPr="002C2009">
        <w:rPr>
          <w:sz w:val="22"/>
          <w:szCs w:val="22"/>
        </w:rPr>
        <w:t xml:space="preserve">3.970.425,60 lei </w:t>
      </w:r>
      <w:proofErr w:type="spellStart"/>
      <w:r w:rsidRPr="002C2009">
        <w:rPr>
          <w:sz w:val="22"/>
          <w:szCs w:val="22"/>
        </w:rPr>
        <w:t>fara</w:t>
      </w:r>
      <w:proofErr w:type="spellEnd"/>
      <w:r w:rsidRPr="002C2009">
        <w:rPr>
          <w:sz w:val="22"/>
          <w:szCs w:val="22"/>
        </w:rPr>
        <w:t xml:space="preserve"> TVA), </w:t>
      </w:r>
      <w:proofErr w:type="spellStart"/>
      <w:r w:rsidRPr="002C2009">
        <w:rPr>
          <w:sz w:val="22"/>
          <w:szCs w:val="22"/>
        </w:rPr>
        <w:t>respectiv</w:t>
      </w:r>
      <w:proofErr w:type="spellEnd"/>
      <w:r w:rsidRPr="002C2009">
        <w:rPr>
          <w:sz w:val="22"/>
          <w:szCs w:val="22"/>
        </w:rPr>
        <w:t xml:space="preserve"> </w:t>
      </w:r>
      <w:r w:rsidR="00C530F5" w:rsidRPr="002C2009">
        <w:rPr>
          <w:b/>
          <w:bCs/>
          <w:sz w:val="22"/>
          <w:szCs w:val="22"/>
        </w:rPr>
        <w:t>4</w:t>
      </w:r>
      <w:r w:rsidR="00C530F5" w:rsidRPr="002C2009">
        <w:rPr>
          <w:b/>
          <w:bCs/>
          <w:color w:val="000000"/>
          <w:sz w:val="22"/>
          <w:szCs w:val="22"/>
        </w:rPr>
        <w:t xml:space="preserve">.313.953,73  </w:t>
      </w:r>
      <w:r w:rsidRPr="002C2009">
        <w:rPr>
          <w:b/>
          <w:bCs/>
          <w:sz w:val="22"/>
          <w:szCs w:val="22"/>
        </w:rPr>
        <w:t xml:space="preserve">lei cu TVA </w:t>
      </w:r>
      <w:proofErr w:type="spellStart"/>
      <w:r w:rsidRPr="002C2009">
        <w:rPr>
          <w:b/>
          <w:bCs/>
          <w:sz w:val="22"/>
          <w:szCs w:val="22"/>
        </w:rPr>
        <w:t>inclus</w:t>
      </w:r>
      <w:proofErr w:type="spellEnd"/>
      <w:r w:rsidRPr="002C2009">
        <w:rPr>
          <w:sz w:val="22"/>
          <w:szCs w:val="22"/>
          <w:lang w:val="fr-FR" w:eastAsia="ro-RO"/>
        </w:rPr>
        <w:t xml:space="preserve">, </w:t>
      </w:r>
      <w:proofErr w:type="spellStart"/>
      <w:r w:rsidRPr="002C2009">
        <w:rPr>
          <w:sz w:val="22"/>
          <w:szCs w:val="22"/>
          <w:lang w:val="fr-FR" w:eastAsia="ro-RO"/>
        </w:rPr>
        <w:t>din</w:t>
      </w:r>
      <w:proofErr w:type="spellEnd"/>
      <w:r w:rsidRPr="002C2009">
        <w:rPr>
          <w:sz w:val="22"/>
          <w:szCs w:val="22"/>
          <w:lang w:val="fr-FR" w:eastAsia="ro-RO"/>
        </w:rPr>
        <w:t xml:space="preserve"> care TVA </w:t>
      </w:r>
      <w:r w:rsidR="002C2009" w:rsidRPr="002C2009">
        <w:rPr>
          <w:color w:val="000000"/>
          <w:sz w:val="22"/>
          <w:szCs w:val="22"/>
        </w:rPr>
        <w:t>688.782,53</w:t>
      </w:r>
      <w:r w:rsidR="002C2009">
        <w:rPr>
          <w:color w:val="000000"/>
          <w:sz w:val="22"/>
          <w:szCs w:val="22"/>
        </w:rPr>
        <w:t xml:space="preserve"> </w:t>
      </w:r>
      <w:r w:rsidR="002C2009" w:rsidRPr="002C2009">
        <w:rPr>
          <w:sz w:val="22"/>
          <w:szCs w:val="22"/>
          <w:lang w:val="fr-FR" w:eastAsia="ro-RO"/>
        </w:rPr>
        <w:t xml:space="preserve"> </w:t>
      </w:r>
      <w:r w:rsidRPr="002C2009">
        <w:rPr>
          <w:sz w:val="22"/>
          <w:szCs w:val="22"/>
          <w:lang w:val="fr-FR" w:eastAsia="ro-RO"/>
        </w:rPr>
        <w:t>lei (</w:t>
      </w:r>
      <w:proofErr w:type="spellStart"/>
      <w:r w:rsidRPr="002C2009">
        <w:rPr>
          <w:sz w:val="22"/>
          <w:szCs w:val="22"/>
          <w:lang w:val="fr-FR" w:eastAsia="ro-RO"/>
        </w:rPr>
        <w:t>Anexa</w:t>
      </w:r>
      <w:proofErr w:type="spellEnd"/>
      <w:r w:rsidRPr="002C2009">
        <w:rPr>
          <w:sz w:val="22"/>
          <w:szCs w:val="22"/>
          <w:lang w:val="fr-FR" w:eastAsia="ro-RO"/>
        </w:rPr>
        <w:t xml:space="preserve"> nr. 1).</w:t>
      </w:r>
    </w:p>
    <w:p w14:paraId="5ECE9F00" w14:textId="77777777" w:rsidR="00A76E0C" w:rsidRPr="00726C08" w:rsidRDefault="00A76E0C" w:rsidP="00A76E0C">
      <w:pPr>
        <w:spacing w:line="276" w:lineRule="auto"/>
        <w:jc w:val="both"/>
        <w:rPr>
          <w:sz w:val="12"/>
          <w:szCs w:val="12"/>
          <w:lang w:val="fr-FR" w:eastAsia="ro-RO"/>
        </w:rPr>
      </w:pPr>
    </w:p>
    <w:p w14:paraId="37B69E90" w14:textId="77777777" w:rsidR="00A76E0C" w:rsidRPr="00726C08" w:rsidRDefault="00A76E0C" w:rsidP="00A76E0C">
      <w:pPr>
        <w:tabs>
          <w:tab w:val="left" w:pos="720"/>
        </w:tabs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726C08">
        <w:rPr>
          <w:b/>
          <w:sz w:val="22"/>
          <w:szCs w:val="22"/>
          <w:lang w:val="fr-FR"/>
        </w:rPr>
        <w:t xml:space="preserve">Art. 4. </w:t>
      </w:r>
      <w:bookmarkStart w:id="2" w:name="_Hlk27476107"/>
      <w:r w:rsidRPr="00726C08">
        <w:rPr>
          <w:sz w:val="22"/>
          <w:szCs w:val="22"/>
          <w:lang w:val="fr-FR"/>
        </w:rPr>
        <w:t xml:space="preserve">In </w:t>
      </w:r>
      <w:proofErr w:type="spellStart"/>
      <w:r w:rsidRPr="00726C08">
        <w:rPr>
          <w:sz w:val="22"/>
          <w:szCs w:val="22"/>
          <w:lang w:val="fr-FR"/>
        </w:rPr>
        <w:t>perioada</w:t>
      </w:r>
      <w:proofErr w:type="spellEnd"/>
      <w:r w:rsidRPr="00726C08">
        <w:rPr>
          <w:sz w:val="22"/>
          <w:szCs w:val="22"/>
          <w:lang w:val="fr-FR"/>
        </w:rPr>
        <w:t xml:space="preserve"> 01.01.2022 ÷ 30.04.2022 vor fi </w:t>
      </w:r>
      <w:proofErr w:type="spellStart"/>
      <w:r w:rsidRPr="00726C08">
        <w:rPr>
          <w:sz w:val="22"/>
          <w:szCs w:val="22"/>
          <w:lang w:val="fr-FR"/>
        </w:rPr>
        <w:t>achizitionate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serviciile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prevazute</w:t>
      </w:r>
      <w:proofErr w:type="spellEnd"/>
      <w:r w:rsidRPr="00726C08">
        <w:rPr>
          <w:sz w:val="22"/>
          <w:szCs w:val="22"/>
          <w:lang w:val="fr-FR"/>
        </w:rPr>
        <w:t xml:space="preserve"> in </w:t>
      </w:r>
      <w:proofErr w:type="spellStart"/>
      <w:r w:rsidRPr="00726C08">
        <w:rPr>
          <w:sz w:val="22"/>
          <w:szCs w:val="22"/>
          <w:lang w:val="fr-FR"/>
        </w:rPr>
        <w:t>contractul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subsecvent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numai</w:t>
      </w:r>
      <w:proofErr w:type="spellEnd"/>
      <w:r w:rsidRPr="00726C08">
        <w:rPr>
          <w:sz w:val="22"/>
          <w:szCs w:val="22"/>
          <w:lang w:val="fr-FR"/>
        </w:rPr>
        <w:t xml:space="preserve"> in limita </w:t>
      </w:r>
      <w:proofErr w:type="spellStart"/>
      <w:r w:rsidRPr="00726C08">
        <w:rPr>
          <w:sz w:val="22"/>
          <w:szCs w:val="22"/>
          <w:lang w:val="fr-FR"/>
        </w:rPr>
        <w:t>sumelor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alocate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cu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aceasta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destinatie</w:t>
      </w:r>
      <w:proofErr w:type="spellEnd"/>
      <w:r w:rsidRPr="00726C08">
        <w:rPr>
          <w:sz w:val="22"/>
          <w:szCs w:val="22"/>
          <w:lang w:val="fr-FR"/>
        </w:rPr>
        <w:t xml:space="preserve">, </w:t>
      </w:r>
      <w:proofErr w:type="spellStart"/>
      <w:r w:rsidRPr="00726C08">
        <w:rPr>
          <w:sz w:val="22"/>
          <w:szCs w:val="22"/>
          <w:lang w:val="fr-FR"/>
        </w:rPr>
        <w:t>valoarea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contractului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putand</w:t>
      </w:r>
      <w:proofErr w:type="spellEnd"/>
      <w:r w:rsidRPr="00726C08">
        <w:rPr>
          <w:sz w:val="22"/>
          <w:szCs w:val="22"/>
          <w:lang w:val="fr-FR"/>
        </w:rPr>
        <w:t xml:space="preserve"> fi si </w:t>
      </w:r>
      <w:proofErr w:type="spellStart"/>
      <w:r w:rsidRPr="00726C08">
        <w:rPr>
          <w:sz w:val="22"/>
          <w:szCs w:val="22"/>
          <w:lang w:val="fr-FR"/>
        </w:rPr>
        <w:t>diminuata</w:t>
      </w:r>
      <w:proofErr w:type="spellEnd"/>
      <w:r w:rsidRPr="00726C08">
        <w:rPr>
          <w:sz w:val="22"/>
          <w:szCs w:val="22"/>
          <w:lang w:val="fr-FR"/>
        </w:rPr>
        <w:t xml:space="preserve"> in limita </w:t>
      </w:r>
      <w:proofErr w:type="spellStart"/>
      <w:r w:rsidRPr="00726C08">
        <w:rPr>
          <w:sz w:val="22"/>
          <w:szCs w:val="22"/>
          <w:lang w:val="fr-FR"/>
        </w:rPr>
        <w:t>sumelor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aprobate</w:t>
      </w:r>
      <w:proofErr w:type="spellEnd"/>
      <w:r w:rsidRPr="00726C08">
        <w:rPr>
          <w:sz w:val="22"/>
          <w:szCs w:val="22"/>
          <w:lang w:val="fr-FR"/>
        </w:rPr>
        <w:t xml:space="preserve">, </w:t>
      </w:r>
      <w:proofErr w:type="spellStart"/>
      <w:r w:rsidRPr="00726C08">
        <w:rPr>
          <w:sz w:val="22"/>
          <w:szCs w:val="22"/>
          <w:lang w:val="fr-FR"/>
        </w:rPr>
        <w:t>cu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conditia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notificarii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Prestatorului</w:t>
      </w:r>
      <w:proofErr w:type="spellEnd"/>
      <w:r w:rsidRPr="00726C08">
        <w:rPr>
          <w:sz w:val="22"/>
          <w:szCs w:val="22"/>
          <w:lang w:val="fr-FR"/>
        </w:rPr>
        <w:t xml:space="preserve">, in </w:t>
      </w:r>
      <w:proofErr w:type="spellStart"/>
      <w:r w:rsidRPr="00726C08">
        <w:rPr>
          <w:sz w:val="22"/>
          <w:szCs w:val="22"/>
          <w:lang w:val="fr-FR"/>
        </w:rPr>
        <w:t>cazul</w:t>
      </w:r>
      <w:proofErr w:type="spellEnd"/>
      <w:r w:rsidRPr="00726C08">
        <w:rPr>
          <w:sz w:val="22"/>
          <w:szCs w:val="22"/>
          <w:lang w:val="fr-FR"/>
        </w:rPr>
        <w:t xml:space="preserve"> in care va </w:t>
      </w:r>
      <w:proofErr w:type="spellStart"/>
      <w:r w:rsidRPr="00726C08">
        <w:rPr>
          <w:sz w:val="22"/>
          <w:szCs w:val="22"/>
          <w:lang w:val="fr-FR"/>
        </w:rPr>
        <w:t>aparea</w:t>
      </w:r>
      <w:proofErr w:type="spellEnd"/>
      <w:r w:rsidRPr="00726C08">
        <w:rPr>
          <w:sz w:val="22"/>
          <w:szCs w:val="22"/>
          <w:lang w:val="fr-FR"/>
        </w:rPr>
        <w:t xml:space="preserve"> o </w:t>
      </w:r>
      <w:proofErr w:type="spellStart"/>
      <w:r w:rsidRPr="00726C08">
        <w:rPr>
          <w:sz w:val="22"/>
          <w:szCs w:val="22"/>
          <w:lang w:val="fr-FR"/>
        </w:rPr>
        <w:t>asemenea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situatie</w:t>
      </w:r>
      <w:proofErr w:type="spellEnd"/>
      <w:r w:rsidRPr="00726C08">
        <w:rPr>
          <w:sz w:val="22"/>
          <w:szCs w:val="22"/>
          <w:lang w:val="fr-FR"/>
        </w:rPr>
        <w:t>.</w:t>
      </w:r>
    </w:p>
    <w:p w14:paraId="73EDD2CD" w14:textId="77777777" w:rsidR="00A76E0C" w:rsidRPr="002C2009" w:rsidRDefault="00A76E0C" w:rsidP="00A76E0C">
      <w:pPr>
        <w:tabs>
          <w:tab w:val="left" w:pos="720"/>
        </w:tabs>
        <w:spacing w:line="276" w:lineRule="auto"/>
        <w:ind w:firstLine="720"/>
        <w:jc w:val="both"/>
        <w:rPr>
          <w:b/>
          <w:color w:val="FF0000"/>
          <w:sz w:val="12"/>
          <w:szCs w:val="12"/>
          <w:lang w:val="fr-FR"/>
        </w:rPr>
      </w:pPr>
    </w:p>
    <w:bookmarkEnd w:id="2"/>
    <w:p w14:paraId="05BCF02C" w14:textId="77777777" w:rsidR="00A76E0C" w:rsidRPr="00726C08" w:rsidRDefault="00A76E0C" w:rsidP="00A76E0C">
      <w:pPr>
        <w:spacing w:line="276" w:lineRule="auto"/>
        <w:ind w:right="92" w:firstLine="696"/>
        <w:jc w:val="both"/>
        <w:rPr>
          <w:sz w:val="22"/>
          <w:szCs w:val="22"/>
          <w:lang w:val="ro-RO"/>
        </w:rPr>
      </w:pPr>
      <w:r w:rsidRPr="00726C08">
        <w:rPr>
          <w:b/>
          <w:sz w:val="22"/>
          <w:szCs w:val="22"/>
          <w:lang w:val="fr-FR"/>
        </w:rPr>
        <w:t xml:space="preserve"> Art. 5</w:t>
      </w:r>
      <w:r w:rsidRPr="00726C08">
        <w:rPr>
          <w:sz w:val="22"/>
          <w:szCs w:val="22"/>
          <w:lang w:val="fr-FR"/>
        </w:rPr>
        <w:t xml:space="preserve">. </w:t>
      </w:r>
      <w:proofErr w:type="spellStart"/>
      <w:r w:rsidRPr="00726C08">
        <w:rPr>
          <w:sz w:val="22"/>
          <w:szCs w:val="22"/>
          <w:lang w:val="fr-FR"/>
        </w:rPr>
        <w:t>Celelalte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clauze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contractuale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rămân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neschimbate</w:t>
      </w:r>
      <w:proofErr w:type="spellEnd"/>
      <w:r w:rsidRPr="00726C08">
        <w:rPr>
          <w:sz w:val="22"/>
          <w:szCs w:val="22"/>
          <w:lang w:val="ro-RO"/>
        </w:rPr>
        <w:t>.</w:t>
      </w:r>
    </w:p>
    <w:p w14:paraId="3C567877" w14:textId="77777777" w:rsidR="00A76E0C" w:rsidRPr="00726C08" w:rsidRDefault="00A76E0C" w:rsidP="00A76E0C">
      <w:pPr>
        <w:spacing w:line="276" w:lineRule="auto"/>
        <w:rPr>
          <w:sz w:val="12"/>
          <w:szCs w:val="12"/>
          <w:lang w:val="ro-RO"/>
        </w:rPr>
      </w:pPr>
    </w:p>
    <w:p w14:paraId="5C5834B6" w14:textId="77777777" w:rsidR="00A76E0C" w:rsidRPr="00726C08" w:rsidRDefault="00A76E0C" w:rsidP="00A76E0C">
      <w:pPr>
        <w:spacing w:line="276" w:lineRule="auto"/>
        <w:rPr>
          <w:sz w:val="22"/>
          <w:szCs w:val="22"/>
          <w:lang w:val="fr-FR"/>
        </w:rPr>
      </w:pPr>
      <w:r w:rsidRPr="00726C08">
        <w:rPr>
          <w:sz w:val="22"/>
          <w:szCs w:val="22"/>
          <w:lang w:val="fr-FR"/>
        </w:rPr>
        <w:tab/>
      </w:r>
      <w:proofErr w:type="spellStart"/>
      <w:r w:rsidRPr="00726C08">
        <w:rPr>
          <w:sz w:val="22"/>
          <w:szCs w:val="22"/>
          <w:lang w:val="fr-FR"/>
        </w:rPr>
        <w:t>Prezentul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act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adiţional</w:t>
      </w:r>
      <w:proofErr w:type="spellEnd"/>
      <w:r w:rsidRPr="00726C08">
        <w:rPr>
          <w:sz w:val="22"/>
          <w:szCs w:val="22"/>
          <w:lang w:val="fr-FR"/>
        </w:rPr>
        <w:t xml:space="preserve"> s-a </w:t>
      </w:r>
      <w:proofErr w:type="spellStart"/>
      <w:r w:rsidRPr="00726C08">
        <w:rPr>
          <w:sz w:val="22"/>
          <w:szCs w:val="22"/>
          <w:lang w:val="fr-FR"/>
        </w:rPr>
        <w:t>încheiat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în</w:t>
      </w:r>
      <w:proofErr w:type="spellEnd"/>
      <w:r w:rsidRPr="00726C08">
        <w:rPr>
          <w:sz w:val="22"/>
          <w:szCs w:val="22"/>
          <w:lang w:val="fr-FR"/>
        </w:rPr>
        <w:t xml:space="preserve"> 2 (</w:t>
      </w:r>
      <w:proofErr w:type="spellStart"/>
      <w:proofErr w:type="gramStart"/>
      <w:r w:rsidRPr="00726C08">
        <w:rPr>
          <w:sz w:val="22"/>
          <w:szCs w:val="22"/>
          <w:lang w:val="fr-FR"/>
        </w:rPr>
        <w:t>două</w:t>
      </w:r>
      <w:proofErr w:type="spellEnd"/>
      <w:r w:rsidRPr="00726C08">
        <w:rPr>
          <w:sz w:val="22"/>
          <w:szCs w:val="22"/>
          <w:lang w:val="fr-FR"/>
        </w:rPr>
        <w:t xml:space="preserve">)  </w:t>
      </w:r>
      <w:proofErr w:type="spellStart"/>
      <w:r w:rsidRPr="00726C08">
        <w:rPr>
          <w:sz w:val="22"/>
          <w:szCs w:val="22"/>
          <w:lang w:val="fr-FR"/>
        </w:rPr>
        <w:t>exemplare</w:t>
      </w:r>
      <w:proofErr w:type="spellEnd"/>
      <w:proofErr w:type="gramEnd"/>
      <w:r w:rsidRPr="00726C08">
        <w:rPr>
          <w:sz w:val="22"/>
          <w:szCs w:val="22"/>
          <w:lang w:val="fr-FR"/>
        </w:rPr>
        <w:t xml:space="preserve">, </w:t>
      </w:r>
      <w:proofErr w:type="spellStart"/>
      <w:r w:rsidRPr="00726C08">
        <w:rPr>
          <w:sz w:val="22"/>
          <w:szCs w:val="22"/>
          <w:lang w:val="fr-FR"/>
        </w:rPr>
        <w:t>câte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unul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pentru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fiecare</w:t>
      </w:r>
      <w:proofErr w:type="spellEnd"/>
      <w:r w:rsidRPr="00726C08">
        <w:rPr>
          <w:sz w:val="22"/>
          <w:szCs w:val="22"/>
          <w:lang w:val="fr-FR"/>
        </w:rPr>
        <w:t xml:space="preserve"> parte.                           </w:t>
      </w:r>
    </w:p>
    <w:p w14:paraId="3EEB0EE5" w14:textId="77777777" w:rsidR="00A76E0C" w:rsidRPr="00726C08" w:rsidRDefault="00A76E0C" w:rsidP="00A76E0C">
      <w:pPr>
        <w:widowControl w:val="0"/>
        <w:spacing w:line="360" w:lineRule="auto"/>
        <w:rPr>
          <w:sz w:val="22"/>
          <w:szCs w:val="22"/>
          <w:lang w:val="ro-RO" w:eastAsia="ro-RO"/>
        </w:rPr>
      </w:pPr>
    </w:p>
    <w:p w14:paraId="5AA74CCB" w14:textId="77777777" w:rsidR="00A76E0C" w:rsidRPr="00726C08" w:rsidRDefault="00A76E0C" w:rsidP="002C2009">
      <w:pPr>
        <w:keepNext/>
        <w:spacing w:before="240" w:after="60"/>
        <w:ind w:left="709"/>
        <w:jc w:val="both"/>
        <w:outlineLvl w:val="2"/>
        <w:rPr>
          <w:b/>
          <w:bCs/>
          <w:color w:val="000000"/>
          <w:sz w:val="22"/>
          <w:szCs w:val="22"/>
          <w:lang w:val="ro-RO"/>
        </w:rPr>
      </w:pPr>
      <w:r w:rsidRPr="00726C08">
        <w:rPr>
          <w:b/>
          <w:bCs/>
          <w:color w:val="000000"/>
          <w:sz w:val="22"/>
          <w:szCs w:val="22"/>
          <w:lang w:val="ro-RO"/>
        </w:rPr>
        <w:t xml:space="preserve">ACHIZITOR                                                         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  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           PRESTATOR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</w:t>
      </w:r>
    </w:p>
    <w:p w14:paraId="5F39ED46" w14:textId="77777777" w:rsidR="00A76E0C" w:rsidRPr="00726C08" w:rsidRDefault="00A76E0C" w:rsidP="002C2009">
      <w:pPr>
        <w:widowControl w:val="0"/>
        <w:suppressAutoHyphens/>
        <w:ind w:left="709"/>
        <w:rPr>
          <w:rFonts w:eastAsia="Andale Sans UI"/>
          <w:b/>
          <w:kern w:val="1"/>
          <w:sz w:val="22"/>
          <w:szCs w:val="22"/>
          <w:lang w:val="nl-NL" w:eastAsia="ro-RO"/>
        </w:rPr>
      </w:pPr>
      <w:r w:rsidRPr="00726C08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Administatia Domeniului Public Sector 2                       Asocierea S.C. ARES  GUARD  S.R.L. - </w:t>
      </w:r>
    </w:p>
    <w:p w14:paraId="4C5074FD" w14:textId="2B984EDF" w:rsidR="00A76E0C" w:rsidRPr="00726C08" w:rsidRDefault="00A76E0C" w:rsidP="002C2009">
      <w:pPr>
        <w:widowControl w:val="0"/>
        <w:suppressAutoHyphens/>
        <w:ind w:left="709"/>
        <w:rPr>
          <w:rFonts w:eastAsia="Andale Sans UI"/>
          <w:kern w:val="1"/>
          <w:sz w:val="22"/>
          <w:szCs w:val="22"/>
          <w:lang w:val="nl-NL" w:eastAsia="ro-RO"/>
        </w:rPr>
      </w:pPr>
      <w:r w:rsidRPr="00726C08">
        <w:rPr>
          <w:rFonts w:eastAsia="Andale Sans UI"/>
          <w:kern w:val="1"/>
          <w:sz w:val="22"/>
          <w:szCs w:val="22"/>
          <w:lang w:val="nl-NL" w:eastAsia="ro-RO"/>
        </w:rPr>
        <w:t xml:space="preserve">                                                          </w:t>
      </w:r>
      <w:r w:rsidR="006001ED">
        <w:rPr>
          <w:rFonts w:eastAsia="Andale Sans UI"/>
          <w:kern w:val="1"/>
          <w:sz w:val="22"/>
          <w:szCs w:val="22"/>
          <w:lang w:val="nl-NL" w:eastAsia="ro-RO"/>
        </w:rPr>
        <w:t xml:space="preserve">                              </w:t>
      </w:r>
      <w:r w:rsidRPr="00726C08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  S.C. GUARD ONE S.R.L. &amp; S.C. AKYLE </w:t>
      </w:r>
    </w:p>
    <w:p w14:paraId="45A4F097" w14:textId="7760AA08" w:rsidR="00A76E0C" w:rsidRPr="00726C08" w:rsidRDefault="006001ED" w:rsidP="002C2009">
      <w:pPr>
        <w:widowControl w:val="0"/>
        <w:tabs>
          <w:tab w:val="left" w:pos="9078"/>
        </w:tabs>
        <w:suppressAutoHyphens/>
        <w:ind w:left="709"/>
        <w:rPr>
          <w:rFonts w:eastAsia="Andale Sans UI"/>
          <w:b/>
          <w:kern w:val="1"/>
          <w:sz w:val="22"/>
          <w:szCs w:val="22"/>
          <w:lang w:val="nl-NL" w:eastAsia="ro-RO"/>
        </w:rPr>
      </w:pPr>
      <w:r>
        <w:rPr>
          <w:rFonts w:eastAsia="Andale Sans UI"/>
          <w:kern w:val="1"/>
          <w:sz w:val="22"/>
          <w:szCs w:val="22"/>
          <w:lang w:val="nl-NL" w:eastAsia="ro-RO"/>
        </w:rPr>
        <w:t xml:space="preserve">                                             </w:t>
      </w:r>
      <w:r w:rsidR="00A76E0C" w:rsidRPr="00726C08">
        <w:rPr>
          <w:rFonts w:eastAsia="Andale Sans UI"/>
          <w:kern w:val="1"/>
          <w:sz w:val="22"/>
          <w:szCs w:val="22"/>
          <w:lang w:val="nl-NL" w:eastAsia="ro-RO"/>
        </w:rPr>
        <w:t xml:space="preserve">                                                                          </w:t>
      </w:r>
      <w:r w:rsidR="00A76E0C" w:rsidRPr="00726C08">
        <w:rPr>
          <w:rFonts w:eastAsia="Andale Sans UI"/>
          <w:b/>
          <w:kern w:val="1"/>
          <w:sz w:val="22"/>
          <w:szCs w:val="22"/>
          <w:lang w:val="nl-NL" w:eastAsia="ro-RO"/>
        </w:rPr>
        <w:t>SECURITY  S.R.L.</w:t>
      </w:r>
    </w:p>
    <w:p w14:paraId="63AEB329" w14:textId="77777777" w:rsidR="00A76E0C" w:rsidRPr="00726C08" w:rsidRDefault="00A76E0C" w:rsidP="002C2009">
      <w:pPr>
        <w:widowControl w:val="0"/>
        <w:tabs>
          <w:tab w:val="left" w:pos="9078"/>
        </w:tabs>
        <w:suppressAutoHyphens/>
        <w:ind w:left="709"/>
        <w:rPr>
          <w:rFonts w:eastAsia="Andale Sans UI"/>
          <w:kern w:val="1"/>
          <w:sz w:val="22"/>
          <w:szCs w:val="22"/>
          <w:lang w:val="nl-NL" w:eastAsia="ro-RO"/>
        </w:rPr>
      </w:pPr>
      <w:r w:rsidRPr="00726C08">
        <w:rPr>
          <w:rFonts w:eastAsia="Andale Sans UI"/>
          <w:kern w:val="1"/>
          <w:sz w:val="22"/>
          <w:szCs w:val="22"/>
          <w:lang w:val="nl-NL" w:eastAsia="ro-RO"/>
        </w:rPr>
        <w:tab/>
      </w:r>
    </w:p>
    <w:p w14:paraId="7DEE1EF8" w14:textId="6FA51657" w:rsidR="00A76E0C" w:rsidRDefault="00A76E0C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2B570842" w14:textId="72F92DB2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5C5B01AB" w14:textId="2A5BEEA4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23DEC42D" w14:textId="3418A779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30DD9E7B" w14:textId="4115A023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75AD352E" w14:textId="10DE1715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33282D5D" w14:textId="27610D1F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51412AEA" w14:textId="4C1825E1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5571FE88" w14:textId="113E806D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25D180FC" w14:textId="714DFD8A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58048799" w14:textId="40D2EB26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7693E03A" w14:textId="220DFF97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0E131AB3" w14:textId="0DF40C83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6690BC01" w14:textId="598957F7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05008443" w14:textId="7FDEB688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1E0D8874" w14:textId="08388629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7B7F9953" w14:textId="6929FB76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0AA0D6E1" w14:textId="576036A0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211C7D81" w14:textId="5D078E7C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05F215F9" w14:textId="3341ACA7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7989492C" w14:textId="22C91A44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18017128" w14:textId="0A5EC5D4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70D815A1" w14:textId="2CC2A37F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42070917" w14:textId="22F49BE9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1D0E0A58" w14:textId="3EAF9D7F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7239EE92" w14:textId="33824449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27827811" w14:textId="5344EBF5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161CF04C" w14:textId="6F3B425D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4F6DD0D0" w14:textId="42F08C1C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213BF221" w14:textId="13C49B4E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7886C577" w14:textId="65526708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2547810A" w14:textId="432E1C06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5AF5DF48" w14:textId="2583A37A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46233C63" w14:textId="50D07D3A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6960FD0C" w14:textId="48D8B38A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3C6C8A7A" w14:textId="2B093FE4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1CE4D1F1" w14:textId="1156C24D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4868BCD8" w14:textId="75217F23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2117454C" w14:textId="14CA3786" w:rsidR="006001ED" w:rsidRDefault="006001ED" w:rsidP="002C2009">
      <w:pPr>
        <w:ind w:left="709"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2CC0CB06" w14:textId="77777777" w:rsidR="006001ED" w:rsidRPr="00726C08" w:rsidRDefault="006001ED" w:rsidP="002C2009">
      <w:pPr>
        <w:ind w:left="709" w:firstLine="720"/>
        <w:rPr>
          <w:sz w:val="22"/>
          <w:szCs w:val="22"/>
          <w:lang w:val="fr-FR"/>
        </w:rPr>
      </w:pPr>
    </w:p>
    <w:p w14:paraId="59C67FCE" w14:textId="574C0A9A" w:rsidR="001E0155" w:rsidRDefault="001E0155" w:rsidP="002C2009">
      <w:pPr>
        <w:spacing w:line="360" w:lineRule="auto"/>
        <w:ind w:left="709" w:right="134" w:firstLine="360"/>
        <w:jc w:val="both"/>
        <w:rPr>
          <w:sz w:val="22"/>
          <w:szCs w:val="22"/>
          <w:lang w:val="fr-FR"/>
        </w:rPr>
      </w:pPr>
    </w:p>
    <w:p w14:paraId="1B3F97E1" w14:textId="71B255B9" w:rsidR="0077672A" w:rsidRDefault="0077672A" w:rsidP="002C2009">
      <w:pPr>
        <w:spacing w:line="360" w:lineRule="auto"/>
        <w:ind w:left="709" w:right="134" w:firstLine="360"/>
        <w:jc w:val="both"/>
        <w:rPr>
          <w:sz w:val="22"/>
          <w:szCs w:val="22"/>
          <w:lang w:val="fr-FR"/>
        </w:rPr>
      </w:pPr>
    </w:p>
    <w:p w14:paraId="618F82E1" w14:textId="599CE880" w:rsidR="0077672A" w:rsidRDefault="0077672A" w:rsidP="002C2009">
      <w:pPr>
        <w:spacing w:line="360" w:lineRule="auto"/>
        <w:ind w:left="709" w:right="134" w:firstLine="360"/>
        <w:jc w:val="both"/>
        <w:rPr>
          <w:sz w:val="22"/>
          <w:szCs w:val="22"/>
          <w:lang w:val="fr-FR"/>
        </w:rPr>
      </w:pPr>
    </w:p>
    <w:p w14:paraId="01D451E1" w14:textId="77777777" w:rsidR="0077672A" w:rsidRPr="00C43F89" w:rsidRDefault="0077672A" w:rsidP="0077672A">
      <w:pPr>
        <w:jc w:val="center"/>
        <w:rPr>
          <w:b/>
          <w:lang w:val="ro-RO"/>
        </w:rPr>
      </w:pPr>
      <w:r w:rsidRPr="005145B3">
        <w:rPr>
          <w:b/>
          <w:lang w:val="ro-RO" w:eastAsia="ro-RO"/>
        </w:rPr>
        <w:t xml:space="preserve">Anexa nr. 1 la </w:t>
      </w:r>
      <w:r>
        <w:rPr>
          <w:b/>
          <w:lang w:val="ro-RO" w:eastAsia="ro-RO"/>
        </w:rPr>
        <w:t xml:space="preserve">Actul aditional nr. 1 la </w:t>
      </w:r>
      <w:proofErr w:type="spellStart"/>
      <w:r>
        <w:rPr>
          <w:b/>
          <w:lang w:val="fr-FR"/>
        </w:rPr>
        <w:t>C</w:t>
      </w:r>
      <w:r w:rsidRPr="005145B3">
        <w:rPr>
          <w:b/>
          <w:lang w:val="fr-FR"/>
        </w:rPr>
        <w:t>ontractul</w:t>
      </w:r>
      <w:proofErr w:type="spellEnd"/>
      <w:r w:rsidRPr="005145B3">
        <w:rPr>
          <w:b/>
          <w:lang w:val="fr-FR"/>
        </w:rPr>
        <w:t xml:space="preserve"> </w:t>
      </w:r>
      <w:proofErr w:type="spellStart"/>
      <w:r w:rsidRPr="005145B3">
        <w:rPr>
          <w:b/>
          <w:lang w:val="fr-FR"/>
        </w:rPr>
        <w:t>subsecvent</w:t>
      </w:r>
      <w:proofErr w:type="spellEnd"/>
      <w:r w:rsidRPr="005145B3">
        <w:rPr>
          <w:b/>
          <w:lang w:val="fr-FR"/>
        </w:rPr>
        <w:t xml:space="preserve"> </w:t>
      </w:r>
      <w:r w:rsidRPr="005145B3">
        <w:rPr>
          <w:b/>
        </w:rPr>
        <w:t xml:space="preserve">de </w:t>
      </w:r>
      <w:proofErr w:type="spellStart"/>
      <w:r w:rsidRPr="005145B3">
        <w:rPr>
          <w:b/>
        </w:rPr>
        <w:t>s</w:t>
      </w:r>
      <w:r w:rsidRPr="00C43F89">
        <w:rPr>
          <w:b/>
        </w:rPr>
        <w:t>ervicii</w:t>
      </w:r>
      <w:proofErr w:type="spellEnd"/>
      <w:r w:rsidRPr="00C43F89">
        <w:rPr>
          <w:b/>
        </w:rPr>
        <w:t xml:space="preserve"> </w:t>
      </w:r>
      <w:r w:rsidRPr="00C43F89">
        <w:rPr>
          <w:b/>
          <w:lang w:val="fr-FR"/>
        </w:rPr>
        <w:t xml:space="preserve">nr. 12                                                                                                     la </w:t>
      </w:r>
      <w:proofErr w:type="spellStart"/>
      <w:r w:rsidRPr="00C43F89">
        <w:rPr>
          <w:b/>
          <w:lang w:val="fr-FR"/>
        </w:rPr>
        <w:t>Acordul-cadru</w:t>
      </w:r>
      <w:proofErr w:type="spellEnd"/>
      <w:r w:rsidRPr="00C43F89">
        <w:rPr>
          <w:b/>
        </w:rPr>
        <w:t xml:space="preserve"> de servicii nr. </w:t>
      </w:r>
      <w:r w:rsidRPr="00C43F89">
        <w:rPr>
          <w:b/>
          <w:lang w:val="ro-RO"/>
        </w:rPr>
        <w:t>18604/27.12.2017</w:t>
      </w:r>
    </w:p>
    <w:p w14:paraId="4955C3D5" w14:textId="77777777" w:rsidR="0077672A" w:rsidRPr="00C43F89" w:rsidRDefault="0077672A" w:rsidP="0077672A">
      <w:pPr>
        <w:jc w:val="center"/>
        <w:rPr>
          <w:b/>
          <w:sz w:val="16"/>
          <w:szCs w:val="16"/>
          <w:lang w:val="ro-RO"/>
        </w:rPr>
      </w:pPr>
    </w:p>
    <w:p w14:paraId="7A46AAD4" w14:textId="77777777" w:rsidR="0077672A" w:rsidRPr="00C43F89" w:rsidRDefault="0077672A" w:rsidP="0077672A">
      <w:pPr>
        <w:jc w:val="center"/>
        <w:rPr>
          <w:b/>
          <w:sz w:val="16"/>
          <w:szCs w:val="16"/>
          <w:lang w:val="ro-RO"/>
        </w:rPr>
      </w:pPr>
    </w:p>
    <w:p w14:paraId="04147FCE" w14:textId="77777777" w:rsidR="0077672A" w:rsidRPr="00C43F89" w:rsidRDefault="0077672A" w:rsidP="0077672A">
      <w:pPr>
        <w:jc w:val="center"/>
        <w:rPr>
          <w:b/>
          <w:sz w:val="16"/>
          <w:szCs w:val="16"/>
          <w:lang w:val="ro-RO"/>
        </w:rPr>
      </w:pPr>
    </w:p>
    <w:tbl>
      <w:tblPr>
        <w:tblW w:w="9504" w:type="dxa"/>
        <w:tblInd w:w="279" w:type="dxa"/>
        <w:tblLook w:val="04A0" w:firstRow="1" w:lastRow="0" w:firstColumn="1" w:lastColumn="0" w:noHBand="0" w:noVBand="1"/>
      </w:tblPr>
      <w:tblGrid>
        <w:gridCol w:w="569"/>
        <w:gridCol w:w="3825"/>
        <w:gridCol w:w="851"/>
        <w:gridCol w:w="1656"/>
        <w:gridCol w:w="1070"/>
        <w:gridCol w:w="1533"/>
      </w:tblGrid>
      <w:tr w:rsidR="0077672A" w:rsidRPr="00C43F89" w14:paraId="1249AD9E" w14:textId="77777777" w:rsidTr="00AB73FF">
        <w:trPr>
          <w:trHeight w:val="6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ADD2" w14:textId="77777777" w:rsidR="0077672A" w:rsidRPr="00C43F89" w:rsidRDefault="0077672A" w:rsidP="00AB73FF">
            <w:pPr>
              <w:ind w:left="-106" w:right="-101"/>
              <w:jc w:val="center"/>
              <w:rPr>
                <w:b/>
                <w:bCs/>
                <w:color w:val="000000"/>
              </w:rPr>
            </w:pPr>
            <w:bookmarkStart w:id="3" w:name="_Hlk70516026"/>
            <w:r w:rsidRPr="00C43F89">
              <w:rPr>
                <w:b/>
                <w:bCs/>
                <w:color w:val="000000"/>
              </w:rPr>
              <w:t xml:space="preserve">Nr. </w:t>
            </w:r>
            <w:proofErr w:type="spellStart"/>
            <w:r w:rsidRPr="00C43F89">
              <w:rPr>
                <w:b/>
                <w:bCs/>
                <w:color w:val="000000"/>
              </w:rPr>
              <w:t>crt</w:t>
            </w:r>
            <w:proofErr w:type="spellEnd"/>
            <w:r w:rsidRPr="00C43F89">
              <w:rPr>
                <w:b/>
                <w:bCs/>
                <w:color w:val="000000"/>
              </w:rPr>
              <w:t>.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1CAC" w14:textId="77777777" w:rsidR="0077672A" w:rsidRPr="00C43F89" w:rsidRDefault="0077672A" w:rsidP="00AB73F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C43F89">
              <w:rPr>
                <w:b/>
                <w:bCs/>
                <w:color w:val="000000"/>
              </w:rPr>
              <w:t>Obiectivul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9B9F" w14:textId="77777777" w:rsidR="0077672A" w:rsidRPr="00C43F89" w:rsidRDefault="0077672A" w:rsidP="00AB73FF">
            <w:pPr>
              <w:ind w:left="-106" w:right="-150"/>
              <w:jc w:val="center"/>
              <w:rPr>
                <w:b/>
                <w:bCs/>
                <w:color w:val="000000"/>
              </w:rPr>
            </w:pPr>
            <w:proofErr w:type="spellStart"/>
            <w:r w:rsidRPr="00C43F89">
              <w:rPr>
                <w:b/>
                <w:bCs/>
                <w:color w:val="000000"/>
              </w:rPr>
              <w:t>Numar</w:t>
            </w:r>
            <w:proofErr w:type="spellEnd"/>
            <w:r w:rsidRPr="00C43F8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43F89">
              <w:rPr>
                <w:b/>
                <w:bCs/>
                <w:color w:val="000000"/>
              </w:rPr>
              <w:t>posturi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F1E2" w14:textId="77777777" w:rsidR="0077672A" w:rsidRPr="00C43F89" w:rsidRDefault="0077672A" w:rsidP="00AB73FF">
            <w:pPr>
              <w:jc w:val="center"/>
              <w:rPr>
                <w:b/>
                <w:bCs/>
                <w:color w:val="000000"/>
              </w:rPr>
            </w:pPr>
            <w:r w:rsidRPr="00C43F89">
              <w:rPr>
                <w:b/>
                <w:bCs/>
                <w:color w:val="000000"/>
              </w:rPr>
              <w:t>Tarif/</w:t>
            </w:r>
            <w:proofErr w:type="spellStart"/>
            <w:r w:rsidRPr="00C43F89">
              <w:rPr>
                <w:b/>
                <w:bCs/>
                <w:color w:val="000000"/>
              </w:rPr>
              <w:t>ora</w:t>
            </w:r>
            <w:proofErr w:type="spellEnd"/>
            <w:r w:rsidRPr="00C43F89">
              <w:rPr>
                <w:b/>
                <w:bCs/>
                <w:color w:val="000000"/>
              </w:rPr>
              <w:t xml:space="preserve">/post  </w:t>
            </w:r>
            <w:proofErr w:type="gramStart"/>
            <w:r w:rsidRPr="00C43F89">
              <w:rPr>
                <w:b/>
                <w:bCs/>
                <w:color w:val="000000"/>
              </w:rPr>
              <w:t xml:space="preserve">   (</w:t>
            </w:r>
            <w:proofErr w:type="gramEnd"/>
            <w:r w:rsidRPr="00C43F89">
              <w:rPr>
                <w:b/>
                <w:bCs/>
                <w:color w:val="000000"/>
              </w:rPr>
              <w:t xml:space="preserve">lei </w:t>
            </w:r>
            <w:proofErr w:type="spellStart"/>
            <w:r w:rsidRPr="00C43F89">
              <w:rPr>
                <w:b/>
                <w:bCs/>
                <w:color w:val="000000"/>
              </w:rPr>
              <w:t>fara</w:t>
            </w:r>
            <w:proofErr w:type="spellEnd"/>
            <w:r w:rsidRPr="00C43F89">
              <w:rPr>
                <w:b/>
                <w:bCs/>
                <w:color w:val="000000"/>
              </w:rPr>
              <w:t xml:space="preserve"> TVA)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641C" w14:textId="77777777" w:rsidR="0077672A" w:rsidRPr="00C43F89" w:rsidRDefault="0077672A" w:rsidP="00AB73F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C43F89">
              <w:rPr>
                <w:b/>
                <w:bCs/>
                <w:color w:val="000000"/>
              </w:rPr>
              <w:t>Numar</w:t>
            </w:r>
            <w:proofErr w:type="spellEnd"/>
            <w:r w:rsidRPr="00C43F89">
              <w:rPr>
                <w:b/>
                <w:bCs/>
                <w:color w:val="000000"/>
              </w:rPr>
              <w:t xml:space="preserve">             ore/post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6D6D" w14:textId="77777777" w:rsidR="0077672A" w:rsidRPr="00C43F89" w:rsidRDefault="0077672A" w:rsidP="00AB73F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C43F89">
              <w:rPr>
                <w:b/>
                <w:bCs/>
                <w:color w:val="000000"/>
              </w:rPr>
              <w:t>Valoare</w:t>
            </w:r>
            <w:proofErr w:type="spellEnd"/>
            <w:r w:rsidRPr="00C43F89">
              <w:rPr>
                <w:b/>
                <w:bCs/>
                <w:color w:val="000000"/>
              </w:rPr>
              <w:t xml:space="preserve"> (lei </w:t>
            </w:r>
            <w:proofErr w:type="spellStart"/>
            <w:r w:rsidRPr="00C43F89">
              <w:rPr>
                <w:b/>
                <w:bCs/>
                <w:color w:val="000000"/>
              </w:rPr>
              <w:t>fara</w:t>
            </w:r>
            <w:proofErr w:type="spellEnd"/>
            <w:r w:rsidRPr="00C43F89">
              <w:rPr>
                <w:b/>
                <w:bCs/>
                <w:color w:val="000000"/>
              </w:rPr>
              <w:t xml:space="preserve"> TVA)</w:t>
            </w:r>
          </w:p>
        </w:tc>
      </w:tr>
      <w:tr w:rsidR="0077672A" w:rsidRPr="00C43F89" w14:paraId="4EEC5C1F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30A9" w14:textId="77777777" w:rsidR="0077672A" w:rsidRPr="00C43F89" w:rsidRDefault="0077672A" w:rsidP="00AB73FF">
            <w:pPr>
              <w:jc w:val="center"/>
              <w:rPr>
                <w:b/>
                <w:bCs/>
                <w:color w:val="000000"/>
              </w:rPr>
            </w:pPr>
            <w:r w:rsidRPr="00C43F89">
              <w:rPr>
                <w:b/>
                <w:bCs/>
                <w:color w:val="000000"/>
              </w:rPr>
              <w:t>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87F5" w14:textId="77777777" w:rsidR="0077672A" w:rsidRPr="00C43F89" w:rsidRDefault="0077672A" w:rsidP="00AB73FF">
            <w:pPr>
              <w:jc w:val="center"/>
              <w:rPr>
                <w:b/>
                <w:bCs/>
                <w:color w:val="000000"/>
              </w:rPr>
            </w:pPr>
            <w:r w:rsidRPr="00C43F89">
              <w:rPr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7D33" w14:textId="77777777" w:rsidR="0077672A" w:rsidRPr="00C43F89" w:rsidRDefault="0077672A" w:rsidP="00AB73FF">
            <w:pPr>
              <w:jc w:val="center"/>
              <w:rPr>
                <w:b/>
                <w:bCs/>
                <w:color w:val="000000"/>
              </w:rPr>
            </w:pPr>
            <w:r w:rsidRPr="00C43F89">
              <w:rPr>
                <w:b/>
                <w:bCs/>
                <w:color w:val="000000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D409" w14:textId="77777777" w:rsidR="0077672A" w:rsidRPr="00C43F89" w:rsidRDefault="0077672A" w:rsidP="00AB73FF">
            <w:pPr>
              <w:jc w:val="center"/>
              <w:rPr>
                <w:b/>
                <w:bCs/>
                <w:color w:val="000000"/>
              </w:rPr>
            </w:pPr>
            <w:r w:rsidRPr="00C43F89">
              <w:rPr>
                <w:b/>
                <w:bCs/>
                <w:color w:val="000000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342F" w14:textId="77777777" w:rsidR="0077672A" w:rsidRPr="00C43F89" w:rsidRDefault="0077672A" w:rsidP="00AB73FF">
            <w:pPr>
              <w:jc w:val="center"/>
              <w:rPr>
                <w:b/>
                <w:bCs/>
                <w:color w:val="000000"/>
              </w:rPr>
            </w:pPr>
            <w:r w:rsidRPr="00C43F89">
              <w:rPr>
                <w:b/>
                <w:bCs/>
                <w:color w:val="000000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E3E4" w14:textId="77777777" w:rsidR="0077672A" w:rsidRPr="00C43F89" w:rsidRDefault="0077672A" w:rsidP="00AB73FF">
            <w:pPr>
              <w:jc w:val="center"/>
              <w:rPr>
                <w:b/>
                <w:bCs/>
              </w:rPr>
            </w:pPr>
            <w:r w:rsidRPr="00C43F89">
              <w:rPr>
                <w:b/>
                <w:bCs/>
              </w:rPr>
              <w:t>5=2*3*4</w:t>
            </w:r>
          </w:p>
        </w:tc>
      </w:tr>
      <w:tr w:rsidR="0077672A" w:rsidRPr="00C43F89" w14:paraId="1538B6D0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F73D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C12B" w14:textId="77777777" w:rsidR="0077672A" w:rsidRPr="00C43F89" w:rsidRDefault="0077672A" w:rsidP="00AB73FF">
            <w:pPr>
              <w:rPr>
                <w:color w:val="000000"/>
              </w:rPr>
            </w:pPr>
            <w:r w:rsidRPr="00C43F89">
              <w:rPr>
                <w:color w:val="000000"/>
              </w:rPr>
              <w:t xml:space="preserve">Loc de </w:t>
            </w:r>
            <w:proofErr w:type="spellStart"/>
            <w:r w:rsidRPr="00C43F89">
              <w:rPr>
                <w:color w:val="000000"/>
              </w:rPr>
              <w:t>joaca</w:t>
            </w:r>
            <w:proofErr w:type="spellEnd"/>
            <w:r w:rsidRPr="00C43F89">
              <w:rPr>
                <w:color w:val="000000"/>
              </w:rPr>
              <w:t xml:space="preserve"> (</w:t>
            </w:r>
            <w:proofErr w:type="spellStart"/>
            <w:r w:rsidRPr="00C43F89">
              <w:rPr>
                <w:color w:val="000000"/>
              </w:rPr>
              <w:t>Aleea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Avrig</w:t>
            </w:r>
            <w:proofErr w:type="spellEnd"/>
            <w:r w:rsidRPr="00C43F89">
              <w:rPr>
                <w:color w:val="000000"/>
              </w:rPr>
              <w:t xml:space="preserve"> nr. 6-10)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5894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E3F5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FEB5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0AEC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57.542,40</w:t>
            </w:r>
          </w:p>
        </w:tc>
      </w:tr>
      <w:tr w:rsidR="0077672A" w:rsidRPr="00C43F89" w14:paraId="04B76691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0116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7352" w14:textId="77777777" w:rsidR="0077672A" w:rsidRPr="00C43F89" w:rsidRDefault="0077672A" w:rsidP="00AB73FF">
            <w:pPr>
              <w:rPr>
                <w:color w:val="000000"/>
              </w:rPr>
            </w:pPr>
            <w:r w:rsidRPr="00C43F89">
              <w:rPr>
                <w:color w:val="000000"/>
              </w:rPr>
              <w:t xml:space="preserve">Loc de </w:t>
            </w:r>
            <w:proofErr w:type="spellStart"/>
            <w:r w:rsidRPr="00C43F89">
              <w:rPr>
                <w:color w:val="000000"/>
              </w:rPr>
              <w:t>joaca</w:t>
            </w:r>
            <w:proofErr w:type="spellEnd"/>
            <w:r w:rsidRPr="00C43F89">
              <w:rPr>
                <w:color w:val="000000"/>
              </w:rPr>
              <w:t xml:space="preserve"> (</w:t>
            </w:r>
            <w:proofErr w:type="spellStart"/>
            <w:r w:rsidRPr="00C43F89">
              <w:rPr>
                <w:color w:val="000000"/>
              </w:rPr>
              <w:t>Calea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Mosilor</w:t>
            </w:r>
            <w:proofErr w:type="spellEnd"/>
            <w:r w:rsidRPr="00C43F89">
              <w:rPr>
                <w:color w:val="000000"/>
              </w:rPr>
              <w:t xml:space="preserve"> nr. 209)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F1D3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E7C0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57CA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AC36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57.542,40</w:t>
            </w:r>
          </w:p>
        </w:tc>
      </w:tr>
      <w:tr w:rsidR="0077672A" w:rsidRPr="00C43F89" w14:paraId="55A11E14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7F14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D0CC" w14:textId="77777777" w:rsidR="0077672A" w:rsidRPr="00C43F89" w:rsidRDefault="0077672A" w:rsidP="00AB73FF">
            <w:pPr>
              <w:rPr>
                <w:color w:val="000000"/>
              </w:rPr>
            </w:pPr>
            <w:r w:rsidRPr="00C43F89">
              <w:rPr>
                <w:color w:val="000000"/>
              </w:rPr>
              <w:t xml:space="preserve">Loc de </w:t>
            </w:r>
            <w:proofErr w:type="spellStart"/>
            <w:r w:rsidRPr="00C43F89">
              <w:rPr>
                <w:color w:val="000000"/>
              </w:rPr>
              <w:t>joaca</w:t>
            </w:r>
            <w:proofErr w:type="spellEnd"/>
            <w:r w:rsidRPr="00C43F89">
              <w:rPr>
                <w:color w:val="000000"/>
              </w:rPr>
              <w:t xml:space="preserve"> (</w:t>
            </w:r>
            <w:proofErr w:type="spellStart"/>
            <w:r w:rsidRPr="00C43F89">
              <w:rPr>
                <w:color w:val="000000"/>
              </w:rPr>
              <w:t>Calea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Mosilor</w:t>
            </w:r>
            <w:proofErr w:type="spellEnd"/>
            <w:r w:rsidRPr="00C43F89">
              <w:rPr>
                <w:color w:val="000000"/>
              </w:rPr>
              <w:t xml:space="preserve"> nr. 215)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F43B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5845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2AEF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BA77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57.542,40</w:t>
            </w:r>
          </w:p>
        </w:tc>
      </w:tr>
      <w:tr w:rsidR="0077672A" w:rsidRPr="00C43F89" w14:paraId="20A69ECC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BD9C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C311" w14:textId="77777777" w:rsidR="0077672A" w:rsidRPr="00C43F89" w:rsidRDefault="0077672A" w:rsidP="00AB73FF">
            <w:pPr>
              <w:ind w:right="-103"/>
              <w:rPr>
                <w:color w:val="000000"/>
              </w:rPr>
            </w:pPr>
            <w:r w:rsidRPr="00C43F89">
              <w:rPr>
                <w:color w:val="000000"/>
              </w:rPr>
              <w:t xml:space="preserve">Loc de </w:t>
            </w:r>
            <w:proofErr w:type="spellStart"/>
            <w:r w:rsidRPr="00C43F89">
              <w:rPr>
                <w:color w:val="000000"/>
              </w:rPr>
              <w:t>joaca</w:t>
            </w:r>
            <w:proofErr w:type="spellEnd"/>
            <w:r w:rsidRPr="00C43F89">
              <w:rPr>
                <w:color w:val="000000"/>
              </w:rPr>
              <w:t xml:space="preserve"> (</w:t>
            </w:r>
            <w:proofErr w:type="spellStart"/>
            <w:r w:rsidRPr="00C43F89">
              <w:rPr>
                <w:color w:val="000000"/>
              </w:rPr>
              <w:t>Calea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Mosilor</w:t>
            </w:r>
            <w:proofErr w:type="spellEnd"/>
            <w:r w:rsidRPr="00C43F89">
              <w:rPr>
                <w:color w:val="000000"/>
              </w:rPr>
              <w:t xml:space="preserve"> nr. 268 -270)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4242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CB13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5D5C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7AE0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57.542,40</w:t>
            </w:r>
          </w:p>
        </w:tc>
      </w:tr>
      <w:tr w:rsidR="0077672A" w:rsidRPr="00C43F89" w14:paraId="623E0D8B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AD29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C872" w14:textId="77777777" w:rsidR="0077672A" w:rsidRPr="00C43F89" w:rsidRDefault="0077672A" w:rsidP="00AB73FF">
            <w:pPr>
              <w:rPr>
                <w:color w:val="000000"/>
              </w:rPr>
            </w:pPr>
            <w:r w:rsidRPr="00C43F89">
              <w:rPr>
                <w:color w:val="000000"/>
              </w:rPr>
              <w:t xml:space="preserve">Loc de </w:t>
            </w:r>
            <w:proofErr w:type="spellStart"/>
            <w:r w:rsidRPr="00C43F89">
              <w:rPr>
                <w:color w:val="000000"/>
              </w:rPr>
              <w:t>joaca</w:t>
            </w:r>
            <w:proofErr w:type="spellEnd"/>
            <w:r w:rsidRPr="00C43F89">
              <w:rPr>
                <w:color w:val="000000"/>
              </w:rPr>
              <w:t xml:space="preserve"> (</w:t>
            </w:r>
            <w:proofErr w:type="spellStart"/>
            <w:r w:rsidRPr="00C43F89">
              <w:rPr>
                <w:color w:val="000000"/>
              </w:rPr>
              <w:t>Calea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Mosilor</w:t>
            </w:r>
            <w:proofErr w:type="spellEnd"/>
            <w:r w:rsidRPr="00C43F89">
              <w:rPr>
                <w:color w:val="000000"/>
              </w:rPr>
              <w:t xml:space="preserve"> nr. 272)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B35B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59F0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28A6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47B1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57.542,40</w:t>
            </w:r>
          </w:p>
        </w:tc>
      </w:tr>
      <w:tr w:rsidR="0077672A" w:rsidRPr="00C43F89" w14:paraId="0E922EAD" w14:textId="77777777" w:rsidTr="00AB73FF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68D6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9D54" w14:textId="77777777" w:rsidR="0077672A" w:rsidRPr="00C43F89" w:rsidRDefault="0077672A" w:rsidP="00AB73FF">
            <w:pPr>
              <w:rPr>
                <w:color w:val="000000"/>
              </w:rPr>
            </w:pPr>
            <w:r w:rsidRPr="00C43F89">
              <w:rPr>
                <w:color w:val="000000"/>
              </w:rPr>
              <w:t xml:space="preserve">Loc de </w:t>
            </w:r>
            <w:proofErr w:type="spellStart"/>
            <w:r w:rsidRPr="00C43F89">
              <w:rPr>
                <w:color w:val="000000"/>
              </w:rPr>
              <w:t>joaca</w:t>
            </w:r>
            <w:proofErr w:type="spellEnd"/>
            <w:r w:rsidRPr="00C43F89">
              <w:rPr>
                <w:color w:val="000000"/>
              </w:rPr>
              <w:t xml:space="preserve"> (Str. </w:t>
            </w:r>
            <w:proofErr w:type="spellStart"/>
            <w:r w:rsidRPr="00C43F89">
              <w:rPr>
                <w:color w:val="000000"/>
              </w:rPr>
              <w:t>Fabrica</w:t>
            </w:r>
            <w:proofErr w:type="spellEnd"/>
            <w:r w:rsidRPr="00C43F89">
              <w:rPr>
                <w:color w:val="000000"/>
              </w:rPr>
              <w:t xml:space="preserve"> de </w:t>
            </w:r>
            <w:proofErr w:type="spellStart"/>
            <w:r w:rsidRPr="00C43F89">
              <w:rPr>
                <w:color w:val="000000"/>
              </w:rPr>
              <w:t>Gheata</w:t>
            </w:r>
            <w:proofErr w:type="spellEnd"/>
            <w:r w:rsidRPr="00C43F89">
              <w:rPr>
                <w:color w:val="000000"/>
              </w:rPr>
              <w:t xml:space="preserve"> nr. 1-17)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7335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BFD5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57A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EFFB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57.542,40</w:t>
            </w:r>
          </w:p>
        </w:tc>
      </w:tr>
      <w:tr w:rsidR="0077672A" w:rsidRPr="00C43F89" w14:paraId="2682550B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690F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1F7E" w14:textId="77777777" w:rsidR="0077672A" w:rsidRPr="00C43F89" w:rsidRDefault="0077672A" w:rsidP="00AB73FF">
            <w:pPr>
              <w:rPr>
                <w:color w:val="000000"/>
              </w:rPr>
            </w:pPr>
            <w:r w:rsidRPr="00C43F89">
              <w:rPr>
                <w:color w:val="000000"/>
              </w:rPr>
              <w:t xml:space="preserve">Parc Cinema </w:t>
            </w:r>
            <w:proofErr w:type="spellStart"/>
            <w:r w:rsidRPr="00C43F89">
              <w:rPr>
                <w:color w:val="000000"/>
              </w:rPr>
              <w:t>Floreasca</w:t>
            </w:r>
            <w:proofErr w:type="spellEnd"/>
            <w:r w:rsidRPr="00C43F89">
              <w:rPr>
                <w:color w:val="000000"/>
              </w:rPr>
              <w:t xml:space="preserve"> (Str. </w:t>
            </w:r>
            <w:proofErr w:type="spellStart"/>
            <w:r w:rsidRPr="00C43F89">
              <w:rPr>
                <w:color w:val="000000"/>
              </w:rPr>
              <w:t>Mihail</w:t>
            </w:r>
            <w:proofErr w:type="spellEnd"/>
            <w:r w:rsidRPr="00C43F89">
              <w:rPr>
                <w:color w:val="000000"/>
              </w:rPr>
              <w:t xml:space="preserve"> Glinka nr. 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03B6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15EA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7FB5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3851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172.627,20</w:t>
            </w:r>
          </w:p>
        </w:tc>
      </w:tr>
      <w:tr w:rsidR="0077672A" w:rsidRPr="00C43F89" w14:paraId="7050203A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43C3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8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7597" w14:textId="77777777" w:rsidR="0077672A" w:rsidRPr="00C43F89" w:rsidRDefault="0077672A" w:rsidP="00AB73FF">
            <w:pPr>
              <w:rPr>
                <w:color w:val="000000"/>
              </w:rPr>
            </w:pPr>
            <w:r w:rsidRPr="00C43F89">
              <w:rPr>
                <w:color w:val="000000"/>
              </w:rPr>
              <w:t xml:space="preserve">Parc </w:t>
            </w:r>
            <w:proofErr w:type="spellStart"/>
            <w:r w:rsidRPr="00C43F89">
              <w:rPr>
                <w:color w:val="000000"/>
              </w:rPr>
              <w:t>Gradina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Icoanei</w:t>
            </w:r>
            <w:proofErr w:type="spellEnd"/>
            <w:r w:rsidRPr="00C43F89">
              <w:rPr>
                <w:color w:val="000000"/>
              </w:rPr>
              <w:t xml:space="preserve"> (Str. Jean Louis Calderon nr. 65)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1578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80ED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BFE3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65B8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172.627,20</w:t>
            </w:r>
          </w:p>
        </w:tc>
      </w:tr>
      <w:tr w:rsidR="0077672A" w:rsidRPr="00C43F89" w14:paraId="20409526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4FD9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1E8F" w14:textId="77777777" w:rsidR="0077672A" w:rsidRPr="00C43F89" w:rsidRDefault="0077672A" w:rsidP="00AB73FF">
            <w:pPr>
              <w:rPr>
                <w:color w:val="000000"/>
              </w:rPr>
            </w:pPr>
            <w:r w:rsidRPr="00C43F89">
              <w:rPr>
                <w:color w:val="000000"/>
              </w:rPr>
              <w:t xml:space="preserve">Parc </w:t>
            </w:r>
            <w:proofErr w:type="spellStart"/>
            <w:r w:rsidRPr="00C43F89">
              <w:rPr>
                <w:color w:val="000000"/>
              </w:rPr>
              <w:t>Ioanid</w:t>
            </w:r>
            <w:proofErr w:type="spellEnd"/>
            <w:r w:rsidRPr="00C43F89">
              <w:rPr>
                <w:color w:val="000000"/>
              </w:rPr>
              <w:t xml:space="preserve">-Ion </w:t>
            </w:r>
            <w:proofErr w:type="spellStart"/>
            <w:r w:rsidRPr="00C43F89">
              <w:rPr>
                <w:color w:val="000000"/>
              </w:rPr>
              <w:t>Voicu</w:t>
            </w:r>
            <w:proofErr w:type="spellEnd"/>
            <w:r w:rsidRPr="00C43F89">
              <w:rPr>
                <w:color w:val="000000"/>
              </w:rPr>
              <w:t xml:space="preserve"> (B-</w:t>
            </w:r>
            <w:proofErr w:type="spellStart"/>
            <w:r w:rsidRPr="00C43F89">
              <w:rPr>
                <w:color w:val="000000"/>
              </w:rPr>
              <w:t>dul</w:t>
            </w:r>
            <w:proofErr w:type="spellEnd"/>
            <w:r w:rsidRPr="00C43F89">
              <w:rPr>
                <w:color w:val="000000"/>
              </w:rPr>
              <w:t xml:space="preserve"> Dacia nr. 50)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2EEA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8E1D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D6D5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A396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172.627,20</w:t>
            </w:r>
          </w:p>
        </w:tc>
      </w:tr>
      <w:tr w:rsidR="0077672A" w:rsidRPr="00C43F89" w14:paraId="10E9D39F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9CC2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A307" w14:textId="77777777" w:rsidR="0077672A" w:rsidRPr="00C43F89" w:rsidRDefault="0077672A" w:rsidP="00AB73FF">
            <w:pPr>
              <w:rPr>
                <w:color w:val="000000"/>
              </w:rPr>
            </w:pPr>
            <w:r w:rsidRPr="00C43F89">
              <w:rPr>
                <w:color w:val="000000"/>
              </w:rPr>
              <w:t xml:space="preserve">Parc Ion </w:t>
            </w:r>
            <w:proofErr w:type="spellStart"/>
            <w:r w:rsidRPr="00C43F89">
              <w:rPr>
                <w:color w:val="000000"/>
              </w:rPr>
              <w:t>Creanga</w:t>
            </w:r>
            <w:proofErr w:type="spellEnd"/>
            <w:r w:rsidRPr="00C43F89">
              <w:rPr>
                <w:color w:val="000000"/>
              </w:rPr>
              <w:t xml:space="preserve"> (Str. Nicolae Apostol nr. 102)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3A9B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17D6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4A2F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8D97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230.169,60</w:t>
            </w:r>
          </w:p>
        </w:tc>
      </w:tr>
      <w:tr w:rsidR="0077672A" w:rsidRPr="00C43F89" w14:paraId="22596C0F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253E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BB5A" w14:textId="77777777" w:rsidR="0077672A" w:rsidRPr="00C43F89" w:rsidRDefault="0077672A" w:rsidP="00AB73FF">
            <w:pPr>
              <w:ind w:right="-107"/>
              <w:rPr>
                <w:color w:val="000000"/>
              </w:rPr>
            </w:pPr>
            <w:r w:rsidRPr="00C43F89">
              <w:rPr>
                <w:color w:val="000000"/>
              </w:rPr>
              <w:t xml:space="preserve">Parc </w:t>
            </w:r>
            <w:proofErr w:type="spellStart"/>
            <w:r w:rsidRPr="00C43F89">
              <w:rPr>
                <w:color w:val="000000"/>
              </w:rPr>
              <w:t>Lunca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Florilor</w:t>
            </w:r>
            <w:proofErr w:type="spellEnd"/>
            <w:r w:rsidRPr="00C43F89">
              <w:rPr>
                <w:color w:val="000000"/>
              </w:rPr>
              <w:t xml:space="preserve"> (Str. </w:t>
            </w:r>
            <w:proofErr w:type="spellStart"/>
            <w:r w:rsidRPr="00C43F89">
              <w:rPr>
                <w:color w:val="000000"/>
              </w:rPr>
              <w:t>Rauseni</w:t>
            </w:r>
            <w:proofErr w:type="spellEnd"/>
            <w:r w:rsidRPr="00C43F89">
              <w:rPr>
                <w:color w:val="000000"/>
              </w:rPr>
              <w:t xml:space="preserve"> nr. 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4109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F233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7926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92EE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172.627,20</w:t>
            </w:r>
          </w:p>
        </w:tc>
      </w:tr>
      <w:tr w:rsidR="0077672A" w:rsidRPr="00C43F89" w14:paraId="2743BECC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4CBF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184C" w14:textId="77777777" w:rsidR="0077672A" w:rsidRPr="00C43F89" w:rsidRDefault="0077672A" w:rsidP="00AB73FF">
            <w:pPr>
              <w:ind w:right="-103"/>
              <w:rPr>
                <w:color w:val="000000"/>
              </w:rPr>
            </w:pPr>
            <w:r w:rsidRPr="00C43F89">
              <w:rPr>
                <w:color w:val="000000"/>
              </w:rPr>
              <w:t xml:space="preserve">Parc </w:t>
            </w:r>
            <w:proofErr w:type="spellStart"/>
            <w:r w:rsidRPr="00C43F89">
              <w:rPr>
                <w:color w:val="000000"/>
              </w:rPr>
              <w:t>Petricani</w:t>
            </w:r>
            <w:proofErr w:type="spellEnd"/>
            <w:r w:rsidRPr="00C43F89">
              <w:rPr>
                <w:color w:val="000000"/>
              </w:rPr>
              <w:t xml:space="preserve"> (Al. </w:t>
            </w:r>
            <w:proofErr w:type="spellStart"/>
            <w:r w:rsidRPr="00C43F89">
              <w:rPr>
                <w:color w:val="000000"/>
              </w:rPr>
              <w:t>Strandul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Tei</w:t>
            </w:r>
            <w:proofErr w:type="spellEnd"/>
            <w:r w:rsidRPr="00C43F89">
              <w:rPr>
                <w:color w:val="000000"/>
              </w:rPr>
              <w:t xml:space="preserve"> nr. 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FE70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FEEF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CE31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36EB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172.627,20</w:t>
            </w:r>
          </w:p>
        </w:tc>
      </w:tr>
      <w:tr w:rsidR="0077672A" w:rsidRPr="00C43F89" w14:paraId="785D8AB7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6163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0589" w14:textId="77777777" w:rsidR="0077672A" w:rsidRPr="00C43F89" w:rsidRDefault="0077672A" w:rsidP="00AB73FF">
            <w:pPr>
              <w:ind w:right="-103"/>
              <w:rPr>
                <w:color w:val="000000"/>
              </w:rPr>
            </w:pPr>
            <w:r w:rsidRPr="00C43F89">
              <w:rPr>
                <w:color w:val="000000"/>
              </w:rPr>
              <w:t xml:space="preserve">Parc </w:t>
            </w:r>
            <w:proofErr w:type="spellStart"/>
            <w:r w:rsidRPr="00C43F89">
              <w:rPr>
                <w:color w:val="000000"/>
              </w:rPr>
              <w:t>Plumbuita</w:t>
            </w:r>
            <w:proofErr w:type="spellEnd"/>
            <w:r w:rsidRPr="00C43F89">
              <w:rPr>
                <w:color w:val="000000"/>
              </w:rPr>
              <w:t xml:space="preserve"> (</w:t>
            </w:r>
            <w:proofErr w:type="spellStart"/>
            <w:r w:rsidRPr="00C43F89">
              <w:rPr>
                <w:color w:val="000000"/>
              </w:rPr>
              <w:t>Sos</w:t>
            </w:r>
            <w:proofErr w:type="spellEnd"/>
            <w:r w:rsidRPr="00C43F89">
              <w:rPr>
                <w:color w:val="000000"/>
              </w:rPr>
              <w:t xml:space="preserve">. </w:t>
            </w:r>
            <w:proofErr w:type="spellStart"/>
            <w:r w:rsidRPr="00C43F89">
              <w:rPr>
                <w:color w:val="000000"/>
              </w:rPr>
              <w:t>Colentina</w:t>
            </w:r>
            <w:proofErr w:type="spellEnd"/>
            <w:r w:rsidRPr="00C43F89">
              <w:rPr>
                <w:color w:val="000000"/>
              </w:rPr>
              <w:t xml:space="preserve"> nr. 57/</w:t>
            </w:r>
            <w:proofErr w:type="spellStart"/>
            <w:r w:rsidRPr="00C43F89">
              <w:rPr>
                <w:color w:val="000000"/>
              </w:rPr>
              <w:t>Sos</w:t>
            </w:r>
            <w:proofErr w:type="spellEnd"/>
            <w:r w:rsidRPr="00C43F89">
              <w:rPr>
                <w:color w:val="000000"/>
              </w:rPr>
              <w:t xml:space="preserve">. </w:t>
            </w:r>
            <w:proofErr w:type="spellStart"/>
            <w:r w:rsidRPr="00C43F89">
              <w:rPr>
                <w:color w:val="000000"/>
              </w:rPr>
              <w:t>Colentina</w:t>
            </w:r>
            <w:proofErr w:type="spellEnd"/>
            <w:r w:rsidRPr="00C43F89">
              <w:rPr>
                <w:color w:val="000000"/>
              </w:rPr>
              <w:t xml:space="preserve"> nr. 63-65)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01E8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8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F068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AF6D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ED26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460.339,20</w:t>
            </w:r>
          </w:p>
        </w:tc>
      </w:tr>
      <w:tr w:rsidR="0077672A" w:rsidRPr="00C43F89" w14:paraId="725C42B1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8C5C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8540" w14:textId="77777777" w:rsidR="0077672A" w:rsidRPr="00C43F89" w:rsidRDefault="0077672A" w:rsidP="00AB73FF">
            <w:pPr>
              <w:ind w:right="-103"/>
              <w:rPr>
                <w:color w:val="000000"/>
              </w:rPr>
            </w:pPr>
            <w:r w:rsidRPr="00C43F89">
              <w:rPr>
                <w:color w:val="000000"/>
              </w:rPr>
              <w:t>Parc Titus Ozon (B-</w:t>
            </w:r>
            <w:proofErr w:type="spellStart"/>
            <w:r w:rsidRPr="00C43F89">
              <w:rPr>
                <w:color w:val="000000"/>
              </w:rPr>
              <w:t>dul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Garii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Obor</w:t>
            </w:r>
            <w:proofErr w:type="spellEnd"/>
            <w:r w:rsidRPr="00C43F89">
              <w:rPr>
                <w:color w:val="000000"/>
              </w:rPr>
              <w:t xml:space="preserve"> nr. 6-8)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F4AA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06E1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DFE0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ADA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172.627,20</w:t>
            </w:r>
          </w:p>
        </w:tc>
      </w:tr>
      <w:tr w:rsidR="0077672A" w:rsidRPr="00C43F89" w14:paraId="48840F58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74AA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7B0A" w14:textId="77777777" w:rsidR="0077672A" w:rsidRPr="00C43F89" w:rsidRDefault="0077672A" w:rsidP="00AB73FF">
            <w:pPr>
              <w:rPr>
                <w:color w:val="000000"/>
              </w:rPr>
            </w:pPr>
            <w:r w:rsidRPr="00C43F89">
              <w:rPr>
                <w:color w:val="000000"/>
              </w:rPr>
              <w:t xml:space="preserve">Parc </w:t>
            </w:r>
            <w:proofErr w:type="spellStart"/>
            <w:r w:rsidRPr="00C43F89">
              <w:rPr>
                <w:color w:val="000000"/>
              </w:rPr>
              <w:t>Tolbuhin</w:t>
            </w:r>
            <w:proofErr w:type="spellEnd"/>
            <w:r w:rsidRPr="00C43F89">
              <w:rPr>
                <w:color w:val="000000"/>
              </w:rPr>
              <w:t xml:space="preserve"> (Str. </w:t>
            </w:r>
            <w:proofErr w:type="spellStart"/>
            <w:r w:rsidRPr="00C43F89">
              <w:rPr>
                <w:color w:val="000000"/>
              </w:rPr>
              <w:t>Pache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Protopopescu</w:t>
            </w:r>
            <w:proofErr w:type="spellEnd"/>
            <w:r w:rsidRPr="00C43F89">
              <w:rPr>
                <w:color w:val="000000"/>
              </w:rPr>
              <w:t xml:space="preserve"> nr. 115)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344E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6FF9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82EA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3494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172.627,20</w:t>
            </w:r>
          </w:p>
        </w:tc>
      </w:tr>
      <w:tr w:rsidR="0077672A" w:rsidRPr="00C43F89" w14:paraId="70BF4488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8D4C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466B" w14:textId="77777777" w:rsidR="0077672A" w:rsidRPr="00C43F89" w:rsidRDefault="0077672A" w:rsidP="00AB73FF">
            <w:pPr>
              <w:rPr>
                <w:color w:val="000000"/>
              </w:rPr>
            </w:pPr>
            <w:proofErr w:type="spellStart"/>
            <w:r w:rsidRPr="00C43F89">
              <w:rPr>
                <w:color w:val="000000"/>
              </w:rPr>
              <w:t>Pasaj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Colentina</w:t>
            </w:r>
            <w:proofErr w:type="spellEnd"/>
            <w:r w:rsidRPr="00C43F89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5E58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5055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71D2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4DD2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115.084,80</w:t>
            </w:r>
          </w:p>
        </w:tc>
      </w:tr>
      <w:tr w:rsidR="0077672A" w:rsidRPr="00C43F89" w14:paraId="455A7210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0E0A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808E" w14:textId="77777777" w:rsidR="0077672A" w:rsidRPr="00C43F89" w:rsidRDefault="0077672A" w:rsidP="00AB73FF">
            <w:pPr>
              <w:rPr>
                <w:color w:val="000000"/>
              </w:rPr>
            </w:pPr>
            <w:proofErr w:type="spellStart"/>
            <w:r w:rsidRPr="00C43F89">
              <w:rPr>
                <w:color w:val="000000"/>
              </w:rPr>
              <w:t>Pasaj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pietonal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Mosilor</w:t>
            </w:r>
            <w:proofErr w:type="spellEnd"/>
            <w:r w:rsidRPr="00C43F89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A937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96D2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C916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1FD1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57.542,40</w:t>
            </w:r>
          </w:p>
        </w:tc>
      </w:tr>
      <w:tr w:rsidR="0077672A" w:rsidRPr="00C43F89" w14:paraId="1F3B782E" w14:textId="77777777" w:rsidTr="00AB73FF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A12F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18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6BF3" w14:textId="77777777" w:rsidR="0077672A" w:rsidRPr="00C43F89" w:rsidRDefault="0077672A" w:rsidP="00AB73FF">
            <w:pPr>
              <w:rPr>
                <w:color w:val="000000"/>
              </w:rPr>
            </w:pPr>
            <w:proofErr w:type="spellStart"/>
            <w:r w:rsidRPr="00C43F89">
              <w:rPr>
                <w:color w:val="000000"/>
              </w:rPr>
              <w:t>Sediu</w:t>
            </w:r>
            <w:proofErr w:type="spellEnd"/>
            <w:r w:rsidRPr="00C43F89">
              <w:rPr>
                <w:color w:val="000000"/>
              </w:rPr>
              <w:t xml:space="preserve"> A.D.P. Sector 2 (</w:t>
            </w:r>
            <w:proofErr w:type="spellStart"/>
            <w:r w:rsidRPr="00C43F89">
              <w:rPr>
                <w:color w:val="000000"/>
              </w:rPr>
              <w:t>Sos</w:t>
            </w:r>
            <w:proofErr w:type="spellEnd"/>
            <w:r w:rsidRPr="00C43F89">
              <w:rPr>
                <w:color w:val="000000"/>
              </w:rPr>
              <w:t xml:space="preserve">. </w:t>
            </w:r>
            <w:proofErr w:type="spellStart"/>
            <w:r w:rsidRPr="00C43F89">
              <w:rPr>
                <w:color w:val="000000"/>
              </w:rPr>
              <w:t>Electronicii</w:t>
            </w:r>
            <w:proofErr w:type="spellEnd"/>
            <w:r w:rsidRPr="00C43F89">
              <w:rPr>
                <w:color w:val="000000"/>
              </w:rPr>
              <w:t xml:space="preserve"> nr. 44)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4E59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9CF3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F057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202F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230.169,60</w:t>
            </w:r>
          </w:p>
        </w:tc>
      </w:tr>
      <w:tr w:rsidR="0077672A" w:rsidRPr="00C43F89" w14:paraId="5E6D75AC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2CAA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5930" w14:textId="77777777" w:rsidR="0077672A" w:rsidRPr="00C43F89" w:rsidRDefault="0077672A" w:rsidP="00AB73FF">
            <w:pPr>
              <w:rPr>
                <w:color w:val="000000"/>
              </w:rPr>
            </w:pPr>
            <w:r w:rsidRPr="00C43F89">
              <w:rPr>
                <w:color w:val="000000"/>
              </w:rPr>
              <w:t xml:space="preserve">Sera </w:t>
            </w:r>
            <w:proofErr w:type="spellStart"/>
            <w:r w:rsidRPr="00C43F89">
              <w:rPr>
                <w:color w:val="000000"/>
              </w:rPr>
              <w:t>Voluntari</w:t>
            </w:r>
            <w:proofErr w:type="spellEnd"/>
            <w:r w:rsidRPr="00C43F89">
              <w:rPr>
                <w:color w:val="000000"/>
              </w:rPr>
              <w:t xml:space="preserve"> (</w:t>
            </w:r>
            <w:proofErr w:type="spellStart"/>
            <w:r w:rsidRPr="00C43F89">
              <w:rPr>
                <w:color w:val="000000"/>
              </w:rPr>
              <w:t>Sos</w:t>
            </w:r>
            <w:proofErr w:type="spellEnd"/>
            <w:r w:rsidRPr="00C43F89">
              <w:rPr>
                <w:color w:val="000000"/>
              </w:rPr>
              <w:t xml:space="preserve">. </w:t>
            </w:r>
            <w:proofErr w:type="spellStart"/>
            <w:r w:rsidRPr="00C43F89">
              <w:rPr>
                <w:color w:val="000000"/>
              </w:rPr>
              <w:t>Afumati</w:t>
            </w:r>
            <w:proofErr w:type="spellEnd"/>
            <w:r w:rsidRPr="00C43F89">
              <w:rPr>
                <w:color w:val="000000"/>
              </w:rPr>
              <w:t xml:space="preserve"> nr. 7-9)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61B3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F302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6B8B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88D6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230.169,60</w:t>
            </w:r>
          </w:p>
        </w:tc>
      </w:tr>
      <w:tr w:rsidR="0077672A" w:rsidRPr="00C43F89" w14:paraId="695BABD7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31F6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621C" w14:textId="77777777" w:rsidR="0077672A" w:rsidRPr="00C43F89" w:rsidRDefault="0077672A" w:rsidP="00AB73FF">
            <w:pPr>
              <w:rPr>
                <w:color w:val="000000"/>
              </w:rPr>
            </w:pPr>
            <w:r w:rsidRPr="00C43F89">
              <w:t xml:space="preserve">Parc </w:t>
            </w:r>
            <w:proofErr w:type="spellStart"/>
            <w:r w:rsidRPr="00C43F89">
              <w:t>Sipca</w:t>
            </w:r>
            <w:proofErr w:type="spellEnd"/>
            <w:r w:rsidRPr="00C43F89">
              <w:t xml:space="preserve"> - Steaua Rosie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D1C5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t>2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4750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8C3F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31F8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115.084,80</w:t>
            </w:r>
          </w:p>
        </w:tc>
      </w:tr>
      <w:tr w:rsidR="0077672A" w:rsidRPr="00C43F89" w14:paraId="7C6463CF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5282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4BA6" w14:textId="77777777" w:rsidR="0077672A" w:rsidRPr="00C43F89" w:rsidRDefault="0077672A" w:rsidP="00AB73FF">
            <w:pPr>
              <w:rPr>
                <w:color w:val="000000"/>
              </w:rPr>
            </w:pPr>
            <w:proofErr w:type="spellStart"/>
            <w:r w:rsidRPr="00C43F89">
              <w:rPr>
                <w:color w:val="000000"/>
              </w:rPr>
              <w:t>Depozit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materiale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Lacul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Tei</w:t>
            </w:r>
            <w:proofErr w:type="spellEnd"/>
            <w:r w:rsidRPr="00C43F89">
              <w:rPr>
                <w:color w:val="000000"/>
              </w:rPr>
              <w:t xml:space="preserve"> (B-</w:t>
            </w:r>
            <w:proofErr w:type="spellStart"/>
            <w:r w:rsidRPr="00C43F89">
              <w:rPr>
                <w:color w:val="000000"/>
              </w:rPr>
              <w:t>dul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Teiul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Doamnei</w:t>
            </w:r>
            <w:proofErr w:type="spellEnd"/>
            <w:r w:rsidRPr="00C43F89">
              <w:rPr>
                <w:color w:val="000000"/>
              </w:rPr>
              <w:t xml:space="preserve"> nr. 143)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F40D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5AE8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5B5C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B38A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57.542,40</w:t>
            </w:r>
          </w:p>
        </w:tc>
      </w:tr>
      <w:tr w:rsidR="0077672A" w:rsidRPr="00C43F89" w14:paraId="0F9C9AD5" w14:textId="77777777" w:rsidTr="00AB73FF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029F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22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6282" w14:textId="77777777" w:rsidR="0077672A" w:rsidRPr="00C43F89" w:rsidRDefault="0077672A" w:rsidP="00AB73FF">
            <w:pPr>
              <w:ind w:right="-103"/>
              <w:rPr>
                <w:color w:val="000000"/>
              </w:rPr>
            </w:pPr>
            <w:r w:rsidRPr="00C43F89">
              <w:rPr>
                <w:color w:val="000000"/>
              </w:rPr>
              <w:t xml:space="preserve">Parc </w:t>
            </w:r>
            <w:proofErr w:type="spellStart"/>
            <w:r w:rsidRPr="00C43F89">
              <w:rPr>
                <w:color w:val="000000"/>
              </w:rPr>
              <w:t>Tei</w:t>
            </w:r>
            <w:proofErr w:type="spellEnd"/>
            <w:r w:rsidRPr="00C43F89">
              <w:rPr>
                <w:color w:val="000000"/>
              </w:rPr>
              <w:t xml:space="preserve"> (Str. </w:t>
            </w:r>
            <w:proofErr w:type="spellStart"/>
            <w:r w:rsidRPr="00C43F89">
              <w:rPr>
                <w:color w:val="000000"/>
              </w:rPr>
              <w:t>Teiul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Doamnei</w:t>
            </w:r>
            <w:proofErr w:type="spellEnd"/>
            <w:r w:rsidRPr="00C43F89">
              <w:rPr>
                <w:color w:val="000000"/>
              </w:rPr>
              <w:t xml:space="preserve"> nr. 145)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D969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8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7639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43E5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8434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460.339,20</w:t>
            </w:r>
          </w:p>
        </w:tc>
      </w:tr>
      <w:tr w:rsidR="0077672A" w:rsidRPr="00C43F89" w14:paraId="6967BD7B" w14:textId="77777777" w:rsidTr="00AB73FF">
        <w:trPr>
          <w:trHeight w:val="94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8BFD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1BA3" w14:textId="77777777" w:rsidR="0077672A" w:rsidRPr="00C43F89" w:rsidRDefault="0077672A" w:rsidP="00AB73FF">
            <w:pPr>
              <w:rPr>
                <w:color w:val="000000"/>
              </w:rPr>
            </w:pPr>
            <w:r w:rsidRPr="00C43F89">
              <w:rPr>
                <w:color w:val="000000"/>
              </w:rPr>
              <w:t xml:space="preserve">Loc de </w:t>
            </w:r>
            <w:proofErr w:type="spellStart"/>
            <w:r w:rsidRPr="00C43F89">
              <w:rPr>
                <w:color w:val="000000"/>
              </w:rPr>
              <w:t>joaca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si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recreere</w:t>
            </w:r>
            <w:proofErr w:type="spellEnd"/>
            <w:r w:rsidRPr="00C43F89">
              <w:rPr>
                <w:color w:val="000000"/>
              </w:rPr>
              <w:t xml:space="preserve"> Strada Elena, </w:t>
            </w:r>
            <w:proofErr w:type="spellStart"/>
            <w:r w:rsidRPr="00C43F89">
              <w:rPr>
                <w:color w:val="000000"/>
              </w:rPr>
              <w:t>intre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blocurile</w:t>
            </w:r>
            <w:proofErr w:type="spellEnd"/>
            <w:r w:rsidRPr="00C43F89">
              <w:rPr>
                <w:color w:val="000000"/>
              </w:rPr>
              <w:t xml:space="preserve"> OD 7A </w:t>
            </w:r>
            <w:proofErr w:type="spellStart"/>
            <w:r w:rsidRPr="00C43F89">
              <w:rPr>
                <w:color w:val="000000"/>
              </w:rPr>
              <w:t>si</w:t>
            </w:r>
            <w:proofErr w:type="spellEnd"/>
            <w:r w:rsidRPr="00C43F89">
              <w:rPr>
                <w:color w:val="000000"/>
              </w:rPr>
              <w:t xml:space="preserve"> OD 7B, Sector 2, </w:t>
            </w:r>
            <w:proofErr w:type="spellStart"/>
            <w:r w:rsidRPr="00C43F89">
              <w:rPr>
                <w:color w:val="000000"/>
              </w:rPr>
              <w:t>Bucuresti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14ED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CAB3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FF96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C6B4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57.542,40</w:t>
            </w:r>
          </w:p>
        </w:tc>
      </w:tr>
      <w:tr w:rsidR="0077672A" w:rsidRPr="00A04D73" w14:paraId="7222D63C" w14:textId="77777777" w:rsidTr="00AB73FF">
        <w:trPr>
          <w:trHeight w:val="9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0C92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24A9" w14:textId="77777777" w:rsidR="0077672A" w:rsidRPr="00C43F89" w:rsidRDefault="0077672A" w:rsidP="00AB73FF">
            <w:pPr>
              <w:rPr>
                <w:color w:val="000000"/>
              </w:rPr>
            </w:pPr>
            <w:r w:rsidRPr="00C43F89">
              <w:rPr>
                <w:color w:val="000000"/>
              </w:rPr>
              <w:t xml:space="preserve">Loc de </w:t>
            </w:r>
            <w:proofErr w:type="spellStart"/>
            <w:r w:rsidRPr="00C43F89">
              <w:rPr>
                <w:color w:val="000000"/>
              </w:rPr>
              <w:t>joaca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si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recreere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intersectia</w:t>
            </w:r>
            <w:proofErr w:type="spellEnd"/>
            <w:r w:rsidRPr="00C43F89">
              <w:rPr>
                <w:color w:val="000000"/>
              </w:rPr>
              <w:t xml:space="preserve"> Strada </w:t>
            </w:r>
            <w:proofErr w:type="spellStart"/>
            <w:r w:rsidRPr="00C43F89">
              <w:rPr>
                <w:color w:val="000000"/>
              </w:rPr>
              <w:t>Sachelarie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Visarion</w:t>
            </w:r>
            <w:proofErr w:type="spellEnd"/>
            <w:r w:rsidRPr="00C43F89">
              <w:rPr>
                <w:color w:val="000000"/>
              </w:rPr>
              <w:t xml:space="preserve"> cu </w:t>
            </w:r>
            <w:proofErr w:type="spellStart"/>
            <w:r w:rsidRPr="00C43F89">
              <w:rPr>
                <w:color w:val="000000"/>
              </w:rPr>
              <w:t>strada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Magura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Vulturului</w:t>
            </w:r>
            <w:proofErr w:type="spellEnd"/>
            <w:r w:rsidRPr="00C43F89">
              <w:rPr>
                <w:color w:val="000000"/>
              </w:rPr>
              <w:t xml:space="preserve">, </w:t>
            </w:r>
            <w:proofErr w:type="spellStart"/>
            <w:r w:rsidRPr="00C43F89">
              <w:rPr>
                <w:color w:val="000000"/>
              </w:rPr>
              <w:t>intre</w:t>
            </w:r>
            <w:proofErr w:type="spellEnd"/>
            <w:r w:rsidRPr="00C43F89">
              <w:rPr>
                <w:color w:val="000000"/>
              </w:rPr>
              <w:t xml:space="preserve"> </w:t>
            </w:r>
            <w:proofErr w:type="spellStart"/>
            <w:r w:rsidRPr="00C43F89">
              <w:rPr>
                <w:color w:val="000000"/>
              </w:rPr>
              <w:t>blocurile</w:t>
            </w:r>
            <w:proofErr w:type="spellEnd"/>
            <w:r w:rsidRPr="00C43F89">
              <w:rPr>
                <w:color w:val="000000"/>
              </w:rPr>
              <w:t xml:space="preserve"> 111A </w:t>
            </w:r>
            <w:proofErr w:type="spellStart"/>
            <w:r w:rsidRPr="00C43F89">
              <w:rPr>
                <w:color w:val="000000"/>
              </w:rPr>
              <w:t>si</w:t>
            </w:r>
            <w:proofErr w:type="spellEnd"/>
            <w:r w:rsidRPr="00C43F89">
              <w:rPr>
                <w:color w:val="000000"/>
              </w:rPr>
              <w:t xml:space="preserve"> 116A, Sector 2, </w:t>
            </w:r>
            <w:proofErr w:type="spellStart"/>
            <w:r w:rsidRPr="00C43F89">
              <w:rPr>
                <w:color w:val="000000"/>
              </w:rPr>
              <w:t>Bucuresti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6F9D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BC90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19,98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DB0B" w14:textId="77777777" w:rsidR="0077672A" w:rsidRPr="00C43F89" w:rsidRDefault="0077672A" w:rsidP="00AB73FF">
            <w:pPr>
              <w:jc w:val="center"/>
              <w:rPr>
                <w:color w:val="000000"/>
              </w:rPr>
            </w:pPr>
            <w:r w:rsidRPr="00C43F89">
              <w:rPr>
                <w:color w:val="000000"/>
              </w:rPr>
              <w:t>2.880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2336" w14:textId="77777777" w:rsidR="0077672A" w:rsidRPr="00C43F89" w:rsidRDefault="0077672A" w:rsidP="00AB73FF">
            <w:pPr>
              <w:jc w:val="right"/>
              <w:rPr>
                <w:color w:val="000000"/>
              </w:rPr>
            </w:pPr>
            <w:r w:rsidRPr="00C43F89">
              <w:rPr>
                <w:color w:val="000000"/>
              </w:rPr>
              <w:t>57.542,40</w:t>
            </w:r>
          </w:p>
        </w:tc>
      </w:tr>
      <w:bookmarkEnd w:id="3"/>
      <w:tr w:rsidR="0077672A" w:rsidRPr="00A04D73" w14:paraId="14D1873B" w14:textId="77777777" w:rsidTr="00AB73FF">
        <w:trPr>
          <w:trHeight w:val="315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1B34F" w14:textId="77777777" w:rsidR="0077672A" w:rsidRPr="00A04D73" w:rsidRDefault="0077672A" w:rsidP="00AB73FF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D7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TOTAL (lei </w:t>
            </w:r>
            <w:proofErr w:type="spellStart"/>
            <w:r w:rsidRPr="00A04D73">
              <w:rPr>
                <w:rFonts w:ascii="Times New Roman" w:hAnsi="Times New Roman"/>
                <w:b/>
                <w:bCs/>
                <w:sz w:val="24"/>
                <w:szCs w:val="24"/>
              </w:rPr>
              <w:t>fara</w:t>
            </w:r>
            <w:proofErr w:type="spellEnd"/>
            <w:r w:rsidRPr="00A04D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TVA)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ACC0" w14:textId="77777777" w:rsidR="0077672A" w:rsidRPr="00A04D73" w:rsidRDefault="0077672A" w:rsidP="00AB73F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D73"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0D6E" w14:textId="77777777" w:rsidR="0077672A" w:rsidRPr="00A04D73" w:rsidRDefault="0077672A" w:rsidP="00AB73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04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F9F8" w14:textId="77777777" w:rsidR="0077672A" w:rsidRPr="00A04D73" w:rsidRDefault="0077672A" w:rsidP="00AB73FF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841A" w14:textId="77777777" w:rsidR="0077672A" w:rsidRPr="00A04D73" w:rsidRDefault="0077672A" w:rsidP="00AB73FF">
            <w:pPr>
              <w:pStyle w:val="NoSpacing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D73">
              <w:rPr>
                <w:rFonts w:ascii="Times New Roman" w:hAnsi="Times New Roman"/>
                <w:b/>
                <w:bCs/>
                <w:sz w:val="24"/>
                <w:szCs w:val="24"/>
              </w:rPr>
              <w:t>3.625.171,20</w:t>
            </w:r>
          </w:p>
        </w:tc>
      </w:tr>
      <w:tr w:rsidR="0077672A" w:rsidRPr="00111CEC" w14:paraId="30398CCD" w14:textId="77777777" w:rsidTr="00AB73FF">
        <w:trPr>
          <w:trHeight w:val="300"/>
        </w:trPr>
        <w:tc>
          <w:tcPr>
            <w:tcW w:w="7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953C" w14:textId="77777777" w:rsidR="0077672A" w:rsidRPr="00A04D73" w:rsidRDefault="0077672A" w:rsidP="00AB73FF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D73">
              <w:rPr>
                <w:rFonts w:ascii="Times New Roman" w:hAnsi="Times New Roman"/>
                <w:b/>
                <w:bCs/>
                <w:sz w:val="24"/>
                <w:szCs w:val="24"/>
              </w:rPr>
              <w:t>TVA (lei)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2FE7A" w14:textId="77777777" w:rsidR="0077672A" w:rsidRPr="00A04D73" w:rsidRDefault="0077672A" w:rsidP="00AB73FF">
            <w:pPr>
              <w:pStyle w:val="NoSpacing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D73">
              <w:rPr>
                <w:rFonts w:ascii="Times New Roman" w:hAnsi="Times New Roman"/>
                <w:b/>
                <w:bCs/>
                <w:sz w:val="24"/>
                <w:szCs w:val="24"/>
              </w:rPr>
              <w:t>688.782,53</w:t>
            </w:r>
          </w:p>
        </w:tc>
      </w:tr>
      <w:tr w:rsidR="0077672A" w:rsidRPr="00820FEB" w14:paraId="333C7F8E" w14:textId="77777777" w:rsidTr="00AB73FF">
        <w:trPr>
          <w:trHeight w:val="214"/>
        </w:trPr>
        <w:tc>
          <w:tcPr>
            <w:tcW w:w="7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5F54" w14:textId="77777777" w:rsidR="0077672A" w:rsidRPr="00A04D73" w:rsidRDefault="0077672A" w:rsidP="00AB73FF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D73">
              <w:rPr>
                <w:rFonts w:ascii="Times New Roman" w:hAnsi="Times New Roman"/>
                <w:b/>
                <w:bCs/>
                <w:sz w:val="24"/>
                <w:szCs w:val="24"/>
              </w:rPr>
              <w:t>TOTAL (lei cu TVA)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DE9A" w14:textId="77777777" w:rsidR="0077672A" w:rsidRPr="00A04D73" w:rsidRDefault="0077672A" w:rsidP="00AB73FF">
            <w:pPr>
              <w:pStyle w:val="NoSpacing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D73">
              <w:rPr>
                <w:rFonts w:ascii="Times New Roman" w:hAnsi="Times New Roman"/>
                <w:b/>
                <w:bCs/>
                <w:sz w:val="24"/>
                <w:szCs w:val="24"/>
              </w:rPr>
              <w:t>4.313.953,73</w:t>
            </w:r>
          </w:p>
        </w:tc>
      </w:tr>
    </w:tbl>
    <w:p w14:paraId="32F63A9C" w14:textId="77777777" w:rsidR="0077672A" w:rsidRDefault="0077672A" w:rsidP="0077672A">
      <w:pPr>
        <w:jc w:val="center"/>
        <w:rPr>
          <w:b/>
          <w:sz w:val="16"/>
          <w:szCs w:val="16"/>
          <w:lang w:val="ro-RO"/>
        </w:rPr>
      </w:pPr>
    </w:p>
    <w:p w14:paraId="2B334C36" w14:textId="77777777" w:rsidR="0077672A" w:rsidRDefault="0077672A" w:rsidP="0077672A">
      <w:pPr>
        <w:spacing w:line="276" w:lineRule="auto"/>
        <w:jc w:val="both"/>
      </w:pPr>
      <w:r w:rsidRPr="005145B3">
        <w:rPr>
          <w:lang w:val="ro-RO" w:eastAsia="ro-RO"/>
        </w:rPr>
        <w:t xml:space="preserve">      </w:t>
      </w:r>
      <w:r>
        <w:rPr>
          <w:lang w:val="ro-RO" w:eastAsia="ro-RO"/>
        </w:rPr>
        <w:tab/>
      </w:r>
      <w:r w:rsidRPr="005145B3">
        <w:rPr>
          <w:lang w:val="ro-RO" w:eastAsia="ro-RO"/>
        </w:rPr>
        <w:t xml:space="preserve"> </w:t>
      </w:r>
      <w:r w:rsidRPr="00AA3FB7">
        <w:rPr>
          <w:lang w:val="ro-RO" w:eastAsia="ro-RO"/>
        </w:rPr>
        <w:t xml:space="preserve">Platile catre Prestator se vor face pe baza facturilor emise de acesta, insotite de </w:t>
      </w:r>
      <w:proofErr w:type="spellStart"/>
      <w:r w:rsidRPr="00AA3FB7">
        <w:t>rapoarte</w:t>
      </w:r>
      <w:proofErr w:type="spellEnd"/>
      <w:r w:rsidRPr="00AA3FB7">
        <w:t xml:space="preserve"> de </w:t>
      </w:r>
      <w:proofErr w:type="spellStart"/>
      <w:r w:rsidRPr="00AA3FB7">
        <w:t>verificare</w:t>
      </w:r>
      <w:proofErr w:type="spellEnd"/>
      <w:r w:rsidRPr="00AA3FB7">
        <w:rPr>
          <w:lang w:val="ro-RO" w:eastAsia="ro-RO"/>
        </w:rPr>
        <w:t xml:space="preserve"> a serviciilor</w:t>
      </w:r>
      <w:r w:rsidRPr="00AA3FB7">
        <w:t xml:space="preserve"> de </w:t>
      </w:r>
      <w:proofErr w:type="spellStart"/>
      <w:r w:rsidRPr="00AA3FB7">
        <w:t>paza</w:t>
      </w:r>
      <w:proofErr w:type="spellEnd"/>
      <w:r w:rsidRPr="00AA3FB7">
        <w:t xml:space="preserve"> </w:t>
      </w:r>
      <w:proofErr w:type="spellStart"/>
      <w:r w:rsidRPr="00AA3FB7">
        <w:t>prestate</w:t>
      </w:r>
      <w:proofErr w:type="spellEnd"/>
      <w:r w:rsidRPr="00AA3FB7">
        <w:rPr>
          <w:lang w:val="ro-RO" w:eastAsia="ro-RO"/>
        </w:rPr>
        <w:t xml:space="preserve"> confirmate de </w:t>
      </w:r>
      <w:proofErr w:type="spellStart"/>
      <w:r w:rsidRPr="00AA3FB7">
        <w:t>salariatii</w:t>
      </w:r>
      <w:proofErr w:type="spellEnd"/>
      <w:r w:rsidRPr="00AA3FB7">
        <w:rPr>
          <w:lang w:val="ro-RO" w:eastAsia="ro-RO"/>
        </w:rPr>
        <w:t xml:space="preserve"> Achizitorului si de </w:t>
      </w:r>
      <w:proofErr w:type="spellStart"/>
      <w:r w:rsidRPr="00AA3FB7">
        <w:t>documente</w:t>
      </w:r>
      <w:proofErr w:type="spellEnd"/>
      <w:r w:rsidRPr="00AA3FB7">
        <w:t xml:space="preserve"> justificative</w:t>
      </w:r>
      <w:r>
        <w:t>,</w:t>
      </w:r>
      <w:r w:rsidRPr="00AA3FB7">
        <w:t xml:space="preserve"> din care </w:t>
      </w:r>
      <w:proofErr w:type="spellStart"/>
      <w:r w:rsidRPr="00AA3FB7">
        <w:t>sa</w:t>
      </w:r>
      <w:proofErr w:type="spellEnd"/>
      <w:r w:rsidRPr="00AA3FB7">
        <w:t xml:space="preserve"> </w:t>
      </w:r>
      <w:proofErr w:type="spellStart"/>
      <w:r w:rsidRPr="00AA3FB7">
        <w:t>rezulte</w:t>
      </w:r>
      <w:proofErr w:type="spellEnd"/>
      <w:r w:rsidRPr="00AA3FB7">
        <w:t xml:space="preserve"> ca </w:t>
      </w:r>
      <w:proofErr w:type="spellStart"/>
      <w:r w:rsidRPr="00AA3FB7">
        <w:t>prestatia</w:t>
      </w:r>
      <w:proofErr w:type="spellEnd"/>
      <w:r w:rsidRPr="00AA3FB7">
        <w:t xml:space="preserve"> a </w:t>
      </w:r>
      <w:proofErr w:type="spellStart"/>
      <w:r w:rsidRPr="00AA3FB7">
        <w:t>fost</w:t>
      </w:r>
      <w:proofErr w:type="spellEnd"/>
      <w:r w:rsidRPr="00AA3FB7">
        <w:t xml:space="preserve"> </w:t>
      </w:r>
      <w:proofErr w:type="spellStart"/>
      <w:r w:rsidRPr="00AA3FB7">
        <w:t>efectuata</w:t>
      </w:r>
      <w:proofErr w:type="spellEnd"/>
      <w:r w:rsidRPr="00AA3FB7">
        <w:t xml:space="preserve">, </w:t>
      </w:r>
      <w:proofErr w:type="spellStart"/>
      <w:r w:rsidRPr="00AA3FB7">
        <w:t>respectiv</w:t>
      </w:r>
      <w:proofErr w:type="spellEnd"/>
      <w:r w:rsidRPr="00AA3FB7">
        <w:t xml:space="preserve"> </w:t>
      </w:r>
      <w:proofErr w:type="spellStart"/>
      <w:r w:rsidRPr="00AA3FB7">
        <w:t>pontajele</w:t>
      </w:r>
      <w:proofErr w:type="spellEnd"/>
      <w:r w:rsidRPr="00AA3FB7">
        <w:t xml:space="preserve"> </w:t>
      </w:r>
      <w:proofErr w:type="spellStart"/>
      <w:r w:rsidRPr="00AA3FB7">
        <w:t>agentilor</w:t>
      </w:r>
      <w:proofErr w:type="spellEnd"/>
      <w:r w:rsidRPr="00AA3FB7">
        <w:t xml:space="preserve"> de </w:t>
      </w:r>
      <w:proofErr w:type="spellStart"/>
      <w:r w:rsidRPr="00AA3FB7">
        <w:t>securitate</w:t>
      </w:r>
      <w:proofErr w:type="spellEnd"/>
      <w:r w:rsidRPr="00AA3FB7">
        <w:t xml:space="preserve"> </w:t>
      </w:r>
      <w:proofErr w:type="spellStart"/>
      <w:r w:rsidRPr="00AA3FB7">
        <w:t>pentru</w:t>
      </w:r>
      <w:proofErr w:type="spellEnd"/>
      <w:r w:rsidRPr="00AA3FB7">
        <w:t xml:space="preserve"> </w:t>
      </w:r>
      <w:proofErr w:type="spellStart"/>
      <w:r w:rsidRPr="00AA3FB7">
        <w:t>fiecare</w:t>
      </w:r>
      <w:proofErr w:type="spellEnd"/>
      <w:r w:rsidRPr="00AA3FB7">
        <w:t xml:space="preserve"> post </w:t>
      </w:r>
      <w:proofErr w:type="spellStart"/>
      <w:r w:rsidRPr="00AA3FB7">
        <w:t>si</w:t>
      </w:r>
      <w:proofErr w:type="spellEnd"/>
      <w:r w:rsidRPr="00AA3FB7">
        <w:t xml:space="preserve"> </w:t>
      </w:r>
      <w:proofErr w:type="spellStart"/>
      <w:r w:rsidRPr="00AA3FB7">
        <w:t>obiectiv</w:t>
      </w:r>
      <w:proofErr w:type="spellEnd"/>
      <w:r w:rsidRPr="00AA3FB7">
        <w:t xml:space="preserve"> in </w:t>
      </w:r>
      <w:proofErr w:type="spellStart"/>
      <w:r w:rsidRPr="00AA3FB7">
        <w:t>parte</w:t>
      </w:r>
      <w:proofErr w:type="spellEnd"/>
      <w:r w:rsidRPr="00AA3FB7">
        <w:t xml:space="preserve">. </w:t>
      </w:r>
    </w:p>
    <w:p w14:paraId="69FF8FC7" w14:textId="77777777" w:rsidR="0077672A" w:rsidRPr="0026470E" w:rsidRDefault="0077672A" w:rsidP="0077672A">
      <w:pPr>
        <w:spacing w:line="360" w:lineRule="auto"/>
        <w:jc w:val="both"/>
        <w:rPr>
          <w:sz w:val="16"/>
          <w:szCs w:val="16"/>
          <w:lang w:val="ro-RO" w:eastAsia="ro-RO"/>
        </w:rPr>
      </w:pPr>
    </w:p>
    <w:p w14:paraId="0C3BAF2C" w14:textId="77777777" w:rsidR="0077672A" w:rsidRPr="00714C2D" w:rsidRDefault="0077672A" w:rsidP="0077672A">
      <w:pPr>
        <w:keepNext/>
        <w:spacing w:before="240" w:after="60"/>
        <w:ind w:left="709"/>
        <w:jc w:val="both"/>
        <w:outlineLvl w:val="2"/>
        <w:rPr>
          <w:b/>
          <w:bCs/>
          <w:color w:val="000000"/>
          <w:lang w:val="ro-RO"/>
        </w:rPr>
      </w:pPr>
      <w:r w:rsidRPr="00714C2D">
        <w:rPr>
          <w:b/>
          <w:bCs/>
          <w:color w:val="000000"/>
          <w:lang w:val="ro-RO"/>
        </w:rPr>
        <w:t xml:space="preserve">ACHIZITOR                                                         </w:t>
      </w:r>
      <w:r w:rsidRPr="00714C2D">
        <w:rPr>
          <w:b/>
          <w:bCs/>
          <w:color w:val="000000"/>
          <w:lang w:val="ro-RO"/>
        </w:rPr>
        <w:tab/>
        <w:t xml:space="preserve">      </w:t>
      </w:r>
      <w:r w:rsidRPr="00714C2D">
        <w:rPr>
          <w:b/>
          <w:bCs/>
          <w:color w:val="000000"/>
          <w:lang w:val="ro-RO"/>
        </w:rPr>
        <w:tab/>
        <w:t xml:space="preserve">       PRESTATOR</w:t>
      </w:r>
      <w:r w:rsidRPr="00714C2D">
        <w:rPr>
          <w:b/>
          <w:bCs/>
          <w:color w:val="000000"/>
          <w:lang w:val="ro-RO"/>
        </w:rPr>
        <w:tab/>
        <w:t xml:space="preserve">    </w:t>
      </w:r>
    </w:p>
    <w:p w14:paraId="77DC58EA" w14:textId="30C9C597" w:rsidR="006001ED" w:rsidRPr="006001ED" w:rsidRDefault="0077672A" w:rsidP="006001ED">
      <w:pPr>
        <w:widowControl w:val="0"/>
        <w:suppressAutoHyphens/>
        <w:ind w:left="709"/>
        <w:rPr>
          <w:rFonts w:eastAsia="Andale Sans UI"/>
          <w:b/>
          <w:kern w:val="1"/>
          <w:lang w:val="nl-NL" w:eastAsia="ro-RO"/>
        </w:rPr>
      </w:pPr>
      <w:r w:rsidRPr="00714C2D">
        <w:rPr>
          <w:rFonts w:eastAsia="Andale Sans UI"/>
          <w:b/>
          <w:kern w:val="1"/>
          <w:lang w:val="nl-NL" w:eastAsia="ro-RO"/>
        </w:rPr>
        <w:t xml:space="preserve">Administatia Domeniului Public Sector 2              Asocierea S.C. ARES  GUARD  S.R.L. </w:t>
      </w:r>
    </w:p>
    <w:p w14:paraId="5755A354" w14:textId="4980D9A5" w:rsidR="006001ED" w:rsidRDefault="006001ED" w:rsidP="006001ED">
      <w:pPr>
        <w:widowControl w:val="0"/>
        <w:suppressAutoHyphens/>
        <w:ind w:left="709"/>
        <w:jc w:val="right"/>
        <w:rPr>
          <w:rFonts w:eastAsia="Andale Sans UI"/>
          <w:kern w:val="1"/>
          <w:lang w:val="nl-NL" w:eastAsia="ro-RO"/>
        </w:rPr>
      </w:pPr>
      <w:r>
        <w:rPr>
          <w:rFonts w:eastAsia="Andale Sans UI"/>
          <w:b/>
          <w:kern w:val="1"/>
          <w:lang w:val="nl-NL" w:eastAsia="ro-RO"/>
        </w:rPr>
        <w:t>S</w:t>
      </w:r>
      <w:r w:rsidR="0077672A" w:rsidRPr="00714C2D">
        <w:rPr>
          <w:rFonts w:eastAsia="Andale Sans UI"/>
          <w:b/>
          <w:kern w:val="1"/>
          <w:lang w:val="nl-NL" w:eastAsia="ro-RO"/>
        </w:rPr>
        <w:t xml:space="preserve">C. GUARD ONE S.R.L. &amp; S.C. AKYLE </w:t>
      </w:r>
    </w:p>
    <w:p w14:paraId="2A7AF2A8" w14:textId="265CF5FD" w:rsidR="0077672A" w:rsidRPr="00714C2D" w:rsidRDefault="0077672A" w:rsidP="006001ED">
      <w:pPr>
        <w:widowControl w:val="0"/>
        <w:tabs>
          <w:tab w:val="left" w:pos="9078"/>
        </w:tabs>
        <w:suppressAutoHyphens/>
        <w:ind w:left="709"/>
        <w:jc w:val="right"/>
        <w:rPr>
          <w:rFonts w:eastAsia="Andale Sans UI"/>
          <w:b/>
          <w:kern w:val="1"/>
          <w:lang w:val="nl-NL" w:eastAsia="ro-RO"/>
        </w:rPr>
      </w:pPr>
      <w:r w:rsidRPr="00714C2D">
        <w:rPr>
          <w:rFonts w:eastAsia="Andale Sans UI"/>
          <w:b/>
          <w:kern w:val="1"/>
          <w:lang w:val="nl-NL" w:eastAsia="ro-RO"/>
        </w:rPr>
        <w:t>SECURITY  S.R.L.</w:t>
      </w:r>
    </w:p>
    <w:p w14:paraId="49BBF06C" w14:textId="77777777" w:rsidR="0077672A" w:rsidRPr="00714C2D" w:rsidRDefault="0077672A" w:rsidP="0077672A">
      <w:pPr>
        <w:widowControl w:val="0"/>
        <w:tabs>
          <w:tab w:val="left" w:pos="9078"/>
        </w:tabs>
        <w:suppressAutoHyphens/>
        <w:ind w:left="709"/>
        <w:rPr>
          <w:rFonts w:eastAsia="Andale Sans UI"/>
          <w:kern w:val="1"/>
          <w:lang w:val="nl-NL" w:eastAsia="ro-RO"/>
        </w:rPr>
      </w:pPr>
      <w:r w:rsidRPr="00714C2D">
        <w:rPr>
          <w:rFonts w:eastAsia="Andale Sans UI"/>
          <w:kern w:val="1"/>
          <w:lang w:val="nl-NL" w:eastAsia="ro-RO"/>
        </w:rPr>
        <w:tab/>
      </w:r>
    </w:p>
    <w:p w14:paraId="62AD30D2" w14:textId="77777777" w:rsidR="006001ED" w:rsidRDefault="0077672A" w:rsidP="006001ED">
      <w:pPr>
        <w:widowControl w:val="0"/>
        <w:suppressAutoHyphens/>
        <w:ind w:left="709"/>
        <w:rPr>
          <w:rFonts w:eastAsia="Andale Sans UI"/>
          <w:kern w:val="1"/>
          <w:lang w:val="nl-NL" w:eastAsia="ro-RO"/>
        </w:rPr>
      </w:pPr>
      <w:r w:rsidRPr="00714C2D">
        <w:rPr>
          <w:rFonts w:eastAsia="Andale Sans UI"/>
          <w:kern w:val="1"/>
          <w:lang w:val="nl-NL" w:eastAsia="ro-RO"/>
        </w:rPr>
        <w:t xml:space="preserve">                                                                                                       </w:t>
      </w:r>
    </w:p>
    <w:p w14:paraId="73904C84" w14:textId="6F2A7B0F" w:rsidR="0077672A" w:rsidRDefault="0077672A" w:rsidP="0077672A">
      <w:pPr>
        <w:spacing w:line="360" w:lineRule="auto"/>
        <w:ind w:left="709" w:right="134" w:firstLine="360"/>
        <w:jc w:val="both"/>
        <w:rPr>
          <w:sz w:val="22"/>
          <w:szCs w:val="22"/>
          <w:lang w:val="fr-FR"/>
        </w:rPr>
      </w:pPr>
    </w:p>
    <w:sectPr w:rsidR="0077672A" w:rsidSect="006C3E2A">
      <w:pgSz w:w="11907" w:h="16839" w:code="9"/>
      <w:pgMar w:top="397" w:right="708" w:bottom="993" w:left="1418" w:header="720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34D40" w14:textId="77777777" w:rsidR="005E76E0" w:rsidRDefault="005E76E0" w:rsidP="005F0BEC">
      <w:r>
        <w:separator/>
      </w:r>
    </w:p>
  </w:endnote>
  <w:endnote w:type="continuationSeparator" w:id="0">
    <w:p w14:paraId="35FA1D29" w14:textId="77777777" w:rsidR="005E76E0" w:rsidRDefault="005E76E0" w:rsidP="005F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E071" w14:textId="77777777" w:rsidR="005E76E0" w:rsidRDefault="005E76E0" w:rsidP="005F0BEC">
      <w:r>
        <w:separator/>
      </w:r>
    </w:p>
  </w:footnote>
  <w:footnote w:type="continuationSeparator" w:id="0">
    <w:p w14:paraId="0005EA02" w14:textId="77777777" w:rsidR="005E76E0" w:rsidRDefault="005E76E0" w:rsidP="005F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155"/>
    <w:rsid w:val="0000728C"/>
    <w:rsid w:val="0004057F"/>
    <w:rsid w:val="00070379"/>
    <w:rsid w:val="000A2E1E"/>
    <w:rsid w:val="000B4BD2"/>
    <w:rsid w:val="000E759D"/>
    <w:rsid w:val="001126A4"/>
    <w:rsid w:val="00123CAC"/>
    <w:rsid w:val="001247CB"/>
    <w:rsid w:val="001512A5"/>
    <w:rsid w:val="0015751C"/>
    <w:rsid w:val="00174EC7"/>
    <w:rsid w:val="001A6F37"/>
    <w:rsid w:val="001E0155"/>
    <w:rsid w:val="00212919"/>
    <w:rsid w:val="002317B3"/>
    <w:rsid w:val="0026666B"/>
    <w:rsid w:val="00267D8A"/>
    <w:rsid w:val="00274E72"/>
    <w:rsid w:val="002852F1"/>
    <w:rsid w:val="002A4052"/>
    <w:rsid w:val="002B1D7C"/>
    <w:rsid w:val="002C2009"/>
    <w:rsid w:val="002C2DF0"/>
    <w:rsid w:val="002D2328"/>
    <w:rsid w:val="002D4A9B"/>
    <w:rsid w:val="00335683"/>
    <w:rsid w:val="00353EF6"/>
    <w:rsid w:val="003614CB"/>
    <w:rsid w:val="00380562"/>
    <w:rsid w:val="003C1BCB"/>
    <w:rsid w:val="003C29D7"/>
    <w:rsid w:val="003C4C30"/>
    <w:rsid w:val="00437EE3"/>
    <w:rsid w:val="004816BC"/>
    <w:rsid w:val="004A0588"/>
    <w:rsid w:val="004B362C"/>
    <w:rsid w:val="004B5A4B"/>
    <w:rsid w:val="004D4596"/>
    <w:rsid w:val="00510D8B"/>
    <w:rsid w:val="0052597F"/>
    <w:rsid w:val="00545110"/>
    <w:rsid w:val="00555879"/>
    <w:rsid w:val="0056020F"/>
    <w:rsid w:val="0056157A"/>
    <w:rsid w:val="005638C1"/>
    <w:rsid w:val="00573BE3"/>
    <w:rsid w:val="00582A38"/>
    <w:rsid w:val="00583B61"/>
    <w:rsid w:val="00596EC9"/>
    <w:rsid w:val="005E76E0"/>
    <w:rsid w:val="005F0BEC"/>
    <w:rsid w:val="006001ED"/>
    <w:rsid w:val="00601D03"/>
    <w:rsid w:val="006212A0"/>
    <w:rsid w:val="0062639C"/>
    <w:rsid w:val="00642F01"/>
    <w:rsid w:val="0065577D"/>
    <w:rsid w:val="00673B31"/>
    <w:rsid w:val="006867FD"/>
    <w:rsid w:val="0068770C"/>
    <w:rsid w:val="006A2328"/>
    <w:rsid w:val="006A48D4"/>
    <w:rsid w:val="006C3E2A"/>
    <w:rsid w:val="00701E7E"/>
    <w:rsid w:val="00727DDB"/>
    <w:rsid w:val="007414E4"/>
    <w:rsid w:val="00743B2C"/>
    <w:rsid w:val="00762284"/>
    <w:rsid w:val="0076252A"/>
    <w:rsid w:val="00765C8A"/>
    <w:rsid w:val="0077073E"/>
    <w:rsid w:val="0077672A"/>
    <w:rsid w:val="007B1F34"/>
    <w:rsid w:val="007B4673"/>
    <w:rsid w:val="007B752D"/>
    <w:rsid w:val="007D3871"/>
    <w:rsid w:val="007F22FF"/>
    <w:rsid w:val="00813D9E"/>
    <w:rsid w:val="0082413C"/>
    <w:rsid w:val="00840A01"/>
    <w:rsid w:val="00862EFC"/>
    <w:rsid w:val="0087642A"/>
    <w:rsid w:val="008D7CC0"/>
    <w:rsid w:val="008F147F"/>
    <w:rsid w:val="00905F89"/>
    <w:rsid w:val="00935152"/>
    <w:rsid w:val="00935DB1"/>
    <w:rsid w:val="0096025B"/>
    <w:rsid w:val="009642BA"/>
    <w:rsid w:val="009A6E4A"/>
    <w:rsid w:val="009C363C"/>
    <w:rsid w:val="00A004C5"/>
    <w:rsid w:val="00A02867"/>
    <w:rsid w:val="00A47E80"/>
    <w:rsid w:val="00A742E5"/>
    <w:rsid w:val="00A76E0C"/>
    <w:rsid w:val="00A83743"/>
    <w:rsid w:val="00AD46CA"/>
    <w:rsid w:val="00B0260B"/>
    <w:rsid w:val="00B21BD8"/>
    <w:rsid w:val="00B33DE7"/>
    <w:rsid w:val="00B56DE6"/>
    <w:rsid w:val="00B67D09"/>
    <w:rsid w:val="00B96B9C"/>
    <w:rsid w:val="00BA4F8B"/>
    <w:rsid w:val="00BE300C"/>
    <w:rsid w:val="00BE4AF2"/>
    <w:rsid w:val="00BF15F2"/>
    <w:rsid w:val="00C3355C"/>
    <w:rsid w:val="00C510B6"/>
    <w:rsid w:val="00C530F5"/>
    <w:rsid w:val="00C54ECB"/>
    <w:rsid w:val="00C71717"/>
    <w:rsid w:val="00CF454C"/>
    <w:rsid w:val="00CF6B17"/>
    <w:rsid w:val="00D050AE"/>
    <w:rsid w:val="00D36E40"/>
    <w:rsid w:val="00D62280"/>
    <w:rsid w:val="00D67582"/>
    <w:rsid w:val="00D8504E"/>
    <w:rsid w:val="00DA1258"/>
    <w:rsid w:val="00DA773B"/>
    <w:rsid w:val="00DC5C6B"/>
    <w:rsid w:val="00DD07DC"/>
    <w:rsid w:val="00DD1B1E"/>
    <w:rsid w:val="00E23B36"/>
    <w:rsid w:val="00E40F24"/>
    <w:rsid w:val="00E72668"/>
    <w:rsid w:val="00E9009D"/>
    <w:rsid w:val="00EA7123"/>
    <w:rsid w:val="00EB3136"/>
    <w:rsid w:val="00EE4DEE"/>
    <w:rsid w:val="00EE7111"/>
    <w:rsid w:val="00F02A62"/>
    <w:rsid w:val="00F06107"/>
    <w:rsid w:val="00F076F9"/>
    <w:rsid w:val="00F44A59"/>
    <w:rsid w:val="00FA3BD4"/>
    <w:rsid w:val="00FC3DDE"/>
    <w:rsid w:val="00FC65D1"/>
    <w:rsid w:val="00FE227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4874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015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F0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B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BEC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FA3BD4"/>
    <w:rPr>
      <w:rFonts w:ascii="Calibri" w:hAnsi="Calibri"/>
      <w:sz w:val="22"/>
      <w:szCs w:val="22"/>
      <w:lang w:val="en-GB" w:eastAsia="en-GB"/>
    </w:rPr>
  </w:style>
  <w:style w:type="character" w:customStyle="1" w:styleId="NoSpacingChar">
    <w:name w:val="No Spacing Char"/>
    <w:link w:val="NoSpacing"/>
    <w:uiPriority w:val="1"/>
    <w:rsid w:val="00FA3BD4"/>
    <w:rPr>
      <w:rFonts w:ascii="Calibri" w:hAnsi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2022-09-30T08:54:00Z</dcterms:created>
  <dcterms:modified xsi:type="dcterms:W3CDTF">2022-09-30T11:09:00Z</dcterms:modified>
</cp:coreProperties>
</file>