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083B6DCA"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Pr="00915586">
        <w:rPr>
          <w:sz w:val="22"/>
          <w:szCs w:val="22"/>
          <w:lang w:val="ro-RO"/>
        </w:rPr>
        <w:t xml:space="preserve">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22D93E63"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 reprezentat prin Administrator 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174595A"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 xml:space="preserve">Executie sistem de iluminat public loc de joaca </w:t>
      </w:r>
      <w:r w:rsidR="009E12F5">
        <w:rPr>
          <w:b/>
          <w:i/>
          <w:sz w:val="22"/>
          <w:szCs w:val="22"/>
          <w:lang w:val="ro-RO"/>
        </w:rPr>
        <w:t>Strada Dumitru Slugeru (Doamna Ghica Plaza)</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78C790A4"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9E12F5">
        <w:rPr>
          <w:b/>
          <w:bCs/>
          <w:sz w:val="22"/>
          <w:szCs w:val="22"/>
          <w:lang w:val="it-IT"/>
        </w:rPr>
        <w:t>164</w:t>
      </w:r>
      <w:r w:rsidRPr="006C7BC8">
        <w:rPr>
          <w:b/>
          <w:bCs/>
          <w:sz w:val="22"/>
          <w:szCs w:val="22"/>
        </w:rPr>
        <w:t>.</w:t>
      </w:r>
      <w:r w:rsidR="009E12F5">
        <w:rPr>
          <w:b/>
          <w:bCs/>
          <w:sz w:val="22"/>
          <w:szCs w:val="22"/>
        </w:rPr>
        <w:t>555</w:t>
      </w:r>
      <w:r w:rsidRPr="00AE59EB">
        <w:rPr>
          <w:b/>
          <w:bCs/>
          <w:sz w:val="22"/>
          <w:szCs w:val="22"/>
        </w:rPr>
        <w:t>,</w:t>
      </w:r>
      <w:r w:rsidR="009E12F5">
        <w:rPr>
          <w:b/>
          <w:bCs/>
          <w:sz w:val="22"/>
          <w:szCs w:val="22"/>
        </w:rPr>
        <w:t>19</w:t>
      </w:r>
      <w:r>
        <w:rPr>
          <w:sz w:val="22"/>
          <w:szCs w:val="22"/>
        </w:rPr>
        <w:t xml:space="preserve"> </w:t>
      </w:r>
      <w:r w:rsidRPr="00507529">
        <w:rPr>
          <w:b/>
          <w:bCs/>
          <w:sz w:val="22"/>
          <w:szCs w:val="22"/>
        </w:rPr>
        <w:t>lei fără T.V.A.</w:t>
      </w:r>
      <w:r w:rsidRPr="00507529">
        <w:rPr>
          <w:sz w:val="22"/>
          <w:szCs w:val="22"/>
          <w:lang w:val="it-IT"/>
        </w:rPr>
        <w:t xml:space="preserve">, la care se adaugă T.V.A. 19% în valoare de </w:t>
      </w:r>
      <w:r w:rsidR="009E12F5">
        <w:rPr>
          <w:sz w:val="22"/>
          <w:szCs w:val="22"/>
          <w:lang w:val="it-IT"/>
        </w:rPr>
        <w:t>31</w:t>
      </w:r>
      <w:r>
        <w:rPr>
          <w:sz w:val="22"/>
          <w:szCs w:val="22"/>
          <w:lang w:val="it-IT"/>
        </w:rPr>
        <w:t>.</w:t>
      </w:r>
      <w:r w:rsidR="009E12F5">
        <w:rPr>
          <w:sz w:val="22"/>
          <w:szCs w:val="22"/>
          <w:lang w:val="it-IT"/>
        </w:rPr>
        <w:t>265</w:t>
      </w:r>
      <w:r>
        <w:rPr>
          <w:sz w:val="22"/>
          <w:szCs w:val="22"/>
          <w:lang w:val="it-IT"/>
        </w:rPr>
        <w:t>,</w:t>
      </w:r>
      <w:r w:rsidR="009E12F5">
        <w:rPr>
          <w:sz w:val="22"/>
          <w:szCs w:val="22"/>
          <w:lang w:val="it-IT"/>
        </w:rPr>
        <w:t>49</w:t>
      </w:r>
      <w:r w:rsidRPr="00507529">
        <w:rPr>
          <w:sz w:val="22"/>
          <w:szCs w:val="22"/>
          <w:lang w:val="it-IT"/>
        </w:rPr>
        <w:t xml:space="preserve"> lei, respectiv </w:t>
      </w:r>
      <w:r>
        <w:rPr>
          <w:b/>
          <w:bCs/>
          <w:sz w:val="22"/>
          <w:szCs w:val="22"/>
          <w:lang w:val="it-IT"/>
        </w:rPr>
        <w:t>1</w:t>
      </w:r>
      <w:r w:rsidR="0032175E">
        <w:rPr>
          <w:b/>
          <w:bCs/>
          <w:sz w:val="22"/>
          <w:szCs w:val="22"/>
          <w:lang w:val="it-IT"/>
        </w:rPr>
        <w:t>9</w:t>
      </w:r>
      <w:r w:rsidR="009E12F5">
        <w:rPr>
          <w:b/>
          <w:bCs/>
          <w:sz w:val="22"/>
          <w:szCs w:val="22"/>
          <w:lang w:val="it-IT"/>
        </w:rPr>
        <w:t>5</w:t>
      </w:r>
      <w:r w:rsidRPr="00507529">
        <w:rPr>
          <w:b/>
          <w:bCs/>
          <w:sz w:val="22"/>
          <w:szCs w:val="22"/>
          <w:lang w:val="it-IT"/>
        </w:rPr>
        <w:t>.</w:t>
      </w:r>
      <w:r w:rsidR="009E12F5">
        <w:rPr>
          <w:b/>
          <w:bCs/>
          <w:sz w:val="22"/>
          <w:szCs w:val="22"/>
          <w:lang w:val="it-IT"/>
        </w:rPr>
        <w:t>8</w:t>
      </w:r>
      <w:r w:rsidR="0032175E">
        <w:rPr>
          <w:b/>
          <w:bCs/>
          <w:sz w:val="22"/>
          <w:szCs w:val="22"/>
          <w:lang w:val="it-IT"/>
        </w:rPr>
        <w:t>2</w:t>
      </w:r>
      <w:r w:rsidR="009E12F5">
        <w:rPr>
          <w:b/>
          <w:bCs/>
          <w:sz w:val="22"/>
          <w:szCs w:val="22"/>
          <w:lang w:val="it-IT"/>
        </w:rPr>
        <w:t>0</w:t>
      </w:r>
      <w:r w:rsidRPr="00507529">
        <w:rPr>
          <w:b/>
          <w:bCs/>
          <w:sz w:val="22"/>
          <w:szCs w:val="22"/>
          <w:lang w:val="it-IT"/>
        </w:rPr>
        <w:t>,</w:t>
      </w:r>
      <w:r w:rsidR="009E12F5">
        <w:rPr>
          <w:b/>
          <w:bCs/>
          <w:sz w:val="22"/>
          <w:szCs w:val="22"/>
          <w:lang w:val="it-IT"/>
        </w:rPr>
        <w:t>6</w:t>
      </w:r>
      <w:r w:rsidR="0032175E">
        <w:rPr>
          <w:b/>
          <w:bCs/>
          <w:sz w:val="22"/>
          <w:szCs w:val="22"/>
          <w:lang w:val="it-IT"/>
        </w:rPr>
        <w:t>8</w:t>
      </w:r>
      <w:r w:rsidRPr="00507529">
        <w:rPr>
          <w:b/>
          <w:bCs/>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6.1. Durata prezentului contract este de 30 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4646A41D"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ia unui sistem de iluminat public la locul de joac</w:t>
      </w:r>
      <w:r w:rsidR="00740CAF">
        <w:rPr>
          <w:color w:val="000000"/>
          <w:sz w:val="22"/>
          <w:szCs w:val="22"/>
        </w:rPr>
        <w:t>ă</w:t>
      </w:r>
      <w:r>
        <w:rPr>
          <w:color w:val="000000"/>
          <w:sz w:val="22"/>
          <w:szCs w:val="22"/>
        </w:rPr>
        <w:t xml:space="preserve"> din </w:t>
      </w:r>
      <w:r w:rsidR="009E12F5">
        <w:rPr>
          <w:color w:val="000000"/>
          <w:sz w:val="22"/>
          <w:szCs w:val="22"/>
        </w:rPr>
        <w:t>Strada Dumitru Slugeru, l</w:t>
      </w:r>
      <w:r w:rsidR="00C9753D">
        <w:rPr>
          <w:color w:val="000000"/>
          <w:sz w:val="22"/>
          <w:szCs w:val="22"/>
        </w:rPr>
        <w:t>â</w:t>
      </w:r>
      <w:r w:rsidR="009E12F5">
        <w:rPr>
          <w:color w:val="000000"/>
          <w:sz w:val="22"/>
          <w:szCs w:val="22"/>
        </w:rPr>
        <w:t>ng</w:t>
      </w:r>
      <w:r w:rsidR="00C9753D">
        <w:rPr>
          <w:color w:val="000000"/>
          <w:sz w:val="22"/>
          <w:szCs w:val="22"/>
        </w:rPr>
        <w:t>ă</w:t>
      </w:r>
      <w:r w:rsidR="009E12F5">
        <w:rPr>
          <w:color w:val="000000"/>
          <w:sz w:val="22"/>
          <w:szCs w:val="22"/>
        </w:rPr>
        <w:t xml:space="preserve"> Doamna Ghica Plaza</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4C308ACC"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0C12D9F6"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622A8">
        <w:rPr>
          <w:color w:val="000000"/>
          <w:sz w:val="22"/>
          <w:szCs w:val="22"/>
        </w:rPr>
        <w:t xml:space="preserve">sistemul de iluminat public la locul de joacă din </w:t>
      </w:r>
      <w:r w:rsidR="00C9753D">
        <w:rPr>
          <w:color w:val="000000"/>
          <w:sz w:val="22"/>
          <w:szCs w:val="22"/>
        </w:rPr>
        <w:t>Strada Dumitru Slugeru, lângă Doamna Ghica Plaza,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25059BD5"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337FD5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7995A6FA" w:rsidR="001B699E" w:rsidRPr="00935796" w:rsidRDefault="001B699E" w:rsidP="00AC6D2F">
      <w:pPr>
        <w:spacing w:line="276" w:lineRule="auto"/>
        <w:jc w:val="both"/>
        <w:rPr>
          <w:color w:val="000000"/>
          <w:sz w:val="22"/>
          <w:szCs w:val="22"/>
        </w:rPr>
      </w:pPr>
      <w:r w:rsidRPr="00935796">
        <w:rPr>
          <w:color w:val="000000"/>
          <w:sz w:val="22"/>
          <w:szCs w:val="22"/>
        </w:rPr>
        <w:t xml:space="preserve">14.1. Perioada de garantie pentru lucrari este de </w:t>
      </w:r>
      <w:r w:rsidR="008D7A70">
        <w:rPr>
          <w:color w:val="000000"/>
          <w:sz w:val="22"/>
          <w:szCs w:val="22"/>
        </w:rPr>
        <w:t>24</w:t>
      </w:r>
      <w:r w:rsidRPr="00935796">
        <w:rPr>
          <w:color w:val="000000"/>
          <w:sz w:val="22"/>
          <w:szCs w:val="22"/>
        </w:rPr>
        <w:t xml:space="preserve"> luni.</w:t>
      </w:r>
    </w:p>
    <w:p w14:paraId="26ADBB36" w14:textId="6793D950" w:rsidR="001B699E" w:rsidRPr="00935796" w:rsidRDefault="001B699E" w:rsidP="00AC6D2F">
      <w:pPr>
        <w:spacing w:line="276" w:lineRule="auto"/>
        <w:jc w:val="both"/>
        <w:rPr>
          <w:color w:val="000000"/>
          <w:sz w:val="22"/>
          <w:szCs w:val="22"/>
        </w:rPr>
      </w:pPr>
      <w:r w:rsidRPr="00935796">
        <w:rPr>
          <w:color w:val="000000"/>
          <w:sz w:val="22"/>
          <w:szCs w:val="22"/>
        </w:rPr>
        <w:t xml:space="preserve">14.2. Perioada de garanţie de </w:t>
      </w:r>
      <w:r w:rsidR="008D7A70">
        <w:rPr>
          <w:color w:val="000000"/>
          <w:sz w:val="22"/>
          <w:szCs w:val="22"/>
        </w:rPr>
        <w:t>24</w:t>
      </w:r>
      <w:r w:rsidRPr="00935796">
        <w:rPr>
          <w:color w:val="000000"/>
          <w:sz w:val="22"/>
          <w:szCs w:val="22"/>
        </w:rPr>
        <w:t xml:space="preserve"> luni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tbl>
      <w:tblPr>
        <w:tblW w:w="10201" w:type="dxa"/>
        <w:tblLook w:val="04A0" w:firstRow="1" w:lastRow="0" w:firstColumn="1" w:lastColumn="0" w:noHBand="0" w:noVBand="1"/>
      </w:tblPr>
      <w:tblGrid>
        <w:gridCol w:w="5140"/>
        <w:gridCol w:w="5061"/>
      </w:tblGrid>
      <w:tr w:rsidR="00A33B8E" w:rsidRPr="00AC6D2F" w14:paraId="3F16C7E1" w14:textId="77777777" w:rsidTr="00616B88">
        <w:trPr>
          <w:trHeight w:val="1708"/>
        </w:trPr>
        <w:tc>
          <w:tcPr>
            <w:tcW w:w="5140" w:type="dxa"/>
            <w:shd w:val="clear" w:color="auto" w:fill="auto"/>
          </w:tcPr>
          <w:p w14:paraId="17ADBEEE" w14:textId="77777777" w:rsidR="00A33B8E" w:rsidRPr="00AC6D2F" w:rsidRDefault="00A33B8E" w:rsidP="00616B88">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7F8260B6" w14:textId="77777777" w:rsidR="00A33B8E" w:rsidRPr="00AC6D2F" w:rsidRDefault="00A33B8E" w:rsidP="00616B88">
            <w:pPr>
              <w:autoSpaceDE w:val="0"/>
              <w:autoSpaceDN w:val="0"/>
              <w:adjustRightInd w:val="0"/>
              <w:jc w:val="center"/>
              <w:rPr>
                <w:b/>
                <w:sz w:val="22"/>
                <w:szCs w:val="22"/>
                <w:lang w:val="nl-NL"/>
              </w:rPr>
            </w:pPr>
            <w:r w:rsidRPr="00AC6D2F">
              <w:rPr>
                <w:b/>
                <w:sz w:val="22"/>
                <w:szCs w:val="22"/>
                <w:lang w:val="nl-NL"/>
              </w:rPr>
              <w:t xml:space="preserve">ADMINISTRAȚIA DOMENIULUI </w:t>
            </w:r>
          </w:p>
          <w:p w14:paraId="47C5256C" w14:textId="77777777" w:rsidR="00A33B8E" w:rsidRPr="00AC6D2F" w:rsidRDefault="00A33B8E" w:rsidP="00616B88">
            <w:pPr>
              <w:autoSpaceDE w:val="0"/>
              <w:autoSpaceDN w:val="0"/>
              <w:adjustRightInd w:val="0"/>
              <w:jc w:val="center"/>
              <w:rPr>
                <w:b/>
                <w:bCs/>
                <w:sz w:val="22"/>
                <w:szCs w:val="22"/>
              </w:rPr>
            </w:pPr>
            <w:r w:rsidRPr="00AC6D2F">
              <w:rPr>
                <w:b/>
                <w:bCs/>
                <w:sz w:val="22"/>
                <w:szCs w:val="22"/>
              </w:rPr>
              <w:t>PUBLIC SECTOR 2</w:t>
            </w:r>
          </w:p>
          <w:p w14:paraId="773FB2CE" w14:textId="77777777" w:rsidR="00A33B8E" w:rsidRPr="00AC6D2F" w:rsidRDefault="00A33B8E" w:rsidP="00616B88">
            <w:pPr>
              <w:autoSpaceDE w:val="0"/>
              <w:autoSpaceDN w:val="0"/>
              <w:adjustRightInd w:val="0"/>
              <w:jc w:val="center"/>
              <w:rPr>
                <w:sz w:val="22"/>
                <w:szCs w:val="22"/>
              </w:rPr>
            </w:pPr>
          </w:p>
        </w:tc>
        <w:tc>
          <w:tcPr>
            <w:tcW w:w="5061" w:type="dxa"/>
            <w:shd w:val="clear" w:color="auto" w:fill="auto"/>
          </w:tcPr>
          <w:p w14:paraId="61BB8D28" w14:textId="77777777" w:rsidR="00A33B8E" w:rsidRPr="00AC6D2F" w:rsidRDefault="00A33B8E" w:rsidP="00616B88">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73232F57" w14:textId="2552C434" w:rsidR="00A33B8E" w:rsidRPr="00AC6D2F" w:rsidRDefault="00A33B8E" w:rsidP="00616B88">
            <w:pPr>
              <w:autoSpaceDE w:val="0"/>
              <w:autoSpaceDN w:val="0"/>
              <w:adjustRightInd w:val="0"/>
              <w:jc w:val="center"/>
              <w:rPr>
                <w:sz w:val="22"/>
                <w:szCs w:val="22"/>
                <w:lang w:val="es-ES"/>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27DC0774" w14:textId="77777777" w:rsidR="00A33B8E" w:rsidRPr="00AC6D2F" w:rsidRDefault="00A33B8E" w:rsidP="00616B88">
            <w:pPr>
              <w:autoSpaceDE w:val="0"/>
              <w:autoSpaceDN w:val="0"/>
              <w:adjustRightInd w:val="0"/>
              <w:jc w:val="center"/>
              <w:rPr>
                <w:sz w:val="22"/>
                <w:szCs w:val="22"/>
              </w:rPr>
            </w:pPr>
          </w:p>
        </w:tc>
      </w:tr>
    </w:tbl>
    <w:p w14:paraId="64A5A19B" w14:textId="77777777" w:rsidR="00A33B8E" w:rsidRDefault="00A33B8E" w:rsidP="00EF7A0F">
      <w:pPr>
        <w:rPr>
          <w:b/>
          <w:bCs/>
          <w:sz w:val="20"/>
          <w:szCs w:val="20"/>
        </w:rPr>
      </w:pPr>
      <w:bookmarkStart w:id="4" w:name="_Hlk342106"/>
    </w:p>
    <w:p w14:paraId="437ABD86" w14:textId="77777777" w:rsidR="00A33B8E" w:rsidRDefault="00A33B8E" w:rsidP="00EF7A0F">
      <w:pPr>
        <w:rPr>
          <w:b/>
          <w:bCs/>
          <w:sz w:val="20"/>
          <w:szCs w:val="20"/>
        </w:rPr>
      </w:pPr>
    </w:p>
    <w:p w14:paraId="7364313B" w14:textId="77777777" w:rsidR="00A33B8E" w:rsidRDefault="00A33B8E" w:rsidP="00EF7A0F">
      <w:pPr>
        <w:rPr>
          <w:b/>
          <w:bCs/>
          <w:sz w:val="20"/>
          <w:szCs w:val="20"/>
        </w:rPr>
      </w:pPr>
    </w:p>
    <w:p w14:paraId="4DC23665" w14:textId="77777777" w:rsidR="00A33B8E" w:rsidRDefault="00A33B8E" w:rsidP="00EF7A0F">
      <w:pPr>
        <w:rPr>
          <w:b/>
          <w:bCs/>
          <w:sz w:val="20"/>
          <w:szCs w:val="20"/>
        </w:rPr>
      </w:pPr>
    </w:p>
    <w:p w14:paraId="58865D1D" w14:textId="77777777" w:rsidR="00A33B8E" w:rsidRDefault="00A33B8E" w:rsidP="00EF7A0F">
      <w:pPr>
        <w:rPr>
          <w:b/>
          <w:bCs/>
          <w:sz w:val="20"/>
          <w:szCs w:val="20"/>
        </w:rPr>
      </w:pPr>
    </w:p>
    <w:p w14:paraId="19804EEA" w14:textId="77777777" w:rsidR="00A33B8E" w:rsidRDefault="00A33B8E" w:rsidP="00EF7A0F">
      <w:pPr>
        <w:rPr>
          <w:b/>
          <w:bCs/>
          <w:sz w:val="20"/>
          <w:szCs w:val="20"/>
        </w:rPr>
      </w:pPr>
    </w:p>
    <w:p w14:paraId="056EA701" w14:textId="77777777" w:rsidR="00A33B8E" w:rsidRDefault="00A33B8E" w:rsidP="00EF7A0F">
      <w:pPr>
        <w:rPr>
          <w:b/>
          <w:bCs/>
          <w:sz w:val="20"/>
          <w:szCs w:val="20"/>
        </w:rPr>
      </w:pPr>
    </w:p>
    <w:p w14:paraId="66C98BCD" w14:textId="77777777" w:rsidR="00A33B8E" w:rsidRDefault="00A33B8E" w:rsidP="00EF7A0F">
      <w:pPr>
        <w:rPr>
          <w:b/>
          <w:bCs/>
          <w:sz w:val="20"/>
          <w:szCs w:val="20"/>
        </w:rPr>
      </w:pPr>
    </w:p>
    <w:p w14:paraId="26C96373" w14:textId="77777777" w:rsidR="00A33B8E" w:rsidRDefault="00A33B8E" w:rsidP="00EF7A0F">
      <w:pPr>
        <w:rPr>
          <w:b/>
          <w:bCs/>
          <w:sz w:val="20"/>
          <w:szCs w:val="20"/>
        </w:rPr>
      </w:pPr>
    </w:p>
    <w:p w14:paraId="69777150" w14:textId="77777777" w:rsidR="00A33B8E" w:rsidRDefault="00A33B8E" w:rsidP="00EF7A0F">
      <w:pPr>
        <w:rPr>
          <w:b/>
          <w:bCs/>
          <w:sz w:val="20"/>
          <w:szCs w:val="20"/>
        </w:rPr>
      </w:pPr>
    </w:p>
    <w:p w14:paraId="71DA07CF" w14:textId="77777777" w:rsidR="00A33B8E" w:rsidRDefault="00A33B8E" w:rsidP="00EF7A0F">
      <w:pPr>
        <w:rPr>
          <w:b/>
          <w:bCs/>
          <w:sz w:val="20"/>
          <w:szCs w:val="20"/>
        </w:rPr>
      </w:pPr>
    </w:p>
    <w:p w14:paraId="13DFB773" w14:textId="77777777" w:rsidR="00A33B8E" w:rsidRDefault="00A33B8E" w:rsidP="00EF7A0F">
      <w:pPr>
        <w:rPr>
          <w:b/>
          <w:bCs/>
          <w:sz w:val="20"/>
          <w:szCs w:val="20"/>
        </w:rPr>
      </w:pPr>
    </w:p>
    <w:p w14:paraId="3401337C" w14:textId="77777777" w:rsidR="00A33B8E" w:rsidRDefault="00A33B8E" w:rsidP="00EF7A0F">
      <w:pPr>
        <w:rPr>
          <w:b/>
          <w:bCs/>
          <w:sz w:val="20"/>
          <w:szCs w:val="20"/>
        </w:rPr>
      </w:pPr>
    </w:p>
    <w:p w14:paraId="6374C36C" w14:textId="77777777" w:rsidR="00A33B8E" w:rsidRDefault="00A33B8E" w:rsidP="00EF7A0F">
      <w:pPr>
        <w:rPr>
          <w:b/>
          <w:bCs/>
          <w:sz w:val="20"/>
          <w:szCs w:val="20"/>
        </w:rPr>
      </w:pPr>
    </w:p>
    <w:p w14:paraId="0CB29DC6" w14:textId="77777777" w:rsidR="00A33B8E" w:rsidRDefault="00A33B8E" w:rsidP="00EF7A0F">
      <w:pPr>
        <w:rPr>
          <w:b/>
          <w:bCs/>
          <w:sz w:val="20"/>
          <w:szCs w:val="20"/>
        </w:rPr>
      </w:pPr>
    </w:p>
    <w:p w14:paraId="3EC9780C" w14:textId="77777777" w:rsidR="00A33B8E" w:rsidRDefault="00A33B8E" w:rsidP="00EF7A0F">
      <w:pPr>
        <w:rPr>
          <w:b/>
          <w:bCs/>
          <w:sz w:val="20"/>
          <w:szCs w:val="20"/>
        </w:rPr>
      </w:pPr>
    </w:p>
    <w:p w14:paraId="2B343A55" w14:textId="77777777" w:rsidR="00A33B8E" w:rsidRDefault="00A33B8E" w:rsidP="00EF7A0F">
      <w:pPr>
        <w:rPr>
          <w:b/>
          <w:bCs/>
          <w:sz w:val="20"/>
          <w:szCs w:val="20"/>
        </w:rPr>
      </w:pPr>
    </w:p>
    <w:p w14:paraId="00A54B5B" w14:textId="77777777" w:rsidR="00A33B8E" w:rsidRDefault="00A33B8E" w:rsidP="00EF7A0F">
      <w:pPr>
        <w:rPr>
          <w:b/>
          <w:bCs/>
          <w:sz w:val="20"/>
          <w:szCs w:val="20"/>
        </w:rPr>
      </w:pPr>
    </w:p>
    <w:p w14:paraId="5BBD1905" w14:textId="77777777" w:rsidR="00A33B8E" w:rsidRDefault="00A33B8E" w:rsidP="00EF7A0F">
      <w:pPr>
        <w:rPr>
          <w:b/>
          <w:bCs/>
          <w:sz w:val="20"/>
          <w:szCs w:val="20"/>
        </w:rPr>
      </w:pPr>
    </w:p>
    <w:p w14:paraId="3E556DB8" w14:textId="77777777" w:rsidR="00A33B8E" w:rsidRDefault="00A33B8E" w:rsidP="00EF7A0F">
      <w:pPr>
        <w:rPr>
          <w:b/>
          <w:bCs/>
          <w:sz w:val="20"/>
          <w:szCs w:val="20"/>
        </w:rPr>
      </w:pPr>
    </w:p>
    <w:p w14:paraId="4F7DDB4B" w14:textId="77777777" w:rsidR="00A33B8E" w:rsidRDefault="00A33B8E" w:rsidP="00EF7A0F">
      <w:pPr>
        <w:rPr>
          <w:b/>
          <w:bCs/>
          <w:sz w:val="20"/>
          <w:szCs w:val="20"/>
        </w:rPr>
      </w:pPr>
    </w:p>
    <w:p w14:paraId="426C4CA0" w14:textId="77777777" w:rsidR="00A33B8E" w:rsidRDefault="00A33B8E" w:rsidP="00EF7A0F">
      <w:pPr>
        <w:rPr>
          <w:b/>
          <w:bCs/>
          <w:sz w:val="20"/>
          <w:szCs w:val="20"/>
        </w:rPr>
      </w:pPr>
    </w:p>
    <w:p w14:paraId="3F38DAB2" w14:textId="77777777" w:rsidR="00A33B8E" w:rsidRDefault="00A33B8E" w:rsidP="00EF7A0F">
      <w:pPr>
        <w:rPr>
          <w:b/>
          <w:bCs/>
          <w:sz w:val="20"/>
          <w:szCs w:val="20"/>
        </w:rPr>
      </w:pPr>
    </w:p>
    <w:p w14:paraId="16AA98EC" w14:textId="77777777" w:rsidR="00A33B8E" w:rsidRDefault="00A33B8E" w:rsidP="00EF7A0F">
      <w:pPr>
        <w:rPr>
          <w:b/>
          <w:bCs/>
          <w:sz w:val="20"/>
          <w:szCs w:val="20"/>
        </w:rPr>
      </w:pPr>
    </w:p>
    <w:p w14:paraId="43AACBC2" w14:textId="77777777" w:rsidR="00A33B8E" w:rsidRDefault="00A33B8E" w:rsidP="00EF7A0F">
      <w:pPr>
        <w:rPr>
          <w:b/>
          <w:bCs/>
          <w:sz w:val="20"/>
          <w:szCs w:val="20"/>
        </w:rPr>
      </w:pPr>
    </w:p>
    <w:p w14:paraId="61092BF3" w14:textId="77777777" w:rsidR="00A33B8E" w:rsidRDefault="00A33B8E" w:rsidP="00EF7A0F">
      <w:pPr>
        <w:rPr>
          <w:b/>
          <w:bCs/>
          <w:sz w:val="20"/>
          <w:szCs w:val="20"/>
        </w:rPr>
      </w:pPr>
    </w:p>
    <w:p w14:paraId="574598F5" w14:textId="77777777" w:rsidR="00A33B8E" w:rsidRDefault="00A33B8E" w:rsidP="00EF7A0F">
      <w:pPr>
        <w:rPr>
          <w:b/>
          <w:bCs/>
          <w:sz w:val="20"/>
          <w:szCs w:val="20"/>
        </w:rPr>
      </w:pPr>
    </w:p>
    <w:p w14:paraId="258D821A" w14:textId="77777777" w:rsidR="00A33B8E" w:rsidRDefault="00A33B8E" w:rsidP="00EF7A0F">
      <w:pPr>
        <w:rPr>
          <w:b/>
          <w:bCs/>
          <w:sz w:val="20"/>
          <w:szCs w:val="20"/>
        </w:rPr>
      </w:pPr>
    </w:p>
    <w:p w14:paraId="5B5AC834" w14:textId="77777777" w:rsidR="00A33B8E" w:rsidRDefault="00A33B8E" w:rsidP="00EF7A0F">
      <w:pPr>
        <w:rPr>
          <w:b/>
          <w:bCs/>
          <w:sz w:val="20"/>
          <w:szCs w:val="20"/>
        </w:rPr>
      </w:pPr>
    </w:p>
    <w:p w14:paraId="7DF7652D" w14:textId="77777777" w:rsidR="00A33B8E" w:rsidRDefault="00A33B8E" w:rsidP="00EF7A0F">
      <w:pPr>
        <w:rPr>
          <w:b/>
          <w:bCs/>
          <w:sz w:val="20"/>
          <w:szCs w:val="20"/>
        </w:rPr>
      </w:pPr>
    </w:p>
    <w:p w14:paraId="44014C0C" w14:textId="77777777" w:rsidR="00A33B8E" w:rsidRDefault="00A33B8E" w:rsidP="00EF7A0F">
      <w:pPr>
        <w:rPr>
          <w:b/>
          <w:bCs/>
          <w:sz w:val="20"/>
          <w:szCs w:val="20"/>
        </w:rPr>
      </w:pPr>
    </w:p>
    <w:p w14:paraId="2851258A" w14:textId="77777777" w:rsidR="00A33B8E" w:rsidRDefault="00A33B8E" w:rsidP="00EF7A0F">
      <w:pPr>
        <w:rPr>
          <w:b/>
          <w:bCs/>
          <w:sz w:val="20"/>
          <w:szCs w:val="20"/>
        </w:rPr>
      </w:pPr>
    </w:p>
    <w:p w14:paraId="19CAB8A5" w14:textId="77777777" w:rsidR="00A33B8E" w:rsidRDefault="00A33B8E" w:rsidP="00EF7A0F">
      <w:pPr>
        <w:rPr>
          <w:b/>
          <w:bCs/>
          <w:sz w:val="20"/>
          <w:szCs w:val="20"/>
        </w:rPr>
      </w:pPr>
    </w:p>
    <w:p w14:paraId="38D480CF" w14:textId="77777777" w:rsidR="00A33B8E" w:rsidRDefault="00A33B8E" w:rsidP="00EF7A0F">
      <w:pPr>
        <w:rPr>
          <w:b/>
          <w:bCs/>
          <w:sz w:val="20"/>
          <w:szCs w:val="20"/>
        </w:rPr>
      </w:pPr>
    </w:p>
    <w:p w14:paraId="7EDB2F84" w14:textId="77777777" w:rsidR="00A33B8E" w:rsidRDefault="00A33B8E" w:rsidP="00EF7A0F">
      <w:pPr>
        <w:rPr>
          <w:b/>
          <w:bCs/>
          <w:sz w:val="20"/>
          <w:szCs w:val="20"/>
        </w:rPr>
      </w:pPr>
    </w:p>
    <w:p w14:paraId="508A7E72" w14:textId="77777777" w:rsidR="00A33B8E" w:rsidRDefault="00A33B8E" w:rsidP="00EF7A0F">
      <w:pPr>
        <w:rPr>
          <w:b/>
          <w:bCs/>
          <w:sz w:val="20"/>
          <w:szCs w:val="20"/>
        </w:rPr>
      </w:pPr>
    </w:p>
    <w:p w14:paraId="67A5C894" w14:textId="77777777" w:rsidR="00A33B8E" w:rsidRDefault="00A33B8E" w:rsidP="00EF7A0F">
      <w:pPr>
        <w:rPr>
          <w:b/>
          <w:bCs/>
          <w:sz w:val="20"/>
          <w:szCs w:val="20"/>
        </w:rPr>
      </w:pPr>
    </w:p>
    <w:p w14:paraId="2D8A9BFE" w14:textId="77777777" w:rsidR="00A33B8E" w:rsidRDefault="00A33B8E" w:rsidP="00EF7A0F">
      <w:pPr>
        <w:rPr>
          <w:b/>
          <w:bCs/>
          <w:sz w:val="20"/>
          <w:szCs w:val="20"/>
        </w:rPr>
      </w:pPr>
    </w:p>
    <w:p w14:paraId="42C90AA9" w14:textId="77777777" w:rsidR="00A33B8E" w:rsidRDefault="00A33B8E" w:rsidP="00EF7A0F">
      <w:pPr>
        <w:rPr>
          <w:b/>
          <w:bCs/>
          <w:sz w:val="20"/>
          <w:szCs w:val="20"/>
        </w:rPr>
      </w:pPr>
    </w:p>
    <w:p w14:paraId="7555BD09" w14:textId="77777777" w:rsidR="00A33B8E" w:rsidRDefault="00A33B8E" w:rsidP="00EF7A0F">
      <w:pPr>
        <w:rPr>
          <w:b/>
          <w:bCs/>
          <w:sz w:val="20"/>
          <w:szCs w:val="20"/>
        </w:rPr>
      </w:pPr>
    </w:p>
    <w:p w14:paraId="7D63505C" w14:textId="77777777" w:rsidR="00A33B8E" w:rsidRDefault="00A33B8E" w:rsidP="00EF7A0F">
      <w:pPr>
        <w:rPr>
          <w:b/>
          <w:bCs/>
          <w:sz w:val="20"/>
          <w:szCs w:val="20"/>
        </w:rPr>
      </w:pPr>
    </w:p>
    <w:p w14:paraId="703DC678" w14:textId="7541EE63"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0CF3CA7B" w14:textId="11C4B515"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679DB0F1" w14:textId="77777777" w:rsidR="00690E5C" w:rsidRDefault="00EF7A0F" w:rsidP="00EF7A0F">
      <w:pPr>
        <w:jc w:val="center"/>
        <w:rPr>
          <w:b/>
          <w:iCs/>
          <w:sz w:val="20"/>
          <w:szCs w:val="20"/>
          <w:lang w:val="ro-RO"/>
        </w:rPr>
      </w:pPr>
      <w:r w:rsidRPr="00AC6D2F">
        <w:rPr>
          <w:b/>
          <w:iCs/>
          <w:sz w:val="20"/>
          <w:szCs w:val="20"/>
          <w:lang w:val="fr-FR"/>
        </w:rPr>
        <w:t>„</w:t>
      </w:r>
      <w:r w:rsidR="00DA0CDA" w:rsidRPr="00AC6D2F">
        <w:rPr>
          <w:b/>
          <w:iCs/>
          <w:sz w:val="20"/>
          <w:szCs w:val="20"/>
          <w:lang w:val="ro-RO"/>
        </w:rPr>
        <w:t>EXECUȚIE SISTEM DE ILUMINAT PUBLIC LOC DE JOAC</w:t>
      </w:r>
      <w:r w:rsidR="00AC6D2F" w:rsidRPr="00AC6D2F">
        <w:rPr>
          <w:b/>
          <w:iCs/>
          <w:sz w:val="20"/>
          <w:szCs w:val="20"/>
          <w:lang w:val="ro-RO"/>
        </w:rPr>
        <w:t>Ă</w:t>
      </w:r>
      <w:r w:rsidR="00DA0CDA" w:rsidRPr="00AC6D2F">
        <w:rPr>
          <w:b/>
          <w:iCs/>
          <w:sz w:val="20"/>
          <w:szCs w:val="20"/>
          <w:lang w:val="ro-RO"/>
        </w:rPr>
        <w:t xml:space="preserve"> </w:t>
      </w:r>
    </w:p>
    <w:p w14:paraId="46B3EA48" w14:textId="17D1D323" w:rsidR="009D59AF" w:rsidRPr="00AC6D2F" w:rsidRDefault="00690E5C" w:rsidP="00EF7A0F">
      <w:pPr>
        <w:jc w:val="center"/>
        <w:rPr>
          <w:b/>
          <w:iCs/>
          <w:sz w:val="20"/>
          <w:szCs w:val="20"/>
          <w:lang w:val="en-GB"/>
        </w:rPr>
      </w:pPr>
      <w:r>
        <w:rPr>
          <w:b/>
          <w:iCs/>
          <w:sz w:val="20"/>
          <w:szCs w:val="20"/>
          <w:lang w:val="ro-RO"/>
        </w:rPr>
        <w:t>STRADA DUMITRU SLUGERU (DOAMNA GHICA PLAZA)</w:t>
      </w:r>
      <w:r w:rsidR="00DA0CDA" w:rsidRPr="00AC6D2F">
        <w:rPr>
          <w:b/>
          <w:iCs/>
          <w:sz w:val="20"/>
          <w:szCs w:val="20"/>
          <w:lang w:val="en-GB"/>
        </w:rPr>
        <w:t>”</w:t>
      </w:r>
    </w:p>
    <w:p w14:paraId="14904DB3" w14:textId="5C253C9F" w:rsidR="00EF7A0F" w:rsidRPr="00AC6D2F" w:rsidRDefault="00EF7A0F" w:rsidP="00EF7A0F">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AC6D2F" w:rsidRDefault="00EF7A0F" w:rsidP="00EF7A0F">
      <w:pPr>
        <w:spacing w:after="60" w:line="276" w:lineRule="auto"/>
        <w:ind w:firstLine="720"/>
        <w:jc w:val="both"/>
        <w:outlineLvl w:val="1"/>
        <w:rPr>
          <w:b/>
          <w:sz w:val="12"/>
          <w:szCs w:val="12"/>
          <w:lang w:val="fr-FR"/>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042"/>
        <w:gridCol w:w="773"/>
        <w:gridCol w:w="1073"/>
        <w:gridCol w:w="1377"/>
        <w:gridCol w:w="1381"/>
      </w:tblGrid>
      <w:tr w:rsidR="00143FC9" w:rsidRPr="00AC6D2F" w14:paraId="3B8330B4" w14:textId="77777777" w:rsidTr="00C9753D">
        <w:trPr>
          <w:trHeight w:val="149"/>
          <w:jc w:val="center"/>
        </w:trPr>
        <w:tc>
          <w:tcPr>
            <w:tcW w:w="272" w:type="pct"/>
            <w:vMerge w:val="restart"/>
            <w:shd w:val="clear" w:color="auto" w:fill="auto"/>
            <w:vAlign w:val="center"/>
            <w:hideMark/>
          </w:tcPr>
          <w:p w14:paraId="51A20DE5" w14:textId="53322883" w:rsidR="00EF7A0F" w:rsidRPr="00AC6D2F" w:rsidRDefault="00EF7A0F" w:rsidP="00AC6D2F">
            <w:pPr>
              <w:jc w:val="center"/>
              <w:rPr>
                <w:b/>
                <w:bCs/>
                <w:sz w:val="20"/>
                <w:szCs w:val="20"/>
                <w:lang w:val="en-GB" w:eastAsia="en-GB"/>
              </w:rPr>
            </w:pPr>
            <w:r w:rsidRPr="00AC6D2F">
              <w:rPr>
                <w:b/>
                <w:bCs/>
                <w:sz w:val="20"/>
                <w:szCs w:val="20"/>
              </w:rPr>
              <w:t>Nr</w:t>
            </w:r>
            <w:r w:rsidR="00E62E82" w:rsidRPr="00AC6D2F">
              <w:rPr>
                <w:b/>
                <w:bCs/>
                <w:sz w:val="20"/>
                <w:szCs w:val="20"/>
              </w:rPr>
              <w:t>.</w:t>
            </w:r>
            <w:r w:rsidRPr="00AC6D2F">
              <w:rPr>
                <w:b/>
                <w:bCs/>
                <w:sz w:val="20"/>
                <w:szCs w:val="20"/>
              </w:rPr>
              <w:t xml:space="preserve"> crt</w:t>
            </w:r>
            <w:r w:rsidR="00E62E82" w:rsidRPr="00AC6D2F">
              <w:rPr>
                <w:b/>
                <w:bCs/>
                <w:sz w:val="20"/>
                <w:szCs w:val="20"/>
              </w:rPr>
              <w:t>.</w:t>
            </w:r>
          </w:p>
        </w:tc>
        <w:tc>
          <w:tcPr>
            <w:tcW w:w="2471" w:type="pct"/>
            <w:vMerge w:val="restart"/>
            <w:shd w:val="clear" w:color="auto" w:fill="auto"/>
            <w:vAlign w:val="center"/>
            <w:hideMark/>
          </w:tcPr>
          <w:p w14:paraId="50FBDBCA" w14:textId="77777777" w:rsidR="00EF7A0F" w:rsidRPr="00AC6D2F" w:rsidRDefault="00EF7A0F" w:rsidP="00AC6D2F">
            <w:pPr>
              <w:jc w:val="center"/>
              <w:rPr>
                <w:b/>
                <w:bCs/>
                <w:sz w:val="20"/>
                <w:szCs w:val="20"/>
              </w:rPr>
            </w:pPr>
            <w:r w:rsidRPr="00AC6D2F">
              <w:rPr>
                <w:b/>
                <w:bCs/>
                <w:sz w:val="20"/>
                <w:szCs w:val="20"/>
              </w:rPr>
              <w:t>Denumire operațiune</w:t>
            </w:r>
          </w:p>
        </w:tc>
        <w:tc>
          <w:tcPr>
            <w:tcW w:w="379" w:type="pct"/>
            <w:vMerge w:val="restart"/>
            <w:shd w:val="clear" w:color="auto" w:fill="auto"/>
            <w:vAlign w:val="center"/>
            <w:hideMark/>
          </w:tcPr>
          <w:p w14:paraId="692BA6CD" w14:textId="77777777" w:rsidR="00EF7A0F" w:rsidRPr="00AC6D2F" w:rsidRDefault="00EF7A0F" w:rsidP="00AC6D2F">
            <w:pPr>
              <w:jc w:val="center"/>
              <w:rPr>
                <w:b/>
                <w:bCs/>
                <w:sz w:val="20"/>
                <w:szCs w:val="20"/>
              </w:rPr>
            </w:pPr>
            <w:r w:rsidRPr="00AC6D2F">
              <w:rPr>
                <w:b/>
                <w:bCs/>
                <w:sz w:val="20"/>
                <w:szCs w:val="20"/>
              </w:rPr>
              <w:t>U.M.</w:t>
            </w:r>
          </w:p>
        </w:tc>
        <w:tc>
          <w:tcPr>
            <w:tcW w:w="526" w:type="pct"/>
            <w:vMerge w:val="restart"/>
            <w:shd w:val="clear" w:color="auto" w:fill="auto"/>
            <w:vAlign w:val="center"/>
            <w:hideMark/>
          </w:tcPr>
          <w:p w14:paraId="4AAAFF2F" w14:textId="77777777" w:rsidR="00EF7A0F" w:rsidRPr="00AC6D2F" w:rsidRDefault="00EF7A0F" w:rsidP="0032175E">
            <w:pPr>
              <w:ind w:right="32"/>
              <w:jc w:val="center"/>
              <w:rPr>
                <w:b/>
                <w:bCs/>
                <w:sz w:val="20"/>
                <w:szCs w:val="20"/>
              </w:rPr>
            </w:pPr>
            <w:r w:rsidRPr="00AC6D2F">
              <w:rPr>
                <w:b/>
                <w:bCs/>
                <w:sz w:val="20"/>
                <w:szCs w:val="20"/>
              </w:rPr>
              <w:t>Cantitate</w:t>
            </w:r>
          </w:p>
        </w:tc>
        <w:tc>
          <w:tcPr>
            <w:tcW w:w="675" w:type="pct"/>
            <w:tcBorders>
              <w:bottom w:val="nil"/>
            </w:tcBorders>
            <w:shd w:val="clear" w:color="auto" w:fill="auto"/>
            <w:vAlign w:val="center"/>
            <w:hideMark/>
          </w:tcPr>
          <w:p w14:paraId="1D0C7974" w14:textId="0E9C7E25" w:rsidR="00EF7A0F" w:rsidRPr="00AC6D2F" w:rsidRDefault="00EF7A0F" w:rsidP="00AC6D2F">
            <w:pPr>
              <w:jc w:val="center"/>
              <w:rPr>
                <w:b/>
                <w:bCs/>
                <w:sz w:val="20"/>
                <w:szCs w:val="20"/>
              </w:rPr>
            </w:pPr>
            <w:r w:rsidRPr="00AC6D2F">
              <w:rPr>
                <w:b/>
                <w:bCs/>
                <w:sz w:val="20"/>
                <w:szCs w:val="20"/>
              </w:rPr>
              <w:t>Pre</w:t>
            </w:r>
            <w:r w:rsidR="00DA0CDA" w:rsidRPr="00AC6D2F">
              <w:rPr>
                <w:b/>
                <w:bCs/>
                <w:sz w:val="20"/>
                <w:szCs w:val="20"/>
              </w:rPr>
              <w:t>ț</w:t>
            </w:r>
            <w:r w:rsidR="00E62E82" w:rsidRPr="00AC6D2F">
              <w:rPr>
                <w:b/>
                <w:bCs/>
                <w:sz w:val="20"/>
                <w:szCs w:val="20"/>
              </w:rPr>
              <w:t>/U.M.</w:t>
            </w:r>
          </w:p>
        </w:tc>
        <w:tc>
          <w:tcPr>
            <w:tcW w:w="677" w:type="pct"/>
            <w:tcBorders>
              <w:bottom w:val="nil"/>
            </w:tcBorders>
            <w:shd w:val="clear" w:color="auto" w:fill="auto"/>
            <w:vAlign w:val="center"/>
            <w:hideMark/>
          </w:tcPr>
          <w:p w14:paraId="029C26A5" w14:textId="77777777" w:rsidR="00EF7A0F" w:rsidRPr="00AC6D2F" w:rsidRDefault="00EF7A0F" w:rsidP="00AC6D2F">
            <w:pPr>
              <w:jc w:val="center"/>
              <w:rPr>
                <w:b/>
                <w:bCs/>
                <w:sz w:val="20"/>
                <w:szCs w:val="20"/>
              </w:rPr>
            </w:pPr>
            <w:r w:rsidRPr="00AC6D2F">
              <w:rPr>
                <w:b/>
                <w:bCs/>
                <w:sz w:val="20"/>
                <w:szCs w:val="20"/>
              </w:rPr>
              <w:t xml:space="preserve">Valoare </w:t>
            </w:r>
          </w:p>
        </w:tc>
      </w:tr>
      <w:tr w:rsidR="00143FC9" w:rsidRPr="00AC6D2F" w14:paraId="786AB674" w14:textId="77777777" w:rsidTr="00C9753D">
        <w:trPr>
          <w:trHeight w:val="70"/>
          <w:jc w:val="center"/>
        </w:trPr>
        <w:tc>
          <w:tcPr>
            <w:tcW w:w="272" w:type="pct"/>
            <w:vMerge/>
            <w:vAlign w:val="center"/>
            <w:hideMark/>
          </w:tcPr>
          <w:p w14:paraId="32F03C0A" w14:textId="77777777" w:rsidR="00E62E82" w:rsidRPr="00AC6D2F" w:rsidRDefault="00E62E82" w:rsidP="00AC6D2F">
            <w:pPr>
              <w:jc w:val="center"/>
              <w:rPr>
                <w:sz w:val="20"/>
                <w:szCs w:val="20"/>
              </w:rPr>
            </w:pPr>
          </w:p>
        </w:tc>
        <w:tc>
          <w:tcPr>
            <w:tcW w:w="2471" w:type="pct"/>
            <w:vMerge/>
            <w:vAlign w:val="center"/>
            <w:hideMark/>
          </w:tcPr>
          <w:p w14:paraId="453C2386" w14:textId="77777777" w:rsidR="00E62E82" w:rsidRPr="00AC6D2F" w:rsidRDefault="00E62E82" w:rsidP="00AC6D2F">
            <w:pPr>
              <w:rPr>
                <w:sz w:val="20"/>
                <w:szCs w:val="20"/>
              </w:rPr>
            </w:pPr>
          </w:p>
        </w:tc>
        <w:tc>
          <w:tcPr>
            <w:tcW w:w="379" w:type="pct"/>
            <w:vMerge/>
            <w:vAlign w:val="center"/>
            <w:hideMark/>
          </w:tcPr>
          <w:p w14:paraId="2F2BA7FE" w14:textId="77777777" w:rsidR="00E62E82" w:rsidRPr="00AC6D2F" w:rsidRDefault="00E62E82" w:rsidP="00AC6D2F">
            <w:pPr>
              <w:jc w:val="center"/>
              <w:rPr>
                <w:sz w:val="20"/>
                <w:szCs w:val="20"/>
              </w:rPr>
            </w:pPr>
          </w:p>
        </w:tc>
        <w:tc>
          <w:tcPr>
            <w:tcW w:w="526" w:type="pct"/>
            <w:vMerge/>
            <w:vAlign w:val="center"/>
            <w:hideMark/>
          </w:tcPr>
          <w:p w14:paraId="38D88CB9" w14:textId="77777777" w:rsidR="00E62E82" w:rsidRPr="00AC6D2F" w:rsidRDefault="00E62E82" w:rsidP="00AC6D2F">
            <w:pPr>
              <w:jc w:val="center"/>
              <w:rPr>
                <w:sz w:val="20"/>
                <w:szCs w:val="20"/>
              </w:rPr>
            </w:pPr>
          </w:p>
        </w:tc>
        <w:tc>
          <w:tcPr>
            <w:tcW w:w="675" w:type="pct"/>
            <w:tcBorders>
              <w:top w:val="nil"/>
            </w:tcBorders>
            <w:shd w:val="clear" w:color="auto" w:fill="auto"/>
            <w:vAlign w:val="center"/>
            <w:hideMark/>
          </w:tcPr>
          <w:p w14:paraId="669B59B1" w14:textId="477B1214" w:rsidR="00E62E82" w:rsidRPr="00AC6D2F" w:rsidRDefault="00E62E82" w:rsidP="00AC6D2F">
            <w:pPr>
              <w:jc w:val="center"/>
              <w:rPr>
                <w:sz w:val="16"/>
                <w:szCs w:val="16"/>
              </w:rPr>
            </w:pPr>
            <w:r w:rsidRPr="00AC6D2F">
              <w:rPr>
                <w:sz w:val="16"/>
                <w:szCs w:val="16"/>
              </w:rPr>
              <w:t>-lei fără T.V.A.-</w:t>
            </w:r>
          </w:p>
        </w:tc>
        <w:tc>
          <w:tcPr>
            <w:tcW w:w="677" w:type="pct"/>
            <w:tcBorders>
              <w:top w:val="nil"/>
            </w:tcBorders>
            <w:shd w:val="clear" w:color="auto" w:fill="auto"/>
            <w:vAlign w:val="center"/>
            <w:hideMark/>
          </w:tcPr>
          <w:p w14:paraId="70CCB5E3" w14:textId="318F9007" w:rsidR="00E62E82" w:rsidRPr="00AC6D2F" w:rsidRDefault="00E62E82" w:rsidP="00AC6D2F">
            <w:pPr>
              <w:jc w:val="center"/>
              <w:rPr>
                <w:sz w:val="16"/>
                <w:szCs w:val="16"/>
              </w:rPr>
            </w:pPr>
            <w:r w:rsidRPr="00AC6D2F">
              <w:rPr>
                <w:sz w:val="16"/>
                <w:szCs w:val="16"/>
              </w:rPr>
              <w:t>-lei fără T.V.A.-</w:t>
            </w:r>
          </w:p>
        </w:tc>
      </w:tr>
      <w:tr w:rsidR="0032175E" w:rsidRPr="00AC6D2F" w14:paraId="1770B6D8" w14:textId="77777777" w:rsidTr="004006B8">
        <w:trPr>
          <w:trHeight w:val="95"/>
          <w:jc w:val="center"/>
        </w:trPr>
        <w:tc>
          <w:tcPr>
            <w:tcW w:w="272" w:type="pct"/>
            <w:shd w:val="clear" w:color="auto" w:fill="auto"/>
            <w:vAlign w:val="center"/>
            <w:hideMark/>
          </w:tcPr>
          <w:p w14:paraId="30E67D0C" w14:textId="77777777" w:rsidR="0032175E" w:rsidRPr="00AC6D2F" w:rsidRDefault="0032175E" w:rsidP="0032175E">
            <w:pPr>
              <w:jc w:val="center"/>
              <w:rPr>
                <w:sz w:val="20"/>
                <w:szCs w:val="20"/>
              </w:rPr>
            </w:pPr>
            <w:r w:rsidRPr="00AC6D2F">
              <w:rPr>
                <w:sz w:val="20"/>
                <w:szCs w:val="20"/>
              </w:rPr>
              <w:t>1</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center"/>
          </w:tcPr>
          <w:p w14:paraId="15580769" w14:textId="008F3032" w:rsidR="0032175E" w:rsidRPr="0032175E" w:rsidRDefault="00C9753D" w:rsidP="0032175E">
            <w:pPr>
              <w:rPr>
                <w:sz w:val="20"/>
                <w:szCs w:val="20"/>
              </w:rPr>
            </w:pPr>
            <w:r w:rsidRPr="0032175E">
              <w:rPr>
                <w:color w:val="000000"/>
                <w:sz w:val="20"/>
                <w:szCs w:val="20"/>
              </w:rPr>
              <w:t>Decopertare căi de circulație cu beton</w:t>
            </w:r>
          </w:p>
        </w:tc>
        <w:tc>
          <w:tcPr>
            <w:tcW w:w="379" w:type="pct"/>
            <w:shd w:val="clear" w:color="auto" w:fill="auto"/>
            <w:vAlign w:val="center"/>
          </w:tcPr>
          <w:p w14:paraId="6D20F6A6" w14:textId="568CC4E1" w:rsidR="0032175E" w:rsidRPr="00AC6D2F" w:rsidRDefault="004006B8" w:rsidP="004006B8">
            <w:pPr>
              <w:jc w:val="center"/>
              <w:rPr>
                <w:sz w:val="20"/>
                <w:szCs w:val="20"/>
              </w:rPr>
            </w:pPr>
            <w:r>
              <w:rPr>
                <w:sz w:val="20"/>
                <w:szCs w:val="20"/>
              </w:rPr>
              <w:t>mc</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4A31E4A" w14:textId="19837733" w:rsidR="0032175E" w:rsidRPr="0032175E" w:rsidRDefault="004006B8" w:rsidP="004006B8">
            <w:pPr>
              <w:jc w:val="center"/>
              <w:rPr>
                <w:sz w:val="20"/>
                <w:szCs w:val="20"/>
              </w:rPr>
            </w:pPr>
            <w:r>
              <w:rPr>
                <w:sz w:val="20"/>
                <w:szCs w:val="20"/>
              </w:rPr>
              <w:t>11</w:t>
            </w:r>
          </w:p>
        </w:tc>
        <w:tc>
          <w:tcPr>
            <w:tcW w:w="675" w:type="pct"/>
            <w:tcBorders>
              <w:top w:val="single" w:sz="4" w:space="0" w:color="auto"/>
              <w:left w:val="nil"/>
              <w:bottom w:val="single" w:sz="4" w:space="0" w:color="auto"/>
              <w:right w:val="single" w:sz="4" w:space="0" w:color="auto"/>
            </w:tcBorders>
            <w:shd w:val="clear" w:color="auto" w:fill="auto"/>
            <w:vAlign w:val="center"/>
          </w:tcPr>
          <w:p w14:paraId="20CDCA96" w14:textId="7C104549" w:rsidR="0032175E" w:rsidRPr="0032175E" w:rsidRDefault="004006B8" w:rsidP="004006B8">
            <w:pPr>
              <w:jc w:val="center"/>
              <w:rPr>
                <w:sz w:val="20"/>
                <w:szCs w:val="20"/>
              </w:rPr>
            </w:pPr>
            <w:r>
              <w:rPr>
                <w:sz w:val="20"/>
                <w:szCs w:val="20"/>
              </w:rPr>
              <w:t>1.691,10</w:t>
            </w:r>
          </w:p>
        </w:tc>
        <w:tc>
          <w:tcPr>
            <w:tcW w:w="677" w:type="pct"/>
            <w:tcBorders>
              <w:top w:val="single" w:sz="4" w:space="0" w:color="auto"/>
              <w:left w:val="nil"/>
              <w:bottom w:val="single" w:sz="4" w:space="0" w:color="auto"/>
              <w:right w:val="single" w:sz="4" w:space="0" w:color="auto"/>
            </w:tcBorders>
            <w:shd w:val="clear" w:color="auto" w:fill="auto"/>
            <w:vAlign w:val="center"/>
          </w:tcPr>
          <w:p w14:paraId="11E19DD5" w14:textId="3BECA391" w:rsidR="0032175E" w:rsidRPr="0032175E" w:rsidRDefault="004006B8" w:rsidP="004006B8">
            <w:pPr>
              <w:jc w:val="center"/>
              <w:rPr>
                <w:sz w:val="20"/>
                <w:szCs w:val="20"/>
              </w:rPr>
            </w:pPr>
            <w:r>
              <w:rPr>
                <w:sz w:val="20"/>
                <w:szCs w:val="20"/>
              </w:rPr>
              <w:t>18.602,10</w:t>
            </w:r>
          </w:p>
        </w:tc>
      </w:tr>
      <w:tr w:rsidR="0032175E" w:rsidRPr="00AC6D2F" w14:paraId="1D0009E2" w14:textId="77777777" w:rsidTr="004006B8">
        <w:trPr>
          <w:trHeight w:val="54"/>
          <w:jc w:val="center"/>
        </w:trPr>
        <w:tc>
          <w:tcPr>
            <w:tcW w:w="272" w:type="pct"/>
            <w:shd w:val="clear" w:color="auto" w:fill="auto"/>
            <w:vAlign w:val="center"/>
            <w:hideMark/>
          </w:tcPr>
          <w:p w14:paraId="5A23345D" w14:textId="77777777" w:rsidR="0032175E" w:rsidRPr="00AC6D2F" w:rsidRDefault="0032175E" w:rsidP="0032175E">
            <w:pPr>
              <w:jc w:val="center"/>
              <w:rPr>
                <w:sz w:val="20"/>
                <w:szCs w:val="20"/>
              </w:rPr>
            </w:pPr>
            <w:r w:rsidRPr="00AC6D2F">
              <w:rPr>
                <w:sz w:val="20"/>
                <w:szCs w:val="20"/>
              </w:rPr>
              <w:t>2</w:t>
            </w:r>
          </w:p>
        </w:tc>
        <w:tc>
          <w:tcPr>
            <w:tcW w:w="2471" w:type="pct"/>
            <w:tcBorders>
              <w:top w:val="nil"/>
              <w:left w:val="single" w:sz="4" w:space="0" w:color="auto"/>
              <w:bottom w:val="single" w:sz="4" w:space="0" w:color="auto"/>
              <w:right w:val="single" w:sz="4" w:space="0" w:color="auto"/>
            </w:tcBorders>
            <w:shd w:val="clear" w:color="auto" w:fill="auto"/>
            <w:vAlign w:val="center"/>
          </w:tcPr>
          <w:p w14:paraId="139CC0F5" w14:textId="10388DB6" w:rsidR="0032175E" w:rsidRPr="0032175E" w:rsidRDefault="00C9753D" w:rsidP="0032175E">
            <w:pPr>
              <w:rPr>
                <w:sz w:val="20"/>
                <w:szCs w:val="20"/>
              </w:rPr>
            </w:pPr>
            <w:r w:rsidRPr="0032175E">
              <w:rPr>
                <w:color w:val="000000"/>
                <w:sz w:val="20"/>
                <w:szCs w:val="20"/>
              </w:rPr>
              <w:t>Săpătură</w:t>
            </w:r>
          </w:p>
        </w:tc>
        <w:tc>
          <w:tcPr>
            <w:tcW w:w="379" w:type="pct"/>
            <w:shd w:val="clear" w:color="auto" w:fill="auto"/>
            <w:vAlign w:val="center"/>
          </w:tcPr>
          <w:p w14:paraId="7FA3436D" w14:textId="14133002" w:rsidR="0032175E" w:rsidRPr="00AC6D2F" w:rsidRDefault="004006B8" w:rsidP="004006B8">
            <w:pPr>
              <w:jc w:val="center"/>
              <w:rPr>
                <w:sz w:val="20"/>
                <w:szCs w:val="20"/>
              </w:rPr>
            </w:pPr>
            <w:r>
              <w:rPr>
                <w:sz w:val="20"/>
                <w:szCs w:val="20"/>
              </w:rPr>
              <w:t>mc</w:t>
            </w:r>
          </w:p>
        </w:tc>
        <w:tc>
          <w:tcPr>
            <w:tcW w:w="526" w:type="pct"/>
            <w:tcBorders>
              <w:top w:val="nil"/>
              <w:left w:val="single" w:sz="4" w:space="0" w:color="auto"/>
              <w:bottom w:val="single" w:sz="4" w:space="0" w:color="auto"/>
              <w:right w:val="single" w:sz="4" w:space="0" w:color="auto"/>
            </w:tcBorders>
            <w:shd w:val="clear" w:color="auto" w:fill="auto"/>
            <w:vAlign w:val="center"/>
          </w:tcPr>
          <w:p w14:paraId="355EB74A" w14:textId="5A1536AF" w:rsidR="0032175E" w:rsidRPr="0032175E" w:rsidRDefault="004006B8" w:rsidP="004006B8">
            <w:pPr>
              <w:jc w:val="center"/>
              <w:rPr>
                <w:sz w:val="20"/>
                <w:szCs w:val="20"/>
              </w:rPr>
            </w:pPr>
            <w:r>
              <w:rPr>
                <w:sz w:val="20"/>
                <w:szCs w:val="20"/>
              </w:rPr>
              <w:t>34</w:t>
            </w:r>
          </w:p>
        </w:tc>
        <w:tc>
          <w:tcPr>
            <w:tcW w:w="675" w:type="pct"/>
            <w:tcBorders>
              <w:top w:val="nil"/>
              <w:left w:val="nil"/>
              <w:bottom w:val="single" w:sz="4" w:space="0" w:color="auto"/>
              <w:right w:val="single" w:sz="4" w:space="0" w:color="auto"/>
            </w:tcBorders>
            <w:shd w:val="clear" w:color="auto" w:fill="auto"/>
            <w:vAlign w:val="center"/>
          </w:tcPr>
          <w:p w14:paraId="0DAA741E" w14:textId="3FBD71B3" w:rsidR="0032175E" w:rsidRPr="0032175E" w:rsidRDefault="004006B8" w:rsidP="004006B8">
            <w:pPr>
              <w:jc w:val="center"/>
              <w:rPr>
                <w:sz w:val="20"/>
                <w:szCs w:val="20"/>
              </w:rPr>
            </w:pPr>
            <w:r>
              <w:rPr>
                <w:sz w:val="20"/>
                <w:szCs w:val="20"/>
              </w:rPr>
              <w:t>56,56</w:t>
            </w:r>
          </w:p>
        </w:tc>
        <w:tc>
          <w:tcPr>
            <w:tcW w:w="677" w:type="pct"/>
            <w:tcBorders>
              <w:top w:val="nil"/>
              <w:left w:val="nil"/>
              <w:bottom w:val="single" w:sz="4" w:space="0" w:color="auto"/>
              <w:right w:val="single" w:sz="4" w:space="0" w:color="auto"/>
            </w:tcBorders>
            <w:shd w:val="clear" w:color="auto" w:fill="auto"/>
            <w:vAlign w:val="center"/>
          </w:tcPr>
          <w:p w14:paraId="5F355B65" w14:textId="1CB9FAAD" w:rsidR="0032175E" w:rsidRPr="0032175E" w:rsidRDefault="004006B8" w:rsidP="004006B8">
            <w:pPr>
              <w:jc w:val="center"/>
              <w:rPr>
                <w:sz w:val="20"/>
                <w:szCs w:val="20"/>
              </w:rPr>
            </w:pPr>
            <w:r>
              <w:rPr>
                <w:sz w:val="20"/>
                <w:szCs w:val="20"/>
              </w:rPr>
              <w:t>1.923,04</w:t>
            </w:r>
          </w:p>
        </w:tc>
      </w:tr>
      <w:tr w:rsidR="00C9753D" w:rsidRPr="00AC6D2F" w14:paraId="4F33A0FF" w14:textId="77777777" w:rsidTr="004006B8">
        <w:trPr>
          <w:trHeight w:val="54"/>
          <w:jc w:val="center"/>
        </w:trPr>
        <w:tc>
          <w:tcPr>
            <w:tcW w:w="272" w:type="pct"/>
            <w:shd w:val="clear" w:color="auto" w:fill="auto"/>
            <w:vAlign w:val="center"/>
          </w:tcPr>
          <w:p w14:paraId="1ABCCA1D" w14:textId="282D4477" w:rsidR="00C9753D" w:rsidRPr="00AC6D2F" w:rsidRDefault="00C9753D" w:rsidP="0032175E">
            <w:pPr>
              <w:jc w:val="center"/>
              <w:rPr>
                <w:sz w:val="20"/>
                <w:szCs w:val="20"/>
              </w:rPr>
            </w:pPr>
            <w:r>
              <w:rPr>
                <w:sz w:val="20"/>
                <w:szCs w:val="20"/>
              </w:rPr>
              <w:t>3</w:t>
            </w:r>
          </w:p>
        </w:tc>
        <w:tc>
          <w:tcPr>
            <w:tcW w:w="2471" w:type="pct"/>
            <w:tcBorders>
              <w:top w:val="nil"/>
              <w:left w:val="single" w:sz="4" w:space="0" w:color="auto"/>
              <w:bottom w:val="single" w:sz="4" w:space="0" w:color="auto"/>
              <w:right w:val="single" w:sz="4" w:space="0" w:color="auto"/>
            </w:tcBorders>
            <w:shd w:val="clear" w:color="auto" w:fill="auto"/>
            <w:vAlign w:val="center"/>
          </w:tcPr>
          <w:p w14:paraId="57A28443" w14:textId="7E6539F5" w:rsidR="00C9753D" w:rsidRPr="0032175E" w:rsidRDefault="00C9753D" w:rsidP="0032175E">
            <w:pPr>
              <w:rPr>
                <w:color w:val="000000"/>
                <w:sz w:val="20"/>
                <w:szCs w:val="20"/>
              </w:rPr>
            </w:pPr>
            <w:r w:rsidRPr="0032175E">
              <w:rPr>
                <w:color w:val="000000"/>
                <w:sz w:val="20"/>
                <w:szCs w:val="20"/>
              </w:rPr>
              <w:t>Pozat cablu tip ACYABY 4x16 mmp</w:t>
            </w:r>
          </w:p>
        </w:tc>
        <w:tc>
          <w:tcPr>
            <w:tcW w:w="379" w:type="pct"/>
            <w:shd w:val="clear" w:color="auto" w:fill="auto"/>
            <w:vAlign w:val="center"/>
          </w:tcPr>
          <w:p w14:paraId="10B8F45B" w14:textId="1E6A5D3B" w:rsidR="00C9753D" w:rsidRPr="00AC6D2F" w:rsidRDefault="004006B8" w:rsidP="004006B8">
            <w:pPr>
              <w:jc w:val="center"/>
              <w:rPr>
                <w:sz w:val="20"/>
                <w:szCs w:val="20"/>
              </w:rPr>
            </w:pPr>
            <w:r>
              <w:rPr>
                <w:sz w:val="20"/>
                <w:szCs w:val="20"/>
              </w:rPr>
              <w:t>ml</w:t>
            </w:r>
          </w:p>
        </w:tc>
        <w:tc>
          <w:tcPr>
            <w:tcW w:w="526" w:type="pct"/>
            <w:tcBorders>
              <w:top w:val="nil"/>
              <w:left w:val="single" w:sz="4" w:space="0" w:color="auto"/>
              <w:bottom w:val="single" w:sz="4" w:space="0" w:color="auto"/>
              <w:right w:val="single" w:sz="4" w:space="0" w:color="auto"/>
            </w:tcBorders>
            <w:shd w:val="clear" w:color="auto" w:fill="auto"/>
            <w:vAlign w:val="center"/>
          </w:tcPr>
          <w:p w14:paraId="2282FDC2" w14:textId="241834A5" w:rsidR="00C9753D" w:rsidRPr="0032175E" w:rsidRDefault="004006B8" w:rsidP="004006B8">
            <w:pPr>
              <w:jc w:val="center"/>
              <w:rPr>
                <w:color w:val="000000"/>
                <w:sz w:val="20"/>
                <w:szCs w:val="20"/>
              </w:rPr>
            </w:pPr>
            <w:r>
              <w:rPr>
                <w:color w:val="000000"/>
                <w:sz w:val="20"/>
                <w:szCs w:val="20"/>
              </w:rPr>
              <w:t>195</w:t>
            </w:r>
          </w:p>
        </w:tc>
        <w:tc>
          <w:tcPr>
            <w:tcW w:w="675" w:type="pct"/>
            <w:tcBorders>
              <w:top w:val="nil"/>
              <w:left w:val="nil"/>
              <w:bottom w:val="single" w:sz="4" w:space="0" w:color="auto"/>
              <w:right w:val="single" w:sz="4" w:space="0" w:color="auto"/>
            </w:tcBorders>
            <w:shd w:val="clear" w:color="auto" w:fill="auto"/>
            <w:vAlign w:val="center"/>
          </w:tcPr>
          <w:p w14:paraId="164DC5E2" w14:textId="6E30C4E3" w:rsidR="00C9753D" w:rsidRPr="0032175E" w:rsidRDefault="004006B8" w:rsidP="004006B8">
            <w:pPr>
              <w:jc w:val="center"/>
              <w:rPr>
                <w:color w:val="000000"/>
                <w:sz w:val="20"/>
                <w:szCs w:val="20"/>
              </w:rPr>
            </w:pPr>
            <w:r>
              <w:rPr>
                <w:color w:val="000000"/>
                <w:sz w:val="20"/>
                <w:szCs w:val="20"/>
              </w:rPr>
              <w:t>54,05</w:t>
            </w:r>
          </w:p>
        </w:tc>
        <w:tc>
          <w:tcPr>
            <w:tcW w:w="677" w:type="pct"/>
            <w:tcBorders>
              <w:top w:val="nil"/>
              <w:left w:val="nil"/>
              <w:bottom w:val="single" w:sz="4" w:space="0" w:color="auto"/>
              <w:right w:val="single" w:sz="4" w:space="0" w:color="auto"/>
            </w:tcBorders>
            <w:shd w:val="clear" w:color="auto" w:fill="auto"/>
            <w:vAlign w:val="center"/>
          </w:tcPr>
          <w:p w14:paraId="40AD30BD" w14:textId="619C9AE8" w:rsidR="00C9753D" w:rsidRPr="0032175E" w:rsidRDefault="004006B8" w:rsidP="004006B8">
            <w:pPr>
              <w:jc w:val="center"/>
              <w:rPr>
                <w:color w:val="000000"/>
                <w:sz w:val="20"/>
                <w:szCs w:val="20"/>
              </w:rPr>
            </w:pPr>
            <w:r>
              <w:rPr>
                <w:color w:val="000000"/>
                <w:sz w:val="20"/>
                <w:szCs w:val="20"/>
              </w:rPr>
              <w:t>10.539,75</w:t>
            </w:r>
          </w:p>
        </w:tc>
      </w:tr>
      <w:tr w:rsidR="00690E5C" w:rsidRPr="00AC6D2F" w14:paraId="200B27D0" w14:textId="77777777" w:rsidTr="004006B8">
        <w:trPr>
          <w:trHeight w:val="54"/>
          <w:jc w:val="center"/>
        </w:trPr>
        <w:tc>
          <w:tcPr>
            <w:tcW w:w="272" w:type="pct"/>
            <w:shd w:val="clear" w:color="auto" w:fill="auto"/>
            <w:vAlign w:val="center"/>
          </w:tcPr>
          <w:p w14:paraId="245AB425" w14:textId="7E3C2D21" w:rsidR="00690E5C" w:rsidRPr="00AC6D2F" w:rsidRDefault="004006B8" w:rsidP="00690E5C">
            <w:pPr>
              <w:jc w:val="center"/>
              <w:rPr>
                <w:sz w:val="20"/>
                <w:szCs w:val="20"/>
              </w:rPr>
            </w:pPr>
            <w:r>
              <w:rPr>
                <w:sz w:val="20"/>
                <w:szCs w:val="20"/>
              </w:rPr>
              <w:t>4</w:t>
            </w:r>
          </w:p>
        </w:tc>
        <w:tc>
          <w:tcPr>
            <w:tcW w:w="2471" w:type="pct"/>
            <w:tcBorders>
              <w:top w:val="nil"/>
              <w:left w:val="single" w:sz="4" w:space="0" w:color="auto"/>
              <w:bottom w:val="single" w:sz="4" w:space="0" w:color="auto"/>
              <w:right w:val="single" w:sz="4" w:space="0" w:color="auto"/>
            </w:tcBorders>
            <w:shd w:val="clear" w:color="auto" w:fill="auto"/>
            <w:vAlign w:val="center"/>
          </w:tcPr>
          <w:p w14:paraId="46BDA970" w14:textId="7A4B7EAF" w:rsidR="00690E5C" w:rsidRPr="0032175E" w:rsidRDefault="00690E5C" w:rsidP="00690E5C">
            <w:pPr>
              <w:rPr>
                <w:sz w:val="20"/>
                <w:szCs w:val="20"/>
              </w:rPr>
            </w:pPr>
            <w:r w:rsidRPr="0032175E">
              <w:rPr>
                <w:color w:val="000000"/>
                <w:sz w:val="20"/>
                <w:szCs w:val="20"/>
              </w:rPr>
              <w:t>Montat cleme de conexiune</w:t>
            </w:r>
          </w:p>
        </w:tc>
        <w:tc>
          <w:tcPr>
            <w:tcW w:w="379" w:type="pct"/>
            <w:shd w:val="clear" w:color="auto" w:fill="auto"/>
            <w:vAlign w:val="center"/>
          </w:tcPr>
          <w:p w14:paraId="7519F7CA" w14:textId="4AFC6CB8" w:rsidR="00690E5C" w:rsidRPr="00AC6D2F" w:rsidRDefault="004006B8" w:rsidP="004006B8">
            <w:pPr>
              <w:jc w:val="center"/>
              <w:rPr>
                <w:sz w:val="20"/>
                <w:szCs w:val="20"/>
              </w:rPr>
            </w:pPr>
            <w:r>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0043F2E1" w14:textId="07A44369" w:rsidR="00690E5C" w:rsidRPr="0032175E" w:rsidRDefault="004006B8" w:rsidP="004006B8">
            <w:pPr>
              <w:jc w:val="center"/>
              <w:rPr>
                <w:sz w:val="20"/>
                <w:szCs w:val="20"/>
              </w:rPr>
            </w:pPr>
            <w:r>
              <w:rPr>
                <w:sz w:val="20"/>
                <w:szCs w:val="20"/>
              </w:rPr>
              <w:t>24</w:t>
            </w:r>
          </w:p>
        </w:tc>
        <w:tc>
          <w:tcPr>
            <w:tcW w:w="675" w:type="pct"/>
            <w:tcBorders>
              <w:top w:val="nil"/>
              <w:left w:val="nil"/>
              <w:bottom w:val="single" w:sz="4" w:space="0" w:color="auto"/>
              <w:right w:val="single" w:sz="4" w:space="0" w:color="auto"/>
            </w:tcBorders>
            <w:shd w:val="clear" w:color="auto" w:fill="auto"/>
            <w:vAlign w:val="center"/>
          </w:tcPr>
          <w:p w14:paraId="49C943D5" w14:textId="79B8024A" w:rsidR="00690E5C" w:rsidRPr="0032175E" w:rsidRDefault="004006B8" w:rsidP="004006B8">
            <w:pPr>
              <w:jc w:val="center"/>
              <w:rPr>
                <w:sz w:val="20"/>
                <w:szCs w:val="20"/>
              </w:rPr>
            </w:pPr>
            <w:r>
              <w:rPr>
                <w:sz w:val="20"/>
                <w:szCs w:val="20"/>
              </w:rPr>
              <w:t>58,19</w:t>
            </w:r>
          </w:p>
        </w:tc>
        <w:tc>
          <w:tcPr>
            <w:tcW w:w="677" w:type="pct"/>
            <w:tcBorders>
              <w:top w:val="nil"/>
              <w:left w:val="nil"/>
              <w:bottom w:val="single" w:sz="4" w:space="0" w:color="auto"/>
              <w:right w:val="single" w:sz="4" w:space="0" w:color="auto"/>
            </w:tcBorders>
            <w:shd w:val="clear" w:color="auto" w:fill="auto"/>
            <w:vAlign w:val="center"/>
          </w:tcPr>
          <w:p w14:paraId="493C0EA8" w14:textId="1724776B" w:rsidR="00690E5C" w:rsidRPr="0032175E" w:rsidRDefault="004006B8" w:rsidP="004006B8">
            <w:pPr>
              <w:jc w:val="center"/>
              <w:rPr>
                <w:sz w:val="20"/>
                <w:szCs w:val="20"/>
              </w:rPr>
            </w:pPr>
            <w:r>
              <w:rPr>
                <w:sz w:val="20"/>
                <w:szCs w:val="20"/>
              </w:rPr>
              <w:t>1.396,56</w:t>
            </w:r>
          </w:p>
        </w:tc>
      </w:tr>
      <w:tr w:rsidR="00690E5C" w:rsidRPr="00AC6D2F" w14:paraId="64D15B9E" w14:textId="77777777" w:rsidTr="004006B8">
        <w:trPr>
          <w:trHeight w:val="62"/>
          <w:jc w:val="center"/>
        </w:trPr>
        <w:tc>
          <w:tcPr>
            <w:tcW w:w="272" w:type="pct"/>
            <w:shd w:val="clear" w:color="auto" w:fill="auto"/>
            <w:vAlign w:val="center"/>
          </w:tcPr>
          <w:p w14:paraId="670315CD" w14:textId="659C42CC" w:rsidR="00690E5C" w:rsidRPr="00AC6D2F" w:rsidRDefault="004006B8" w:rsidP="00690E5C">
            <w:pPr>
              <w:jc w:val="center"/>
              <w:rPr>
                <w:sz w:val="20"/>
                <w:szCs w:val="20"/>
              </w:rPr>
            </w:pPr>
            <w:r>
              <w:rPr>
                <w:sz w:val="20"/>
                <w:szCs w:val="20"/>
              </w:rPr>
              <w:t>5</w:t>
            </w:r>
          </w:p>
        </w:tc>
        <w:tc>
          <w:tcPr>
            <w:tcW w:w="2471" w:type="pct"/>
            <w:tcBorders>
              <w:top w:val="nil"/>
              <w:left w:val="single" w:sz="4" w:space="0" w:color="auto"/>
              <w:bottom w:val="single" w:sz="4" w:space="0" w:color="auto"/>
              <w:right w:val="single" w:sz="4" w:space="0" w:color="auto"/>
            </w:tcBorders>
            <w:shd w:val="clear" w:color="auto" w:fill="auto"/>
            <w:vAlign w:val="center"/>
          </w:tcPr>
          <w:p w14:paraId="7C683EFF" w14:textId="3D47EF11" w:rsidR="00690E5C" w:rsidRPr="0032175E" w:rsidRDefault="00690E5C" w:rsidP="00690E5C">
            <w:pPr>
              <w:rPr>
                <w:sz w:val="20"/>
                <w:szCs w:val="20"/>
              </w:rPr>
            </w:pPr>
            <w:r w:rsidRPr="0032175E">
              <w:rPr>
                <w:color w:val="000000"/>
                <w:sz w:val="20"/>
                <w:szCs w:val="20"/>
              </w:rPr>
              <w:t>Montat cordon alimentare</w:t>
            </w:r>
          </w:p>
        </w:tc>
        <w:tc>
          <w:tcPr>
            <w:tcW w:w="379" w:type="pct"/>
            <w:shd w:val="clear" w:color="auto" w:fill="auto"/>
            <w:vAlign w:val="center"/>
          </w:tcPr>
          <w:p w14:paraId="4645C18F" w14:textId="48EAB1D3" w:rsidR="00690E5C" w:rsidRPr="00AC6D2F" w:rsidRDefault="004006B8" w:rsidP="004006B8">
            <w:pPr>
              <w:jc w:val="center"/>
              <w:rPr>
                <w:sz w:val="20"/>
                <w:szCs w:val="20"/>
              </w:rPr>
            </w:pPr>
            <w:r>
              <w:rPr>
                <w:sz w:val="20"/>
                <w:szCs w:val="20"/>
              </w:rPr>
              <w:t>ml</w:t>
            </w:r>
          </w:p>
        </w:tc>
        <w:tc>
          <w:tcPr>
            <w:tcW w:w="526" w:type="pct"/>
            <w:tcBorders>
              <w:top w:val="nil"/>
              <w:left w:val="single" w:sz="4" w:space="0" w:color="auto"/>
              <w:bottom w:val="single" w:sz="4" w:space="0" w:color="auto"/>
              <w:right w:val="single" w:sz="4" w:space="0" w:color="auto"/>
            </w:tcBorders>
            <w:shd w:val="clear" w:color="auto" w:fill="auto"/>
            <w:vAlign w:val="center"/>
          </w:tcPr>
          <w:p w14:paraId="7D1F6DC7" w14:textId="207BBFDD" w:rsidR="00690E5C" w:rsidRPr="0032175E" w:rsidRDefault="004006B8" w:rsidP="004006B8">
            <w:pPr>
              <w:jc w:val="center"/>
              <w:rPr>
                <w:sz w:val="20"/>
                <w:szCs w:val="20"/>
              </w:rPr>
            </w:pPr>
            <w:r>
              <w:rPr>
                <w:sz w:val="20"/>
                <w:szCs w:val="20"/>
              </w:rPr>
              <w:t>130</w:t>
            </w:r>
          </w:p>
        </w:tc>
        <w:tc>
          <w:tcPr>
            <w:tcW w:w="675" w:type="pct"/>
            <w:tcBorders>
              <w:top w:val="nil"/>
              <w:left w:val="nil"/>
              <w:bottom w:val="single" w:sz="4" w:space="0" w:color="auto"/>
              <w:right w:val="single" w:sz="4" w:space="0" w:color="auto"/>
            </w:tcBorders>
            <w:shd w:val="clear" w:color="auto" w:fill="auto"/>
            <w:vAlign w:val="center"/>
          </w:tcPr>
          <w:p w14:paraId="39C35B89" w14:textId="5EC83DC0" w:rsidR="00690E5C" w:rsidRPr="0032175E" w:rsidRDefault="004006B8" w:rsidP="004006B8">
            <w:pPr>
              <w:jc w:val="center"/>
              <w:rPr>
                <w:sz w:val="20"/>
                <w:szCs w:val="20"/>
              </w:rPr>
            </w:pPr>
            <w:r>
              <w:rPr>
                <w:sz w:val="20"/>
                <w:szCs w:val="20"/>
              </w:rPr>
              <w:t>17,53</w:t>
            </w:r>
          </w:p>
        </w:tc>
        <w:tc>
          <w:tcPr>
            <w:tcW w:w="677" w:type="pct"/>
            <w:tcBorders>
              <w:top w:val="nil"/>
              <w:left w:val="nil"/>
              <w:bottom w:val="single" w:sz="4" w:space="0" w:color="auto"/>
              <w:right w:val="single" w:sz="4" w:space="0" w:color="auto"/>
            </w:tcBorders>
            <w:shd w:val="clear" w:color="auto" w:fill="auto"/>
            <w:vAlign w:val="center"/>
          </w:tcPr>
          <w:p w14:paraId="169B7482" w14:textId="4AA0612C" w:rsidR="00690E5C" w:rsidRPr="0032175E" w:rsidRDefault="004006B8" w:rsidP="004006B8">
            <w:pPr>
              <w:jc w:val="center"/>
              <w:rPr>
                <w:sz w:val="20"/>
                <w:szCs w:val="20"/>
              </w:rPr>
            </w:pPr>
            <w:r>
              <w:rPr>
                <w:sz w:val="20"/>
                <w:szCs w:val="20"/>
              </w:rPr>
              <w:t>2.278,90</w:t>
            </w:r>
          </w:p>
        </w:tc>
      </w:tr>
      <w:tr w:rsidR="004006B8" w:rsidRPr="00AC6D2F" w14:paraId="0ADCD6A0" w14:textId="77777777" w:rsidTr="004006B8">
        <w:trPr>
          <w:trHeight w:val="70"/>
          <w:jc w:val="center"/>
        </w:trPr>
        <w:tc>
          <w:tcPr>
            <w:tcW w:w="272" w:type="pct"/>
            <w:shd w:val="clear" w:color="auto" w:fill="auto"/>
            <w:vAlign w:val="center"/>
          </w:tcPr>
          <w:p w14:paraId="356BE300" w14:textId="36BB7708" w:rsidR="004006B8" w:rsidRPr="00AC6D2F" w:rsidRDefault="004006B8" w:rsidP="004006B8">
            <w:pPr>
              <w:jc w:val="center"/>
              <w:rPr>
                <w:sz w:val="20"/>
                <w:szCs w:val="20"/>
              </w:rPr>
            </w:pPr>
            <w:r>
              <w:rPr>
                <w:sz w:val="20"/>
                <w:szCs w:val="20"/>
              </w:rPr>
              <w:t>6</w:t>
            </w:r>
          </w:p>
        </w:tc>
        <w:tc>
          <w:tcPr>
            <w:tcW w:w="2471" w:type="pct"/>
            <w:tcBorders>
              <w:top w:val="nil"/>
              <w:left w:val="single" w:sz="4" w:space="0" w:color="auto"/>
              <w:bottom w:val="single" w:sz="4" w:space="0" w:color="auto"/>
              <w:right w:val="single" w:sz="4" w:space="0" w:color="auto"/>
            </w:tcBorders>
            <w:shd w:val="clear" w:color="auto" w:fill="auto"/>
            <w:vAlign w:val="center"/>
          </w:tcPr>
          <w:p w14:paraId="06F03FAF" w14:textId="473F07A2" w:rsidR="004006B8" w:rsidRPr="0032175E" w:rsidRDefault="004006B8" w:rsidP="004006B8">
            <w:pPr>
              <w:rPr>
                <w:sz w:val="20"/>
                <w:szCs w:val="20"/>
              </w:rPr>
            </w:pPr>
            <w:r w:rsidRPr="0032175E">
              <w:rPr>
                <w:color w:val="000000"/>
                <w:sz w:val="20"/>
                <w:szCs w:val="20"/>
              </w:rPr>
              <w:t>Realizare fundație stâlp</w:t>
            </w:r>
          </w:p>
        </w:tc>
        <w:tc>
          <w:tcPr>
            <w:tcW w:w="379" w:type="pct"/>
            <w:shd w:val="clear" w:color="auto" w:fill="auto"/>
            <w:vAlign w:val="center"/>
          </w:tcPr>
          <w:p w14:paraId="49C7D765" w14:textId="6616AD2D" w:rsidR="004006B8" w:rsidRPr="004006B8" w:rsidRDefault="004006B8" w:rsidP="004006B8">
            <w:pPr>
              <w:jc w:val="center"/>
              <w:rPr>
                <w:b/>
                <w:bCs/>
                <w:sz w:val="20"/>
                <w:szCs w:val="20"/>
              </w:rPr>
            </w:pPr>
            <w:r w:rsidRPr="00315923">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129F07B9" w14:textId="7C9AE79C" w:rsidR="004006B8" w:rsidRPr="0032175E" w:rsidRDefault="004006B8" w:rsidP="004006B8">
            <w:pPr>
              <w:jc w:val="center"/>
              <w:rPr>
                <w:sz w:val="20"/>
                <w:szCs w:val="20"/>
              </w:rPr>
            </w:pPr>
            <w:r>
              <w:rPr>
                <w:sz w:val="20"/>
                <w:szCs w:val="20"/>
              </w:rPr>
              <w:t>6</w:t>
            </w:r>
          </w:p>
        </w:tc>
        <w:tc>
          <w:tcPr>
            <w:tcW w:w="675" w:type="pct"/>
            <w:tcBorders>
              <w:top w:val="nil"/>
              <w:left w:val="nil"/>
              <w:bottom w:val="single" w:sz="4" w:space="0" w:color="auto"/>
              <w:right w:val="single" w:sz="4" w:space="0" w:color="auto"/>
            </w:tcBorders>
            <w:shd w:val="clear" w:color="auto" w:fill="auto"/>
            <w:vAlign w:val="center"/>
          </w:tcPr>
          <w:p w14:paraId="79F8095D" w14:textId="38E39D65" w:rsidR="004006B8" w:rsidRPr="0032175E" w:rsidRDefault="004006B8" w:rsidP="004006B8">
            <w:pPr>
              <w:jc w:val="center"/>
              <w:rPr>
                <w:sz w:val="20"/>
                <w:szCs w:val="20"/>
              </w:rPr>
            </w:pPr>
            <w:r>
              <w:rPr>
                <w:sz w:val="20"/>
                <w:szCs w:val="20"/>
              </w:rPr>
              <w:t>967,50</w:t>
            </w:r>
          </w:p>
        </w:tc>
        <w:tc>
          <w:tcPr>
            <w:tcW w:w="677" w:type="pct"/>
            <w:tcBorders>
              <w:top w:val="nil"/>
              <w:left w:val="nil"/>
              <w:bottom w:val="single" w:sz="4" w:space="0" w:color="auto"/>
              <w:right w:val="single" w:sz="4" w:space="0" w:color="auto"/>
            </w:tcBorders>
            <w:shd w:val="clear" w:color="auto" w:fill="auto"/>
            <w:vAlign w:val="center"/>
          </w:tcPr>
          <w:p w14:paraId="3B8C27BA" w14:textId="53B97B91" w:rsidR="004006B8" w:rsidRPr="0032175E" w:rsidRDefault="004006B8" w:rsidP="004006B8">
            <w:pPr>
              <w:jc w:val="center"/>
              <w:rPr>
                <w:sz w:val="20"/>
                <w:szCs w:val="20"/>
              </w:rPr>
            </w:pPr>
            <w:r>
              <w:rPr>
                <w:sz w:val="20"/>
                <w:szCs w:val="20"/>
              </w:rPr>
              <w:t>5.805,00</w:t>
            </w:r>
          </w:p>
        </w:tc>
      </w:tr>
      <w:tr w:rsidR="004006B8" w:rsidRPr="00AC6D2F" w14:paraId="76A24A58" w14:textId="77777777" w:rsidTr="004006B8">
        <w:trPr>
          <w:trHeight w:val="54"/>
          <w:jc w:val="center"/>
        </w:trPr>
        <w:tc>
          <w:tcPr>
            <w:tcW w:w="272" w:type="pct"/>
            <w:shd w:val="clear" w:color="auto" w:fill="auto"/>
            <w:vAlign w:val="center"/>
          </w:tcPr>
          <w:p w14:paraId="4EB4A5AC" w14:textId="50D24F76" w:rsidR="004006B8" w:rsidRPr="00AC6D2F" w:rsidRDefault="004006B8" w:rsidP="004006B8">
            <w:pPr>
              <w:jc w:val="center"/>
              <w:rPr>
                <w:sz w:val="20"/>
                <w:szCs w:val="20"/>
              </w:rPr>
            </w:pPr>
            <w:r>
              <w:rPr>
                <w:sz w:val="20"/>
                <w:szCs w:val="20"/>
              </w:rPr>
              <w:t>7</w:t>
            </w:r>
          </w:p>
        </w:tc>
        <w:tc>
          <w:tcPr>
            <w:tcW w:w="2471" w:type="pct"/>
            <w:tcBorders>
              <w:top w:val="nil"/>
              <w:left w:val="single" w:sz="4" w:space="0" w:color="auto"/>
              <w:bottom w:val="single" w:sz="4" w:space="0" w:color="auto"/>
              <w:right w:val="single" w:sz="4" w:space="0" w:color="auto"/>
            </w:tcBorders>
            <w:shd w:val="clear" w:color="auto" w:fill="auto"/>
            <w:vAlign w:val="center"/>
          </w:tcPr>
          <w:p w14:paraId="03449932" w14:textId="72218EF0" w:rsidR="004006B8" w:rsidRPr="0032175E" w:rsidRDefault="004006B8" w:rsidP="004006B8">
            <w:pPr>
              <w:rPr>
                <w:sz w:val="20"/>
                <w:szCs w:val="20"/>
              </w:rPr>
            </w:pPr>
            <w:r>
              <w:rPr>
                <w:sz w:val="20"/>
                <w:szCs w:val="20"/>
              </w:rPr>
              <w:t>Montat stâlp de iluminat metalic 8-10 ml</w:t>
            </w:r>
          </w:p>
        </w:tc>
        <w:tc>
          <w:tcPr>
            <w:tcW w:w="379" w:type="pct"/>
            <w:shd w:val="clear" w:color="auto" w:fill="auto"/>
            <w:vAlign w:val="center"/>
          </w:tcPr>
          <w:p w14:paraId="79B5C13E" w14:textId="0EFE8845" w:rsidR="004006B8" w:rsidRPr="004006B8" w:rsidRDefault="004006B8" w:rsidP="004006B8">
            <w:pPr>
              <w:jc w:val="center"/>
              <w:rPr>
                <w:b/>
                <w:bCs/>
                <w:sz w:val="20"/>
                <w:szCs w:val="20"/>
              </w:rPr>
            </w:pPr>
            <w:r w:rsidRPr="00315923">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4CC35C90" w14:textId="5DB44A73" w:rsidR="004006B8" w:rsidRPr="0032175E" w:rsidRDefault="004006B8" w:rsidP="004006B8">
            <w:pPr>
              <w:jc w:val="center"/>
              <w:rPr>
                <w:sz w:val="20"/>
                <w:szCs w:val="20"/>
              </w:rPr>
            </w:pPr>
            <w:r>
              <w:rPr>
                <w:sz w:val="20"/>
                <w:szCs w:val="20"/>
              </w:rPr>
              <w:t>6</w:t>
            </w:r>
          </w:p>
        </w:tc>
        <w:tc>
          <w:tcPr>
            <w:tcW w:w="675" w:type="pct"/>
            <w:tcBorders>
              <w:top w:val="nil"/>
              <w:left w:val="nil"/>
              <w:bottom w:val="single" w:sz="4" w:space="0" w:color="auto"/>
              <w:right w:val="single" w:sz="4" w:space="0" w:color="auto"/>
            </w:tcBorders>
            <w:shd w:val="clear" w:color="auto" w:fill="auto"/>
            <w:vAlign w:val="center"/>
          </w:tcPr>
          <w:p w14:paraId="7DC2E696" w14:textId="156ED67D" w:rsidR="004006B8" w:rsidRPr="0032175E" w:rsidRDefault="004006B8" w:rsidP="004006B8">
            <w:pPr>
              <w:jc w:val="center"/>
              <w:rPr>
                <w:sz w:val="20"/>
                <w:szCs w:val="20"/>
              </w:rPr>
            </w:pPr>
            <w:r>
              <w:rPr>
                <w:sz w:val="20"/>
                <w:szCs w:val="20"/>
              </w:rPr>
              <w:t>3.972,23</w:t>
            </w:r>
          </w:p>
        </w:tc>
        <w:tc>
          <w:tcPr>
            <w:tcW w:w="677" w:type="pct"/>
            <w:tcBorders>
              <w:top w:val="nil"/>
              <w:left w:val="nil"/>
              <w:bottom w:val="single" w:sz="4" w:space="0" w:color="auto"/>
              <w:right w:val="single" w:sz="4" w:space="0" w:color="auto"/>
            </w:tcBorders>
            <w:shd w:val="clear" w:color="auto" w:fill="auto"/>
            <w:vAlign w:val="center"/>
          </w:tcPr>
          <w:p w14:paraId="3915065F" w14:textId="277F2AF7" w:rsidR="004006B8" w:rsidRPr="0032175E" w:rsidRDefault="004006B8" w:rsidP="004006B8">
            <w:pPr>
              <w:jc w:val="center"/>
              <w:rPr>
                <w:sz w:val="20"/>
                <w:szCs w:val="20"/>
              </w:rPr>
            </w:pPr>
            <w:r>
              <w:rPr>
                <w:sz w:val="20"/>
                <w:szCs w:val="20"/>
              </w:rPr>
              <w:t>23.833,38</w:t>
            </w:r>
          </w:p>
        </w:tc>
      </w:tr>
      <w:tr w:rsidR="004006B8" w:rsidRPr="00AC6D2F" w14:paraId="16A410CC" w14:textId="77777777" w:rsidTr="004006B8">
        <w:trPr>
          <w:trHeight w:val="54"/>
          <w:jc w:val="center"/>
        </w:trPr>
        <w:tc>
          <w:tcPr>
            <w:tcW w:w="272" w:type="pct"/>
            <w:shd w:val="clear" w:color="auto" w:fill="auto"/>
            <w:vAlign w:val="center"/>
          </w:tcPr>
          <w:p w14:paraId="67C1C513" w14:textId="2F3F4EBD" w:rsidR="004006B8" w:rsidRPr="00AC6D2F" w:rsidRDefault="004006B8" w:rsidP="004006B8">
            <w:pPr>
              <w:jc w:val="center"/>
              <w:rPr>
                <w:sz w:val="20"/>
                <w:szCs w:val="20"/>
              </w:rPr>
            </w:pPr>
            <w:r>
              <w:rPr>
                <w:sz w:val="20"/>
                <w:szCs w:val="20"/>
              </w:rPr>
              <w:t>8</w:t>
            </w:r>
          </w:p>
        </w:tc>
        <w:tc>
          <w:tcPr>
            <w:tcW w:w="2471" w:type="pct"/>
            <w:tcBorders>
              <w:top w:val="nil"/>
              <w:left w:val="single" w:sz="4" w:space="0" w:color="auto"/>
              <w:bottom w:val="single" w:sz="4" w:space="0" w:color="auto"/>
              <w:right w:val="single" w:sz="4" w:space="0" w:color="auto"/>
            </w:tcBorders>
            <w:shd w:val="clear" w:color="auto" w:fill="auto"/>
            <w:vAlign w:val="center"/>
          </w:tcPr>
          <w:p w14:paraId="0FB24970" w14:textId="2FD3AD76" w:rsidR="004006B8" w:rsidRDefault="004006B8" w:rsidP="004006B8">
            <w:pPr>
              <w:rPr>
                <w:sz w:val="20"/>
                <w:szCs w:val="20"/>
              </w:rPr>
            </w:pPr>
            <w:r>
              <w:rPr>
                <w:sz w:val="20"/>
                <w:szCs w:val="20"/>
              </w:rPr>
              <w:t>Montat braț metalic dublu pentru stâlp de iluminat</w:t>
            </w:r>
          </w:p>
        </w:tc>
        <w:tc>
          <w:tcPr>
            <w:tcW w:w="379" w:type="pct"/>
            <w:shd w:val="clear" w:color="auto" w:fill="auto"/>
            <w:vAlign w:val="center"/>
          </w:tcPr>
          <w:p w14:paraId="45B817DE" w14:textId="55BE6847" w:rsidR="004006B8" w:rsidRPr="004006B8" w:rsidRDefault="004006B8" w:rsidP="004006B8">
            <w:pPr>
              <w:jc w:val="center"/>
              <w:rPr>
                <w:b/>
                <w:bCs/>
                <w:sz w:val="20"/>
                <w:szCs w:val="20"/>
              </w:rPr>
            </w:pPr>
            <w:r w:rsidRPr="00315923">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427872BE" w14:textId="68990480" w:rsidR="004006B8" w:rsidRPr="0032175E" w:rsidRDefault="004006B8" w:rsidP="004006B8">
            <w:pPr>
              <w:jc w:val="center"/>
              <w:rPr>
                <w:color w:val="000000"/>
                <w:sz w:val="20"/>
                <w:szCs w:val="20"/>
              </w:rPr>
            </w:pPr>
            <w:r>
              <w:rPr>
                <w:color w:val="000000"/>
                <w:sz w:val="20"/>
                <w:szCs w:val="20"/>
              </w:rPr>
              <w:t>5</w:t>
            </w:r>
          </w:p>
        </w:tc>
        <w:tc>
          <w:tcPr>
            <w:tcW w:w="675" w:type="pct"/>
            <w:tcBorders>
              <w:top w:val="nil"/>
              <w:left w:val="nil"/>
              <w:bottom w:val="single" w:sz="4" w:space="0" w:color="auto"/>
              <w:right w:val="single" w:sz="4" w:space="0" w:color="auto"/>
            </w:tcBorders>
            <w:shd w:val="clear" w:color="auto" w:fill="auto"/>
            <w:vAlign w:val="center"/>
          </w:tcPr>
          <w:p w14:paraId="21D6CDB9" w14:textId="2571A109" w:rsidR="004006B8" w:rsidRPr="0032175E" w:rsidRDefault="004006B8" w:rsidP="004006B8">
            <w:pPr>
              <w:jc w:val="center"/>
              <w:rPr>
                <w:color w:val="000000"/>
                <w:sz w:val="20"/>
                <w:szCs w:val="20"/>
              </w:rPr>
            </w:pPr>
            <w:r>
              <w:rPr>
                <w:color w:val="000000"/>
                <w:sz w:val="20"/>
                <w:szCs w:val="20"/>
              </w:rPr>
              <w:t>1.276,58</w:t>
            </w:r>
          </w:p>
        </w:tc>
        <w:tc>
          <w:tcPr>
            <w:tcW w:w="677" w:type="pct"/>
            <w:tcBorders>
              <w:top w:val="nil"/>
              <w:left w:val="nil"/>
              <w:bottom w:val="single" w:sz="4" w:space="0" w:color="auto"/>
              <w:right w:val="single" w:sz="4" w:space="0" w:color="auto"/>
            </w:tcBorders>
            <w:shd w:val="clear" w:color="auto" w:fill="auto"/>
            <w:vAlign w:val="center"/>
          </w:tcPr>
          <w:p w14:paraId="489EFEDC" w14:textId="340A9B65" w:rsidR="004006B8" w:rsidRPr="0032175E" w:rsidRDefault="004006B8" w:rsidP="004006B8">
            <w:pPr>
              <w:jc w:val="center"/>
              <w:rPr>
                <w:color w:val="000000"/>
                <w:sz w:val="20"/>
                <w:szCs w:val="20"/>
              </w:rPr>
            </w:pPr>
            <w:r>
              <w:rPr>
                <w:color w:val="000000"/>
                <w:sz w:val="20"/>
                <w:szCs w:val="20"/>
              </w:rPr>
              <w:t>6.382,90</w:t>
            </w:r>
          </w:p>
        </w:tc>
      </w:tr>
      <w:tr w:rsidR="004006B8" w:rsidRPr="00AC6D2F" w14:paraId="1D9122DF" w14:textId="77777777" w:rsidTr="004006B8">
        <w:trPr>
          <w:trHeight w:val="54"/>
          <w:jc w:val="center"/>
        </w:trPr>
        <w:tc>
          <w:tcPr>
            <w:tcW w:w="272" w:type="pct"/>
            <w:shd w:val="clear" w:color="auto" w:fill="auto"/>
            <w:vAlign w:val="center"/>
          </w:tcPr>
          <w:p w14:paraId="7BD7CEE5" w14:textId="2ABC7F94" w:rsidR="004006B8" w:rsidRPr="00AC6D2F" w:rsidRDefault="004006B8" w:rsidP="004006B8">
            <w:pPr>
              <w:jc w:val="center"/>
              <w:rPr>
                <w:sz w:val="20"/>
                <w:szCs w:val="20"/>
              </w:rPr>
            </w:pPr>
            <w:r>
              <w:rPr>
                <w:sz w:val="20"/>
                <w:szCs w:val="20"/>
              </w:rPr>
              <w:t>9</w:t>
            </w:r>
          </w:p>
        </w:tc>
        <w:tc>
          <w:tcPr>
            <w:tcW w:w="2471" w:type="pct"/>
            <w:tcBorders>
              <w:top w:val="nil"/>
              <w:left w:val="single" w:sz="4" w:space="0" w:color="auto"/>
              <w:bottom w:val="single" w:sz="4" w:space="0" w:color="auto"/>
              <w:right w:val="single" w:sz="4" w:space="0" w:color="auto"/>
            </w:tcBorders>
            <w:shd w:val="clear" w:color="auto" w:fill="auto"/>
            <w:vAlign w:val="center"/>
          </w:tcPr>
          <w:p w14:paraId="2129157D" w14:textId="3FF5F252" w:rsidR="004006B8" w:rsidRDefault="004006B8" w:rsidP="004006B8">
            <w:pPr>
              <w:rPr>
                <w:sz w:val="20"/>
                <w:szCs w:val="20"/>
              </w:rPr>
            </w:pPr>
            <w:r>
              <w:rPr>
                <w:sz w:val="20"/>
                <w:szCs w:val="20"/>
              </w:rPr>
              <w:t>Montat braț metalic triplu pentru stâlp de iluminat</w:t>
            </w:r>
          </w:p>
        </w:tc>
        <w:tc>
          <w:tcPr>
            <w:tcW w:w="379" w:type="pct"/>
            <w:shd w:val="clear" w:color="auto" w:fill="auto"/>
            <w:vAlign w:val="center"/>
          </w:tcPr>
          <w:p w14:paraId="402A1E46" w14:textId="04B341E4" w:rsidR="004006B8" w:rsidRPr="004006B8" w:rsidRDefault="004006B8" w:rsidP="004006B8">
            <w:pPr>
              <w:jc w:val="center"/>
              <w:rPr>
                <w:b/>
                <w:bCs/>
                <w:sz w:val="20"/>
                <w:szCs w:val="20"/>
              </w:rPr>
            </w:pPr>
            <w:r w:rsidRPr="00315923">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2AD8304F" w14:textId="514EA3D3" w:rsidR="004006B8" w:rsidRPr="0032175E" w:rsidRDefault="004006B8" w:rsidP="004006B8">
            <w:pPr>
              <w:jc w:val="center"/>
              <w:rPr>
                <w:color w:val="000000"/>
                <w:sz w:val="20"/>
                <w:szCs w:val="20"/>
              </w:rPr>
            </w:pPr>
            <w:r>
              <w:rPr>
                <w:color w:val="000000"/>
                <w:sz w:val="20"/>
                <w:szCs w:val="20"/>
              </w:rPr>
              <w:t>1</w:t>
            </w:r>
          </w:p>
        </w:tc>
        <w:tc>
          <w:tcPr>
            <w:tcW w:w="675" w:type="pct"/>
            <w:tcBorders>
              <w:top w:val="nil"/>
              <w:left w:val="nil"/>
              <w:bottom w:val="single" w:sz="4" w:space="0" w:color="auto"/>
              <w:right w:val="single" w:sz="4" w:space="0" w:color="auto"/>
            </w:tcBorders>
            <w:shd w:val="clear" w:color="auto" w:fill="auto"/>
            <w:vAlign w:val="center"/>
          </w:tcPr>
          <w:p w14:paraId="42C2081D" w14:textId="26AE020D" w:rsidR="004006B8" w:rsidRPr="0032175E" w:rsidRDefault="004006B8" w:rsidP="004006B8">
            <w:pPr>
              <w:jc w:val="center"/>
              <w:rPr>
                <w:color w:val="000000"/>
                <w:sz w:val="20"/>
                <w:szCs w:val="20"/>
              </w:rPr>
            </w:pPr>
            <w:r>
              <w:rPr>
                <w:color w:val="000000"/>
                <w:sz w:val="20"/>
                <w:szCs w:val="20"/>
              </w:rPr>
              <w:t>1.566,10</w:t>
            </w:r>
          </w:p>
        </w:tc>
        <w:tc>
          <w:tcPr>
            <w:tcW w:w="677" w:type="pct"/>
            <w:tcBorders>
              <w:top w:val="nil"/>
              <w:left w:val="nil"/>
              <w:bottom w:val="single" w:sz="4" w:space="0" w:color="auto"/>
              <w:right w:val="single" w:sz="4" w:space="0" w:color="auto"/>
            </w:tcBorders>
            <w:shd w:val="clear" w:color="auto" w:fill="auto"/>
            <w:vAlign w:val="center"/>
          </w:tcPr>
          <w:p w14:paraId="28BE09F7" w14:textId="7F482C76" w:rsidR="004006B8" w:rsidRPr="0032175E" w:rsidRDefault="004006B8" w:rsidP="004006B8">
            <w:pPr>
              <w:jc w:val="center"/>
              <w:rPr>
                <w:color w:val="000000"/>
                <w:sz w:val="20"/>
                <w:szCs w:val="20"/>
              </w:rPr>
            </w:pPr>
            <w:r>
              <w:rPr>
                <w:color w:val="000000"/>
                <w:sz w:val="20"/>
                <w:szCs w:val="20"/>
              </w:rPr>
              <w:t>1.566,10</w:t>
            </w:r>
          </w:p>
        </w:tc>
      </w:tr>
      <w:tr w:rsidR="004006B8" w:rsidRPr="00AC6D2F" w14:paraId="3803ECB1" w14:textId="77777777" w:rsidTr="004006B8">
        <w:trPr>
          <w:trHeight w:val="54"/>
          <w:jc w:val="center"/>
        </w:trPr>
        <w:tc>
          <w:tcPr>
            <w:tcW w:w="272" w:type="pct"/>
            <w:shd w:val="clear" w:color="auto" w:fill="auto"/>
            <w:vAlign w:val="center"/>
          </w:tcPr>
          <w:p w14:paraId="7BF1AC54" w14:textId="20F561A4" w:rsidR="004006B8" w:rsidRPr="00AC6D2F" w:rsidRDefault="004006B8" w:rsidP="004006B8">
            <w:pPr>
              <w:jc w:val="center"/>
              <w:rPr>
                <w:sz w:val="20"/>
                <w:szCs w:val="20"/>
              </w:rPr>
            </w:pPr>
            <w:r>
              <w:rPr>
                <w:sz w:val="20"/>
                <w:szCs w:val="20"/>
              </w:rPr>
              <w:t>10</w:t>
            </w:r>
          </w:p>
        </w:tc>
        <w:tc>
          <w:tcPr>
            <w:tcW w:w="2471" w:type="pct"/>
            <w:tcBorders>
              <w:top w:val="nil"/>
              <w:left w:val="single" w:sz="4" w:space="0" w:color="auto"/>
              <w:bottom w:val="single" w:sz="4" w:space="0" w:color="auto"/>
              <w:right w:val="single" w:sz="4" w:space="0" w:color="auto"/>
            </w:tcBorders>
            <w:shd w:val="clear" w:color="auto" w:fill="auto"/>
            <w:vAlign w:val="center"/>
          </w:tcPr>
          <w:p w14:paraId="016D1891" w14:textId="7E041196" w:rsidR="004006B8" w:rsidRPr="0032175E" w:rsidRDefault="004006B8" w:rsidP="004006B8">
            <w:pPr>
              <w:rPr>
                <w:sz w:val="20"/>
                <w:szCs w:val="20"/>
              </w:rPr>
            </w:pPr>
            <w:r w:rsidRPr="0032175E">
              <w:rPr>
                <w:color w:val="000000"/>
                <w:sz w:val="20"/>
                <w:szCs w:val="20"/>
              </w:rPr>
              <w:t xml:space="preserve">Montat aparat de iluminat modern cu leduri </w:t>
            </w:r>
            <w:r>
              <w:rPr>
                <w:color w:val="000000"/>
                <w:sz w:val="20"/>
                <w:szCs w:val="20"/>
              </w:rPr>
              <w:t>120</w:t>
            </w:r>
            <w:r w:rsidRPr="0032175E">
              <w:rPr>
                <w:color w:val="000000"/>
                <w:sz w:val="20"/>
                <w:szCs w:val="20"/>
              </w:rPr>
              <w:t>-</w:t>
            </w:r>
            <w:r>
              <w:rPr>
                <w:color w:val="000000"/>
                <w:sz w:val="20"/>
                <w:szCs w:val="20"/>
              </w:rPr>
              <w:t>160</w:t>
            </w:r>
            <w:r w:rsidRPr="0032175E">
              <w:rPr>
                <w:color w:val="000000"/>
                <w:sz w:val="20"/>
                <w:szCs w:val="20"/>
              </w:rPr>
              <w:t xml:space="preserve">W, </w:t>
            </w:r>
            <w:r>
              <w:rPr>
                <w:color w:val="000000"/>
                <w:sz w:val="20"/>
                <w:szCs w:val="20"/>
              </w:rPr>
              <w:t>3</w:t>
            </w:r>
            <w:r w:rsidRPr="0032175E">
              <w:rPr>
                <w:color w:val="000000"/>
                <w:sz w:val="20"/>
                <w:szCs w:val="20"/>
              </w:rPr>
              <w:t>000-5</w:t>
            </w:r>
            <w:r>
              <w:rPr>
                <w:color w:val="000000"/>
                <w:sz w:val="20"/>
                <w:szCs w:val="20"/>
              </w:rPr>
              <w:t>0</w:t>
            </w:r>
            <w:r w:rsidRPr="0032175E">
              <w:rPr>
                <w:color w:val="000000"/>
                <w:sz w:val="20"/>
                <w:szCs w:val="20"/>
              </w:rPr>
              <w:t>00</w:t>
            </w:r>
            <w:r>
              <w:rPr>
                <w:color w:val="000000"/>
                <w:sz w:val="20"/>
                <w:szCs w:val="20"/>
              </w:rPr>
              <w:t>K</w:t>
            </w:r>
            <w:r w:rsidRPr="0032175E">
              <w:rPr>
                <w:color w:val="000000"/>
                <w:sz w:val="20"/>
                <w:szCs w:val="20"/>
              </w:rPr>
              <w:t>, 230V, destinat iluminatului pietonal-arhitectural din parcuri</w:t>
            </w:r>
          </w:p>
        </w:tc>
        <w:tc>
          <w:tcPr>
            <w:tcW w:w="379" w:type="pct"/>
            <w:shd w:val="clear" w:color="auto" w:fill="auto"/>
            <w:vAlign w:val="center"/>
          </w:tcPr>
          <w:p w14:paraId="51542481" w14:textId="6BF36FFD" w:rsidR="004006B8" w:rsidRPr="004006B8" w:rsidRDefault="004006B8" w:rsidP="004006B8">
            <w:pPr>
              <w:jc w:val="center"/>
              <w:rPr>
                <w:b/>
                <w:bCs/>
                <w:sz w:val="20"/>
                <w:szCs w:val="20"/>
              </w:rPr>
            </w:pPr>
            <w:r w:rsidRPr="00315923">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24093AB0" w14:textId="191D6491" w:rsidR="004006B8" w:rsidRPr="0032175E" w:rsidRDefault="004006B8" w:rsidP="004006B8">
            <w:pPr>
              <w:jc w:val="center"/>
              <w:rPr>
                <w:sz w:val="20"/>
                <w:szCs w:val="20"/>
              </w:rPr>
            </w:pPr>
            <w:r>
              <w:rPr>
                <w:sz w:val="20"/>
                <w:szCs w:val="20"/>
              </w:rPr>
              <w:t>13</w:t>
            </w:r>
          </w:p>
        </w:tc>
        <w:tc>
          <w:tcPr>
            <w:tcW w:w="675" w:type="pct"/>
            <w:tcBorders>
              <w:top w:val="nil"/>
              <w:left w:val="nil"/>
              <w:bottom w:val="single" w:sz="4" w:space="0" w:color="auto"/>
              <w:right w:val="single" w:sz="4" w:space="0" w:color="auto"/>
            </w:tcBorders>
            <w:shd w:val="clear" w:color="auto" w:fill="auto"/>
            <w:vAlign w:val="center"/>
          </w:tcPr>
          <w:p w14:paraId="111D3E5E" w14:textId="1605C835" w:rsidR="004006B8" w:rsidRPr="0032175E" w:rsidRDefault="004006B8" w:rsidP="004006B8">
            <w:pPr>
              <w:jc w:val="center"/>
              <w:rPr>
                <w:sz w:val="20"/>
                <w:szCs w:val="20"/>
              </w:rPr>
            </w:pPr>
            <w:r>
              <w:rPr>
                <w:sz w:val="20"/>
                <w:szCs w:val="20"/>
              </w:rPr>
              <w:t>3.595,50</w:t>
            </w:r>
          </w:p>
        </w:tc>
        <w:tc>
          <w:tcPr>
            <w:tcW w:w="677" w:type="pct"/>
            <w:tcBorders>
              <w:top w:val="nil"/>
              <w:left w:val="nil"/>
              <w:bottom w:val="single" w:sz="4" w:space="0" w:color="auto"/>
              <w:right w:val="single" w:sz="4" w:space="0" w:color="auto"/>
            </w:tcBorders>
            <w:shd w:val="clear" w:color="auto" w:fill="auto"/>
            <w:vAlign w:val="center"/>
          </w:tcPr>
          <w:p w14:paraId="29EE5A1E" w14:textId="07D83597" w:rsidR="004006B8" w:rsidRPr="0032175E" w:rsidRDefault="004006B8" w:rsidP="004006B8">
            <w:pPr>
              <w:jc w:val="center"/>
              <w:rPr>
                <w:sz w:val="20"/>
                <w:szCs w:val="20"/>
              </w:rPr>
            </w:pPr>
            <w:r>
              <w:rPr>
                <w:sz w:val="20"/>
                <w:szCs w:val="20"/>
              </w:rPr>
              <w:t>46.741,50</w:t>
            </w:r>
          </w:p>
        </w:tc>
      </w:tr>
      <w:tr w:rsidR="004006B8" w:rsidRPr="00AC6D2F" w14:paraId="19151688" w14:textId="77777777" w:rsidTr="004006B8">
        <w:trPr>
          <w:trHeight w:val="54"/>
          <w:jc w:val="center"/>
        </w:trPr>
        <w:tc>
          <w:tcPr>
            <w:tcW w:w="272" w:type="pct"/>
            <w:shd w:val="clear" w:color="auto" w:fill="auto"/>
            <w:vAlign w:val="center"/>
          </w:tcPr>
          <w:p w14:paraId="7D4FA6F2" w14:textId="6A3B89CE" w:rsidR="004006B8" w:rsidRPr="00AC6D2F" w:rsidRDefault="004006B8" w:rsidP="004006B8">
            <w:pPr>
              <w:jc w:val="center"/>
              <w:rPr>
                <w:sz w:val="20"/>
                <w:szCs w:val="20"/>
              </w:rPr>
            </w:pPr>
            <w:r>
              <w:rPr>
                <w:sz w:val="20"/>
                <w:szCs w:val="20"/>
              </w:rPr>
              <w:t>11</w:t>
            </w:r>
          </w:p>
        </w:tc>
        <w:tc>
          <w:tcPr>
            <w:tcW w:w="2471" w:type="pct"/>
            <w:tcBorders>
              <w:top w:val="nil"/>
              <w:left w:val="single" w:sz="4" w:space="0" w:color="auto"/>
              <w:bottom w:val="single" w:sz="4" w:space="0" w:color="auto"/>
              <w:right w:val="single" w:sz="4" w:space="0" w:color="auto"/>
            </w:tcBorders>
            <w:shd w:val="clear" w:color="auto" w:fill="auto"/>
            <w:vAlign w:val="center"/>
          </w:tcPr>
          <w:p w14:paraId="73C48573" w14:textId="639FA2FA" w:rsidR="004006B8" w:rsidRPr="0032175E" w:rsidRDefault="004006B8" w:rsidP="004006B8">
            <w:pPr>
              <w:rPr>
                <w:color w:val="000000"/>
                <w:sz w:val="20"/>
                <w:szCs w:val="20"/>
              </w:rPr>
            </w:pPr>
            <w:r>
              <w:rPr>
                <w:color w:val="000000"/>
                <w:sz w:val="20"/>
                <w:szCs w:val="20"/>
              </w:rPr>
              <w:t>Realizare priză de pământ (împământare) pentru stâlp metalic</w:t>
            </w:r>
          </w:p>
        </w:tc>
        <w:tc>
          <w:tcPr>
            <w:tcW w:w="379" w:type="pct"/>
            <w:shd w:val="clear" w:color="auto" w:fill="auto"/>
            <w:vAlign w:val="center"/>
          </w:tcPr>
          <w:p w14:paraId="55409093" w14:textId="751C2488" w:rsidR="004006B8" w:rsidRPr="004006B8" w:rsidRDefault="004006B8" w:rsidP="004006B8">
            <w:pPr>
              <w:jc w:val="center"/>
              <w:rPr>
                <w:b/>
                <w:bCs/>
                <w:sz w:val="20"/>
                <w:szCs w:val="20"/>
              </w:rPr>
            </w:pPr>
            <w:r w:rsidRPr="00315923">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28F744B9" w14:textId="17A7BC29" w:rsidR="004006B8" w:rsidRPr="0032175E" w:rsidRDefault="004006B8" w:rsidP="004006B8">
            <w:pPr>
              <w:jc w:val="center"/>
              <w:rPr>
                <w:color w:val="000000"/>
                <w:sz w:val="20"/>
                <w:szCs w:val="20"/>
              </w:rPr>
            </w:pPr>
            <w:r>
              <w:rPr>
                <w:color w:val="000000"/>
                <w:sz w:val="20"/>
                <w:szCs w:val="20"/>
              </w:rPr>
              <w:t>6</w:t>
            </w:r>
          </w:p>
        </w:tc>
        <w:tc>
          <w:tcPr>
            <w:tcW w:w="675" w:type="pct"/>
            <w:tcBorders>
              <w:top w:val="nil"/>
              <w:left w:val="nil"/>
              <w:bottom w:val="single" w:sz="4" w:space="0" w:color="auto"/>
              <w:right w:val="single" w:sz="4" w:space="0" w:color="auto"/>
            </w:tcBorders>
            <w:shd w:val="clear" w:color="auto" w:fill="auto"/>
            <w:vAlign w:val="center"/>
          </w:tcPr>
          <w:p w14:paraId="31144792" w14:textId="12D29230" w:rsidR="004006B8" w:rsidRPr="0032175E" w:rsidRDefault="004006B8" w:rsidP="004006B8">
            <w:pPr>
              <w:jc w:val="center"/>
              <w:rPr>
                <w:color w:val="000000"/>
                <w:sz w:val="20"/>
                <w:szCs w:val="20"/>
              </w:rPr>
            </w:pPr>
            <w:r>
              <w:rPr>
                <w:color w:val="000000"/>
                <w:sz w:val="20"/>
                <w:szCs w:val="20"/>
              </w:rPr>
              <w:t>412,67</w:t>
            </w:r>
          </w:p>
        </w:tc>
        <w:tc>
          <w:tcPr>
            <w:tcW w:w="677" w:type="pct"/>
            <w:tcBorders>
              <w:top w:val="nil"/>
              <w:left w:val="nil"/>
              <w:bottom w:val="single" w:sz="4" w:space="0" w:color="auto"/>
              <w:right w:val="single" w:sz="4" w:space="0" w:color="auto"/>
            </w:tcBorders>
            <w:shd w:val="clear" w:color="auto" w:fill="auto"/>
            <w:vAlign w:val="center"/>
          </w:tcPr>
          <w:p w14:paraId="720A8820" w14:textId="045B3341" w:rsidR="004006B8" w:rsidRPr="0032175E" w:rsidRDefault="004006B8" w:rsidP="004006B8">
            <w:pPr>
              <w:jc w:val="center"/>
              <w:rPr>
                <w:color w:val="000000"/>
                <w:sz w:val="20"/>
                <w:szCs w:val="20"/>
              </w:rPr>
            </w:pPr>
            <w:r>
              <w:rPr>
                <w:color w:val="000000"/>
                <w:sz w:val="20"/>
                <w:szCs w:val="20"/>
              </w:rPr>
              <w:t>2.476,02</w:t>
            </w:r>
          </w:p>
        </w:tc>
      </w:tr>
      <w:tr w:rsidR="004006B8" w:rsidRPr="00AC6D2F" w14:paraId="418783BF" w14:textId="77777777" w:rsidTr="004006B8">
        <w:trPr>
          <w:trHeight w:val="70"/>
          <w:jc w:val="center"/>
        </w:trPr>
        <w:tc>
          <w:tcPr>
            <w:tcW w:w="272" w:type="pct"/>
            <w:shd w:val="clear" w:color="auto" w:fill="auto"/>
            <w:vAlign w:val="center"/>
          </w:tcPr>
          <w:p w14:paraId="099C1A32" w14:textId="0E9A8C30" w:rsidR="004006B8" w:rsidRPr="00AC6D2F" w:rsidRDefault="004006B8" w:rsidP="004006B8">
            <w:pPr>
              <w:jc w:val="center"/>
              <w:rPr>
                <w:sz w:val="20"/>
                <w:szCs w:val="20"/>
              </w:rPr>
            </w:pPr>
            <w:r>
              <w:rPr>
                <w:sz w:val="20"/>
                <w:szCs w:val="20"/>
              </w:rPr>
              <w:t>12</w:t>
            </w:r>
          </w:p>
        </w:tc>
        <w:tc>
          <w:tcPr>
            <w:tcW w:w="2471" w:type="pct"/>
            <w:tcBorders>
              <w:top w:val="nil"/>
              <w:left w:val="single" w:sz="4" w:space="0" w:color="auto"/>
              <w:bottom w:val="single" w:sz="4" w:space="0" w:color="auto"/>
              <w:right w:val="single" w:sz="4" w:space="0" w:color="auto"/>
            </w:tcBorders>
            <w:shd w:val="clear" w:color="auto" w:fill="auto"/>
            <w:vAlign w:val="center"/>
          </w:tcPr>
          <w:p w14:paraId="44A5A61D" w14:textId="701997E6" w:rsidR="004006B8" w:rsidRPr="0032175E" w:rsidRDefault="004006B8" w:rsidP="004006B8">
            <w:pPr>
              <w:rPr>
                <w:sz w:val="20"/>
                <w:szCs w:val="20"/>
              </w:rPr>
            </w:pPr>
            <w:r w:rsidRPr="0032175E">
              <w:rPr>
                <w:color w:val="000000"/>
                <w:sz w:val="20"/>
                <w:szCs w:val="20"/>
              </w:rPr>
              <w:t>Branșament sistem de iluminat public</w:t>
            </w:r>
          </w:p>
        </w:tc>
        <w:tc>
          <w:tcPr>
            <w:tcW w:w="379" w:type="pct"/>
            <w:shd w:val="clear" w:color="auto" w:fill="auto"/>
            <w:vAlign w:val="center"/>
          </w:tcPr>
          <w:p w14:paraId="21E277FC" w14:textId="53B27DB3" w:rsidR="004006B8" w:rsidRPr="004006B8" w:rsidRDefault="004006B8" w:rsidP="004006B8">
            <w:pPr>
              <w:jc w:val="center"/>
              <w:rPr>
                <w:b/>
                <w:bCs/>
                <w:sz w:val="20"/>
                <w:szCs w:val="20"/>
              </w:rPr>
            </w:pPr>
            <w:r w:rsidRPr="00315923">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0821C309" w14:textId="18EA2E30" w:rsidR="004006B8" w:rsidRPr="0032175E" w:rsidRDefault="004006B8" w:rsidP="004006B8">
            <w:pPr>
              <w:jc w:val="center"/>
              <w:rPr>
                <w:sz w:val="20"/>
                <w:szCs w:val="20"/>
              </w:rPr>
            </w:pPr>
            <w:r>
              <w:rPr>
                <w:sz w:val="20"/>
                <w:szCs w:val="20"/>
              </w:rPr>
              <w:t>1</w:t>
            </w:r>
          </w:p>
        </w:tc>
        <w:tc>
          <w:tcPr>
            <w:tcW w:w="675" w:type="pct"/>
            <w:tcBorders>
              <w:top w:val="nil"/>
              <w:left w:val="nil"/>
              <w:bottom w:val="single" w:sz="4" w:space="0" w:color="auto"/>
              <w:right w:val="single" w:sz="4" w:space="0" w:color="auto"/>
            </w:tcBorders>
            <w:shd w:val="clear" w:color="auto" w:fill="auto"/>
            <w:vAlign w:val="center"/>
          </w:tcPr>
          <w:p w14:paraId="1243E47F" w14:textId="54479009" w:rsidR="004006B8" w:rsidRPr="0032175E" w:rsidRDefault="004006B8" w:rsidP="004006B8">
            <w:pPr>
              <w:jc w:val="center"/>
              <w:rPr>
                <w:sz w:val="20"/>
                <w:szCs w:val="20"/>
              </w:rPr>
            </w:pPr>
            <w:r>
              <w:rPr>
                <w:sz w:val="20"/>
                <w:szCs w:val="20"/>
              </w:rPr>
              <w:t>6.344,10</w:t>
            </w:r>
          </w:p>
        </w:tc>
        <w:tc>
          <w:tcPr>
            <w:tcW w:w="677" w:type="pct"/>
            <w:tcBorders>
              <w:top w:val="nil"/>
              <w:left w:val="nil"/>
              <w:bottom w:val="single" w:sz="4" w:space="0" w:color="auto"/>
              <w:right w:val="single" w:sz="4" w:space="0" w:color="auto"/>
            </w:tcBorders>
            <w:shd w:val="clear" w:color="auto" w:fill="auto"/>
            <w:vAlign w:val="center"/>
          </w:tcPr>
          <w:p w14:paraId="51A1A6C4" w14:textId="1C3E9D04" w:rsidR="004006B8" w:rsidRPr="0032175E" w:rsidRDefault="004006B8" w:rsidP="004006B8">
            <w:pPr>
              <w:jc w:val="center"/>
              <w:rPr>
                <w:sz w:val="20"/>
                <w:szCs w:val="20"/>
              </w:rPr>
            </w:pPr>
            <w:r>
              <w:rPr>
                <w:sz w:val="20"/>
                <w:szCs w:val="20"/>
              </w:rPr>
              <w:t>6.344,10</w:t>
            </w:r>
          </w:p>
        </w:tc>
      </w:tr>
      <w:tr w:rsidR="00690E5C" w:rsidRPr="00AC6D2F" w14:paraId="6E8EAD6E" w14:textId="77777777" w:rsidTr="004006B8">
        <w:trPr>
          <w:trHeight w:val="54"/>
          <w:jc w:val="center"/>
        </w:trPr>
        <w:tc>
          <w:tcPr>
            <w:tcW w:w="272" w:type="pct"/>
            <w:shd w:val="clear" w:color="auto" w:fill="auto"/>
            <w:vAlign w:val="center"/>
          </w:tcPr>
          <w:p w14:paraId="06D6085D" w14:textId="6D231E14" w:rsidR="00690E5C" w:rsidRPr="00AC6D2F" w:rsidRDefault="004006B8" w:rsidP="00690E5C">
            <w:pPr>
              <w:jc w:val="center"/>
              <w:rPr>
                <w:sz w:val="20"/>
                <w:szCs w:val="20"/>
              </w:rPr>
            </w:pPr>
            <w:r>
              <w:rPr>
                <w:sz w:val="20"/>
                <w:szCs w:val="20"/>
              </w:rPr>
              <w:t>13</w:t>
            </w:r>
          </w:p>
        </w:tc>
        <w:tc>
          <w:tcPr>
            <w:tcW w:w="2471" w:type="pct"/>
            <w:tcBorders>
              <w:top w:val="nil"/>
              <w:left w:val="single" w:sz="4" w:space="0" w:color="auto"/>
              <w:bottom w:val="single" w:sz="4" w:space="0" w:color="auto"/>
              <w:right w:val="single" w:sz="4" w:space="0" w:color="auto"/>
            </w:tcBorders>
            <w:shd w:val="clear" w:color="auto" w:fill="auto"/>
            <w:vAlign w:val="center"/>
          </w:tcPr>
          <w:p w14:paraId="5C0B8052" w14:textId="20E53E61" w:rsidR="00690E5C" w:rsidRPr="0032175E" w:rsidRDefault="00690E5C" w:rsidP="00690E5C">
            <w:pPr>
              <w:rPr>
                <w:sz w:val="20"/>
                <w:szCs w:val="20"/>
              </w:rPr>
            </w:pPr>
            <w:r w:rsidRPr="0032175E">
              <w:rPr>
                <w:color w:val="000000"/>
                <w:sz w:val="20"/>
                <w:szCs w:val="20"/>
              </w:rPr>
              <w:t>Umplutură compactată în strat de 0,2 m</w:t>
            </w:r>
          </w:p>
        </w:tc>
        <w:tc>
          <w:tcPr>
            <w:tcW w:w="379" w:type="pct"/>
            <w:shd w:val="clear" w:color="auto" w:fill="auto"/>
            <w:vAlign w:val="center"/>
          </w:tcPr>
          <w:p w14:paraId="4046ADE5" w14:textId="49558824" w:rsidR="00690E5C" w:rsidRPr="00AC6D2F" w:rsidRDefault="004006B8" w:rsidP="004006B8">
            <w:pPr>
              <w:jc w:val="center"/>
              <w:rPr>
                <w:sz w:val="20"/>
                <w:szCs w:val="20"/>
              </w:rPr>
            </w:pPr>
            <w:r>
              <w:rPr>
                <w:sz w:val="20"/>
                <w:szCs w:val="20"/>
              </w:rPr>
              <w:t>mc</w:t>
            </w:r>
          </w:p>
        </w:tc>
        <w:tc>
          <w:tcPr>
            <w:tcW w:w="526" w:type="pct"/>
            <w:tcBorders>
              <w:top w:val="nil"/>
              <w:left w:val="single" w:sz="4" w:space="0" w:color="auto"/>
              <w:bottom w:val="single" w:sz="4" w:space="0" w:color="auto"/>
              <w:right w:val="single" w:sz="4" w:space="0" w:color="auto"/>
            </w:tcBorders>
            <w:shd w:val="clear" w:color="auto" w:fill="auto"/>
            <w:vAlign w:val="center"/>
          </w:tcPr>
          <w:p w14:paraId="7289F771" w14:textId="2E6E6E24" w:rsidR="00690E5C" w:rsidRPr="0032175E" w:rsidRDefault="004006B8" w:rsidP="004006B8">
            <w:pPr>
              <w:jc w:val="center"/>
              <w:rPr>
                <w:sz w:val="20"/>
                <w:szCs w:val="20"/>
              </w:rPr>
            </w:pPr>
            <w:r>
              <w:rPr>
                <w:sz w:val="20"/>
                <w:szCs w:val="20"/>
              </w:rPr>
              <w:t>45</w:t>
            </w:r>
          </w:p>
        </w:tc>
        <w:tc>
          <w:tcPr>
            <w:tcW w:w="675" w:type="pct"/>
            <w:tcBorders>
              <w:top w:val="nil"/>
              <w:left w:val="nil"/>
              <w:bottom w:val="single" w:sz="4" w:space="0" w:color="auto"/>
              <w:right w:val="single" w:sz="4" w:space="0" w:color="auto"/>
            </w:tcBorders>
            <w:shd w:val="clear" w:color="auto" w:fill="auto"/>
            <w:vAlign w:val="center"/>
          </w:tcPr>
          <w:p w14:paraId="31E68E4E" w14:textId="3ABA504D" w:rsidR="00690E5C" w:rsidRPr="0032175E" w:rsidRDefault="004006B8" w:rsidP="004006B8">
            <w:pPr>
              <w:jc w:val="center"/>
              <w:rPr>
                <w:sz w:val="20"/>
                <w:szCs w:val="20"/>
              </w:rPr>
            </w:pPr>
            <w:r>
              <w:rPr>
                <w:sz w:val="20"/>
                <w:szCs w:val="20"/>
              </w:rPr>
              <w:t>53,59</w:t>
            </w:r>
          </w:p>
        </w:tc>
        <w:tc>
          <w:tcPr>
            <w:tcW w:w="677" w:type="pct"/>
            <w:tcBorders>
              <w:top w:val="nil"/>
              <w:left w:val="nil"/>
              <w:bottom w:val="single" w:sz="4" w:space="0" w:color="auto"/>
              <w:right w:val="single" w:sz="4" w:space="0" w:color="auto"/>
            </w:tcBorders>
            <w:shd w:val="clear" w:color="auto" w:fill="auto"/>
            <w:vAlign w:val="center"/>
          </w:tcPr>
          <w:p w14:paraId="74EE21AC" w14:textId="26395212" w:rsidR="00690E5C" w:rsidRPr="0032175E" w:rsidRDefault="004006B8" w:rsidP="004006B8">
            <w:pPr>
              <w:jc w:val="center"/>
              <w:rPr>
                <w:sz w:val="20"/>
                <w:szCs w:val="20"/>
              </w:rPr>
            </w:pPr>
            <w:r>
              <w:rPr>
                <w:sz w:val="20"/>
                <w:szCs w:val="20"/>
              </w:rPr>
              <w:t>2.411,55</w:t>
            </w:r>
          </w:p>
        </w:tc>
      </w:tr>
      <w:tr w:rsidR="00690E5C" w:rsidRPr="00AC6D2F" w14:paraId="320A8744" w14:textId="77777777" w:rsidTr="004006B8">
        <w:trPr>
          <w:trHeight w:val="54"/>
          <w:jc w:val="center"/>
        </w:trPr>
        <w:tc>
          <w:tcPr>
            <w:tcW w:w="272" w:type="pct"/>
            <w:shd w:val="clear" w:color="auto" w:fill="auto"/>
            <w:vAlign w:val="center"/>
          </w:tcPr>
          <w:p w14:paraId="72A04F2B" w14:textId="4D22798E" w:rsidR="00690E5C" w:rsidRPr="00AC6D2F" w:rsidRDefault="004006B8" w:rsidP="00690E5C">
            <w:pPr>
              <w:jc w:val="center"/>
              <w:rPr>
                <w:sz w:val="20"/>
                <w:szCs w:val="20"/>
              </w:rPr>
            </w:pPr>
            <w:r>
              <w:rPr>
                <w:sz w:val="20"/>
                <w:szCs w:val="20"/>
              </w:rPr>
              <w:t>14</w:t>
            </w:r>
          </w:p>
        </w:tc>
        <w:tc>
          <w:tcPr>
            <w:tcW w:w="2471" w:type="pct"/>
            <w:tcBorders>
              <w:top w:val="nil"/>
              <w:left w:val="single" w:sz="4" w:space="0" w:color="auto"/>
              <w:bottom w:val="single" w:sz="4" w:space="0" w:color="auto"/>
              <w:right w:val="single" w:sz="4" w:space="0" w:color="auto"/>
            </w:tcBorders>
            <w:shd w:val="clear" w:color="auto" w:fill="auto"/>
            <w:vAlign w:val="center"/>
          </w:tcPr>
          <w:p w14:paraId="0B0A085B" w14:textId="1596D167" w:rsidR="00690E5C" w:rsidRPr="0032175E" w:rsidRDefault="00690E5C" w:rsidP="00690E5C">
            <w:pPr>
              <w:rPr>
                <w:sz w:val="20"/>
                <w:szCs w:val="20"/>
              </w:rPr>
            </w:pPr>
            <w:r w:rsidRPr="0032175E">
              <w:rPr>
                <w:color w:val="000000"/>
                <w:sz w:val="20"/>
                <w:szCs w:val="20"/>
              </w:rPr>
              <w:t>Evacuare reziduuri</w:t>
            </w:r>
          </w:p>
        </w:tc>
        <w:tc>
          <w:tcPr>
            <w:tcW w:w="379" w:type="pct"/>
            <w:shd w:val="clear" w:color="auto" w:fill="auto"/>
            <w:vAlign w:val="center"/>
          </w:tcPr>
          <w:p w14:paraId="1AEF358C" w14:textId="56D69F94" w:rsidR="00690E5C" w:rsidRPr="00AC6D2F" w:rsidRDefault="004006B8" w:rsidP="004006B8">
            <w:pPr>
              <w:jc w:val="center"/>
              <w:rPr>
                <w:sz w:val="20"/>
                <w:szCs w:val="20"/>
              </w:rPr>
            </w:pPr>
            <w:r>
              <w:rPr>
                <w:sz w:val="20"/>
                <w:szCs w:val="20"/>
              </w:rPr>
              <w:t>mc</w:t>
            </w:r>
          </w:p>
        </w:tc>
        <w:tc>
          <w:tcPr>
            <w:tcW w:w="526" w:type="pct"/>
            <w:tcBorders>
              <w:top w:val="nil"/>
              <w:left w:val="single" w:sz="4" w:space="0" w:color="auto"/>
              <w:bottom w:val="single" w:sz="4" w:space="0" w:color="auto"/>
              <w:right w:val="single" w:sz="4" w:space="0" w:color="auto"/>
            </w:tcBorders>
            <w:shd w:val="clear" w:color="auto" w:fill="auto"/>
            <w:vAlign w:val="center"/>
          </w:tcPr>
          <w:p w14:paraId="65E5EEF5" w14:textId="33CC6E99" w:rsidR="00690E5C" w:rsidRPr="0032175E" w:rsidRDefault="004006B8" w:rsidP="004006B8">
            <w:pPr>
              <w:jc w:val="center"/>
              <w:rPr>
                <w:sz w:val="20"/>
                <w:szCs w:val="20"/>
              </w:rPr>
            </w:pPr>
            <w:r>
              <w:rPr>
                <w:sz w:val="20"/>
                <w:szCs w:val="20"/>
              </w:rPr>
              <w:t>11</w:t>
            </w:r>
          </w:p>
        </w:tc>
        <w:tc>
          <w:tcPr>
            <w:tcW w:w="675" w:type="pct"/>
            <w:tcBorders>
              <w:top w:val="nil"/>
              <w:left w:val="nil"/>
              <w:bottom w:val="single" w:sz="4" w:space="0" w:color="auto"/>
              <w:right w:val="single" w:sz="4" w:space="0" w:color="auto"/>
            </w:tcBorders>
            <w:shd w:val="clear" w:color="auto" w:fill="auto"/>
            <w:vAlign w:val="center"/>
          </w:tcPr>
          <w:p w14:paraId="410D2890" w14:textId="06407F09" w:rsidR="00690E5C" w:rsidRPr="0032175E" w:rsidRDefault="004006B8" w:rsidP="004006B8">
            <w:pPr>
              <w:jc w:val="center"/>
              <w:rPr>
                <w:sz w:val="20"/>
                <w:szCs w:val="20"/>
              </w:rPr>
            </w:pPr>
            <w:r>
              <w:rPr>
                <w:sz w:val="20"/>
                <w:szCs w:val="20"/>
              </w:rPr>
              <w:t>446,49</w:t>
            </w:r>
          </w:p>
        </w:tc>
        <w:tc>
          <w:tcPr>
            <w:tcW w:w="677" w:type="pct"/>
            <w:tcBorders>
              <w:top w:val="nil"/>
              <w:left w:val="nil"/>
              <w:bottom w:val="single" w:sz="4" w:space="0" w:color="auto"/>
              <w:right w:val="single" w:sz="4" w:space="0" w:color="auto"/>
            </w:tcBorders>
            <w:shd w:val="clear" w:color="auto" w:fill="auto"/>
            <w:vAlign w:val="center"/>
          </w:tcPr>
          <w:p w14:paraId="30D9E3F2" w14:textId="5B5488BE" w:rsidR="00690E5C" w:rsidRPr="0032175E" w:rsidRDefault="004006B8" w:rsidP="004006B8">
            <w:pPr>
              <w:jc w:val="center"/>
              <w:rPr>
                <w:sz w:val="20"/>
                <w:szCs w:val="20"/>
              </w:rPr>
            </w:pPr>
            <w:r>
              <w:rPr>
                <w:sz w:val="20"/>
                <w:szCs w:val="20"/>
              </w:rPr>
              <w:t>4.911,39</w:t>
            </w:r>
          </w:p>
        </w:tc>
      </w:tr>
      <w:tr w:rsidR="00690E5C" w:rsidRPr="00AC6D2F" w14:paraId="45E4D435" w14:textId="77777777" w:rsidTr="00143FC9">
        <w:trPr>
          <w:trHeight w:val="54"/>
          <w:jc w:val="center"/>
        </w:trPr>
        <w:tc>
          <w:tcPr>
            <w:tcW w:w="272" w:type="pct"/>
            <w:shd w:val="clear" w:color="auto" w:fill="auto"/>
            <w:vAlign w:val="center"/>
          </w:tcPr>
          <w:p w14:paraId="5E52701C" w14:textId="4FD53C08" w:rsidR="00690E5C" w:rsidRPr="00AC6D2F" w:rsidRDefault="004006B8" w:rsidP="00690E5C">
            <w:pPr>
              <w:jc w:val="center"/>
              <w:rPr>
                <w:sz w:val="20"/>
                <w:szCs w:val="20"/>
              </w:rPr>
            </w:pPr>
            <w:r>
              <w:rPr>
                <w:sz w:val="20"/>
                <w:szCs w:val="20"/>
              </w:rPr>
              <w:t>15</w:t>
            </w:r>
          </w:p>
        </w:tc>
        <w:tc>
          <w:tcPr>
            <w:tcW w:w="4051" w:type="pct"/>
            <w:gridSpan w:val="4"/>
            <w:shd w:val="clear" w:color="auto" w:fill="auto"/>
            <w:vAlign w:val="center"/>
          </w:tcPr>
          <w:p w14:paraId="1BA3CDD9" w14:textId="1693DC0C" w:rsidR="00690E5C" w:rsidRPr="00AC6D2F" w:rsidRDefault="00690E5C" w:rsidP="00690E5C">
            <w:pPr>
              <w:rPr>
                <w:sz w:val="20"/>
                <w:szCs w:val="20"/>
              </w:rPr>
            </w:pPr>
            <w:r w:rsidRPr="00AC6D2F">
              <w:rPr>
                <w:sz w:val="20"/>
                <w:szCs w:val="20"/>
              </w:rPr>
              <w:t>Contribuția asiguratorie pentru muncă (2,25%)</w:t>
            </w:r>
          </w:p>
        </w:tc>
        <w:tc>
          <w:tcPr>
            <w:tcW w:w="677" w:type="pct"/>
            <w:shd w:val="clear" w:color="auto" w:fill="auto"/>
            <w:vAlign w:val="center"/>
          </w:tcPr>
          <w:p w14:paraId="761CB1FB" w14:textId="0F9F2FF6" w:rsidR="00690E5C" w:rsidRPr="0032175E" w:rsidRDefault="004006B8" w:rsidP="00690E5C">
            <w:pPr>
              <w:jc w:val="right"/>
              <w:rPr>
                <w:sz w:val="20"/>
                <w:szCs w:val="20"/>
              </w:rPr>
            </w:pPr>
            <w:r>
              <w:rPr>
                <w:sz w:val="20"/>
                <w:szCs w:val="20"/>
              </w:rPr>
              <w:t>783,74</w:t>
            </w:r>
          </w:p>
        </w:tc>
      </w:tr>
      <w:tr w:rsidR="00690E5C" w:rsidRPr="00AC6D2F" w14:paraId="7C65D58D" w14:textId="77777777" w:rsidTr="00143FC9">
        <w:trPr>
          <w:trHeight w:val="54"/>
          <w:jc w:val="center"/>
        </w:trPr>
        <w:tc>
          <w:tcPr>
            <w:tcW w:w="4323" w:type="pct"/>
            <w:gridSpan w:val="5"/>
            <w:shd w:val="clear" w:color="auto" w:fill="auto"/>
            <w:vAlign w:val="center"/>
          </w:tcPr>
          <w:p w14:paraId="76ADCFFD" w14:textId="77777777" w:rsidR="00690E5C" w:rsidRPr="00AC6D2F" w:rsidRDefault="00690E5C" w:rsidP="00690E5C">
            <w:pPr>
              <w:rPr>
                <w:b/>
                <w:bCs/>
                <w:sz w:val="20"/>
                <w:szCs w:val="20"/>
              </w:rPr>
            </w:pPr>
            <w:r w:rsidRPr="00AC6D2F">
              <w:rPr>
                <w:b/>
                <w:bCs/>
                <w:sz w:val="20"/>
                <w:szCs w:val="20"/>
              </w:rPr>
              <w:t>Total cheltuieli directe</w:t>
            </w:r>
          </w:p>
        </w:tc>
        <w:tc>
          <w:tcPr>
            <w:tcW w:w="677" w:type="pct"/>
            <w:shd w:val="clear" w:color="auto" w:fill="auto"/>
            <w:vAlign w:val="center"/>
          </w:tcPr>
          <w:p w14:paraId="05111BD8" w14:textId="144D5B92" w:rsidR="00690E5C" w:rsidRPr="0032175E" w:rsidRDefault="004006B8" w:rsidP="00690E5C">
            <w:pPr>
              <w:jc w:val="right"/>
              <w:rPr>
                <w:b/>
                <w:bCs/>
                <w:sz w:val="20"/>
                <w:szCs w:val="20"/>
              </w:rPr>
            </w:pPr>
            <w:r>
              <w:rPr>
                <w:b/>
                <w:bCs/>
                <w:sz w:val="20"/>
                <w:szCs w:val="20"/>
              </w:rPr>
              <w:t>135.996,03</w:t>
            </w:r>
          </w:p>
        </w:tc>
      </w:tr>
      <w:tr w:rsidR="00690E5C" w:rsidRPr="00AC6D2F" w14:paraId="614F45F6" w14:textId="77777777" w:rsidTr="00143FC9">
        <w:trPr>
          <w:trHeight w:val="54"/>
          <w:jc w:val="center"/>
        </w:trPr>
        <w:tc>
          <w:tcPr>
            <w:tcW w:w="272" w:type="pct"/>
            <w:shd w:val="clear" w:color="auto" w:fill="auto"/>
            <w:vAlign w:val="center"/>
          </w:tcPr>
          <w:p w14:paraId="69BE893E" w14:textId="6428B00A" w:rsidR="00690E5C" w:rsidRPr="00AC6D2F" w:rsidRDefault="00690E5C" w:rsidP="00690E5C">
            <w:pPr>
              <w:jc w:val="center"/>
              <w:rPr>
                <w:sz w:val="20"/>
                <w:szCs w:val="20"/>
              </w:rPr>
            </w:pPr>
            <w:r w:rsidRPr="00AC6D2F">
              <w:rPr>
                <w:sz w:val="20"/>
                <w:szCs w:val="20"/>
              </w:rPr>
              <w:t>1</w:t>
            </w:r>
            <w:r w:rsidR="004006B8">
              <w:rPr>
                <w:sz w:val="20"/>
                <w:szCs w:val="20"/>
              </w:rPr>
              <w:t>6</w:t>
            </w:r>
          </w:p>
        </w:tc>
        <w:tc>
          <w:tcPr>
            <w:tcW w:w="4051" w:type="pct"/>
            <w:gridSpan w:val="4"/>
            <w:shd w:val="clear" w:color="auto" w:fill="auto"/>
            <w:vAlign w:val="center"/>
          </w:tcPr>
          <w:p w14:paraId="4DA3F5A6" w14:textId="77777777" w:rsidR="00690E5C" w:rsidRPr="00AC6D2F" w:rsidRDefault="00690E5C" w:rsidP="00690E5C">
            <w:pPr>
              <w:rPr>
                <w:sz w:val="20"/>
                <w:szCs w:val="20"/>
              </w:rPr>
            </w:pPr>
            <w:r w:rsidRPr="00AC6D2F">
              <w:rPr>
                <w:sz w:val="20"/>
                <w:szCs w:val="20"/>
              </w:rPr>
              <w:t>Cheltuieli indirecte</w:t>
            </w:r>
          </w:p>
        </w:tc>
        <w:tc>
          <w:tcPr>
            <w:tcW w:w="677" w:type="pct"/>
            <w:shd w:val="clear" w:color="auto" w:fill="auto"/>
            <w:vAlign w:val="center"/>
          </w:tcPr>
          <w:p w14:paraId="2613D140" w14:textId="7D62DFC8" w:rsidR="00690E5C" w:rsidRPr="0032175E" w:rsidRDefault="004006B8" w:rsidP="00690E5C">
            <w:pPr>
              <w:jc w:val="right"/>
              <w:rPr>
                <w:sz w:val="20"/>
                <w:szCs w:val="20"/>
              </w:rPr>
            </w:pPr>
            <w:r>
              <w:rPr>
                <w:sz w:val="20"/>
                <w:szCs w:val="20"/>
              </w:rPr>
              <w:t>13.599,60</w:t>
            </w:r>
          </w:p>
        </w:tc>
      </w:tr>
      <w:tr w:rsidR="00690E5C" w:rsidRPr="00AC6D2F" w14:paraId="210C7BA9" w14:textId="77777777" w:rsidTr="00143FC9">
        <w:trPr>
          <w:trHeight w:val="54"/>
          <w:jc w:val="center"/>
        </w:trPr>
        <w:tc>
          <w:tcPr>
            <w:tcW w:w="272" w:type="pct"/>
            <w:shd w:val="clear" w:color="auto" w:fill="auto"/>
            <w:vAlign w:val="center"/>
          </w:tcPr>
          <w:p w14:paraId="393BD3AC" w14:textId="12F6C462" w:rsidR="00690E5C" w:rsidRPr="00AC6D2F" w:rsidRDefault="00690E5C" w:rsidP="00690E5C">
            <w:pPr>
              <w:jc w:val="center"/>
              <w:rPr>
                <w:sz w:val="20"/>
                <w:szCs w:val="20"/>
              </w:rPr>
            </w:pPr>
            <w:r w:rsidRPr="00AC6D2F">
              <w:rPr>
                <w:sz w:val="20"/>
                <w:szCs w:val="20"/>
              </w:rPr>
              <w:t>1</w:t>
            </w:r>
            <w:r w:rsidR="004006B8">
              <w:rPr>
                <w:sz w:val="20"/>
                <w:szCs w:val="20"/>
              </w:rPr>
              <w:t>7</w:t>
            </w:r>
          </w:p>
        </w:tc>
        <w:tc>
          <w:tcPr>
            <w:tcW w:w="4051" w:type="pct"/>
            <w:gridSpan w:val="4"/>
            <w:shd w:val="clear" w:color="auto" w:fill="auto"/>
            <w:vAlign w:val="center"/>
          </w:tcPr>
          <w:p w14:paraId="47343724" w14:textId="77777777" w:rsidR="00690E5C" w:rsidRPr="00AC6D2F" w:rsidRDefault="00690E5C" w:rsidP="00690E5C">
            <w:pPr>
              <w:rPr>
                <w:sz w:val="20"/>
                <w:szCs w:val="20"/>
              </w:rPr>
            </w:pPr>
            <w:r w:rsidRPr="00AC6D2F">
              <w:rPr>
                <w:sz w:val="20"/>
                <w:szCs w:val="20"/>
              </w:rPr>
              <w:t>Profit</w:t>
            </w:r>
          </w:p>
        </w:tc>
        <w:tc>
          <w:tcPr>
            <w:tcW w:w="677" w:type="pct"/>
            <w:shd w:val="clear" w:color="auto" w:fill="auto"/>
            <w:vAlign w:val="center"/>
          </w:tcPr>
          <w:p w14:paraId="393428C2" w14:textId="5F33C419" w:rsidR="00690E5C" w:rsidRPr="0032175E" w:rsidRDefault="004006B8" w:rsidP="00690E5C">
            <w:pPr>
              <w:jc w:val="right"/>
              <w:rPr>
                <w:color w:val="000000"/>
                <w:sz w:val="20"/>
                <w:szCs w:val="20"/>
              </w:rPr>
            </w:pPr>
            <w:r>
              <w:rPr>
                <w:color w:val="000000"/>
                <w:sz w:val="20"/>
                <w:szCs w:val="20"/>
              </w:rPr>
              <w:t>14.959,56</w:t>
            </w:r>
          </w:p>
        </w:tc>
      </w:tr>
      <w:tr w:rsidR="00690E5C" w:rsidRPr="00AC6D2F" w14:paraId="24447D21" w14:textId="77777777" w:rsidTr="00143FC9">
        <w:trPr>
          <w:trHeight w:val="54"/>
          <w:jc w:val="center"/>
        </w:trPr>
        <w:tc>
          <w:tcPr>
            <w:tcW w:w="4323" w:type="pct"/>
            <w:gridSpan w:val="5"/>
            <w:shd w:val="clear" w:color="auto" w:fill="auto"/>
            <w:vAlign w:val="center"/>
          </w:tcPr>
          <w:p w14:paraId="76F0CC6C" w14:textId="1B999BA7" w:rsidR="00690E5C" w:rsidRPr="00AC6D2F" w:rsidRDefault="00690E5C" w:rsidP="00690E5C">
            <w:pPr>
              <w:rPr>
                <w:b/>
                <w:bCs/>
                <w:sz w:val="20"/>
                <w:szCs w:val="20"/>
              </w:rPr>
            </w:pPr>
            <w:r w:rsidRPr="00AC6D2F">
              <w:rPr>
                <w:b/>
                <w:bCs/>
                <w:sz w:val="20"/>
                <w:szCs w:val="20"/>
              </w:rPr>
              <w:t>TOTAL, lei f</w:t>
            </w:r>
            <w:r w:rsidRPr="00AC6D2F">
              <w:rPr>
                <w:b/>
                <w:bCs/>
                <w:sz w:val="20"/>
                <w:szCs w:val="20"/>
                <w:lang w:val="en-GB"/>
              </w:rPr>
              <w:t>ă</w:t>
            </w:r>
            <w:r w:rsidRPr="00AC6D2F">
              <w:rPr>
                <w:b/>
                <w:bCs/>
                <w:sz w:val="20"/>
                <w:szCs w:val="20"/>
              </w:rPr>
              <w:t>ră T.V.A.</w:t>
            </w:r>
          </w:p>
        </w:tc>
        <w:tc>
          <w:tcPr>
            <w:tcW w:w="677" w:type="pct"/>
            <w:shd w:val="clear" w:color="auto" w:fill="auto"/>
            <w:vAlign w:val="center"/>
          </w:tcPr>
          <w:p w14:paraId="0EDF36C3" w14:textId="542D97DA" w:rsidR="00690E5C" w:rsidRPr="0032175E" w:rsidRDefault="004006B8" w:rsidP="00690E5C">
            <w:pPr>
              <w:jc w:val="right"/>
              <w:rPr>
                <w:b/>
                <w:bCs/>
                <w:color w:val="000000"/>
                <w:sz w:val="20"/>
                <w:szCs w:val="20"/>
              </w:rPr>
            </w:pPr>
            <w:r>
              <w:rPr>
                <w:b/>
                <w:bCs/>
                <w:color w:val="000000"/>
                <w:sz w:val="20"/>
                <w:szCs w:val="20"/>
              </w:rPr>
              <w:t>164.555,19</w:t>
            </w:r>
          </w:p>
        </w:tc>
      </w:tr>
      <w:tr w:rsidR="00690E5C" w:rsidRPr="00AC6D2F" w14:paraId="1FDF1393" w14:textId="77777777" w:rsidTr="00143FC9">
        <w:trPr>
          <w:trHeight w:val="54"/>
          <w:jc w:val="center"/>
        </w:trPr>
        <w:tc>
          <w:tcPr>
            <w:tcW w:w="4323" w:type="pct"/>
            <w:gridSpan w:val="5"/>
            <w:shd w:val="clear" w:color="auto" w:fill="auto"/>
            <w:vAlign w:val="center"/>
          </w:tcPr>
          <w:p w14:paraId="72812DDB" w14:textId="77777777" w:rsidR="00690E5C" w:rsidRPr="00AC6D2F" w:rsidRDefault="00690E5C" w:rsidP="00690E5C">
            <w:pPr>
              <w:rPr>
                <w:sz w:val="20"/>
                <w:szCs w:val="20"/>
              </w:rPr>
            </w:pPr>
            <w:r w:rsidRPr="00AC6D2F">
              <w:rPr>
                <w:sz w:val="20"/>
                <w:szCs w:val="20"/>
              </w:rPr>
              <w:t>T.V.A. 19%</w:t>
            </w:r>
          </w:p>
        </w:tc>
        <w:tc>
          <w:tcPr>
            <w:tcW w:w="677" w:type="pct"/>
            <w:shd w:val="clear" w:color="auto" w:fill="auto"/>
            <w:vAlign w:val="center"/>
          </w:tcPr>
          <w:p w14:paraId="60C926B7" w14:textId="47126195" w:rsidR="00690E5C" w:rsidRPr="0032175E" w:rsidRDefault="004006B8" w:rsidP="00690E5C">
            <w:pPr>
              <w:jc w:val="right"/>
              <w:rPr>
                <w:color w:val="000000"/>
                <w:sz w:val="20"/>
                <w:szCs w:val="20"/>
              </w:rPr>
            </w:pPr>
            <w:r>
              <w:rPr>
                <w:color w:val="000000"/>
                <w:sz w:val="20"/>
                <w:szCs w:val="20"/>
              </w:rPr>
              <w:t>31.265,49</w:t>
            </w:r>
          </w:p>
        </w:tc>
      </w:tr>
      <w:tr w:rsidR="00690E5C" w:rsidRPr="00AC6D2F" w14:paraId="34038F2D" w14:textId="77777777" w:rsidTr="00143FC9">
        <w:trPr>
          <w:trHeight w:val="54"/>
          <w:jc w:val="center"/>
        </w:trPr>
        <w:tc>
          <w:tcPr>
            <w:tcW w:w="4323" w:type="pct"/>
            <w:gridSpan w:val="5"/>
            <w:shd w:val="clear" w:color="auto" w:fill="auto"/>
            <w:vAlign w:val="center"/>
          </w:tcPr>
          <w:p w14:paraId="4BFEA0C1" w14:textId="67DFDA91" w:rsidR="00690E5C" w:rsidRPr="00AC6D2F" w:rsidRDefault="00690E5C" w:rsidP="00690E5C">
            <w:pPr>
              <w:rPr>
                <w:b/>
                <w:bCs/>
                <w:sz w:val="20"/>
                <w:szCs w:val="20"/>
              </w:rPr>
            </w:pPr>
            <w:r w:rsidRPr="00AC6D2F">
              <w:rPr>
                <w:b/>
                <w:bCs/>
                <w:sz w:val="20"/>
                <w:szCs w:val="20"/>
              </w:rPr>
              <w:t>TOTAL, lei cu T.V.A.</w:t>
            </w:r>
          </w:p>
        </w:tc>
        <w:tc>
          <w:tcPr>
            <w:tcW w:w="677" w:type="pct"/>
            <w:shd w:val="clear" w:color="auto" w:fill="auto"/>
            <w:vAlign w:val="center"/>
          </w:tcPr>
          <w:p w14:paraId="0269E85B" w14:textId="76D91275" w:rsidR="00690E5C" w:rsidRPr="0032175E" w:rsidRDefault="004006B8" w:rsidP="00690E5C">
            <w:pPr>
              <w:jc w:val="right"/>
              <w:rPr>
                <w:b/>
                <w:bCs/>
                <w:color w:val="000000"/>
                <w:sz w:val="20"/>
                <w:szCs w:val="20"/>
                <w:lang w:val="en-GB" w:eastAsia="en-GB"/>
              </w:rPr>
            </w:pPr>
            <w:r>
              <w:rPr>
                <w:b/>
                <w:bCs/>
                <w:color w:val="000000"/>
                <w:sz w:val="20"/>
                <w:szCs w:val="20"/>
                <w:lang w:val="en-GB" w:eastAsia="en-GB"/>
              </w:rPr>
              <w:t>195.820,68</w:t>
            </w:r>
          </w:p>
        </w:tc>
      </w:tr>
    </w:tbl>
    <w:p w14:paraId="4D0FD3CB" w14:textId="77777777" w:rsidR="001A0694" w:rsidRPr="00452998" w:rsidRDefault="001A0694"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143FC9">
        <w:trPr>
          <w:trHeight w:val="1708"/>
        </w:trPr>
        <w:tc>
          <w:tcPr>
            <w:tcW w:w="5140" w:type="dxa"/>
            <w:shd w:val="clear" w:color="auto" w:fill="auto"/>
          </w:tcPr>
          <w:bookmarkEnd w:id="1"/>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24562AD1" w14:textId="682BB40C" w:rsidR="00EF7A0F" w:rsidRPr="00AC6D2F" w:rsidRDefault="00EF7A0F" w:rsidP="00740CAF">
            <w:pPr>
              <w:autoSpaceDE w:val="0"/>
              <w:autoSpaceDN w:val="0"/>
              <w:adjustRightInd w:val="0"/>
              <w:jc w:val="center"/>
              <w:rPr>
                <w:sz w:val="22"/>
                <w:szCs w:val="22"/>
                <w:lang w:val="nl-NL"/>
              </w:rPr>
            </w:pPr>
          </w:p>
          <w:p w14:paraId="18B56779" w14:textId="77777777" w:rsidR="00EF7A0F" w:rsidRPr="00AC6D2F" w:rsidRDefault="00EF7A0F" w:rsidP="00740CAF">
            <w:pPr>
              <w:autoSpaceDE w:val="0"/>
              <w:autoSpaceDN w:val="0"/>
              <w:adjustRightInd w:val="0"/>
              <w:jc w:val="center"/>
              <w:rPr>
                <w:sz w:val="22"/>
                <w:szCs w:val="22"/>
                <w:lang w:val="nl-NL"/>
              </w:rPr>
            </w:pPr>
          </w:p>
          <w:p w14:paraId="3872B0F3"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78D88427" w:rsidR="00EF7A0F" w:rsidRPr="00AC6D2F" w:rsidRDefault="00EF7A0F" w:rsidP="00740CAF">
            <w:pPr>
              <w:autoSpaceDE w:val="0"/>
              <w:autoSpaceDN w:val="0"/>
              <w:adjustRightInd w:val="0"/>
              <w:jc w:val="center"/>
              <w:rPr>
                <w:sz w:val="22"/>
                <w:szCs w:val="22"/>
                <w:lang w:val="es-ES"/>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31E5670D" w:rsidR="00EF7A0F" w:rsidRPr="00AC6D2F" w:rsidRDefault="00EF7A0F" w:rsidP="00740CAF">
            <w:pPr>
              <w:autoSpaceDE w:val="0"/>
              <w:autoSpaceDN w:val="0"/>
              <w:adjustRightInd w:val="0"/>
              <w:jc w:val="center"/>
              <w:rPr>
                <w:sz w:val="22"/>
                <w:szCs w:val="22"/>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060761">
    <w:abstractNumId w:val="1"/>
  </w:num>
  <w:num w:numId="2" w16cid:durableId="1341346762">
    <w:abstractNumId w:val="2"/>
  </w:num>
  <w:num w:numId="3" w16cid:durableId="10265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B4BD2"/>
    <w:rsid w:val="00123CAC"/>
    <w:rsid w:val="001247CB"/>
    <w:rsid w:val="001418F4"/>
    <w:rsid w:val="00143FC9"/>
    <w:rsid w:val="00156490"/>
    <w:rsid w:val="0015751C"/>
    <w:rsid w:val="001604FD"/>
    <w:rsid w:val="00161FCF"/>
    <w:rsid w:val="001A0694"/>
    <w:rsid w:val="001B699E"/>
    <w:rsid w:val="00204B83"/>
    <w:rsid w:val="002317B3"/>
    <w:rsid w:val="00267D8A"/>
    <w:rsid w:val="002852F1"/>
    <w:rsid w:val="002912E9"/>
    <w:rsid w:val="00292CD9"/>
    <w:rsid w:val="002A3E9A"/>
    <w:rsid w:val="002B5363"/>
    <w:rsid w:val="002C2DF0"/>
    <w:rsid w:val="002D4A9B"/>
    <w:rsid w:val="002E28DB"/>
    <w:rsid w:val="0032175E"/>
    <w:rsid w:val="003333E6"/>
    <w:rsid w:val="00335683"/>
    <w:rsid w:val="003518D9"/>
    <w:rsid w:val="00353EF6"/>
    <w:rsid w:val="003614CB"/>
    <w:rsid w:val="00380562"/>
    <w:rsid w:val="003A07E8"/>
    <w:rsid w:val="003C1BCB"/>
    <w:rsid w:val="003C4C30"/>
    <w:rsid w:val="003D4BB0"/>
    <w:rsid w:val="003E2A1A"/>
    <w:rsid w:val="004006B8"/>
    <w:rsid w:val="0040267A"/>
    <w:rsid w:val="00406E44"/>
    <w:rsid w:val="00441B25"/>
    <w:rsid w:val="00442DFD"/>
    <w:rsid w:val="00452998"/>
    <w:rsid w:val="004816BC"/>
    <w:rsid w:val="00484D71"/>
    <w:rsid w:val="00494939"/>
    <w:rsid w:val="004969D2"/>
    <w:rsid w:val="004B362C"/>
    <w:rsid w:val="004D4596"/>
    <w:rsid w:val="00513A2F"/>
    <w:rsid w:val="0051513B"/>
    <w:rsid w:val="0052597F"/>
    <w:rsid w:val="00527CC5"/>
    <w:rsid w:val="00540A80"/>
    <w:rsid w:val="0056020F"/>
    <w:rsid w:val="0056157A"/>
    <w:rsid w:val="005622A8"/>
    <w:rsid w:val="00596EC9"/>
    <w:rsid w:val="005D7808"/>
    <w:rsid w:val="005E2FD8"/>
    <w:rsid w:val="005F5BF3"/>
    <w:rsid w:val="00601D03"/>
    <w:rsid w:val="00611E7F"/>
    <w:rsid w:val="0062639C"/>
    <w:rsid w:val="00642F01"/>
    <w:rsid w:val="006511FF"/>
    <w:rsid w:val="00673B31"/>
    <w:rsid w:val="006867FD"/>
    <w:rsid w:val="00690E5C"/>
    <w:rsid w:val="00695ACD"/>
    <w:rsid w:val="006A48D4"/>
    <w:rsid w:val="006B488D"/>
    <w:rsid w:val="006D022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D7A70"/>
    <w:rsid w:val="008D7CC0"/>
    <w:rsid w:val="008F147F"/>
    <w:rsid w:val="00903940"/>
    <w:rsid w:val="00904B78"/>
    <w:rsid w:val="00905F89"/>
    <w:rsid w:val="00935152"/>
    <w:rsid w:val="00960F3A"/>
    <w:rsid w:val="009A6E4A"/>
    <w:rsid w:val="009C363C"/>
    <w:rsid w:val="009D59AF"/>
    <w:rsid w:val="009E12F5"/>
    <w:rsid w:val="009F0AAA"/>
    <w:rsid w:val="00A02867"/>
    <w:rsid w:val="00A04828"/>
    <w:rsid w:val="00A33B8E"/>
    <w:rsid w:val="00A44B3D"/>
    <w:rsid w:val="00A83743"/>
    <w:rsid w:val="00AA2E25"/>
    <w:rsid w:val="00AB4395"/>
    <w:rsid w:val="00AC6D2F"/>
    <w:rsid w:val="00AF652F"/>
    <w:rsid w:val="00B0260B"/>
    <w:rsid w:val="00B4120E"/>
    <w:rsid w:val="00B56DE6"/>
    <w:rsid w:val="00B67D09"/>
    <w:rsid w:val="00B90855"/>
    <w:rsid w:val="00B90D03"/>
    <w:rsid w:val="00B93147"/>
    <w:rsid w:val="00B96B9C"/>
    <w:rsid w:val="00BE300C"/>
    <w:rsid w:val="00BE4AF2"/>
    <w:rsid w:val="00C168AB"/>
    <w:rsid w:val="00C3355C"/>
    <w:rsid w:val="00C34A24"/>
    <w:rsid w:val="00C3528B"/>
    <w:rsid w:val="00C4330E"/>
    <w:rsid w:val="00C45197"/>
    <w:rsid w:val="00C510B6"/>
    <w:rsid w:val="00C52DA4"/>
    <w:rsid w:val="00C71717"/>
    <w:rsid w:val="00C93C30"/>
    <w:rsid w:val="00C9753D"/>
    <w:rsid w:val="00CB38D2"/>
    <w:rsid w:val="00CB4772"/>
    <w:rsid w:val="00CE708A"/>
    <w:rsid w:val="00CF6B17"/>
    <w:rsid w:val="00D050AE"/>
    <w:rsid w:val="00D06733"/>
    <w:rsid w:val="00D104AC"/>
    <w:rsid w:val="00D3259C"/>
    <w:rsid w:val="00D362B0"/>
    <w:rsid w:val="00D36E40"/>
    <w:rsid w:val="00D62280"/>
    <w:rsid w:val="00D65169"/>
    <w:rsid w:val="00D66BC1"/>
    <w:rsid w:val="00D8504E"/>
    <w:rsid w:val="00DA0CDA"/>
    <w:rsid w:val="00DA1258"/>
    <w:rsid w:val="00DA773B"/>
    <w:rsid w:val="00DC5C6B"/>
    <w:rsid w:val="00DD1B1E"/>
    <w:rsid w:val="00DE5C6E"/>
    <w:rsid w:val="00E02D42"/>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E5C2D"/>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3936</Words>
  <Characters>23775</Characters>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2022-09-28T09:28:00Z</dcterms:created>
  <dcterms:modified xsi:type="dcterms:W3CDTF">2022-09-29T07:35:00Z</dcterms:modified>
</cp:coreProperties>
</file>