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7E22B022"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186F12">
        <w:rPr>
          <w:sz w:val="20"/>
          <w:szCs w:val="20"/>
          <w:lang w:val="ro-RO"/>
        </w:rPr>
        <w:t>RO</w:t>
      </w:r>
      <w:r w:rsidR="004E42BF" w:rsidRPr="00186F12">
        <w:rPr>
          <w:sz w:val="20"/>
          <w:szCs w:val="20"/>
          <w:lang w:val="ro-RO"/>
        </w:rPr>
        <w:t>73</w:t>
      </w:r>
      <w:r w:rsidRPr="00186F12">
        <w:rPr>
          <w:sz w:val="20"/>
          <w:szCs w:val="20"/>
          <w:lang w:val="ro-RO"/>
        </w:rPr>
        <w:t>TREZ24G67500020</w:t>
      </w:r>
      <w:r w:rsidR="004E42BF" w:rsidRPr="00186F12">
        <w:rPr>
          <w:sz w:val="20"/>
          <w:szCs w:val="20"/>
          <w:lang w:val="ro-RO"/>
        </w:rPr>
        <w:t>01</w:t>
      </w:r>
      <w:r w:rsidR="00737CFD" w:rsidRPr="00186F12">
        <w:rPr>
          <w:sz w:val="20"/>
          <w:szCs w:val="20"/>
          <w:lang w:val="ro-RO"/>
        </w:rPr>
        <w:t>0</w:t>
      </w:r>
      <w:r w:rsidR="004E42BF" w:rsidRPr="00186F12">
        <w:rPr>
          <w:sz w:val="20"/>
          <w:szCs w:val="20"/>
          <w:lang w:val="ro-RO"/>
        </w:rPr>
        <w:t>9</w:t>
      </w:r>
      <w:r w:rsidRPr="00186F12">
        <w:rPr>
          <w:sz w:val="20"/>
          <w:szCs w:val="20"/>
          <w:lang w:val="ro-RO"/>
        </w:rPr>
        <w:t>X</w:t>
      </w:r>
      <w:r w:rsidRPr="004306BF">
        <w:rPr>
          <w:sz w:val="20"/>
          <w:szCs w:val="20"/>
          <w:lang w:val="ro-RO"/>
        </w:rPr>
        <w:t xml:space="preserve">, deschis la Trezoreria Sector 2, reprezentată prin  Director General  </w:t>
      </w:r>
      <w:r w:rsidR="00B530BA">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3E385603" w:rsidR="009D59AF" w:rsidRPr="004306BF" w:rsidRDefault="00822B19" w:rsidP="009D59AF">
      <w:pPr>
        <w:spacing w:line="276" w:lineRule="auto"/>
        <w:ind w:firstLine="720"/>
        <w:jc w:val="both"/>
        <w:rPr>
          <w:sz w:val="20"/>
          <w:szCs w:val="20"/>
          <w:lang w:val="ro-RO"/>
        </w:rPr>
      </w:pPr>
      <w:bookmarkStart w:id="2" w:name="_Hlk74041570"/>
      <w:r w:rsidRPr="00822B19">
        <w:rPr>
          <w:b/>
          <w:bCs/>
          <w:sz w:val="20"/>
          <w:szCs w:val="20"/>
          <w:lang w:val="ro-RO"/>
        </w:rPr>
        <w:t>NIKOS PROMOTION S.R.L.</w:t>
      </w:r>
      <w:bookmarkEnd w:id="2"/>
      <w:r w:rsidRPr="00822B19">
        <w:rPr>
          <w:b/>
          <w:bCs/>
          <w:sz w:val="20"/>
          <w:szCs w:val="20"/>
          <w:lang w:val="ro-RO"/>
        </w:rPr>
        <w:t xml:space="preserve"> </w:t>
      </w:r>
      <w:r w:rsidRPr="00822B19">
        <w:rPr>
          <w:sz w:val="20"/>
          <w:szCs w:val="20"/>
          <w:lang w:val="ro-RO"/>
        </w:rPr>
        <w:t xml:space="preserve">cu  sediul în Bucureşti, Strada Mihai Eminescu, nr. 47, Corp C2, Etaj 1, Sector 2, reprezentat  prin  Administrator </w:t>
      </w:r>
      <w:r w:rsidR="00B530BA">
        <w:rPr>
          <w:sz w:val="20"/>
          <w:szCs w:val="20"/>
          <w:lang w:val="ro-RO"/>
        </w:rPr>
        <w:t>..........</w:t>
      </w:r>
      <w:r w:rsidR="00DF6FDD" w:rsidRPr="004306BF">
        <w:rPr>
          <w:sz w:val="20"/>
          <w:szCs w:val="20"/>
          <w:lang w:val="ro-RO"/>
        </w:rPr>
        <w:t>, în calitate de</w:t>
      </w:r>
      <w:r w:rsidR="00DF6FDD" w:rsidRPr="004306BF">
        <w:rPr>
          <w:b/>
          <w:bCs/>
          <w:sz w:val="20"/>
          <w:szCs w:val="20"/>
          <w:lang w:val="ro-RO"/>
        </w:rPr>
        <w:t xml:space="preserve"> Prestator, </w:t>
      </w:r>
      <w:r w:rsidR="00DF6FDD"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3E6C57C4"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r w:rsidR="00822B19" w:rsidRPr="00822B19">
        <w:rPr>
          <w:bCs/>
          <w:kern w:val="28"/>
          <w:sz w:val="20"/>
          <w:szCs w:val="20"/>
          <w:lang w:val="ro-RO" w:eastAsia="ro-RO"/>
        </w:rPr>
        <w:t>„Servicii de dezinfectie tarcuri de caini, Cod CPV 90921000-9 Servicii de dezinfectie si dezinsectie (Rev. 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amplasamentul</w:t>
      </w:r>
      <w:proofErr w:type="spellEnd"/>
      <w:r w:rsidR="006D23BC" w:rsidRPr="006D23BC">
        <w:rPr>
          <w:sz w:val="20"/>
          <w:szCs w:val="20"/>
          <w:lang w:val="fr-FR"/>
        </w:rPr>
        <w:t xml:space="preserve"> </w:t>
      </w:r>
      <w:proofErr w:type="spellStart"/>
      <w:r w:rsidR="006D23BC" w:rsidRPr="006D23BC">
        <w:rPr>
          <w:sz w:val="20"/>
          <w:szCs w:val="20"/>
          <w:lang w:val="fr-FR"/>
        </w:rPr>
        <w:t>indicat</w:t>
      </w:r>
      <w:proofErr w:type="spellEnd"/>
      <w:r w:rsidR="006D23BC" w:rsidRPr="006D23BC">
        <w:rPr>
          <w:sz w:val="20"/>
          <w:szCs w:val="20"/>
          <w:lang w:val="fr-FR"/>
        </w:rPr>
        <w:t xml:space="preserve"> de </w:t>
      </w:r>
      <w:proofErr w:type="spellStart"/>
      <w:r w:rsidR="006D23BC" w:rsidRPr="006D23BC">
        <w:rPr>
          <w:sz w:val="20"/>
          <w:szCs w:val="20"/>
          <w:lang w:val="fr-FR"/>
        </w:rPr>
        <w:t>Achizitor</w:t>
      </w:r>
      <w:proofErr w:type="spellEnd"/>
      <w:r w:rsidR="006D23BC" w:rsidRPr="006D23BC">
        <w:rPr>
          <w:sz w:val="20"/>
          <w:szCs w:val="20"/>
          <w:lang w:val="fr-FR"/>
        </w:rPr>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6643BFFD" w14:textId="502948EA" w:rsidR="00186F12" w:rsidRDefault="00186F12"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51D362F0"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Pr>
          <w:sz w:val="20"/>
          <w:szCs w:val="20"/>
          <w:lang w:val="fr-FR"/>
        </w:rPr>
        <w:t>144.554,73</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Pr>
          <w:sz w:val="20"/>
          <w:szCs w:val="20"/>
          <w:lang w:val="fr-FR"/>
        </w:rPr>
        <w:t>121.474,56</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Pr>
          <w:sz w:val="20"/>
          <w:szCs w:val="20"/>
          <w:lang w:val="fr-FR"/>
        </w:rPr>
        <w:t>23.080,17</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6F752F9B"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1,</w:t>
      </w:r>
      <w:r>
        <w:rPr>
          <w:sz w:val="20"/>
          <w:szCs w:val="20"/>
          <w:lang w:val="fr-FR"/>
        </w:rPr>
        <w:t>28</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Pr="00822B19">
        <w:rPr>
          <w:sz w:val="20"/>
          <w:szCs w:val="20"/>
          <w:lang w:val="fr-FR"/>
        </w:rPr>
        <w:t>serviciu</w:t>
      </w:r>
      <w:proofErr w:type="spellEnd"/>
      <w:r w:rsidRPr="00822B19">
        <w:rPr>
          <w:sz w:val="20"/>
          <w:szCs w:val="20"/>
          <w:lang w:val="fr-FR"/>
        </w:rPr>
        <w:t xml:space="preserve"> </w:t>
      </w:r>
      <w:proofErr w:type="spellStart"/>
      <w:r w:rsidRPr="00822B19">
        <w:rPr>
          <w:sz w:val="20"/>
          <w:szCs w:val="20"/>
          <w:lang w:val="fr-FR"/>
        </w:rPr>
        <w:t>dezinfectie</w:t>
      </w:r>
      <w:proofErr w:type="spellEnd"/>
      <w:r w:rsidRPr="00822B19">
        <w:rPr>
          <w:sz w:val="20"/>
          <w:szCs w:val="20"/>
          <w:lang w:val="fr-FR"/>
        </w:rPr>
        <w:t xml:space="preserve"> /</w:t>
      </w:r>
      <w:proofErr w:type="spellStart"/>
      <w:r w:rsidRPr="00822B19">
        <w:rPr>
          <w:sz w:val="20"/>
          <w:szCs w:val="20"/>
          <w:lang w:val="fr-FR"/>
        </w:rPr>
        <w:t>mp</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lastRenderedPageBreak/>
        <w:t xml:space="preserve">            </w:t>
      </w:r>
      <w:r w:rsidR="006D23BC">
        <w:rPr>
          <w:b/>
          <w:sz w:val="20"/>
          <w:szCs w:val="20"/>
          <w:lang w:val="fr-FR"/>
        </w:rPr>
        <w:t xml:space="preserve">  </w:t>
      </w:r>
      <w:r w:rsidRPr="004306BF">
        <w:rPr>
          <w:b/>
          <w:sz w:val="20"/>
          <w:szCs w:val="20"/>
          <w:lang w:val="fr-FR"/>
        </w:rPr>
        <w:t>6. DURATA CONTRACTULUI</w:t>
      </w:r>
    </w:p>
    <w:p w14:paraId="1B636372" w14:textId="498CC7FD"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semnarii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w:t>
      </w:r>
      <w:r w:rsidR="00E9353A">
        <w:rPr>
          <w:sz w:val="20"/>
          <w:szCs w:val="20"/>
          <w:lang w:val="fr-FR"/>
        </w:rPr>
        <w:t>30.11.2021</w:t>
      </w:r>
    </w:p>
    <w:p w14:paraId="48E8C2DA" w14:textId="34DC4074" w:rsidR="00822B19" w:rsidRDefault="00822B19" w:rsidP="001F6414">
      <w:pPr>
        <w:spacing w:line="276" w:lineRule="auto"/>
        <w:jc w:val="both"/>
        <w:rPr>
          <w:sz w:val="20"/>
          <w:szCs w:val="20"/>
          <w:lang w:val="fr-FR"/>
        </w:rPr>
      </w:pPr>
      <w:r w:rsidRPr="00822B19">
        <w:rPr>
          <w:sz w:val="20"/>
          <w:szCs w:val="20"/>
          <w:lang w:val="fr-FR"/>
        </w:rPr>
        <w:t xml:space="preserve">6.2. </w:t>
      </w:r>
      <w:proofErr w:type="spellStart"/>
      <w:r w:rsidRPr="00822B19">
        <w:rPr>
          <w:sz w:val="20"/>
          <w:szCs w:val="20"/>
          <w:lang w:val="fr-FR"/>
        </w:rPr>
        <w:t>Durata</w:t>
      </w:r>
      <w:proofErr w:type="spellEnd"/>
      <w:r w:rsidRPr="00822B19">
        <w:rPr>
          <w:sz w:val="20"/>
          <w:szCs w:val="20"/>
          <w:lang w:val="fr-FR"/>
        </w:rPr>
        <w:t xml:space="preserve"> </w:t>
      </w:r>
      <w:proofErr w:type="spellStart"/>
      <w:r w:rsidRPr="00822B19">
        <w:rPr>
          <w:sz w:val="20"/>
          <w:szCs w:val="20"/>
          <w:lang w:val="fr-FR"/>
        </w:rPr>
        <w:t>prezentului</w:t>
      </w:r>
      <w:proofErr w:type="spellEnd"/>
      <w:r w:rsidRPr="00822B19">
        <w:rPr>
          <w:sz w:val="20"/>
          <w:szCs w:val="20"/>
          <w:lang w:val="fr-FR"/>
        </w:rPr>
        <w:t xml:space="preserve"> </w:t>
      </w:r>
      <w:proofErr w:type="spellStart"/>
      <w:r w:rsidRPr="00822B19">
        <w:rPr>
          <w:sz w:val="20"/>
          <w:szCs w:val="20"/>
          <w:lang w:val="fr-FR"/>
        </w:rPr>
        <w:t>contract</w:t>
      </w:r>
      <w:proofErr w:type="spellEnd"/>
      <w:r w:rsidRPr="00822B19">
        <w:rPr>
          <w:sz w:val="20"/>
          <w:szCs w:val="20"/>
          <w:lang w:val="fr-FR"/>
        </w:rPr>
        <w:t xml:space="preserve"> </w:t>
      </w:r>
      <w:proofErr w:type="spellStart"/>
      <w:r w:rsidRPr="00822B19">
        <w:rPr>
          <w:sz w:val="20"/>
          <w:szCs w:val="20"/>
          <w:lang w:val="fr-FR"/>
        </w:rPr>
        <w:t>poate</w:t>
      </w:r>
      <w:proofErr w:type="spellEnd"/>
      <w:r w:rsidRPr="00822B19">
        <w:rPr>
          <w:sz w:val="20"/>
          <w:szCs w:val="20"/>
          <w:lang w:val="fr-FR"/>
        </w:rPr>
        <w:t xml:space="preserve"> fi </w:t>
      </w:r>
      <w:proofErr w:type="spellStart"/>
      <w:r w:rsidRPr="00822B19">
        <w:rPr>
          <w:sz w:val="20"/>
          <w:szCs w:val="20"/>
          <w:lang w:val="fr-FR"/>
        </w:rPr>
        <w:t>prelungită</w:t>
      </w:r>
      <w:proofErr w:type="spellEnd"/>
      <w:r w:rsidRPr="00822B19">
        <w:rPr>
          <w:sz w:val="20"/>
          <w:szCs w:val="20"/>
          <w:lang w:val="fr-FR"/>
        </w:rPr>
        <w:t xml:space="preserve"> </w:t>
      </w:r>
      <w:proofErr w:type="spellStart"/>
      <w:r w:rsidRPr="00822B19">
        <w:rPr>
          <w:sz w:val="20"/>
          <w:szCs w:val="20"/>
          <w:lang w:val="fr-FR"/>
        </w:rPr>
        <w:t>prin</w:t>
      </w:r>
      <w:proofErr w:type="spellEnd"/>
      <w:r w:rsidRPr="00822B19">
        <w:rPr>
          <w:sz w:val="20"/>
          <w:szCs w:val="20"/>
          <w:lang w:val="fr-FR"/>
        </w:rPr>
        <w:t xml:space="preserve"> </w:t>
      </w:r>
      <w:proofErr w:type="spellStart"/>
      <w:r w:rsidRPr="00822B19">
        <w:rPr>
          <w:sz w:val="20"/>
          <w:szCs w:val="20"/>
          <w:lang w:val="fr-FR"/>
        </w:rPr>
        <w:t>act</w:t>
      </w:r>
      <w:proofErr w:type="spellEnd"/>
      <w:r w:rsidRPr="00822B19">
        <w:rPr>
          <w:sz w:val="20"/>
          <w:szCs w:val="20"/>
          <w:lang w:val="fr-FR"/>
        </w:rPr>
        <w:t xml:space="preserve"> </w:t>
      </w:r>
      <w:proofErr w:type="spellStart"/>
      <w:r w:rsidRPr="00822B19">
        <w:rPr>
          <w:sz w:val="20"/>
          <w:szCs w:val="20"/>
          <w:lang w:val="fr-FR"/>
        </w:rPr>
        <w:t>adiţional</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cu</w:t>
      </w:r>
      <w:proofErr w:type="spellEnd"/>
      <w:r w:rsidRPr="00822B19">
        <w:rPr>
          <w:sz w:val="20"/>
          <w:szCs w:val="20"/>
          <w:lang w:val="fr-FR"/>
        </w:rPr>
        <w:t xml:space="preserve"> </w:t>
      </w:r>
      <w:proofErr w:type="spellStart"/>
      <w:r w:rsidRPr="00822B19">
        <w:rPr>
          <w:sz w:val="20"/>
          <w:szCs w:val="20"/>
          <w:lang w:val="fr-FR"/>
        </w:rPr>
        <w:t>acordul</w:t>
      </w:r>
      <w:proofErr w:type="spellEnd"/>
      <w:r w:rsidRPr="00822B19">
        <w:rPr>
          <w:sz w:val="20"/>
          <w:szCs w:val="20"/>
          <w:lang w:val="fr-FR"/>
        </w:rPr>
        <w:t xml:space="preserve"> </w:t>
      </w:r>
      <w:proofErr w:type="spellStart"/>
      <w:r w:rsidRPr="00822B19">
        <w:rPr>
          <w:sz w:val="20"/>
          <w:szCs w:val="20"/>
          <w:lang w:val="fr-FR"/>
        </w:rPr>
        <w:t>părţilor</w:t>
      </w:r>
      <w:proofErr w:type="spellEnd"/>
      <w:r w:rsidRPr="00822B19">
        <w:rPr>
          <w:sz w:val="20"/>
          <w:szCs w:val="20"/>
          <w:lang w:val="fr-FR"/>
        </w:rPr>
        <w:t xml:space="preserve"> </w:t>
      </w:r>
      <w:proofErr w:type="spellStart"/>
      <w:r w:rsidRPr="00822B19">
        <w:rPr>
          <w:sz w:val="20"/>
          <w:szCs w:val="20"/>
          <w:lang w:val="fr-FR"/>
        </w:rPr>
        <w:t>şi</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cazuri</w:t>
      </w:r>
      <w:proofErr w:type="spellEnd"/>
      <w:r w:rsidRPr="00822B19">
        <w:rPr>
          <w:sz w:val="20"/>
          <w:szCs w:val="20"/>
          <w:lang w:val="fr-FR"/>
        </w:rPr>
        <w:t xml:space="preserve"> </w:t>
      </w:r>
      <w:proofErr w:type="spellStart"/>
      <w:r w:rsidRPr="00822B19">
        <w:rPr>
          <w:sz w:val="20"/>
          <w:szCs w:val="20"/>
          <w:lang w:val="fr-FR"/>
        </w:rPr>
        <w:t>temeinic</w:t>
      </w:r>
      <w:proofErr w:type="spellEnd"/>
      <w:r w:rsidRPr="00822B19">
        <w:rPr>
          <w:sz w:val="20"/>
          <w:szCs w:val="20"/>
          <w:lang w:val="fr-FR"/>
        </w:rPr>
        <w:t xml:space="preserve"> </w:t>
      </w:r>
      <w:proofErr w:type="spellStart"/>
      <w:r w:rsidRPr="00822B19">
        <w:rPr>
          <w:sz w:val="20"/>
          <w:szCs w:val="20"/>
          <w:lang w:val="fr-FR"/>
        </w:rPr>
        <w:t>justificate</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aceleaşi</w:t>
      </w:r>
      <w:proofErr w:type="spellEnd"/>
      <w:r w:rsidRPr="00822B19">
        <w:rPr>
          <w:sz w:val="20"/>
          <w:szCs w:val="20"/>
          <w:lang w:val="fr-FR"/>
        </w:rPr>
        <w:t xml:space="preserve"> </w:t>
      </w:r>
      <w:proofErr w:type="spellStart"/>
      <w:r w:rsidRPr="00822B19">
        <w:rPr>
          <w:sz w:val="20"/>
          <w:szCs w:val="20"/>
          <w:lang w:val="fr-FR"/>
        </w:rPr>
        <w:t>condiţii</w:t>
      </w:r>
      <w:proofErr w:type="spellEnd"/>
      <w:r w:rsidRPr="00822B19">
        <w:rPr>
          <w:sz w:val="20"/>
          <w:szCs w:val="20"/>
          <w:lang w:val="fr-FR"/>
        </w:rPr>
        <w:t xml:space="preserve"> si </w:t>
      </w:r>
      <w:proofErr w:type="spellStart"/>
      <w:r w:rsidRPr="00822B19">
        <w:rPr>
          <w:sz w:val="20"/>
          <w:szCs w:val="20"/>
          <w:lang w:val="fr-FR"/>
        </w:rPr>
        <w:t>termeni</w:t>
      </w:r>
      <w:proofErr w:type="spellEnd"/>
      <w:r w:rsidRPr="00822B19">
        <w:rPr>
          <w:sz w:val="20"/>
          <w:szCs w:val="20"/>
          <w:lang w:val="fr-FR"/>
        </w:rPr>
        <w:t xml:space="preserve"> </w:t>
      </w:r>
      <w:proofErr w:type="spellStart"/>
      <w:r w:rsidRPr="00822B19">
        <w:rPr>
          <w:sz w:val="20"/>
          <w:szCs w:val="20"/>
          <w:lang w:val="fr-FR"/>
        </w:rPr>
        <w:t>contractuali</w:t>
      </w:r>
      <w:proofErr w:type="spellEnd"/>
      <w:r w:rsidRPr="00822B19">
        <w:rPr>
          <w:sz w:val="20"/>
          <w:szCs w:val="20"/>
          <w:lang w:val="fr-FR"/>
        </w:rPr>
        <w:t>.</w:t>
      </w:r>
    </w:p>
    <w:p w14:paraId="00A16787" w14:textId="4B0D6129" w:rsidR="006D23BC" w:rsidRDefault="006D23BC" w:rsidP="001F6414">
      <w:pPr>
        <w:spacing w:line="276" w:lineRule="auto"/>
        <w:jc w:val="both"/>
        <w:rPr>
          <w:sz w:val="20"/>
          <w:szCs w:val="20"/>
          <w:lang w:val="fr-FR"/>
        </w:rPr>
      </w:pPr>
    </w:p>
    <w:p w14:paraId="1DD9CEB5" w14:textId="548D04D9" w:rsidR="006D23BC" w:rsidRPr="006D23BC" w:rsidRDefault="006D23BC" w:rsidP="006D23BC">
      <w:pPr>
        <w:tabs>
          <w:tab w:val="left" w:pos="720"/>
        </w:tabs>
        <w:spacing w:line="276" w:lineRule="auto"/>
        <w:ind w:firstLine="720"/>
        <w:jc w:val="both"/>
        <w:rPr>
          <w:b/>
          <w:bCs/>
          <w:sz w:val="20"/>
          <w:szCs w:val="20"/>
          <w:lang w:val="fr-FR"/>
        </w:rPr>
      </w:pPr>
      <w:r w:rsidRPr="006D23BC">
        <w:rPr>
          <w:b/>
          <w:bCs/>
          <w:sz w:val="20"/>
          <w:szCs w:val="20"/>
          <w:lang w:val="fr-FR"/>
        </w:rPr>
        <w:t>7. EXECUTAREA CONTRACTULUI</w:t>
      </w:r>
    </w:p>
    <w:p w14:paraId="5B5547CC" w14:textId="47DBC122" w:rsidR="006D23BC" w:rsidRPr="004306BF" w:rsidRDefault="006D23BC" w:rsidP="006D23BC">
      <w:pPr>
        <w:spacing w:line="276" w:lineRule="auto"/>
        <w:jc w:val="both"/>
        <w:rPr>
          <w:sz w:val="20"/>
          <w:szCs w:val="20"/>
          <w:lang w:val="fr-FR"/>
        </w:rPr>
      </w:pPr>
      <w:r w:rsidRPr="006D23BC">
        <w:rPr>
          <w:sz w:val="20"/>
          <w:szCs w:val="20"/>
          <w:lang w:val="fr-FR"/>
        </w:rPr>
        <w:t xml:space="preserve">7.1. </w:t>
      </w:r>
      <w:proofErr w:type="spellStart"/>
      <w:r w:rsidRPr="006D23BC">
        <w:rPr>
          <w:sz w:val="20"/>
          <w:szCs w:val="20"/>
          <w:lang w:val="fr-FR"/>
        </w:rPr>
        <w:t>Executarea</w:t>
      </w:r>
      <w:proofErr w:type="spellEnd"/>
      <w:r w:rsidRPr="006D23BC">
        <w:rPr>
          <w:sz w:val="20"/>
          <w:szCs w:val="20"/>
          <w:lang w:val="fr-FR"/>
        </w:rPr>
        <w:t xml:space="preserve"> </w:t>
      </w:r>
      <w:proofErr w:type="spellStart"/>
      <w:r w:rsidRPr="006D23BC">
        <w:rPr>
          <w:sz w:val="20"/>
          <w:szCs w:val="20"/>
          <w:lang w:val="fr-FR"/>
        </w:rPr>
        <w:t>contractului</w:t>
      </w:r>
      <w:proofErr w:type="spellEnd"/>
      <w:r w:rsidRPr="006D23BC">
        <w:rPr>
          <w:sz w:val="20"/>
          <w:szCs w:val="20"/>
          <w:lang w:val="fr-FR"/>
        </w:rPr>
        <w:t xml:space="preserve"> </w:t>
      </w:r>
      <w:proofErr w:type="spellStart"/>
      <w:r w:rsidRPr="006D23BC">
        <w:rPr>
          <w:sz w:val="20"/>
          <w:szCs w:val="20"/>
          <w:lang w:val="fr-FR"/>
        </w:rPr>
        <w:t>începe</w:t>
      </w:r>
      <w:proofErr w:type="spellEnd"/>
      <w:r w:rsidRPr="006D23BC">
        <w:rPr>
          <w:sz w:val="20"/>
          <w:szCs w:val="20"/>
          <w:lang w:val="fr-FR"/>
        </w:rPr>
        <w:t xml:space="preserve"> </w:t>
      </w:r>
      <w:proofErr w:type="spellStart"/>
      <w:r w:rsidRPr="006D23BC">
        <w:rPr>
          <w:sz w:val="20"/>
          <w:szCs w:val="20"/>
          <w:lang w:val="fr-FR"/>
        </w:rPr>
        <w:t>în</w:t>
      </w:r>
      <w:proofErr w:type="spellEnd"/>
      <w:r w:rsidRPr="006D23BC">
        <w:rPr>
          <w:sz w:val="20"/>
          <w:szCs w:val="20"/>
          <w:lang w:val="fr-FR"/>
        </w:rPr>
        <w:t xml:space="preserve"> </w:t>
      </w:r>
      <w:proofErr w:type="spellStart"/>
      <w:r w:rsidRPr="006D23BC">
        <w:rPr>
          <w:sz w:val="20"/>
          <w:szCs w:val="20"/>
          <w:lang w:val="fr-FR"/>
        </w:rPr>
        <w:t>momentul</w:t>
      </w:r>
      <w:proofErr w:type="spellEnd"/>
      <w:r w:rsidRPr="006D23BC">
        <w:rPr>
          <w:sz w:val="20"/>
          <w:szCs w:val="20"/>
          <w:lang w:val="fr-FR"/>
        </w:rPr>
        <w:t xml:space="preserve"> </w:t>
      </w:r>
      <w:proofErr w:type="spellStart"/>
      <w:r w:rsidRPr="006D23BC">
        <w:rPr>
          <w:sz w:val="20"/>
          <w:szCs w:val="20"/>
          <w:lang w:val="fr-FR"/>
        </w:rPr>
        <w:t>emiterii</w:t>
      </w:r>
      <w:proofErr w:type="spellEnd"/>
      <w:r w:rsidRPr="006D23BC">
        <w:rPr>
          <w:sz w:val="20"/>
          <w:szCs w:val="20"/>
          <w:lang w:val="fr-FR"/>
        </w:rPr>
        <w:t xml:space="preserve"> </w:t>
      </w:r>
      <w:proofErr w:type="spellStart"/>
      <w:r w:rsidRPr="006D23BC">
        <w:rPr>
          <w:sz w:val="20"/>
          <w:szCs w:val="20"/>
          <w:lang w:val="fr-FR"/>
        </w:rPr>
        <w:t>primei</w:t>
      </w:r>
      <w:proofErr w:type="spellEnd"/>
      <w:r w:rsidRPr="006D23BC">
        <w:rPr>
          <w:sz w:val="20"/>
          <w:szCs w:val="20"/>
          <w:lang w:val="fr-FR"/>
        </w:rPr>
        <w:t xml:space="preserve"> </w:t>
      </w:r>
      <w:proofErr w:type="spellStart"/>
      <w:r w:rsidRPr="006D23BC">
        <w:rPr>
          <w:sz w:val="20"/>
          <w:szCs w:val="20"/>
          <w:lang w:val="fr-FR"/>
        </w:rPr>
        <w:t>comenzi</w:t>
      </w:r>
      <w:proofErr w:type="spellEnd"/>
      <w:r w:rsidRPr="006D23BC">
        <w:rPr>
          <w:sz w:val="20"/>
          <w:szCs w:val="20"/>
          <w:lang w:val="fr-FR"/>
        </w:rPr>
        <w:t xml:space="preserve">, </w:t>
      </w:r>
      <w:proofErr w:type="spellStart"/>
      <w:r w:rsidRPr="006D23BC">
        <w:rPr>
          <w:sz w:val="20"/>
          <w:szCs w:val="20"/>
          <w:lang w:val="fr-FR"/>
        </w:rPr>
        <w:t>transmisa</w:t>
      </w:r>
      <w:proofErr w:type="spellEnd"/>
      <w:r w:rsidRPr="006D23BC">
        <w:rPr>
          <w:sz w:val="20"/>
          <w:szCs w:val="20"/>
          <w:lang w:val="fr-FR"/>
        </w:rPr>
        <w:t xml:space="preserve"> de </w:t>
      </w:r>
      <w:proofErr w:type="spellStart"/>
      <w:r w:rsidRPr="006D23BC">
        <w:rPr>
          <w:sz w:val="20"/>
          <w:szCs w:val="20"/>
          <w:lang w:val="fr-FR"/>
        </w:rPr>
        <w:t>Achizitor</w:t>
      </w:r>
      <w:proofErr w:type="spellEnd"/>
      <w:r w:rsidRPr="006D23BC">
        <w:rPr>
          <w:sz w:val="20"/>
          <w:szCs w:val="20"/>
          <w:lang w:val="fr-FR"/>
        </w:rPr>
        <w:t xml:space="preserve"> in </w:t>
      </w:r>
      <w:proofErr w:type="spellStart"/>
      <w:r w:rsidRPr="006D23BC">
        <w:rPr>
          <w:sz w:val="20"/>
          <w:szCs w:val="20"/>
          <w:lang w:val="fr-FR"/>
        </w:rPr>
        <w:t>scris</w:t>
      </w:r>
      <w:proofErr w:type="spellEnd"/>
      <w:r w:rsidRPr="006D23BC">
        <w:rPr>
          <w:sz w:val="20"/>
          <w:szCs w:val="20"/>
          <w:lang w:val="fr-FR"/>
        </w:rPr>
        <w:t xml:space="preserve"> </w:t>
      </w:r>
      <w:proofErr w:type="spellStart"/>
      <w:r w:rsidRPr="006D23BC">
        <w:rPr>
          <w:sz w:val="20"/>
          <w:szCs w:val="20"/>
          <w:lang w:val="fr-FR"/>
        </w:rPr>
        <w:t>catre</w:t>
      </w:r>
      <w:proofErr w:type="spellEnd"/>
      <w:r w:rsidRPr="006D23BC">
        <w:rPr>
          <w:sz w:val="20"/>
          <w:szCs w:val="20"/>
          <w:lang w:val="fr-FR"/>
        </w:rPr>
        <w:t xml:space="preserve"> </w:t>
      </w:r>
      <w:proofErr w:type="spellStart"/>
      <w:r w:rsidRPr="006D23BC">
        <w:rPr>
          <w:sz w:val="20"/>
          <w:szCs w:val="20"/>
          <w:lang w:val="fr-FR"/>
        </w:rPr>
        <w:t>Prestator</w:t>
      </w:r>
      <w:proofErr w:type="spellEnd"/>
      <w:r w:rsidRPr="006D23BC">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5325C2C4"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p>
    <w:p w14:paraId="63C82C8A" w14:textId="7570E511" w:rsidR="009D59AF" w:rsidRPr="004306BF" w:rsidRDefault="00822B19" w:rsidP="009D59AF">
      <w:pPr>
        <w:autoSpaceDE w:val="0"/>
        <w:autoSpaceDN w:val="0"/>
        <w:adjustRightInd w:val="0"/>
        <w:spacing w:line="276" w:lineRule="auto"/>
        <w:jc w:val="both"/>
        <w:rPr>
          <w:sz w:val="20"/>
          <w:szCs w:val="20"/>
        </w:rPr>
      </w:pPr>
      <w:r>
        <w:rPr>
          <w:sz w:val="20"/>
          <w:szCs w:val="20"/>
        </w:rPr>
        <w:t xml:space="preserve">        - </w:t>
      </w:r>
      <w:proofErr w:type="spellStart"/>
      <w:r>
        <w:rPr>
          <w:sz w:val="20"/>
          <w:szCs w:val="20"/>
        </w:rPr>
        <w:t>caiet</w:t>
      </w:r>
      <w:proofErr w:type="spellEnd"/>
      <w:r>
        <w:rPr>
          <w:sz w:val="20"/>
          <w:szCs w:val="20"/>
        </w:rPr>
        <w:t xml:space="preserve"> de </w:t>
      </w:r>
      <w:proofErr w:type="spellStart"/>
      <w:r>
        <w:rPr>
          <w:sz w:val="20"/>
          <w:szCs w:val="20"/>
        </w:rPr>
        <w:t>sarcini</w:t>
      </w:r>
      <w:proofErr w:type="spellEnd"/>
      <w:r w:rsidR="009D59AF"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2FB9046" w14:textId="56A28A5F" w:rsidR="009D59AF"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r w:rsidR="00822B19" w:rsidRPr="00822B19">
        <w:rPr>
          <w:sz w:val="20"/>
          <w:szCs w:val="20"/>
        </w:rPr>
        <w:t xml:space="preserve">de </w:t>
      </w:r>
      <w:proofErr w:type="spellStart"/>
      <w:r w:rsidR="00822B19" w:rsidRPr="00822B19">
        <w:rPr>
          <w:sz w:val="20"/>
          <w:szCs w:val="20"/>
        </w:rPr>
        <w:t>dezinfectie</w:t>
      </w:r>
      <w:proofErr w:type="spellEnd"/>
      <w:r w:rsidR="00822B19" w:rsidRPr="00822B19">
        <w:rPr>
          <w:sz w:val="20"/>
          <w:szCs w:val="20"/>
        </w:rPr>
        <w:t xml:space="preserve"> </w:t>
      </w:r>
      <w:proofErr w:type="spellStart"/>
      <w:r w:rsidR="00822B19" w:rsidRPr="00822B19">
        <w:rPr>
          <w:sz w:val="20"/>
          <w:szCs w:val="20"/>
        </w:rPr>
        <w:t>pentru</w:t>
      </w:r>
      <w:proofErr w:type="spellEnd"/>
      <w:r w:rsidR="00822B19" w:rsidRPr="00822B19">
        <w:rPr>
          <w:sz w:val="20"/>
          <w:szCs w:val="20"/>
        </w:rPr>
        <w:t xml:space="preserve"> </w:t>
      </w:r>
      <w:proofErr w:type="spellStart"/>
      <w:r w:rsidR="00822B19" w:rsidRPr="00822B19">
        <w:rPr>
          <w:sz w:val="20"/>
          <w:szCs w:val="20"/>
        </w:rPr>
        <w:t>tarcuri</w:t>
      </w:r>
      <w:proofErr w:type="spellEnd"/>
      <w:r w:rsidR="00822B19" w:rsidRPr="00822B19">
        <w:rPr>
          <w:sz w:val="20"/>
          <w:szCs w:val="20"/>
        </w:rPr>
        <w:t xml:space="preserve"> de </w:t>
      </w:r>
      <w:proofErr w:type="spellStart"/>
      <w:r w:rsidR="00822B19" w:rsidRPr="00822B19">
        <w:rPr>
          <w:sz w:val="20"/>
          <w:szCs w:val="20"/>
        </w:rPr>
        <w:t>caini</w:t>
      </w:r>
      <w:proofErr w:type="spellEnd"/>
      <w:r w:rsidR="00822B19" w:rsidRPr="00822B19">
        <w:rPr>
          <w:sz w:val="20"/>
          <w:szCs w:val="20"/>
        </w:rPr>
        <w:t xml:space="preserve"> (</w:t>
      </w:r>
      <w:proofErr w:type="spellStart"/>
      <w:r w:rsidR="00822B19" w:rsidRPr="00822B19">
        <w:rPr>
          <w:sz w:val="20"/>
          <w:szCs w:val="20"/>
        </w:rPr>
        <w:t>igienizare</w:t>
      </w:r>
      <w:proofErr w:type="spellEnd"/>
      <w:r w:rsidR="00822B19" w:rsidRPr="00822B19">
        <w:rPr>
          <w:sz w:val="20"/>
          <w:szCs w:val="20"/>
        </w:rPr>
        <w:t xml:space="preserve"> </w:t>
      </w:r>
      <w:proofErr w:type="spellStart"/>
      <w:r w:rsidR="00822B19" w:rsidRPr="00822B19">
        <w:rPr>
          <w:sz w:val="20"/>
          <w:szCs w:val="20"/>
        </w:rPr>
        <w:t>locuri</w:t>
      </w:r>
      <w:proofErr w:type="spellEnd"/>
      <w:r w:rsidR="00822B19" w:rsidRPr="00822B19">
        <w:rPr>
          <w:sz w:val="20"/>
          <w:szCs w:val="20"/>
        </w:rPr>
        <w:t xml:space="preserve"> destinate </w:t>
      </w:r>
      <w:proofErr w:type="spellStart"/>
      <w:r w:rsidR="00822B19" w:rsidRPr="00822B19">
        <w:rPr>
          <w:sz w:val="20"/>
          <w:szCs w:val="20"/>
        </w:rPr>
        <w:t>animalelor</w:t>
      </w:r>
      <w:proofErr w:type="spellEnd"/>
      <w:r w:rsidR="00822B19" w:rsidRPr="00822B19">
        <w:rPr>
          <w:sz w:val="20"/>
          <w:szCs w:val="20"/>
        </w:rPr>
        <w:t xml:space="preserve"> de </w:t>
      </w:r>
      <w:proofErr w:type="spellStart"/>
      <w:r w:rsidR="00822B19" w:rsidRPr="00822B19">
        <w:rPr>
          <w:sz w:val="20"/>
          <w:szCs w:val="20"/>
        </w:rPr>
        <w:t>companie</w:t>
      </w:r>
      <w:proofErr w:type="spellEnd"/>
      <w:r w:rsidR="00822B19" w:rsidRPr="00822B19">
        <w:rPr>
          <w:sz w:val="20"/>
          <w:szCs w:val="20"/>
        </w:rPr>
        <w:t xml:space="preserve"> din </w:t>
      </w:r>
      <w:proofErr w:type="spellStart"/>
      <w:proofErr w:type="gramStart"/>
      <w:r w:rsidR="00822B19" w:rsidRPr="00822B19">
        <w:rPr>
          <w:sz w:val="20"/>
          <w:szCs w:val="20"/>
        </w:rPr>
        <w:t>parcuri</w:t>
      </w:r>
      <w:proofErr w:type="spellEnd"/>
      <w:r w:rsidR="00822B19" w:rsidRPr="00822B19">
        <w:rPr>
          <w:sz w:val="20"/>
          <w:szCs w:val="20"/>
        </w:rPr>
        <w:t xml:space="preserve">,  </w:t>
      </w:r>
      <w:proofErr w:type="spellStart"/>
      <w:r w:rsidR="00822B19" w:rsidRPr="00822B19">
        <w:rPr>
          <w:sz w:val="20"/>
          <w:szCs w:val="20"/>
        </w:rPr>
        <w:t>platbande</w:t>
      </w:r>
      <w:proofErr w:type="spellEnd"/>
      <w:proofErr w:type="gramEnd"/>
      <w:r w:rsidR="00822B19" w:rsidRPr="00822B19">
        <w:rPr>
          <w:sz w:val="20"/>
          <w:szCs w:val="20"/>
        </w:rPr>
        <w:t xml:space="preserve"> </w:t>
      </w:r>
      <w:proofErr w:type="spellStart"/>
      <w:r w:rsidR="00822B19" w:rsidRPr="00822B19">
        <w:rPr>
          <w:sz w:val="20"/>
          <w:szCs w:val="20"/>
        </w:rPr>
        <w:t>si</w:t>
      </w:r>
      <w:proofErr w:type="spellEnd"/>
      <w:r w:rsidR="00822B19" w:rsidRPr="00822B19">
        <w:rPr>
          <w:sz w:val="20"/>
          <w:szCs w:val="20"/>
        </w:rPr>
        <w:t xml:space="preserve"> </w:t>
      </w:r>
      <w:proofErr w:type="spellStart"/>
      <w:r w:rsidR="00822B19" w:rsidRPr="00822B19">
        <w:rPr>
          <w:sz w:val="20"/>
          <w:szCs w:val="20"/>
        </w:rPr>
        <w:t>ansambluri</w:t>
      </w:r>
      <w:proofErr w:type="spellEnd"/>
      <w:r w:rsidR="00822B19" w:rsidRPr="00822B19">
        <w:rPr>
          <w:sz w:val="20"/>
          <w:szCs w:val="20"/>
        </w:rPr>
        <w:t xml:space="preserve"> de </w:t>
      </w:r>
      <w:proofErr w:type="spellStart"/>
      <w:r w:rsidR="00822B19" w:rsidRPr="00822B19">
        <w:rPr>
          <w:sz w:val="20"/>
          <w:szCs w:val="20"/>
        </w:rPr>
        <w:t>locuinte</w:t>
      </w:r>
      <w:proofErr w:type="spellEnd"/>
      <w:r w:rsidR="00525662">
        <w:rPr>
          <w:sz w:val="20"/>
          <w:szCs w:val="20"/>
        </w:rPr>
        <w:t xml:space="preserve"> – </w:t>
      </w:r>
      <w:proofErr w:type="spellStart"/>
      <w:r w:rsidR="00525662">
        <w:rPr>
          <w:sz w:val="20"/>
          <w:szCs w:val="20"/>
        </w:rPr>
        <w:t>substrat</w:t>
      </w:r>
      <w:proofErr w:type="spellEnd"/>
      <w:r w:rsidR="00525662">
        <w:rPr>
          <w:sz w:val="20"/>
          <w:szCs w:val="20"/>
        </w:rPr>
        <w:t xml:space="preserve"> + mobilier + </w:t>
      </w:r>
      <w:proofErr w:type="spellStart"/>
      <w:r w:rsidR="00525662">
        <w:rPr>
          <w:sz w:val="20"/>
          <w:szCs w:val="20"/>
        </w:rPr>
        <w:t>echipamente</w:t>
      </w:r>
      <w:proofErr w:type="spellEnd"/>
      <w:r w:rsidR="00525662">
        <w:rPr>
          <w:sz w:val="20"/>
          <w:szCs w:val="20"/>
        </w:rPr>
        <w:t xml:space="preserve"> + </w:t>
      </w:r>
      <w:proofErr w:type="spellStart"/>
      <w:r w:rsidR="00525662">
        <w:rPr>
          <w:sz w:val="20"/>
          <w:szCs w:val="20"/>
        </w:rPr>
        <w:t>garduri</w:t>
      </w:r>
      <w:proofErr w:type="spellEnd"/>
      <w:r w:rsidR="00525662">
        <w:rPr>
          <w:sz w:val="20"/>
          <w:szCs w:val="20"/>
        </w:rPr>
        <w:t xml:space="preserve"> de </w:t>
      </w:r>
      <w:proofErr w:type="spellStart"/>
      <w:r w:rsidR="00525662">
        <w:rPr>
          <w:sz w:val="20"/>
          <w:szCs w:val="20"/>
        </w:rPr>
        <w:t>protectie</w:t>
      </w:r>
      <w:proofErr w:type="spellEnd"/>
      <w:r w:rsidR="00822B19" w:rsidRPr="00822B19">
        <w:rPr>
          <w:sz w:val="20"/>
          <w:szCs w:val="20"/>
        </w:rPr>
        <w:t xml:space="preserve">) din </w:t>
      </w:r>
      <w:proofErr w:type="spellStart"/>
      <w:r w:rsidR="00822B19" w:rsidRPr="00822B19">
        <w:rPr>
          <w:sz w:val="20"/>
          <w:szCs w:val="20"/>
        </w:rPr>
        <w:t>Sectorul</w:t>
      </w:r>
      <w:proofErr w:type="spellEnd"/>
      <w:r w:rsidR="00822B19" w:rsidRPr="00822B19">
        <w:rPr>
          <w:sz w:val="20"/>
          <w:szCs w:val="20"/>
        </w:rPr>
        <w:t xml:space="preserve"> 2, </w:t>
      </w:r>
      <w:proofErr w:type="spellStart"/>
      <w:r w:rsidR="00822B19" w:rsidRPr="00822B19">
        <w:rPr>
          <w:sz w:val="20"/>
          <w:szCs w:val="20"/>
        </w:rPr>
        <w:t>avand</w:t>
      </w:r>
      <w:proofErr w:type="spellEnd"/>
      <w:r w:rsidR="00822B19" w:rsidRPr="00822B19">
        <w:rPr>
          <w:sz w:val="20"/>
          <w:szCs w:val="20"/>
        </w:rPr>
        <w:t xml:space="preserve"> o </w:t>
      </w:r>
      <w:proofErr w:type="spellStart"/>
      <w:r w:rsidR="00822B19" w:rsidRPr="00822B19">
        <w:rPr>
          <w:sz w:val="20"/>
          <w:szCs w:val="20"/>
        </w:rPr>
        <w:t>suprafata</w:t>
      </w:r>
      <w:proofErr w:type="spellEnd"/>
      <w:r w:rsidR="00822B19" w:rsidRPr="00822B19">
        <w:rPr>
          <w:sz w:val="20"/>
          <w:szCs w:val="20"/>
        </w:rPr>
        <w:t xml:space="preserve"> </w:t>
      </w:r>
      <w:proofErr w:type="spellStart"/>
      <w:r w:rsidR="00822B19" w:rsidRPr="00822B19">
        <w:rPr>
          <w:sz w:val="20"/>
          <w:szCs w:val="20"/>
        </w:rPr>
        <w:t>totala</w:t>
      </w:r>
      <w:proofErr w:type="spellEnd"/>
      <w:r w:rsidR="00822B19" w:rsidRPr="00822B19">
        <w:rPr>
          <w:sz w:val="20"/>
          <w:szCs w:val="20"/>
        </w:rPr>
        <w:t xml:space="preserve"> de </w:t>
      </w:r>
      <w:r w:rsidR="00822B19">
        <w:rPr>
          <w:sz w:val="20"/>
          <w:szCs w:val="20"/>
        </w:rPr>
        <w:t>15.817</w:t>
      </w:r>
      <w:r w:rsidR="00822B19" w:rsidRPr="00822B19">
        <w:rPr>
          <w:sz w:val="20"/>
          <w:szCs w:val="20"/>
        </w:rPr>
        <w:t xml:space="preserve"> </w:t>
      </w:r>
      <w:proofErr w:type="spellStart"/>
      <w:r w:rsidR="00822B19" w:rsidRPr="00822B19">
        <w:rPr>
          <w:sz w:val="20"/>
          <w:szCs w:val="20"/>
        </w:rPr>
        <w:t>mp</w:t>
      </w:r>
      <w:proofErr w:type="spellEnd"/>
      <w:r w:rsidR="002D6B63">
        <w:rPr>
          <w:sz w:val="20"/>
          <w:szCs w:val="20"/>
        </w:rPr>
        <w:t xml:space="preserve"> (conform </w:t>
      </w:r>
      <w:proofErr w:type="spellStart"/>
      <w:r w:rsidR="002D6B63">
        <w:rPr>
          <w:sz w:val="20"/>
          <w:szCs w:val="20"/>
        </w:rPr>
        <w:t>Anexa</w:t>
      </w:r>
      <w:proofErr w:type="spellEnd"/>
      <w:r w:rsidR="002D6B63">
        <w:rPr>
          <w:sz w:val="20"/>
          <w:szCs w:val="20"/>
        </w:rPr>
        <w:t xml:space="preserve"> 2)</w:t>
      </w:r>
      <w:r w:rsidR="002F2D20">
        <w:rPr>
          <w:sz w:val="20"/>
          <w:szCs w:val="20"/>
        </w:rPr>
        <w:t xml:space="preserve">. </w:t>
      </w:r>
      <w:r w:rsidR="00822B19">
        <w:rPr>
          <w:sz w:val="20"/>
          <w:szCs w:val="20"/>
        </w:rPr>
        <w:t xml:space="preserve"> </w:t>
      </w:r>
      <w:proofErr w:type="spellStart"/>
      <w:r w:rsidR="002F2D20" w:rsidRPr="002F2D20">
        <w:rPr>
          <w:sz w:val="20"/>
          <w:szCs w:val="20"/>
        </w:rPr>
        <w:t>Prestatorul</w:t>
      </w:r>
      <w:proofErr w:type="spellEnd"/>
      <w:r w:rsidR="002F2D20" w:rsidRPr="002F2D20">
        <w:rPr>
          <w:sz w:val="20"/>
          <w:szCs w:val="20"/>
        </w:rPr>
        <w:t xml:space="preserve"> </w:t>
      </w:r>
      <w:proofErr w:type="spellStart"/>
      <w:r w:rsidR="002F2D20" w:rsidRPr="002F2D20">
        <w:rPr>
          <w:sz w:val="20"/>
          <w:szCs w:val="20"/>
        </w:rPr>
        <w:t>va</w:t>
      </w:r>
      <w:proofErr w:type="spellEnd"/>
      <w:r w:rsidR="002F2D20" w:rsidRPr="002F2D20">
        <w:rPr>
          <w:sz w:val="20"/>
          <w:szCs w:val="20"/>
        </w:rPr>
        <w:t xml:space="preserve"> </w:t>
      </w:r>
      <w:proofErr w:type="spellStart"/>
      <w:r w:rsidR="002F2D20" w:rsidRPr="002F2D20">
        <w:rPr>
          <w:sz w:val="20"/>
          <w:szCs w:val="20"/>
        </w:rPr>
        <w:t>efectua</w:t>
      </w:r>
      <w:proofErr w:type="spellEnd"/>
      <w:r w:rsidR="002F2D20" w:rsidRPr="002F2D20">
        <w:rPr>
          <w:sz w:val="20"/>
          <w:szCs w:val="20"/>
        </w:rPr>
        <w:t xml:space="preserve"> </w:t>
      </w:r>
      <w:r w:rsidR="002F2D20">
        <w:rPr>
          <w:sz w:val="20"/>
          <w:szCs w:val="20"/>
        </w:rPr>
        <w:t>6</w:t>
      </w:r>
      <w:r w:rsidR="002F2D20" w:rsidRPr="002F2D20">
        <w:rPr>
          <w:sz w:val="20"/>
          <w:szCs w:val="20"/>
        </w:rPr>
        <w:t xml:space="preserve"> </w:t>
      </w:r>
      <w:proofErr w:type="spellStart"/>
      <w:r w:rsidR="002F2D20" w:rsidRPr="002F2D20">
        <w:rPr>
          <w:sz w:val="20"/>
          <w:szCs w:val="20"/>
        </w:rPr>
        <w:t>treceri</w:t>
      </w:r>
      <w:proofErr w:type="spellEnd"/>
      <w:r w:rsidR="002F2D20" w:rsidRPr="002F2D20">
        <w:rPr>
          <w:sz w:val="20"/>
          <w:szCs w:val="20"/>
        </w:rPr>
        <w:t xml:space="preserve"> </w:t>
      </w:r>
      <w:proofErr w:type="spellStart"/>
      <w:r w:rsidR="002F2D20" w:rsidRPr="002F2D20">
        <w:rPr>
          <w:sz w:val="20"/>
          <w:szCs w:val="20"/>
        </w:rPr>
        <w:t>pentru</w:t>
      </w:r>
      <w:proofErr w:type="spellEnd"/>
      <w:r w:rsidR="002F2D20" w:rsidRPr="002F2D20">
        <w:rPr>
          <w:sz w:val="20"/>
          <w:szCs w:val="20"/>
        </w:rPr>
        <w:t xml:space="preserve"> o </w:t>
      </w:r>
      <w:proofErr w:type="spellStart"/>
      <w:r w:rsidR="002F2D20" w:rsidRPr="002F2D20">
        <w:rPr>
          <w:sz w:val="20"/>
          <w:szCs w:val="20"/>
        </w:rPr>
        <w:t>eficacitate</w:t>
      </w:r>
      <w:proofErr w:type="spellEnd"/>
      <w:r w:rsidR="002F2D20" w:rsidRPr="002F2D20">
        <w:rPr>
          <w:sz w:val="20"/>
          <w:szCs w:val="20"/>
        </w:rPr>
        <w:t xml:space="preserve"> </w:t>
      </w:r>
      <w:proofErr w:type="spellStart"/>
      <w:r w:rsidR="002F2D20" w:rsidRPr="002F2D20">
        <w:rPr>
          <w:sz w:val="20"/>
          <w:szCs w:val="20"/>
        </w:rPr>
        <w:t>sporita</w:t>
      </w:r>
      <w:proofErr w:type="spellEnd"/>
      <w:r w:rsidR="002F2D20" w:rsidRPr="002F2D20">
        <w:rPr>
          <w:sz w:val="20"/>
          <w:szCs w:val="20"/>
        </w:rPr>
        <w:t xml:space="preserve">, </w:t>
      </w:r>
      <w:proofErr w:type="spellStart"/>
      <w:r w:rsidR="002F2D20" w:rsidRPr="002F2D20">
        <w:rPr>
          <w:sz w:val="20"/>
          <w:szCs w:val="20"/>
        </w:rPr>
        <w:t>respectiv</w:t>
      </w:r>
      <w:proofErr w:type="spellEnd"/>
      <w:r w:rsidR="002F2D20" w:rsidRPr="002F2D20">
        <w:rPr>
          <w:sz w:val="20"/>
          <w:szCs w:val="20"/>
        </w:rPr>
        <w:t xml:space="preserve"> 1 </w:t>
      </w:r>
      <w:proofErr w:type="spellStart"/>
      <w:r w:rsidR="002F2D20" w:rsidRPr="002F2D20">
        <w:rPr>
          <w:sz w:val="20"/>
          <w:szCs w:val="20"/>
        </w:rPr>
        <w:t>trecere</w:t>
      </w:r>
      <w:proofErr w:type="spellEnd"/>
      <w:r w:rsidR="002F2D20" w:rsidRPr="002F2D20">
        <w:rPr>
          <w:sz w:val="20"/>
          <w:szCs w:val="20"/>
        </w:rPr>
        <w:t xml:space="preserve"> pe </w:t>
      </w:r>
      <w:proofErr w:type="spellStart"/>
      <w:r w:rsidR="002F2D20">
        <w:rPr>
          <w:sz w:val="20"/>
          <w:szCs w:val="20"/>
        </w:rPr>
        <w:t>luna</w:t>
      </w:r>
      <w:proofErr w:type="spellEnd"/>
      <w:r w:rsidR="002F2D20">
        <w:rPr>
          <w:sz w:val="20"/>
          <w:szCs w:val="20"/>
        </w:rPr>
        <w:t xml:space="preserve">, </w:t>
      </w:r>
      <w:r w:rsidR="00DF6FDD" w:rsidRPr="004306BF">
        <w:rPr>
          <w:sz w:val="20"/>
          <w:szCs w:val="20"/>
        </w:rPr>
        <w:t xml:space="preserve">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067DD392" w:rsidR="00106251"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106251" w:rsidRPr="004306BF">
        <w:rPr>
          <w:sz w:val="20"/>
          <w:szCs w:val="20"/>
        </w:rPr>
        <w:t xml:space="preserve">, </w:t>
      </w:r>
      <w:proofErr w:type="spellStart"/>
      <w:r w:rsidR="00106251" w:rsidRPr="004306BF">
        <w:rPr>
          <w:sz w:val="20"/>
          <w:szCs w:val="20"/>
        </w:rPr>
        <w:t>materialele</w:t>
      </w:r>
      <w:proofErr w:type="spellEnd"/>
      <w:r w:rsidR="00106251" w:rsidRPr="004306BF">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contract,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contract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contract.</w:t>
      </w:r>
    </w:p>
    <w:p w14:paraId="60B2469A" w14:textId="0514534A" w:rsidR="00DF6FDD" w:rsidRPr="004306BF" w:rsidRDefault="006D23BC"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6FE30BC4" w14:textId="677B36A2" w:rsidR="00822B19" w:rsidRP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4</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are </w:t>
      </w:r>
      <w:proofErr w:type="spellStart"/>
      <w:r w:rsidR="00822B19" w:rsidRPr="00822B19">
        <w:rPr>
          <w:sz w:val="20"/>
          <w:szCs w:val="20"/>
        </w:rPr>
        <w:t>obligatia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utilizeze</w:t>
      </w:r>
      <w:proofErr w:type="spellEnd"/>
      <w:r w:rsidR="00822B19" w:rsidRPr="00822B19">
        <w:rPr>
          <w:sz w:val="20"/>
          <w:szCs w:val="20"/>
        </w:rPr>
        <w:t xml:space="preserve"> </w:t>
      </w:r>
      <w:proofErr w:type="spellStart"/>
      <w:r w:rsidR="00822B19" w:rsidRPr="00822B19">
        <w:rPr>
          <w:sz w:val="20"/>
          <w:szCs w:val="20"/>
        </w:rPr>
        <w:t>substante</w:t>
      </w:r>
      <w:proofErr w:type="spellEnd"/>
      <w:r w:rsidR="00822B19" w:rsidRPr="00822B19">
        <w:rPr>
          <w:sz w:val="20"/>
          <w:szCs w:val="20"/>
        </w:rPr>
        <w:t xml:space="preserve"> </w:t>
      </w:r>
      <w:proofErr w:type="spellStart"/>
      <w:r w:rsidR="00822B19" w:rsidRPr="00822B19">
        <w:rPr>
          <w:sz w:val="20"/>
          <w:szCs w:val="20"/>
        </w:rPr>
        <w:t>si</w:t>
      </w:r>
      <w:proofErr w:type="spellEnd"/>
      <w:r w:rsidR="00822B19" w:rsidRPr="00822B19">
        <w:rPr>
          <w:sz w:val="20"/>
          <w:szCs w:val="20"/>
        </w:rPr>
        <w:t xml:space="preserve"> </w:t>
      </w:r>
      <w:proofErr w:type="spellStart"/>
      <w:r w:rsidR="00822B19" w:rsidRPr="00822B19">
        <w:rPr>
          <w:sz w:val="20"/>
          <w:szCs w:val="20"/>
        </w:rPr>
        <w:t>materiale</w:t>
      </w:r>
      <w:proofErr w:type="spellEnd"/>
      <w:r w:rsidR="00822B19" w:rsidRPr="00822B19">
        <w:rPr>
          <w:sz w:val="20"/>
          <w:szCs w:val="20"/>
        </w:rPr>
        <w:t xml:space="preserve"> care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respecte</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cerinte</w:t>
      </w:r>
      <w:proofErr w:type="spellEnd"/>
      <w:r w:rsidR="00822B19" w:rsidRPr="00822B19">
        <w:rPr>
          <w:sz w:val="20"/>
          <w:szCs w:val="20"/>
        </w:rPr>
        <w:t>:</w:t>
      </w:r>
    </w:p>
    <w:p w14:paraId="74475EB4"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fie </w:t>
      </w:r>
      <w:proofErr w:type="spellStart"/>
      <w:r w:rsidRPr="00822B19">
        <w:rPr>
          <w:sz w:val="20"/>
          <w:szCs w:val="20"/>
        </w:rPr>
        <w:t>cuprinse</w:t>
      </w:r>
      <w:proofErr w:type="spellEnd"/>
      <w:r w:rsidRPr="00822B19">
        <w:rPr>
          <w:sz w:val="20"/>
          <w:szCs w:val="20"/>
        </w:rPr>
        <w:t xml:space="preserve"> in </w:t>
      </w:r>
      <w:proofErr w:type="spellStart"/>
      <w:r w:rsidRPr="00822B19">
        <w:rPr>
          <w:sz w:val="20"/>
          <w:szCs w:val="20"/>
        </w:rPr>
        <w:t>lista</w:t>
      </w:r>
      <w:proofErr w:type="spellEnd"/>
      <w:r w:rsidRPr="00822B19">
        <w:rPr>
          <w:sz w:val="20"/>
          <w:szCs w:val="20"/>
        </w:rPr>
        <w:t xml:space="preserve"> </w:t>
      </w:r>
      <w:proofErr w:type="spellStart"/>
      <w:r w:rsidRPr="00822B19">
        <w:rPr>
          <w:sz w:val="20"/>
          <w:szCs w:val="20"/>
        </w:rPr>
        <w:t>produselor</w:t>
      </w:r>
      <w:proofErr w:type="spellEnd"/>
      <w:r w:rsidRPr="00822B19">
        <w:rPr>
          <w:sz w:val="20"/>
          <w:szCs w:val="20"/>
        </w:rPr>
        <w:t xml:space="preserve"> </w:t>
      </w:r>
      <w:proofErr w:type="spellStart"/>
      <w:r w:rsidRPr="00822B19">
        <w:rPr>
          <w:sz w:val="20"/>
          <w:szCs w:val="20"/>
        </w:rPr>
        <w:t>avizate</w:t>
      </w:r>
      <w:proofErr w:type="spellEnd"/>
      <w:r w:rsidRPr="00822B19">
        <w:rPr>
          <w:sz w:val="20"/>
          <w:szCs w:val="20"/>
        </w:rPr>
        <w:t xml:space="preserve"> </w:t>
      </w:r>
      <w:proofErr w:type="spellStart"/>
      <w:r w:rsidRPr="00822B19">
        <w:rPr>
          <w:sz w:val="20"/>
          <w:szCs w:val="20"/>
        </w:rPr>
        <w:t>pentru</w:t>
      </w:r>
      <w:proofErr w:type="spellEnd"/>
      <w:r w:rsidRPr="00822B19">
        <w:rPr>
          <w:sz w:val="20"/>
          <w:szCs w:val="20"/>
        </w:rPr>
        <w:t xml:space="preserve"> </w:t>
      </w:r>
      <w:proofErr w:type="spellStart"/>
      <w:r w:rsidRPr="00822B19">
        <w:rPr>
          <w:sz w:val="20"/>
          <w:szCs w:val="20"/>
        </w:rPr>
        <w:t>profilaxia</w:t>
      </w:r>
      <w:proofErr w:type="spellEnd"/>
      <w:r w:rsidRPr="00822B19">
        <w:rPr>
          <w:sz w:val="20"/>
          <w:szCs w:val="20"/>
        </w:rPr>
        <w:t xml:space="preserve"> </w:t>
      </w:r>
      <w:proofErr w:type="spellStart"/>
      <w:r w:rsidRPr="00822B19">
        <w:rPr>
          <w:sz w:val="20"/>
          <w:szCs w:val="20"/>
        </w:rPr>
        <w:t>sanitar</w:t>
      </w:r>
      <w:proofErr w:type="spellEnd"/>
      <w:r w:rsidRPr="00822B19">
        <w:rPr>
          <w:sz w:val="20"/>
          <w:szCs w:val="20"/>
        </w:rPr>
        <w:t xml:space="preserve"> – </w:t>
      </w:r>
      <w:proofErr w:type="spellStart"/>
      <w:r w:rsidRPr="00822B19">
        <w:rPr>
          <w:sz w:val="20"/>
          <w:szCs w:val="20"/>
        </w:rPr>
        <w:t>umana</w:t>
      </w:r>
      <w:proofErr w:type="spellEnd"/>
      <w:r w:rsidRPr="00822B19">
        <w:rPr>
          <w:sz w:val="20"/>
          <w:szCs w:val="20"/>
        </w:rPr>
        <w:t xml:space="preserve"> elaborate de </w:t>
      </w:r>
      <w:proofErr w:type="spellStart"/>
      <w:r w:rsidRPr="00822B19">
        <w:rPr>
          <w:sz w:val="20"/>
          <w:szCs w:val="20"/>
        </w:rPr>
        <w:t>Ministerul</w:t>
      </w:r>
      <w:proofErr w:type="spellEnd"/>
      <w:r w:rsidRPr="00822B19">
        <w:rPr>
          <w:sz w:val="20"/>
          <w:szCs w:val="20"/>
        </w:rPr>
        <w:t xml:space="preserve"> </w:t>
      </w:r>
      <w:proofErr w:type="spellStart"/>
      <w:r w:rsidRPr="00822B19">
        <w:rPr>
          <w:sz w:val="20"/>
          <w:szCs w:val="20"/>
        </w:rPr>
        <w:t>Sanatatii</w:t>
      </w:r>
      <w:proofErr w:type="spellEnd"/>
      <w:r w:rsidRPr="00822B19">
        <w:rPr>
          <w:sz w:val="20"/>
          <w:szCs w:val="20"/>
        </w:rPr>
        <w:t>;</w:t>
      </w:r>
    </w:p>
    <w:p w14:paraId="71090D02"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nu </w:t>
      </w:r>
      <w:proofErr w:type="gramStart"/>
      <w:r w:rsidRPr="00822B19">
        <w:rPr>
          <w:sz w:val="20"/>
          <w:szCs w:val="20"/>
        </w:rPr>
        <w:t>lase</w:t>
      </w:r>
      <w:proofErr w:type="gramEnd"/>
      <w:r w:rsidRPr="00822B19">
        <w:rPr>
          <w:sz w:val="20"/>
          <w:szCs w:val="20"/>
        </w:rPr>
        <w:t xml:space="preserve"> </w:t>
      </w:r>
      <w:proofErr w:type="spellStart"/>
      <w:r w:rsidRPr="00822B19">
        <w:rPr>
          <w:sz w:val="20"/>
          <w:szCs w:val="20"/>
        </w:rPr>
        <w:t>urme</w:t>
      </w:r>
      <w:proofErr w:type="spellEnd"/>
      <w:r w:rsidRPr="00822B19">
        <w:rPr>
          <w:sz w:val="20"/>
          <w:szCs w:val="20"/>
        </w:rPr>
        <w:t xml:space="preserve"> </w:t>
      </w:r>
      <w:proofErr w:type="spellStart"/>
      <w:r w:rsidRPr="00822B19">
        <w:rPr>
          <w:sz w:val="20"/>
          <w:szCs w:val="20"/>
        </w:rPr>
        <w:t>dupa</w:t>
      </w:r>
      <w:proofErr w:type="spellEnd"/>
      <w:r w:rsidRPr="00822B19">
        <w:rPr>
          <w:sz w:val="20"/>
          <w:szCs w:val="20"/>
        </w:rPr>
        <w:t xml:space="preserve"> </w:t>
      </w:r>
      <w:proofErr w:type="spellStart"/>
      <w:r w:rsidRPr="00822B19">
        <w:rPr>
          <w:sz w:val="20"/>
          <w:szCs w:val="20"/>
        </w:rPr>
        <w:t>utilizare</w:t>
      </w:r>
      <w:proofErr w:type="spellEnd"/>
      <w:r w:rsidRPr="00822B19">
        <w:rPr>
          <w:sz w:val="20"/>
          <w:szCs w:val="20"/>
        </w:rPr>
        <w:t>;</w:t>
      </w:r>
    </w:p>
    <w:p w14:paraId="0344FC0B" w14:textId="0260A309"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proofErr w:type="gramStart"/>
      <w:r w:rsidRPr="00822B19">
        <w:rPr>
          <w:sz w:val="20"/>
          <w:szCs w:val="20"/>
        </w:rPr>
        <w:t>sa</w:t>
      </w:r>
      <w:proofErr w:type="spellEnd"/>
      <w:r w:rsidRPr="00822B19">
        <w:rPr>
          <w:sz w:val="20"/>
          <w:szCs w:val="20"/>
        </w:rPr>
        <w:t xml:space="preserve">  </w:t>
      </w:r>
      <w:proofErr w:type="spellStart"/>
      <w:r w:rsidRPr="00822B19">
        <w:rPr>
          <w:sz w:val="20"/>
          <w:szCs w:val="20"/>
        </w:rPr>
        <w:t>distrug</w:t>
      </w:r>
      <w:r w:rsidR="001E2AC6">
        <w:rPr>
          <w:sz w:val="20"/>
          <w:szCs w:val="20"/>
        </w:rPr>
        <w:t>a</w:t>
      </w:r>
      <w:proofErr w:type="spellEnd"/>
      <w:proofErr w:type="gramEnd"/>
      <w:r w:rsidRPr="00822B19">
        <w:rPr>
          <w:sz w:val="20"/>
          <w:szCs w:val="20"/>
        </w:rPr>
        <w:t xml:space="preserve"> </w:t>
      </w:r>
      <w:proofErr w:type="spellStart"/>
      <w:r w:rsidRPr="00822B19">
        <w:rPr>
          <w:sz w:val="20"/>
          <w:szCs w:val="20"/>
        </w:rPr>
        <w:t>microorganismel</w:t>
      </w:r>
      <w:r w:rsidR="001E2AC6">
        <w:rPr>
          <w:sz w:val="20"/>
          <w:szCs w:val="20"/>
        </w:rPr>
        <w:t>e</w:t>
      </w:r>
      <w:proofErr w:type="spellEnd"/>
      <w:r w:rsidRPr="00822B19">
        <w:rPr>
          <w:sz w:val="20"/>
          <w:szCs w:val="20"/>
        </w:rPr>
        <w:t xml:space="preserve"> </w:t>
      </w:r>
      <w:proofErr w:type="spellStart"/>
      <w:r w:rsidRPr="00822B19">
        <w:rPr>
          <w:sz w:val="20"/>
          <w:szCs w:val="20"/>
        </w:rPr>
        <w:t>animale</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w:t>
      </w:r>
      <w:proofErr w:type="spellStart"/>
      <w:r w:rsidRPr="00822B19">
        <w:rPr>
          <w:sz w:val="20"/>
          <w:szCs w:val="20"/>
        </w:rPr>
        <w:t>vegetale</w:t>
      </w:r>
      <w:proofErr w:type="spellEnd"/>
      <w:r w:rsidRPr="00822B19">
        <w:rPr>
          <w:sz w:val="20"/>
          <w:szCs w:val="20"/>
        </w:rPr>
        <w:t xml:space="preserve"> </w:t>
      </w:r>
      <w:proofErr w:type="spellStart"/>
      <w:r w:rsidRPr="00822B19">
        <w:rPr>
          <w:sz w:val="20"/>
          <w:szCs w:val="20"/>
        </w:rPr>
        <w:t>producatoare</w:t>
      </w:r>
      <w:proofErr w:type="spellEnd"/>
      <w:r w:rsidRPr="00822B19">
        <w:rPr>
          <w:sz w:val="20"/>
          <w:szCs w:val="20"/>
        </w:rPr>
        <w:t xml:space="preserve"> de </w:t>
      </w:r>
      <w:proofErr w:type="spellStart"/>
      <w:r w:rsidRPr="00822B19">
        <w:rPr>
          <w:sz w:val="20"/>
          <w:szCs w:val="20"/>
        </w:rPr>
        <w:t>boli</w:t>
      </w:r>
      <w:proofErr w:type="spellEnd"/>
      <w:r w:rsidRPr="00822B19">
        <w:rPr>
          <w:sz w:val="20"/>
          <w:szCs w:val="20"/>
        </w:rPr>
        <w:t xml:space="preserve">, precum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germenilor</w:t>
      </w:r>
      <w:proofErr w:type="spellEnd"/>
      <w:r w:rsidRPr="00822B19">
        <w:rPr>
          <w:sz w:val="20"/>
          <w:szCs w:val="20"/>
        </w:rPr>
        <w:t xml:space="preserve"> </w:t>
      </w:r>
      <w:proofErr w:type="spellStart"/>
      <w:r w:rsidRPr="00822B19">
        <w:rPr>
          <w:sz w:val="20"/>
          <w:szCs w:val="20"/>
        </w:rPr>
        <w:t>microbieni</w:t>
      </w:r>
      <w:proofErr w:type="spellEnd"/>
      <w:r w:rsidRPr="00822B19">
        <w:rPr>
          <w:sz w:val="20"/>
          <w:szCs w:val="20"/>
        </w:rPr>
        <w:t xml:space="preserve">, </w:t>
      </w:r>
      <w:proofErr w:type="spellStart"/>
      <w:r w:rsidRPr="00822B19">
        <w:rPr>
          <w:sz w:val="20"/>
          <w:szCs w:val="20"/>
        </w:rPr>
        <w:t>patogeni</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bacteriilor</w:t>
      </w:r>
      <w:proofErr w:type="spellEnd"/>
      <w:r w:rsidRPr="00822B19">
        <w:rPr>
          <w:sz w:val="20"/>
          <w:szCs w:val="20"/>
        </w:rPr>
        <w:t>,</w:t>
      </w:r>
    </w:p>
    <w:p w14:paraId="0885DE48"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w:t>
      </w:r>
      <w:proofErr w:type="spellStart"/>
      <w:r w:rsidRPr="00822B19">
        <w:rPr>
          <w:sz w:val="20"/>
          <w:szCs w:val="20"/>
        </w:rPr>
        <w:t>aiba</w:t>
      </w:r>
      <w:proofErr w:type="spellEnd"/>
      <w:r w:rsidRPr="00822B19">
        <w:rPr>
          <w:sz w:val="20"/>
          <w:szCs w:val="20"/>
        </w:rPr>
        <w:t xml:space="preserve"> un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placut</w:t>
      </w:r>
      <w:proofErr w:type="spellEnd"/>
      <w:r w:rsidRPr="00822B19">
        <w:rPr>
          <w:sz w:val="20"/>
          <w:szCs w:val="20"/>
        </w:rPr>
        <w:t xml:space="preserve"> (</w:t>
      </w:r>
      <w:proofErr w:type="spellStart"/>
      <w:r w:rsidRPr="00822B19">
        <w:rPr>
          <w:sz w:val="20"/>
          <w:szCs w:val="20"/>
        </w:rPr>
        <w:t>sau</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impact </w:t>
      </w:r>
      <w:proofErr w:type="spellStart"/>
      <w:r w:rsidRPr="00822B19">
        <w:rPr>
          <w:sz w:val="20"/>
          <w:szCs w:val="20"/>
        </w:rPr>
        <w:t>negativ</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oamenilor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personalului</w:t>
      </w:r>
      <w:proofErr w:type="spellEnd"/>
      <w:r w:rsidRPr="00822B19">
        <w:rPr>
          <w:sz w:val="20"/>
          <w:szCs w:val="20"/>
        </w:rPr>
        <w:t xml:space="preserve"> </w:t>
      </w:r>
      <w:proofErr w:type="spellStart"/>
      <w:r w:rsidRPr="00822B19">
        <w:rPr>
          <w:sz w:val="20"/>
          <w:szCs w:val="20"/>
        </w:rPr>
        <w:t>tehnic</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animalelor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mediului</w:t>
      </w:r>
      <w:proofErr w:type="spellEnd"/>
      <w:r w:rsidRPr="00822B19">
        <w:rPr>
          <w:sz w:val="20"/>
          <w:szCs w:val="20"/>
        </w:rPr>
        <w:t xml:space="preserve"> </w:t>
      </w:r>
      <w:proofErr w:type="spellStart"/>
      <w:r w:rsidRPr="00822B19">
        <w:rPr>
          <w:sz w:val="20"/>
          <w:szCs w:val="20"/>
        </w:rPr>
        <w:t>inconjurator</w:t>
      </w:r>
      <w:proofErr w:type="spellEnd"/>
      <w:r w:rsidRPr="00822B19">
        <w:rPr>
          <w:sz w:val="20"/>
          <w:szCs w:val="20"/>
        </w:rPr>
        <w:t>;</w:t>
      </w:r>
    </w:p>
    <w:p w14:paraId="12AD310D"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nu fie </w:t>
      </w:r>
      <w:proofErr w:type="spellStart"/>
      <w:r w:rsidRPr="00822B19">
        <w:rPr>
          <w:sz w:val="20"/>
          <w:szCs w:val="20"/>
        </w:rPr>
        <w:t>inflamabile</w:t>
      </w:r>
      <w:proofErr w:type="spellEnd"/>
      <w:r w:rsidRPr="00822B19">
        <w:rPr>
          <w:sz w:val="20"/>
          <w:szCs w:val="20"/>
        </w:rPr>
        <w:t xml:space="preserve">, </w:t>
      </w:r>
      <w:proofErr w:type="spellStart"/>
      <w:r w:rsidRPr="00822B19">
        <w:rPr>
          <w:sz w:val="20"/>
          <w:szCs w:val="20"/>
        </w:rPr>
        <w:t>incendiare</w:t>
      </w:r>
      <w:proofErr w:type="spellEnd"/>
      <w:r w:rsidRPr="00822B19">
        <w:rPr>
          <w:sz w:val="20"/>
          <w:szCs w:val="20"/>
        </w:rPr>
        <w:t>;</w:t>
      </w:r>
    </w:p>
    <w:p w14:paraId="193F6F5F"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fie </w:t>
      </w:r>
      <w:proofErr w:type="spellStart"/>
      <w:r w:rsidRPr="00822B19">
        <w:rPr>
          <w:sz w:val="20"/>
          <w:szCs w:val="20"/>
        </w:rPr>
        <w:t>pulverizate</w:t>
      </w:r>
      <w:proofErr w:type="spellEnd"/>
      <w:r w:rsidRPr="00822B19">
        <w:rPr>
          <w:sz w:val="20"/>
          <w:szCs w:val="20"/>
        </w:rPr>
        <w:t xml:space="preserve"> in </w:t>
      </w:r>
      <w:proofErr w:type="spellStart"/>
      <w:r w:rsidRPr="00822B19">
        <w:rPr>
          <w:sz w:val="20"/>
          <w:szCs w:val="20"/>
        </w:rPr>
        <w:t>volum</w:t>
      </w:r>
      <w:proofErr w:type="spellEnd"/>
      <w:r w:rsidRPr="00822B19">
        <w:rPr>
          <w:sz w:val="20"/>
          <w:szCs w:val="20"/>
        </w:rPr>
        <w:t xml:space="preserve"> ultra </w:t>
      </w:r>
      <w:proofErr w:type="spellStart"/>
      <w:r w:rsidRPr="00822B19">
        <w:rPr>
          <w:sz w:val="20"/>
          <w:szCs w:val="20"/>
        </w:rPr>
        <w:t>redus</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w:t>
      </w:r>
      <w:proofErr w:type="spellStart"/>
      <w:r w:rsidRPr="00822B19">
        <w:rPr>
          <w:sz w:val="20"/>
          <w:szCs w:val="20"/>
        </w:rPr>
        <w:t>sa</w:t>
      </w:r>
      <w:proofErr w:type="spellEnd"/>
      <w:r w:rsidRPr="00822B19">
        <w:rPr>
          <w:sz w:val="20"/>
          <w:szCs w:val="20"/>
        </w:rPr>
        <w:t xml:space="preserve"> fie </w:t>
      </w:r>
      <w:proofErr w:type="spellStart"/>
      <w:r w:rsidRPr="00822B19">
        <w:rPr>
          <w:sz w:val="20"/>
          <w:szCs w:val="20"/>
        </w:rPr>
        <w:t>aplicate</w:t>
      </w:r>
      <w:proofErr w:type="spellEnd"/>
      <w:r w:rsidRPr="00822B19">
        <w:rPr>
          <w:sz w:val="20"/>
          <w:szCs w:val="20"/>
        </w:rPr>
        <w:t xml:space="preserve"> cu </w:t>
      </w:r>
      <w:proofErr w:type="spellStart"/>
      <w:r w:rsidRPr="00822B19">
        <w:rPr>
          <w:sz w:val="20"/>
          <w:szCs w:val="20"/>
        </w:rPr>
        <w:t>aparatura</w:t>
      </w:r>
      <w:proofErr w:type="spellEnd"/>
      <w:r w:rsidRPr="00822B19">
        <w:rPr>
          <w:sz w:val="20"/>
          <w:szCs w:val="20"/>
        </w:rPr>
        <w:t xml:space="preserve"> </w:t>
      </w:r>
      <w:proofErr w:type="spellStart"/>
      <w:r w:rsidRPr="00822B19">
        <w:rPr>
          <w:sz w:val="20"/>
          <w:szCs w:val="20"/>
        </w:rPr>
        <w:t>compatibila</w:t>
      </w:r>
      <w:proofErr w:type="spellEnd"/>
      <w:r w:rsidRPr="00822B19">
        <w:rPr>
          <w:sz w:val="20"/>
          <w:szCs w:val="20"/>
        </w:rPr>
        <w:t>.</w:t>
      </w:r>
    </w:p>
    <w:p w14:paraId="31A047D2" w14:textId="7DCDFDA3" w:rsidR="00822B19" w:rsidRP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5</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w:t>
      </w:r>
      <w:proofErr w:type="spellStart"/>
      <w:r w:rsidR="00822B19" w:rsidRPr="00822B19">
        <w:rPr>
          <w:sz w:val="20"/>
          <w:szCs w:val="20"/>
        </w:rPr>
        <w:t>va</w:t>
      </w:r>
      <w:proofErr w:type="spellEnd"/>
      <w:r w:rsidR="00822B19" w:rsidRPr="00822B19">
        <w:rPr>
          <w:sz w:val="20"/>
          <w:szCs w:val="20"/>
        </w:rPr>
        <w:t xml:space="preserve"> </w:t>
      </w:r>
      <w:proofErr w:type="spellStart"/>
      <w:r w:rsidR="00822B19" w:rsidRPr="00822B19">
        <w:rPr>
          <w:sz w:val="20"/>
          <w:szCs w:val="20"/>
        </w:rPr>
        <w:t>prezenta</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documente</w:t>
      </w:r>
      <w:proofErr w:type="spellEnd"/>
      <w:r w:rsidR="00822B19" w:rsidRPr="00822B19">
        <w:rPr>
          <w:sz w:val="20"/>
          <w:szCs w:val="20"/>
        </w:rPr>
        <w:t xml:space="preserve"> in </w:t>
      </w:r>
      <w:proofErr w:type="spellStart"/>
      <w:r w:rsidR="00822B19" w:rsidRPr="00822B19">
        <w:rPr>
          <w:sz w:val="20"/>
          <w:szCs w:val="20"/>
        </w:rPr>
        <w:t>copie</w:t>
      </w:r>
      <w:proofErr w:type="spellEnd"/>
      <w:r w:rsidR="00822B19" w:rsidRPr="00822B19">
        <w:rPr>
          <w:sz w:val="20"/>
          <w:szCs w:val="20"/>
        </w:rPr>
        <w:t>:</w:t>
      </w:r>
    </w:p>
    <w:p w14:paraId="6CF01D3D" w14:textId="73AEE7D4"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autorizatii</w:t>
      </w:r>
      <w:proofErr w:type="spellEnd"/>
      <w:r w:rsidRPr="00822B19">
        <w:rPr>
          <w:sz w:val="20"/>
          <w:szCs w:val="20"/>
        </w:rPr>
        <w:t xml:space="preserve"> </w:t>
      </w:r>
      <w:proofErr w:type="spellStart"/>
      <w:r w:rsidRPr="00822B19">
        <w:rPr>
          <w:sz w:val="20"/>
          <w:szCs w:val="20"/>
        </w:rPr>
        <w:t>pentru</w:t>
      </w:r>
      <w:proofErr w:type="spellEnd"/>
      <w:r w:rsidRPr="00822B19">
        <w:rPr>
          <w:sz w:val="20"/>
          <w:szCs w:val="20"/>
        </w:rPr>
        <w:t xml:space="preserve"> </w:t>
      </w:r>
      <w:proofErr w:type="spellStart"/>
      <w:r w:rsidRPr="00822B19">
        <w:rPr>
          <w:sz w:val="20"/>
          <w:szCs w:val="20"/>
        </w:rPr>
        <w:t>activitatea</w:t>
      </w:r>
      <w:proofErr w:type="spellEnd"/>
      <w:r w:rsidRPr="00822B19">
        <w:rPr>
          <w:sz w:val="20"/>
          <w:szCs w:val="20"/>
        </w:rPr>
        <w:t xml:space="preserve"> de </w:t>
      </w:r>
      <w:proofErr w:type="spellStart"/>
      <w:r w:rsidRPr="00822B19">
        <w:rPr>
          <w:sz w:val="20"/>
          <w:szCs w:val="20"/>
        </w:rPr>
        <w:t>dezinfectie</w:t>
      </w:r>
      <w:proofErr w:type="spellEnd"/>
      <w:r w:rsidRPr="00822B19">
        <w:rPr>
          <w:sz w:val="20"/>
          <w:szCs w:val="20"/>
        </w:rPr>
        <w:t>;</w:t>
      </w:r>
    </w:p>
    <w:p w14:paraId="529E9C77"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avize</w:t>
      </w:r>
      <w:proofErr w:type="spellEnd"/>
      <w:r w:rsidRPr="00822B19">
        <w:rPr>
          <w:sz w:val="20"/>
          <w:szCs w:val="20"/>
        </w:rPr>
        <w:t xml:space="preserve"> </w:t>
      </w:r>
      <w:proofErr w:type="spellStart"/>
      <w:r w:rsidRPr="00822B19">
        <w:rPr>
          <w:sz w:val="20"/>
          <w:szCs w:val="20"/>
        </w:rPr>
        <w:t>emise</w:t>
      </w:r>
      <w:proofErr w:type="spellEnd"/>
      <w:r w:rsidRPr="00822B19">
        <w:rPr>
          <w:sz w:val="20"/>
          <w:szCs w:val="20"/>
        </w:rPr>
        <w:t xml:space="preserve"> de </w:t>
      </w:r>
      <w:proofErr w:type="spellStart"/>
      <w:r w:rsidRPr="00822B19">
        <w:rPr>
          <w:sz w:val="20"/>
          <w:szCs w:val="20"/>
        </w:rPr>
        <w:t>Ministerul</w:t>
      </w:r>
      <w:proofErr w:type="spellEnd"/>
      <w:r w:rsidRPr="00822B19">
        <w:rPr>
          <w:sz w:val="20"/>
          <w:szCs w:val="20"/>
        </w:rPr>
        <w:t xml:space="preserve"> </w:t>
      </w:r>
      <w:proofErr w:type="spellStart"/>
      <w:r w:rsidRPr="00822B19">
        <w:rPr>
          <w:sz w:val="20"/>
          <w:szCs w:val="20"/>
        </w:rPr>
        <w:t>sanatatii</w:t>
      </w:r>
      <w:proofErr w:type="spellEnd"/>
      <w:r w:rsidRPr="00822B19">
        <w:rPr>
          <w:sz w:val="20"/>
          <w:szCs w:val="20"/>
        </w:rPr>
        <w:t xml:space="preserve"> </w:t>
      </w:r>
      <w:proofErr w:type="spellStart"/>
      <w:r w:rsidRPr="00822B19">
        <w:rPr>
          <w:sz w:val="20"/>
          <w:szCs w:val="20"/>
        </w:rPr>
        <w:t>pentru</w:t>
      </w:r>
      <w:proofErr w:type="spellEnd"/>
      <w:r w:rsidRPr="00822B19">
        <w:rPr>
          <w:sz w:val="20"/>
          <w:szCs w:val="20"/>
        </w:rPr>
        <w:t xml:space="preserve"> </w:t>
      </w:r>
      <w:proofErr w:type="spellStart"/>
      <w:r w:rsidRPr="00822B19">
        <w:rPr>
          <w:sz w:val="20"/>
          <w:szCs w:val="20"/>
        </w:rPr>
        <w:t>substantele</w:t>
      </w:r>
      <w:proofErr w:type="spellEnd"/>
      <w:r w:rsidRPr="00822B19">
        <w:rPr>
          <w:sz w:val="20"/>
          <w:szCs w:val="20"/>
        </w:rPr>
        <w:t xml:space="preserve"> </w:t>
      </w:r>
      <w:proofErr w:type="spellStart"/>
      <w:r w:rsidRPr="00822B19">
        <w:rPr>
          <w:sz w:val="20"/>
          <w:szCs w:val="20"/>
        </w:rPr>
        <w:t>utilizate</w:t>
      </w:r>
      <w:proofErr w:type="spellEnd"/>
      <w:r w:rsidRPr="00822B19">
        <w:rPr>
          <w:sz w:val="20"/>
          <w:szCs w:val="20"/>
        </w:rPr>
        <w:t>;</w:t>
      </w:r>
    </w:p>
    <w:p w14:paraId="39C8D5A4" w14:textId="77777777" w:rsid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fise</w:t>
      </w:r>
      <w:proofErr w:type="spellEnd"/>
      <w:r w:rsidRPr="00822B19">
        <w:rPr>
          <w:sz w:val="20"/>
          <w:szCs w:val="20"/>
        </w:rPr>
        <w:t xml:space="preserve"> </w:t>
      </w:r>
      <w:proofErr w:type="spellStart"/>
      <w:r w:rsidRPr="00822B19">
        <w:rPr>
          <w:sz w:val="20"/>
          <w:szCs w:val="20"/>
        </w:rPr>
        <w:t>tehnice</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de </w:t>
      </w:r>
      <w:proofErr w:type="spellStart"/>
      <w:r w:rsidRPr="00822B19">
        <w:rPr>
          <w:sz w:val="20"/>
          <w:szCs w:val="20"/>
        </w:rPr>
        <w:t>prezentare</w:t>
      </w:r>
      <w:proofErr w:type="spellEnd"/>
      <w:r w:rsidRPr="00822B19">
        <w:rPr>
          <w:sz w:val="20"/>
          <w:szCs w:val="20"/>
        </w:rPr>
        <w:t xml:space="preserve"> a </w:t>
      </w:r>
      <w:proofErr w:type="spellStart"/>
      <w:r w:rsidRPr="00822B19">
        <w:rPr>
          <w:sz w:val="20"/>
          <w:szCs w:val="20"/>
        </w:rPr>
        <w:t>produselor</w:t>
      </w:r>
      <w:proofErr w:type="spellEnd"/>
      <w:r w:rsidRPr="00822B19">
        <w:rPr>
          <w:sz w:val="20"/>
          <w:szCs w:val="20"/>
        </w:rPr>
        <w:t xml:space="preserve"> </w:t>
      </w:r>
      <w:proofErr w:type="spellStart"/>
      <w:r w:rsidRPr="00822B19">
        <w:rPr>
          <w:sz w:val="20"/>
          <w:szCs w:val="20"/>
        </w:rPr>
        <w:t>utilizate</w:t>
      </w:r>
      <w:proofErr w:type="spellEnd"/>
      <w:r w:rsidRPr="00822B19">
        <w:rPr>
          <w:sz w:val="20"/>
          <w:szCs w:val="20"/>
        </w:rPr>
        <w:t>.</w:t>
      </w:r>
    </w:p>
    <w:p w14:paraId="7E57AB0E" w14:textId="242B8FD3" w:rsidR="00E222B3" w:rsidRPr="004306BF" w:rsidRDefault="006D23BC" w:rsidP="00822B19">
      <w:pPr>
        <w:autoSpaceDE w:val="0"/>
        <w:autoSpaceDN w:val="0"/>
        <w:adjustRightInd w:val="0"/>
        <w:spacing w:line="276" w:lineRule="auto"/>
        <w:ind w:right="-81"/>
        <w:jc w:val="both"/>
        <w:outlineLvl w:val="0"/>
        <w:rPr>
          <w:sz w:val="20"/>
          <w:szCs w:val="20"/>
          <w:lang w:val="it-IT"/>
        </w:rPr>
      </w:pPr>
      <w:r>
        <w:rPr>
          <w:sz w:val="20"/>
          <w:szCs w:val="20"/>
          <w:lang w:val="it-IT"/>
        </w:rPr>
        <w:t>9</w:t>
      </w:r>
      <w:r w:rsidR="00E82489" w:rsidRPr="004306BF">
        <w:rPr>
          <w:sz w:val="20"/>
          <w:szCs w:val="20"/>
          <w:lang w:val="it-IT"/>
        </w:rPr>
        <w:t>.</w:t>
      </w:r>
      <w:r w:rsidR="00822B19">
        <w:rPr>
          <w:sz w:val="20"/>
          <w:szCs w:val="20"/>
          <w:lang w:val="it-IT"/>
        </w:rPr>
        <w:t>6</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53173B5E"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7</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E8F2712"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8</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4588F81C" w:rsidR="00E222B3" w:rsidRPr="004306BF" w:rsidRDefault="006D23BC"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w:t>
      </w:r>
      <w:r w:rsidR="00822B19">
        <w:rPr>
          <w:sz w:val="20"/>
          <w:szCs w:val="20"/>
          <w:lang w:val="it-IT"/>
        </w:rPr>
        <w:t>9</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3698450C" w:rsidR="009D59AF" w:rsidRPr="004306BF"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822B19">
        <w:rPr>
          <w:sz w:val="20"/>
          <w:szCs w:val="20"/>
          <w:lang w:val="it-IT"/>
        </w:rPr>
        <w:t>0</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0A68465" w:rsidR="003A385B"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822B19">
        <w:rPr>
          <w:sz w:val="20"/>
          <w:szCs w:val="20"/>
          <w:lang w:val="it-IT"/>
        </w:rPr>
        <w:t>1</w:t>
      </w:r>
      <w:r w:rsidR="003A385B"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w:t>
      </w:r>
      <w:r w:rsidR="00822B19">
        <w:rPr>
          <w:sz w:val="20"/>
          <w:szCs w:val="20"/>
          <w:lang w:val="it-IT"/>
        </w:rPr>
        <w:t>trecere (dezinfectie)</w:t>
      </w:r>
      <w:r w:rsidR="001B6F2C">
        <w:rPr>
          <w:sz w:val="20"/>
          <w:szCs w:val="20"/>
          <w:lang w:val="it-IT"/>
        </w:rPr>
        <w:t>,</w:t>
      </w:r>
      <w:r w:rsidR="00E222B3" w:rsidRPr="004306BF">
        <w:rPr>
          <w:sz w:val="20"/>
          <w:szCs w:val="20"/>
          <w:lang w:val="it-IT"/>
        </w:rPr>
        <w:t xml:space="preserve"> în baza procesului-verbal de receptie</w:t>
      </w:r>
      <w:r w:rsidR="001B6F2C">
        <w:rPr>
          <w:sz w:val="20"/>
          <w:szCs w:val="20"/>
          <w:lang w:val="it-IT"/>
        </w:rPr>
        <w:t xml:space="preserve"> </w:t>
      </w:r>
      <w:r w:rsidR="001B6F2C" w:rsidRPr="001B6F2C">
        <w:rPr>
          <w:sz w:val="20"/>
          <w:szCs w:val="20"/>
          <w:lang w:val="it-IT"/>
        </w:rPr>
        <w:t>pentru fiecare locatie in parte</w:t>
      </w:r>
      <w:r w:rsidR="003A385B" w:rsidRPr="004306BF">
        <w:rPr>
          <w:sz w:val="20"/>
          <w:szCs w:val="20"/>
          <w:lang w:val="it-IT"/>
        </w:rPr>
        <w:t>.</w:t>
      </w:r>
    </w:p>
    <w:p w14:paraId="5E8FE3E6" w14:textId="5126CC24" w:rsidR="00885D19" w:rsidRDefault="00885D19" w:rsidP="009D59AF">
      <w:pPr>
        <w:tabs>
          <w:tab w:val="left" w:pos="230"/>
        </w:tabs>
        <w:autoSpaceDE w:val="0"/>
        <w:autoSpaceDN w:val="0"/>
        <w:adjustRightInd w:val="0"/>
        <w:spacing w:line="276" w:lineRule="auto"/>
        <w:jc w:val="both"/>
        <w:rPr>
          <w:sz w:val="20"/>
          <w:szCs w:val="20"/>
          <w:lang w:val="it-IT"/>
        </w:rPr>
      </w:pPr>
    </w:p>
    <w:p w14:paraId="47F795D5" w14:textId="225FC66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3" w:name="_Hlk342051"/>
      <w:bookmarkStart w:id="4" w:name="_Hlk342445"/>
      <w:r w:rsidR="005C1D0A">
        <w:rPr>
          <w:b/>
          <w:sz w:val="20"/>
          <w:szCs w:val="20"/>
          <w:lang w:val="it-IT"/>
        </w:rPr>
        <w:t xml:space="preserve">   </w:t>
      </w:r>
      <w:r w:rsidR="006D23BC">
        <w:rPr>
          <w:b/>
          <w:sz w:val="20"/>
          <w:szCs w:val="20"/>
          <w:lang w:val="it-IT"/>
        </w:rPr>
        <w:t>10</w:t>
      </w:r>
      <w:r w:rsidRPr="004306BF">
        <w:rPr>
          <w:b/>
          <w:sz w:val="20"/>
          <w:szCs w:val="20"/>
          <w:lang w:val="it-IT"/>
        </w:rPr>
        <w:t>. OBLIGAŢIILE PRINCIPALE ALE ACHIZITORULUI</w:t>
      </w:r>
    </w:p>
    <w:p w14:paraId="003BF941" w14:textId="218B8B39" w:rsidR="009D59AF" w:rsidRPr="004306BF" w:rsidRDefault="006D23BC"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5"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5"/>
      <w:r w:rsidR="001B6F2C" w:rsidRPr="001B6F2C">
        <w:rPr>
          <w:sz w:val="20"/>
          <w:szCs w:val="20"/>
          <w:lang w:val="it-IT"/>
        </w:rPr>
        <w:t>pentru fiecare locatie in parte</w:t>
      </w:r>
      <w:r w:rsidR="001B6F2C">
        <w:rPr>
          <w:sz w:val="20"/>
          <w:szCs w:val="20"/>
          <w:lang w:val="it-IT"/>
        </w:rPr>
        <w:t xml:space="preserve">, </w:t>
      </w:r>
      <w:r w:rsidR="003A385B" w:rsidRPr="004306BF">
        <w:rPr>
          <w:sz w:val="20"/>
          <w:szCs w:val="20"/>
          <w:lang w:val="it-IT"/>
        </w:rPr>
        <w:t>semnat</w:t>
      </w:r>
      <w:r w:rsidR="001B6F2C">
        <w:rPr>
          <w:sz w:val="20"/>
          <w:szCs w:val="20"/>
          <w:lang w:val="it-IT"/>
        </w:rPr>
        <w:t>a</w:t>
      </w:r>
      <w:r w:rsidR="003A385B" w:rsidRPr="004306BF">
        <w:rPr>
          <w:sz w:val="20"/>
          <w:szCs w:val="20"/>
          <w:lang w:val="it-IT"/>
        </w:rPr>
        <w:t xml:space="preserve"> de catre reprezentantul Achizitorului</w:t>
      </w:r>
      <w:r w:rsidR="009D59AF" w:rsidRPr="004306BF">
        <w:rPr>
          <w:sz w:val="20"/>
          <w:szCs w:val="20"/>
          <w:lang w:val="it-IT"/>
        </w:rPr>
        <w:t xml:space="preserve">, confirmata si semnata de catre reprezentantul Achizitorului. </w:t>
      </w:r>
    </w:p>
    <w:p w14:paraId="17D5E32B" w14:textId="1A6FE6D5" w:rsidR="009D59AF" w:rsidRPr="004306BF" w:rsidRDefault="006D23BC" w:rsidP="009D59AF">
      <w:pPr>
        <w:autoSpaceDE w:val="0"/>
        <w:autoSpaceDN w:val="0"/>
        <w:adjustRightInd w:val="0"/>
        <w:spacing w:line="276" w:lineRule="auto"/>
        <w:ind w:right="-54"/>
        <w:jc w:val="both"/>
        <w:rPr>
          <w:sz w:val="20"/>
          <w:szCs w:val="20"/>
          <w:lang w:val="es-ES"/>
        </w:rPr>
      </w:pPr>
      <w:r>
        <w:rPr>
          <w:sz w:val="20"/>
          <w:szCs w:val="20"/>
          <w:lang w:val="es-ES"/>
        </w:rPr>
        <w:t>10</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15704D6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1</w:t>
      </w:r>
      <w:r w:rsidRPr="004306BF">
        <w:rPr>
          <w:b/>
          <w:sz w:val="20"/>
          <w:szCs w:val="20"/>
        </w:rPr>
        <w:t>. RASPUNDEREA PRESTATORULUI. ASIGURAREA PRESTATORULUI</w:t>
      </w:r>
    </w:p>
    <w:p w14:paraId="2398A958" w14:textId="65FFB0F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0ECA7FB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22DE725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4697CB7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A66EA3A"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5694AD2D"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6D23BC">
        <w:rPr>
          <w:b/>
          <w:sz w:val="20"/>
          <w:szCs w:val="20"/>
          <w:lang w:val="ro-RO"/>
        </w:rPr>
        <w:t>2</w:t>
      </w:r>
      <w:r w:rsidRPr="004306BF">
        <w:rPr>
          <w:b/>
          <w:sz w:val="20"/>
          <w:szCs w:val="20"/>
          <w:lang w:val="ro-RO"/>
        </w:rPr>
        <w:t>. SANCŢIUNI PENTRU NEÎNDEPLINIREA CULPABILĂ A OBLIGAŢIILOR</w:t>
      </w:r>
    </w:p>
    <w:p w14:paraId="1A058619" w14:textId="2E8709F6" w:rsidR="009D59AF" w:rsidRPr="004306BF" w:rsidRDefault="009D59AF" w:rsidP="009D59AF">
      <w:pPr>
        <w:spacing w:line="276" w:lineRule="auto"/>
        <w:ind w:right="-54"/>
        <w:jc w:val="both"/>
        <w:rPr>
          <w:sz w:val="20"/>
          <w:szCs w:val="20"/>
        </w:rPr>
      </w:pPr>
      <w:r w:rsidRPr="004306BF">
        <w:rPr>
          <w:noProof/>
          <w:sz w:val="20"/>
          <w:szCs w:val="20"/>
        </w:rPr>
        <w:t>1</w:t>
      </w:r>
      <w:r w:rsidR="006D23BC">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49F15D5A" w:rsidR="009D59AF" w:rsidRPr="004306BF" w:rsidRDefault="009D59AF" w:rsidP="009D59AF">
      <w:pPr>
        <w:spacing w:line="276" w:lineRule="auto"/>
        <w:ind w:right="-54"/>
        <w:jc w:val="both"/>
        <w:rPr>
          <w:sz w:val="20"/>
          <w:szCs w:val="20"/>
        </w:rPr>
      </w:pPr>
      <w:r w:rsidRPr="004306BF">
        <w:rPr>
          <w:sz w:val="20"/>
          <w:szCs w:val="20"/>
          <w:lang w:val="it-IT"/>
        </w:rPr>
        <w:t>1</w:t>
      </w:r>
      <w:r w:rsidR="006D23BC">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2CF17D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00B8AA9" w:rsidR="009D59AF" w:rsidRPr="004306BF" w:rsidRDefault="009D59AF" w:rsidP="009D59AF">
      <w:pPr>
        <w:spacing w:line="276" w:lineRule="auto"/>
        <w:jc w:val="both"/>
        <w:rPr>
          <w:sz w:val="20"/>
          <w:szCs w:val="20"/>
        </w:rPr>
      </w:pPr>
      <w:r w:rsidRPr="004306BF">
        <w:rPr>
          <w:sz w:val="20"/>
          <w:szCs w:val="20"/>
        </w:rPr>
        <w:t>1</w:t>
      </w:r>
      <w:r w:rsidR="006D23BC">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180931BC"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6D23BC">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2AFCC0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6D23BC">
        <w:rPr>
          <w:b/>
          <w:sz w:val="20"/>
          <w:szCs w:val="20"/>
          <w:lang w:val="it-IT"/>
        </w:rPr>
        <w:t>3</w:t>
      </w:r>
      <w:r w:rsidRPr="004306BF">
        <w:rPr>
          <w:b/>
          <w:sz w:val="20"/>
          <w:szCs w:val="20"/>
          <w:lang w:val="it-IT"/>
        </w:rPr>
        <w:t>. GARANŢIA DE BUNĂ EXECUŢIE A CONTRACTULUI</w:t>
      </w:r>
    </w:p>
    <w:p w14:paraId="3535A712" w14:textId="518330C2"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77D4E401" w14:textId="5CC6A15B" w:rsidR="001B6F2C"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.2. Modul de constituire a garantiei de buna executie:  </w:t>
      </w:r>
      <w:r w:rsidR="001B6F2C" w:rsidRPr="001B6F2C">
        <w:rPr>
          <w:sz w:val="20"/>
          <w:szCs w:val="20"/>
          <w:lang w:val="it-IT"/>
        </w:rPr>
        <w:t>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7F32B0C6"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68C86241" w:rsidR="009D59AF" w:rsidRPr="004306BF" w:rsidRDefault="009D59AF" w:rsidP="00421E86">
      <w:pPr>
        <w:spacing w:line="276" w:lineRule="auto"/>
        <w:jc w:val="both"/>
        <w:rPr>
          <w:sz w:val="20"/>
          <w:szCs w:val="20"/>
          <w:lang w:val="it-IT"/>
        </w:rPr>
      </w:pPr>
      <w:r w:rsidRPr="004306BF">
        <w:rPr>
          <w:sz w:val="20"/>
          <w:szCs w:val="20"/>
          <w:lang w:val="it-IT"/>
        </w:rPr>
        <w:lastRenderedPageBreak/>
        <w:t>1</w:t>
      </w:r>
      <w:r w:rsidR="006D23BC">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Pr>
          <w:sz w:val="20"/>
          <w:szCs w:val="20"/>
          <w:lang w:val="it-IT"/>
        </w:rPr>
        <w:t xml:space="preserve"> </w:t>
      </w:r>
      <w:r w:rsidR="001B6F2C"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21F5CF19"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6D23BC">
        <w:rPr>
          <w:b/>
          <w:sz w:val="20"/>
          <w:szCs w:val="20"/>
        </w:rPr>
        <w:t>4</w:t>
      </w:r>
      <w:r w:rsidRPr="004306BF">
        <w:rPr>
          <w:b/>
          <w:sz w:val="20"/>
          <w:szCs w:val="20"/>
        </w:rPr>
        <w:t>.  RECEPŢIE ŞI VERIFICĂRI</w:t>
      </w:r>
      <w:r w:rsidR="000531CB">
        <w:rPr>
          <w:b/>
          <w:sz w:val="20"/>
          <w:szCs w:val="20"/>
        </w:rPr>
        <w:t xml:space="preserve"> </w:t>
      </w:r>
    </w:p>
    <w:p w14:paraId="678AC243" w14:textId="7769BEA4" w:rsidR="009D59AF" w:rsidRPr="004306BF" w:rsidRDefault="009D59AF" w:rsidP="00421E86">
      <w:pPr>
        <w:spacing w:line="276" w:lineRule="auto"/>
        <w:ind w:right="-54"/>
        <w:jc w:val="both"/>
        <w:rPr>
          <w:sz w:val="20"/>
          <w:szCs w:val="20"/>
          <w:lang w:val="pt-BR"/>
        </w:rPr>
      </w:pPr>
      <w:r w:rsidRPr="004306BF">
        <w:rPr>
          <w:noProof/>
          <w:sz w:val="20"/>
          <w:szCs w:val="20"/>
          <w:lang w:val="it-IT"/>
        </w:rPr>
        <w:t>1</w:t>
      </w:r>
      <w:r w:rsidR="006D23BC">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21459B87"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w:t>
      </w:r>
      <w:r w:rsidR="00885D19">
        <w:rPr>
          <w:sz w:val="20"/>
          <w:szCs w:val="20"/>
          <w:lang w:val="pt-BR"/>
        </w:rPr>
        <w:t>P</w:t>
      </w:r>
      <w:r w:rsidR="0063008D" w:rsidRPr="004306BF">
        <w:rPr>
          <w:sz w:val="20"/>
          <w:szCs w:val="20"/>
          <w:lang w:val="pt-BR"/>
        </w:rPr>
        <w:t>restatorului identitatea reprezentanţilor săi împuterniciţi pentru acest scop.</w:t>
      </w:r>
    </w:p>
    <w:p w14:paraId="04291B93" w14:textId="01334C7C"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1DECE1B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5</w:t>
      </w:r>
      <w:r w:rsidRPr="004306BF">
        <w:rPr>
          <w:b/>
          <w:sz w:val="20"/>
          <w:szCs w:val="20"/>
        </w:rPr>
        <w:t>. ÎNCEPERE, FINALIZARE, ÎNTÂRZIERI, SISTARE</w:t>
      </w:r>
    </w:p>
    <w:p w14:paraId="60938EAE" w14:textId="4114C2CF"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26E81E7B"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t>1</w:t>
      </w:r>
      <w:r w:rsidR="006D23BC">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6D23BC">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6989B704"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6</w:t>
      </w:r>
      <w:r w:rsidRPr="004306BF">
        <w:rPr>
          <w:b/>
          <w:sz w:val="20"/>
          <w:szCs w:val="20"/>
        </w:rPr>
        <w:t>. ÎNCETAREA. REZILIEREA CONTRACTULUI</w:t>
      </w:r>
    </w:p>
    <w:p w14:paraId="04A8A75F" w14:textId="052DCC89"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A5C1378"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45C197B9" w:rsidR="009D59AF" w:rsidRPr="004306BF" w:rsidRDefault="009D59AF" w:rsidP="00421E86">
      <w:pPr>
        <w:spacing w:line="276" w:lineRule="auto"/>
        <w:ind w:right="-54"/>
        <w:jc w:val="both"/>
        <w:rPr>
          <w:bCs/>
          <w:noProof/>
          <w:sz w:val="20"/>
          <w:szCs w:val="20"/>
          <w:lang w:val="ro-RO"/>
        </w:rPr>
      </w:pPr>
      <w:r w:rsidRPr="004306BF">
        <w:rPr>
          <w:sz w:val="20"/>
          <w:szCs w:val="20"/>
        </w:rPr>
        <w:t>1</w:t>
      </w:r>
      <w:r w:rsidR="006D23BC">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571BCAEC" w:rsidR="009D59AF" w:rsidRPr="004306BF" w:rsidRDefault="009D59AF" w:rsidP="00421E86">
      <w:pPr>
        <w:spacing w:line="276" w:lineRule="auto"/>
        <w:ind w:right="-54"/>
        <w:jc w:val="both"/>
        <w:rPr>
          <w:bCs/>
          <w:noProof/>
          <w:sz w:val="20"/>
          <w:szCs w:val="20"/>
        </w:rPr>
      </w:pPr>
      <w:r w:rsidRPr="004306BF">
        <w:rPr>
          <w:sz w:val="20"/>
          <w:szCs w:val="20"/>
        </w:rPr>
        <w:t>1</w:t>
      </w:r>
      <w:r w:rsidR="006D23BC">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4AF463AC" w:rsidR="009D59AF" w:rsidRPr="004306BF" w:rsidRDefault="00106251"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6</w:t>
      </w:r>
      <w:r w:rsidRPr="004306BF">
        <w:rPr>
          <w:noProof/>
          <w:sz w:val="20"/>
          <w:szCs w:val="20"/>
          <w:lang w:val="it-IT"/>
        </w:rPr>
        <w:t xml:space="preserve">.6.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5AF938DF"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D23BC">
        <w:rPr>
          <w:b/>
          <w:noProof/>
          <w:sz w:val="20"/>
          <w:szCs w:val="20"/>
          <w:lang w:val="it-IT"/>
        </w:rPr>
        <w:t>7</w:t>
      </w:r>
      <w:r w:rsidRPr="004306BF">
        <w:rPr>
          <w:b/>
          <w:noProof/>
          <w:sz w:val="20"/>
          <w:szCs w:val="20"/>
          <w:lang w:val="it-IT"/>
        </w:rPr>
        <w:t>. MODALITĂŢI DE PLATĂ</w:t>
      </w:r>
    </w:p>
    <w:p w14:paraId="3162DB58" w14:textId="0DD12098"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7</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99FA8D5"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3954FCD6"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6CE28C5D"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26C879A0"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6D23BC">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26A9CB0E"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6D23BC">
        <w:rPr>
          <w:b/>
          <w:noProof/>
          <w:sz w:val="20"/>
          <w:szCs w:val="20"/>
          <w:lang w:val="it-IT"/>
        </w:rPr>
        <w:t>8</w:t>
      </w:r>
      <w:r w:rsidRPr="004306BF">
        <w:rPr>
          <w:b/>
          <w:noProof/>
          <w:sz w:val="20"/>
          <w:szCs w:val="20"/>
          <w:lang w:val="it-IT"/>
        </w:rPr>
        <w:t>. AJUSTAREA PREŢULUI CONTRACTULUI</w:t>
      </w:r>
    </w:p>
    <w:p w14:paraId="6EEEDF7F" w14:textId="523568B8"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6D23BC">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0A2D73E8"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6D23BC">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ED3B3B8"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9</w:t>
      </w:r>
      <w:r w:rsidRPr="004306BF">
        <w:rPr>
          <w:b/>
          <w:sz w:val="20"/>
          <w:szCs w:val="20"/>
        </w:rPr>
        <w:t>. AMENDAMENTE</w:t>
      </w:r>
    </w:p>
    <w:p w14:paraId="48DB1F00" w14:textId="44E0D66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5952118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3"/>
      <w:r w:rsidR="006D23BC">
        <w:rPr>
          <w:b/>
          <w:sz w:val="20"/>
          <w:szCs w:val="20"/>
        </w:rPr>
        <w:t>20</w:t>
      </w:r>
      <w:r w:rsidRPr="004306BF">
        <w:rPr>
          <w:b/>
          <w:sz w:val="20"/>
          <w:szCs w:val="20"/>
        </w:rPr>
        <w:t>. CESIUNEA</w:t>
      </w:r>
    </w:p>
    <w:p w14:paraId="5DE2543B" w14:textId="0062DD4F" w:rsidR="009D59AF" w:rsidRPr="004306BF" w:rsidRDefault="006D23BC" w:rsidP="009D59AF">
      <w:pPr>
        <w:autoSpaceDE w:val="0"/>
        <w:autoSpaceDN w:val="0"/>
        <w:adjustRightInd w:val="0"/>
        <w:spacing w:line="276" w:lineRule="auto"/>
        <w:ind w:right="-54"/>
        <w:jc w:val="both"/>
        <w:rPr>
          <w:sz w:val="20"/>
          <w:szCs w:val="20"/>
        </w:rPr>
      </w:pPr>
      <w:r>
        <w:rPr>
          <w:sz w:val="20"/>
          <w:szCs w:val="20"/>
        </w:rPr>
        <w:lastRenderedPageBreak/>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35689129" w:rsidR="009D59AF" w:rsidRPr="004306B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8C529AF" w:rsidR="009D59A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0DFF0E83"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D23BC">
        <w:rPr>
          <w:b/>
          <w:bCs/>
          <w:sz w:val="20"/>
          <w:szCs w:val="20"/>
        </w:rPr>
        <w:t>1</w:t>
      </w:r>
      <w:r w:rsidR="00106251" w:rsidRPr="004306BF">
        <w:rPr>
          <w:b/>
          <w:bCs/>
          <w:sz w:val="20"/>
          <w:szCs w:val="20"/>
        </w:rPr>
        <w:t>. CONFLICTUL DE INTERESE</w:t>
      </w:r>
    </w:p>
    <w:p w14:paraId="47017BA9" w14:textId="7E914204"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513712E5"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58E58560"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2</w:t>
      </w:r>
      <w:r w:rsidRPr="004306BF">
        <w:rPr>
          <w:b/>
          <w:sz w:val="20"/>
          <w:szCs w:val="20"/>
        </w:rPr>
        <w:t>. FORŢA MAJORĂ</w:t>
      </w:r>
    </w:p>
    <w:p w14:paraId="2B4ABE82" w14:textId="7ABD073E"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658B610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FBA6B0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288763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46B6DA96"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5D85F81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3</w:t>
      </w:r>
      <w:r w:rsidRPr="004306BF">
        <w:rPr>
          <w:b/>
          <w:sz w:val="20"/>
          <w:szCs w:val="20"/>
        </w:rPr>
        <w:t>. SOLUŢIONAREA LITIGIILOR</w:t>
      </w:r>
    </w:p>
    <w:p w14:paraId="7338A840" w14:textId="445167F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6F762D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21A6E6A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4</w:t>
      </w:r>
      <w:r w:rsidRPr="004306BF">
        <w:rPr>
          <w:b/>
          <w:sz w:val="20"/>
          <w:szCs w:val="20"/>
        </w:rPr>
        <w:t>. COMUNICĂRI</w:t>
      </w:r>
    </w:p>
    <w:p w14:paraId="7A8A50F2" w14:textId="6A67CC24"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D23BC">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6FF64D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5</w:t>
      </w:r>
      <w:r w:rsidRPr="004306BF">
        <w:rPr>
          <w:b/>
          <w:sz w:val="20"/>
          <w:szCs w:val="20"/>
        </w:rPr>
        <w:t>. LEGEA APLICABILĂ CONTRACTULUI</w:t>
      </w:r>
    </w:p>
    <w:p w14:paraId="7C7C8E21" w14:textId="3A34ED1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7894D561"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D23BC">
        <w:rPr>
          <w:b/>
          <w:sz w:val="20"/>
          <w:szCs w:val="20"/>
          <w:lang w:val="it-IT"/>
        </w:rPr>
        <w:t>6</w:t>
      </w:r>
      <w:r w:rsidRPr="004306BF">
        <w:rPr>
          <w:b/>
          <w:sz w:val="20"/>
          <w:szCs w:val="20"/>
          <w:lang w:val="it-IT"/>
        </w:rPr>
        <w:t>. ALTE CLAUZE</w:t>
      </w:r>
    </w:p>
    <w:p w14:paraId="7563B86F" w14:textId="02F589C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D23BC">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249CA240"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4306BF" w:rsidRDefault="009D59AF" w:rsidP="009D59AF">
      <w:pPr>
        <w:spacing w:line="276" w:lineRule="auto"/>
        <w:ind w:right="-54"/>
        <w:jc w:val="both"/>
        <w:rPr>
          <w:sz w:val="20"/>
          <w:szCs w:val="20"/>
          <w:lang w:val="ro-RO"/>
        </w:rPr>
      </w:pPr>
      <w:r w:rsidRPr="004306BF">
        <w:rPr>
          <w:sz w:val="20"/>
          <w:szCs w:val="20"/>
          <w:lang w:val="it-IT"/>
        </w:rPr>
        <w:t>2</w:t>
      </w:r>
      <w:r w:rsidR="006D23BC">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CDADCE6"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33558944"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05E8A019"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6D23BC">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6" w:name="_Hlk25657473"/>
      <w:bookmarkStart w:id="7" w:name="_Hlk336890"/>
      <w:bookmarkStart w:id="8"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6C499664" w:rsidR="009D59AF" w:rsidRPr="004306BF" w:rsidRDefault="009D59AF" w:rsidP="009D59AF">
      <w:pPr>
        <w:jc w:val="both"/>
        <w:rPr>
          <w:b/>
          <w:sz w:val="20"/>
          <w:szCs w:val="20"/>
        </w:rPr>
      </w:pPr>
      <w:r w:rsidRPr="004306BF">
        <w:rPr>
          <w:b/>
          <w:sz w:val="20"/>
          <w:szCs w:val="20"/>
        </w:rPr>
        <w:t xml:space="preserve">ADMINISTRATIA DOMENIULUI PUBLIC                           </w:t>
      </w:r>
      <w:bookmarkStart w:id="9" w:name="_Hlk529953291"/>
      <w:r w:rsidR="001B6F2C">
        <w:rPr>
          <w:b/>
          <w:sz w:val="20"/>
          <w:szCs w:val="20"/>
        </w:rPr>
        <w:t xml:space="preserve">   </w:t>
      </w:r>
      <w:bookmarkStart w:id="10" w:name="_Hlk74041626"/>
      <w:r w:rsidR="00C41D1A" w:rsidRPr="004306BF">
        <w:rPr>
          <w:b/>
          <w:bCs/>
          <w:sz w:val="20"/>
          <w:szCs w:val="20"/>
          <w:lang w:val="fr-FR" w:eastAsia="pl-PL"/>
        </w:rPr>
        <w:t xml:space="preserve">S.C. </w:t>
      </w:r>
      <w:r w:rsidR="001B6F2C" w:rsidRPr="001B6F2C">
        <w:rPr>
          <w:b/>
          <w:bCs/>
          <w:sz w:val="20"/>
          <w:szCs w:val="20"/>
          <w:lang w:val="fr-FR" w:eastAsia="pl-PL"/>
        </w:rPr>
        <w:t>NIKOS PROMOTION S.R.L.</w:t>
      </w:r>
    </w:p>
    <w:bookmarkEnd w:id="9"/>
    <w:bookmarkEnd w:id="10"/>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11"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6"/>
    <w:bookmarkEnd w:id="7"/>
    <w:bookmarkEnd w:id="8"/>
    <w:bookmarkEnd w:id="11"/>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7A3820D5" w14:textId="77777777" w:rsidR="001B6F2C" w:rsidRDefault="001B6F2C"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12"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12"/>
    <w:p w14:paraId="51654D3A" w14:textId="77777777" w:rsidR="005F5BF3" w:rsidRPr="00E521ED" w:rsidRDefault="005F5BF3" w:rsidP="009D59AF">
      <w:pPr>
        <w:jc w:val="both"/>
        <w:outlineLvl w:val="4"/>
        <w:rPr>
          <w:b/>
          <w:sz w:val="12"/>
          <w:szCs w:val="12"/>
          <w:lang w:val="fr-FR"/>
        </w:rPr>
      </w:pPr>
    </w:p>
    <w:p w14:paraId="6BEA59C1" w14:textId="73B3053B" w:rsidR="00767094" w:rsidRDefault="001B6F2C" w:rsidP="00C41D1A">
      <w:pPr>
        <w:jc w:val="center"/>
        <w:outlineLvl w:val="4"/>
        <w:rPr>
          <w:b/>
          <w:kern w:val="28"/>
          <w:sz w:val="22"/>
          <w:szCs w:val="22"/>
          <w:lang w:val="ro-RO" w:eastAsia="ro-RO"/>
        </w:rPr>
      </w:pPr>
      <w:r w:rsidRPr="001B6F2C">
        <w:rPr>
          <w:b/>
          <w:kern w:val="28"/>
          <w:sz w:val="22"/>
          <w:szCs w:val="22"/>
          <w:lang w:val="ro-RO" w:eastAsia="ro-RO"/>
        </w:rPr>
        <w:t>„Servicii de dezinfectie tarcuri de caini, Cod CPV 90921000-9 Servicii de dezinfectie si dezinsectie (Rev. 2)’’</w:t>
      </w:r>
    </w:p>
    <w:p w14:paraId="29967276" w14:textId="77777777" w:rsidR="00324259" w:rsidRPr="00915586" w:rsidRDefault="00324259" w:rsidP="00C41D1A">
      <w:pPr>
        <w:jc w:val="center"/>
        <w:outlineLvl w:val="4"/>
        <w:rPr>
          <w:b/>
          <w:sz w:val="22"/>
          <w:szCs w:val="22"/>
          <w:lang w:val="fr-FR"/>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00"/>
        <w:gridCol w:w="1440"/>
        <w:gridCol w:w="1170"/>
        <w:gridCol w:w="990"/>
        <w:gridCol w:w="1260"/>
        <w:gridCol w:w="1710"/>
      </w:tblGrid>
      <w:tr w:rsidR="00E31C92" w:rsidRPr="00915586" w14:paraId="6B233009" w14:textId="77777777" w:rsidTr="00E31C92">
        <w:tc>
          <w:tcPr>
            <w:tcW w:w="630" w:type="dxa"/>
            <w:vAlign w:val="center"/>
          </w:tcPr>
          <w:p w14:paraId="7F2FAF48" w14:textId="77777777" w:rsidR="00E31C92" w:rsidRPr="00090650" w:rsidRDefault="00E31C92" w:rsidP="00A25066">
            <w:pPr>
              <w:jc w:val="both"/>
              <w:rPr>
                <w:b/>
                <w:sz w:val="20"/>
                <w:szCs w:val="20"/>
              </w:rPr>
            </w:pPr>
            <w:bookmarkStart w:id="13" w:name="_Hlk339910"/>
            <w:proofErr w:type="spellStart"/>
            <w:proofErr w:type="gramStart"/>
            <w:r w:rsidRPr="00090650">
              <w:rPr>
                <w:b/>
                <w:sz w:val="20"/>
                <w:szCs w:val="20"/>
              </w:rPr>
              <w:t>Nr.Crt</w:t>
            </w:r>
            <w:proofErr w:type="spellEnd"/>
            <w:proofErr w:type="gramEnd"/>
            <w:r w:rsidRPr="00090650">
              <w:rPr>
                <w:b/>
                <w:sz w:val="20"/>
                <w:szCs w:val="20"/>
              </w:rPr>
              <w:t>.</w:t>
            </w:r>
          </w:p>
        </w:tc>
        <w:tc>
          <w:tcPr>
            <w:tcW w:w="3600"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14"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4"/>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E31C92">
        <w:trPr>
          <w:trHeight w:val="288"/>
        </w:trPr>
        <w:tc>
          <w:tcPr>
            <w:tcW w:w="630"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600" w:type="dxa"/>
            <w:tcBorders>
              <w:bottom w:val="single" w:sz="4" w:space="0" w:color="auto"/>
            </w:tcBorders>
            <w:vAlign w:val="center"/>
          </w:tcPr>
          <w:p w14:paraId="244D29B8" w14:textId="6426AC74" w:rsidR="00E31C92" w:rsidRPr="00090650" w:rsidRDefault="00E31C92" w:rsidP="00E82161">
            <w:pPr>
              <w:tabs>
                <w:tab w:val="left" w:pos="0"/>
              </w:tabs>
              <w:autoSpaceDE w:val="0"/>
              <w:autoSpaceDN w:val="0"/>
              <w:adjustRightInd w:val="0"/>
              <w:jc w:val="both"/>
              <w:rPr>
                <w:sz w:val="20"/>
                <w:szCs w:val="20"/>
              </w:rPr>
            </w:pPr>
            <w:proofErr w:type="spellStart"/>
            <w:r w:rsidRPr="001B6F2C">
              <w:rPr>
                <w:sz w:val="20"/>
                <w:szCs w:val="20"/>
              </w:rPr>
              <w:t>Servicii</w:t>
            </w:r>
            <w:proofErr w:type="spellEnd"/>
            <w:r w:rsidRPr="001B6F2C">
              <w:rPr>
                <w:sz w:val="20"/>
                <w:szCs w:val="20"/>
              </w:rPr>
              <w:t xml:space="preserve"> de </w:t>
            </w:r>
            <w:proofErr w:type="spellStart"/>
            <w:r w:rsidRPr="001B6F2C">
              <w:rPr>
                <w:sz w:val="20"/>
                <w:szCs w:val="20"/>
              </w:rPr>
              <w:t>dezinfectie</w:t>
            </w:r>
            <w:proofErr w:type="spellEnd"/>
            <w:r w:rsidRPr="001B6F2C">
              <w:rPr>
                <w:sz w:val="20"/>
                <w:szCs w:val="20"/>
              </w:rPr>
              <w:t xml:space="preserve"> </w:t>
            </w:r>
            <w:proofErr w:type="spellStart"/>
            <w:r w:rsidRPr="001B6F2C">
              <w:rPr>
                <w:sz w:val="20"/>
                <w:szCs w:val="20"/>
              </w:rPr>
              <w:t>pentru</w:t>
            </w:r>
            <w:proofErr w:type="spellEnd"/>
            <w:r w:rsidRPr="001B6F2C">
              <w:rPr>
                <w:sz w:val="20"/>
                <w:szCs w:val="20"/>
              </w:rPr>
              <w:t xml:space="preserve"> </w:t>
            </w:r>
            <w:proofErr w:type="spellStart"/>
            <w:r w:rsidRPr="001B6F2C">
              <w:rPr>
                <w:sz w:val="20"/>
                <w:szCs w:val="20"/>
              </w:rPr>
              <w:t>tarcuri</w:t>
            </w:r>
            <w:r w:rsidR="00AC189B">
              <w:rPr>
                <w:sz w:val="20"/>
                <w:szCs w:val="20"/>
              </w:rPr>
              <w:t>le</w:t>
            </w:r>
            <w:proofErr w:type="spellEnd"/>
            <w:r w:rsidRPr="001B6F2C">
              <w:rPr>
                <w:sz w:val="20"/>
                <w:szCs w:val="20"/>
              </w:rPr>
              <w:t xml:space="preserve"> de </w:t>
            </w:r>
            <w:proofErr w:type="spellStart"/>
            <w:r w:rsidRPr="001B6F2C">
              <w:rPr>
                <w:sz w:val="20"/>
                <w:szCs w:val="20"/>
              </w:rPr>
              <w:t>caini</w:t>
            </w:r>
            <w:proofErr w:type="spellEnd"/>
            <w:r w:rsidRPr="001B6F2C">
              <w:rPr>
                <w:sz w:val="20"/>
                <w:szCs w:val="20"/>
              </w:rPr>
              <w:t xml:space="preserve"> din </w:t>
            </w:r>
            <w:proofErr w:type="spellStart"/>
            <w:r w:rsidRPr="001B6F2C">
              <w:rPr>
                <w:sz w:val="20"/>
                <w:szCs w:val="20"/>
              </w:rPr>
              <w:t>Sectorul</w:t>
            </w:r>
            <w:proofErr w:type="spellEnd"/>
            <w:r w:rsidRPr="001B6F2C">
              <w:rPr>
                <w:sz w:val="20"/>
                <w:szCs w:val="20"/>
              </w:rPr>
              <w:t xml:space="preserve"> 2</w:t>
            </w:r>
          </w:p>
        </w:tc>
        <w:tc>
          <w:tcPr>
            <w:tcW w:w="1440" w:type="dxa"/>
            <w:tcBorders>
              <w:bottom w:val="single" w:sz="4" w:space="0" w:color="auto"/>
            </w:tcBorders>
            <w:vAlign w:val="center"/>
          </w:tcPr>
          <w:p w14:paraId="5697A295" w14:textId="088B46BD" w:rsidR="00E31C92" w:rsidRPr="00090650" w:rsidRDefault="00E31C92" w:rsidP="00F2532D">
            <w:pPr>
              <w:jc w:val="center"/>
              <w:rPr>
                <w:sz w:val="20"/>
                <w:szCs w:val="20"/>
                <w:lang w:val="es-ES" w:eastAsia="ro-RO"/>
              </w:rPr>
            </w:pPr>
            <w:r>
              <w:rPr>
                <w:sz w:val="20"/>
                <w:szCs w:val="20"/>
                <w:lang w:val="es-ES" w:eastAsia="ro-RO"/>
              </w:rPr>
              <w:t>1,28</w:t>
            </w:r>
          </w:p>
        </w:tc>
        <w:tc>
          <w:tcPr>
            <w:tcW w:w="1170" w:type="dxa"/>
            <w:tcBorders>
              <w:bottom w:val="single" w:sz="4" w:space="0" w:color="auto"/>
            </w:tcBorders>
          </w:tcPr>
          <w:p w14:paraId="3D05EBD9" w14:textId="30A846AE" w:rsidR="00E31C92" w:rsidRDefault="00E31C92" w:rsidP="0063008D">
            <w:pPr>
              <w:jc w:val="center"/>
              <w:rPr>
                <w:sz w:val="20"/>
                <w:szCs w:val="20"/>
                <w:lang w:val="es-ES" w:eastAsia="ro-RO"/>
              </w:rPr>
            </w:pPr>
            <w:r>
              <w:rPr>
                <w:sz w:val="20"/>
                <w:szCs w:val="20"/>
                <w:lang w:val="es-ES" w:eastAsia="ro-RO"/>
              </w:rPr>
              <w:t>6</w:t>
            </w:r>
          </w:p>
        </w:tc>
        <w:tc>
          <w:tcPr>
            <w:tcW w:w="990" w:type="dxa"/>
            <w:tcBorders>
              <w:bottom w:val="single" w:sz="4" w:space="0" w:color="auto"/>
            </w:tcBorders>
          </w:tcPr>
          <w:p w14:paraId="03FD4645" w14:textId="09E54E9F"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03E5A3E0" w:rsidR="00E31C92" w:rsidRPr="00090650" w:rsidRDefault="00E31C92" w:rsidP="0063008D">
            <w:pPr>
              <w:jc w:val="center"/>
              <w:rPr>
                <w:sz w:val="20"/>
                <w:szCs w:val="20"/>
                <w:lang w:val="es-ES" w:eastAsia="ro-RO"/>
              </w:rPr>
            </w:pPr>
            <w:r>
              <w:rPr>
                <w:sz w:val="20"/>
                <w:szCs w:val="20"/>
                <w:lang w:val="es-ES" w:eastAsia="ro-RO"/>
              </w:rPr>
              <w:t>15.817,00</w:t>
            </w:r>
          </w:p>
        </w:tc>
        <w:tc>
          <w:tcPr>
            <w:tcW w:w="1710" w:type="dxa"/>
            <w:tcBorders>
              <w:bottom w:val="single" w:sz="4" w:space="0" w:color="auto"/>
            </w:tcBorders>
            <w:vAlign w:val="center"/>
          </w:tcPr>
          <w:p w14:paraId="7D1EA8F6" w14:textId="02DD2597" w:rsidR="00E31C92" w:rsidRPr="00090650" w:rsidRDefault="00E31C92" w:rsidP="00903940">
            <w:pPr>
              <w:jc w:val="right"/>
              <w:rPr>
                <w:sz w:val="20"/>
                <w:szCs w:val="20"/>
                <w:lang w:val="es-ES" w:eastAsia="ro-RO"/>
              </w:rPr>
            </w:pPr>
            <w:r>
              <w:rPr>
                <w:sz w:val="20"/>
                <w:szCs w:val="20"/>
                <w:lang w:val="es-ES" w:eastAsia="ro-RO"/>
              </w:rPr>
              <w:t>121.474,56</w:t>
            </w:r>
          </w:p>
        </w:tc>
      </w:tr>
      <w:tr w:rsidR="00E31C92" w:rsidRPr="00915586" w14:paraId="76021C3D" w14:textId="77777777" w:rsidTr="00651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1D58A7D6" w:rsidR="00E31C92" w:rsidRPr="00090650" w:rsidRDefault="00E31C92" w:rsidP="00A25066">
            <w:pPr>
              <w:ind w:left="-108" w:firstLine="108"/>
              <w:jc w:val="right"/>
              <w:rPr>
                <w:b/>
                <w:bCs/>
                <w:color w:val="000000"/>
                <w:sz w:val="20"/>
                <w:szCs w:val="20"/>
              </w:rPr>
            </w:pPr>
            <w:r>
              <w:rPr>
                <w:b/>
                <w:bCs/>
                <w:color w:val="000000"/>
                <w:sz w:val="20"/>
                <w:szCs w:val="20"/>
              </w:rPr>
              <w:t>121.474,56</w:t>
            </w:r>
          </w:p>
        </w:tc>
      </w:tr>
      <w:tr w:rsidR="00E31C92" w:rsidRPr="00915586" w14:paraId="69B4DBB3" w14:textId="77777777" w:rsidTr="00770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3ECA98C9" w:rsidR="00E31C92" w:rsidRPr="00090650" w:rsidRDefault="00E31C92" w:rsidP="00A25066">
            <w:pPr>
              <w:ind w:left="-108" w:firstLine="108"/>
              <w:jc w:val="right"/>
              <w:rPr>
                <w:b/>
                <w:bCs/>
                <w:color w:val="000000"/>
                <w:sz w:val="20"/>
                <w:szCs w:val="20"/>
              </w:rPr>
            </w:pPr>
            <w:r>
              <w:rPr>
                <w:b/>
                <w:bCs/>
                <w:color w:val="000000"/>
                <w:sz w:val="20"/>
                <w:szCs w:val="20"/>
              </w:rPr>
              <w:t>23.080,17</w:t>
            </w:r>
          </w:p>
        </w:tc>
      </w:tr>
      <w:tr w:rsidR="00E31C92" w:rsidRPr="00915586" w14:paraId="02641300" w14:textId="77777777" w:rsidTr="00F3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6D32463F" w:rsidR="00E31C92" w:rsidRPr="00090650" w:rsidRDefault="00E31C92" w:rsidP="00A25066">
            <w:pPr>
              <w:ind w:left="-108" w:firstLine="108"/>
              <w:jc w:val="right"/>
              <w:rPr>
                <w:b/>
                <w:bCs/>
                <w:color w:val="000000"/>
                <w:sz w:val="20"/>
                <w:szCs w:val="20"/>
              </w:rPr>
            </w:pPr>
            <w:r>
              <w:rPr>
                <w:b/>
                <w:bCs/>
                <w:color w:val="000000"/>
                <w:sz w:val="20"/>
                <w:szCs w:val="20"/>
              </w:rPr>
              <w:t>144.554,73</w:t>
            </w:r>
          </w:p>
        </w:tc>
      </w:tr>
      <w:bookmarkEnd w:id="13"/>
    </w:tbl>
    <w:p w14:paraId="58BC9B51" w14:textId="77777777" w:rsidR="009D59AF" w:rsidRPr="00AC1635" w:rsidRDefault="009D59AF" w:rsidP="009D59AF">
      <w:pPr>
        <w:ind w:left="-851" w:firstLine="671"/>
        <w:rPr>
          <w:sz w:val="12"/>
          <w:szCs w:val="12"/>
          <w:lang w:val="fr-FR"/>
        </w:rPr>
      </w:pPr>
    </w:p>
    <w:p w14:paraId="40615993" w14:textId="14480013" w:rsidR="001B6F2C" w:rsidRPr="001B6F2C" w:rsidRDefault="009D59AF" w:rsidP="001B6F2C">
      <w:pPr>
        <w:spacing w:line="276" w:lineRule="auto"/>
        <w:ind w:firstLine="671"/>
        <w:jc w:val="both"/>
        <w:rPr>
          <w:sz w:val="20"/>
          <w:szCs w:val="20"/>
          <w:lang w:val="fr-FR"/>
        </w:rPr>
      </w:pPr>
      <w:r>
        <w:rPr>
          <w:lang w:val="fr-FR"/>
        </w:rPr>
        <w:t xml:space="preserve"> </w:t>
      </w:r>
      <w:proofErr w:type="spellStart"/>
      <w:r w:rsidR="001B6F2C" w:rsidRPr="001B6F2C">
        <w:rPr>
          <w:sz w:val="20"/>
          <w:szCs w:val="20"/>
          <w:lang w:val="fr-FR"/>
        </w:rPr>
        <w:t>Serviciile</w:t>
      </w:r>
      <w:proofErr w:type="spellEnd"/>
      <w:r w:rsidR="001B6F2C" w:rsidRPr="001B6F2C">
        <w:rPr>
          <w:sz w:val="20"/>
          <w:szCs w:val="20"/>
          <w:lang w:val="fr-FR"/>
        </w:rPr>
        <w:t xml:space="preserve"> de </w:t>
      </w:r>
      <w:proofErr w:type="spellStart"/>
      <w:r w:rsidR="001B6F2C" w:rsidRPr="001B6F2C">
        <w:rPr>
          <w:sz w:val="20"/>
          <w:szCs w:val="20"/>
          <w:lang w:val="fr-FR"/>
        </w:rPr>
        <w:t>dezinfectie</w:t>
      </w:r>
      <w:proofErr w:type="spellEnd"/>
      <w:r w:rsidR="001B6F2C" w:rsidRPr="001B6F2C">
        <w:rPr>
          <w:sz w:val="20"/>
          <w:szCs w:val="20"/>
          <w:lang w:val="fr-FR"/>
        </w:rPr>
        <w:t xml:space="preserve"> </w:t>
      </w:r>
      <w:proofErr w:type="spellStart"/>
      <w:r w:rsidR="001B6F2C" w:rsidRPr="001B6F2C">
        <w:rPr>
          <w:sz w:val="20"/>
          <w:szCs w:val="20"/>
          <w:lang w:val="fr-FR"/>
        </w:rPr>
        <w:t>urmaresc</w:t>
      </w:r>
      <w:proofErr w:type="spellEnd"/>
      <w:r w:rsidR="001B6F2C" w:rsidRPr="001B6F2C">
        <w:rPr>
          <w:sz w:val="20"/>
          <w:szCs w:val="20"/>
          <w:lang w:val="fr-FR"/>
        </w:rPr>
        <w:t xml:space="preserve"> </w:t>
      </w:r>
      <w:proofErr w:type="spellStart"/>
      <w:r w:rsidR="001B6F2C" w:rsidRPr="001B6F2C">
        <w:rPr>
          <w:sz w:val="20"/>
          <w:szCs w:val="20"/>
          <w:lang w:val="fr-FR"/>
        </w:rPr>
        <w:t>distrugerea</w:t>
      </w:r>
      <w:proofErr w:type="spellEnd"/>
      <w:r w:rsidR="001B6F2C" w:rsidRPr="001B6F2C">
        <w:rPr>
          <w:sz w:val="20"/>
          <w:szCs w:val="20"/>
          <w:lang w:val="fr-FR"/>
        </w:rPr>
        <w:t xml:space="preserve"> </w:t>
      </w:r>
      <w:proofErr w:type="spellStart"/>
      <w:r w:rsidR="001B6F2C" w:rsidRPr="001B6F2C">
        <w:rPr>
          <w:sz w:val="20"/>
          <w:szCs w:val="20"/>
          <w:lang w:val="fr-FR"/>
        </w:rPr>
        <w:t>microorganismelor</w:t>
      </w:r>
      <w:proofErr w:type="spellEnd"/>
      <w:r w:rsidR="001B6F2C" w:rsidRPr="001B6F2C">
        <w:rPr>
          <w:sz w:val="20"/>
          <w:szCs w:val="20"/>
          <w:lang w:val="fr-FR"/>
        </w:rPr>
        <w:t xml:space="preserve"> animale si </w:t>
      </w:r>
      <w:proofErr w:type="spellStart"/>
      <w:r w:rsidR="001B6F2C" w:rsidRPr="001B6F2C">
        <w:rPr>
          <w:sz w:val="20"/>
          <w:szCs w:val="20"/>
          <w:lang w:val="fr-FR"/>
        </w:rPr>
        <w:t>vegetale</w:t>
      </w:r>
      <w:proofErr w:type="spellEnd"/>
      <w:r w:rsidR="001B6F2C" w:rsidRPr="001B6F2C">
        <w:rPr>
          <w:sz w:val="20"/>
          <w:szCs w:val="20"/>
          <w:lang w:val="fr-FR"/>
        </w:rPr>
        <w:t xml:space="preserve"> </w:t>
      </w:r>
      <w:proofErr w:type="spellStart"/>
      <w:r w:rsidR="001B6F2C" w:rsidRPr="001B6F2C">
        <w:rPr>
          <w:sz w:val="20"/>
          <w:szCs w:val="20"/>
          <w:lang w:val="fr-FR"/>
        </w:rPr>
        <w:t>producatoare</w:t>
      </w:r>
      <w:proofErr w:type="spellEnd"/>
      <w:r w:rsidR="001B6F2C" w:rsidRPr="001B6F2C">
        <w:rPr>
          <w:sz w:val="20"/>
          <w:szCs w:val="20"/>
          <w:lang w:val="fr-FR"/>
        </w:rPr>
        <w:t xml:space="preserve"> de </w:t>
      </w:r>
      <w:proofErr w:type="spellStart"/>
      <w:r w:rsidR="001B6F2C" w:rsidRPr="001B6F2C">
        <w:rPr>
          <w:sz w:val="20"/>
          <w:szCs w:val="20"/>
          <w:lang w:val="fr-FR"/>
        </w:rPr>
        <w:t>boli</w:t>
      </w:r>
      <w:proofErr w:type="spellEnd"/>
      <w:r w:rsidR="001B6F2C" w:rsidRPr="001B6F2C">
        <w:rPr>
          <w:sz w:val="20"/>
          <w:szCs w:val="20"/>
          <w:lang w:val="fr-FR"/>
        </w:rPr>
        <w:t xml:space="preserve">, </w:t>
      </w:r>
      <w:proofErr w:type="spellStart"/>
      <w:r w:rsidR="001B6F2C" w:rsidRPr="001B6F2C">
        <w:rPr>
          <w:sz w:val="20"/>
          <w:szCs w:val="20"/>
          <w:lang w:val="fr-FR"/>
        </w:rPr>
        <w:t>precum</w:t>
      </w:r>
      <w:proofErr w:type="spellEnd"/>
      <w:r w:rsidR="001B6F2C" w:rsidRPr="001B6F2C">
        <w:rPr>
          <w:sz w:val="20"/>
          <w:szCs w:val="20"/>
          <w:lang w:val="fr-FR"/>
        </w:rPr>
        <w:t xml:space="preserve"> si </w:t>
      </w:r>
      <w:proofErr w:type="spellStart"/>
      <w:r w:rsidR="001B6F2C" w:rsidRPr="001B6F2C">
        <w:rPr>
          <w:sz w:val="20"/>
          <w:szCs w:val="20"/>
          <w:lang w:val="fr-FR"/>
        </w:rPr>
        <w:t>a</w:t>
      </w:r>
      <w:proofErr w:type="spellEnd"/>
      <w:r w:rsidR="001B6F2C" w:rsidRPr="001B6F2C">
        <w:rPr>
          <w:sz w:val="20"/>
          <w:szCs w:val="20"/>
          <w:lang w:val="fr-FR"/>
        </w:rPr>
        <w:t xml:space="preserve"> </w:t>
      </w:r>
      <w:proofErr w:type="spellStart"/>
      <w:r w:rsidR="001B6F2C" w:rsidRPr="001B6F2C">
        <w:rPr>
          <w:sz w:val="20"/>
          <w:szCs w:val="20"/>
          <w:lang w:val="fr-FR"/>
        </w:rPr>
        <w:t>germenilor</w:t>
      </w:r>
      <w:proofErr w:type="spellEnd"/>
      <w:r w:rsidR="001B6F2C" w:rsidRPr="001B6F2C">
        <w:rPr>
          <w:sz w:val="20"/>
          <w:szCs w:val="20"/>
          <w:lang w:val="fr-FR"/>
        </w:rPr>
        <w:t xml:space="preserve"> </w:t>
      </w:r>
      <w:proofErr w:type="spellStart"/>
      <w:r w:rsidR="001B6F2C" w:rsidRPr="001B6F2C">
        <w:rPr>
          <w:sz w:val="20"/>
          <w:szCs w:val="20"/>
          <w:lang w:val="fr-FR"/>
        </w:rPr>
        <w:t>microbieni</w:t>
      </w:r>
      <w:proofErr w:type="spellEnd"/>
      <w:r w:rsidR="001B6F2C" w:rsidRPr="001B6F2C">
        <w:rPr>
          <w:sz w:val="20"/>
          <w:szCs w:val="20"/>
          <w:lang w:val="fr-FR"/>
        </w:rPr>
        <w:t xml:space="preserve">, </w:t>
      </w:r>
      <w:proofErr w:type="spellStart"/>
      <w:r w:rsidR="001B6F2C" w:rsidRPr="001B6F2C">
        <w:rPr>
          <w:sz w:val="20"/>
          <w:szCs w:val="20"/>
          <w:lang w:val="fr-FR"/>
        </w:rPr>
        <w:t>patogeni</w:t>
      </w:r>
      <w:proofErr w:type="spellEnd"/>
      <w:r w:rsidR="001B6F2C" w:rsidRPr="001B6F2C">
        <w:rPr>
          <w:sz w:val="20"/>
          <w:szCs w:val="20"/>
          <w:lang w:val="fr-FR"/>
        </w:rPr>
        <w:t xml:space="preserve"> si </w:t>
      </w:r>
      <w:proofErr w:type="spellStart"/>
      <w:r w:rsidR="001B6F2C" w:rsidRPr="001B6F2C">
        <w:rPr>
          <w:sz w:val="20"/>
          <w:szCs w:val="20"/>
          <w:lang w:val="fr-FR"/>
        </w:rPr>
        <w:t>a</w:t>
      </w:r>
      <w:proofErr w:type="spellEnd"/>
      <w:r w:rsidR="001B6F2C" w:rsidRPr="001B6F2C">
        <w:rPr>
          <w:sz w:val="20"/>
          <w:szCs w:val="20"/>
          <w:lang w:val="fr-FR"/>
        </w:rPr>
        <w:t xml:space="preserve"> </w:t>
      </w:r>
      <w:proofErr w:type="spellStart"/>
      <w:r w:rsidR="001B6F2C" w:rsidRPr="001B6F2C">
        <w:rPr>
          <w:sz w:val="20"/>
          <w:szCs w:val="20"/>
          <w:lang w:val="fr-FR"/>
        </w:rPr>
        <w:t>bacteriilor</w:t>
      </w:r>
      <w:proofErr w:type="spellEnd"/>
      <w:r w:rsidR="001B6F2C" w:rsidRPr="001B6F2C">
        <w:rPr>
          <w:sz w:val="20"/>
          <w:szCs w:val="20"/>
          <w:lang w:val="fr-FR"/>
        </w:rPr>
        <w:t xml:space="preserve">, </w:t>
      </w:r>
      <w:proofErr w:type="spellStart"/>
      <w:r w:rsidR="001B6F2C" w:rsidRPr="001B6F2C">
        <w:rPr>
          <w:sz w:val="20"/>
          <w:szCs w:val="20"/>
          <w:lang w:val="fr-FR"/>
        </w:rPr>
        <w:t>prin</w:t>
      </w:r>
      <w:proofErr w:type="spellEnd"/>
      <w:r w:rsidR="001B6F2C" w:rsidRPr="001B6F2C">
        <w:rPr>
          <w:sz w:val="20"/>
          <w:szCs w:val="20"/>
          <w:lang w:val="fr-FR"/>
        </w:rPr>
        <w:t xml:space="preserve"> </w:t>
      </w:r>
      <w:proofErr w:type="spellStart"/>
      <w:r w:rsidR="001B6F2C" w:rsidRPr="001B6F2C">
        <w:rPr>
          <w:sz w:val="20"/>
          <w:szCs w:val="20"/>
          <w:lang w:val="fr-FR"/>
        </w:rPr>
        <w:t>utilizarea</w:t>
      </w:r>
      <w:proofErr w:type="spellEnd"/>
      <w:r w:rsidR="001B6F2C" w:rsidRPr="001B6F2C">
        <w:rPr>
          <w:sz w:val="20"/>
          <w:szCs w:val="20"/>
          <w:lang w:val="fr-FR"/>
        </w:rPr>
        <w:t xml:space="preserve"> </w:t>
      </w:r>
      <w:proofErr w:type="spellStart"/>
      <w:r w:rsidR="001B6F2C" w:rsidRPr="001B6F2C">
        <w:rPr>
          <w:sz w:val="20"/>
          <w:szCs w:val="20"/>
          <w:lang w:val="fr-FR"/>
        </w:rPr>
        <w:t>unor</w:t>
      </w:r>
      <w:proofErr w:type="spellEnd"/>
      <w:r w:rsidR="001B6F2C" w:rsidRPr="001B6F2C">
        <w:rPr>
          <w:sz w:val="20"/>
          <w:szCs w:val="20"/>
          <w:lang w:val="fr-FR"/>
        </w:rPr>
        <w:t xml:space="preserve"> substante </w:t>
      </w:r>
      <w:proofErr w:type="spellStart"/>
      <w:r w:rsidR="001B6F2C" w:rsidRPr="001B6F2C">
        <w:rPr>
          <w:sz w:val="20"/>
          <w:szCs w:val="20"/>
          <w:lang w:val="fr-FR"/>
        </w:rPr>
        <w:t>cu</w:t>
      </w:r>
      <w:proofErr w:type="spellEnd"/>
      <w:r w:rsidR="001B6F2C" w:rsidRPr="001B6F2C">
        <w:rPr>
          <w:sz w:val="20"/>
          <w:szCs w:val="20"/>
          <w:lang w:val="fr-FR"/>
        </w:rPr>
        <w:t xml:space="preserve"> </w:t>
      </w:r>
      <w:proofErr w:type="spellStart"/>
      <w:r w:rsidR="001B6F2C" w:rsidRPr="001B6F2C">
        <w:rPr>
          <w:sz w:val="20"/>
          <w:szCs w:val="20"/>
          <w:lang w:val="fr-FR"/>
        </w:rPr>
        <w:t>spectru</w:t>
      </w:r>
      <w:proofErr w:type="spellEnd"/>
      <w:r w:rsidR="001B6F2C" w:rsidRPr="001B6F2C">
        <w:rPr>
          <w:sz w:val="20"/>
          <w:szCs w:val="20"/>
          <w:lang w:val="fr-FR"/>
        </w:rPr>
        <w:t xml:space="preserve"> </w:t>
      </w:r>
      <w:proofErr w:type="spellStart"/>
      <w:r w:rsidR="001B6F2C" w:rsidRPr="001B6F2C">
        <w:rPr>
          <w:sz w:val="20"/>
          <w:szCs w:val="20"/>
          <w:lang w:val="fr-FR"/>
        </w:rPr>
        <w:t>larg</w:t>
      </w:r>
      <w:proofErr w:type="spellEnd"/>
      <w:r w:rsidR="001B6F2C" w:rsidRPr="001B6F2C">
        <w:rPr>
          <w:sz w:val="20"/>
          <w:szCs w:val="20"/>
          <w:lang w:val="fr-FR"/>
        </w:rPr>
        <w:t xml:space="preserve"> </w:t>
      </w:r>
      <w:proofErr w:type="spellStart"/>
      <w:r w:rsidR="001B6F2C" w:rsidRPr="001B6F2C">
        <w:rPr>
          <w:sz w:val="20"/>
          <w:szCs w:val="20"/>
          <w:lang w:val="fr-FR"/>
        </w:rPr>
        <w:t>pentru</w:t>
      </w:r>
      <w:proofErr w:type="spellEnd"/>
      <w:r w:rsidR="001B6F2C" w:rsidRPr="001B6F2C">
        <w:rPr>
          <w:sz w:val="20"/>
          <w:szCs w:val="20"/>
          <w:lang w:val="fr-FR"/>
        </w:rPr>
        <w:t xml:space="preserve"> o </w:t>
      </w:r>
      <w:proofErr w:type="spellStart"/>
      <w:r w:rsidR="001B6F2C" w:rsidRPr="001B6F2C">
        <w:rPr>
          <w:sz w:val="20"/>
          <w:szCs w:val="20"/>
          <w:lang w:val="fr-FR"/>
        </w:rPr>
        <w:t>eficienta</w:t>
      </w:r>
      <w:proofErr w:type="spellEnd"/>
      <w:r w:rsidR="001B6F2C" w:rsidRPr="001B6F2C">
        <w:rPr>
          <w:sz w:val="20"/>
          <w:szCs w:val="20"/>
          <w:lang w:val="fr-FR"/>
        </w:rPr>
        <w:t xml:space="preserve"> </w:t>
      </w:r>
      <w:proofErr w:type="spellStart"/>
      <w:r w:rsidR="001B6F2C" w:rsidRPr="001B6F2C">
        <w:rPr>
          <w:sz w:val="20"/>
          <w:szCs w:val="20"/>
          <w:lang w:val="fr-FR"/>
        </w:rPr>
        <w:t>sporita</w:t>
      </w:r>
      <w:proofErr w:type="spellEnd"/>
      <w:r w:rsidR="001B6F2C" w:rsidRPr="001B6F2C">
        <w:rPr>
          <w:sz w:val="20"/>
          <w:szCs w:val="20"/>
          <w:lang w:val="fr-FR"/>
        </w:rPr>
        <w:t xml:space="preserve">. </w:t>
      </w:r>
    </w:p>
    <w:p w14:paraId="71B62B39" w14:textId="2237B04C" w:rsidR="001B6F2C" w:rsidRPr="001B6F2C" w:rsidRDefault="001B6F2C" w:rsidP="001B6F2C">
      <w:pPr>
        <w:spacing w:line="276" w:lineRule="auto"/>
        <w:ind w:firstLine="671"/>
        <w:jc w:val="both"/>
        <w:rPr>
          <w:sz w:val="20"/>
          <w:szCs w:val="20"/>
          <w:lang w:val="fr-FR"/>
        </w:rPr>
      </w:pPr>
      <w:proofErr w:type="spellStart"/>
      <w:r w:rsidRPr="001B6F2C">
        <w:rPr>
          <w:sz w:val="20"/>
          <w:szCs w:val="20"/>
          <w:lang w:val="fr-FR"/>
        </w:rPr>
        <w:t>Substantele</w:t>
      </w:r>
      <w:proofErr w:type="spellEnd"/>
      <w:r w:rsidRPr="001B6F2C">
        <w:rPr>
          <w:sz w:val="20"/>
          <w:szCs w:val="20"/>
          <w:lang w:val="fr-FR"/>
        </w:rPr>
        <w:t xml:space="preserve">   </w:t>
      </w:r>
      <w:proofErr w:type="spellStart"/>
      <w:r w:rsidRPr="001B6F2C">
        <w:rPr>
          <w:sz w:val="20"/>
          <w:szCs w:val="20"/>
          <w:lang w:val="fr-FR"/>
        </w:rPr>
        <w:t>utilizate</w:t>
      </w:r>
      <w:proofErr w:type="spellEnd"/>
      <w:r w:rsidRPr="001B6F2C">
        <w:rPr>
          <w:sz w:val="20"/>
          <w:szCs w:val="20"/>
          <w:lang w:val="fr-FR"/>
        </w:rPr>
        <w:t xml:space="preserve"> de </w:t>
      </w:r>
      <w:proofErr w:type="spellStart"/>
      <w:r w:rsidRPr="001B6F2C">
        <w:rPr>
          <w:sz w:val="20"/>
          <w:szCs w:val="20"/>
          <w:lang w:val="fr-FR"/>
        </w:rPr>
        <w:t>catre</w:t>
      </w:r>
      <w:proofErr w:type="spellEnd"/>
      <w:r w:rsidRPr="001B6F2C">
        <w:rPr>
          <w:sz w:val="20"/>
          <w:szCs w:val="20"/>
          <w:lang w:val="fr-FR"/>
        </w:rPr>
        <w:t xml:space="preserve"> </w:t>
      </w:r>
      <w:proofErr w:type="spellStart"/>
      <w:r w:rsidRPr="001B6F2C">
        <w:rPr>
          <w:sz w:val="20"/>
          <w:szCs w:val="20"/>
          <w:lang w:val="fr-FR"/>
        </w:rPr>
        <w:t>Prestator</w:t>
      </w:r>
      <w:proofErr w:type="spellEnd"/>
      <w:r w:rsidRPr="001B6F2C">
        <w:rPr>
          <w:sz w:val="20"/>
          <w:szCs w:val="20"/>
          <w:lang w:val="fr-FR"/>
        </w:rPr>
        <w:t xml:space="preserve"> vor fi </w:t>
      </w:r>
      <w:proofErr w:type="spellStart"/>
      <w:r w:rsidRPr="001B6F2C">
        <w:rPr>
          <w:sz w:val="20"/>
          <w:szCs w:val="20"/>
          <w:lang w:val="fr-FR"/>
        </w:rPr>
        <w:t>avizate</w:t>
      </w:r>
      <w:proofErr w:type="spellEnd"/>
      <w:r w:rsidRPr="001B6F2C">
        <w:rPr>
          <w:sz w:val="20"/>
          <w:szCs w:val="20"/>
          <w:lang w:val="fr-FR"/>
        </w:rPr>
        <w:t xml:space="preserve"> de </w:t>
      </w:r>
      <w:proofErr w:type="spellStart"/>
      <w:r w:rsidRPr="001B6F2C">
        <w:rPr>
          <w:sz w:val="20"/>
          <w:szCs w:val="20"/>
          <w:lang w:val="fr-FR"/>
        </w:rPr>
        <w:t>Comisia</w:t>
      </w:r>
      <w:proofErr w:type="spellEnd"/>
      <w:r w:rsidRPr="001B6F2C">
        <w:rPr>
          <w:sz w:val="20"/>
          <w:szCs w:val="20"/>
          <w:lang w:val="fr-FR"/>
        </w:rPr>
        <w:t xml:space="preserve"> </w:t>
      </w:r>
      <w:proofErr w:type="spellStart"/>
      <w:r w:rsidRPr="001B6F2C">
        <w:rPr>
          <w:sz w:val="20"/>
          <w:szCs w:val="20"/>
          <w:lang w:val="fr-FR"/>
        </w:rPr>
        <w:t>Nationala</w:t>
      </w:r>
      <w:proofErr w:type="spellEnd"/>
      <w:r w:rsidRPr="001B6F2C">
        <w:rPr>
          <w:sz w:val="20"/>
          <w:szCs w:val="20"/>
          <w:lang w:val="fr-FR"/>
        </w:rPr>
        <w:t xml:space="preserve"> </w:t>
      </w:r>
      <w:proofErr w:type="spellStart"/>
      <w:r w:rsidRPr="001B6F2C">
        <w:rPr>
          <w:sz w:val="20"/>
          <w:szCs w:val="20"/>
          <w:lang w:val="fr-FR"/>
        </w:rPr>
        <w:t>pentru</w:t>
      </w:r>
      <w:proofErr w:type="spellEnd"/>
      <w:r w:rsidRPr="001B6F2C">
        <w:rPr>
          <w:sz w:val="20"/>
          <w:szCs w:val="20"/>
          <w:lang w:val="fr-FR"/>
        </w:rPr>
        <w:t xml:space="preserve"> </w:t>
      </w:r>
      <w:proofErr w:type="spellStart"/>
      <w:r w:rsidRPr="001B6F2C">
        <w:rPr>
          <w:sz w:val="20"/>
          <w:szCs w:val="20"/>
          <w:lang w:val="fr-FR"/>
        </w:rPr>
        <w:t>Produse</w:t>
      </w:r>
      <w:proofErr w:type="spellEnd"/>
      <w:r w:rsidRPr="001B6F2C">
        <w:rPr>
          <w:sz w:val="20"/>
          <w:szCs w:val="20"/>
          <w:lang w:val="fr-FR"/>
        </w:rPr>
        <w:t xml:space="preserve"> Biocide </w:t>
      </w:r>
      <w:proofErr w:type="spellStart"/>
      <w:r w:rsidRPr="001B6F2C">
        <w:rPr>
          <w:sz w:val="20"/>
          <w:szCs w:val="20"/>
          <w:lang w:val="fr-FR"/>
        </w:rPr>
        <w:t>din</w:t>
      </w:r>
      <w:proofErr w:type="spellEnd"/>
      <w:r w:rsidRPr="001B6F2C">
        <w:rPr>
          <w:sz w:val="20"/>
          <w:szCs w:val="20"/>
          <w:lang w:val="fr-FR"/>
        </w:rPr>
        <w:t xml:space="preserve"> </w:t>
      </w:r>
      <w:proofErr w:type="spellStart"/>
      <w:r w:rsidRPr="001B6F2C">
        <w:rPr>
          <w:sz w:val="20"/>
          <w:szCs w:val="20"/>
          <w:lang w:val="fr-FR"/>
        </w:rPr>
        <w:t>cadrul</w:t>
      </w:r>
      <w:proofErr w:type="spellEnd"/>
      <w:r w:rsidRPr="001B6F2C">
        <w:rPr>
          <w:sz w:val="20"/>
          <w:szCs w:val="20"/>
          <w:lang w:val="fr-FR"/>
        </w:rPr>
        <w:t xml:space="preserve"> </w:t>
      </w:r>
      <w:proofErr w:type="spellStart"/>
      <w:r w:rsidRPr="001B6F2C">
        <w:rPr>
          <w:sz w:val="20"/>
          <w:szCs w:val="20"/>
          <w:lang w:val="fr-FR"/>
        </w:rPr>
        <w:t>Ministerului</w:t>
      </w:r>
      <w:proofErr w:type="spellEnd"/>
      <w:r w:rsidRPr="001B6F2C">
        <w:rPr>
          <w:sz w:val="20"/>
          <w:szCs w:val="20"/>
          <w:lang w:val="fr-FR"/>
        </w:rPr>
        <w:t xml:space="preserve"> </w:t>
      </w:r>
      <w:proofErr w:type="spellStart"/>
      <w:r w:rsidRPr="001B6F2C">
        <w:rPr>
          <w:sz w:val="20"/>
          <w:szCs w:val="20"/>
          <w:lang w:val="fr-FR"/>
        </w:rPr>
        <w:t>Sanatatii</w:t>
      </w:r>
      <w:proofErr w:type="spellEnd"/>
      <w:r w:rsidRPr="001B6F2C">
        <w:rPr>
          <w:sz w:val="20"/>
          <w:szCs w:val="20"/>
          <w:lang w:val="fr-FR"/>
        </w:rPr>
        <w:t>.</w:t>
      </w:r>
    </w:p>
    <w:p w14:paraId="33E16201" w14:textId="41C42F2D" w:rsidR="00421E86" w:rsidRDefault="001B6F2C" w:rsidP="001B6F2C">
      <w:pPr>
        <w:spacing w:line="276" w:lineRule="auto"/>
        <w:ind w:firstLine="671"/>
        <w:jc w:val="both"/>
        <w:rPr>
          <w:sz w:val="20"/>
          <w:szCs w:val="20"/>
          <w:lang w:val="fr-FR"/>
        </w:rPr>
      </w:pPr>
      <w:proofErr w:type="spellStart"/>
      <w:r w:rsidRPr="001B6F2C">
        <w:rPr>
          <w:sz w:val="20"/>
          <w:szCs w:val="20"/>
          <w:lang w:val="fr-FR"/>
        </w:rPr>
        <w:t>Intregul</w:t>
      </w:r>
      <w:proofErr w:type="spellEnd"/>
      <w:r w:rsidRPr="001B6F2C">
        <w:rPr>
          <w:sz w:val="20"/>
          <w:szCs w:val="20"/>
          <w:lang w:val="fr-FR"/>
        </w:rPr>
        <w:t xml:space="preserve"> </w:t>
      </w:r>
      <w:proofErr w:type="spellStart"/>
      <w:r w:rsidRPr="001B6F2C">
        <w:rPr>
          <w:sz w:val="20"/>
          <w:szCs w:val="20"/>
          <w:lang w:val="fr-FR"/>
        </w:rPr>
        <w:t>proces</w:t>
      </w:r>
      <w:proofErr w:type="spellEnd"/>
      <w:r w:rsidRPr="001B6F2C">
        <w:rPr>
          <w:sz w:val="20"/>
          <w:szCs w:val="20"/>
          <w:lang w:val="fr-FR"/>
        </w:rPr>
        <w:t xml:space="preserve"> de </w:t>
      </w:r>
      <w:proofErr w:type="spellStart"/>
      <w:r w:rsidRPr="001B6F2C">
        <w:rPr>
          <w:sz w:val="20"/>
          <w:szCs w:val="20"/>
          <w:lang w:val="fr-FR"/>
        </w:rPr>
        <w:t>dezinfectie</w:t>
      </w:r>
      <w:proofErr w:type="spellEnd"/>
      <w:r w:rsidRPr="001B6F2C">
        <w:rPr>
          <w:sz w:val="20"/>
          <w:szCs w:val="20"/>
          <w:lang w:val="fr-FR"/>
        </w:rPr>
        <w:t xml:space="preserve"> va </w:t>
      </w:r>
      <w:proofErr w:type="spellStart"/>
      <w:r w:rsidRPr="001B6F2C">
        <w:rPr>
          <w:sz w:val="20"/>
          <w:szCs w:val="20"/>
          <w:lang w:val="fr-FR"/>
        </w:rPr>
        <w:t>repecta</w:t>
      </w:r>
      <w:proofErr w:type="spellEnd"/>
      <w:r w:rsidRPr="001B6F2C">
        <w:rPr>
          <w:sz w:val="20"/>
          <w:szCs w:val="20"/>
          <w:lang w:val="fr-FR"/>
        </w:rPr>
        <w:t xml:space="preserve"> </w:t>
      </w:r>
      <w:proofErr w:type="spellStart"/>
      <w:r w:rsidRPr="001B6F2C">
        <w:rPr>
          <w:sz w:val="20"/>
          <w:szCs w:val="20"/>
          <w:lang w:val="fr-FR"/>
        </w:rPr>
        <w:t>normele</w:t>
      </w:r>
      <w:proofErr w:type="spellEnd"/>
      <w:r w:rsidRPr="001B6F2C">
        <w:rPr>
          <w:sz w:val="20"/>
          <w:szCs w:val="20"/>
          <w:lang w:val="fr-FR"/>
        </w:rPr>
        <w:t xml:space="preserve"> si </w:t>
      </w:r>
      <w:proofErr w:type="spellStart"/>
      <w:r w:rsidRPr="001B6F2C">
        <w:rPr>
          <w:sz w:val="20"/>
          <w:szCs w:val="20"/>
          <w:lang w:val="fr-FR"/>
        </w:rPr>
        <w:t>tehnologiile</w:t>
      </w:r>
      <w:proofErr w:type="spellEnd"/>
      <w:r w:rsidRPr="001B6F2C">
        <w:rPr>
          <w:sz w:val="20"/>
          <w:szCs w:val="20"/>
          <w:lang w:val="fr-FR"/>
        </w:rPr>
        <w:t xml:space="preserve"> in </w:t>
      </w:r>
      <w:proofErr w:type="spellStart"/>
      <w:r w:rsidRPr="001B6F2C">
        <w:rPr>
          <w:sz w:val="20"/>
          <w:szCs w:val="20"/>
          <w:lang w:val="fr-FR"/>
        </w:rPr>
        <w:t>vigoare</w:t>
      </w:r>
      <w:proofErr w:type="spellEnd"/>
      <w:r w:rsidRPr="001B6F2C">
        <w:rPr>
          <w:sz w:val="20"/>
          <w:szCs w:val="20"/>
          <w:lang w:val="fr-FR"/>
        </w:rPr>
        <w:t xml:space="preserve"> </w:t>
      </w:r>
      <w:proofErr w:type="spellStart"/>
      <w:r w:rsidRPr="001B6F2C">
        <w:rPr>
          <w:sz w:val="20"/>
          <w:szCs w:val="20"/>
          <w:lang w:val="fr-FR"/>
        </w:rPr>
        <w:t>privind</w:t>
      </w:r>
      <w:proofErr w:type="spellEnd"/>
      <w:r w:rsidRPr="001B6F2C">
        <w:rPr>
          <w:sz w:val="20"/>
          <w:szCs w:val="20"/>
          <w:lang w:val="fr-FR"/>
        </w:rPr>
        <w:t xml:space="preserve"> </w:t>
      </w:r>
      <w:proofErr w:type="spellStart"/>
      <w:r w:rsidRPr="001B6F2C">
        <w:rPr>
          <w:sz w:val="20"/>
          <w:szCs w:val="20"/>
          <w:lang w:val="fr-FR"/>
        </w:rPr>
        <w:t>protectia</w:t>
      </w:r>
      <w:proofErr w:type="spellEnd"/>
      <w:r w:rsidRPr="001B6F2C">
        <w:rPr>
          <w:sz w:val="20"/>
          <w:szCs w:val="20"/>
          <w:lang w:val="fr-FR"/>
        </w:rPr>
        <w:t xml:space="preserve"> </w:t>
      </w:r>
      <w:proofErr w:type="spellStart"/>
      <w:r w:rsidRPr="001B6F2C">
        <w:rPr>
          <w:sz w:val="20"/>
          <w:szCs w:val="20"/>
          <w:lang w:val="fr-FR"/>
        </w:rPr>
        <w:t>mediului</w:t>
      </w:r>
      <w:proofErr w:type="spellEnd"/>
      <w:r w:rsidRPr="001B6F2C">
        <w:rPr>
          <w:sz w:val="20"/>
          <w:szCs w:val="20"/>
          <w:lang w:val="fr-FR"/>
        </w:rPr>
        <w:t>.</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78BF8F9" w:rsidR="00C41D1A" w:rsidRPr="004306BF" w:rsidRDefault="00C41D1A" w:rsidP="00C41D1A">
      <w:pPr>
        <w:tabs>
          <w:tab w:val="left" w:pos="709"/>
        </w:tabs>
        <w:jc w:val="both"/>
        <w:rPr>
          <w:b/>
          <w:sz w:val="20"/>
          <w:szCs w:val="20"/>
        </w:rPr>
      </w:pPr>
      <w:bookmarkStart w:id="15" w:name="_Hlk74042758"/>
      <w:bookmarkEnd w:id="4"/>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1CD3D64D"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1B6F2C" w:rsidRPr="001B6F2C">
        <w:rPr>
          <w:b/>
          <w:sz w:val="20"/>
          <w:szCs w:val="20"/>
        </w:rPr>
        <w:t>S.C. NIKOS PROMOTION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77777777"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bookmarkEnd w:id="15"/>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5408AF1C" w14:textId="6C32A886" w:rsidR="00B055D4" w:rsidRDefault="00B055D4" w:rsidP="00A25066">
      <w:pPr>
        <w:tabs>
          <w:tab w:val="left" w:pos="709"/>
        </w:tabs>
        <w:jc w:val="both"/>
        <w:rPr>
          <w:bCs/>
          <w:kern w:val="28"/>
          <w:sz w:val="22"/>
          <w:szCs w:val="22"/>
        </w:rPr>
      </w:pPr>
    </w:p>
    <w:p w14:paraId="6E781756" w14:textId="136AF4F5" w:rsidR="00B055D4" w:rsidRDefault="00B055D4" w:rsidP="00A25066">
      <w:pPr>
        <w:tabs>
          <w:tab w:val="left" w:pos="709"/>
        </w:tabs>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p w14:paraId="0F58F35B" w14:textId="627CB177" w:rsidR="00182317" w:rsidRDefault="00182317" w:rsidP="00A25066">
      <w:pPr>
        <w:tabs>
          <w:tab w:val="left" w:pos="709"/>
        </w:tabs>
        <w:jc w:val="both"/>
        <w:rPr>
          <w:bCs/>
          <w:kern w:val="28"/>
          <w:sz w:val="22"/>
          <w:szCs w:val="22"/>
        </w:rPr>
      </w:pPr>
    </w:p>
    <w:p w14:paraId="6D8CAC5F" w14:textId="18398AE7" w:rsidR="00182317" w:rsidRPr="001C4B8E" w:rsidRDefault="007950AE" w:rsidP="00182317">
      <w:pPr>
        <w:pStyle w:val="CharChar"/>
        <w:spacing w:line="276" w:lineRule="auto"/>
        <w:jc w:val="both"/>
        <w:rPr>
          <w:bCs/>
          <w:sz w:val="20"/>
          <w:szCs w:val="20"/>
          <w:lang w:val="ro-RO"/>
        </w:rPr>
      </w:pPr>
      <w:r w:rsidRPr="001C4B8E">
        <w:rPr>
          <w:b/>
          <w:bCs/>
          <w:color w:val="000000"/>
          <w:sz w:val="20"/>
          <w:szCs w:val="20"/>
        </w:rPr>
        <w:t xml:space="preserve">ANEXA NR. </w:t>
      </w:r>
      <w:r w:rsidR="00182317" w:rsidRPr="001C4B8E">
        <w:rPr>
          <w:b/>
          <w:bCs/>
          <w:color w:val="000000"/>
          <w:sz w:val="20"/>
          <w:szCs w:val="20"/>
        </w:rPr>
        <w:t xml:space="preserve">2 </w:t>
      </w:r>
    </w:p>
    <w:p w14:paraId="48BDBA23" w14:textId="051FF80E" w:rsidR="00182317" w:rsidRDefault="00525662" w:rsidP="00182317">
      <w:pPr>
        <w:rPr>
          <w:b/>
          <w:sz w:val="18"/>
          <w:szCs w:val="18"/>
          <w:lang w:val="fr-FR"/>
        </w:rPr>
      </w:pPr>
      <w:r>
        <w:rPr>
          <w:b/>
          <w:sz w:val="18"/>
          <w:szCs w:val="18"/>
          <w:lang w:val="fr-FR"/>
        </w:rPr>
        <w:t xml:space="preserve"> </w:t>
      </w:r>
    </w:p>
    <w:p w14:paraId="367BD19B" w14:textId="3C073C9D" w:rsidR="00525662" w:rsidRDefault="00525662" w:rsidP="00182317">
      <w:pPr>
        <w:rPr>
          <w:b/>
          <w:sz w:val="18"/>
          <w:szCs w:val="18"/>
          <w:lang w:val="fr-FR"/>
        </w:rPr>
      </w:pPr>
      <w:r>
        <w:rPr>
          <w:b/>
          <w:sz w:val="18"/>
          <w:szCs w:val="18"/>
          <w:lang w:val="fr-FR"/>
        </w:rPr>
        <w:t xml:space="preserve">Substrat </w:t>
      </w:r>
      <w:proofErr w:type="spellStart"/>
      <w:r>
        <w:rPr>
          <w:b/>
          <w:sz w:val="18"/>
          <w:szCs w:val="18"/>
          <w:lang w:val="fr-FR"/>
        </w:rPr>
        <w:t>nisip</w:t>
      </w:r>
      <w:proofErr w:type="spellEnd"/>
      <w:r>
        <w:rPr>
          <w:b/>
          <w:sz w:val="18"/>
          <w:szCs w:val="18"/>
          <w:lang w:val="fr-FR"/>
        </w:rPr>
        <w:t>/</w:t>
      </w:r>
      <w:proofErr w:type="spellStart"/>
      <w:proofErr w:type="gramStart"/>
      <w:r>
        <w:rPr>
          <w:b/>
          <w:sz w:val="18"/>
          <w:szCs w:val="18"/>
          <w:lang w:val="fr-FR"/>
        </w:rPr>
        <w:t>pietris</w:t>
      </w:r>
      <w:proofErr w:type="spellEnd"/>
      <w:r>
        <w:rPr>
          <w:b/>
          <w:sz w:val="18"/>
          <w:szCs w:val="18"/>
          <w:lang w:val="fr-FR"/>
        </w:rPr>
        <w:t>:</w:t>
      </w:r>
      <w:proofErr w:type="gramEnd"/>
    </w:p>
    <w:p w14:paraId="1C88829B" w14:textId="77777777" w:rsidR="00525662" w:rsidRPr="00840A01" w:rsidRDefault="00525662" w:rsidP="00182317">
      <w:pPr>
        <w:rPr>
          <w:b/>
          <w:sz w:val="18"/>
          <w:szCs w:val="18"/>
          <w:lang w:val="fr-FR"/>
        </w:rPr>
      </w:pPr>
    </w:p>
    <w:tbl>
      <w:tblPr>
        <w:tblStyle w:val="TableGrid"/>
        <w:tblW w:w="10001" w:type="dxa"/>
        <w:tblInd w:w="-95" w:type="dxa"/>
        <w:tblLook w:val="04A0" w:firstRow="1" w:lastRow="0" w:firstColumn="1" w:lastColumn="0" w:noHBand="0" w:noVBand="1"/>
      </w:tblPr>
      <w:tblGrid>
        <w:gridCol w:w="537"/>
        <w:gridCol w:w="5223"/>
        <w:gridCol w:w="1236"/>
        <w:gridCol w:w="464"/>
        <w:gridCol w:w="1875"/>
        <w:gridCol w:w="666"/>
      </w:tblGrid>
      <w:tr w:rsidR="00525662" w14:paraId="6F2C8893" w14:textId="77777777" w:rsidTr="00525662">
        <w:tc>
          <w:tcPr>
            <w:tcW w:w="537"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22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236"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464"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66"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525662">
        <w:tc>
          <w:tcPr>
            <w:tcW w:w="537"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223" w:type="dxa"/>
            <w:vAlign w:val="bottom"/>
          </w:tcPr>
          <w:p w14:paraId="68F03858" w14:textId="7017E0F2" w:rsidR="00525662" w:rsidRPr="00AC3998" w:rsidRDefault="00525662" w:rsidP="00182317">
            <w:pPr>
              <w:pStyle w:val="CharChar"/>
              <w:spacing w:line="276" w:lineRule="auto"/>
              <w:rPr>
                <w:color w:val="000000"/>
                <w:sz w:val="20"/>
                <w:szCs w:val="20"/>
              </w:rPr>
            </w:pPr>
            <w:r>
              <w:rPr>
                <w:color w:val="000000"/>
                <w:sz w:val="20"/>
                <w:szCs w:val="20"/>
              </w:rPr>
              <w:t>Parcul Obor</w:t>
            </w:r>
          </w:p>
        </w:tc>
        <w:tc>
          <w:tcPr>
            <w:tcW w:w="1236" w:type="dxa"/>
          </w:tcPr>
          <w:p w14:paraId="590D3B4C" w14:textId="272FBF04" w:rsidR="00525662" w:rsidRDefault="00525662" w:rsidP="00525662">
            <w:pPr>
              <w:pStyle w:val="CharChar"/>
              <w:spacing w:line="276" w:lineRule="auto"/>
              <w:ind w:right="-88"/>
              <w:jc w:val="right"/>
              <w:rPr>
                <w:bCs/>
                <w:sz w:val="20"/>
                <w:szCs w:val="20"/>
                <w:lang w:val="ro-RO"/>
              </w:rPr>
            </w:pPr>
            <w:r>
              <w:rPr>
                <w:bCs/>
                <w:sz w:val="20"/>
                <w:szCs w:val="20"/>
                <w:lang w:val="ro-RO"/>
              </w:rPr>
              <w:t>250,00</w:t>
            </w:r>
          </w:p>
        </w:tc>
        <w:tc>
          <w:tcPr>
            <w:tcW w:w="464"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525662">
        <w:tc>
          <w:tcPr>
            <w:tcW w:w="537"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223" w:type="dxa"/>
            <w:vAlign w:val="bottom"/>
          </w:tcPr>
          <w:p w14:paraId="3B6A46E4" w14:textId="555F1A2A" w:rsidR="00525662" w:rsidRPr="00AC3998" w:rsidRDefault="00525662" w:rsidP="00182317">
            <w:pPr>
              <w:pStyle w:val="CharChar"/>
              <w:spacing w:line="276" w:lineRule="auto"/>
              <w:rPr>
                <w:color w:val="000000"/>
                <w:sz w:val="20"/>
                <w:szCs w:val="20"/>
              </w:rPr>
            </w:pPr>
            <w:r>
              <w:rPr>
                <w:color w:val="000000"/>
                <w:sz w:val="20"/>
                <w:szCs w:val="20"/>
              </w:rPr>
              <w:t>Parcul Gradina Icoanei</w:t>
            </w:r>
          </w:p>
        </w:tc>
        <w:tc>
          <w:tcPr>
            <w:tcW w:w="1236" w:type="dxa"/>
          </w:tcPr>
          <w:p w14:paraId="4C539765" w14:textId="74BBDE98" w:rsidR="00525662" w:rsidRDefault="00525662" w:rsidP="00525662">
            <w:pPr>
              <w:pStyle w:val="CharChar"/>
              <w:spacing w:line="276" w:lineRule="auto"/>
              <w:jc w:val="right"/>
              <w:rPr>
                <w:bCs/>
                <w:sz w:val="20"/>
                <w:szCs w:val="20"/>
                <w:lang w:val="ro-RO"/>
              </w:rPr>
            </w:pPr>
            <w:r>
              <w:rPr>
                <w:bCs/>
                <w:sz w:val="20"/>
                <w:szCs w:val="20"/>
                <w:lang w:val="ro-RO"/>
              </w:rPr>
              <w:t>204,00</w:t>
            </w:r>
          </w:p>
        </w:tc>
        <w:tc>
          <w:tcPr>
            <w:tcW w:w="464"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525662" w14:paraId="16EE07A6" w14:textId="77777777" w:rsidTr="00525662">
        <w:tc>
          <w:tcPr>
            <w:tcW w:w="537" w:type="dxa"/>
            <w:vAlign w:val="bottom"/>
          </w:tcPr>
          <w:p w14:paraId="26B751D2" w14:textId="5A286B90" w:rsidR="00525662" w:rsidRDefault="00525662" w:rsidP="00CB6C0F">
            <w:pPr>
              <w:pStyle w:val="CharChar"/>
              <w:spacing w:line="276" w:lineRule="auto"/>
              <w:jc w:val="center"/>
              <w:rPr>
                <w:bCs/>
                <w:sz w:val="20"/>
                <w:szCs w:val="20"/>
                <w:lang w:val="ro-RO"/>
              </w:rPr>
            </w:pPr>
            <w:r>
              <w:rPr>
                <w:bCs/>
                <w:sz w:val="20"/>
                <w:szCs w:val="20"/>
                <w:lang w:val="ro-RO"/>
              </w:rPr>
              <w:t>3</w:t>
            </w:r>
          </w:p>
        </w:tc>
        <w:tc>
          <w:tcPr>
            <w:tcW w:w="5223" w:type="dxa"/>
            <w:vAlign w:val="bottom"/>
          </w:tcPr>
          <w:p w14:paraId="37AC0256" w14:textId="56407C00" w:rsidR="00525662" w:rsidRPr="00AC3998" w:rsidRDefault="00525662" w:rsidP="00182317">
            <w:pPr>
              <w:pStyle w:val="CharChar"/>
              <w:spacing w:line="276" w:lineRule="auto"/>
              <w:rPr>
                <w:color w:val="000000"/>
                <w:sz w:val="20"/>
                <w:szCs w:val="20"/>
              </w:rPr>
            </w:pPr>
            <w:r>
              <w:rPr>
                <w:color w:val="000000"/>
                <w:sz w:val="20"/>
                <w:szCs w:val="20"/>
              </w:rPr>
              <w:t>Parcul Pasarari - Closani</w:t>
            </w:r>
          </w:p>
        </w:tc>
        <w:tc>
          <w:tcPr>
            <w:tcW w:w="1236" w:type="dxa"/>
          </w:tcPr>
          <w:p w14:paraId="76DCB3DA" w14:textId="5BE3385F" w:rsidR="00525662" w:rsidRDefault="00525662" w:rsidP="00525662">
            <w:pPr>
              <w:pStyle w:val="CharChar"/>
              <w:spacing w:line="276" w:lineRule="auto"/>
              <w:jc w:val="right"/>
              <w:rPr>
                <w:bCs/>
                <w:sz w:val="20"/>
                <w:szCs w:val="20"/>
                <w:lang w:val="ro-RO"/>
              </w:rPr>
            </w:pPr>
            <w:r>
              <w:rPr>
                <w:bCs/>
                <w:sz w:val="20"/>
                <w:szCs w:val="20"/>
                <w:lang w:val="ro-RO"/>
              </w:rPr>
              <w:t>354,00</w:t>
            </w:r>
          </w:p>
        </w:tc>
        <w:tc>
          <w:tcPr>
            <w:tcW w:w="464" w:type="dxa"/>
            <w:tcBorders>
              <w:top w:val="nil"/>
              <w:left w:val="nil"/>
              <w:bottom w:val="nil"/>
              <w:right w:val="nil"/>
            </w:tcBorders>
            <w:vAlign w:val="bottom"/>
          </w:tcPr>
          <w:p w14:paraId="0E5D34A8"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28B9C149"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938E675" w14:textId="77777777" w:rsidR="00525662" w:rsidRDefault="00525662" w:rsidP="00CB6C0F">
            <w:pPr>
              <w:pStyle w:val="CharChar"/>
              <w:spacing w:line="276" w:lineRule="auto"/>
              <w:jc w:val="both"/>
              <w:rPr>
                <w:bCs/>
                <w:sz w:val="20"/>
                <w:szCs w:val="20"/>
                <w:lang w:val="ro-RO"/>
              </w:rPr>
            </w:pPr>
          </w:p>
        </w:tc>
      </w:tr>
      <w:tr w:rsidR="00525662" w14:paraId="75595D37" w14:textId="77777777" w:rsidTr="00525662">
        <w:tc>
          <w:tcPr>
            <w:tcW w:w="537" w:type="dxa"/>
            <w:vAlign w:val="bottom"/>
          </w:tcPr>
          <w:p w14:paraId="44A82992" w14:textId="5BB3511F" w:rsidR="00525662" w:rsidRDefault="00525662" w:rsidP="00CB6C0F">
            <w:pPr>
              <w:pStyle w:val="CharChar"/>
              <w:spacing w:line="276" w:lineRule="auto"/>
              <w:jc w:val="center"/>
              <w:rPr>
                <w:bCs/>
                <w:sz w:val="20"/>
                <w:szCs w:val="20"/>
                <w:lang w:val="ro-RO"/>
              </w:rPr>
            </w:pPr>
            <w:r>
              <w:rPr>
                <w:bCs/>
                <w:sz w:val="20"/>
                <w:szCs w:val="20"/>
                <w:lang w:val="ro-RO"/>
              </w:rPr>
              <w:t>4</w:t>
            </w:r>
          </w:p>
        </w:tc>
        <w:tc>
          <w:tcPr>
            <w:tcW w:w="5223" w:type="dxa"/>
            <w:vAlign w:val="bottom"/>
          </w:tcPr>
          <w:p w14:paraId="4361F029" w14:textId="2F44454C" w:rsidR="00525662" w:rsidRPr="00AC3998" w:rsidRDefault="00525662" w:rsidP="00182317">
            <w:pPr>
              <w:pStyle w:val="CharChar"/>
              <w:spacing w:line="276" w:lineRule="auto"/>
              <w:rPr>
                <w:color w:val="000000"/>
                <w:sz w:val="20"/>
                <w:szCs w:val="20"/>
              </w:rPr>
            </w:pPr>
            <w:r>
              <w:rPr>
                <w:color w:val="000000"/>
                <w:sz w:val="20"/>
                <w:szCs w:val="20"/>
              </w:rPr>
              <w:t>Parcul Plumbuita I</w:t>
            </w:r>
          </w:p>
        </w:tc>
        <w:tc>
          <w:tcPr>
            <w:tcW w:w="1236" w:type="dxa"/>
          </w:tcPr>
          <w:p w14:paraId="0971241F" w14:textId="146C8C2F" w:rsidR="00525662" w:rsidRDefault="00525662" w:rsidP="00525662">
            <w:pPr>
              <w:pStyle w:val="CharChar"/>
              <w:spacing w:line="276" w:lineRule="auto"/>
              <w:jc w:val="right"/>
              <w:rPr>
                <w:bCs/>
                <w:sz w:val="20"/>
                <w:szCs w:val="20"/>
                <w:lang w:val="ro-RO"/>
              </w:rPr>
            </w:pPr>
            <w:r>
              <w:rPr>
                <w:bCs/>
                <w:sz w:val="20"/>
                <w:szCs w:val="20"/>
                <w:lang w:val="ro-RO"/>
              </w:rPr>
              <w:t>800,00</w:t>
            </w:r>
          </w:p>
        </w:tc>
        <w:tc>
          <w:tcPr>
            <w:tcW w:w="464" w:type="dxa"/>
            <w:tcBorders>
              <w:top w:val="nil"/>
              <w:left w:val="nil"/>
              <w:bottom w:val="nil"/>
              <w:right w:val="nil"/>
            </w:tcBorders>
            <w:vAlign w:val="bottom"/>
          </w:tcPr>
          <w:p w14:paraId="51459C7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768FDEFC"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86A6961" w14:textId="77777777" w:rsidR="00525662" w:rsidRDefault="00525662" w:rsidP="00CB6C0F">
            <w:pPr>
              <w:pStyle w:val="CharChar"/>
              <w:spacing w:line="276" w:lineRule="auto"/>
              <w:jc w:val="both"/>
              <w:rPr>
                <w:bCs/>
                <w:sz w:val="20"/>
                <w:szCs w:val="20"/>
                <w:lang w:val="ro-RO"/>
              </w:rPr>
            </w:pPr>
          </w:p>
        </w:tc>
      </w:tr>
      <w:tr w:rsidR="00525662" w14:paraId="35EB58D6" w14:textId="77777777" w:rsidTr="00525662">
        <w:tc>
          <w:tcPr>
            <w:tcW w:w="537" w:type="dxa"/>
            <w:vAlign w:val="bottom"/>
          </w:tcPr>
          <w:p w14:paraId="005A02EB" w14:textId="093C0774" w:rsidR="00525662" w:rsidRDefault="00525662" w:rsidP="00CB6C0F">
            <w:pPr>
              <w:pStyle w:val="CharChar"/>
              <w:spacing w:line="276" w:lineRule="auto"/>
              <w:jc w:val="center"/>
              <w:rPr>
                <w:bCs/>
                <w:sz w:val="20"/>
                <w:szCs w:val="20"/>
                <w:lang w:val="ro-RO"/>
              </w:rPr>
            </w:pPr>
            <w:r>
              <w:rPr>
                <w:bCs/>
                <w:sz w:val="20"/>
                <w:szCs w:val="20"/>
                <w:lang w:val="ro-RO"/>
              </w:rPr>
              <w:t>5</w:t>
            </w:r>
          </w:p>
        </w:tc>
        <w:tc>
          <w:tcPr>
            <w:tcW w:w="5223" w:type="dxa"/>
            <w:vAlign w:val="bottom"/>
          </w:tcPr>
          <w:p w14:paraId="4D3B0FC0" w14:textId="7638BC2F" w:rsidR="00525662" w:rsidRPr="00AC3998" w:rsidRDefault="00525662" w:rsidP="00182317">
            <w:pPr>
              <w:pStyle w:val="CharChar"/>
              <w:spacing w:line="276" w:lineRule="auto"/>
              <w:rPr>
                <w:color w:val="000000"/>
                <w:sz w:val="20"/>
                <w:szCs w:val="20"/>
              </w:rPr>
            </w:pPr>
            <w:r>
              <w:rPr>
                <w:color w:val="000000"/>
                <w:sz w:val="20"/>
                <w:szCs w:val="20"/>
              </w:rPr>
              <w:t>Parcul Plumbuita II</w:t>
            </w:r>
          </w:p>
        </w:tc>
        <w:tc>
          <w:tcPr>
            <w:tcW w:w="1236" w:type="dxa"/>
          </w:tcPr>
          <w:p w14:paraId="1707F0AA" w14:textId="169F02E8" w:rsidR="00525662" w:rsidRDefault="00525662" w:rsidP="00525662">
            <w:pPr>
              <w:pStyle w:val="CharChar"/>
              <w:spacing w:line="276" w:lineRule="auto"/>
              <w:jc w:val="right"/>
              <w:rPr>
                <w:bCs/>
                <w:sz w:val="20"/>
                <w:szCs w:val="20"/>
                <w:lang w:val="ro-RO"/>
              </w:rPr>
            </w:pPr>
            <w:r>
              <w:rPr>
                <w:bCs/>
                <w:sz w:val="20"/>
                <w:szCs w:val="20"/>
                <w:lang w:val="ro-RO"/>
              </w:rPr>
              <w:t>1.150,00</w:t>
            </w:r>
          </w:p>
        </w:tc>
        <w:tc>
          <w:tcPr>
            <w:tcW w:w="464" w:type="dxa"/>
            <w:tcBorders>
              <w:top w:val="nil"/>
              <w:left w:val="nil"/>
              <w:bottom w:val="nil"/>
              <w:right w:val="nil"/>
            </w:tcBorders>
            <w:vAlign w:val="bottom"/>
          </w:tcPr>
          <w:p w14:paraId="270A361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DC913E6"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360D43B5" w14:textId="77777777" w:rsidR="00525662" w:rsidRDefault="00525662" w:rsidP="00CB6C0F">
            <w:pPr>
              <w:pStyle w:val="CharChar"/>
              <w:spacing w:line="276" w:lineRule="auto"/>
              <w:jc w:val="both"/>
              <w:rPr>
                <w:bCs/>
                <w:sz w:val="20"/>
                <w:szCs w:val="20"/>
                <w:lang w:val="ro-RO"/>
              </w:rPr>
            </w:pPr>
          </w:p>
        </w:tc>
      </w:tr>
      <w:tr w:rsidR="00525662" w14:paraId="356A5827" w14:textId="77777777" w:rsidTr="00525662">
        <w:tc>
          <w:tcPr>
            <w:tcW w:w="537" w:type="dxa"/>
            <w:vAlign w:val="bottom"/>
          </w:tcPr>
          <w:p w14:paraId="20BBDAAB" w14:textId="5EF6A3E9" w:rsidR="00525662" w:rsidRDefault="00525662" w:rsidP="00CB6C0F">
            <w:pPr>
              <w:pStyle w:val="CharChar"/>
              <w:spacing w:line="276" w:lineRule="auto"/>
              <w:jc w:val="center"/>
              <w:rPr>
                <w:bCs/>
                <w:sz w:val="20"/>
                <w:szCs w:val="20"/>
                <w:lang w:val="ro-RO"/>
              </w:rPr>
            </w:pPr>
            <w:r>
              <w:rPr>
                <w:bCs/>
                <w:sz w:val="20"/>
                <w:szCs w:val="20"/>
                <w:lang w:val="ro-RO"/>
              </w:rPr>
              <w:t>6</w:t>
            </w:r>
          </w:p>
        </w:tc>
        <w:tc>
          <w:tcPr>
            <w:tcW w:w="5223" w:type="dxa"/>
            <w:vAlign w:val="bottom"/>
          </w:tcPr>
          <w:p w14:paraId="32CF04E0" w14:textId="00BCF38F" w:rsidR="00525662" w:rsidRPr="00AC3998" w:rsidRDefault="00525662" w:rsidP="00182317">
            <w:pPr>
              <w:pStyle w:val="CharChar"/>
              <w:spacing w:line="276" w:lineRule="auto"/>
              <w:rPr>
                <w:color w:val="000000"/>
                <w:sz w:val="20"/>
                <w:szCs w:val="20"/>
              </w:rPr>
            </w:pPr>
            <w:r>
              <w:rPr>
                <w:color w:val="000000"/>
                <w:sz w:val="20"/>
                <w:szCs w:val="20"/>
              </w:rPr>
              <w:t>Parcul Tei</w:t>
            </w:r>
          </w:p>
        </w:tc>
        <w:tc>
          <w:tcPr>
            <w:tcW w:w="1236" w:type="dxa"/>
          </w:tcPr>
          <w:p w14:paraId="12A5F16F" w14:textId="52326F3C" w:rsidR="00525662" w:rsidRDefault="00525662" w:rsidP="00525662">
            <w:pPr>
              <w:pStyle w:val="CharChar"/>
              <w:spacing w:line="276" w:lineRule="auto"/>
              <w:jc w:val="right"/>
              <w:rPr>
                <w:bCs/>
                <w:sz w:val="20"/>
                <w:szCs w:val="20"/>
                <w:lang w:val="ro-RO"/>
              </w:rPr>
            </w:pPr>
            <w:r>
              <w:rPr>
                <w:bCs/>
                <w:sz w:val="20"/>
                <w:szCs w:val="20"/>
                <w:lang w:val="ro-RO"/>
              </w:rPr>
              <w:t>320,00</w:t>
            </w:r>
          </w:p>
        </w:tc>
        <w:tc>
          <w:tcPr>
            <w:tcW w:w="464" w:type="dxa"/>
            <w:tcBorders>
              <w:top w:val="nil"/>
              <w:left w:val="nil"/>
              <w:bottom w:val="nil"/>
              <w:right w:val="nil"/>
            </w:tcBorders>
            <w:vAlign w:val="bottom"/>
          </w:tcPr>
          <w:p w14:paraId="48D8FF6A"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7CB71C8"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62D8E231" w14:textId="77777777" w:rsidR="00525662" w:rsidRDefault="00525662" w:rsidP="00CB6C0F">
            <w:pPr>
              <w:pStyle w:val="CharChar"/>
              <w:spacing w:line="276" w:lineRule="auto"/>
              <w:jc w:val="both"/>
              <w:rPr>
                <w:bCs/>
                <w:sz w:val="20"/>
                <w:szCs w:val="20"/>
                <w:lang w:val="ro-RO"/>
              </w:rPr>
            </w:pPr>
          </w:p>
        </w:tc>
      </w:tr>
      <w:tr w:rsidR="00525662" w14:paraId="6988E47F" w14:textId="77777777" w:rsidTr="00525662">
        <w:tc>
          <w:tcPr>
            <w:tcW w:w="537" w:type="dxa"/>
            <w:vAlign w:val="bottom"/>
          </w:tcPr>
          <w:p w14:paraId="4BC4AEA7" w14:textId="36FB1961" w:rsidR="00525662" w:rsidRDefault="00525662" w:rsidP="00CB6C0F">
            <w:pPr>
              <w:pStyle w:val="CharChar"/>
              <w:spacing w:line="276" w:lineRule="auto"/>
              <w:jc w:val="center"/>
              <w:rPr>
                <w:bCs/>
                <w:sz w:val="20"/>
                <w:szCs w:val="20"/>
                <w:lang w:val="ro-RO"/>
              </w:rPr>
            </w:pPr>
            <w:r>
              <w:rPr>
                <w:bCs/>
                <w:sz w:val="20"/>
                <w:szCs w:val="20"/>
                <w:lang w:val="ro-RO"/>
              </w:rPr>
              <w:t>7</w:t>
            </w:r>
          </w:p>
        </w:tc>
        <w:tc>
          <w:tcPr>
            <w:tcW w:w="5223" w:type="dxa"/>
            <w:vAlign w:val="bottom"/>
          </w:tcPr>
          <w:p w14:paraId="1B4D27AB" w14:textId="166C609A" w:rsidR="00525662" w:rsidRPr="00AC3998" w:rsidRDefault="00525662" w:rsidP="00182317">
            <w:pPr>
              <w:pStyle w:val="CharChar"/>
              <w:spacing w:line="276" w:lineRule="auto"/>
              <w:rPr>
                <w:color w:val="000000"/>
                <w:sz w:val="20"/>
                <w:szCs w:val="20"/>
              </w:rPr>
            </w:pPr>
            <w:r>
              <w:rPr>
                <w:color w:val="000000"/>
                <w:sz w:val="20"/>
                <w:szCs w:val="20"/>
              </w:rPr>
              <w:t>Parcul National</w:t>
            </w:r>
          </w:p>
        </w:tc>
        <w:tc>
          <w:tcPr>
            <w:tcW w:w="1236" w:type="dxa"/>
          </w:tcPr>
          <w:p w14:paraId="287E1136" w14:textId="31B5DFC2" w:rsidR="00525662" w:rsidRDefault="00525662" w:rsidP="00525662">
            <w:pPr>
              <w:pStyle w:val="CharChar"/>
              <w:spacing w:line="276" w:lineRule="auto"/>
              <w:jc w:val="right"/>
              <w:rPr>
                <w:bCs/>
                <w:sz w:val="20"/>
                <w:szCs w:val="20"/>
                <w:lang w:val="ro-RO"/>
              </w:rPr>
            </w:pPr>
            <w:r>
              <w:rPr>
                <w:bCs/>
                <w:sz w:val="20"/>
                <w:szCs w:val="20"/>
                <w:lang w:val="ro-RO"/>
              </w:rPr>
              <w:t>1.200,00</w:t>
            </w:r>
          </w:p>
        </w:tc>
        <w:tc>
          <w:tcPr>
            <w:tcW w:w="464" w:type="dxa"/>
            <w:tcBorders>
              <w:top w:val="nil"/>
              <w:left w:val="nil"/>
              <w:bottom w:val="nil"/>
              <w:right w:val="nil"/>
            </w:tcBorders>
            <w:vAlign w:val="bottom"/>
          </w:tcPr>
          <w:p w14:paraId="163CABE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09B08B2"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6A9575A" w14:textId="77777777" w:rsidR="00525662" w:rsidRDefault="00525662" w:rsidP="00CB6C0F">
            <w:pPr>
              <w:pStyle w:val="CharChar"/>
              <w:spacing w:line="276" w:lineRule="auto"/>
              <w:jc w:val="both"/>
              <w:rPr>
                <w:bCs/>
                <w:sz w:val="20"/>
                <w:szCs w:val="20"/>
                <w:lang w:val="ro-RO"/>
              </w:rPr>
            </w:pPr>
          </w:p>
        </w:tc>
      </w:tr>
      <w:tr w:rsidR="00525662" w14:paraId="5687C7D4" w14:textId="77777777" w:rsidTr="00525662">
        <w:tc>
          <w:tcPr>
            <w:tcW w:w="537" w:type="dxa"/>
            <w:vAlign w:val="bottom"/>
          </w:tcPr>
          <w:p w14:paraId="43B2BCF2" w14:textId="5A09821E" w:rsidR="00525662" w:rsidRPr="00AC3998" w:rsidRDefault="00525662" w:rsidP="00CB6C0F">
            <w:pPr>
              <w:pStyle w:val="CharChar"/>
              <w:spacing w:line="276" w:lineRule="auto"/>
              <w:jc w:val="center"/>
              <w:rPr>
                <w:color w:val="000000"/>
                <w:sz w:val="20"/>
                <w:szCs w:val="20"/>
              </w:rPr>
            </w:pPr>
            <w:r>
              <w:rPr>
                <w:color w:val="000000"/>
                <w:sz w:val="20"/>
                <w:szCs w:val="20"/>
              </w:rPr>
              <w:t>8</w:t>
            </w:r>
          </w:p>
        </w:tc>
        <w:tc>
          <w:tcPr>
            <w:tcW w:w="5223" w:type="dxa"/>
            <w:vAlign w:val="bottom"/>
          </w:tcPr>
          <w:p w14:paraId="249977FF" w14:textId="0802C1AE" w:rsidR="00525662" w:rsidRPr="00AC3998" w:rsidRDefault="00525662" w:rsidP="00182317">
            <w:pPr>
              <w:pStyle w:val="CharChar"/>
              <w:spacing w:line="276" w:lineRule="auto"/>
              <w:rPr>
                <w:sz w:val="20"/>
                <w:szCs w:val="20"/>
              </w:rPr>
            </w:pPr>
            <w:r>
              <w:rPr>
                <w:sz w:val="20"/>
                <w:szCs w:val="20"/>
              </w:rPr>
              <w:t>Parcul Cosmos</w:t>
            </w:r>
          </w:p>
        </w:tc>
        <w:tc>
          <w:tcPr>
            <w:tcW w:w="1236" w:type="dxa"/>
          </w:tcPr>
          <w:p w14:paraId="6120B31D" w14:textId="7BACFE18" w:rsidR="00525662" w:rsidRDefault="00525662" w:rsidP="00525662">
            <w:pPr>
              <w:pStyle w:val="CharChar"/>
              <w:spacing w:line="276" w:lineRule="auto"/>
              <w:jc w:val="right"/>
              <w:rPr>
                <w:bCs/>
                <w:sz w:val="20"/>
                <w:szCs w:val="20"/>
                <w:lang w:val="ro-RO"/>
              </w:rPr>
            </w:pPr>
            <w:r>
              <w:rPr>
                <w:bCs/>
                <w:sz w:val="20"/>
                <w:szCs w:val="20"/>
                <w:lang w:val="ro-RO"/>
              </w:rPr>
              <w:t>1.000,00</w:t>
            </w:r>
          </w:p>
        </w:tc>
        <w:tc>
          <w:tcPr>
            <w:tcW w:w="464" w:type="dxa"/>
            <w:tcBorders>
              <w:top w:val="nil"/>
              <w:left w:val="nil"/>
              <w:bottom w:val="nil"/>
              <w:right w:val="nil"/>
            </w:tcBorders>
            <w:vAlign w:val="bottom"/>
          </w:tcPr>
          <w:p w14:paraId="758DBC0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97312C3"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EA3A1ED" w14:textId="77777777" w:rsidR="00525662" w:rsidRDefault="00525662" w:rsidP="00CB6C0F">
            <w:pPr>
              <w:pStyle w:val="CharChar"/>
              <w:spacing w:line="276" w:lineRule="auto"/>
              <w:jc w:val="both"/>
              <w:rPr>
                <w:bCs/>
                <w:sz w:val="20"/>
                <w:szCs w:val="20"/>
                <w:lang w:val="ro-RO"/>
              </w:rPr>
            </w:pPr>
          </w:p>
        </w:tc>
      </w:tr>
      <w:tr w:rsidR="00525662" w14:paraId="518855B6" w14:textId="77777777" w:rsidTr="00525662">
        <w:tc>
          <w:tcPr>
            <w:tcW w:w="537" w:type="dxa"/>
            <w:vAlign w:val="bottom"/>
          </w:tcPr>
          <w:p w14:paraId="3209FBD7" w14:textId="39D1979C" w:rsidR="00525662" w:rsidRPr="00AC3998" w:rsidRDefault="00525662" w:rsidP="00CB6C0F">
            <w:pPr>
              <w:pStyle w:val="CharChar"/>
              <w:spacing w:line="276" w:lineRule="auto"/>
              <w:jc w:val="center"/>
              <w:rPr>
                <w:color w:val="000000"/>
                <w:sz w:val="20"/>
                <w:szCs w:val="20"/>
              </w:rPr>
            </w:pPr>
            <w:r>
              <w:rPr>
                <w:color w:val="000000"/>
                <w:sz w:val="20"/>
                <w:szCs w:val="20"/>
              </w:rPr>
              <w:lastRenderedPageBreak/>
              <w:t>9</w:t>
            </w:r>
          </w:p>
        </w:tc>
        <w:tc>
          <w:tcPr>
            <w:tcW w:w="5223" w:type="dxa"/>
            <w:vAlign w:val="bottom"/>
          </w:tcPr>
          <w:p w14:paraId="14AC1E96" w14:textId="2E9047F0" w:rsidR="00525662" w:rsidRDefault="00525662" w:rsidP="00182317">
            <w:pPr>
              <w:pStyle w:val="CharChar"/>
              <w:spacing w:line="276" w:lineRule="auto"/>
              <w:rPr>
                <w:sz w:val="20"/>
                <w:szCs w:val="20"/>
              </w:rPr>
            </w:pPr>
            <w:r>
              <w:rPr>
                <w:sz w:val="20"/>
                <w:szCs w:val="20"/>
              </w:rPr>
              <w:t>Parcul Florilor</w:t>
            </w:r>
          </w:p>
        </w:tc>
        <w:tc>
          <w:tcPr>
            <w:tcW w:w="1236" w:type="dxa"/>
          </w:tcPr>
          <w:p w14:paraId="5F2D400C" w14:textId="2EEC59AF" w:rsidR="00525662" w:rsidRDefault="00525662" w:rsidP="00525662">
            <w:pPr>
              <w:pStyle w:val="CharChar"/>
              <w:spacing w:line="276" w:lineRule="auto"/>
              <w:jc w:val="right"/>
              <w:rPr>
                <w:bCs/>
                <w:sz w:val="20"/>
                <w:szCs w:val="20"/>
                <w:lang w:val="ro-RO"/>
              </w:rPr>
            </w:pPr>
            <w:r>
              <w:rPr>
                <w:bCs/>
                <w:sz w:val="20"/>
                <w:szCs w:val="20"/>
                <w:lang w:val="ro-RO"/>
              </w:rPr>
              <w:t>2.025,00</w:t>
            </w:r>
          </w:p>
        </w:tc>
        <w:tc>
          <w:tcPr>
            <w:tcW w:w="464" w:type="dxa"/>
            <w:tcBorders>
              <w:top w:val="nil"/>
              <w:left w:val="nil"/>
              <w:bottom w:val="nil"/>
              <w:right w:val="nil"/>
            </w:tcBorders>
            <w:vAlign w:val="bottom"/>
          </w:tcPr>
          <w:p w14:paraId="0307F3B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631D0EEA"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6CD20EA2" w14:textId="77777777" w:rsidR="00525662" w:rsidRDefault="00525662" w:rsidP="00CB6C0F">
            <w:pPr>
              <w:pStyle w:val="CharChar"/>
              <w:spacing w:line="276" w:lineRule="auto"/>
              <w:jc w:val="both"/>
              <w:rPr>
                <w:bCs/>
                <w:sz w:val="20"/>
                <w:szCs w:val="20"/>
                <w:lang w:val="ro-RO"/>
              </w:rPr>
            </w:pPr>
          </w:p>
        </w:tc>
      </w:tr>
      <w:tr w:rsidR="00525662" w14:paraId="77B29FD2" w14:textId="77777777" w:rsidTr="00525662">
        <w:tc>
          <w:tcPr>
            <w:tcW w:w="537" w:type="dxa"/>
            <w:vAlign w:val="bottom"/>
          </w:tcPr>
          <w:p w14:paraId="764D0081" w14:textId="56101E78" w:rsidR="00525662" w:rsidRPr="00AC3998" w:rsidRDefault="00525662" w:rsidP="00CB6C0F">
            <w:pPr>
              <w:pStyle w:val="CharChar"/>
              <w:spacing w:line="276" w:lineRule="auto"/>
              <w:jc w:val="center"/>
              <w:rPr>
                <w:color w:val="000000"/>
                <w:sz w:val="20"/>
                <w:szCs w:val="20"/>
              </w:rPr>
            </w:pPr>
            <w:r>
              <w:rPr>
                <w:color w:val="000000"/>
                <w:sz w:val="20"/>
                <w:szCs w:val="20"/>
              </w:rPr>
              <w:t>10</w:t>
            </w:r>
          </w:p>
        </w:tc>
        <w:tc>
          <w:tcPr>
            <w:tcW w:w="5223" w:type="dxa"/>
            <w:vAlign w:val="bottom"/>
          </w:tcPr>
          <w:p w14:paraId="7C23B2E4" w14:textId="705C6F41" w:rsidR="00525662" w:rsidRDefault="00525662" w:rsidP="00182317">
            <w:pPr>
              <w:pStyle w:val="CharChar"/>
              <w:spacing w:line="276" w:lineRule="auto"/>
              <w:rPr>
                <w:sz w:val="20"/>
                <w:szCs w:val="20"/>
              </w:rPr>
            </w:pPr>
            <w:r>
              <w:rPr>
                <w:sz w:val="20"/>
                <w:szCs w:val="20"/>
              </w:rPr>
              <w:t>Parcul Morarilor</w:t>
            </w:r>
          </w:p>
        </w:tc>
        <w:tc>
          <w:tcPr>
            <w:tcW w:w="1236" w:type="dxa"/>
          </w:tcPr>
          <w:p w14:paraId="19EFB495" w14:textId="2629391F" w:rsidR="00525662" w:rsidRDefault="00525662" w:rsidP="00525662">
            <w:pPr>
              <w:pStyle w:val="CharChar"/>
              <w:spacing w:line="276" w:lineRule="auto"/>
              <w:jc w:val="right"/>
              <w:rPr>
                <w:bCs/>
                <w:sz w:val="20"/>
                <w:szCs w:val="20"/>
                <w:lang w:val="ro-RO"/>
              </w:rPr>
            </w:pPr>
            <w:r>
              <w:rPr>
                <w:bCs/>
                <w:sz w:val="20"/>
                <w:szCs w:val="20"/>
                <w:lang w:val="ro-RO"/>
              </w:rPr>
              <w:t>3.100,00</w:t>
            </w:r>
          </w:p>
        </w:tc>
        <w:tc>
          <w:tcPr>
            <w:tcW w:w="464" w:type="dxa"/>
            <w:tcBorders>
              <w:top w:val="nil"/>
              <w:left w:val="nil"/>
              <w:bottom w:val="nil"/>
              <w:right w:val="nil"/>
            </w:tcBorders>
            <w:vAlign w:val="bottom"/>
          </w:tcPr>
          <w:p w14:paraId="4FA3211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038899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54024F8C" w14:textId="77777777" w:rsidR="00525662" w:rsidRDefault="00525662" w:rsidP="00CB6C0F">
            <w:pPr>
              <w:pStyle w:val="CharChar"/>
              <w:spacing w:line="276" w:lineRule="auto"/>
              <w:jc w:val="both"/>
              <w:rPr>
                <w:bCs/>
                <w:sz w:val="20"/>
                <w:szCs w:val="20"/>
                <w:lang w:val="ro-RO"/>
              </w:rPr>
            </w:pPr>
          </w:p>
        </w:tc>
      </w:tr>
      <w:tr w:rsidR="00525662" w14:paraId="4189D03B" w14:textId="77777777" w:rsidTr="00525662">
        <w:tc>
          <w:tcPr>
            <w:tcW w:w="537" w:type="dxa"/>
            <w:vAlign w:val="bottom"/>
          </w:tcPr>
          <w:p w14:paraId="1AAA460F" w14:textId="30F9B6BE" w:rsidR="00525662" w:rsidRDefault="00525662" w:rsidP="00CB6C0F">
            <w:pPr>
              <w:pStyle w:val="CharChar"/>
              <w:spacing w:line="276" w:lineRule="auto"/>
              <w:jc w:val="center"/>
              <w:rPr>
                <w:color w:val="000000"/>
                <w:sz w:val="20"/>
                <w:szCs w:val="20"/>
              </w:rPr>
            </w:pPr>
            <w:r>
              <w:rPr>
                <w:color w:val="000000"/>
                <w:sz w:val="20"/>
                <w:szCs w:val="20"/>
              </w:rPr>
              <w:t>11</w:t>
            </w:r>
          </w:p>
        </w:tc>
        <w:tc>
          <w:tcPr>
            <w:tcW w:w="5223" w:type="dxa"/>
            <w:vAlign w:val="bottom"/>
          </w:tcPr>
          <w:p w14:paraId="09339B64" w14:textId="6379A955" w:rsidR="00525662" w:rsidRDefault="00525662" w:rsidP="00182317">
            <w:pPr>
              <w:pStyle w:val="CharChar"/>
              <w:spacing w:line="276" w:lineRule="auto"/>
              <w:rPr>
                <w:sz w:val="20"/>
                <w:szCs w:val="20"/>
              </w:rPr>
            </w:pPr>
            <w:r>
              <w:rPr>
                <w:sz w:val="20"/>
                <w:szCs w:val="20"/>
              </w:rPr>
              <w:t>Parcul Lunca Florilor</w:t>
            </w:r>
          </w:p>
        </w:tc>
        <w:tc>
          <w:tcPr>
            <w:tcW w:w="1236" w:type="dxa"/>
          </w:tcPr>
          <w:p w14:paraId="08953199" w14:textId="2407B333" w:rsidR="00525662" w:rsidRDefault="00525662" w:rsidP="00525662">
            <w:pPr>
              <w:pStyle w:val="CharChar"/>
              <w:spacing w:line="276" w:lineRule="auto"/>
              <w:jc w:val="right"/>
              <w:rPr>
                <w:bCs/>
                <w:sz w:val="20"/>
                <w:szCs w:val="20"/>
                <w:lang w:val="ro-RO"/>
              </w:rPr>
            </w:pPr>
            <w:r>
              <w:rPr>
                <w:bCs/>
                <w:sz w:val="20"/>
                <w:szCs w:val="20"/>
                <w:lang w:val="ro-RO"/>
              </w:rPr>
              <w:t>634,00</w:t>
            </w:r>
          </w:p>
        </w:tc>
        <w:tc>
          <w:tcPr>
            <w:tcW w:w="464" w:type="dxa"/>
            <w:tcBorders>
              <w:top w:val="nil"/>
              <w:left w:val="nil"/>
              <w:bottom w:val="nil"/>
              <w:right w:val="nil"/>
            </w:tcBorders>
            <w:vAlign w:val="bottom"/>
          </w:tcPr>
          <w:p w14:paraId="31AD0D5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6E52EE6"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31451029" w14:textId="77777777" w:rsidR="00525662" w:rsidRDefault="00525662" w:rsidP="00CB6C0F">
            <w:pPr>
              <w:pStyle w:val="CharChar"/>
              <w:spacing w:line="276" w:lineRule="auto"/>
              <w:jc w:val="both"/>
              <w:rPr>
                <w:bCs/>
                <w:sz w:val="20"/>
                <w:szCs w:val="20"/>
                <w:lang w:val="ro-RO"/>
              </w:rPr>
            </w:pPr>
          </w:p>
        </w:tc>
      </w:tr>
      <w:tr w:rsidR="00525662" w14:paraId="4E4A2CCE" w14:textId="77777777" w:rsidTr="00525662">
        <w:tc>
          <w:tcPr>
            <w:tcW w:w="537" w:type="dxa"/>
            <w:vAlign w:val="bottom"/>
          </w:tcPr>
          <w:p w14:paraId="5F065161" w14:textId="34F2DE26" w:rsidR="00525662" w:rsidRDefault="00525662" w:rsidP="00CB6C0F">
            <w:pPr>
              <w:pStyle w:val="CharChar"/>
              <w:spacing w:line="276" w:lineRule="auto"/>
              <w:jc w:val="center"/>
              <w:rPr>
                <w:color w:val="000000"/>
                <w:sz w:val="20"/>
                <w:szCs w:val="20"/>
              </w:rPr>
            </w:pPr>
            <w:r>
              <w:rPr>
                <w:color w:val="000000"/>
                <w:sz w:val="20"/>
                <w:szCs w:val="20"/>
              </w:rPr>
              <w:t>12</w:t>
            </w:r>
          </w:p>
        </w:tc>
        <w:tc>
          <w:tcPr>
            <w:tcW w:w="5223" w:type="dxa"/>
            <w:vAlign w:val="bottom"/>
          </w:tcPr>
          <w:p w14:paraId="3E4B6954" w14:textId="08A364F7" w:rsidR="00525662" w:rsidRDefault="00525662" w:rsidP="00182317">
            <w:pPr>
              <w:pStyle w:val="CharChar"/>
              <w:spacing w:line="276" w:lineRule="auto"/>
              <w:rPr>
                <w:sz w:val="20"/>
                <w:szCs w:val="20"/>
              </w:rPr>
            </w:pPr>
            <w:r>
              <w:rPr>
                <w:sz w:val="20"/>
                <w:szCs w:val="20"/>
              </w:rPr>
              <w:t>Parcul Motodrom</w:t>
            </w:r>
          </w:p>
        </w:tc>
        <w:tc>
          <w:tcPr>
            <w:tcW w:w="1236" w:type="dxa"/>
          </w:tcPr>
          <w:p w14:paraId="2587A32F" w14:textId="097D134A" w:rsidR="00525662" w:rsidRDefault="00525662" w:rsidP="00525662">
            <w:pPr>
              <w:pStyle w:val="CharChar"/>
              <w:spacing w:line="276" w:lineRule="auto"/>
              <w:jc w:val="right"/>
              <w:rPr>
                <w:bCs/>
                <w:sz w:val="20"/>
                <w:szCs w:val="20"/>
                <w:lang w:val="ro-RO"/>
              </w:rPr>
            </w:pPr>
            <w:r>
              <w:rPr>
                <w:bCs/>
                <w:sz w:val="20"/>
                <w:szCs w:val="20"/>
                <w:lang w:val="ro-RO"/>
              </w:rPr>
              <w:t>820,00</w:t>
            </w:r>
          </w:p>
        </w:tc>
        <w:tc>
          <w:tcPr>
            <w:tcW w:w="464" w:type="dxa"/>
            <w:tcBorders>
              <w:top w:val="nil"/>
              <w:left w:val="nil"/>
              <w:bottom w:val="nil"/>
              <w:right w:val="nil"/>
            </w:tcBorders>
            <w:vAlign w:val="bottom"/>
          </w:tcPr>
          <w:p w14:paraId="18496909"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34F3065"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0008064" w14:textId="77777777" w:rsidR="00525662" w:rsidRDefault="00525662" w:rsidP="00CB6C0F">
            <w:pPr>
              <w:pStyle w:val="CharChar"/>
              <w:spacing w:line="276" w:lineRule="auto"/>
              <w:jc w:val="both"/>
              <w:rPr>
                <w:bCs/>
                <w:sz w:val="20"/>
                <w:szCs w:val="20"/>
                <w:lang w:val="ro-RO"/>
              </w:rPr>
            </w:pPr>
          </w:p>
        </w:tc>
      </w:tr>
      <w:tr w:rsidR="00525662" w14:paraId="4F4662D7" w14:textId="77777777" w:rsidTr="00525662">
        <w:tc>
          <w:tcPr>
            <w:tcW w:w="537" w:type="dxa"/>
            <w:vAlign w:val="bottom"/>
          </w:tcPr>
          <w:p w14:paraId="3D209B96" w14:textId="31237AC2" w:rsidR="00525662" w:rsidRDefault="00525662" w:rsidP="00CB6C0F">
            <w:pPr>
              <w:pStyle w:val="CharChar"/>
              <w:spacing w:line="276" w:lineRule="auto"/>
              <w:jc w:val="center"/>
              <w:rPr>
                <w:color w:val="000000"/>
                <w:sz w:val="20"/>
                <w:szCs w:val="20"/>
              </w:rPr>
            </w:pPr>
            <w:r>
              <w:rPr>
                <w:color w:val="000000"/>
                <w:sz w:val="20"/>
                <w:szCs w:val="20"/>
              </w:rPr>
              <w:t>13</w:t>
            </w:r>
          </w:p>
        </w:tc>
        <w:tc>
          <w:tcPr>
            <w:tcW w:w="5223" w:type="dxa"/>
            <w:vAlign w:val="bottom"/>
          </w:tcPr>
          <w:p w14:paraId="26FD9EEA" w14:textId="60F1477C" w:rsidR="00525662" w:rsidRDefault="00525662" w:rsidP="00182317">
            <w:pPr>
              <w:pStyle w:val="CharChar"/>
              <w:spacing w:line="276" w:lineRule="auto"/>
              <w:rPr>
                <w:sz w:val="20"/>
                <w:szCs w:val="20"/>
              </w:rPr>
            </w:pPr>
            <w:r>
              <w:rPr>
                <w:sz w:val="20"/>
                <w:szCs w:val="20"/>
              </w:rPr>
              <w:t>Str. Sachelarie Visarion x Magura Vulturului</w:t>
            </w:r>
          </w:p>
        </w:tc>
        <w:tc>
          <w:tcPr>
            <w:tcW w:w="1236" w:type="dxa"/>
          </w:tcPr>
          <w:p w14:paraId="4FC02410" w14:textId="3D27E768" w:rsidR="00525662" w:rsidRDefault="00525662" w:rsidP="00525662">
            <w:pPr>
              <w:pStyle w:val="CharChar"/>
              <w:spacing w:line="276" w:lineRule="auto"/>
              <w:jc w:val="right"/>
              <w:rPr>
                <w:bCs/>
                <w:sz w:val="20"/>
                <w:szCs w:val="20"/>
                <w:lang w:val="ro-RO"/>
              </w:rPr>
            </w:pPr>
            <w:r>
              <w:rPr>
                <w:bCs/>
                <w:sz w:val="20"/>
                <w:szCs w:val="20"/>
                <w:lang w:val="ro-RO"/>
              </w:rPr>
              <w:t>200,00</w:t>
            </w:r>
          </w:p>
        </w:tc>
        <w:tc>
          <w:tcPr>
            <w:tcW w:w="464" w:type="dxa"/>
            <w:tcBorders>
              <w:top w:val="nil"/>
              <w:left w:val="nil"/>
              <w:bottom w:val="nil"/>
              <w:right w:val="nil"/>
            </w:tcBorders>
            <w:vAlign w:val="bottom"/>
          </w:tcPr>
          <w:p w14:paraId="19345873"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0831F71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FDFFEFE" w14:textId="77777777" w:rsidR="00525662" w:rsidRDefault="00525662" w:rsidP="00CB6C0F">
            <w:pPr>
              <w:pStyle w:val="CharChar"/>
              <w:spacing w:line="276" w:lineRule="auto"/>
              <w:jc w:val="both"/>
              <w:rPr>
                <w:bCs/>
                <w:sz w:val="20"/>
                <w:szCs w:val="20"/>
                <w:lang w:val="ro-RO"/>
              </w:rPr>
            </w:pPr>
          </w:p>
        </w:tc>
      </w:tr>
      <w:tr w:rsidR="00525662" w14:paraId="5B68CAF9" w14:textId="77777777" w:rsidTr="00525662">
        <w:tc>
          <w:tcPr>
            <w:tcW w:w="537" w:type="dxa"/>
            <w:vAlign w:val="bottom"/>
          </w:tcPr>
          <w:p w14:paraId="7D078368" w14:textId="7A88664A" w:rsidR="00525662" w:rsidRDefault="00525662" w:rsidP="00CB6C0F">
            <w:pPr>
              <w:pStyle w:val="CharChar"/>
              <w:spacing w:line="276" w:lineRule="auto"/>
              <w:jc w:val="center"/>
              <w:rPr>
                <w:color w:val="000000"/>
                <w:sz w:val="20"/>
                <w:szCs w:val="20"/>
              </w:rPr>
            </w:pPr>
            <w:r>
              <w:rPr>
                <w:color w:val="000000"/>
                <w:sz w:val="20"/>
                <w:szCs w:val="20"/>
              </w:rPr>
              <w:t>14</w:t>
            </w:r>
          </w:p>
        </w:tc>
        <w:tc>
          <w:tcPr>
            <w:tcW w:w="5223" w:type="dxa"/>
            <w:vAlign w:val="bottom"/>
          </w:tcPr>
          <w:p w14:paraId="244919BB" w14:textId="5901ED9E" w:rsidR="00525662" w:rsidRDefault="00525662" w:rsidP="00182317">
            <w:pPr>
              <w:pStyle w:val="CharChar"/>
              <w:spacing w:line="276" w:lineRule="auto"/>
              <w:rPr>
                <w:sz w:val="20"/>
                <w:szCs w:val="20"/>
              </w:rPr>
            </w:pPr>
            <w:r>
              <w:rPr>
                <w:sz w:val="20"/>
                <w:szCs w:val="20"/>
              </w:rPr>
              <w:t>Str. Ilia</w:t>
            </w:r>
          </w:p>
        </w:tc>
        <w:tc>
          <w:tcPr>
            <w:tcW w:w="1236" w:type="dxa"/>
          </w:tcPr>
          <w:p w14:paraId="20D85C94" w14:textId="68372D42" w:rsidR="00525662" w:rsidRDefault="00525662" w:rsidP="00525662">
            <w:pPr>
              <w:pStyle w:val="CharChar"/>
              <w:spacing w:line="276" w:lineRule="auto"/>
              <w:jc w:val="right"/>
              <w:rPr>
                <w:bCs/>
                <w:sz w:val="20"/>
                <w:szCs w:val="20"/>
                <w:lang w:val="ro-RO"/>
              </w:rPr>
            </w:pPr>
            <w:r>
              <w:rPr>
                <w:bCs/>
                <w:sz w:val="20"/>
                <w:szCs w:val="20"/>
                <w:lang w:val="ro-RO"/>
              </w:rPr>
              <w:t>100,00</w:t>
            </w:r>
          </w:p>
        </w:tc>
        <w:tc>
          <w:tcPr>
            <w:tcW w:w="464" w:type="dxa"/>
            <w:tcBorders>
              <w:top w:val="nil"/>
              <w:left w:val="nil"/>
              <w:bottom w:val="nil"/>
              <w:right w:val="nil"/>
            </w:tcBorders>
            <w:vAlign w:val="bottom"/>
          </w:tcPr>
          <w:p w14:paraId="27644C3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DCBD70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0042E16" w14:textId="77777777" w:rsidR="00525662" w:rsidRDefault="00525662" w:rsidP="00CB6C0F">
            <w:pPr>
              <w:pStyle w:val="CharChar"/>
              <w:spacing w:line="276" w:lineRule="auto"/>
              <w:jc w:val="both"/>
              <w:rPr>
                <w:bCs/>
                <w:sz w:val="20"/>
                <w:szCs w:val="20"/>
                <w:lang w:val="ro-RO"/>
              </w:rPr>
            </w:pPr>
          </w:p>
        </w:tc>
      </w:tr>
      <w:tr w:rsidR="00525662" w14:paraId="69B49C4B" w14:textId="77777777" w:rsidTr="00525662">
        <w:tc>
          <w:tcPr>
            <w:tcW w:w="537" w:type="dxa"/>
            <w:vAlign w:val="bottom"/>
          </w:tcPr>
          <w:p w14:paraId="71DD0F8C" w14:textId="07DD1789" w:rsidR="00525662" w:rsidRDefault="00525662" w:rsidP="00CB6C0F">
            <w:pPr>
              <w:pStyle w:val="CharChar"/>
              <w:spacing w:line="276" w:lineRule="auto"/>
              <w:jc w:val="center"/>
              <w:rPr>
                <w:color w:val="000000"/>
                <w:sz w:val="20"/>
                <w:szCs w:val="20"/>
              </w:rPr>
            </w:pPr>
            <w:r>
              <w:rPr>
                <w:color w:val="000000"/>
                <w:sz w:val="20"/>
                <w:szCs w:val="20"/>
              </w:rPr>
              <w:t>15</w:t>
            </w:r>
          </w:p>
        </w:tc>
        <w:tc>
          <w:tcPr>
            <w:tcW w:w="5223" w:type="dxa"/>
            <w:vAlign w:val="bottom"/>
          </w:tcPr>
          <w:p w14:paraId="48AA752E" w14:textId="6AEEEAE8" w:rsidR="00525662" w:rsidRDefault="00525662" w:rsidP="00182317">
            <w:pPr>
              <w:pStyle w:val="CharChar"/>
              <w:spacing w:line="276" w:lineRule="auto"/>
              <w:rPr>
                <w:sz w:val="20"/>
                <w:szCs w:val="20"/>
              </w:rPr>
            </w:pPr>
            <w:r>
              <w:rPr>
                <w:sz w:val="20"/>
                <w:szCs w:val="20"/>
              </w:rPr>
              <w:t>Sos. Mihai Bravu nr. 139</w:t>
            </w:r>
          </w:p>
        </w:tc>
        <w:tc>
          <w:tcPr>
            <w:tcW w:w="1236" w:type="dxa"/>
          </w:tcPr>
          <w:p w14:paraId="10FDD2CB" w14:textId="529FFD60" w:rsidR="00525662" w:rsidRDefault="00525662" w:rsidP="00525662">
            <w:pPr>
              <w:pStyle w:val="CharChar"/>
              <w:spacing w:line="276" w:lineRule="auto"/>
              <w:jc w:val="right"/>
              <w:rPr>
                <w:bCs/>
                <w:sz w:val="20"/>
                <w:szCs w:val="20"/>
                <w:lang w:val="ro-RO"/>
              </w:rPr>
            </w:pPr>
            <w:r>
              <w:rPr>
                <w:bCs/>
                <w:sz w:val="20"/>
                <w:szCs w:val="20"/>
                <w:lang w:val="ro-RO"/>
              </w:rPr>
              <w:t>120,00</w:t>
            </w:r>
          </w:p>
        </w:tc>
        <w:tc>
          <w:tcPr>
            <w:tcW w:w="464" w:type="dxa"/>
            <w:tcBorders>
              <w:top w:val="nil"/>
              <w:left w:val="nil"/>
              <w:bottom w:val="nil"/>
              <w:right w:val="nil"/>
            </w:tcBorders>
            <w:vAlign w:val="bottom"/>
          </w:tcPr>
          <w:p w14:paraId="748C78F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C092638"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160C1CAB" w14:textId="77777777" w:rsidR="00525662" w:rsidRDefault="00525662" w:rsidP="00CB6C0F">
            <w:pPr>
              <w:pStyle w:val="CharChar"/>
              <w:spacing w:line="276" w:lineRule="auto"/>
              <w:jc w:val="both"/>
              <w:rPr>
                <w:bCs/>
                <w:sz w:val="20"/>
                <w:szCs w:val="20"/>
                <w:lang w:val="ro-RO"/>
              </w:rPr>
            </w:pPr>
          </w:p>
        </w:tc>
      </w:tr>
      <w:tr w:rsidR="00525662" w14:paraId="6321E8BA" w14:textId="77777777" w:rsidTr="00525662">
        <w:tc>
          <w:tcPr>
            <w:tcW w:w="537" w:type="dxa"/>
            <w:vAlign w:val="bottom"/>
          </w:tcPr>
          <w:p w14:paraId="21262EC3" w14:textId="77374121" w:rsidR="00525662" w:rsidRDefault="00525662" w:rsidP="00CB6C0F">
            <w:pPr>
              <w:pStyle w:val="CharChar"/>
              <w:spacing w:line="276" w:lineRule="auto"/>
              <w:jc w:val="center"/>
              <w:rPr>
                <w:color w:val="000000"/>
                <w:sz w:val="20"/>
                <w:szCs w:val="20"/>
              </w:rPr>
            </w:pPr>
            <w:r>
              <w:rPr>
                <w:color w:val="000000"/>
                <w:sz w:val="20"/>
                <w:szCs w:val="20"/>
              </w:rPr>
              <w:t>16</w:t>
            </w:r>
          </w:p>
        </w:tc>
        <w:tc>
          <w:tcPr>
            <w:tcW w:w="5223" w:type="dxa"/>
            <w:vAlign w:val="bottom"/>
          </w:tcPr>
          <w:p w14:paraId="50DCBCEA" w14:textId="08290A13" w:rsidR="00525662" w:rsidRDefault="00525662" w:rsidP="00182317">
            <w:pPr>
              <w:pStyle w:val="CharChar"/>
              <w:spacing w:line="276" w:lineRule="auto"/>
              <w:rPr>
                <w:sz w:val="20"/>
                <w:szCs w:val="20"/>
              </w:rPr>
            </w:pPr>
            <w:r>
              <w:rPr>
                <w:sz w:val="20"/>
                <w:szCs w:val="20"/>
              </w:rPr>
              <w:t>Str. Zece Mese nr. 3</w:t>
            </w:r>
          </w:p>
        </w:tc>
        <w:tc>
          <w:tcPr>
            <w:tcW w:w="1236" w:type="dxa"/>
          </w:tcPr>
          <w:p w14:paraId="51F9A2A8" w14:textId="4617D1C8" w:rsidR="00525662" w:rsidRDefault="00525662" w:rsidP="00525662">
            <w:pPr>
              <w:pStyle w:val="CharChar"/>
              <w:spacing w:line="276" w:lineRule="auto"/>
              <w:jc w:val="right"/>
              <w:rPr>
                <w:bCs/>
                <w:sz w:val="20"/>
                <w:szCs w:val="20"/>
                <w:lang w:val="ro-RO"/>
              </w:rPr>
            </w:pPr>
            <w:r>
              <w:rPr>
                <w:bCs/>
                <w:sz w:val="20"/>
                <w:szCs w:val="20"/>
                <w:lang w:val="ro-RO"/>
              </w:rPr>
              <w:t>120,00</w:t>
            </w:r>
          </w:p>
        </w:tc>
        <w:tc>
          <w:tcPr>
            <w:tcW w:w="464" w:type="dxa"/>
            <w:tcBorders>
              <w:top w:val="nil"/>
              <w:left w:val="nil"/>
              <w:bottom w:val="nil"/>
              <w:right w:val="nil"/>
            </w:tcBorders>
            <w:vAlign w:val="bottom"/>
          </w:tcPr>
          <w:p w14:paraId="70E1E729"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256E11D2"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AAE7DEF" w14:textId="77777777" w:rsidR="00525662" w:rsidRDefault="00525662" w:rsidP="00CB6C0F">
            <w:pPr>
              <w:pStyle w:val="CharChar"/>
              <w:spacing w:line="276" w:lineRule="auto"/>
              <w:jc w:val="both"/>
              <w:rPr>
                <w:bCs/>
                <w:sz w:val="20"/>
                <w:szCs w:val="20"/>
                <w:lang w:val="ro-RO"/>
              </w:rPr>
            </w:pPr>
          </w:p>
        </w:tc>
      </w:tr>
      <w:tr w:rsidR="00525662" w14:paraId="6C605967" w14:textId="77777777" w:rsidTr="00525662">
        <w:tc>
          <w:tcPr>
            <w:tcW w:w="537" w:type="dxa"/>
            <w:vAlign w:val="bottom"/>
          </w:tcPr>
          <w:p w14:paraId="703B61FB" w14:textId="7E3A8419" w:rsidR="00525662" w:rsidRDefault="00525662" w:rsidP="00CB6C0F">
            <w:pPr>
              <w:pStyle w:val="CharChar"/>
              <w:spacing w:line="276" w:lineRule="auto"/>
              <w:jc w:val="center"/>
              <w:rPr>
                <w:color w:val="000000"/>
                <w:sz w:val="20"/>
                <w:szCs w:val="20"/>
              </w:rPr>
            </w:pPr>
            <w:r>
              <w:rPr>
                <w:color w:val="000000"/>
                <w:sz w:val="20"/>
                <w:szCs w:val="20"/>
              </w:rPr>
              <w:t>17</w:t>
            </w:r>
          </w:p>
        </w:tc>
        <w:tc>
          <w:tcPr>
            <w:tcW w:w="5223" w:type="dxa"/>
            <w:vAlign w:val="bottom"/>
          </w:tcPr>
          <w:p w14:paraId="312AC1E3" w14:textId="7D271588" w:rsidR="00525662" w:rsidRDefault="00525662" w:rsidP="00182317">
            <w:pPr>
              <w:pStyle w:val="CharChar"/>
              <w:spacing w:line="276" w:lineRule="auto"/>
              <w:rPr>
                <w:sz w:val="20"/>
                <w:szCs w:val="20"/>
              </w:rPr>
            </w:pPr>
            <w:r>
              <w:rPr>
                <w:sz w:val="20"/>
                <w:szCs w:val="20"/>
              </w:rPr>
              <w:t>Aleea Sinaia nr. 1</w:t>
            </w:r>
          </w:p>
        </w:tc>
        <w:tc>
          <w:tcPr>
            <w:tcW w:w="1236" w:type="dxa"/>
          </w:tcPr>
          <w:p w14:paraId="16A0D95C" w14:textId="22775434" w:rsidR="00525662" w:rsidRDefault="00E42E71" w:rsidP="00525662">
            <w:pPr>
              <w:pStyle w:val="CharChar"/>
              <w:spacing w:line="276" w:lineRule="auto"/>
              <w:jc w:val="right"/>
              <w:rPr>
                <w:bCs/>
                <w:sz w:val="20"/>
                <w:szCs w:val="20"/>
                <w:lang w:val="ro-RO"/>
              </w:rPr>
            </w:pPr>
            <w:r>
              <w:rPr>
                <w:bCs/>
                <w:sz w:val="20"/>
                <w:szCs w:val="20"/>
                <w:lang w:val="ro-RO"/>
              </w:rPr>
              <w:t>100,00</w:t>
            </w:r>
          </w:p>
        </w:tc>
        <w:tc>
          <w:tcPr>
            <w:tcW w:w="464" w:type="dxa"/>
            <w:tcBorders>
              <w:top w:val="nil"/>
              <w:left w:val="nil"/>
              <w:bottom w:val="nil"/>
              <w:right w:val="nil"/>
            </w:tcBorders>
            <w:vAlign w:val="bottom"/>
          </w:tcPr>
          <w:p w14:paraId="33BF653B"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09B54DC"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2136040" w14:textId="77777777" w:rsidR="00525662" w:rsidRDefault="00525662" w:rsidP="00CB6C0F">
            <w:pPr>
              <w:pStyle w:val="CharChar"/>
              <w:spacing w:line="276" w:lineRule="auto"/>
              <w:jc w:val="both"/>
              <w:rPr>
                <w:bCs/>
                <w:sz w:val="20"/>
                <w:szCs w:val="20"/>
                <w:lang w:val="ro-RO"/>
              </w:rPr>
            </w:pPr>
          </w:p>
        </w:tc>
      </w:tr>
      <w:tr w:rsidR="00525662" w14:paraId="51AC81AF" w14:textId="77777777" w:rsidTr="00525662">
        <w:tc>
          <w:tcPr>
            <w:tcW w:w="537" w:type="dxa"/>
            <w:vAlign w:val="bottom"/>
          </w:tcPr>
          <w:p w14:paraId="7683E998" w14:textId="39CCD3BF" w:rsidR="00525662" w:rsidRDefault="00525662" w:rsidP="00CB6C0F">
            <w:pPr>
              <w:pStyle w:val="CharChar"/>
              <w:spacing w:line="276" w:lineRule="auto"/>
              <w:jc w:val="center"/>
              <w:rPr>
                <w:color w:val="000000"/>
                <w:sz w:val="20"/>
                <w:szCs w:val="20"/>
              </w:rPr>
            </w:pPr>
            <w:r>
              <w:rPr>
                <w:color w:val="000000"/>
                <w:sz w:val="20"/>
                <w:szCs w:val="20"/>
              </w:rPr>
              <w:t>18</w:t>
            </w:r>
          </w:p>
        </w:tc>
        <w:tc>
          <w:tcPr>
            <w:tcW w:w="5223" w:type="dxa"/>
            <w:vAlign w:val="bottom"/>
          </w:tcPr>
          <w:p w14:paraId="3DA57603" w14:textId="49063D8D" w:rsidR="00525662" w:rsidRDefault="00525662" w:rsidP="00182317">
            <w:pPr>
              <w:pStyle w:val="CharChar"/>
              <w:spacing w:line="276" w:lineRule="auto"/>
              <w:rPr>
                <w:sz w:val="20"/>
                <w:szCs w:val="20"/>
              </w:rPr>
            </w:pPr>
            <w:r>
              <w:rPr>
                <w:sz w:val="20"/>
                <w:szCs w:val="20"/>
              </w:rPr>
              <w:t>Fabrica de Gheata</w:t>
            </w:r>
          </w:p>
        </w:tc>
        <w:tc>
          <w:tcPr>
            <w:tcW w:w="1236" w:type="dxa"/>
          </w:tcPr>
          <w:p w14:paraId="018E3B8D" w14:textId="1B1E1658" w:rsidR="00525662" w:rsidRDefault="00E42E71" w:rsidP="00525662">
            <w:pPr>
              <w:pStyle w:val="CharChar"/>
              <w:spacing w:line="276" w:lineRule="auto"/>
              <w:jc w:val="right"/>
              <w:rPr>
                <w:bCs/>
                <w:sz w:val="20"/>
                <w:szCs w:val="20"/>
                <w:lang w:val="ro-RO"/>
              </w:rPr>
            </w:pPr>
            <w:r>
              <w:rPr>
                <w:bCs/>
                <w:sz w:val="20"/>
                <w:szCs w:val="20"/>
                <w:lang w:val="ro-RO"/>
              </w:rPr>
              <w:t>320,00</w:t>
            </w:r>
          </w:p>
        </w:tc>
        <w:tc>
          <w:tcPr>
            <w:tcW w:w="464" w:type="dxa"/>
            <w:tcBorders>
              <w:top w:val="nil"/>
              <w:left w:val="nil"/>
              <w:bottom w:val="nil"/>
              <w:right w:val="nil"/>
            </w:tcBorders>
            <w:vAlign w:val="bottom"/>
          </w:tcPr>
          <w:p w14:paraId="488F3D8E"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A39464E"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24AFBD9" w14:textId="77777777" w:rsidR="00525662" w:rsidRDefault="00525662" w:rsidP="00CB6C0F">
            <w:pPr>
              <w:pStyle w:val="CharChar"/>
              <w:spacing w:line="276" w:lineRule="auto"/>
              <w:jc w:val="both"/>
              <w:rPr>
                <w:bCs/>
                <w:sz w:val="20"/>
                <w:szCs w:val="20"/>
                <w:lang w:val="ro-RO"/>
              </w:rPr>
            </w:pPr>
          </w:p>
        </w:tc>
      </w:tr>
      <w:tr w:rsidR="00182317" w14:paraId="0BBF911F" w14:textId="77777777" w:rsidTr="00525662">
        <w:trPr>
          <w:gridAfter w:val="3"/>
          <w:wAfter w:w="3005" w:type="dxa"/>
        </w:trPr>
        <w:tc>
          <w:tcPr>
            <w:tcW w:w="6996" w:type="dxa"/>
            <w:gridSpan w:val="3"/>
          </w:tcPr>
          <w:p w14:paraId="09109FFE" w14:textId="69CFDBE6"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12.817,00 mp</w:t>
            </w:r>
          </w:p>
        </w:tc>
      </w:tr>
    </w:tbl>
    <w:p w14:paraId="4F2F0A75" w14:textId="5BEAE012" w:rsidR="00182317" w:rsidRDefault="00182317" w:rsidP="00182317">
      <w:pPr>
        <w:rPr>
          <w:lang w:val="fr-FR"/>
        </w:rPr>
      </w:pPr>
    </w:p>
    <w:p w14:paraId="5CA30734" w14:textId="0D5B9FC9" w:rsidR="00525662" w:rsidRDefault="00525662" w:rsidP="00182317">
      <w:pPr>
        <w:rPr>
          <w:b/>
          <w:bCs/>
          <w:sz w:val="20"/>
          <w:szCs w:val="20"/>
        </w:rPr>
      </w:pPr>
      <w:r w:rsidRPr="00525662">
        <w:rPr>
          <w:b/>
          <w:bCs/>
          <w:sz w:val="20"/>
          <w:szCs w:val="20"/>
        </w:rPr>
        <w:t xml:space="preserve">Mobilier + </w:t>
      </w:r>
      <w:proofErr w:type="spellStart"/>
      <w:r w:rsidRPr="00525662">
        <w:rPr>
          <w:b/>
          <w:bCs/>
          <w:sz w:val="20"/>
          <w:szCs w:val="20"/>
        </w:rPr>
        <w:t>echipamente</w:t>
      </w:r>
      <w:proofErr w:type="spellEnd"/>
      <w:r w:rsidRPr="00525662">
        <w:rPr>
          <w:b/>
          <w:bCs/>
          <w:sz w:val="20"/>
          <w:szCs w:val="20"/>
        </w:rPr>
        <w:t xml:space="preserve"> + </w:t>
      </w:r>
      <w:proofErr w:type="spellStart"/>
      <w:r w:rsidRPr="00525662">
        <w:rPr>
          <w:b/>
          <w:bCs/>
          <w:sz w:val="20"/>
          <w:szCs w:val="20"/>
        </w:rPr>
        <w:t>garduri</w:t>
      </w:r>
      <w:proofErr w:type="spellEnd"/>
      <w:r w:rsidRPr="00525662">
        <w:rPr>
          <w:b/>
          <w:bCs/>
          <w:sz w:val="20"/>
          <w:szCs w:val="20"/>
        </w:rPr>
        <w:t xml:space="preserve"> de </w:t>
      </w:r>
      <w:proofErr w:type="spellStart"/>
      <w:r>
        <w:rPr>
          <w:b/>
          <w:bCs/>
          <w:sz w:val="20"/>
          <w:szCs w:val="20"/>
        </w:rPr>
        <w:t>protectie</w:t>
      </w:r>
      <w:proofErr w:type="spellEnd"/>
      <w:r>
        <w:rPr>
          <w:b/>
          <w:bCs/>
          <w:sz w:val="20"/>
          <w:szCs w:val="20"/>
        </w:rPr>
        <w:t xml:space="preserve"> – 3.000,00 </w:t>
      </w:r>
      <w:proofErr w:type="spellStart"/>
      <w:r>
        <w:rPr>
          <w:b/>
          <w:bCs/>
          <w:sz w:val="20"/>
          <w:szCs w:val="20"/>
        </w:rPr>
        <w:t>mp</w:t>
      </w:r>
      <w:proofErr w:type="spellEnd"/>
    </w:p>
    <w:p w14:paraId="0F0D901B" w14:textId="77777777" w:rsidR="00EE0E54" w:rsidRPr="00525662" w:rsidRDefault="00EE0E54" w:rsidP="00182317">
      <w:pPr>
        <w:rPr>
          <w:b/>
          <w:bCs/>
          <w:lang w:val="fr-FR"/>
        </w:rPr>
      </w:pPr>
    </w:p>
    <w:p w14:paraId="68E8FD01" w14:textId="73FB5E40" w:rsidR="00525662" w:rsidRPr="00EE0E54" w:rsidRDefault="00EE0E54" w:rsidP="00182317">
      <w:pPr>
        <w:rPr>
          <w:b/>
          <w:bCs/>
          <w:sz w:val="22"/>
          <w:szCs w:val="22"/>
          <w:lang w:val="fr-FR"/>
        </w:rPr>
      </w:pPr>
      <w:proofErr w:type="spellStart"/>
      <w:r w:rsidRPr="00EE0E54">
        <w:rPr>
          <w:b/>
          <w:bCs/>
          <w:sz w:val="22"/>
          <w:szCs w:val="22"/>
          <w:lang w:val="fr-FR"/>
        </w:rPr>
        <w:t>Suprafata</w:t>
      </w:r>
      <w:proofErr w:type="spellEnd"/>
      <w:r w:rsidRPr="00EE0E54">
        <w:rPr>
          <w:b/>
          <w:bCs/>
          <w:sz w:val="22"/>
          <w:szCs w:val="22"/>
          <w:lang w:val="fr-FR"/>
        </w:rPr>
        <w:t xml:space="preserve"> </w:t>
      </w:r>
      <w:proofErr w:type="spellStart"/>
      <w:r w:rsidRPr="00EE0E54">
        <w:rPr>
          <w:b/>
          <w:bCs/>
          <w:sz w:val="22"/>
          <w:szCs w:val="22"/>
          <w:lang w:val="fr-FR"/>
        </w:rPr>
        <w:t>totala</w:t>
      </w:r>
      <w:proofErr w:type="spellEnd"/>
      <w:r w:rsidRPr="00EE0E54">
        <w:rPr>
          <w:b/>
          <w:bCs/>
          <w:sz w:val="22"/>
          <w:szCs w:val="22"/>
          <w:lang w:val="fr-FR"/>
        </w:rPr>
        <w:t xml:space="preserve"> – 15.817,00 </w:t>
      </w:r>
      <w:proofErr w:type="spellStart"/>
      <w:r w:rsidRPr="00EE0E54">
        <w:rPr>
          <w:b/>
          <w:bCs/>
          <w:sz w:val="22"/>
          <w:szCs w:val="22"/>
          <w:lang w:val="fr-FR"/>
        </w:rPr>
        <w:t>mp</w:t>
      </w:r>
      <w:proofErr w:type="spellEnd"/>
    </w:p>
    <w:p w14:paraId="46ADB674" w14:textId="113D6479" w:rsidR="00D12F06" w:rsidRDefault="00D12F06" w:rsidP="00A25066">
      <w:pPr>
        <w:tabs>
          <w:tab w:val="left" w:pos="709"/>
        </w:tabs>
        <w:jc w:val="both"/>
        <w:rPr>
          <w:bCs/>
          <w:kern w:val="28"/>
          <w:sz w:val="22"/>
          <w:szCs w:val="22"/>
        </w:rPr>
      </w:pPr>
    </w:p>
    <w:p w14:paraId="20473C51" w14:textId="77777777" w:rsidR="00182317" w:rsidRPr="004306BF" w:rsidRDefault="00182317" w:rsidP="00182317">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Pr>
          <w:b/>
          <w:sz w:val="20"/>
          <w:szCs w:val="20"/>
        </w:rPr>
        <w:t xml:space="preserve">      </w:t>
      </w:r>
      <w:r w:rsidRPr="004306BF">
        <w:rPr>
          <w:b/>
          <w:sz w:val="20"/>
          <w:szCs w:val="20"/>
        </w:rPr>
        <w:t xml:space="preserve">PRESTATOR           </w:t>
      </w:r>
    </w:p>
    <w:p w14:paraId="67E1B242" w14:textId="77777777" w:rsidR="00182317" w:rsidRPr="004306BF" w:rsidRDefault="00182317" w:rsidP="00182317">
      <w:pPr>
        <w:tabs>
          <w:tab w:val="left" w:pos="709"/>
        </w:tabs>
        <w:jc w:val="both"/>
        <w:rPr>
          <w:b/>
          <w:sz w:val="20"/>
          <w:szCs w:val="20"/>
        </w:rPr>
      </w:pPr>
      <w:r w:rsidRPr="004306BF">
        <w:rPr>
          <w:b/>
          <w:sz w:val="20"/>
          <w:szCs w:val="20"/>
        </w:rPr>
        <w:t xml:space="preserve">ADMINISTRATIA DOMENIULUI PUBLIC                       </w:t>
      </w:r>
      <w:r>
        <w:rPr>
          <w:b/>
          <w:sz w:val="20"/>
          <w:szCs w:val="20"/>
        </w:rPr>
        <w:t xml:space="preserve">      </w:t>
      </w:r>
      <w:r w:rsidRPr="001B6F2C">
        <w:rPr>
          <w:b/>
          <w:sz w:val="20"/>
          <w:szCs w:val="20"/>
        </w:rPr>
        <w:t>S.C. NIKOS PROMOTION S.R.L.</w:t>
      </w:r>
    </w:p>
    <w:p w14:paraId="58808F14" w14:textId="77777777" w:rsidR="00182317" w:rsidRDefault="00182317" w:rsidP="00182317">
      <w:pPr>
        <w:tabs>
          <w:tab w:val="left" w:pos="709"/>
        </w:tabs>
        <w:jc w:val="both"/>
        <w:rPr>
          <w:b/>
          <w:sz w:val="20"/>
          <w:szCs w:val="20"/>
        </w:rPr>
      </w:pPr>
      <w:r w:rsidRPr="004306BF">
        <w:rPr>
          <w:b/>
          <w:sz w:val="20"/>
          <w:szCs w:val="20"/>
        </w:rPr>
        <w:t>SECTOR 2</w:t>
      </w:r>
    </w:p>
    <w:p w14:paraId="56FDCAD4" w14:textId="77777777" w:rsidR="00182317" w:rsidRPr="004306BF" w:rsidRDefault="00182317" w:rsidP="00182317">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B1DD" w14:textId="77777777" w:rsidR="0078198C" w:rsidRDefault="0078198C" w:rsidP="00C52DA4">
      <w:r>
        <w:separator/>
      </w:r>
    </w:p>
  </w:endnote>
  <w:endnote w:type="continuationSeparator" w:id="0">
    <w:p w14:paraId="584D14D6" w14:textId="77777777" w:rsidR="0078198C" w:rsidRDefault="0078198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099E" w14:textId="77777777" w:rsidR="0078198C" w:rsidRDefault="0078198C" w:rsidP="00C52DA4">
      <w:r>
        <w:separator/>
      </w:r>
    </w:p>
  </w:footnote>
  <w:footnote w:type="continuationSeparator" w:id="0">
    <w:p w14:paraId="4B95B289" w14:textId="77777777" w:rsidR="0078198C" w:rsidRDefault="0078198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041947">
    <w:abstractNumId w:val="1"/>
  </w:num>
  <w:num w:numId="2" w16cid:durableId="872615427">
    <w:abstractNumId w:val="2"/>
  </w:num>
  <w:num w:numId="3" w16cid:durableId="213755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814C9"/>
    <w:rsid w:val="00090650"/>
    <w:rsid w:val="000B4BD2"/>
    <w:rsid w:val="000E3C02"/>
    <w:rsid w:val="00100CE9"/>
    <w:rsid w:val="00106251"/>
    <w:rsid w:val="00123CAC"/>
    <w:rsid w:val="001247CB"/>
    <w:rsid w:val="00156490"/>
    <w:rsid w:val="0015690A"/>
    <w:rsid w:val="0015751C"/>
    <w:rsid w:val="00157F18"/>
    <w:rsid w:val="00161FCF"/>
    <w:rsid w:val="00182317"/>
    <w:rsid w:val="00183D2E"/>
    <w:rsid w:val="00186F12"/>
    <w:rsid w:val="001B47B6"/>
    <w:rsid w:val="001B6F2C"/>
    <w:rsid w:val="001B786B"/>
    <w:rsid w:val="001C4B8E"/>
    <w:rsid w:val="001D10EA"/>
    <w:rsid w:val="001E2AC6"/>
    <w:rsid w:val="001F6414"/>
    <w:rsid w:val="002317B3"/>
    <w:rsid w:val="00253304"/>
    <w:rsid w:val="002636EA"/>
    <w:rsid w:val="002668B1"/>
    <w:rsid w:val="00267D8A"/>
    <w:rsid w:val="00277446"/>
    <w:rsid w:val="002852F1"/>
    <w:rsid w:val="002912E9"/>
    <w:rsid w:val="00292898"/>
    <w:rsid w:val="00292CD9"/>
    <w:rsid w:val="002B5363"/>
    <w:rsid w:val="002C2DF0"/>
    <w:rsid w:val="002D4A9B"/>
    <w:rsid w:val="002D6B63"/>
    <w:rsid w:val="002E28DB"/>
    <w:rsid w:val="002F2D20"/>
    <w:rsid w:val="00324259"/>
    <w:rsid w:val="00325786"/>
    <w:rsid w:val="00335683"/>
    <w:rsid w:val="003457C4"/>
    <w:rsid w:val="00353EF6"/>
    <w:rsid w:val="003614CB"/>
    <w:rsid w:val="0036515F"/>
    <w:rsid w:val="00372690"/>
    <w:rsid w:val="00380562"/>
    <w:rsid w:val="003869A9"/>
    <w:rsid w:val="003870E1"/>
    <w:rsid w:val="003A1F7B"/>
    <w:rsid w:val="003A385B"/>
    <w:rsid w:val="003B19DE"/>
    <w:rsid w:val="003B5364"/>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790A"/>
    <w:rsid w:val="00466822"/>
    <w:rsid w:val="004816BC"/>
    <w:rsid w:val="00484D71"/>
    <w:rsid w:val="00491C2C"/>
    <w:rsid w:val="00495DFC"/>
    <w:rsid w:val="004B362C"/>
    <w:rsid w:val="004D4596"/>
    <w:rsid w:val="004E1373"/>
    <w:rsid w:val="004E42BF"/>
    <w:rsid w:val="004F68F2"/>
    <w:rsid w:val="00502586"/>
    <w:rsid w:val="00525662"/>
    <w:rsid w:val="0052597F"/>
    <w:rsid w:val="00527CC5"/>
    <w:rsid w:val="0056020F"/>
    <w:rsid w:val="0056157A"/>
    <w:rsid w:val="00566634"/>
    <w:rsid w:val="00570996"/>
    <w:rsid w:val="00584174"/>
    <w:rsid w:val="00596EC9"/>
    <w:rsid w:val="005A4A27"/>
    <w:rsid w:val="005C1D0A"/>
    <w:rsid w:val="005D67BF"/>
    <w:rsid w:val="005E2FD8"/>
    <w:rsid w:val="005F5BF3"/>
    <w:rsid w:val="00601D03"/>
    <w:rsid w:val="00611E7F"/>
    <w:rsid w:val="0062639C"/>
    <w:rsid w:val="0063008D"/>
    <w:rsid w:val="00642F01"/>
    <w:rsid w:val="006459FF"/>
    <w:rsid w:val="00673B31"/>
    <w:rsid w:val="006867FD"/>
    <w:rsid w:val="006A16C7"/>
    <w:rsid w:val="006A48D4"/>
    <w:rsid w:val="006B488D"/>
    <w:rsid w:val="006B4F17"/>
    <w:rsid w:val="006C5CC5"/>
    <w:rsid w:val="006D23BC"/>
    <w:rsid w:val="006D55AA"/>
    <w:rsid w:val="006E4AFD"/>
    <w:rsid w:val="006E6AB9"/>
    <w:rsid w:val="006F7899"/>
    <w:rsid w:val="00731299"/>
    <w:rsid w:val="007315CC"/>
    <w:rsid w:val="00737CFD"/>
    <w:rsid w:val="007414E4"/>
    <w:rsid w:val="0075589F"/>
    <w:rsid w:val="00762284"/>
    <w:rsid w:val="00765C8A"/>
    <w:rsid w:val="00767094"/>
    <w:rsid w:val="007700E9"/>
    <w:rsid w:val="00770656"/>
    <w:rsid w:val="0078198C"/>
    <w:rsid w:val="00793DB5"/>
    <w:rsid w:val="007950AE"/>
    <w:rsid w:val="007B1F34"/>
    <w:rsid w:val="007B4673"/>
    <w:rsid w:val="007B592C"/>
    <w:rsid w:val="007B752D"/>
    <w:rsid w:val="007C4A8D"/>
    <w:rsid w:val="007E7FF2"/>
    <w:rsid w:val="007F22FF"/>
    <w:rsid w:val="00803D4B"/>
    <w:rsid w:val="00822B19"/>
    <w:rsid w:val="00840A01"/>
    <w:rsid w:val="00877B1A"/>
    <w:rsid w:val="00884957"/>
    <w:rsid w:val="00885D19"/>
    <w:rsid w:val="0089082C"/>
    <w:rsid w:val="00895BA0"/>
    <w:rsid w:val="00895C72"/>
    <w:rsid w:val="008C255D"/>
    <w:rsid w:val="008D7CC0"/>
    <w:rsid w:val="008F147F"/>
    <w:rsid w:val="00901B0D"/>
    <w:rsid w:val="00903940"/>
    <w:rsid w:val="00904B78"/>
    <w:rsid w:val="00905F89"/>
    <w:rsid w:val="00935152"/>
    <w:rsid w:val="0095545F"/>
    <w:rsid w:val="00957523"/>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83743"/>
    <w:rsid w:val="00A96DF4"/>
    <w:rsid w:val="00AA2E25"/>
    <w:rsid w:val="00AB4395"/>
    <w:rsid w:val="00AC1635"/>
    <w:rsid w:val="00AC189B"/>
    <w:rsid w:val="00AD0CD8"/>
    <w:rsid w:val="00AE1E1E"/>
    <w:rsid w:val="00B0260B"/>
    <w:rsid w:val="00B055D4"/>
    <w:rsid w:val="00B4120E"/>
    <w:rsid w:val="00B530BA"/>
    <w:rsid w:val="00B56DE6"/>
    <w:rsid w:val="00B67AA7"/>
    <w:rsid w:val="00B67D09"/>
    <w:rsid w:val="00B90D03"/>
    <w:rsid w:val="00B93147"/>
    <w:rsid w:val="00B96B9C"/>
    <w:rsid w:val="00BB2155"/>
    <w:rsid w:val="00BE300C"/>
    <w:rsid w:val="00BE4AF2"/>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1DB2"/>
    <w:rsid w:val="00DF6FDD"/>
    <w:rsid w:val="00E00DF1"/>
    <w:rsid w:val="00E02D42"/>
    <w:rsid w:val="00E15EDE"/>
    <w:rsid w:val="00E16098"/>
    <w:rsid w:val="00E222B3"/>
    <w:rsid w:val="00E31C92"/>
    <w:rsid w:val="00E40F24"/>
    <w:rsid w:val="00E42E71"/>
    <w:rsid w:val="00E521ED"/>
    <w:rsid w:val="00E74143"/>
    <w:rsid w:val="00E82161"/>
    <w:rsid w:val="00E82489"/>
    <w:rsid w:val="00E9353A"/>
    <w:rsid w:val="00EB3136"/>
    <w:rsid w:val="00EC59B2"/>
    <w:rsid w:val="00ED39E6"/>
    <w:rsid w:val="00EE0E54"/>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2022-09-29T06:12:00Z</dcterms:created>
  <dcterms:modified xsi:type="dcterms:W3CDTF">2022-09-29T09:16:00Z</dcterms:modified>
</cp:coreProperties>
</file>