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0637C3" w:rsidR="003614CB" w:rsidRDefault="00AC6D2F"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3FEC64A1">
                <wp:simplePos x="0" y="0"/>
                <wp:positionH relativeFrom="column">
                  <wp:posOffset>-452029</wp:posOffset>
                </wp:positionH>
                <wp:positionV relativeFrom="paragraph">
                  <wp:posOffset>832757</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9C2B3AA" id="Group 1" o:spid="_x0000_s1026" style="position:absolute;margin-left:-35.6pt;margin-top:65.55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5C82A8F7">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5AA70306">
            <wp:simplePos x="0" y="0"/>
            <wp:positionH relativeFrom="leftMargin">
              <wp:posOffset>726440</wp:posOffset>
            </wp:positionH>
            <wp:positionV relativeFrom="paragraph">
              <wp:posOffset>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62C8542" w:rsidR="00E82489" w:rsidRDefault="00E82489"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3C843E28" w:rsidR="003518D9" w:rsidRDefault="009D59AF" w:rsidP="00AC6D2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267F8D9D" w14:textId="1B2E344D"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w:t>
      </w:r>
      <w:r w:rsidR="0007118E">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395C683B"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451C8">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 xml:space="preserve">reprezentat prin </w:t>
      </w:r>
      <w:r w:rsidR="0007118E">
        <w:rPr>
          <w:sz w:val="22"/>
          <w:szCs w:val="22"/>
          <w:lang w:val="ro-RO"/>
        </w:rPr>
        <w:t>.......................</w:t>
      </w:r>
      <w:r w:rsidRPr="00507529">
        <w:rPr>
          <w:sz w:val="22"/>
          <w:szCs w:val="22"/>
          <w:lang w:val="it-IT"/>
        </w:rPr>
        <w:t xml:space="preserve">, </w:t>
      </w:r>
      <w:r w:rsidRPr="00507529">
        <w:rPr>
          <w:sz w:val="22"/>
          <w:szCs w:val="22"/>
          <w:lang w:val="ro-RO"/>
        </w:rPr>
        <w:t xml:space="preserve">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2B39E0A1" w14:textId="77777777" w:rsidR="009D59AF" w:rsidRPr="00C168AB" w:rsidRDefault="009D59AF" w:rsidP="00AC6D2F">
      <w:pPr>
        <w:autoSpaceDE w:val="0"/>
        <w:autoSpaceDN w:val="0"/>
        <w:adjustRightInd w:val="0"/>
        <w:spacing w:line="276" w:lineRule="auto"/>
        <w:ind w:right="-391"/>
        <w:jc w:val="both"/>
        <w:rPr>
          <w:b/>
          <w:sz w:val="22"/>
          <w:szCs w:val="22"/>
          <w:lang w:val="ro-RO"/>
        </w:rPr>
      </w:pPr>
      <w:r w:rsidRPr="00C168AB">
        <w:rPr>
          <w:b/>
          <w:sz w:val="22"/>
          <w:szCs w:val="22"/>
          <w:lang w:val="ro-RO"/>
        </w:rPr>
        <w:t>2. DEFINIŢII</w:t>
      </w:r>
    </w:p>
    <w:p w14:paraId="666B3A7B" w14:textId="77777777" w:rsidR="009D59AF" w:rsidRPr="00C168AB" w:rsidRDefault="009D59AF" w:rsidP="00AC6D2F">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b) act aditional </w:t>
      </w:r>
      <w:r w:rsidRPr="00C168AB">
        <w:rPr>
          <w:sz w:val="22"/>
          <w:szCs w:val="22"/>
          <w:lang w:val="en-GB" w:eastAsia="en-GB"/>
        </w:rPr>
        <w:t>- document ce modifica prezentul contract de lucrari;</w:t>
      </w:r>
    </w:p>
    <w:p w14:paraId="148448D9" w14:textId="07FDB22B"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077BD189" w:rsidR="001B699E" w:rsidRPr="00740CAF" w:rsidRDefault="001B699E" w:rsidP="00AC6D2F">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w:t>
      </w:r>
      <w:r w:rsidR="00C168AB" w:rsidRPr="00C168AB">
        <w:rPr>
          <w:sz w:val="22"/>
          <w:szCs w:val="22"/>
          <w:lang w:val="en-GB" w:eastAsia="en-GB"/>
        </w:rPr>
        <w:t>Electrica Power Conect</w:t>
      </w:r>
      <w:r w:rsidRPr="00C168AB">
        <w:rPr>
          <w:sz w:val="22"/>
          <w:szCs w:val="22"/>
          <w:lang w:val="en-GB" w:eastAsia="en-GB"/>
        </w:rPr>
        <w:t xml:space="preserve"> S.R.L., in calitate de </w:t>
      </w:r>
      <w:r w:rsidRPr="00C168AB">
        <w:rPr>
          <w:i/>
          <w:iCs/>
          <w:sz w:val="22"/>
          <w:szCs w:val="22"/>
          <w:lang w:val="en-GB" w:eastAsia="en-GB"/>
        </w:rPr>
        <w:t>Executant</w:t>
      </w:r>
      <w:r w:rsidR="00740CAF">
        <w:rPr>
          <w:sz w:val="22"/>
          <w:szCs w:val="22"/>
          <w:lang w:eastAsia="en-GB"/>
        </w:rPr>
        <w:t>;</w:t>
      </w:r>
    </w:p>
    <w:p w14:paraId="30F9A46B"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parte contractanta, asa cum este denumita in prezentul contract, care executa lucrarile solicitate de Achizitor, prin caietul de sarcini, care nu are calitatea de subcontractant;</w:t>
      </w:r>
    </w:p>
    <w:p w14:paraId="74257B81"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0851A45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respectiv Sectorul 2, Bucuresti;</w:t>
      </w:r>
    </w:p>
    <w:p w14:paraId="614798EC" w14:textId="2A9CD65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005443BE" w14:textId="33362290" w:rsidR="00740CAF" w:rsidRPr="00507529" w:rsidRDefault="001B699E" w:rsidP="00740CAF">
      <w:pPr>
        <w:autoSpaceDE w:val="0"/>
        <w:autoSpaceDN w:val="0"/>
        <w:adjustRightInd w:val="0"/>
        <w:spacing w:line="26" w:lineRule="atLeast"/>
        <w:ind w:right="-54"/>
        <w:jc w:val="both"/>
        <w:rPr>
          <w:sz w:val="22"/>
          <w:szCs w:val="22"/>
          <w:lang w:val="ro-RO"/>
        </w:rPr>
      </w:pPr>
      <w:r w:rsidRPr="00C168AB">
        <w:rPr>
          <w:b/>
          <w:bCs/>
          <w:i/>
          <w:iCs/>
          <w:sz w:val="22"/>
          <w:szCs w:val="22"/>
          <w:lang w:val="en-GB" w:eastAsia="en-GB"/>
        </w:rPr>
        <w:t xml:space="preserve">i) </w:t>
      </w:r>
      <w:r w:rsidR="00740CAF" w:rsidRPr="00740CAF">
        <w:rPr>
          <w:b/>
          <w:i/>
          <w:iCs/>
          <w:sz w:val="22"/>
          <w:szCs w:val="22"/>
          <w:lang w:val="ro-RO"/>
        </w:rPr>
        <w:t>lucr</w:t>
      </w:r>
      <w:r w:rsidR="00740CAF">
        <w:rPr>
          <w:b/>
          <w:i/>
          <w:iCs/>
          <w:sz w:val="22"/>
          <w:szCs w:val="22"/>
          <w:lang w:val="ro-RO"/>
        </w:rPr>
        <w:t>ă</w:t>
      </w:r>
      <w:r w:rsidR="00740CAF" w:rsidRPr="00740CAF">
        <w:rPr>
          <w:b/>
          <w:i/>
          <w:iCs/>
          <w:sz w:val="22"/>
          <w:szCs w:val="22"/>
          <w:lang w:val="ro-RO"/>
        </w:rPr>
        <w:t>ri</w:t>
      </w:r>
      <w:r w:rsidR="00740CAF" w:rsidRPr="00507529">
        <w:rPr>
          <w:sz w:val="22"/>
          <w:szCs w:val="22"/>
          <w:lang w:val="ro-RO"/>
        </w:rPr>
        <w:t xml:space="preserve"> –</w:t>
      </w:r>
      <w:r w:rsidR="00740CAF">
        <w:rPr>
          <w:sz w:val="22"/>
          <w:szCs w:val="22"/>
          <w:lang w:val="ro-RO"/>
        </w:rPr>
        <w:t xml:space="preserve"> </w:t>
      </w:r>
      <w:r w:rsidR="00740CAF" w:rsidRPr="00507529">
        <w:rPr>
          <w:sz w:val="22"/>
          <w:szCs w:val="22"/>
          <w:lang w:val="ro-RO"/>
        </w:rPr>
        <w:t>lucr</w:t>
      </w:r>
      <w:r w:rsidR="00740CAF">
        <w:rPr>
          <w:sz w:val="22"/>
          <w:szCs w:val="22"/>
          <w:lang w:val="ro-RO"/>
        </w:rPr>
        <w:t>ăr</w:t>
      </w:r>
      <w:r w:rsidR="00740CAF" w:rsidRPr="00507529">
        <w:rPr>
          <w:sz w:val="22"/>
          <w:szCs w:val="22"/>
          <w:lang w:val="ro-RO"/>
        </w:rPr>
        <w:t>ile de execu</w:t>
      </w:r>
      <w:r w:rsidR="00740CAF">
        <w:rPr>
          <w:sz w:val="22"/>
          <w:szCs w:val="22"/>
          <w:lang w:val="ro-RO"/>
        </w:rPr>
        <w:t>ț</w:t>
      </w:r>
      <w:r w:rsidR="00740CAF" w:rsidRPr="00507529">
        <w:rPr>
          <w:sz w:val="22"/>
          <w:szCs w:val="22"/>
          <w:lang w:val="ro-RO"/>
        </w:rPr>
        <w:t>ie care urmeaz</w:t>
      </w:r>
      <w:r w:rsidR="00740CAF">
        <w:rPr>
          <w:sz w:val="22"/>
          <w:szCs w:val="22"/>
          <w:lang w:val="ro-RO"/>
        </w:rPr>
        <w:t>ă</w:t>
      </w:r>
      <w:r w:rsidR="00740CAF" w:rsidRPr="00507529">
        <w:rPr>
          <w:sz w:val="22"/>
          <w:szCs w:val="22"/>
          <w:lang w:val="ro-RO"/>
        </w:rPr>
        <w:t xml:space="preserve"> s</w:t>
      </w:r>
      <w:r w:rsidR="00740CAF">
        <w:rPr>
          <w:sz w:val="22"/>
          <w:szCs w:val="22"/>
          <w:lang w:val="ro-RO"/>
        </w:rPr>
        <w:t>ă</w:t>
      </w:r>
      <w:r w:rsidR="00740CAF" w:rsidRPr="00507529">
        <w:rPr>
          <w:sz w:val="22"/>
          <w:szCs w:val="22"/>
          <w:lang w:val="ro-RO"/>
        </w:rPr>
        <w:t xml:space="preserve"> fie realizate de c</w:t>
      </w:r>
      <w:r w:rsidR="00740CAF">
        <w:rPr>
          <w:sz w:val="22"/>
          <w:szCs w:val="22"/>
          <w:lang w:val="ro-RO"/>
        </w:rPr>
        <w:t>ă</w:t>
      </w:r>
      <w:r w:rsidR="00740CAF" w:rsidRPr="00507529">
        <w:rPr>
          <w:sz w:val="22"/>
          <w:szCs w:val="22"/>
          <w:lang w:val="ro-RO"/>
        </w:rPr>
        <w:t xml:space="preserve">tre Executant conform contractului, precum </w:t>
      </w:r>
      <w:r w:rsidR="00740CAF">
        <w:rPr>
          <w:sz w:val="22"/>
          <w:szCs w:val="22"/>
          <w:lang w:val="ro-RO"/>
        </w:rPr>
        <w:t>ș</w:t>
      </w:r>
      <w:r w:rsidR="00740CAF" w:rsidRPr="00507529">
        <w:rPr>
          <w:sz w:val="22"/>
          <w:szCs w:val="22"/>
          <w:lang w:val="ro-RO"/>
        </w:rPr>
        <w:t xml:space="preserve">i orice modificare a acestora </w:t>
      </w:r>
      <w:r w:rsidR="00740CAF">
        <w:rPr>
          <w:sz w:val="22"/>
          <w:szCs w:val="22"/>
          <w:lang w:val="ro-RO"/>
        </w:rPr>
        <w:t>î</w:t>
      </w:r>
      <w:r w:rsidR="00740CAF" w:rsidRPr="00507529">
        <w:rPr>
          <w:sz w:val="22"/>
          <w:szCs w:val="22"/>
          <w:lang w:val="ro-RO"/>
        </w:rPr>
        <w:t>n condi</w:t>
      </w:r>
      <w:r w:rsidR="00740CAF">
        <w:rPr>
          <w:sz w:val="22"/>
          <w:szCs w:val="22"/>
          <w:lang w:val="ro-RO"/>
        </w:rPr>
        <w:t>ț</w:t>
      </w:r>
      <w:r w:rsidR="00740CAF" w:rsidRPr="00507529">
        <w:rPr>
          <w:sz w:val="22"/>
          <w:szCs w:val="22"/>
          <w:lang w:val="ro-RO"/>
        </w:rPr>
        <w:t>iile legisla</w:t>
      </w:r>
      <w:r w:rsidR="00740CAF">
        <w:rPr>
          <w:sz w:val="22"/>
          <w:szCs w:val="22"/>
          <w:lang w:val="ro-RO"/>
        </w:rPr>
        <w:t>ț</w:t>
      </w:r>
      <w:r w:rsidR="00740CAF" w:rsidRPr="00507529">
        <w:rPr>
          <w:sz w:val="22"/>
          <w:szCs w:val="22"/>
          <w:lang w:val="ro-RO"/>
        </w:rPr>
        <w:t>iei achizi</w:t>
      </w:r>
      <w:r w:rsidR="00740CAF">
        <w:rPr>
          <w:sz w:val="22"/>
          <w:szCs w:val="22"/>
          <w:lang w:val="ro-RO"/>
        </w:rPr>
        <w:t>ț</w:t>
      </w:r>
      <w:r w:rsidR="00740CAF" w:rsidRPr="00507529">
        <w:rPr>
          <w:sz w:val="22"/>
          <w:szCs w:val="22"/>
          <w:lang w:val="ro-RO"/>
        </w:rPr>
        <w:t>iilor publice/sectoriale;</w:t>
      </w:r>
    </w:p>
    <w:p w14:paraId="4C301EAE" w14:textId="409CF99A" w:rsidR="001B699E" w:rsidRPr="00C168AB" w:rsidRDefault="001B699E" w:rsidP="00AC6D2F">
      <w:pPr>
        <w:autoSpaceDE w:val="0"/>
        <w:autoSpaceDN w:val="0"/>
        <w:adjustRightInd w:val="0"/>
        <w:spacing w:line="276" w:lineRule="auto"/>
        <w:jc w:val="both"/>
        <w:rPr>
          <w:sz w:val="22"/>
          <w:szCs w:val="22"/>
        </w:rPr>
      </w:pPr>
      <w:r w:rsidRPr="00C168AB">
        <w:rPr>
          <w:b/>
          <w:bCs/>
          <w:i/>
          <w:iCs/>
          <w:sz w:val="22"/>
          <w:szCs w:val="22"/>
          <w:lang w:val="en-GB" w:eastAsia="en-GB"/>
        </w:rPr>
        <w:lastRenderedPageBreak/>
        <w:t>j) pre</w:t>
      </w:r>
      <w:r w:rsidR="00740CAF">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sidR="00740CAF">
        <w:rPr>
          <w:sz w:val="22"/>
          <w:szCs w:val="22"/>
          <w:lang w:val="en-GB" w:eastAsia="en-GB"/>
        </w:rPr>
        <w:t>ț</w:t>
      </w:r>
      <w:r w:rsidRPr="00C168AB">
        <w:rPr>
          <w:sz w:val="22"/>
          <w:szCs w:val="22"/>
          <w:lang w:val="en-GB" w:eastAsia="en-GB"/>
        </w:rPr>
        <w:t>ul pl</w:t>
      </w:r>
      <w:r w:rsidR="00740CAF">
        <w:rPr>
          <w:sz w:val="22"/>
          <w:szCs w:val="22"/>
          <w:lang w:val="en-GB" w:eastAsia="en-GB"/>
        </w:rPr>
        <w:t>ă</w:t>
      </w:r>
      <w:r w:rsidRPr="00C168AB">
        <w:rPr>
          <w:sz w:val="22"/>
          <w:szCs w:val="22"/>
          <w:lang w:val="en-GB" w:eastAsia="en-GB"/>
        </w:rPr>
        <w:t>tibil Executantului de c</w:t>
      </w:r>
      <w:r w:rsidR="00740CAF">
        <w:rPr>
          <w:sz w:val="22"/>
          <w:szCs w:val="22"/>
          <w:lang w:val="en-GB" w:eastAsia="en-GB"/>
        </w:rPr>
        <w:t>ă</w:t>
      </w:r>
      <w:r w:rsidRPr="00C168AB">
        <w:rPr>
          <w:sz w:val="22"/>
          <w:szCs w:val="22"/>
          <w:lang w:val="en-GB" w:eastAsia="en-GB"/>
        </w:rPr>
        <w:t xml:space="preserve">tre Achizitor, </w:t>
      </w:r>
      <w:r w:rsidR="00740CAF">
        <w:rPr>
          <w:sz w:val="22"/>
          <w:szCs w:val="22"/>
          <w:lang w:val="en-GB" w:eastAsia="en-GB"/>
        </w:rPr>
        <w:t>î</w:t>
      </w:r>
      <w:r w:rsidRPr="00C168AB">
        <w:rPr>
          <w:sz w:val="22"/>
          <w:szCs w:val="22"/>
          <w:lang w:val="en-GB" w:eastAsia="en-GB"/>
        </w:rPr>
        <w:t xml:space="preserve">n baza contractului, pentru </w:t>
      </w:r>
      <w:r w:rsidR="00740CAF">
        <w:rPr>
          <w:sz w:val="22"/>
          <w:szCs w:val="22"/>
          <w:lang w:val="en-GB" w:eastAsia="en-GB"/>
        </w:rPr>
        <w:t>î</w:t>
      </w:r>
      <w:r w:rsidRPr="00C168AB">
        <w:rPr>
          <w:sz w:val="22"/>
          <w:szCs w:val="22"/>
          <w:lang w:val="en-GB" w:eastAsia="en-GB"/>
        </w:rPr>
        <w:t>ndeplinirea integral</w:t>
      </w:r>
      <w:r w:rsidR="00740CAF">
        <w:rPr>
          <w:sz w:val="22"/>
          <w:szCs w:val="22"/>
          <w:lang w:val="en-GB" w:eastAsia="en-GB"/>
        </w:rPr>
        <w:t>ă</w:t>
      </w:r>
      <w:r w:rsidRPr="00C168AB">
        <w:rPr>
          <w:sz w:val="22"/>
          <w:szCs w:val="22"/>
          <w:lang w:val="en-GB" w:eastAsia="en-GB"/>
        </w:rPr>
        <w:t xml:space="preserve"> </w:t>
      </w:r>
      <w:r w:rsidR="00740CAF">
        <w:rPr>
          <w:sz w:val="22"/>
          <w:szCs w:val="22"/>
          <w:lang w:val="en-GB" w:eastAsia="en-GB"/>
        </w:rPr>
        <w:t>ș</w:t>
      </w:r>
      <w:r w:rsidRPr="00C168AB">
        <w:rPr>
          <w:sz w:val="22"/>
          <w:szCs w:val="22"/>
          <w:lang w:val="en-GB" w:eastAsia="en-GB"/>
        </w:rPr>
        <w:t>i corespunz</w:t>
      </w:r>
      <w:r w:rsidR="00740CAF">
        <w:rPr>
          <w:sz w:val="22"/>
          <w:szCs w:val="22"/>
          <w:lang w:val="en-GB" w:eastAsia="en-GB"/>
        </w:rPr>
        <w:t>ă</w:t>
      </w:r>
      <w:r w:rsidRPr="00C168AB">
        <w:rPr>
          <w:sz w:val="22"/>
          <w:szCs w:val="22"/>
          <w:lang w:val="en-GB" w:eastAsia="en-GB"/>
        </w:rPr>
        <w:t>toare a tuturor obliga</w:t>
      </w:r>
      <w:r w:rsidR="00740CAF">
        <w:rPr>
          <w:sz w:val="22"/>
          <w:szCs w:val="22"/>
          <w:lang w:val="en-GB" w:eastAsia="en-GB"/>
        </w:rPr>
        <w:t>ț</w:t>
      </w:r>
      <w:r w:rsidRPr="00C168AB">
        <w:rPr>
          <w:sz w:val="22"/>
          <w:szCs w:val="22"/>
          <w:lang w:val="en-GB" w:eastAsia="en-GB"/>
        </w:rPr>
        <w:t>iilor sale, asumate prin contract;</w:t>
      </w:r>
    </w:p>
    <w:p w14:paraId="6D15DDEA" w14:textId="19CC112E"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k</w:t>
      </w:r>
      <w:r w:rsidRPr="008F6890">
        <w:rPr>
          <w:b/>
          <w:bCs/>
          <w:i/>
          <w:iCs/>
          <w:sz w:val="22"/>
          <w:szCs w:val="22"/>
          <w:lang w:val="en-GB" w:eastAsia="en-GB"/>
        </w:rPr>
        <w:t>)</w:t>
      </w:r>
      <w:r w:rsidR="00C168AB">
        <w:rPr>
          <w:b/>
          <w:bCs/>
          <w:i/>
          <w:iCs/>
          <w:sz w:val="22"/>
          <w:szCs w:val="22"/>
          <w:lang w:val="en-GB" w:eastAsia="en-GB"/>
        </w:rPr>
        <w:t xml:space="preserve"> </w:t>
      </w:r>
      <w:r w:rsidRPr="008F6890">
        <w:rPr>
          <w:b/>
          <w:bCs/>
          <w:i/>
          <w:iCs/>
          <w:sz w:val="22"/>
          <w:szCs w:val="22"/>
          <w:lang w:val="en-GB" w:eastAsia="en-GB"/>
        </w:rPr>
        <w:t>propunerea financiar</w:t>
      </w:r>
      <w:r w:rsidR="00740CAF">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sidR="00740CAF">
        <w:rPr>
          <w:sz w:val="22"/>
          <w:szCs w:val="22"/>
          <w:lang w:val="en-GB" w:eastAsia="en-GB"/>
        </w:rPr>
        <w:t>ă</w:t>
      </w:r>
      <w:r w:rsidRPr="008F6890">
        <w:rPr>
          <w:sz w:val="22"/>
          <w:szCs w:val="22"/>
          <w:lang w:val="en-GB" w:eastAsia="en-GB"/>
        </w:rPr>
        <w:t xml:space="preserve"> informa</w:t>
      </w:r>
      <w:r w:rsidR="00740CAF">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AEF38A4"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465CD54D"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6FD033"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77777777" w:rsidR="001B699E"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4051873D"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C168AB">
        <w:rPr>
          <w:b/>
          <w:i/>
          <w:sz w:val="22"/>
          <w:szCs w:val="22"/>
          <w:lang w:val="ro-RO"/>
        </w:rPr>
        <w:t>Execu</w:t>
      </w:r>
      <w:r w:rsidR="008C6D05">
        <w:rPr>
          <w:b/>
          <w:i/>
          <w:sz w:val="22"/>
          <w:szCs w:val="22"/>
          <w:lang w:val="ro-RO"/>
        </w:rPr>
        <w:t>ț</w:t>
      </w:r>
      <w:r w:rsidR="00C168AB">
        <w:rPr>
          <w:b/>
          <w:i/>
          <w:sz w:val="22"/>
          <w:szCs w:val="22"/>
          <w:lang w:val="ro-RO"/>
        </w:rPr>
        <w:t xml:space="preserve">ie sistem de iluminat public </w:t>
      </w:r>
      <w:r w:rsidR="007322B9">
        <w:rPr>
          <w:b/>
          <w:i/>
          <w:sz w:val="22"/>
          <w:szCs w:val="22"/>
          <w:lang w:val="ro-RO"/>
        </w:rPr>
        <w:t>Parc Sticlăriei</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44A661B0" w:rsidR="005622A8" w:rsidRPr="00A018D4" w:rsidRDefault="005622A8" w:rsidP="00AC6D2F">
      <w:pPr>
        <w:spacing w:line="276" w:lineRule="auto"/>
        <w:jc w:val="both"/>
        <w:rPr>
          <w:sz w:val="22"/>
          <w:szCs w:val="22"/>
          <w:lang w:val="en-GB" w:eastAsia="ro-RO"/>
        </w:rPr>
      </w:pPr>
      <w:r w:rsidRPr="00507529">
        <w:rPr>
          <w:sz w:val="22"/>
          <w:szCs w:val="22"/>
          <w:lang w:val="es-ES" w:eastAsia="ro-RO"/>
        </w:rPr>
        <w:t xml:space="preserve">5.1. Valoarea contractului </w:t>
      </w:r>
      <w:r w:rsidRPr="00507529">
        <w:rPr>
          <w:sz w:val="22"/>
          <w:szCs w:val="22"/>
          <w:lang w:val="it-IT"/>
        </w:rPr>
        <w:t>este de</w:t>
      </w:r>
      <w:r>
        <w:rPr>
          <w:sz w:val="22"/>
          <w:szCs w:val="22"/>
          <w:lang w:val="it-IT"/>
        </w:rPr>
        <w:t xml:space="preserve"> </w:t>
      </w:r>
      <w:r w:rsidR="007322B9" w:rsidRPr="007322B9">
        <w:rPr>
          <w:b/>
          <w:bCs/>
          <w:sz w:val="22"/>
          <w:szCs w:val="22"/>
          <w:lang w:val="it-IT"/>
        </w:rPr>
        <w:t>447</w:t>
      </w:r>
      <w:r w:rsidR="009E0DC8" w:rsidRPr="009E0DC8">
        <w:rPr>
          <w:b/>
          <w:bCs/>
          <w:sz w:val="22"/>
          <w:szCs w:val="22"/>
          <w:lang w:val="it-IT"/>
        </w:rPr>
        <w:t>.</w:t>
      </w:r>
      <w:r w:rsidR="007322B9">
        <w:rPr>
          <w:b/>
          <w:bCs/>
          <w:sz w:val="22"/>
          <w:szCs w:val="22"/>
          <w:lang w:val="it-IT"/>
        </w:rPr>
        <w:t>421</w:t>
      </w:r>
      <w:r w:rsidR="009E0DC8" w:rsidRPr="009E0DC8">
        <w:rPr>
          <w:b/>
          <w:bCs/>
          <w:sz w:val="22"/>
          <w:szCs w:val="22"/>
          <w:lang w:val="it-IT"/>
        </w:rPr>
        <w:t>,</w:t>
      </w:r>
      <w:r w:rsidR="007322B9">
        <w:rPr>
          <w:b/>
          <w:bCs/>
          <w:sz w:val="22"/>
          <w:szCs w:val="22"/>
          <w:lang w:val="it-IT"/>
        </w:rPr>
        <w:t>50</w:t>
      </w:r>
      <w:r w:rsidRPr="009E0DC8">
        <w:rPr>
          <w:sz w:val="22"/>
          <w:szCs w:val="22"/>
        </w:rPr>
        <w:t xml:space="preserve"> </w:t>
      </w:r>
      <w:r w:rsidRPr="009E0DC8">
        <w:rPr>
          <w:b/>
          <w:bCs/>
          <w:sz w:val="22"/>
          <w:szCs w:val="22"/>
        </w:rPr>
        <w:t>lei</w:t>
      </w:r>
      <w:r w:rsidRPr="00507529">
        <w:rPr>
          <w:b/>
          <w:bCs/>
          <w:sz w:val="22"/>
          <w:szCs w:val="22"/>
        </w:rPr>
        <w:t xml:space="preserve"> fără T.V.A.</w:t>
      </w:r>
      <w:r w:rsidRPr="00507529">
        <w:rPr>
          <w:sz w:val="22"/>
          <w:szCs w:val="22"/>
          <w:lang w:val="it-IT"/>
        </w:rPr>
        <w:t xml:space="preserve">, la care se adaugă T.V.A. 19% în valoare de </w:t>
      </w:r>
      <w:r w:rsidR="007322B9">
        <w:rPr>
          <w:sz w:val="22"/>
          <w:szCs w:val="22"/>
          <w:lang w:val="it-IT"/>
        </w:rPr>
        <w:t>85</w:t>
      </w:r>
      <w:r w:rsidR="009E0DC8">
        <w:rPr>
          <w:sz w:val="22"/>
          <w:szCs w:val="22"/>
          <w:lang w:val="it-IT"/>
        </w:rPr>
        <w:t>.0</w:t>
      </w:r>
      <w:r w:rsidR="007322B9">
        <w:rPr>
          <w:sz w:val="22"/>
          <w:szCs w:val="22"/>
          <w:lang w:val="it-IT"/>
        </w:rPr>
        <w:t>10</w:t>
      </w:r>
      <w:r w:rsidR="009E0DC8">
        <w:rPr>
          <w:sz w:val="22"/>
          <w:szCs w:val="22"/>
          <w:lang w:val="it-IT"/>
        </w:rPr>
        <w:t>,</w:t>
      </w:r>
      <w:r w:rsidR="007322B9">
        <w:rPr>
          <w:sz w:val="22"/>
          <w:szCs w:val="22"/>
          <w:lang w:val="it-IT"/>
        </w:rPr>
        <w:t>09</w:t>
      </w:r>
      <w:r w:rsidR="009E0DC8">
        <w:rPr>
          <w:sz w:val="22"/>
          <w:szCs w:val="22"/>
          <w:lang w:val="it-IT"/>
        </w:rPr>
        <w:t xml:space="preserve"> </w:t>
      </w:r>
      <w:r w:rsidRPr="00507529">
        <w:rPr>
          <w:sz w:val="22"/>
          <w:szCs w:val="22"/>
          <w:lang w:val="it-IT"/>
        </w:rPr>
        <w:t xml:space="preserve">lei, respectiv </w:t>
      </w:r>
      <w:r w:rsidR="007322B9" w:rsidRPr="007322B9">
        <w:rPr>
          <w:b/>
          <w:bCs/>
          <w:sz w:val="22"/>
          <w:szCs w:val="22"/>
          <w:lang w:val="it-IT"/>
        </w:rPr>
        <w:t>532</w:t>
      </w:r>
      <w:r w:rsidR="009E0DC8" w:rsidRPr="009E0DC8">
        <w:rPr>
          <w:b/>
          <w:bCs/>
          <w:sz w:val="22"/>
          <w:szCs w:val="22"/>
          <w:lang w:val="it-IT"/>
        </w:rPr>
        <w:t>.</w:t>
      </w:r>
      <w:r w:rsidR="007322B9">
        <w:rPr>
          <w:b/>
          <w:bCs/>
          <w:sz w:val="22"/>
          <w:szCs w:val="22"/>
          <w:lang w:val="it-IT"/>
        </w:rPr>
        <w:t>431</w:t>
      </w:r>
      <w:r w:rsidR="009E0DC8" w:rsidRPr="009E0DC8">
        <w:rPr>
          <w:b/>
          <w:bCs/>
          <w:sz w:val="22"/>
          <w:szCs w:val="22"/>
          <w:lang w:val="it-IT"/>
        </w:rPr>
        <w:t>,</w:t>
      </w:r>
      <w:r w:rsidR="007322B9">
        <w:rPr>
          <w:b/>
          <w:bCs/>
          <w:sz w:val="22"/>
          <w:szCs w:val="22"/>
          <w:lang w:val="it-IT"/>
        </w:rPr>
        <w:t>59</w:t>
      </w:r>
      <w:r w:rsidR="009E0DC8">
        <w:rPr>
          <w:sz w:val="22"/>
          <w:szCs w:val="22"/>
          <w:lang w:val="it-IT"/>
        </w:rPr>
        <w:t xml:space="preserve"> </w:t>
      </w:r>
      <w:r w:rsidRPr="00507529">
        <w:rPr>
          <w:b/>
          <w:bCs/>
          <w:sz w:val="22"/>
          <w:szCs w:val="22"/>
        </w:rPr>
        <w:t xml:space="preserve">lei </w:t>
      </w:r>
      <w:r>
        <w:rPr>
          <w:b/>
          <w:bCs/>
          <w:sz w:val="22"/>
          <w:szCs w:val="22"/>
        </w:rPr>
        <w:t xml:space="preserve">cu </w:t>
      </w:r>
      <w:r w:rsidRPr="00507529">
        <w:rPr>
          <w:b/>
          <w:bCs/>
          <w:sz w:val="22"/>
          <w:szCs w:val="22"/>
        </w:rPr>
        <w:t>T.V.A. inclus</w:t>
      </w:r>
      <w:r>
        <w:rPr>
          <w:sz w:val="22"/>
          <w:szCs w:val="22"/>
          <w:lang w:val="fr-FR"/>
        </w:rPr>
        <w:t>, conform Anexa nr. 1.</w:t>
      </w:r>
    </w:p>
    <w:p w14:paraId="65E885D3" w14:textId="77777777" w:rsidR="009D59AF" w:rsidRPr="00AF652F" w:rsidRDefault="009D59AF" w:rsidP="00AC6D2F">
      <w:pPr>
        <w:autoSpaceDE w:val="0"/>
        <w:autoSpaceDN w:val="0"/>
        <w:adjustRightInd w:val="0"/>
        <w:spacing w:line="276" w:lineRule="auto"/>
        <w:jc w:val="both"/>
        <w:rPr>
          <w:sz w:val="14"/>
          <w:szCs w:val="14"/>
          <w:lang w:val="fr-FR"/>
        </w:rPr>
      </w:pPr>
      <w:r w:rsidRPr="00AF652F">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18999388"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contract </w:t>
      </w:r>
      <w:r w:rsidRPr="009E0DC8">
        <w:rPr>
          <w:color w:val="000000"/>
          <w:sz w:val="22"/>
          <w:szCs w:val="22"/>
        </w:rPr>
        <w:t xml:space="preserve">este de </w:t>
      </w:r>
      <w:r w:rsidR="008C6D05">
        <w:rPr>
          <w:color w:val="000000"/>
          <w:sz w:val="22"/>
          <w:szCs w:val="22"/>
        </w:rPr>
        <w:t>17</w:t>
      </w:r>
      <w:r w:rsidRPr="009E0DC8">
        <w:rPr>
          <w:color w:val="000000"/>
          <w:sz w:val="22"/>
          <w:szCs w:val="22"/>
        </w:rPr>
        <w:t xml:space="preserve"> zile</w:t>
      </w:r>
      <w:r w:rsidR="008C6D05">
        <w:rPr>
          <w:color w:val="000000"/>
          <w:sz w:val="22"/>
          <w:szCs w:val="22"/>
        </w:rPr>
        <w:t xml:space="preserve"> lucrătoare</w:t>
      </w:r>
      <w:r w:rsidRPr="009E0DC8">
        <w:rPr>
          <w:color w:val="000000"/>
          <w:sz w:val="22"/>
          <w:szCs w:val="22"/>
        </w:rPr>
        <w:t xml:space="preserve"> de la data emiterii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077BAAEC"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 execu</w:t>
      </w:r>
      <w:r w:rsidR="00740CAF">
        <w:rPr>
          <w:color w:val="000000"/>
          <w:sz w:val="22"/>
          <w:szCs w:val="22"/>
        </w:rPr>
        <w:t>ț</w:t>
      </w:r>
      <w:r>
        <w:rPr>
          <w:color w:val="000000"/>
          <w:sz w:val="22"/>
          <w:szCs w:val="22"/>
        </w:rPr>
        <w:t xml:space="preserve">ia unui sistem de iluminat public </w:t>
      </w:r>
      <w:r w:rsidR="008C6D05">
        <w:rPr>
          <w:color w:val="000000"/>
          <w:sz w:val="22"/>
          <w:szCs w:val="22"/>
        </w:rPr>
        <w:t>pentru Parcul Sticlăriei</w:t>
      </w:r>
      <w:r w:rsidRPr="00507529">
        <w:rPr>
          <w:color w:val="000000"/>
          <w:sz w:val="22"/>
          <w:szCs w:val="22"/>
        </w:rPr>
        <w:t xml:space="preserve">, 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5EEE5F9E"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w:t>
      </w:r>
      <w:r w:rsidR="00D44B67">
        <w:rPr>
          <w:sz w:val="22"/>
          <w:szCs w:val="22"/>
        </w:rPr>
        <w:t>ă</w:t>
      </w:r>
      <w:r>
        <w:rPr>
          <w:sz w:val="22"/>
          <w:szCs w:val="22"/>
        </w:rPr>
        <w:t>;</w:t>
      </w:r>
    </w:p>
    <w:p w14:paraId="1161A4CB" w14:textId="616C14B9"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0A63D540" w14:textId="5055C52D" w:rsidR="00024925" w:rsidRDefault="00024925" w:rsidP="00AC6D2F">
      <w:pPr>
        <w:spacing w:line="276" w:lineRule="auto"/>
        <w:ind w:right="-801"/>
        <w:rPr>
          <w:sz w:val="22"/>
          <w:szCs w:val="22"/>
        </w:rPr>
      </w:pPr>
      <w:r>
        <w:rPr>
          <w:sz w:val="22"/>
          <w:szCs w:val="22"/>
        </w:rPr>
        <w:tab/>
        <w:t>- garanția de bună execuție;</w:t>
      </w:r>
    </w:p>
    <w:p w14:paraId="74456DC4" w14:textId="25604D27" w:rsidR="00C168AB" w:rsidRDefault="00C168AB" w:rsidP="00AC6D2F">
      <w:pPr>
        <w:spacing w:line="276" w:lineRule="auto"/>
        <w:ind w:right="-801"/>
        <w:rPr>
          <w:sz w:val="22"/>
          <w:szCs w:val="22"/>
        </w:rPr>
      </w:pPr>
      <w:r>
        <w:rPr>
          <w:sz w:val="22"/>
          <w:szCs w:val="22"/>
        </w:rPr>
        <w:tab/>
        <w:t>- Anexa nr. 1.</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51552F0D"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a executa </w:t>
      </w:r>
      <w:r w:rsidR="005622A8">
        <w:rPr>
          <w:color w:val="000000"/>
          <w:sz w:val="22"/>
          <w:szCs w:val="22"/>
        </w:rPr>
        <w:t xml:space="preserve">sistemul de iluminat public </w:t>
      </w:r>
      <w:r w:rsidR="008C6D05">
        <w:rPr>
          <w:color w:val="000000"/>
          <w:sz w:val="22"/>
          <w:szCs w:val="22"/>
        </w:rPr>
        <w:t xml:space="preserve">al Parcului Sticlăriei </w:t>
      </w:r>
      <w:r w:rsidR="00024925">
        <w:rPr>
          <w:color w:val="000000"/>
          <w:sz w:val="22"/>
          <w:szCs w:val="22"/>
        </w:rPr>
        <w:t>î</w:t>
      </w:r>
      <w:r w:rsidRPr="00BC7DEA">
        <w:rPr>
          <w:color w:val="000000"/>
          <w:sz w:val="22"/>
          <w:szCs w:val="22"/>
        </w:rPr>
        <w:t>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lastRenderedPageBreak/>
        <w:t xml:space="preserve">9.3. </w:t>
      </w:r>
      <w:r w:rsidR="001B699E" w:rsidRPr="00935796">
        <w:rPr>
          <w:color w:val="000000"/>
          <w:sz w:val="22"/>
          <w:szCs w:val="22"/>
        </w:rPr>
        <w:t>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0" w:name="_Hlk342051"/>
      <w:bookmarkStart w:id="1"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2"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2"/>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102EC693"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3FD37318" w:rsidR="001B699E" w:rsidRPr="00935796" w:rsidRDefault="001B699E" w:rsidP="00AC6D2F">
      <w:pPr>
        <w:spacing w:line="276" w:lineRule="auto"/>
        <w:jc w:val="both"/>
        <w:rPr>
          <w:color w:val="000000"/>
          <w:sz w:val="22"/>
          <w:szCs w:val="22"/>
        </w:rPr>
      </w:pPr>
      <w:r w:rsidRPr="00935796">
        <w:rPr>
          <w:color w:val="000000"/>
          <w:sz w:val="22"/>
          <w:szCs w:val="22"/>
        </w:rPr>
        <w:t xml:space="preserve">13.1. </w:t>
      </w:r>
      <w:r w:rsidRPr="005E59EB">
        <w:rPr>
          <w:color w:val="000000"/>
          <w:sz w:val="21"/>
          <w:szCs w:val="21"/>
        </w:rPr>
        <w:t xml:space="preserve">Garanţia de bună execuţie este în procent de </w:t>
      </w:r>
      <w:r w:rsidRPr="005E59EB">
        <w:rPr>
          <w:b/>
          <w:bCs/>
          <w:color w:val="000000"/>
          <w:sz w:val="21"/>
          <w:szCs w:val="21"/>
        </w:rPr>
        <w:t>10%</w:t>
      </w:r>
      <w:r w:rsidRPr="005E59EB">
        <w:rPr>
          <w:color w:val="000000"/>
          <w:sz w:val="21"/>
          <w:szCs w:val="21"/>
        </w:rPr>
        <w:t xml:space="preserve"> din valoarea contractului fără T.V.A.</w:t>
      </w:r>
      <w:r w:rsidR="005E59EB" w:rsidRPr="005E59EB">
        <w:rPr>
          <w:color w:val="000000"/>
          <w:sz w:val="21"/>
          <w:szCs w:val="21"/>
        </w:rPr>
        <w:t xml:space="preserve">, respectiv </w:t>
      </w:r>
      <w:r w:rsidR="005E59EB" w:rsidRPr="005E59EB">
        <w:rPr>
          <w:sz w:val="21"/>
          <w:szCs w:val="21"/>
          <w:lang w:val="it-IT"/>
        </w:rPr>
        <w:t>44.742,15 lei.</w:t>
      </w:r>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23450F9"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935796" w:rsidRDefault="001B699E" w:rsidP="00AC6D2F">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BB8F594" w14:textId="77777777" w:rsidR="009D59AF" w:rsidRPr="00AF652F" w:rsidRDefault="009D59AF" w:rsidP="00AC6D2F">
      <w:pPr>
        <w:autoSpaceDE w:val="0"/>
        <w:autoSpaceDN w:val="0"/>
        <w:adjustRightInd w:val="0"/>
        <w:spacing w:line="276" w:lineRule="auto"/>
        <w:ind w:right="-54"/>
        <w:jc w:val="both"/>
        <w:outlineLvl w:val="0"/>
        <w:rPr>
          <w:b/>
          <w:sz w:val="8"/>
          <w:szCs w:val="8"/>
          <w:lang w:val="fr-FR"/>
        </w:rPr>
      </w:pPr>
    </w:p>
    <w:bookmarkEnd w:id="0"/>
    <w:p w14:paraId="613790B3" w14:textId="692A1382" w:rsidR="001B699E" w:rsidRPr="009E0DC8" w:rsidRDefault="001B699E" w:rsidP="00AC6D2F">
      <w:pPr>
        <w:spacing w:line="276" w:lineRule="auto"/>
        <w:jc w:val="both"/>
        <w:rPr>
          <w:b/>
          <w:color w:val="000000"/>
          <w:sz w:val="22"/>
          <w:szCs w:val="22"/>
        </w:rPr>
      </w:pPr>
      <w:r w:rsidRPr="00935796">
        <w:rPr>
          <w:b/>
          <w:color w:val="000000"/>
          <w:sz w:val="22"/>
          <w:szCs w:val="22"/>
        </w:rPr>
        <w:t xml:space="preserve">14. PERIOADA DE GARANŢIE </w:t>
      </w:r>
      <w:r w:rsidRPr="009E0DC8">
        <w:rPr>
          <w:b/>
          <w:color w:val="000000"/>
          <w:sz w:val="22"/>
          <w:szCs w:val="22"/>
        </w:rPr>
        <w:t>ACORDATĂ LUCRĂRILOR</w:t>
      </w:r>
    </w:p>
    <w:p w14:paraId="2BB700FD" w14:textId="7995A6FA" w:rsidR="001B699E" w:rsidRPr="009E0DC8" w:rsidRDefault="001B699E" w:rsidP="00AC6D2F">
      <w:pPr>
        <w:spacing w:line="276" w:lineRule="auto"/>
        <w:jc w:val="both"/>
        <w:rPr>
          <w:color w:val="000000"/>
          <w:sz w:val="22"/>
          <w:szCs w:val="22"/>
        </w:rPr>
      </w:pPr>
      <w:r w:rsidRPr="009E0DC8">
        <w:rPr>
          <w:color w:val="000000"/>
          <w:sz w:val="22"/>
          <w:szCs w:val="22"/>
        </w:rPr>
        <w:t xml:space="preserve">14.1. Perioada de garantie pentru lucrari este de </w:t>
      </w:r>
      <w:r w:rsidR="008D7A70" w:rsidRPr="009E0DC8">
        <w:rPr>
          <w:color w:val="000000"/>
          <w:sz w:val="22"/>
          <w:szCs w:val="22"/>
        </w:rPr>
        <w:t>24</w:t>
      </w:r>
      <w:r w:rsidRPr="009E0DC8">
        <w:rPr>
          <w:color w:val="000000"/>
          <w:sz w:val="22"/>
          <w:szCs w:val="22"/>
        </w:rPr>
        <w:t xml:space="preserve"> luni.</w:t>
      </w:r>
    </w:p>
    <w:p w14:paraId="26ADBB36" w14:textId="057A3D0C" w:rsidR="001B699E" w:rsidRPr="009E0DC8" w:rsidRDefault="001B699E" w:rsidP="00AC6D2F">
      <w:pPr>
        <w:spacing w:line="276" w:lineRule="auto"/>
        <w:jc w:val="both"/>
        <w:rPr>
          <w:color w:val="000000"/>
          <w:sz w:val="22"/>
          <w:szCs w:val="22"/>
        </w:rPr>
      </w:pPr>
      <w:r w:rsidRPr="009E0DC8">
        <w:rPr>
          <w:color w:val="000000"/>
          <w:sz w:val="22"/>
          <w:szCs w:val="22"/>
        </w:rPr>
        <w:t>14.2. Perioada de garanţie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9E0DC8">
        <w:rPr>
          <w:color w:val="000000"/>
          <w:sz w:val="22"/>
          <w:szCs w:val="22"/>
        </w:rPr>
        <w:t>14.3. (1) În perioada de garanţie, Executantul are obligaţia</w:t>
      </w:r>
      <w:r w:rsidRPr="00935796">
        <w:rPr>
          <w:color w:val="000000"/>
          <w:sz w:val="22"/>
          <w:szCs w:val="22"/>
        </w:rPr>
        <w:t xml:space="preserve"> de a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(2) Executantul are obligaţia de a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08A5E499" w14:textId="05FD4F8D" w:rsidR="001B699E" w:rsidRDefault="001B699E" w:rsidP="00AC6D2F">
      <w:pPr>
        <w:spacing w:line="276" w:lineRule="auto"/>
        <w:rPr>
          <w:color w:val="000000"/>
          <w:sz w:val="14"/>
          <w:szCs w:val="14"/>
        </w:rPr>
      </w:pP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5A4F09F7" w:rsidR="001B699E" w:rsidRPr="00935796" w:rsidRDefault="001B699E" w:rsidP="00AC6D2F">
      <w:pPr>
        <w:spacing w:line="276" w:lineRule="auto"/>
        <w:ind w:right="-54"/>
        <w:jc w:val="both"/>
        <w:rPr>
          <w:color w:val="000000"/>
          <w:sz w:val="22"/>
          <w:szCs w:val="22"/>
        </w:rPr>
      </w:pPr>
      <w:r w:rsidRPr="00935796">
        <w:rPr>
          <w:color w:val="000000"/>
          <w:sz w:val="22"/>
          <w:szCs w:val="22"/>
        </w:rPr>
        <w:t>15.1. Achizitorul are dreptul de a verifica, în orice moment, modul de executie al lucr</w:t>
      </w:r>
      <w:r w:rsidR="003053D5">
        <w:rPr>
          <w:color w:val="000000"/>
          <w:sz w:val="22"/>
          <w:szCs w:val="22"/>
        </w:rPr>
        <w:t>ă</w:t>
      </w:r>
      <w:r w:rsidRPr="00935796">
        <w:rPr>
          <w:color w:val="000000"/>
          <w:sz w:val="22"/>
          <w:szCs w:val="22"/>
        </w:rPr>
        <w:t xml:space="preserve">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AF652F" w:rsidRDefault="001B699E" w:rsidP="00AC6D2F">
      <w:pPr>
        <w:spacing w:line="276" w:lineRule="auto"/>
        <w:rPr>
          <w:color w:val="000000"/>
          <w:sz w:val="14"/>
          <w:szCs w:val="14"/>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lucrarilor la data primirii în scris a ordinului de începere de la Achizitor.</w:t>
      </w:r>
    </w:p>
    <w:p w14:paraId="3F7C184C" w14:textId="0145A87E"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2106F842"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3"/>
    <w:p w14:paraId="73BBBDF5" w14:textId="1A1469F7" w:rsidR="00F40450" w:rsidRDefault="00F40450"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lastRenderedPageBreak/>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Orice modificare a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1DD9079E" w14:textId="2A05F9AA" w:rsidR="001418F4" w:rsidRDefault="001418F4" w:rsidP="00AC6D2F">
      <w:pPr>
        <w:autoSpaceDE w:val="0"/>
        <w:autoSpaceDN w:val="0"/>
        <w:adjustRightInd w:val="0"/>
        <w:spacing w:line="276" w:lineRule="auto"/>
        <w:ind w:right="-391"/>
        <w:jc w:val="both"/>
        <w:outlineLvl w:val="0"/>
        <w:rPr>
          <w:color w:val="000000"/>
          <w:sz w:val="22"/>
          <w:szCs w:val="22"/>
        </w:rPr>
      </w:pPr>
    </w:p>
    <w:p w14:paraId="4247AA40" w14:textId="77777777" w:rsidR="001418F4" w:rsidRPr="00935796" w:rsidRDefault="001418F4" w:rsidP="00AC6D2F">
      <w:pPr>
        <w:autoSpaceDE w:val="0"/>
        <w:autoSpaceDN w:val="0"/>
        <w:adjustRightInd w:val="0"/>
        <w:spacing w:line="276" w:lineRule="auto"/>
        <w:ind w:right="-391"/>
        <w:jc w:val="both"/>
        <w:outlineLvl w:val="0"/>
        <w:rPr>
          <w:color w:val="000000"/>
          <w:sz w:val="22"/>
          <w:szCs w:val="22"/>
        </w:rPr>
      </w:pP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EF7A0F">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9B7072A" w14:textId="6C922631" w:rsidR="00960F3A" w:rsidRPr="00AC6D2F" w:rsidRDefault="00960F3A" w:rsidP="0007118E">
            <w:pPr>
              <w:autoSpaceDE w:val="0"/>
              <w:autoSpaceDN w:val="0"/>
              <w:adjustRightInd w:val="0"/>
              <w:contextualSpacing/>
              <w:jc w:val="center"/>
              <w:rPr>
                <w:sz w:val="22"/>
                <w:szCs w:val="22"/>
              </w:rPr>
            </w:pPr>
            <w:r w:rsidRPr="00AC6D2F">
              <w:rPr>
                <w:b/>
                <w:bCs/>
                <w:sz w:val="22"/>
                <w:szCs w:val="22"/>
              </w:rPr>
              <w:t>PUBLIC SECTOR 2</w:t>
            </w: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79731838" w14:textId="396ED9A6" w:rsidR="00960F3A" w:rsidRPr="00AC6D2F" w:rsidRDefault="00960F3A" w:rsidP="0007118E">
            <w:pPr>
              <w:autoSpaceDE w:val="0"/>
              <w:autoSpaceDN w:val="0"/>
              <w:adjustRightInd w:val="0"/>
              <w:jc w:val="center"/>
              <w:rPr>
                <w:sz w:val="22"/>
                <w:szCs w:val="22"/>
              </w:rPr>
            </w:pPr>
            <w:r w:rsidRPr="00AC6D2F">
              <w:rPr>
                <w:b/>
                <w:sz w:val="22"/>
                <w:szCs w:val="22"/>
                <w:lang w:val="ro-RO"/>
              </w:rPr>
              <w:t xml:space="preserve">S.C. </w:t>
            </w:r>
            <w:r w:rsidR="00EF7A0F"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tc>
      </w:tr>
      <w:tr w:rsidR="00960F3A" w:rsidRPr="00AC6D2F" w14:paraId="2E44BD59" w14:textId="77777777" w:rsidTr="00EF7A0F">
        <w:tc>
          <w:tcPr>
            <w:tcW w:w="5140" w:type="dxa"/>
            <w:shd w:val="clear" w:color="auto" w:fill="auto"/>
          </w:tcPr>
          <w:p w14:paraId="28B9611D" w14:textId="41E37DD0" w:rsidR="001418F4" w:rsidRPr="00AC6D2F" w:rsidRDefault="001418F4" w:rsidP="009854CF">
            <w:pPr>
              <w:pStyle w:val="BodyText"/>
              <w:spacing w:after="0"/>
              <w:contextualSpacing/>
              <w:jc w:val="center"/>
              <w:rPr>
                <w:rFonts w:ascii="Times New Roman" w:hAnsi="Times New Roman"/>
                <w:sz w:val="22"/>
                <w:szCs w:val="22"/>
              </w:rPr>
            </w:pPr>
          </w:p>
        </w:tc>
        <w:tc>
          <w:tcPr>
            <w:tcW w:w="5061" w:type="dxa"/>
            <w:shd w:val="clear" w:color="auto" w:fill="auto"/>
          </w:tcPr>
          <w:p w14:paraId="6ACF5034" w14:textId="77777777" w:rsidR="00960F3A" w:rsidRPr="00AC6D2F" w:rsidRDefault="00960F3A" w:rsidP="009854CF">
            <w:pPr>
              <w:autoSpaceDE w:val="0"/>
              <w:autoSpaceDN w:val="0"/>
              <w:adjustRightInd w:val="0"/>
              <w:spacing w:line="276" w:lineRule="auto"/>
              <w:jc w:val="center"/>
              <w:rPr>
                <w:sz w:val="22"/>
                <w:szCs w:val="22"/>
              </w:rPr>
            </w:pPr>
          </w:p>
        </w:tc>
      </w:tr>
    </w:tbl>
    <w:p w14:paraId="026FD5F9" w14:textId="77777777" w:rsidR="00AF652F" w:rsidRDefault="00AF652F" w:rsidP="00EF7A0F">
      <w:pPr>
        <w:rPr>
          <w:b/>
          <w:bCs/>
          <w:sz w:val="20"/>
          <w:szCs w:val="20"/>
        </w:rPr>
      </w:pPr>
      <w:bookmarkStart w:id="4" w:name="_Hlk342106"/>
    </w:p>
    <w:p w14:paraId="4EB1ACED" w14:textId="77777777" w:rsidR="00AF652F" w:rsidRDefault="00AF652F" w:rsidP="00EF7A0F">
      <w:pPr>
        <w:rPr>
          <w:b/>
          <w:bCs/>
          <w:sz w:val="20"/>
          <w:szCs w:val="20"/>
        </w:rPr>
      </w:pPr>
    </w:p>
    <w:p w14:paraId="5A1F3B6A" w14:textId="77777777" w:rsidR="0007118E" w:rsidRDefault="0007118E" w:rsidP="00EF7A0F">
      <w:pPr>
        <w:rPr>
          <w:b/>
          <w:bCs/>
          <w:sz w:val="20"/>
          <w:szCs w:val="20"/>
        </w:rPr>
        <w:sectPr w:rsidR="0007118E" w:rsidSect="00AC6D2F">
          <w:pgSz w:w="11907" w:h="16839" w:code="9"/>
          <w:pgMar w:top="568" w:right="708" w:bottom="993" w:left="1134" w:header="720" w:footer="445" w:gutter="0"/>
          <w:cols w:space="720"/>
          <w:docGrid w:linePitch="360"/>
        </w:sectPr>
      </w:pPr>
    </w:p>
    <w:tbl>
      <w:tblPr>
        <w:tblW w:w="15087" w:type="dxa"/>
        <w:tblLook w:val="04A0" w:firstRow="1" w:lastRow="0" w:firstColumn="1" w:lastColumn="0" w:noHBand="0" w:noVBand="1"/>
      </w:tblPr>
      <w:tblGrid>
        <w:gridCol w:w="481"/>
        <w:gridCol w:w="3630"/>
        <w:gridCol w:w="606"/>
        <w:gridCol w:w="940"/>
        <w:gridCol w:w="906"/>
        <w:gridCol w:w="946"/>
        <w:gridCol w:w="711"/>
        <w:gridCol w:w="916"/>
        <w:gridCol w:w="847"/>
        <w:gridCol w:w="1026"/>
        <w:gridCol w:w="1026"/>
        <w:gridCol w:w="936"/>
        <w:gridCol w:w="936"/>
        <w:gridCol w:w="1180"/>
      </w:tblGrid>
      <w:tr w:rsidR="0007118E" w14:paraId="2386EAB9" w14:textId="77777777" w:rsidTr="0007118E">
        <w:trPr>
          <w:trHeight w:val="20"/>
        </w:trPr>
        <w:tc>
          <w:tcPr>
            <w:tcW w:w="15087" w:type="dxa"/>
            <w:gridSpan w:val="14"/>
            <w:tcBorders>
              <w:top w:val="nil"/>
              <w:left w:val="nil"/>
              <w:bottom w:val="nil"/>
              <w:right w:val="nil"/>
            </w:tcBorders>
            <w:shd w:val="clear" w:color="auto" w:fill="auto"/>
            <w:noWrap/>
            <w:vAlign w:val="bottom"/>
            <w:hideMark/>
          </w:tcPr>
          <w:p w14:paraId="5C1B6F3A" w14:textId="77777777" w:rsidR="0007118E" w:rsidRDefault="0007118E">
            <w:pPr>
              <w:rPr>
                <w:b/>
                <w:bCs/>
                <w:color w:val="000000"/>
                <w:sz w:val="18"/>
                <w:szCs w:val="18"/>
              </w:rPr>
            </w:pPr>
            <w:r>
              <w:rPr>
                <w:b/>
                <w:bCs/>
                <w:color w:val="000000"/>
                <w:sz w:val="18"/>
                <w:szCs w:val="18"/>
              </w:rPr>
              <w:lastRenderedPageBreak/>
              <w:t>ANEXA NR. 1</w:t>
            </w:r>
          </w:p>
        </w:tc>
      </w:tr>
      <w:tr w:rsidR="0007118E" w14:paraId="086157D9" w14:textId="77777777" w:rsidTr="0007118E">
        <w:trPr>
          <w:trHeight w:val="20"/>
        </w:trPr>
        <w:tc>
          <w:tcPr>
            <w:tcW w:w="481" w:type="dxa"/>
            <w:tcBorders>
              <w:top w:val="nil"/>
              <w:left w:val="nil"/>
              <w:bottom w:val="nil"/>
              <w:right w:val="nil"/>
            </w:tcBorders>
            <w:shd w:val="clear" w:color="auto" w:fill="auto"/>
            <w:noWrap/>
            <w:vAlign w:val="bottom"/>
            <w:hideMark/>
          </w:tcPr>
          <w:p w14:paraId="09E78F35" w14:textId="77777777" w:rsidR="0007118E" w:rsidRDefault="0007118E">
            <w:pPr>
              <w:rPr>
                <w:b/>
                <w:bCs/>
                <w:color w:val="000000"/>
                <w:sz w:val="18"/>
                <w:szCs w:val="18"/>
              </w:rPr>
            </w:pPr>
          </w:p>
        </w:tc>
        <w:tc>
          <w:tcPr>
            <w:tcW w:w="3630" w:type="dxa"/>
            <w:tcBorders>
              <w:top w:val="nil"/>
              <w:left w:val="nil"/>
              <w:bottom w:val="nil"/>
              <w:right w:val="nil"/>
            </w:tcBorders>
            <w:shd w:val="clear" w:color="auto" w:fill="auto"/>
            <w:noWrap/>
            <w:vAlign w:val="bottom"/>
            <w:hideMark/>
          </w:tcPr>
          <w:p w14:paraId="136D891F" w14:textId="77777777" w:rsidR="0007118E" w:rsidRDefault="0007118E">
            <w:pPr>
              <w:rPr>
                <w:sz w:val="20"/>
                <w:szCs w:val="20"/>
              </w:rPr>
            </w:pPr>
          </w:p>
        </w:tc>
        <w:tc>
          <w:tcPr>
            <w:tcW w:w="606" w:type="dxa"/>
            <w:tcBorders>
              <w:top w:val="nil"/>
              <w:left w:val="nil"/>
              <w:bottom w:val="nil"/>
              <w:right w:val="nil"/>
            </w:tcBorders>
            <w:shd w:val="clear" w:color="auto" w:fill="auto"/>
            <w:noWrap/>
            <w:vAlign w:val="bottom"/>
            <w:hideMark/>
          </w:tcPr>
          <w:p w14:paraId="6C322BD2" w14:textId="77777777" w:rsidR="0007118E" w:rsidRDefault="0007118E">
            <w:pPr>
              <w:rPr>
                <w:sz w:val="20"/>
                <w:szCs w:val="20"/>
              </w:rPr>
            </w:pPr>
          </w:p>
        </w:tc>
        <w:tc>
          <w:tcPr>
            <w:tcW w:w="936" w:type="dxa"/>
            <w:tcBorders>
              <w:top w:val="nil"/>
              <w:left w:val="nil"/>
              <w:bottom w:val="nil"/>
              <w:right w:val="nil"/>
            </w:tcBorders>
            <w:shd w:val="clear" w:color="auto" w:fill="auto"/>
            <w:noWrap/>
            <w:vAlign w:val="bottom"/>
            <w:hideMark/>
          </w:tcPr>
          <w:p w14:paraId="5BC81504" w14:textId="77777777" w:rsidR="0007118E" w:rsidRDefault="0007118E">
            <w:pPr>
              <w:rPr>
                <w:sz w:val="20"/>
                <w:szCs w:val="20"/>
              </w:rPr>
            </w:pPr>
          </w:p>
        </w:tc>
        <w:tc>
          <w:tcPr>
            <w:tcW w:w="906" w:type="dxa"/>
            <w:tcBorders>
              <w:top w:val="nil"/>
              <w:left w:val="nil"/>
              <w:bottom w:val="nil"/>
              <w:right w:val="nil"/>
            </w:tcBorders>
            <w:shd w:val="clear" w:color="auto" w:fill="auto"/>
            <w:noWrap/>
            <w:vAlign w:val="bottom"/>
            <w:hideMark/>
          </w:tcPr>
          <w:p w14:paraId="25DB32DD" w14:textId="77777777" w:rsidR="0007118E" w:rsidRDefault="0007118E">
            <w:pPr>
              <w:rPr>
                <w:sz w:val="20"/>
                <w:szCs w:val="20"/>
              </w:rPr>
            </w:pPr>
          </w:p>
        </w:tc>
        <w:tc>
          <w:tcPr>
            <w:tcW w:w="946" w:type="dxa"/>
            <w:tcBorders>
              <w:top w:val="nil"/>
              <w:left w:val="nil"/>
              <w:bottom w:val="nil"/>
              <w:right w:val="nil"/>
            </w:tcBorders>
            <w:shd w:val="clear" w:color="auto" w:fill="auto"/>
            <w:noWrap/>
            <w:vAlign w:val="bottom"/>
            <w:hideMark/>
          </w:tcPr>
          <w:p w14:paraId="653B1E27" w14:textId="77777777" w:rsidR="0007118E" w:rsidRDefault="0007118E">
            <w:pPr>
              <w:rPr>
                <w:sz w:val="20"/>
                <w:szCs w:val="20"/>
              </w:rPr>
            </w:pPr>
          </w:p>
        </w:tc>
        <w:tc>
          <w:tcPr>
            <w:tcW w:w="711" w:type="dxa"/>
            <w:tcBorders>
              <w:top w:val="nil"/>
              <w:left w:val="nil"/>
              <w:bottom w:val="nil"/>
              <w:right w:val="nil"/>
            </w:tcBorders>
            <w:shd w:val="clear" w:color="auto" w:fill="auto"/>
            <w:noWrap/>
            <w:vAlign w:val="bottom"/>
            <w:hideMark/>
          </w:tcPr>
          <w:p w14:paraId="28009E27" w14:textId="77777777" w:rsidR="0007118E" w:rsidRDefault="0007118E">
            <w:pPr>
              <w:rPr>
                <w:sz w:val="20"/>
                <w:szCs w:val="20"/>
              </w:rPr>
            </w:pPr>
          </w:p>
        </w:tc>
        <w:tc>
          <w:tcPr>
            <w:tcW w:w="916" w:type="dxa"/>
            <w:tcBorders>
              <w:top w:val="nil"/>
              <w:left w:val="nil"/>
              <w:bottom w:val="nil"/>
              <w:right w:val="nil"/>
            </w:tcBorders>
            <w:shd w:val="clear" w:color="auto" w:fill="auto"/>
            <w:noWrap/>
            <w:vAlign w:val="bottom"/>
            <w:hideMark/>
          </w:tcPr>
          <w:p w14:paraId="3AC00BCB" w14:textId="77777777" w:rsidR="0007118E" w:rsidRDefault="0007118E">
            <w:pPr>
              <w:rPr>
                <w:sz w:val="20"/>
                <w:szCs w:val="20"/>
              </w:rPr>
            </w:pPr>
          </w:p>
        </w:tc>
        <w:tc>
          <w:tcPr>
            <w:tcW w:w="847" w:type="dxa"/>
            <w:tcBorders>
              <w:top w:val="nil"/>
              <w:left w:val="nil"/>
              <w:bottom w:val="nil"/>
              <w:right w:val="nil"/>
            </w:tcBorders>
            <w:shd w:val="clear" w:color="auto" w:fill="auto"/>
            <w:noWrap/>
            <w:vAlign w:val="bottom"/>
            <w:hideMark/>
          </w:tcPr>
          <w:p w14:paraId="74914B7A" w14:textId="77777777" w:rsidR="0007118E" w:rsidRDefault="0007118E">
            <w:pPr>
              <w:rPr>
                <w:sz w:val="20"/>
                <w:szCs w:val="20"/>
              </w:rPr>
            </w:pPr>
          </w:p>
        </w:tc>
        <w:tc>
          <w:tcPr>
            <w:tcW w:w="1026" w:type="dxa"/>
            <w:tcBorders>
              <w:top w:val="nil"/>
              <w:left w:val="nil"/>
              <w:bottom w:val="nil"/>
              <w:right w:val="nil"/>
            </w:tcBorders>
            <w:shd w:val="clear" w:color="auto" w:fill="auto"/>
            <w:noWrap/>
            <w:vAlign w:val="bottom"/>
            <w:hideMark/>
          </w:tcPr>
          <w:p w14:paraId="05097445" w14:textId="77777777" w:rsidR="0007118E" w:rsidRDefault="0007118E">
            <w:pPr>
              <w:rPr>
                <w:sz w:val="20"/>
                <w:szCs w:val="20"/>
              </w:rPr>
            </w:pPr>
          </w:p>
        </w:tc>
        <w:tc>
          <w:tcPr>
            <w:tcW w:w="1026" w:type="dxa"/>
            <w:tcBorders>
              <w:top w:val="nil"/>
              <w:left w:val="nil"/>
              <w:bottom w:val="nil"/>
              <w:right w:val="nil"/>
            </w:tcBorders>
            <w:shd w:val="clear" w:color="auto" w:fill="auto"/>
            <w:noWrap/>
            <w:vAlign w:val="bottom"/>
            <w:hideMark/>
          </w:tcPr>
          <w:p w14:paraId="56BE32BD" w14:textId="77777777" w:rsidR="0007118E" w:rsidRDefault="0007118E">
            <w:pPr>
              <w:rPr>
                <w:sz w:val="20"/>
                <w:szCs w:val="20"/>
              </w:rPr>
            </w:pPr>
          </w:p>
        </w:tc>
        <w:tc>
          <w:tcPr>
            <w:tcW w:w="936" w:type="dxa"/>
            <w:tcBorders>
              <w:top w:val="nil"/>
              <w:left w:val="nil"/>
              <w:bottom w:val="nil"/>
              <w:right w:val="nil"/>
            </w:tcBorders>
            <w:shd w:val="clear" w:color="auto" w:fill="auto"/>
            <w:noWrap/>
            <w:vAlign w:val="bottom"/>
            <w:hideMark/>
          </w:tcPr>
          <w:p w14:paraId="59AD54ED" w14:textId="77777777" w:rsidR="0007118E" w:rsidRDefault="0007118E">
            <w:pPr>
              <w:rPr>
                <w:sz w:val="20"/>
                <w:szCs w:val="20"/>
              </w:rPr>
            </w:pPr>
          </w:p>
        </w:tc>
        <w:tc>
          <w:tcPr>
            <w:tcW w:w="936" w:type="dxa"/>
            <w:tcBorders>
              <w:top w:val="nil"/>
              <w:left w:val="nil"/>
              <w:bottom w:val="nil"/>
              <w:right w:val="nil"/>
            </w:tcBorders>
            <w:shd w:val="clear" w:color="auto" w:fill="auto"/>
            <w:noWrap/>
            <w:vAlign w:val="bottom"/>
            <w:hideMark/>
          </w:tcPr>
          <w:p w14:paraId="699FE0E3" w14:textId="77777777" w:rsidR="0007118E" w:rsidRDefault="0007118E">
            <w:pPr>
              <w:rPr>
                <w:sz w:val="20"/>
                <w:szCs w:val="20"/>
              </w:rPr>
            </w:pPr>
          </w:p>
        </w:tc>
        <w:tc>
          <w:tcPr>
            <w:tcW w:w="1180" w:type="dxa"/>
            <w:tcBorders>
              <w:top w:val="nil"/>
              <w:left w:val="nil"/>
              <w:bottom w:val="nil"/>
              <w:right w:val="nil"/>
            </w:tcBorders>
            <w:shd w:val="clear" w:color="auto" w:fill="auto"/>
            <w:noWrap/>
            <w:vAlign w:val="bottom"/>
            <w:hideMark/>
          </w:tcPr>
          <w:p w14:paraId="358347AC" w14:textId="77777777" w:rsidR="0007118E" w:rsidRDefault="0007118E">
            <w:pPr>
              <w:rPr>
                <w:sz w:val="20"/>
                <w:szCs w:val="20"/>
              </w:rPr>
            </w:pPr>
          </w:p>
        </w:tc>
      </w:tr>
      <w:tr w:rsidR="0007118E" w14:paraId="08F78C79" w14:textId="77777777" w:rsidTr="0007118E">
        <w:trPr>
          <w:trHeight w:val="20"/>
        </w:trPr>
        <w:tc>
          <w:tcPr>
            <w:tcW w:w="15087" w:type="dxa"/>
            <w:gridSpan w:val="14"/>
            <w:tcBorders>
              <w:top w:val="nil"/>
              <w:left w:val="nil"/>
              <w:bottom w:val="nil"/>
              <w:right w:val="nil"/>
            </w:tcBorders>
            <w:shd w:val="clear" w:color="auto" w:fill="auto"/>
            <w:noWrap/>
            <w:vAlign w:val="bottom"/>
            <w:hideMark/>
          </w:tcPr>
          <w:p w14:paraId="1973C274" w14:textId="77777777" w:rsidR="0007118E" w:rsidRDefault="0007118E">
            <w:pPr>
              <w:jc w:val="center"/>
              <w:rPr>
                <w:b/>
                <w:bCs/>
                <w:color w:val="000000"/>
                <w:sz w:val="18"/>
                <w:szCs w:val="18"/>
                <w:u w:val="single"/>
              </w:rPr>
            </w:pPr>
            <w:r>
              <w:rPr>
                <w:b/>
                <w:bCs/>
                <w:color w:val="000000"/>
                <w:sz w:val="18"/>
                <w:szCs w:val="18"/>
                <w:u w:val="single"/>
              </w:rPr>
              <w:t>PROPUNERE TEHNICO-FINANCIARĂ</w:t>
            </w:r>
          </w:p>
        </w:tc>
      </w:tr>
      <w:tr w:rsidR="0007118E" w14:paraId="19B3C7BA" w14:textId="77777777" w:rsidTr="0007118E">
        <w:trPr>
          <w:trHeight w:val="20"/>
        </w:trPr>
        <w:tc>
          <w:tcPr>
            <w:tcW w:w="481" w:type="dxa"/>
            <w:tcBorders>
              <w:top w:val="nil"/>
              <w:left w:val="nil"/>
              <w:bottom w:val="nil"/>
              <w:right w:val="nil"/>
            </w:tcBorders>
            <w:shd w:val="clear" w:color="auto" w:fill="auto"/>
            <w:noWrap/>
            <w:vAlign w:val="bottom"/>
            <w:hideMark/>
          </w:tcPr>
          <w:p w14:paraId="1BD4B781" w14:textId="77777777" w:rsidR="0007118E" w:rsidRDefault="0007118E">
            <w:pPr>
              <w:jc w:val="center"/>
              <w:rPr>
                <w:b/>
                <w:bCs/>
                <w:color w:val="000000"/>
                <w:sz w:val="18"/>
                <w:szCs w:val="18"/>
                <w:u w:val="single"/>
              </w:rPr>
            </w:pPr>
          </w:p>
        </w:tc>
        <w:tc>
          <w:tcPr>
            <w:tcW w:w="3630" w:type="dxa"/>
            <w:tcBorders>
              <w:top w:val="nil"/>
              <w:left w:val="nil"/>
              <w:bottom w:val="nil"/>
              <w:right w:val="nil"/>
            </w:tcBorders>
            <w:shd w:val="clear" w:color="auto" w:fill="auto"/>
            <w:noWrap/>
            <w:vAlign w:val="bottom"/>
            <w:hideMark/>
          </w:tcPr>
          <w:p w14:paraId="4A909685" w14:textId="77777777" w:rsidR="0007118E" w:rsidRDefault="0007118E">
            <w:pPr>
              <w:jc w:val="center"/>
              <w:rPr>
                <w:sz w:val="20"/>
                <w:szCs w:val="20"/>
              </w:rPr>
            </w:pPr>
          </w:p>
        </w:tc>
        <w:tc>
          <w:tcPr>
            <w:tcW w:w="606" w:type="dxa"/>
            <w:tcBorders>
              <w:top w:val="nil"/>
              <w:left w:val="nil"/>
              <w:bottom w:val="nil"/>
              <w:right w:val="nil"/>
            </w:tcBorders>
            <w:shd w:val="clear" w:color="auto" w:fill="auto"/>
            <w:noWrap/>
            <w:vAlign w:val="bottom"/>
            <w:hideMark/>
          </w:tcPr>
          <w:p w14:paraId="27EB512C" w14:textId="77777777" w:rsidR="0007118E" w:rsidRDefault="0007118E">
            <w:pPr>
              <w:jc w:val="center"/>
              <w:rPr>
                <w:sz w:val="20"/>
                <w:szCs w:val="20"/>
              </w:rPr>
            </w:pPr>
          </w:p>
        </w:tc>
        <w:tc>
          <w:tcPr>
            <w:tcW w:w="936" w:type="dxa"/>
            <w:tcBorders>
              <w:top w:val="nil"/>
              <w:left w:val="nil"/>
              <w:bottom w:val="nil"/>
              <w:right w:val="nil"/>
            </w:tcBorders>
            <w:shd w:val="clear" w:color="auto" w:fill="auto"/>
            <w:noWrap/>
            <w:vAlign w:val="bottom"/>
            <w:hideMark/>
          </w:tcPr>
          <w:p w14:paraId="0995CB32" w14:textId="77777777" w:rsidR="0007118E" w:rsidRDefault="0007118E">
            <w:pPr>
              <w:jc w:val="center"/>
              <w:rPr>
                <w:sz w:val="20"/>
                <w:szCs w:val="20"/>
              </w:rPr>
            </w:pPr>
          </w:p>
        </w:tc>
        <w:tc>
          <w:tcPr>
            <w:tcW w:w="906" w:type="dxa"/>
            <w:tcBorders>
              <w:top w:val="nil"/>
              <w:left w:val="nil"/>
              <w:bottom w:val="nil"/>
              <w:right w:val="nil"/>
            </w:tcBorders>
            <w:shd w:val="clear" w:color="auto" w:fill="auto"/>
            <w:noWrap/>
            <w:vAlign w:val="bottom"/>
            <w:hideMark/>
          </w:tcPr>
          <w:p w14:paraId="52A0F835" w14:textId="77777777" w:rsidR="0007118E" w:rsidRDefault="0007118E">
            <w:pPr>
              <w:jc w:val="center"/>
              <w:rPr>
                <w:sz w:val="20"/>
                <w:szCs w:val="20"/>
              </w:rPr>
            </w:pPr>
          </w:p>
        </w:tc>
        <w:tc>
          <w:tcPr>
            <w:tcW w:w="946" w:type="dxa"/>
            <w:tcBorders>
              <w:top w:val="nil"/>
              <w:left w:val="nil"/>
              <w:bottom w:val="nil"/>
              <w:right w:val="nil"/>
            </w:tcBorders>
            <w:shd w:val="clear" w:color="auto" w:fill="auto"/>
            <w:noWrap/>
            <w:vAlign w:val="bottom"/>
            <w:hideMark/>
          </w:tcPr>
          <w:p w14:paraId="045EE831" w14:textId="77777777" w:rsidR="0007118E" w:rsidRDefault="0007118E">
            <w:pPr>
              <w:jc w:val="center"/>
              <w:rPr>
                <w:sz w:val="20"/>
                <w:szCs w:val="20"/>
              </w:rPr>
            </w:pPr>
          </w:p>
        </w:tc>
        <w:tc>
          <w:tcPr>
            <w:tcW w:w="711" w:type="dxa"/>
            <w:tcBorders>
              <w:top w:val="nil"/>
              <w:left w:val="nil"/>
              <w:bottom w:val="nil"/>
              <w:right w:val="nil"/>
            </w:tcBorders>
            <w:shd w:val="clear" w:color="auto" w:fill="auto"/>
            <w:noWrap/>
            <w:vAlign w:val="bottom"/>
            <w:hideMark/>
          </w:tcPr>
          <w:p w14:paraId="47FE5899" w14:textId="77777777" w:rsidR="0007118E" w:rsidRDefault="0007118E">
            <w:pPr>
              <w:jc w:val="center"/>
              <w:rPr>
                <w:sz w:val="20"/>
                <w:szCs w:val="20"/>
              </w:rPr>
            </w:pPr>
          </w:p>
        </w:tc>
        <w:tc>
          <w:tcPr>
            <w:tcW w:w="916" w:type="dxa"/>
            <w:tcBorders>
              <w:top w:val="nil"/>
              <w:left w:val="nil"/>
              <w:bottom w:val="nil"/>
              <w:right w:val="nil"/>
            </w:tcBorders>
            <w:shd w:val="clear" w:color="auto" w:fill="auto"/>
            <w:noWrap/>
            <w:vAlign w:val="bottom"/>
            <w:hideMark/>
          </w:tcPr>
          <w:p w14:paraId="0399B349" w14:textId="77777777" w:rsidR="0007118E" w:rsidRDefault="0007118E">
            <w:pPr>
              <w:jc w:val="center"/>
              <w:rPr>
                <w:sz w:val="20"/>
                <w:szCs w:val="20"/>
              </w:rPr>
            </w:pPr>
          </w:p>
        </w:tc>
        <w:tc>
          <w:tcPr>
            <w:tcW w:w="847" w:type="dxa"/>
            <w:tcBorders>
              <w:top w:val="nil"/>
              <w:left w:val="nil"/>
              <w:bottom w:val="nil"/>
              <w:right w:val="nil"/>
            </w:tcBorders>
            <w:shd w:val="clear" w:color="auto" w:fill="auto"/>
            <w:noWrap/>
            <w:vAlign w:val="bottom"/>
            <w:hideMark/>
          </w:tcPr>
          <w:p w14:paraId="3A7FB8DC" w14:textId="77777777" w:rsidR="0007118E" w:rsidRDefault="0007118E">
            <w:pPr>
              <w:jc w:val="center"/>
              <w:rPr>
                <w:sz w:val="20"/>
                <w:szCs w:val="20"/>
              </w:rPr>
            </w:pPr>
          </w:p>
        </w:tc>
        <w:tc>
          <w:tcPr>
            <w:tcW w:w="1026" w:type="dxa"/>
            <w:tcBorders>
              <w:top w:val="nil"/>
              <w:left w:val="nil"/>
              <w:bottom w:val="nil"/>
              <w:right w:val="nil"/>
            </w:tcBorders>
            <w:shd w:val="clear" w:color="auto" w:fill="auto"/>
            <w:noWrap/>
            <w:vAlign w:val="bottom"/>
            <w:hideMark/>
          </w:tcPr>
          <w:p w14:paraId="50E39262" w14:textId="77777777" w:rsidR="0007118E" w:rsidRDefault="0007118E">
            <w:pPr>
              <w:jc w:val="center"/>
              <w:rPr>
                <w:sz w:val="20"/>
                <w:szCs w:val="20"/>
              </w:rPr>
            </w:pPr>
          </w:p>
        </w:tc>
        <w:tc>
          <w:tcPr>
            <w:tcW w:w="1026" w:type="dxa"/>
            <w:tcBorders>
              <w:top w:val="nil"/>
              <w:left w:val="nil"/>
              <w:bottom w:val="nil"/>
              <w:right w:val="nil"/>
            </w:tcBorders>
            <w:shd w:val="clear" w:color="auto" w:fill="auto"/>
            <w:noWrap/>
            <w:vAlign w:val="bottom"/>
            <w:hideMark/>
          </w:tcPr>
          <w:p w14:paraId="457397DD" w14:textId="77777777" w:rsidR="0007118E" w:rsidRDefault="0007118E">
            <w:pPr>
              <w:jc w:val="center"/>
              <w:rPr>
                <w:sz w:val="20"/>
                <w:szCs w:val="20"/>
              </w:rPr>
            </w:pPr>
          </w:p>
        </w:tc>
        <w:tc>
          <w:tcPr>
            <w:tcW w:w="936" w:type="dxa"/>
            <w:tcBorders>
              <w:top w:val="nil"/>
              <w:left w:val="nil"/>
              <w:bottom w:val="nil"/>
              <w:right w:val="nil"/>
            </w:tcBorders>
            <w:shd w:val="clear" w:color="auto" w:fill="auto"/>
            <w:noWrap/>
            <w:vAlign w:val="bottom"/>
            <w:hideMark/>
          </w:tcPr>
          <w:p w14:paraId="7E95C017" w14:textId="77777777" w:rsidR="0007118E" w:rsidRDefault="0007118E">
            <w:pPr>
              <w:jc w:val="center"/>
              <w:rPr>
                <w:sz w:val="20"/>
                <w:szCs w:val="20"/>
              </w:rPr>
            </w:pPr>
          </w:p>
        </w:tc>
        <w:tc>
          <w:tcPr>
            <w:tcW w:w="936" w:type="dxa"/>
            <w:tcBorders>
              <w:top w:val="nil"/>
              <w:left w:val="nil"/>
              <w:bottom w:val="nil"/>
              <w:right w:val="nil"/>
            </w:tcBorders>
            <w:shd w:val="clear" w:color="auto" w:fill="auto"/>
            <w:noWrap/>
            <w:vAlign w:val="bottom"/>
            <w:hideMark/>
          </w:tcPr>
          <w:p w14:paraId="51F72525" w14:textId="77777777" w:rsidR="0007118E" w:rsidRDefault="0007118E">
            <w:pPr>
              <w:jc w:val="center"/>
              <w:rPr>
                <w:sz w:val="20"/>
                <w:szCs w:val="20"/>
              </w:rPr>
            </w:pPr>
          </w:p>
        </w:tc>
        <w:tc>
          <w:tcPr>
            <w:tcW w:w="1180" w:type="dxa"/>
            <w:tcBorders>
              <w:top w:val="nil"/>
              <w:left w:val="nil"/>
              <w:bottom w:val="nil"/>
              <w:right w:val="nil"/>
            </w:tcBorders>
            <w:shd w:val="clear" w:color="auto" w:fill="auto"/>
            <w:noWrap/>
            <w:vAlign w:val="bottom"/>
            <w:hideMark/>
          </w:tcPr>
          <w:p w14:paraId="1158E0C6" w14:textId="77777777" w:rsidR="0007118E" w:rsidRDefault="0007118E">
            <w:pPr>
              <w:jc w:val="center"/>
              <w:rPr>
                <w:sz w:val="20"/>
                <w:szCs w:val="20"/>
              </w:rPr>
            </w:pPr>
          </w:p>
        </w:tc>
      </w:tr>
      <w:tr w:rsidR="0007118E" w14:paraId="5F658764" w14:textId="77777777" w:rsidTr="0007118E">
        <w:trPr>
          <w:trHeight w:val="20"/>
        </w:trPr>
        <w:tc>
          <w:tcPr>
            <w:tcW w:w="15087" w:type="dxa"/>
            <w:gridSpan w:val="14"/>
            <w:tcBorders>
              <w:top w:val="nil"/>
              <w:left w:val="nil"/>
              <w:bottom w:val="nil"/>
              <w:right w:val="nil"/>
            </w:tcBorders>
            <w:shd w:val="clear" w:color="auto" w:fill="auto"/>
            <w:noWrap/>
            <w:vAlign w:val="bottom"/>
            <w:hideMark/>
          </w:tcPr>
          <w:p w14:paraId="2101DC1A" w14:textId="77777777" w:rsidR="0007118E" w:rsidRDefault="0007118E">
            <w:pPr>
              <w:jc w:val="center"/>
              <w:rPr>
                <w:b/>
                <w:bCs/>
                <w:color w:val="000000"/>
                <w:sz w:val="18"/>
                <w:szCs w:val="18"/>
              </w:rPr>
            </w:pPr>
            <w:r>
              <w:rPr>
                <w:b/>
                <w:bCs/>
                <w:color w:val="000000"/>
                <w:sz w:val="18"/>
                <w:szCs w:val="18"/>
              </w:rPr>
              <w:t>„EXECUȚIE SISTEM DE ILUMINAT PUBLIC PARC STICLĂRIEI”</w:t>
            </w:r>
          </w:p>
        </w:tc>
      </w:tr>
      <w:tr w:rsidR="0007118E" w14:paraId="2ED3CC90" w14:textId="77777777" w:rsidTr="0007118E">
        <w:trPr>
          <w:trHeight w:val="20"/>
        </w:trPr>
        <w:tc>
          <w:tcPr>
            <w:tcW w:w="15087" w:type="dxa"/>
            <w:gridSpan w:val="14"/>
            <w:tcBorders>
              <w:top w:val="nil"/>
              <w:left w:val="nil"/>
              <w:bottom w:val="nil"/>
              <w:right w:val="nil"/>
            </w:tcBorders>
            <w:shd w:val="clear" w:color="auto" w:fill="auto"/>
            <w:noWrap/>
            <w:vAlign w:val="bottom"/>
            <w:hideMark/>
          </w:tcPr>
          <w:p w14:paraId="5507FF23" w14:textId="77777777" w:rsidR="0007118E" w:rsidRDefault="0007118E">
            <w:pPr>
              <w:jc w:val="center"/>
              <w:rPr>
                <w:color w:val="000000"/>
                <w:sz w:val="18"/>
                <w:szCs w:val="18"/>
              </w:rPr>
            </w:pPr>
            <w:r>
              <w:rPr>
                <w:color w:val="000000"/>
                <w:sz w:val="18"/>
                <w:szCs w:val="18"/>
              </w:rPr>
              <w:t>Cod CPV 45310000-3/</w:t>
            </w:r>
            <w:r>
              <w:rPr>
                <w:i/>
                <w:iCs/>
                <w:color w:val="000000"/>
                <w:sz w:val="18"/>
                <w:szCs w:val="18"/>
              </w:rPr>
              <w:t>Lucrări de instalații electrice (Rev.2)</w:t>
            </w:r>
          </w:p>
        </w:tc>
      </w:tr>
      <w:tr w:rsidR="0007118E" w14:paraId="63E48014" w14:textId="77777777" w:rsidTr="0007118E">
        <w:trPr>
          <w:trHeight w:val="20"/>
        </w:trPr>
        <w:tc>
          <w:tcPr>
            <w:tcW w:w="481" w:type="dxa"/>
            <w:tcBorders>
              <w:top w:val="nil"/>
              <w:left w:val="nil"/>
              <w:bottom w:val="nil"/>
              <w:right w:val="nil"/>
            </w:tcBorders>
            <w:shd w:val="clear" w:color="auto" w:fill="auto"/>
            <w:noWrap/>
            <w:vAlign w:val="bottom"/>
            <w:hideMark/>
          </w:tcPr>
          <w:p w14:paraId="0E5B8AE7" w14:textId="77777777" w:rsidR="0007118E" w:rsidRDefault="0007118E">
            <w:pPr>
              <w:jc w:val="center"/>
              <w:rPr>
                <w:color w:val="000000"/>
                <w:sz w:val="18"/>
                <w:szCs w:val="18"/>
              </w:rPr>
            </w:pPr>
          </w:p>
        </w:tc>
        <w:tc>
          <w:tcPr>
            <w:tcW w:w="3630" w:type="dxa"/>
            <w:tcBorders>
              <w:top w:val="nil"/>
              <w:left w:val="nil"/>
              <w:bottom w:val="nil"/>
              <w:right w:val="nil"/>
            </w:tcBorders>
            <w:shd w:val="clear" w:color="auto" w:fill="auto"/>
            <w:noWrap/>
            <w:vAlign w:val="bottom"/>
            <w:hideMark/>
          </w:tcPr>
          <w:p w14:paraId="68EC8A8B" w14:textId="77777777" w:rsidR="0007118E" w:rsidRDefault="0007118E">
            <w:pPr>
              <w:jc w:val="center"/>
              <w:rPr>
                <w:sz w:val="20"/>
                <w:szCs w:val="20"/>
              </w:rPr>
            </w:pPr>
          </w:p>
        </w:tc>
        <w:tc>
          <w:tcPr>
            <w:tcW w:w="606" w:type="dxa"/>
            <w:tcBorders>
              <w:top w:val="nil"/>
              <w:left w:val="nil"/>
              <w:bottom w:val="nil"/>
              <w:right w:val="nil"/>
            </w:tcBorders>
            <w:shd w:val="clear" w:color="auto" w:fill="auto"/>
            <w:noWrap/>
            <w:vAlign w:val="bottom"/>
            <w:hideMark/>
          </w:tcPr>
          <w:p w14:paraId="558BF367" w14:textId="77777777" w:rsidR="0007118E" w:rsidRDefault="0007118E">
            <w:pPr>
              <w:jc w:val="center"/>
              <w:rPr>
                <w:sz w:val="20"/>
                <w:szCs w:val="20"/>
              </w:rPr>
            </w:pPr>
          </w:p>
        </w:tc>
        <w:tc>
          <w:tcPr>
            <w:tcW w:w="936" w:type="dxa"/>
            <w:tcBorders>
              <w:top w:val="nil"/>
              <w:left w:val="nil"/>
              <w:bottom w:val="nil"/>
              <w:right w:val="nil"/>
            </w:tcBorders>
            <w:shd w:val="clear" w:color="auto" w:fill="auto"/>
            <w:noWrap/>
            <w:vAlign w:val="bottom"/>
            <w:hideMark/>
          </w:tcPr>
          <w:p w14:paraId="75058863" w14:textId="77777777" w:rsidR="0007118E" w:rsidRDefault="0007118E">
            <w:pPr>
              <w:jc w:val="center"/>
              <w:rPr>
                <w:sz w:val="20"/>
                <w:szCs w:val="20"/>
              </w:rPr>
            </w:pPr>
          </w:p>
        </w:tc>
        <w:tc>
          <w:tcPr>
            <w:tcW w:w="906" w:type="dxa"/>
            <w:tcBorders>
              <w:top w:val="nil"/>
              <w:left w:val="nil"/>
              <w:bottom w:val="nil"/>
              <w:right w:val="nil"/>
            </w:tcBorders>
            <w:shd w:val="clear" w:color="auto" w:fill="auto"/>
            <w:noWrap/>
            <w:vAlign w:val="bottom"/>
            <w:hideMark/>
          </w:tcPr>
          <w:p w14:paraId="704E333A" w14:textId="77777777" w:rsidR="0007118E" w:rsidRDefault="0007118E">
            <w:pPr>
              <w:jc w:val="center"/>
              <w:rPr>
                <w:sz w:val="20"/>
                <w:szCs w:val="20"/>
              </w:rPr>
            </w:pPr>
          </w:p>
        </w:tc>
        <w:tc>
          <w:tcPr>
            <w:tcW w:w="946" w:type="dxa"/>
            <w:tcBorders>
              <w:top w:val="nil"/>
              <w:left w:val="nil"/>
              <w:bottom w:val="nil"/>
              <w:right w:val="nil"/>
            </w:tcBorders>
            <w:shd w:val="clear" w:color="auto" w:fill="auto"/>
            <w:noWrap/>
            <w:vAlign w:val="bottom"/>
            <w:hideMark/>
          </w:tcPr>
          <w:p w14:paraId="03101C41" w14:textId="77777777" w:rsidR="0007118E" w:rsidRDefault="0007118E">
            <w:pPr>
              <w:jc w:val="center"/>
              <w:rPr>
                <w:sz w:val="20"/>
                <w:szCs w:val="20"/>
              </w:rPr>
            </w:pPr>
          </w:p>
        </w:tc>
        <w:tc>
          <w:tcPr>
            <w:tcW w:w="711" w:type="dxa"/>
            <w:tcBorders>
              <w:top w:val="nil"/>
              <w:left w:val="nil"/>
              <w:bottom w:val="nil"/>
              <w:right w:val="nil"/>
            </w:tcBorders>
            <w:shd w:val="clear" w:color="auto" w:fill="auto"/>
            <w:noWrap/>
            <w:vAlign w:val="bottom"/>
            <w:hideMark/>
          </w:tcPr>
          <w:p w14:paraId="1C18978C" w14:textId="77777777" w:rsidR="0007118E" w:rsidRDefault="0007118E">
            <w:pPr>
              <w:jc w:val="center"/>
              <w:rPr>
                <w:sz w:val="20"/>
                <w:szCs w:val="20"/>
              </w:rPr>
            </w:pPr>
          </w:p>
        </w:tc>
        <w:tc>
          <w:tcPr>
            <w:tcW w:w="916" w:type="dxa"/>
            <w:tcBorders>
              <w:top w:val="nil"/>
              <w:left w:val="nil"/>
              <w:bottom w:val="nil"/>
              <w:right w:val="nil"/>
            </w:tcBorders>
            <w:shd w:val="clear" w:color="auto" w:fill="auto"/>
            <w:noWrap/>
            <w:vAlign w:val="bottom"/>
            <w:hideMark/>
          </w:tcPr>
          <w:p w14:paraId="767A9699" w14:textId="77777777" w:rsidR="0007118E" w:rsidRDefault="0007118E">
            <w:pPr>
              <w:jc w:val="center"/>
              <w:rPr>
                <w:sz w:val="20"/>
                <w:szCs w:val="20"/>
              </w:rPr>
            </w:pPr>
          </w:p>
        </w:tc>
        <w:tc>
          <w:tcPr>
            <w:tcW w:w="847" w:type="dxa"/>
            <w:tcBorders>
              <w:top w:val="nil"/>
              <w:left w:val="nil"/>
              <w:bottom w:val="nil"/>
              <w:right w:val="nil"/>
            </w:tcBorders>
            <w:shd w:val="clear" w:color="auto" w:fill="auto"/>
            <w:noWrap/>
            <w:vAlign w:val="bottom"/>
            <w:hideMark/>
          </w:tcPr>
          <w:p w14:paraId="57F05A06" w14:textId="77777777" w:rsidR="0007118E" w:rsidRDefault="0007118E">
            <w:pPr>
              <w:jc w:val="center"/>
              <w:rPr>
                <w:sz w:val="20"/>
                <w:szCs w:val="20"/>
              </w:rPr>
            </w:pPr>
          </w:p>
        </w:tc>
        <w:tc>
          <w:tcPr>
            <w:tcW w:w="1026" w:type="dxa"/>
            <w:tcBorders>
              <w:top w:val="nil"/>
              <w:left w:val="nil"/>
              <w:bottom w:val="nil"/>
              <w:right w:val="nil"/>
            </w:tcBorders>
            <w:shd w:val="clear" w:color="auto" w:fill="auto"/>
            <w:noWrap/>
            <w:vAlign w:val="bottom"/>
            <w:hideMark/>
          </w:tcPr>
          <w:p w14:paraId="3ABA8E7E" w14:textId="77777777" w:rsidR="0007118E" w:rsidRDefault="0007118E">
            <w:pPr>
              <w:jc w:val="center"/>
              <w:rPr>
                <w:sz w:val="20"/>
                <w:szCs w:val="20"/>
              </w:rPr>
            </w:pPr>
          </w:p>
        </w:tc>
        <w:tc>
          <w:tcPr>
            <w:tcW w:w="1026" w:type="dxa"/>
            <w:tcBorders>
              <w:top w:val="nil"/>
              <w:left w:val="nil"/>
              <w:bottom w:val="nil"/>
              <w:right w:val="nil"/>
            </w:tcBorders>
            <w:shd w:val="clear" w:color="auto" w:fill="auto"/>
            <w:noWrap/>
            <w:vAlign w:val="bottom"/>
            <w:hideMark/>
          </w:tcPr>
          <w:p w14:paraId="21F94A59" w14:textId="77777777" w:rsidR="0007118E" w:rsidRDefault="0007118E">
            <w:pPr>
              <w:jc w:val="center"/>
              <w:rPr>
                <w:sz w:val="20"/>
                <w:szCs w:val="20"/>
              </w:rPr>
            </w:pPr>
          </w:p>
        </w:tc>
        <w:tc>
          <w:tcPr>
            <w:tcW w:w="936" w:type="dxa"/>
            <w:tcBorders>
              <w:top w:val="nil"/>
              <w:left w:val="nil"/>
              <w:bottom w:val="nil"/>
              <w:right w:val="nil"/>
            </w:tcBorders>
            <w:shd w:val="clear" w:color="auto" w:fill="auto"/>
            <w:noWrap/>
            <w:vAlign w:val="bottom"/>
            <w:hideMark/>
          </w:tcPr>
          <w:p w14:paraId="73A5F240" w14:textId="77777777" w:rsidR="0007118E" w:rsidRDefault="0007118E">
            <w:pPr>
              <w:jc w:val="center"/>
              <w:rPr>
                <w:sz w:val="20"/>
                <w:szCs w:val="20"/>
              </w:rPr>
            </w:pPr>
          </w:p>
        </w:tc>
        <w:tc>
          <w:tcPr>
            <w:tcW w:w="936" w:type="dxa"/>
            <w:tcBorders>
              <w:top w:val="nil"/>
              <w:left w:val="nil"/>
              <w:bottom w:val="nil"/>
              <w:right w:val="nil"/>
            </w:tcBorders>
            <w:shd w:val="clear" w:color="auto" w:fill="auto"/>
            <w:noWrap/>
            <w:vAlign w:val="bottom"/>
            <w:hideMark/>
          </w:tcPr>
          <w:p w14:paraId="404B6AC0" w14:textId="77777777" w:rsidR="0007118E" w:rsidRDefault="0007118E">
            <w:pPr>
              <w:jc w:val="center"/>
              <w:rPr>
                <w:sz w:val="20"/>
                <w:szCs w:val="20"/>
              </w:rPr>
            </w:pPr>
          </w:p>
        </w:tc>
        <w:tc>
          <w:tcPr>
            <w:tcW w:w="1180" w:type="dxa"/>
            <w:tcBorders>
              <w:top w:val="nil"/>
              <w:left w:val="nil"/>
              <w:bottom w:val="nil"/>
              <w:right w:val="nil"/>
            </w:tcBorders>
            <w:shd w:val="clear" w:color="auto" w:fill="auto"/>
            <w:noWrap/>
            <w:vAlign w:val="bottom"/>
            <w:hideMark/>
          </w:tcPr>
          <w:p w14:paraId="284B1800" w14:textId="77777777" w:rsidR="0007118E" w:rsidRDefault="0007118E">
            <w:pPr>
              <w:jc w:val="center"/>
              <w:rPr>
                <w:sz w:val="20"/>
                <w:szCs w:val="20"/>
              </w:rPr>
            </w:pPr>
          </w:p>
        </w:tc>
      </w:tr>
      <w:tr w:rsidR="0007118E" w14:paraId="7EB8B7E6" w14:textId="77777777" w:rsidTr="0007118E">
        <w:trPr>
          <w:trHeight w:val="20"/>
        </w:trPr>
        <w:tc>
          <w:tcPr>
            <w:tcW w:w="481" w:type="dxa"/>
            <w:tcBorders>
              <w:top w:val="nil"/>
              <w:left w:val="nil"/>
              <w:bottom w:val="nil"/>
              <w:right w:val="nil"/>
            </w:tcBorders>
            <w:shd w:val="clear" w:color="auto" w:fill="auto"/>
            <w:noWrap/>
            <w:vAlign w:val="bottom"/>
            <w:hideMark/>
          </w:tcPr>
          <w:p w14:paraId="5012756D" w14:textId="77777777" w:rsidR="0007118E" w:rsidRDefault="0007118E">
            <w:pPr>
              <w:jc w:val="center"/>
              <w:rPr>
                <w:sz w:val="20"/>
                <w:szCs w:val="20"/>
              </w:rPr>
            </w:pPr>
          </w:p>
        </w:tc>
        <w:tc>
          <w:tcPr>
            <w:tcW w:w="3630" w:type="dxa"/>
            <w:tcBorders>
              <w:top w:val="nil"/>
              <w:left w:val="nil"/>
              <w:bottom w:val="nil"/>
              <w:right w:val="nil"/>
            </w:tcBorders>
            <w:shd w:val="clear" w:color="auto" w:fill="auto"/>
            <w:noWrap/>
            <w:vAlign w:val="bottom"/>
            <w:hideMark/>
          </w:tcPr>
          <w:p w14:paraId="6F2FC198" w14:textId="77777777" w:rsidR="0007118E" w:rsidRDefault="0007118E">
            <w:pPr>
              <w:rPr>
                <w:sz w:val="20"/>
                <w:szCs w:val="20"/>
              </w:rPr>
            </w:pPr>
          </w:p>
        </w:tc>
        <w:tc>
          <w:tcPr>
            <w:tcW w:w="606" w:type="dxa"/>
            <w:tcBorders>
              <w:top w:val="nil"/>
              <w:left w:val="nil"/>
              <w:bottom w:val="nil"/>
              <w:right w:val="nil"/>
            </w:tcBorders>
            <w:shd w:val="clear" w:color="auto" w:fill="auto"/>
            <w:noWrap/>
            <w:vAlign w:val="bottom"/>
            <w:hideMark/>
          </w:tcPr>
          <w:p w14:paraId="1622CCBF" w14:textId="77777777" w:rsidR="0007118E" w:rsidRDefault="0007118E">
            <w:pPr>
              <w:rPr>
                <w:sz w:val="20"/>
                <w:szCs w:val="20"/>
              </w:rPr>
            </w:pPr>
          </w:p>
        </w:tc>
        <w:tc>
          <w:tcPr>
            <w:tcW w:w="936" w:type="dxa"/>
            <w:tcBorders>
              <w:top w:val="nil"/>
              <w:left w:val="nil"/>
              <w:bottom w:val="nil"/>
              <w:right w:val="nil"/>
            </w:tcBorders>
            <w:shd w:val="clear" w:color="auto" w:fill="auto"/>
            <w:noWrap/>
            <w:vAlign w:val="bottom"/>
            <w:hideMark/>
          </w:tcPr>
          <w:p w14:paraId="50157DD9" w14:textId="77777777" w:rsidR="0007118E" w:rsidRDefault="0007118E">
            <w:pPr>
              <w:rPr>
                <w:sz w:val="20"/>
                <w:szCs w:val="20"/>
              </w:rPr>
            </w:pPr>
          </w:p>
        </w:tc>
        <w:tc>
          <w:tcPr>
            <w:tcW w:w="906" w:type="dxa"/>
            <w:tcBorders>
              <w:top w:val="nil"/>
              <w:left w:val="nil"/>
              <w:bottom w:val="nil"/>
              <w:right w:val="nil"/>
            </w:tcBorders>
            <w:shd w:val="clear" w:color="auto" w:fill="auto"/>
            <w:noWrap/>
            <w:vAlign w:val="bottom"/>
            <w:hideMark/>
          </w:tcPr>
          <w:p w14:paraId="6389CC17" w14:textId="77777777" w:rsidR="0007118E" w:rsidRDefault="0007118E">
            <w:pPr>
              <w:rPr>
                <w:sz w:val="20"/>
                <w:szCs w:val="20"/>
              </w:rPr>
            </w:pPr>
          </w:p>
        </w:tc>
        <w:tc>
          <w:tcPr>
            <w:tcW w:w="946" w:type="dxa"/>
            <w:tcBorders>
              <w:top w:val="nil"/>
              <w:left w:val="nil"/>
              <w:bottom w:val="nil"/>
              <w:right w:val="nil"/>
            </w:tcBorders>
            <w:shd w:val="clear" w:color="auto" w:fill="auto"/>
            <w:noWrap/>
            <w:vAlign w:val="bottom"/>
            <w:hideMark/>
          </w:tcPr>
          <w:p w14:paraId="38677B87" w14:textId="77777777" w:rsidR="0007118E" w:rsidRDefault="0007118E">
            <w:pPr>
              <w:rPr>
                <w:sz w:val="20"/>
                <w:szCs w:val="20"/>
              </w:rPr>
            </w:pPr>
          </w:p>
        </w:tc>
        <w:tc>
          <w:tcPr>
            <w:tcW w:w="711" w:type="dxa"/>
            <w:tcBorders>
              <w:top w:val="nil"/>
              <w:left w:val="nil"/>
              <w:bottom w:val="nil"/>
              <w:right w:val="nil"/>
            </w:tcBorders>
            <w:shd w:val="clear" w:color="auto" w:fill="auto"/>
            <w:noWrap/>
            <w:vAlign w:val="bottom"/>
            <w:hideMark/>
          </w:tcPr>
          <w:p w14:paraId="74FAB678" w14:textId="77777777" w:rsidR="0007118E" w:rsidRDefault="0007118E">
            <w:pPr>
              <w:rPr>
                <w:sz w:val="20"/>
                <w:szCs w:val="20"/>
              </w:rPr>
            </w:pPr>
          </w:p>
        </w:tc>
        <w:tc>
          <w:tcPr>
            <w:tcW w:w="916" w:type="dxa"/>
            <w:tcBorders>
              <w:top w:val="nil"/>
              <w:left w:val="nil"/>
              <w:bottom w:val="nil"/>
              <w:right w:val="nil"/>
            </w:tcBorders>
            <w:shd w:val="clear" w:color="auto" w:fill="auto"/>
            <w:noWrap/>
            <w:vAlign w:val="bottom"/>
            <w:hideMark/>
          </w:tcPr>
          <w:p w14:paraId="5136FDEC" w14:textId="77777777" w:rsidR="0007118E" w:rsidRDefault="0007118E">
            <w:pPr>
              <w:rPr>
                <w:sz w:val="20"/>
                <w:szCs w:val="20"/>
              </w:rPr>
            </w:pPr>
          </w:p>
        </w:tc>
        <w:tc>
          <w:tcPr>
            <w:tcW w:w="847" w:type="dxa"/>
            <w:tcBorders>
              <w:top w:val="nil"/>
              <w:left w:val="nil"/>
              <w:bottom w:val="nil"/>
              <w:right w:val="nil"/>
            </w:tcBorders>
            <w:shd w:val="clear" w:color="auto" w:fill="auto"/>
            <w:noWrap/>
            <w:vAlign w:val="bottom"/>
            <w:hideMark/>
          </w:tcPr>
          <w:p w14:paraId="45B828F7" w14:textId="77777777" w:rsidR="0007118E" w:rsidRDefault="0007118E">
            <w:pPr>
              <w:rPr>
                <w:sz w:val="20"/>
                <w:szCs w:val="20"/>
              </w:rPr>
            </w:pPr>
          </w:p>
        </w:tc>
        <w:tc>
          <w:tcPr>
            <w:tcW w:w="1026" w:type="dxa"/>
            <w:tcBorders>
              <w:top w:val="nil"/>
              <w:left w:val="nil"/>
              <w:bottom w:val="nil"/>
              <w:right w:val="nil"/>
            </w:tcBorders>
            <w:shd w:val="clear" w:color="auto" w:fill="auto"/>
            <w:noWrap/>
            <w:vAlign w:val="bottom"/>
            <w:hideMark/>
          </w:tcPr>
          <w:p w14:paraId="45086A97" w14:textId="77777777" w:rsidR="0007118E" w:rsidRDefault="0007118E">
            <w:pPr>
              <w:rPr>
                <w:sz w:val="20"/>
                <w:szCs w:val="20"/>
              </w:rPr>
            </w:pPr>
          </w:p>
        </w:tc>
        <w:tc>
          <w:tcPr>
            <w:tcW w:w="1026" w:type="dxa"/>
            <w:tcBorders>
              <w:top w:val="nil"/>
              <w:left w:val="nil"/>
              <w:bottom w:val="nil"/>
              <w:right w:val="nil"/>
            </w:tcBorders>
            <w:shd w:val="clear" w:color="auto" w:fill="auto"/>
            <w:noWrap/>
            <w:vAlign w:val="bottom"/>
            <w:hideMark/>
          </w:tcPr>
          <w:p w14:paraId="6EEDFB0B" w14:textId="77777777" w:rsidR="0007118E" w:rsidRDefault="0007118E">
            <w:pPr>
              <w:rPr>
                <w:sz w:val="20"/>
                <w:szCs w:val="20"/>
              </w:rPr>
            </w:pPr>
          </w:p>
        </w:tc>
        <w:tc>
          <w:tcPr>
            <w:tcW w:w="936" w:type="dxa"/>
            <w:tcBorders>
              <w:top w:val="nil"/>
              <w:left w:val="nil"/>
              <w:bottom w:val="nil"/>
              <w:right w:val="nil"/>
            </w:tcBorders>
            <w:shd w:val="clear" w:color="auto" w:fill="auto"/>
            <w:noWrap/>
            <w:vAlign w:val="bottom"/>
            <w:hideMark/>
          </w:tcPr>
          <w:p w14:paraId="3AC4CD2F" w14:textId="77777777" w:rsidR="0007118E" w:rsidRDefault="0007118E">
            <w:pPr>
              <w:rPr>
                <w:sz w:val="20"/>
                <w:szCs w:val="20"/>
              </w:rPr>
            </w:pPr>
          </w:p>
        </w:tc>
        <w:tc>
          <w:tcPr>
            <w:tcW w:w="936" w:type="dxa"/>
            <w:tcBorders>
              <w:top w:val="nil"/>
              <w:left w:val="nil"/>
              <w:bottom w:val="nil"/>
              <w:right w:val="nil"/>
            </w:tcBorders>
            <w:shd w:val="clear" w:color="auto" w:fill="auto"/>
            <w:noWrap/>
            <w:vAlign w:val="bottom"/>
            <w:hideMark/>
          </w:tcPr>
          <w:p w14:paraId="2B00450A" w14:textId="77777777" w:rsidR="0007118E" w:rsidRDefault="0007118E">
            <w:pPr>
              <w:rPr>
                <w:sz w:val="20"/>
                <w:szCs w:val="20"/>
              </w:rPr>
            </w:pPr>
          </w:p>
        </w:tc>
        <w:tc>
          <w:tcPr>
            <w:tcW w:w="1180" w:type="dxa"/>
            <w:tcBorders>
              <w:top w:val="nil"/>
              <w:left w:val="nil"/>
              <w:bottom w:val="nil"/>
              <w:right w:val="nil"/>
            </w:tcBorders>
            <w:shd w:val="clear" w:color="auto" w:fill="auto"/>
            <w:noWrap/>
            <w:vAlign w:val="bottom"/>
            <w:hideMark/>
          </w:tcPr>
          <w:p w14:paraId="4465569E" w14:textId="77777777" w:rsidR="0007118E" w:rsidRDefault="0007118E">
            <w:pPr>
              <w:rPr>
                <w:sz w:val="20"/>
                <w:szCs w:val="20"/>
              </w:rPr>
            </w:pPr>
          </w:p>
        </w:tc>
      </w:tr>
      <w:tr w:rsidR="0007118E" w14:paraId="7D289280" w14:textId="77777777" w:rsidTr="0007118E">
        <w:trPr>
          <w:trHeight w:val="20"/>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73DDDB" w14:textId="77777777" w:rsidR="0007118E" w:rsidRDefault="0007118E">
            <w:pPr>
              <w:jc w:val="center"/>
              <w:rPr>
                <w:b/>
                <w:bCs/>
                <w:color w:val="000000"/>
                <w:sz w:val="18"/>
                <w:szCs w:val="18"/>
              </w:rPr>
            </w:pPr>
            <w:r>
              <w:rPr>
                <w:b/>
                <w:bCs/>
                <w:color w:val="000000"/>
                <w:sz w:val="18"/>
                <w:szCs w:val="18"/>
              </w:rPr>
              <w:t>Nr. crt.</w:t>
            </w:r>
          </w:p>
        </w:tc>
        <w:tc>
          <w:tcPr>
            <w:tcW w:w="3630" w:type="dxa"/>
            <w:vMerge w:val="restart"/>
            <w:tcBorders>
              <w:top w:val="single" w:sz="4" w:space="0" w:color="auto"/>
              <w:left w:val="single" w:sz="4" w:space="0" w:color="auto"/>
              <w:bottom w:val="nil"/>
              <w:right w:val="single" w:sz="4" w:space="0" w:color="auto"/>
            </w:tcBorders>
            <w:shd w:val="clear" w:color="auto" w:fill="auto"/>
            <w:vAlign w:val="center"/>
            <w:hideMark/>
          </w:tcPr>
          <w:p w14:paraId="6B12D23A" w14:textId="77777777" w:rsidR="0007118E" w:rsidRDefault="0007118E">
            <w:pPr>
              <w:jc w:val="center"/>
              <w:rPr>
                <w:b/>
                <w:bCs/>
                <w:color w:val="000000"/>
                <w:sz w:val="18"/>
                <w:szCs w:val="18"/>
              </w:rPr>
            </w:pPr>
            <w:r>
              <w:rPr>
                <w:b/>
                <w:bCs/>
                <w:color w:val="000000"/>
                <w:sz w:val="18"/>
                <w:szCs w:val="18"/>
              </w:rPr>
              <w:t>Denumire operațiune</w:t>
            </w:r>
          </w:p>
        </w:tc>
        <w:tc>
          <w:tcPr>
            <w:tcW w:w="606" w:type="dxa"/>
            <w:vMerge w:val="restart"/>
            <w:tcBorders>
              <w:top w:val="single" w:sz="4" w:space="0" w:color="auto"/>
              <w:left w:val="single" w:sz="4" w:space="0" w:color="auto"/>
              <w:bottom w:val="nil"/>
              <w:right w:val="single" w:sz="4" w:space="0" w:color="auto"/>
            </w:tcBorders>
            <w:shd w:val="clear" w:color="auto" w:fill="auto"/>
            <w:vAlign w:val="center"/>
            <w:hideMark/>
          </w:tcPr>
          <w:p w14:paraId="4C17F9B3" w14:textId="77777777" w:rsidR="0007118E" w:rsidRDefault="0007118E">
            <w:pPr>
              <w:jc w:val="center"/>
              <w:rPr>
                <w:b/>
                <w:bCs/>
                <w:color w:val="000000"/>
                <w:sz w:val="18"/>
                <w:szCs w:val="18"/>
              </w:rPr>
            </w:pPr>
            <w:r>
              <w:rPr>
                <w:b/>
                <w:bCs/>
                <w:color w:val="000000"/>
                <w:sz w:val="18"/>
                <w:szCs w:val="18"/>
              </w:rPr>
              <w:t>U.M.</w:t>
            </w:r>
          </w:p>
        </w:tc>
        <w:tc>
          <w:tcPr>
            <w:tcW w:w="936" w:type="dxa"/>
            <w:vMerge w:val="restart"/>
            <w:tcBorders>
              <w:top w:val="single" w:sz="4" w:space="0" w:color="auto"/>
              <w:left w:val="single" w:sz="4" w:space="0" w:color="auto"/>
              <w:bottom w:val="nil"/>
              <w:right w:val="single" w:sz="4" w:space="0" w:color="auto"/>
            </w:tcBorders>
            <w:shd w:val="clear" w:color="auto" w:fill="auto"/>
            <w:vAlign w:val="center"/>
            <w:hideMark/>
          </w:tcPr>
          <w:p w14:paraId="4ED320F7" w14:textId="77777777" w:rsidR="0007118E" w:rsidRDefault="0007118E">
            <w:pPr>
              <w:jc w:val="center"/>
              <w:rPr>
                <w:b/>
                <w:bCs/>
                <w:color w:val="000000"/>
                <w:sz w:val="18"/>
                <w:szCs w:val="18"/>
              </w:rPr>
            </w:pPr>
            <w:r>
              <w:rPr>
                <w:b/>
                <w:bCs/>
                <w:color w:val="000000"/>
                <w:sz w:val="18"/>
                <w:szCs w:val="18"/>
              </w:rPr>
              <w:t>Cantitate</w:t>
            </w:r>
          </w:p>
        </w:tc>
        <w:tc>
          <w:tcPr>
            <w:tcW w:w="4326" w:type="dxa"/>
            <w:gridSpan w:val="5"/>
            <w:tcBorders>
              <w:top w:val="single" w:sz="4" w:space="0" w:color="auto"/>
              <w:left w:val="nil"/>
              <w:bottom w:val="single" w:sz="4" w:space="0" w:color="auto"/>
              <w:right w:val="single" w:sz="4" w:space="0" w:color="000000"/>
            </w:tcBorders>
            <w:shd w:val="clear" w:color="auto" w:fill="auto"/>
            <w:vAlign w:val="center"/>
            <w:hideMark/>
          </w:tcPr>
          <w:p w14:paraId="14A494E0" w14:textId="77777777" w:rsidR="0007118E" w:rsidRDefault="0007118E">
            <w:pPr>
              <w:jc w:val="center"/>
              <w:rPr>
                <w:b/>
                <w:bCs/>
                <w:color w:val="000000"/>
                <w:sz w:val="18"/>
                <w:szCs w:val="18"/>
              </w:rPr>
            </w:pPr>
            <w:r>
              <w:rPr>
                <w:b/>
                <w:bCs/>
                <w:color w:val="000000"/>
                <w:sz w:val="18"/>
                <w:szCs w:val="18"/>
              </w:rPr>
              <w:t>Preț/U.M.</w:t>
            </w:r>
            <w:r>
              <w:rPr>
                <w:b/>
                <w:bCs/>
                <w:color w:val="000000"/>
                <w:sz w:val="18"/>
                <w:szCs w:val="18"/>
              </w:rPr>
              <w:br/>
            </w:r>
            <w:r>
              <w:rPr>
                <w:color w:val="000000"/>
                <w:sz w:val="18"/>
                <w:szCs w:val="18"/>
              </w:rPr>
              <w:t>- lei fără T.V.A. -</w:t>
            </w:r>
          </w:p>
        </w:tc>
        <w:tc>
          <w:tcPr>
            <w:tcW w:w="5104" w:type="dxa"/>
            <w:gridSpan w:val="5"/>
            <w:tcBorders>
              <w:top w:val="single" w:sz="4" w:space="0" w:color="auto"/>
              <w:left w:val="nil"/>
              <w:bottom w:val="single" w:sz="4" w:space="0" w:color="auto"/>
              <w:right w:val="single" w:sz="4" w:space="0" w:color="000000"/>
            </w:tcBorders>
            <w:shd w:val="clear" w:color="auto" w:fill="auto"/>
            <w:vAlign w:val="center"/>
            <w:hideMark/>
          </w:tcPr>
          <w:p w14:paraId="08F0137F" w14:textId="77777777" w:rsidR="0007118E" w:rsidRDefault="0007118E">
            <w:pPr>
              <w:jc w:val="center"/>
              <w:rPr>
                <w:b/>
                <w:bCs/>
                <w:color w:val="000000"/>
                <w:sz w:val="18"/>
                <w:szCs w:val="18"/>
              </w:rPr>
            </w:pPr>
            <w:r>
              <w:rPr>
                <w:b/>
                <w:bCs/>
                <w:color w:val="000000"/>
                <w:sz w:val="18"/>
                <w:szCs w:val="18"/>
              </w:rPr>
              <w:t xml:space="preserve">Valoare </w:t>
            </w:r>
            <w:r>
              <w:rPr>
                <w:b/>
                <w:bCs/>
                <w:color w:val="000000"/>
                <w:sz w:val="18"/>
                <w:szCs w:val="18"/>
              </w:rPr>
              <w:br/>
            </w:r>
            <w:r>
              <w:rPr>
                <w:color w:val="000000"/>
                <w:sz w:val="18"/>
                <w:szCs w:val="18"/>
              </w:rPr>
              <w:t>- lei fără T.V.A. -</w:t>
            </w:r>
          </w:p>
        </w:tc>
      </w:tr>
      <w:tr w:rsidR="0007118E" w14:paraId="3B011457" w14:textId="77777777" w:rsidTr="0007118E">
        <w:trPr>
          <w:trHeight w:val="2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18892E84" w14:textId="77777777" w:rsidR="0007118E" w:rsidRDefault="0007118E">
            <w:pPr>
              <w:rPr>
                <w:b/>
                <w:bCs/>
                <w:color w:val="000000"/>
                <w:sz w:val="18"/>
                <w:szCs w:val="18"/>
              </w:rPr>
            </w:pPr>
          </w:p>
        </w:tc>
        <w:tc>
          <w:tcPr>
            <w:tcW w:w="3630" w:type="dxa"/>
            <w:vMerge/>
            <w:tcBorders>
              <w:top w:val="single" w:sz="4" w:space="0" w:color="auto"/>
              <w:left w:val="single" w:sz="4" w:space="0" w:color="auto"/>
              <w:bottom w:val="nil"/>
              <w:right w:val="single" w:sz="4" w:space="0" w:color="auto"/>
            </w:tcBorders>
            <w:vAlign w:val="center"/>
            <w:hideMark/>
          </w:tcPr>
          <w:p w14:paraId="61CA34B9" w14:textId="77777777" w:rsidR="0007118E" w:rsidRDefault="0007118E">
            <w:pPr>
              <w:rPr>
                <w:b/>
                <w:bCs/>
                <w:color w:val="000000"/>
                <w:sz w:val="18"/>
                <w:szCs w:val="18"/>
              </w:rPr>
            </w:pPr>
          </w:p>
        </w:tc>
        <w:tc>
          <w:tcPr>
            <w:tcW w:w="606" w:type="dxa"/>
            <w:vMerge/>
            <w:tcBorders>
              <w:top w:val="single" w:sz="4" w:space="0" w:color="auto"/>
              <w:left w:val="single" w:sz="4" w:space="0" w:color="auto"/>
              <w:bottom w:val="nil"/>
              <w:right w:val="single" w:sz="4" w:space="0" w:color="auto"/>
            </w:tcBorders>
            <w:vAlign w:val="center"/>
            <w:hideMark/>
          </w:tcPr>
          <w:p w14:paraId="255594F2" w14:textId="77777777" w:rsidR="0007118E" w:rsidRDefault="0007118E">
            <w:pPr>
              <w:rPr>
                <w:b/>
                <w:bCs/>
                <w:color w:val="000000"/>
                <w:sz w:val="18"/>
                <w:szCs w:val="18"/>
              </w:rPr>
            </w:pPr>
          </w:p>
        </w:tc>
        <w:tc>
          <w:tcPr>
            <w:tcW w:w="936" w:type="dxa"/>
            <w:vMerge/>
            <w:tcBorders>
              <w:top w:val="single" w:sz="4" w:space="0" w:color="auto"/>
              <w:left w:val="single" w:sz="4" w:space="0" w:color="auto"/>
              <w:bottom w:val="nil"/>
              <w:right w:val="single" w:sz="4" w:space="0" w:color="auto"/>
            </w:tcBorders>
            <w:vAlign w:val="center"/>
            <w:hideMark/>
          </w:tcPr>
          <w:p w14:paraId="5F3FC56E" w14:textId="77777777" w:rsidR="0007118E" w:rsidRDefault="0007118E">
            <w:pPr>
              <w:rPr>
                <w:b/>
                <w:bCs/>
                <w:color w:val="000000"/>
                <w:sz w:val="18"/>
                <w:szCs w:val="18"/>
              </w:rPr>
            </w:pPr>
          </w:p>
        </w:tc>
        <w:tc>
          <w:tcPr>
            <w:tcW w:w="906" w:type="dxa"/>
            <w:tcBorders>
              <w:top w:val="nil"/>
              <w:left w:val="nil"/>
              <w:bottom w:val="single" w:sz="4" w:space="0" w:color="auto"/>
              <w:right w:val="single" w:sz="4" w:space="0" w:color="auto"/>
            </w:tcBorders>
            <w:shd w:val="clear" w:color="auto" w:fill="auto"/>
            <w:vAlign w:val="center"/>
            <w:hideMark/>
          </w:tcPr>
          <w:p w14:paraId="2C85EBAC" w14:textId="77777777" w:rsidR="0007118E" w:rsidRDefault="0007118E">
            <w:pPr>
              <w:jc w:val="center"/>
              <w:rPr>
                <w:color w:val="000000"/>
                <w:sz w:val="18"/>
                <w:szCs w:val="18"/>
              </w:rPr>
            </w:pPr>
            <w:r>
              <w:rPr>
                <w:color w:val="000000"/>
                <w:sz w:val="18"/>
                <w:szCs w:val="18"/>
              </w:rPr>
              <w:t>Materiale</w:t>
            </w:r>
          </w:p>
        </w:tc>
        <w:tc>
          <w:tcPr>
            <w:tcW w:w="946" w:type="dxa"/>
            <w:tcBorders>
              <w:top w:val="nil"/>
              <w:left w:val="nil"/>
              <w:bottom w:val="single" w:sz="4" w:space="0" w:color="auto"/>
              <w:right w:val="single" w:sz="4" w:space="0" w:color="auto"/>
            </w:tcBorders>
            <w:shd w:val="clear" w:color="auto" w:fill="auto"/>
            <w:vAlign w:val="center"/>
            <w:hideMark/>
          </w:tcPr>
          <w:p w14:paraId="28AEEFBD" w14:textId="77777777" w:rsidR="0007118E" w:rsidRDefault="0007118E">
            <w:pPr>
              <w:jc w:val="center"/>
              <w:rPr>
                <w:color w:val="000000"/>
                <w:sz w:val="18"/>
                <w:szCs w:val="18"/>
              </w:rPr>
            </w:pPr>
            <w:r>
              <w:rPr>
                <w:color w:val="000000"/>
                <w:sz w:val="18"/>
                <w:szCs w:val="18"/>
              </w:rPr>
              <w:t>Manopera</w:t>
            </w:r>
          </w:p>
        </w:tc>
        <w:tc>
          <w:tcPr>
            <w:tcW w:w="711" w:type="dxa"/>
            <w:tcBorders>
              <w:top w:val="nil"/>
              <w:left w:val="nil"/>
              <w:bottom w:val="single" w:sz="4" w:space="0" w:color="auto"/>
              <w:right w:val="single" w:sz="4" w:space="0" w:color="auto"/>
            </w:tcBorders>
            <w:shd w:val="clear" w:color="auto" w:fill="auto"/>
            <w:vAlign w:val="center"/>
            <w:hideMark/>
          </w:tcPr>
          <w:p w14:paraId="5A2FFFB9" w14:textId="77777777" w:rsidR="0007118E" w:rsidRDefault="0007118E">
            <w:pPr>
              <w:jc w:val="center"/>
              <w:rPr>
                <w:color w:val="000000"/>
                <w:sz w:val="18"/>
                <w:szCs w:val="18"/>
              </w:rPr>
            </w:pPr>
            <w:r>
              <w:rPr>
                <w:color w:val="000000"/>
                <w:sz w:val="18"/>
                <w:szCs w:val="18"/>
              </w:rPr>
              <w:t>Utilaj</w:t>
            </w:r>
          </w:p>
        </w:tc>
        <w:tc>
          <w:tcPr>
            <w:tcW w:w="916" w:type="dxa"/>
            <w:tcBorders>
              <w:top w:val="nil"/>
              <w:left w:val="nil"/>
              <w:bottom w:val="single" w:sz="4" w:space="0" w:color="auto"/>
              <w:right w:val="single" w:sz="4" w:space="0" w:color="auto"/>
            </w:tcBorders>
            <w:shd w:val="clear" w:color="auto" w:fill="auto"/>
            <w:vAlign w:val="center"/>
            <w:hideMark/>
          </w:tcPr>
          <w:p w14:paraId="7E7242C8" w14:textId="77777777" w:rsidR="0007118E" w:rsidRDefault="0007118E">
            <w:pPr>
              <w:jc w:val="center"/>
              <w:rPr>
                <w:color w:val="000000"/>
                <w:sz w:val="18"/>
                <w:szCs w:val="18"/>
              </w:rPr>
            </w:pPr>
            <w:r>
              <w:rPr>
                <w:color w:val="000000"/>
                <w:sz w:val="18"/>
                <w:szCs w:val="18"/>
              </w:rPr>
              <w:t>Transport</w:t>
            </w:r>
          </w:p>
        </w:tc>
        <w:tc>
          <w:tcPr>
            <w:tcW w:w="847" w:type="dxa"/>
            <w:tcBorders>
              <w:top w:val="nil"/>
              <w:left w:val="nil"/>
              <w:bottom w:val="single" w:sz="4" w:space="0" w:color="auto"/>
              <w:right w:val="single" w:sz="4" w:space="0" w:color="auto"/>
            </w:tcBorders>
            <w:shd w:val="clear" w:color="auto" w:fill="auto"/>
            <w:vAlign w:val="center"/>
            <w:hideMark/>
          </w:tcPr>
          <w:p w14:paraId="0078E60D" w14:textId="77777777" w:rsidR="0007118E" w:rsidRDefault="0007118E">
            <w:pPr>
              <w:jc w:val="center"/>
              <w:rPr>
                <w:b/>
                <w:bCs/>
                <w:color w:val="000000"/>
                <w:sz w:val="18"/>
                <w:szCs w:val="18"/>
              </w:rPr>
            </w:pPr>
            <w:r>
              <w:rPr>
                <w:b/>
                <w:bCs/>
                <w:color w:val="000000"/>
                <w:sz w:val="18"/>
                <w:szCs w:val="18"/>
              </w:rPr>
              <w:t>TOTAL</w:t>
            </w:r>
          </w:p>
        </w:tc>
        <w:tc>
          <w:tcPr>
            <w:tcW w:w="1026" w:type="dxa"/>
            <w:tcBorders>
              <w:top w:val="nil"/>
              <w:left w:val="nil"/>
              <w:bottom w:val="single" w:sz="4" w:space="0" w:color="auto"/>
              <w:right w:val="single" w:sz="4" w:space="0" w:color="auto"/>
            </w:tcBorders>
            <w:shd w:val="clear" w:color="auto" w:fill="auto"/>
            <w:vAlign w:val="center"/>
            <w:hideMark/>
          </w:tcPr>
          <w:p w14:paraId="391E29B6" w14:textId="77777777" w:rsidR="0007118E" w:rsidRDefault="0007118E">
            <w:pPr>
              <w:jc w:val="center"/>
              <w:rPr>
                <w:color w:val="000000"/>
                <w:sz w:val="18"/>
                <w:szCs w:val="18"/>
              </w:rPr>
            </w:pPr>
            <w:r>
              <w:rPr>
                <w:color w:val="000000"/>
                <w:sz w:val="18"/>
                <w:szCs w:val="18"/>
              </w:rPr>
              <w:t>Materiale</w:t>
            </w:r>
          </w:p>
        </w:tc>
        <w:tc>
          <w:tcPr>
            <w:tcW w:w="1026" w:type="dxa"/>
            <w:tcBorders>
              <w:top w:val="nil"/>
              <w:left w:val="nil"/>
              <w:bottom w:val="single" w:sz="4" w:space="0" w:color="auto"/>
              <w:right w:val="single" w:sz="4" w:space="0" w:color="auto"/>
            </w:tcBorders>
            <w:shd w:val="clear" w:color="auto" w:fill="auto"/>
            <w:vAlign w:val="center"/>
            <w:hideMark/>
          </w:tcPr>
          <w:p w14:paraId="5532EC4E" w14:textId="77777777" w:rsidR="0007118E" w:rsidRDefault="0007118E">
            <w:pPr>
              <w:jc w:val="center"/>
              <w:rPr>
                <w:color w:val="000000"/>
                <w:sz w:val="18"/>
                <w:szCs w:val="18"/>
              </w:rPr>
            </w:pPr>
            <w:r>
              <w:rPr>
                <w:color w:val="000000"/>
                <w:sz w:val="18"/>
                <w:szCs w:val="18"/>
              </w:rPr>
              <w:t>Manopera</w:t>
            </w:r>
          </w:p>
        </w:tc>
        <w:tc>
          <w:tcPr>
            <w:tcW w:w="936" w:type="dxa"/>
            <w:tcBorders>
              <w:top w:val="nil"/>
              <w:left w:val="nil"/>
              <w:bottom w:val="single" w:sz="4" w:space="0" w:color="auto"/>
              <w:right w:val="single" w:sz="4" w:space="0" w:color="auto"/>
            </w:tcBorders>
            <w:shd w:val="clear" w:color="auto" w:fill="auto"/>
            <w:vAlign w:val="center"/>
            <w:hideMark/>
          </w:tcPr>
          <w:p w14:paraId="1DA052B1" w14:textId="77777777" w:rsidR="0007118E" w:rsidRDefault="0007118E">
            <w:pPr>
              <w:jc w:val="center"/>
              <w:rPr>
                <w:color w:val="000000"/>
                <w:sz w:val="18"/>
                <w:szCs w:val="18"/>
              </w:rPr>
            </w:pPr>
            <w:r>
              <w:rPr>
                <w:color w:val="000000"/>
                <w:sz w:val="18"/>
                <w:szCs w:val="18"/>
              </w:rPr>
              <w:t>Utilaj</w:t>
            </w:r>
          </w:p>
        </w:tc>
        <w:tc>
          <w:tcPr>
            <w:tcW w:w="936" w:type="dxa"/>
            <w:tcBorders>
              <w:top w:val="nil"/>
              <w:left w:val="nil"/>
              <w:bottom w:val="single" w:sz="4" w:space="0" w:color="auto"/>
              <w:right w:val="single" w:sz="4" w:space="0" w:color="auto"/>
            </w:tcBorders>
            <w:shd w:val="clear" w:color="auto" w:fill="auto"/>
            <w:vAlign w:val="center"/>
            <w:hideMark/>
          </w:tcPr>
          <w:p w14:paraId="2A91086C" w14:textId="77777777" w:rsidR="0007118E" w:rsidRDefault="0007118E">
            <w:pPr>
              <w:jc w:val="center"/>
              <w:rPr>
                <w:color w:val="000000"/>
                <w:sz w:val="18"/>
                <w:szCs w:val="18"/>
              </w:rPr>
            </w:pPr>
            <w:r>
              <w:rPr>
                <w:color w:val="000000"/>
                <w:sz w:val="18"/>
                <w:szCs w:val="18"/>
              </w:rPr>
              <w:t>Transport</w:t>
            </w:r>
          </w:p>
        </w:tc>
        <w:tc>
          <w:tcPr>
            <w:tcW w:w="1180" w:type="dxa"/>
            <w:tcBorders>
              <w:top w:val="nil"/>
              <w:left w:val="nil"/>
              <w:bottom w:val="single" w:sz="4" w:space="0" w:color="auto"/>
              <w:right w:val="single" w:sz="4" w:space="0" w:color="auto"/>
            </w:tcBorders>
            <w:shd w:val="clear" w:color="auto" w:fill="auto"/>
            <w:vAlign w:val="center"/>
            <w:hideMark/>
          </w:tcPr>
          <w:p w14:paraId="18FCF2F3" w14:textId="77777777" w:rsidR="0007118E" w:rsidRDefault="0007118E">
            <w:pPr>
              <w:jc w:val="center"/>
              <w:rPr>
                <w:b/>
                <w:bCs/>
                <w:color w:val="000000"/>
                <w:sz w:val="18"/>
                <w:szCs w:val="18"/>
              </w:rPr>
            </w:pPr>
            <w:r>
              <w:rPr>
                <w:b/>
                <w:bCs/>
                <w:color w:val="000000"/>
                <w:sz w:val="18"/>
                <w:szCs w:val="18"/>
              </w:rPr>
              <w:t>TOTAL</w:t>
            </w:r>
          </w:p>
        </w:tc>
      </w:tr>
      <w:tr w:rsidR="0007118E" w14:paraId="1B123DFE" w14:textId="77777777" w:rsidTr="0007118E">
        <w:trPr>
          <w:trHeight w:val="20"/>
        </w:trPr>
        <w:tc>
          <w:tcPr>
            <w:tcW w:w="481" w:type="dxa"/>
            <w:tcBorders>
              <w:top w:val="nil"/>
              <w:left w:val="single" w:sz="4" w:space="0" w:color="auto"/>
              <w:bottom w:val="single" w:sz="4" w:space="0" w:color="auto"/>
              <w:right w:val="nil"/>
            </w:tcBorders>
            <w:shd w:val="clear" w:color="auto" w:fill="auto"/>
            <w:vAlign w:val="center"/>
            <w:hideMark/>
          </w:tcPr>
          <w:p w14:paraId="3376330F" w14:textId="77777777" w:rsidR="0007118E" w:rsidRDefault="0007118E">
            <w:pPr>
              <w:jc w:val="center"/>
              <w:rPr>
                <w:color w:val="000000"/>
                <w:sz w:val="18"/>
                <w:szCs w:val="18"/>
              </w:rPr>
            </w:pPr>
            <w:r>
              <w:rPr>
                <w:color w:val="000000"/>
                <w:sz w:val="18"/>
                <w:szCs w:val="18"/>
              </w:rPr>
              <w:t>1</w:t>
            </w:r>
          </w:p>
        </w:tc>
        <w:tc>
          <w:tcPr>
            <w:tcW w:w="3630" w:type="dxa"/>
            <w:tcBorders>
              <w:top w:val="single" w:sz="4" w:space="0" w:color="auto"/>
              <w:left w:val="single" w:sz="4" w:space="0" w:color="auto"/>
              <w:bottom w:val="single" w:sz="4" w:space="0" w:color="auto"/>
              <w:right w:val="nil"/>
            </w:tcBorders>
            <w:shd w:val="clear" w:color="auto" w:fill="auto"/>
            <w:vAlign w:val="center"/>
            <w:hideMark/>
          </w:tcPr>
          <w:p w14:paraId="58919E0A" w14:textId="77777777" w:rsidR="0007118E" w:rsidRDefault="0007118E">
            <w:pPr>
              <w:rPr>
                <w:color w:val="000000"/>
                <w:sz w:val="18"/>
                <w:szCs w:val="18"/>
              </w:rPr>
            </w:pPr>
            <w:r>
              <w:rPr>
                <w:color w:val="000000"/>
                <w:sz w:val="18"/>
                <w:szCs w:val="18"/>
              </w:rPr>
              <w:t>Săpătură</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8CC6F" w14:textId="77777777" w:rsidR="0007118E" w:rsidRDefault="0007118E">
            <w:pPr>
              <w:jc w:val="center"/>
              <w:rPr>
                <w:color w:val="000000"/>
                <w:sz w:val="18"/>
                <w:szCs w:val="18"/>
              </w:rPr>
            </w:pPr>
            <w:r>
              <w:rPr>
                <w:color w:val="000000"/>
                <w:sz w:val="18"/>
                <w:szCs w:val="18"/>
              </w:rPr>
              <w:t>mc</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0077A042" w14:textId="77777777" w:rsidR="0007118E" w:rsidRDefault="0007118E">
            <w:pPr>
              <w:jc w:val="center"/>
              <w:rPr>
                <w:color w:val="000000"/>
                <w:sz w:val="18"/>
                <w:szCs w:val="18"/>
              </w:rPr>
            </w:pPr>
            <w:r>
              <w:rPr>
                <w:color w:val="000000"/>
                <w:sz w:val="18"/>
                <w:szCs w:val="18"/>
              </w:rPr>
              <w:t>167</w:t>
            </w:r>
          </w:p>
        </w:tc>
        <w:tc>
          <w:tcPr>
            <w:tcW w:w="906" w:type="dxa"/>
            <w:tcBorders>
              <w:top w:val="nil"/>
              <w:left w:val="nil"/>
              <w:bottom w:val="single" w:sz="4" w:space="0" w:color="auto"/>
              <w:right w:val="single" w:sz="4" w:space="0" w:color="auto"/>
            </w:tcBorders>
            <w:shd w:val="clear" w:color="auto" w:fill="auto"/>
            <w:vAlign w:val="center"/>
            <w:hideMark/>
          </w:tcPr>
          <w:p w14:paraId="084BC6F7" w14:textId="77777777" w:rsidR="0007118E" w:rsidRDefault="0007118E">
            <w:pPr>
              <w:jc w:val="center"/>
              <w:rPr>
                <w:color w:val="000000"/>
                <w:sz w:val="18"/>
                <w:szCs w:val="18"/>
              </w:rPr>
            </w:pPr>
            <w:r>
              <w:rPr>
                <w:color w:val="000000"/>
                <w:sz w:val="18"/>
                <w:szCs w:val="18"/>
              </w:rPr>
              <w:t>0,00</w:t>
            </w:r>
          </w:p>
        </w:tc>
        <w:tc>
          <w:tcPr>
            <w:tcW w:w="946" w:type="dxa"/>
            <w:tcBorders>
              <w:top w:val="nil"/>
              <w:left w:val="nil"/>
              <w:bottom w:val="single" w:sz="4" w:space="0" w:color="auto"/>
              <w:right w:val="single" w:sz="4" w:space="0" w:color="auto"/>
            </w:tcBorders>
            <w:shd w:val="clear" w:color="auto" w:fill="auto"/>
            <w:vAlign w:val="center"/>
            <w:hideMark/>
          </w:tcPr>
          <w:p w14:paraId="5E1CB40B" w14:textId="77777777" w:rsidR="0007118E" w:rsidRDefault="0007118E">
            <w:pPr>
              <w:jc w:val="center"/>
              <w:rPr>
                <w:color w:val="000000"/>
                <w:sz w:val="18"/>
                <w:szCs w:val="18"/>
              </w:rPr>
            </w:pPr>
            <w:r>
              <w:rPr>
                <w:color w:val="000000"/>
                <w:sz w:val="18"/>
                <w:szCs w:val="18"/>
              </w:rPr>
              <w:t>41,05</w:t>
            </w:r>
          </w:p>
        </w:tc>
        <w:tc>
          <w:tcPr>
            <w:tcW w:w="711" w:type="dxa"/>
            <w:tcBorders>
              <w:top w:val="nil"/>
              <w:left w:val="nil"/>
              <w:bottom w:val="single" w:sz="4" w:space="0" w:color="auto"/>
              <w:right w:val="single" w:sz="4" w:space="0" w:color="auto"/>
            </w:tcBorders>
            <w:shd w:val="clear" w:color="auto" w:fill="auto"/>
            <w:vAlign w:val="center"/>
            <w:hideMark/>
          </w:tcPr>
          <w:p w14:paraId="0E33E5D3" w14:textId="77777777" w:rsidR="0007118E" w:rsidRDefault="0007118E">
            <w:pPr>
              <w:jc w:val="center"/>
              <w:rPr>
                <w:color w:val="000000"/>
                <w:sz w:val="18"/>
                <w:szCs w:val="18"/>
              </w:rPr>
            </w:pPr>
            <w:r>
              <w:rPr>
                <w:color w:val="000000"/>
                <w:sz w:val="18"/>
                <w:szCs w:val="18"/>
              </w:rPr>
              <w:t>15,51</w:t>
            </w:r>
          </w:p>
        </w:tc>
        <w:tc>
          <w:tcPr>
            <w:tcW w:w="916" w:type="dxa"/>
            <w:tcBorders>
              <w:top w:val="nil"/>
              <w:left w:val="nil"/>
              <w:bottom w:val="single" w:sz="4" w:space="0" w:color="auto"/>
              <w:right w:val="single" w:sz="4" w:space="0" w:color="auto"/>
            </w:tcBorders>
            <w:shd w:val="clear" w:color="auto" w:fill="auto"/>
            <w:vAlign w:val="center"/>
            <w:hideMark/>
          </w:tcPr>
          <w:p w14:paraId="780486F2" w14:textId="77777777" w:rsidR="0007118E" w:rsidRDefault="0007118E">
            <w:pPr>
              <w:jc w:val="center"/>
              <w:rPr>
                <w:color w:val="000000"/>
                <w:sz w:val="18"/>
                <w:szCs w:val="18"/>
              </w:rPr>
            </w:pPr>
            <w:r>
              <w:rPr>
                <w:color w:val="000000"/>
                <w:sz w:val="18"/>
                <w:szCs w:val="18"/>
              </w:rPr>
              <w:t>0,00</w:t>
            </w:r>
          </w:p>
        </w:tc>
        <w:tc>
          <w:tcPr>
            <w:tcW w:w="847" w:type="dxa"/>
            <w:tcBorders>
              <w:top w:val="nil"/>
              <w:left w:val="nil"/>
              <w:bottom w:val="single" w:sz="4" w:space="0" w:color="auto"/>
              <w:right w:val="single" w:sz="4" w:space="0" w:color="auto"/>
            </w:tcBorders>
            <w:shd w:val="clear" w:color="auto" w:fill="auto"/>
            <w:vAlign w:val="center"/>
            <w:hideMark/>
          </w:tcPr>
          <w:p w14:paraId="60B9F410" w14:textId="77777777" w:rsidR="0007118E" w:rsidRDefault="0007118E">
            <w:pPr>
              <w:jc w:val="center"/>
              <w:rPr>
                <w:color w:val="000000"/>
                <w:sz w:val="18"/>
                <w:szCs w:val="18"/>
              </w:rPr>
            </w:pPr>
            <w:r>
              <w:rPr>
                <w:color w:val="000000"/>
                <w:sz w:val="18"/>
                <w:szCs w:val="18"/>
              </w:rPr>
              <w:t>56,56</w:t>
            </w:r>
          </w:p>
        </w:tc>
        <w:tc>
          <w:tcPr>
            <w:tcW w:w="1026" w:type="dxa"/>
            <w:tcBorders>
              <w:top w:val="nil"/>
              <w:left w:val="nil"/>
              <w:bottom w:val="single" w:sz="4" w:space="0" w:color="auto"/>
              <w:right w:val="single" w:sz="4" w:space="0" w:color="auto"/>
            </w:tcBorders>
            <w:shd w:val="clear" w:color="auto" w:fill="auto"/>
            <w:vAlign w:val="center"/>
            <w:hideMark/>
          </w:tcPr>
          <w:p w14:paraId="58D4F748" w14:textId="77777777" w:rsidR="0007118E" w:rsidRDefault="0007118E">
            <w:pPr>
              <w:jc w:val="right"/>
              <w:rPr>
                <w:color w:val="000000"/>
                <w:sz w:val="18"/>
                <w:szCs w:val="18"/>
              </w:rPr>
            </w:pPr>
            <w:r>
              <w:rPr>
                <w:color w:val="000000"/>
                <w:sz w:val="18"/>
                <w:szCs w:val="18"/>
              </w:rPr>
              <w:t>0,00</w:t>
            </w:r>
          </w:p>
        </w:tc>
        <w:tc>
          <w:tcPr>
            <w:tcW w:w="1026" w:type="dxa"/>
            <w:tcBorders>
              <w:top w:val="nil"/>
              <w:left w:val="nil"/>
              <w:bottom w:val="single" w:sz="4" w:space="0" w:color="auto"/>
              <w:right w:val="single" w:sz="4" w:space="0" w:color="auto"/>
            </w:tcBorders>
            <w:shd w:val="clear" w:color="auto" w:fill="auto"/>
            <w:vAlign w:val="center"/>
            <w:hideMark/>
          </w:tcPr>
          <w:p w14:paraId="7D1F6D74" w14:textId="77777777" w:rsidR="0007118E" w:rsidRDefault="0007118E">
            <w:pPr>
              <w:jc w:val="right"/>
              <w:rPr>
                <w:color w:val="000000"/>
                <w:sz w:val="18"/>
                <w:szCs w:val="18"/>
              </w:rPr>
            </w:pPr>
            <w:r>
              <w:rPr>
                <w:color w:val="000000"/>
                <w:sz w:val="18"/>
                <w:szCs w:val="18"/>
              </w:rPr>
              <w:t>6.855,35</w:t>
            </w:r>
          </w:p>
        </w:tc>
        <w:tc>
          <w:tcPr>
            <w:tcW w:w="936" w:type="dxa"/>
            <w:tcBorders>
              <w:top w:val="nil"/>
              <w:left w:val="nil"/>
              <w:bottom w:val="single" w:sz="4" w:space="0" w:color="auto"/>
              <w:right w:val="single" w:sz="4" w:space="0" w:color="auto"/>
            </w:tcBorders>
            <w:shd w:val="clear" w:color="auto" w:fill="auto"/>
            <w:vAlign w:val="center"/>
            <w:hideMark/>
          </w:tcPr>
          <w:p w14:paraId="39B6F559" w14:textId="77777777" w:rsidR="0007118E" w:rsidRDefault="0007118E">
            <w:pPr>
              <w:jc w:val="right"/>
              <w:rPr>
                <w:color w:val="000000"/>
                <w:sz w:val="18"/>
                <w:szCs w:val="18"/>
              </w:rPr>
            </w:pPr>
            <w:r>
              <w:rPr>
                <w:color w:val="000000"/>
                <w:sz w:val="18"/>
                <w:szCs w:val="18"/>
              </w:rPr>
              <w:t>2.590,17</w:t>
            </w:r>
          </w:p>
        </w:tc>
        <w:tc>
          <w:tcPr>
            <w:tcW w:w="936" w:type="dxa"/>
            <w:tcBorders>
              <w:top w:val="nil"/>
              <w:left w:val="nil"/>
              <w:bottom w:val="single" w:sz="4" w:space="0" w:color="auto"/>
              <w:right w:val="single" w:sz="4" w:space="0" w:color="auto"/>
            </w:tcBorders>
            <w:shd w:val="clear" w:color="auto" w:fill="auto"/>
            <w:vAlign w:val="center"/>
            <w:hideMark/>
          </w:tcPr>
          <w:p w14:paraId="3AEF3B10" w14:textId="77777777" w:rsidR="0007118E" w:rsidRDefault="0007118E">
            <w:pPr>
              <w:jc w:val="right"/>
              <w:rPr>
                <w:color w:val="000000"/>
                <w:sz w:val="18"/>
                <w:szCs w:val="18"/>
              </w:rPr>
            </w:pPr>
            <w:r>
              <w:rPr>
                <w:color w:val="000000"/>
                <w:sz w:val="18"/>
                <w:szCs w:val="18"/>
              </w:rPr>
              <w:t>0,00</w:t>
            </w:r>
          </w:p>
        </w:tc>
        <w:tc>
          <w:tcPr>
            <w:tcW w:w="1180" w:type="dxa"/>
            <w:tcBorders>
              <w:top w:val="nil"/>
              <w:left w:val="nil"/>
              <w:bottom w:val="single" w:sz="4" w:space="0" w:color="auto"/>
              <w:right w:val="single" w:sz="4" w:space="0" w:color="auto"/>
            </w:tcBorders>
            <w:shd w:val="clear" w:color="auto" w:fill="auto"/>
            <w:vAlign w:val="center"/>
            <w:hideMark/>
          </w:tcPr>
          <w:p w14:paraId="06B9A597" w14:textId="77777777" w:rsidR="0007118E" w:rsidRDefault="0007118E">
            <w:pPr>
              <w:jc w:val="right"/>
              <w:rPr>
                <w:color w:val="000000"/>
                <w:sz w:val="18"/>
                <w:szCs w:val="18"/>
              </w:rPr>
            </w:pPr>
            <w:r>
              <w:rPr>
                <w:color w:val="000000"/>
                <w:sz w:val="18"/>
                <w:szCs w:val="18"/>
              </w:rPr>
              <w:t>9.445,52</w:t>
            </w:r>
          </w:p>
        </w:tc>
      </w:tr>
      <w:tr w:rsidR="0007118E" w14:paraId="4FB120CE" w14:textId="77777777" w:rsidTr="0007118E">
        <w:trPr>
          <w:trHeight w:val="20"/>
        </w:trPr>
        <w:tc>
          <w:tcPr>
            <w:tcW w:w="481" w:type="dxa"/>
            <w:tcBorders>
              <w:top w:val="nil"/>
              <w:left w:val="single" w:sz="4" w:space="0" w:color="auto"/>
              <w:bottom w:val="single" w:sz="4" w:space="0" w:color="auto"/>
              <w:right w:val="nil"/>
            </w:tcBorders>
            <w:shd w:val="clear" w:color="auto" w:fill="auto"/>
            <w:vAlign w:val="center"/>
            <w:hideMark/>
          </w:tcPr>
          <w:p w14:paraId="25E0EC3A" w14:textId="77777777" w:rsidR="0007118E" w:rsidRDefault="0007118E">
            <w:pPr>
              <w:jc w:val="center"/>
              <w:rPr>
                <w:color w:val="000000"/>
                <w:sz w:val="18"/>
                <w:szCs w:val="18"/>
              </w:rPr>
            </w:pPr>
            <w:r>
              <w:rPr>
                <w:color w:val="000000"/>
                <w:sz w:val="18"/>
                <w:szCs w:val="18"/>
              </w:rPr>
              <w:t>2</w:t>
            </w:r>
          </w:p>
        </w:tc>
        <w:tc>
          <w:tcPr>
            <w:tcW w:w="3630" w:type="dxa"/>
            <w:tcBorders>
              <w:top w:val="nil"/>
              <w:left w:val="single" w:sz="4" w:space="0" w:color="auto"/>
              <w:bottom w:val="single" w:sz="4" w:space="0" w:color="auto"/>
              <w:right w:val="nil"/>
            </w:tcBorders>
            <w:shd w:val="clear" w:color="auto" w:fill="auto"/>
            <w:vAlign w:val="center"/>
            <w:hideMark/>
          </w:tcPr>
          <w:p w14:paraId="40D33454" w14:textId="77777777" w:rsidR="0007118E" w:rsidRDefault="0007118E">
            <w:pPr>
              <w:rPr>
                <w:color w:val="000000"/>
                <w:sz w:val="18"/>
                <w:szCs w:val="18"/>
              </w:rPr>
            </w:pPr>
            <w:r>
              <w:rPr>
                <w:color w:val="000000"/>
                <w:sz w:val="18"/>
                <w:szCs w:val="18"/>
              </w:rPr>
              <w:t>Pozat cablu tip ACYABY 4x16 mmp</w:t>
            </w:r>
          </w:p>
        </w:tc>
        <w:tc>
          <w:tcPr>
            <w:tcW w:w="606" w:type="dxa"/>
            <w:tcBorders>
              <w:top w:val="nil"/>
              <w:left w:val="single" w:sz="4" w:space="0" w:color="auto"/>
              <w:bottom w:val="single" w:sz="4" w:space="0" w:color="auto"/>
              <w:right w:val="single" w:sz="4" w:space="0" w:color="auto"/>
            </w:tcBorders>
            <w:shd w:val="clear" w:color="auto" w:fill="auto"/>
            <w:vAlign w:val="center"/>
            <w:hideMark/>
          </w:tcPr>
          <w:p w14:paraId="018B4A65" w14:textId="77777777" w:rsidR="0007118E" w:rsidRDefault="0007118E">
            <w:pPr>
              <w:jc w:val="center"/>
              <w:rPr>
                <w:color w:val="000000"/>
                <w:sz w:val="18"/>
                <w:szCs w:val="18"/>
              </w:rPr>
            </w:pPr>
            <w:r>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57B1A9EE" w14:textId="77777777" w:rsidR="0007118E" w:rsidRDefault="0007118E">
            <w:pPr>
              <w:jc w:val="center"/>
              <w:rPr>
                <w:color w:val="000000"/>
                <w:sz w:val="18"/>
                <w:szCs w:val="18"/>
              </w:rPr>
            </w:pPr>
            <w:r>
              <w:rPr>
                <w:color w:val="000000"/>
                <w:sz w:val="18"/>
                <w:szCs w:val="18"/>
              </w:rPr>
              <w:t>590</w:t>
            </w:r>
          </w:p>
        </w:tc>
        <w:tc>
          <w:tcPr>
            <w:tcW w:w="906" w:type="dxa"/>
            <w:tcBorders>
              <w:top w:val="nil"/>
              <w:left w:val="nil"/>
              <w:bottom w:val="single" w:sz="4" w:space="0" w:color="auto"/>
              <w:right w:val="single" w:sz="4" w:space="0" w:color="auto"/>
            </w:tcBorders>
            <w:shd w:val="clear" w:color="auto" w:fill="auto"/>
            <w:vAlign w:val="center"/>
            <w:hideMark/>
          </w:tcPr>
          <w:p w14:paraId="55D0F3DD" w14:textId="77777777" w:rsidR="0007118E" w:rsidRDefault="0007118E">
            <w:pPr>
              <w:jc w:val="center"/>
              <w:rPr>
                <w:color w:val="000000"/>
                <w:sz w:val="18"/>
                <w:szCs w:val="18"/>
              </w:rPr>
            </w:pPr>
            <w:r>
              <w:rPr>
                <w:color w:val="000000"/>
                <w:sz w:val="18"/>
                <w:szCs w:val="18"/>
              </w:rPr>
              <w:t>25,68</w:t>
            </w:r>
          </w:p>
        </w:tc>
        <w:tc>
          <w:tcPr>
            <w:tcW w:w="946" w:type="dxa"/>
            <w:tcBorders>
              <w:top w:val="nil"/>
              <w:left w:val="nil"/>
              <w:bottom w:val="single" w:sz="4" w:space="0" w:color="auto"/>
              <w:right w:val="single" w:sz="4" w:space="0" w:color="auto"/>
            </w:tcBorders>
            <w:shd w:val="clear" w:color="auto" w:fill="auto"/>
            <w:vAlign w:val="center"/>
            <w:hideMark/>
          </w:tcPr>
          <w:p w14:paraId="4C2859E0" w14:textId="77777777" w:rsidR="0007118E" w:rsidRDefault="0007118E">
            <w:pPr>
              <w:jc w:val="center"/>
              <w:rPr>
                <w:color w:val="000000"/>
                <w:sz w:val="18"/>
                <w:szCs w:val="18"/>
              </w:rPr>
            </w:pPr>
            <w:r>
              <w:rPr>
                <w:color w:val="000000"/>
                <w:sz w:val="18"/>
                <w:szCs w:val="18"/>
              </w:rPr>
              <w:t>24,00</w:t>
            </w:r>
          </w:p>
        </w:tc>
        <w:tc>
          <w:tcPr>
            <w:tcW w:w="711" w:type="dxa"/>
            <w:tcBorders>
              <w:top w:val="nil"/>
              <w:left w:val="nil"/>
              <w:bottom w:val="single" w:sz="4" w:space="0" w:color="auto"/>
              <w:right w:val="single" w:sz="4" w:space="0" w:color="auto"/>
            </w:tcBorders>
            <w:shd w:val="clear" w:color="auto" w:fill="auto"/>
            <w:vAlign w:val="center"/>
            <w:hideMark/>
          </w:tcPr>
          <w:p w14:paraId="430CB221" w14:textId="77777777" w:rsidR="0007118E" w:rsidRDefault="0007118E">
            <w:pPr>
              <w:jc w:val="center"/>
              <w:rPr>
                <w:color w:val="000000"/>
                <w:sz w:val="18"/>
                <w:szCs w:val="18"/>
              </w:rPr>
            </w:pPr>
            <w:r>
              <w:rPr>
                <w:color w:val="000000"/>
                <w:sz w:val="18"/>
                <w:szCs w:val="18"/>
              </w:rPr>
              <w:t>0,30</w:t>
            </w:r>
          </w:p>
        </w:tc>
        <w:tc>
          <w:tcPr>
            <w:tcW w:w="916" w:type="dxa"/>
            <w:tcBorders>
              <w:top w:val="nil"/>
              <w:left w:val="nil"/>
              <w:bottom w:val="single" w:sz="4" w:space="0" w:color="auto"/>
              <w:right w:val="single" w:sz="4" w:space="0" w:color="auto"/>
            </w:tcBorders>
            <w:shd w:val="clear" w:color="auto" w:fill="auto"/>
            <w:vAlign w:val="center"/>
            <w:hideMark/>
          </w:tcPr>
          <w:p w14:paraId="591A67F7" w14:textId="77777777" w:rsidR="0007118E" w:rsidRDefault="0007118E">
            <w:pPr>
              <w:jc w:val="center"/>
              <w:rPr>
                <w:color w:val="000000"/>
                <w:sz w:val="18"/>
                <w:szCs w:val="18"/>
              </w:rPr>
            </w:pPr>
            <w:r>
              <w:rPr>
                <w:color w:val="000000"/>
                <w:sz w:val="18"/>
                <w:szCs w:val="18"/>
              </w:rPr>
              <w:t>4,07</w:t>
            </w:r>
          </w:p>
        </w:tc>
        <w:tc>
          <w:tcPr>
            <w:tcW w:w="847" w:type="dxa"/>
            <w:tcBorders>
              <w:top w:val="nil"/>
              <w:left w:val="nil"/>
              <w:bottom w:val="single" w:sz="4" w:space="0" w:color="auto"/>
              <w:right w:val="single" w:sz="4" w:space="0" w:color="auto"/>
            </w:tcBorders>
            <w:shd w:val="clear" w:color="auto" w:fill="auto"/>
            <w:vAlign w:val="center"/>
            <w:hideMark/>
          </w:tcPr>
          <w:p w14:paraId="65134F9C" w14:textId="77777777" w:rsidR="0007118E" w:rsidRDefault="0007118E">
            <w:pPr>
              <w:jc w:val="center"/>
              <w:rPr>
                <w:color w:val="000000"/>
                <w:sz w:val="18"/>
                <w:szCs w:val="18"/>
              </w:rPr>
            </w:pPr>
            <w:r>
              <w:rPr>
                <w:color w:val="000000"/>
                <w:sz w:val="18"/>
                <w:szCs w:val="18"/>
              </w:rPr>
              <w:t>54,05</w:t>
            </w:r>
          </w:p>
        </w:tc>
        <w:tc>
          <w:tcPr>
            <w:tcW w:w="1026" w:type="dxa"/>
            <w:tcBorders>
              <w:top w:val="nil"/>
              <w:left w:val="nil"/>
              <w:bottom w:val="single" w:sz="4" w:space="0" w:color="auto"/>
              <w:right w:val="single" w:sz="4" w:space="0" w:color="auto"/>
            </w:tcBorders>
            <w:shd w:val="clear" w:color="auto" w:fill="auto"/>
            <w:vAlign w:val="center"/>
            <w:hideMark/>
          </w:tcPr>
          <w:p w14:paraId="30E20E8E" w14:textId="77777777" w:rsidR="0007118E" w:rsidRDefault="0007118E">
            <w:pPr>
              <w:jc w:val="right"/>
              <w:rPr>
                <w:color w:val="000000"/>
                <w:sz w:val="18"/>
                <w:szCs w:val="18"/>
              </w:rPr>
            </w:pPr>
            <w:r>
              <w:rPr>
                <w:color w:val="000000"/>
                <w:sz w:val="18"/>
                <w:szCs w:val="18"/>
              </w:rPr>
              <w:t>15.151,20</w:t>
            </w:r>
          </w:p>
        </w:tc>
        <w:tc>
          <w:tcPr>
            <w:tcW w:w="1026" w:type="dxa"/>
            <w:tcBorders>
              <w:top w:val="nil"/>
              <w:left w:val="nil"/>
              <w:bottom w:val="single" w:sz="4" w:space="0" w:color="auto"/>
              <w:right w:val="single" w:sz="4" w:space="0" w:color="auto"/>
            </w:tcBorders>
            <w:shd w:val="clear" w:color="auto" w:fill="auto"/>
            <w:vAlign w:val="center"/>
            <w:hideMark/>
          </w:tcPr>
          <w:p w14:paraId="6B55333A" w14:textId="77777777" w:rsidR="0007118E" w:rsidRDefault="0007118E">
            <w:pPr>
              <w:jc w:val="right"/>
              <w:rPr>
                <w:color w:val="000000"/>
                <w:sz w:val="18"/>
                <w:szCs w:val="18"/>
              </w:rPr>
            </w:pPr>
            <w:r>
              <w:rPr>
                <w:color w:val="000000"/>
                <w:sz w:val="18"/>
                <w:szCs w:val="18"/>
              </w:rPr>
              <w:t>14.160,00</w:t>
            </w:r>
          </w:p>
        </w:tc>
        <w:tc>
          <w:tcPr>
            <w:tcW w:w="936" w:type="dxa"/>
            <w:tcBorders>
              <w:top w:val="nil"/>
              <w:left w:val="nil"/>
              <w:bottom w:val="single" w:sz="4" w:space="0" w:color="auto"/>
              <w:right w:val="single" w:sz="4" w:space="0" w:color="auto"/>
            </w:tcBorders>
            <w:shd w:val="clear" w:color="auto" w:fill="auto"/>
            <w:vAlign w:val="center"/>
            <w:hideMark/>
          </w:tcPr>
          <w:p w14:paraId="3E9B2983" w14:textId="77777777" w:rsidR="0007118E" w:rsidRDefault="0007118E">
            <w:pPr>
              <w:jc w:val="right"/>
              <w:rPr>
                <w:color w:val="000000"/>
                <w:sz w:val="18"/>
                <w:szCs w:val="18"/>
              </w:rPr>
            </w:pPr>
            <w:r>
              <w:rPr>
                <w:color w:val="000000"/>
                <w:sz w:val="18"/>
                <w:szCs w:val="18"/>
              </w:rPr>
              <w:t>177,00</w:t>
            </w:r>
          </w:p>
        </w:tc>
        <w:tc>
          <w:tcPr>
            <w:tcW w:w="936" w:type="dxa"/>
            <w:tcBorders>
              <w:top w:val="nil"/>
              <w:left w:val="nil"/>
              <w:bottom w:val="single" w:sz="4" w:space="0" w:color="auto"/>
              <w:right w:val="single" w:sz="4" w:space="0" w:color="auto"/>
            </w:tcBorders>
            <w:shd w:val="clear" w:color="auto" w:fill="auto"/>
            <w:vAlign w:val="center"/>
            <w:hideMark/>
          </w:tcPr>
          <w:p w14:paraId="619460BA" w14:textId="77777777" w:rsidR="0007118E" w:rsidRDefault="0007118E">
            <w:pPr>
              <w:jc w:val="right"/>
              <w:rPr>
                <w:color w:val="000000"/>
                <w:sz w:val="18"/>
                <w:szCs w:val="18"/>
              </w:rPr>
            </w:pPr>
            <w:r>
              <w:rPr>
                <w:color w:val="000000"/>
                <w:sz w:val="18"/>
                <w:szCs w:val="18"/>
              </w:rPr>
              <w:t>2.401,30</w:t>
            </w:r>
          </w:p>
        </w:tc>
        <w:tc>
          <w:tcPr>
            <w:tcW w:w="1180" w:type="dxa"/>
            <w:tcBorders>
              <w:top w:val="nil"/>
              <w:left w:val="nil"/>
              <w:bottom w:val="single" w:sz="4" w:space="0" w:color="auto"/>
              <w:right w:val="single" w:sz="4" w:space="0" w:color="auto"/>
            </w:tcBorders>
            <w:shd w:val="clear" w:color="auto" w:fill="auto"/>
            <w:vAlign w:val="center"/>
            <w:hideMark/>
          </w:tcPr>
          <w:p w14:paraId="144FAD1E" w14:textId="77777777" w:rsidR="0007118E" w:rsidRDefault="0007118E">
            <w:pPr>
              <w:jc w:val="right"/>
              <w:rPr>
                <w:color w:val="000000"/>
                <w:sz w:val="18"/>
                <w:szCs w:val="18"/>
              </w:rPr>
            </w:pPr>
            <w:r>
              <w:rPr>
                <w:color w:val="000000"/>
                <w:sz w:val="18"/>
                <w:szCs w:val="18"/>
              </w:rPr>
              <w:t>31.889,50</w:t>
            </w:r>
          </w:p>
        </w:tc>
      </w:tr>
      <w:tr w:rsidR="0007118E" w14:paraId="61DE3870" w14:textId="77777777" w:rsidTr="0007118E">
        <w:trPr>
          <w:trHeight w:val="20"/>
        </w:trPr>
        <w:tc>
          <w:tcPr>
            <w:tcW w:w="481" w:type="dxa"/>
            <w:tcBorders>
              <w:top w:val="nil"/>
              <w:left w:val="single" w:sz="4" w:space="0" w:color="auto"/>
              <w:bottom w:val="single" w:sz="4" w:space="0" w:color="auto"/>
              <w:right w:val="nil"/>
            </w:tcBorders>
            <w:shd w:val="clear" w:color="auto" w:fill="auto"/>
            <w:vAlign w:val="center"/>
            <w:hideMark/>
          </w:tcPr>
          <w:p w14:paraId="59444E8F" w14:textId="77777777" w:rsidR="0007118E" w:rsidRDefault="0007118E">
            <w:pPr>
              <w:jc w:val="center"/>
              <w:rPr>
                <w:color w:val="000000"/>
                <w:sz w:val="18"/>
                <w:szCs w:val="18"/>
              </w:rPr>
            </w:pPr>
            <w:r>
              <w:rPr>
                <w:color w:val="000000"/>
                <w:sz w:val="18"/>
                <w:szCs w:val="18"/>
              </w:rPr>
              <w:t>3</w:t>
            </w:r>
          </w:p>
        </w:tc>
        <w:tc>
          <w:tcPr>
            <w:tcW w:w="3630" w:type="dxa"/>
            <w:tcBorders>
              <w:top w:val="nil"/>
              <w:left w:val="single" w:sz="4" w:space="0" w:color="auto"/>
              <w:bottom w:val="single" w:sz="4" w:space="0" w:color="auto"/>
              <w:right w:val="nil"/>
            </w:tcBorders>
            <w:shd w:val="clear" w:color="auto" w:fill="auto"/>
            <w:vAlign w:val="center"/>
            <w:hideMark/>
          </w:tcPr>
          <w:p w14:paraId="2C86A7FB" w14:textId="77777777" w:rsidR="0007118E" w:rsidRDefault="0007118E">
            <w:pPr>
              <w:rPr>
                <w:color w:val="000000"/>
                <w:sz w:val="18"/>
                <w:szCs w:val="18"/>
              </w:rPr>
            </w:pPr>
            <w:r>
              <w:rPr>
                <w:color w:val="000000"/>
                <w:sz w:val="18"/>
                <w:szCs w:val="18"/>
              </w:rPr>
              <w:t>Realizare fundație stâlp</w:t>
            </w:r>
          </w:p>
        </w:tc>
        <w:tc>
          <w:tcPr>
            <w:tcW w:w="606" w:type="dxa"/>
            <w:tcBorders>
              <w:top w:val="nil"/>
              <w:left w:val="single" w:sz="4" w:space="0" w:color="auto"/>
              <w:bottom w:val="single" w:sz="4" w:space="0" w:color="auto"/>
              <w:right w:val="single" w:sz="4" w:space="0" w:color="auto"/>
            </w:tcBorders>
            <w:shd w:val="clear" w:color="auto" w:fill="auto"/>
            <w:vAlign w:val="center"/>
            <w:hideMark/>
          </w:tcPr>
          <w:p w14:paraId="44E70E77" w14:textId="77777777" w:rsidR="0007118E" w:rsidRDefault="0007118E">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6F22D39A" w14:textId="77777777" w:rsidR="0007118E" w:rsidRDefault="0007118E">
            <w:pPr>
              <w:jc w:val="center"/>
              <w:rPr>
                <w:color w:val="000000"/>
                <w:sz w:val="18"/>
                <w:szCs w:val="18"/>
              </w:rPr>
            </w:pPr>
            <w:r>
              <w:rPr>
                <w:color w:val="000000"/>
                <w:sz w:val="18"/>
                <w:szCs w:val="18"/>
              </w:rPr>
              <w:t>23</w:t>
            </w:r>
          </w:p>
        </w:tc>
        <w:tc>
          <w:tcPr>
            <w:tcW w:w="906" w:type="dxa"/>
            <w:tcBorders>
              <w:top w:val="nil"/>
              <w:left w:val="nil"/>
              <w:bottom w:val="single" w:sz="4" w:space="0" w:color="auto"/>
              <w:right w:val="single" w:sz="4" w:space="0" w:color="auto"/>
            </w:tcBorders>
            <w:shd w:val="clear" w:color="auto" w:fill="auto"/>
            <w:vAlign w:val="center"/>
            <w:hideMark/>
          </w:tcPr>
          <w:p w14:paraId="261CBC20" w14:textId="77777777" w:rsidR="0007118E" w:rsidRDefault="0007118E">
            <w:pPr>
              <w:jc w:val="center"/>
              <w:rPr>
                <w:color w:val="000000"/>
                <w:sz w:val="18"/>
                <w:szCs w:val="18"/>
              </w:rPr>
            </w:pPr>
            <w:r>
              <w:rPr>
                <w:color w:val="000000"/>
                <w:sz w:val="18"/>
                <w:szCs w:val="18"/>
              </w:rPr>
              <w:t>264,03</w:t>
            </w:r>
          </w:p>
        </w:tc>
        <w:tc>
          <w:tcPr>
            <w:tcW w:w="946" w:type="dxa"/>
            <w:tcBorders>
              <w:top w:val="nil"/>
              <w:left w:val="nil"/>
              <w:bottom w:val="single" w:sz="4" w:space="0" w:color="auto"/>
              <w:right w:val="single" w:sz="4" w:space="0" w:color="auto"/>
            </w:tcBorders>
            <w:shd w:val="clear" w:color="auto" w:fill="auto"/>
            <w:vAlign w:val="center"/>
            <w:hideMark/>
          </w:tcPr>
          <w:p w14:paraId="3769D0CC" w14:textId="77777777" w:rsidR="0007118E" w:rsidRDefault="0007118E">
            <w:pPr>
              <w:jc w:val="center"/>
              <w:rPr>
                <w:color w:val="000000"/>
                <w:sz w:val="18"/>
                <w:szCs w:val="18"/>
              </w:rPr>
            </w:pPr>
            <w:r>
              <w:rPr>
                <w:color w:val="000000"/>
                <w:sz w:val="18"/>
                <w:szCs w:val="18"/>
              </w:rPr>
              <w:t>508,77</w:t>
            </w:r>
          </w:p>
        </w:tc>
        <w:tc>
          <w:tcPr>
            <w:tcW w:w="711" w:type="dxa"/>
            <w:tcBorders>
              <w:top w:val="nil"/>
              <w:left w:val="nil"/>
              <w:bottom w:val="single" w:sz="4" w:space="0" w:color="auto"/>
              <w:right w:val="single" w:sz="4" w:space="0" w:color="auto"/>
            </w:tcBorders>
            <w:shd w:val="clear" w:color="auto" w:fill="auto"/>
            <w:vAlign w:val="center"/>
            <w:hideMark/>
          </w:tcPr>
          <w:p w14:paraId="717BEC49" w14:textId="77777777" w:rsidR="0007118E" w:rsidRDefault="0007118E">
            <w:pPr>
              <w:jc w:val="center"/>
              <w:rPr>
                <w:color w:val="000000"/>
                <w:sz w:val="18"/>
                <w:szCs w:val="18"/>
              </w:rPr>
            </w:pPr>
            <w:r>
              <w:rPr>
                <w:color w:val="000000"/>
                <w:sz w:val="18"/>
                <w:szCs w:val="18"/>
              </w:rPr>
              <w:t>16,30</w:t>
            </w:r>
          </w:p>
        </w:tc>
        <w:tc>
          <w:tcPr>
            <w:tcW w:w="916" w:type="dxa"/>
            <w:tcBorders>
              <w:top w:val="nil"/>
              <w:left w:val="nil"/>
              <w:bottom w:val="single" w:sz="4" w:space="0" w:color="auto"/>
              <w:right w:val="single" w:sz="4" w:space="0" w:color="auto"/>
            </w:tcBorders>
            <w:shd w:val="clear" w:color="auto" w:fill="auto"/>
            <w:vAlign w:val="center"/>
            <w:hideMark/>
          </w:tcPr>
          <w:p w14:paraId="3A24A5FB" w14:textId="77777777" w:rsidR="0007118E" w:rsidRDefault="0007118E">
            <w:pPr>
              <w:jc w:val="center"/>
              <w:rPr>
                <w:color w:val="000000"/>
                <w:sz w:val="18"/>
                <w:szCs w:val="18"/>
              </w:rPr>
            </w:pPr>
            <w:r>
              <w:rPr>
                <w:color w:val="000000"/>
                <w:sz w:val="18"/>
                <w:szCs w:val="18"/>
              </w:rPr>
              <w:t>0,00</w:t>
            </w:r>
          </w:p>
        </w:tc>
        <w:tc>
          <w:tcPr>
            <w:tcW w:w="847" w:type="dxa"/>
            <w:tcBorders>
              <w:top w:val="nil"/>
              <w:left w:val="nil"/>
              <w:bottom w:val="single" w:sz="4" w:space="0" w:color="auto"/>
              <w:right w:val="single" w:sz="4" w:space="0" w:color="auto"/>
            </w:tcBorders>
            <w:shd w:val="clear" w:color="auto" w:fill="auto"/>
            <w:vAlign w:val="center"/>
            <w:hideMark/>
          </w:tcPr>
          <w:p w14:paraId="2B005298" w14:textId="77777777" w:rsidR="0007118E" w:rsidRDefault="0007118E">
            <w:pPr>
              <w:jc w:val="center"/>
              <w:rPr>
                <w:color w:val="000000"/>
                <w:sz w:val="18"/>
                <w:szCs w:val="18"/>
              </w:rPr>
            </w:pPr>
            <w:r>
              <w:rPr>
                <w:color w:val="000000"/>
                <w:sz w:val="18"/>
                <w:szCs w:val="18"/>
              </w:rPr>
              <w:t>789,10</w:t>
            </w:r>
          </w:p>
        </w:tc>
        <w:tc>
          <w:tcPr>
            <w:tcW w:w="1026" w:type="dxa"/>
            <w:tcBorders>
              <w:top w:val="nil"/>
              <w:left w:val="nil"/>
              <w:bottom w:val="single" w:sz="4" w:space="0" w:color="auto"/>
              <w:right w:val="single" w:sz="4" w:space="0" w:color="auto"/>
            </w:tcBorders>
            <w:shd w:val="clear" w:color="auto" w:fill="auto"/>
            <w:vAlign w:val="center"/>
            <w:hideMark/>
          </w:tcPr>
          <w:p w14:paraId="466D64D7" w14:textId="77777777" w:rsidR="0007118E" w:rsidRDefault="0007118E">
            <w:pPr>
              <w:jc w:val="right"/>
              <w:rPr>
                <w:color w:val="000000"/>
                <w:sz w:val="18"/>
                <w:szCs w:val="18"/>
              </w:rPr>
            </w:pPr>
            <w:r>
              <w:rPr>
                <w:color w:val="000000"/>
                <w:sz w:val="18"/>
                <w:szCs w:val="18"/>
              </w:rPr>
              <w:t>6.072,69</w:t>
            </w:r>
          </w:p>
        </w:tc>
        <w:tc>
          <w:tcPr>
            <w:tcW w:w="1026" w:type="dxa"/>
            <w:tcBorders>
              <w:top w:val="nil"/>
              <w:left w:val="nil"/>
              <w:bottom w:val="single" w:sz="4" w:space="0" w:color="auto"/>
              <w:right w:val="single" w:sz="4" w:space="0" w:color="auto"/>
            </w:tcBorders>
            <w:shd w:val="clear" w:color="auto" w:fill="auto"/>
            <w:vAlign w:val="center"/>
            <w:hideMark/>
          </w:tcPr>
          <w:p w14:paraId="6DC25ADA" w14:textId="77777777" w:rsidR="0007118E" w:rsidRDefault="0007118E">
            <w:pPr>
              <w:jc w:val="right"/>
              <w:rPr>
                <w:color w:val="000000"/>
                <w:sz w:val="18"/>
                <w:szCs w:val="18"/>
              </w:rPr>
            </w:pPr>
            <w:r>
              <w:rPr>
                <w:color w:val="000000"/>
                <w:sz w:val="18"/>
                <w:szCs w:val="18"/>
              </w:rPr>
              <w:t>11.701,71</w:t>
            </w:r>
          </w:p>
        </w:tc>
        <w:tc>
          <w:tcPr>
            <w:tcW w:w="936" w:type="dxa"/>
            <w:tcBorders>
              <w:top w:val="nil"/>
              <w:left w:val="nil"/>
              <w:bottom w:val="single" w:sz="4" w:space="0" w:color="auto"/>
              <w:right w:val="single" w:sz="4" w:space="0" w:color="auto"/>
            </w:tcBorders>
            <w:shd w:val="clear" w:color="auto" w:fill="auto"/>
            <w:vAlign w:val="center"/>
            <w:hideMark/>
          </w:tcPr>
          <w:p w14:paraId="542459BA" w14:textId="77777777" w:rsidR="0007118E" w:rsidRDefault="0007118E">
            <w:pPr>
              <w:jc w:val="right"/>
              <w:rPr>
                <w:color w:val="000000"/>
                <w:sz w:val="18"/>
                <w:szCs w:val="18"/>
              </w:rPr>
            </w:pPr>
            <w:r>
              <w:rPr>
                <w:color w:val="000000"/>
                <w:sz w:val="18"/>
                <w:szCs w:val="18"/>
              </w:rPr>
              <w:t>374,90</w:t>
            </w:r>
          </w:p>
        </w:tc>
        <w:tc>
          <w:tcPr>
            <w:tcW w:w="936" w:type="dxa"/>
            <w:tcBorders>
              <w:top w:val="nil"/>
              <w:left w:val="nil"/>
              <w:bottom w:val="single" w:sz="4" w:space="0" w:color="auto"/>
              <w:right w:val="single" w:sz="4" w:space="0" w:color="auto"/>
            </w:tcBorders>
            <w:shd w:val="clear" w:color="auto" w:fill="auto"/>
            <w:vAlign w:val="center"/>
            <w:hideMark/>
          </w:tcPr>
          <w:p w14:paraId="11930A37" w14:textId="77777777" w:rsidR="0007118E" w:rsidRDefault="0007118E">
            <w:pPr>
              <w:jc w:val="right"/>
              <w:rPr>
                <w:color w:val="000000"/>
                <w:sz w:val="18"/>
                <w:szCs w:val="18"/>
              </w:rPr>
            </w:pPr>
            <w:r>
              <w:rPr>
                <w:color w:val="000000"/>
                <w:sz w:val="18"/>
                <w:szCs w:val="18"/>
              </w:rPr>
              <w:t>0,00</w:t>
            </w:r>
          </w:p>
        </w:tc>
        <w:tc>
          <w:tcPr>
            <w:tcW w:w="1180" w:type="dxa"/>
            <w:tcBorders>
              <w:top w:val="nil"/>
              <w:left w:val="nil"/>
              <w:bottom w:val="single" w:sz="4" w:space="0" w:color="auto"/>
              <w:right w:val="single" w:sz="4" w:space="0" w:color="auto"/>
            </w:tcBorders>
            <w:shd w:val="clear" w:color="auto" w:fill="auto"/>
            <w:vAlign w:val="center"/>
            <w:hideMark/>
          </w:tcPr>
          <w:p w14:paraId="50FBAB0F" w14:textId="77777777" w:rsidR="0007118E" w:rsidRDefault="0007118E">
            <w:pPr>
              <w:jc w:val="right"/>
              <w:rPr>
                <w:color w:val="000000"/>
                <w:sz w:val="18"/>
                <w:szCs w:val="18"/>
              </w:rPr>
            </w:pPr>
            <w:r>
              <w:rPr>
                <w:color w:val="000000"/>
                <w:sz w:val="18"/>
                <w:szCs w:val="18"/>
              </w:rPr>
              <w:t>18.149,30</w:t>
            </w:r>
          </w:p>
        </w:tc>
      </w:tr>
      <w:tr w:rsidR="0007118E" w14:paraId="6CF5AB14" w14:textId="77777777" w:rsidTr="0007118E">
        <w:trPr>
          <w:trHeight w:val="20"/>
        </w:trPr>
        <w:tc>
          <w:tcPr>
            <w:tcW w:w="481" w:type="dxa"/>
            <w:tcBorders>
              <w:top w:val="nil"/>
              <w:left w:val="single" w:sz="4" w:space="0" w:color="auto"/>
              <w:bottom w:val="single" w:sz="4" w:space="0" w:color="auto"/>
              <w:right w:val="nil"/>
            </w:tcBorders>
            <w:shd w:val="clear" w:color="auto" w:fill="auto"/>
            <w:vAlign w:val="center"/>
            <w:hideMark/>
          </w:tcPr>
          <w:p w14:paraId="2528004C" w14:textId="77777777" w:rsidR="0007118E" w:rsidRDefault="0007118E">
            <w:pPr>
              <w:jc w:val="center"/>
              <w:rPr>
                <w:color w:val="000000"/>
                <w:sz w:val="18"/>
                <w:szCs w:val="18"/>
              </w:rPr>
            </w:pPr>
            <w:r>
              <w:rPr>
                <w:color w:val="000000"/>
                <w:sz w:val="18"/>
                <w:szCs w:val="18"/>
              </w:rPr>
              <w:t>4</w:t>
            </w:r>
          </w:p>
        </w:tc>
        <w:tc>
          <w:tcPr>
            <w:tcW w:w="3630" w:type="dxa"/>
            <w:tcBorders>
              <w:top w:val="nil"/>
              <w:left w:val="single" w:sz="4" w:space="0" w:color="auto"/>
              <w:bottom w:val="single" w:sz="4" w:space="0" w:color="auto"/>
              <w:right w:val="nil"/>
            </w:tcBorders>
            <w:shd w:val="clear" w:color="auto" w:fill="auto"/>
            <w:vAlign w:val="center"/>
            <w:hideMark/>
          </w:tcPr>
          <w:p w14:paraId="0AA034C3" w14:textId="77777777" w:rsidR="0007118E" w:rsidRDefault="0007118E">
            <w:pPr>
              <w:rPr>
                <w:color w:val="000000"/>
                <w:sz w:val="18"/>
                <w:szCs w:val="18"/>
              </w:rPr>
            </w:pPr>
            <w:r>
              <w:rPr>
                <w:color w:val="000000"/>
                <w:sz w:val="18"/>
                <w:szCs w:val="18"/>
              </w:rPr>
              <w:t>Realizare priză de pământ (împământare) pentru stâlp</w:t>
            </w:r>
          </w:p>
        </w:tc>
        <w:tc>
          <w:tcPr>
            <w:tcW w:w="606" w:type="dxa"/>
            <w:tcBorders>
              <w:top w:val="nil"/>
              <w:left w:val="single" w:sz="4" w:space="0" w:color="auto"/>
              <w:bottom w:val="single" w:sz="4" w:space="0" w:color="auto"/>
              <w:right w:val="single" w:sz="4" w:space="0" w:color="auto"/>
            </w:tcBorders>
            <w:shd w:val="clear" w:color="auto" w:fill="auto"/>
            <w:vAlign w:val="center"/>
            <w:hideMark/>
          </w:tcPr>
          <w:p w14:paraId="3F14C574" w14:textId="77777777" w:rsidR="0007118E" w:rsidRDefault="0007118E">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1AE7B7DA" w14:textId="77777777" w:rsidR="0007118E" w:rsidRDefault="0007118E">
            <w:pPr>
              <w:jc w:val="center"/>
              <w:rPr>
                <w:color w:val="000000"/>
                <w:sz w:val="18"/>
                <w:szCs w:val="18"/>
              </w:rPr>
            </w:pPr>
            <w:r>
              <w:rPr>
                <w:color w:val="000000"/>
                <w:sz w:val="18"/>
                <w:szCs w:val="18"/>
              </w:rPr>
              <w:t>23</w:t>
            </w:r>
          </w:p>
        </w:tc>
        <w:tc>
          <w:tcPr>
            <w:tcW w:w="906" w:type="dxa"/>
            <w:tcBorders>
              <w:top w:val="nil"/>
              <w:left w:val="nil"/>
              <w:bottom w:val="single" w:sz="4" w:space="0" w:color="auto"/>
              <w:right w:val="single" w:sz="4" w:space="0" w:color="auto"/>
            </w:tcBorders>
            <w:shd w:val="clear" w:color="auto" w:fill="auto"/>
            <w:vAlign w:val="center"/>
            <w:hideMark/>
          </w:tcPr>
          <w:p w14:paraId="4684EF53" w14:textId="77777777" w:rsidR="0007118E" w:rsidRDefault="0007118E">
            <w:pPr>
              <w:jc w:val="center"/>
              <w:rPr>
                <w:color w:val="000000"/>
                <w:sz w:val="18"/>
                <w:szCs w:val="18"/>
              </w:rPr>
            </w:pPr>
            <w:r>
              <w:rPr>
                <w:color w:val="000000"/>
                <w:sz w:val="18"/>
                <w:szCs w:val="18"/>
              </w:rPr>
              <w:t>132,83</w:t>
            </w:r>
          </w:p>
        </w:tc>
        <w:tc>
          <w:tcPr>
            <w:tcW w:w="946" w:type="dxa"/>
            <w:tcBorders>
              <w:top w:val="nil"/>
              <w:left w:val="nil"/>
              <w:bottom w:val="single" w:sz="4" w:space="0" w:color="auto"/>
              <w:right w:val="single" w:sz="4" w:space="0" w:color="auto"/>
            </w:tcBorders>
            <w:shd w:val="clear" w:color="auto" w:fill="auto"/>
            <w:vAlign w:val="center"/>
            <w:hideMark/>
          </w:tcPr>
          <w:p w14:paraId="74DE27C7" w14:textId="77777777" w:rsidR="0007118E" w:rsidRDefault="0007118E">
            <w:pPr>
              <w:jc w:val="center"/>
              <w:rPr>
                <w:color w:val="000000"/>
                <w:sz w:val="18"/>
                <w:szCs w:val="18"/>
              </w:rPr>
            </w:pPr>
            <w:r>
              <w:rPr>
                <w:color w:val="000000"/>
                <w:sz w:val="18"/>
                <w:szCs w:val="18"/>
              </w:rPr>
              <w:t>279,84</w:t>
            </w:r>
          </w:p>
        </w:tc>
        <w:tc>
          <w:tcPr>
            <w:tcW w:w="711" w:type="dxa"/>
            <w:tcBorders>
              <w:top w:val="nil"/>
              <w:left w:val="nil"/>
              <w:bottom w:val="single" w:sz="4" w:space="0" w:color="auto"/>
              <w:right w:val="single" w:sz="4" w:space="0" w:color="auto"/>
            </w:tcBorders>
            <w:shd w:val="clear" w:color="auto" w:fill="auto"/>
            <w:vAlign w:val="center"/>
            <w:hideMark/>
          </w:tcPr>
          <w:p w14:paraId="09A8FB53" w14:textId="77777777" w:rsidR="0007118E" w:rsidRDefault="0007118E">
            <w:pPr>
              <w:jc w:val="center"/>
              <w:rPr>
                <w:color w:val="000000"/>
                <w:sz w:val="18"/>
                <w:szCs w:val="18"/>
              </w:rPr>
            </w:pPr>
            <w:r>
              <w:rPr>
                <w:color w:val="000000"/>
                <w:sz w:val="18"/>
                <w:szCs w:val="18"/>
              </w:rPr>
              <w:t>0,00</w:t>
            </w:r>
          </w:p>
        </w:tc>
        <w:tc>
          <w:tcPr>
            <w:tcW w:w="916" w:type="dxa"/>
            <w:tcBorders>
              <w:top w:val="nil"/>
              <w:left w:val="nil"/>
              <w:bottom w:val="single" w:sz="4" w:space="0" w:color="auto"/>
              <w:right w:val="single" w:sz="4" w:space="0" w:color="auto"/>
            </w:tcBorders>
            <w:shd w:val="clear" w:color="auto" w:fill="auto"/>
            <w:vAlign w:val="center"/>
            <w:hideMark/>
          </w:tcPr>
          <w:p w14:paraId="32BE66B6" w14:textId="77777777" w:rsidR="0007118E" w:rsidRDefault="0007118E">
            <w:pPr>
              <w:jc w:val="center"/>
              <w:rPr>
                <w:color w:val="000000"/>
                <w:sz w:val="18"/>
                <w:szCs w:val="18"/>
              </w:rPr>
            </w:pPr>
            <w:r>
              <w:rPr>
                <w:color w:val="000000"/>
                <w:sz w:val="18"/>
                <w:szCs w:val="18"/>
              </w:rPr>
              <w:t>0,00</w:t>
            </w:r>
          </w:p>
        </w:tc>
        <w:tc>
          <w:tcPr>
            <w:tcW w:w="847" w:type="dxa"/>
            <w:tcBorders>
              <w:top w:val="nil"/>
              <w:left w:val="nil"/>
              <w:bottom w:val="single" w:sz="4" w:space="0" w:color="auto"/>
              <w:right w:val="single" w:sz="4" w:space="0" w:color="auto"/>
            </w:tcBorders>
            <w:shd w:val="clear" w:color="auto" w:fill="auto"/>
            <w:vAlign w:val="center"/>
            <w:hideMark/>
          </w:tcPr>
          <w:p w14:paraId="4D771980" w14:textId="77777777" w:rsidR="0007118E" w:rsidRDefault="0007118E">
            <w:pPr>
              <w:jc w:val="center"/>
              <w:rPr>
                <w:color w:val="000000"/>
                <w:sz w:val="18"/>
                <w:szCs w:val="18"/>
              </w:rPr>
            </w:pPr>
            <w:r>
              <w:rPr>
                <w:color w:val="000000"/>
                <w:sz w:val="18"/>
                <w:szCs w:val="18"/>
              </w:rPr>
              <w:t>412,67</w:t>
            </w:r>
          </w:p>
        </w:tc>
        <w:tc>
          <w:tcPr>
            <w:tcW w:w="1026" w:type="dxa"/>
            <w:tcBorders>
              <w:top w:val="nil"/>
              <w:left w:val="nil"/>
              <w:bottom w:val="single" w:sz="4" w:space="0" w:color="auto"/>
              <w:right w:val="single" w:sz="4" w:space="0" w:color="auto"/>
            </w:tcBorders>
            <w:shd w:val="clear" w:color="auto" w:fill="auto"/>
            <w:vAlign w:val="center"/>
            <w:hideMark/>
          </w:tcPr>
          <w:p w14:paraId="6D1A24FB" w14:textId="77777777" w:rsidR="0007118E" w:rsidRDefault="0007118E">
            <w:pPr>
              <w:jc w:val="right"/>
              <w:rPr>
                <w:color w:val="000000"/>
                <w:sz w:val="18"/>
                <w:szCs w:val="18"/>
              </w:rPr>
            </w:pPr>
            <w:r>
              <w:rPr>
                <w:color w:val="000000"/>
                <w:sz w:val="18"/>
                <w:szCs w:val="18"/>
              </w:rPr>
              <w:t>3.055,09</w:t>
            </w:r>
          </w:p>
        </w:tc>
        <w:tc>
          <w:tcPr>
            <w:tcW w:w="1026" w:type="dxa"/>
            <w:tcBorders>
              <w:top w:val="nil"/>
              <w:left w:val="nil"/>
              <w:bottom w:val="single" w:sz="4" w:space="0" w:color="auto"/>
              <w:right w:val="single" w:sz="4" w:space="0" w:color="auto"/>
            </w:tcBorders>
            <w:shd w:val="clear" w:color="auto" w:fill="auto"/>
            <w:vAlign w:val="center"/>
            <w:hideMark/>
          </w:tcPr>
          <w:p w14:paraId="1F099717" w14:textId="77777777" w:rsidR="0007118E" w:rsidRDefault="0007118E">
            <w:pPr>
              <w:jc w:val="right"/>
              <w:rPr>
                <w:color w:val="000000"/>
                <w:sz w:val="18"/>
                <w:szCs w:val="18"/>
              </w:rPr>
            </w:pPr>
            <w:r>
              <w:rPr>
                <w:color w:val="000000"/>
                <w:sz w:val="18"/>
                <w:szCs w:val="18"/>
              </w:rPr>
              <w:t>6.436,32</w:t>
            </w:r>
          </w:p>
        </w:tc>
        <w:tc>
          <w:tcPr>
            <w:tcW w:w="936" w:type="dxa"/>
            <w:tcBorders>
              <w:top w:val="nil"/>
              <w:left w:val="nil"/>
              <w:bottom w:val="single" w:sz="4" w:space="0" w:color="auto"/>
              <w:right w:val="single" w:sz="4" w:space="0" w:color="auto"/>
            </w:tcBorders>
            <w:shd w:val="clear" w:color="auto" w:fill="auto"/>
            <w:vAlign w:val="center"/>
            <w:hideMark/>
          </w:tcPr>
          <w:p w14:paraId="4DF60208" w14:textId="77777777" w:rsidR="0007118E" w:rsidRDefault="0007118E">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vAlign w:val="center"/>
            <w:hideMark/>
          </w:tcPr>
          <w:p w14:paraId="71B8BAFB" w14:textId="77777777" w:rsidR="0007118E" w:rsidRDefault="0007118E">
            <w:pPr>
              <w:jc w:val="right"/>
              <w:rPr>
                <w:color w:val="000000"/>
                <w:sz w:val="18"/>
                <w:szCs w:val="18"/>
              </w:rPr>
            </w:pPr>
            <w:r>
              <w:rPr>
                <w:color w:val="000000"/>
                <w:sz w:val="18"/>
                <w:szCs w:val="18"/>
              </w:rPr>
              <w:t>0,00</w:t>
            </w:r>
          </w:p>
        </w:tc>
        <w:tc>
          <w:tcPr>
            <w:tcW w:w="1180" w:type="dxa"/>
            <w:tcBorders>
              <w:top w:val="nil"/>
              <w:left w:val="nil"/>
              <w:bottom w:val="single" w:sz="4" w:space="0" w:color="auto"/>
              <w:right w:val="single" w:sz="4" w:space="0" w:color="auto"/>
            </w:tcBorders>
            <w:shd w:val="clear" w:color="auto" w:fill="auto"/>
            <w:vAlign w:val="center"/>
            <w:hideMark/>
          </w:tcPr>
          <w:p w14:paraId="56EA135D" w14:textId="77777777" w:rsidR="0007118E" w:rsidRDefault="0007118E">
            <w:pPr>
              <w:jc w:val="right"/>
              <w:rPr>
                <w:color w:val="000000"/>
                <w:sz w:val="18"/>
                <w:szCs w:val="18"/>
              </w:rPr>
            </w:pPr>
            <w:r>
              <w:rPr>
                <w:color w:val="000000"/>
                <w:sz w:val="18"/>
                <w:szCs w:val="18"/>
              </w:rPr>
              <w:t>9.491,41</w:t>
            </w:r>
          </w:p>
        </w:tc>
      </w:tr>
      <w:tr w:rsidR="0007118E" w14:paraId="426163E2" w14:textId="77777777" w:rsidTr="0007118E">
        <w:trPr>
          <w:trHeight w:val="20"/>
        </w:trPr>
        <w:tc>
          <w:tcPr>
            <w:tcW w:w="481" w:type="dxa"/>
            <w:tcBorders>
              <w:top w:val="nil"/>
              <w:left w:val="single" w:sz="4" w:space="0" w:color="auto"/>
              <w:bottom w:val="single" w:sz="4" w:space="0" w:color="auto"/>
              <w:right w:val="nil"/>
            </w:tcBorders>
            <w:shd w:val="clear" w:color="auto" w:fill="auto"/>
            <w:vAlign w:val="center"/>
            <w:hideMark/>
          </w:tcPr>
          <w:p w14:paraId="27B1055E" w14:textId="77777777" w:rsidR="0007118E" w:rsidRDefault="0007118E">
            <w:pPr>
              <w:jc w:val="center"/>
              <w:rPr>
                <w:color w:val="000000"/>
                <w:sz w:val="18"/>
                <w:szCs w:val="18"/>
              </w:rPr>
            </w:pPr>
            <w:r>
              <w:rPr>
                <w:color w:val="000000"/>
                <w:sz w:val="18"/>
                <w:szCs w:val="18"/>
              </w:rPr>
              <w:t>5</w:t>
            </w:r>
          </w:p>
        </w:tc>
        <w:tc>
          <w:tcPr>
            <w:tcW w:w="3630" w:type="dxa"/>
            <w:tcBorders>
              <w:top w:val="nil"/>
              <w:left w:val="single" w:sz="4" w:space="0" w:color="auto"/>
              <w:bottom w:val="single" w:sz="4" w:space="0" w:color="auto"/>
              <w:right w:val="nil"/>
            </w:tcBorders>
            <w:shd w:val="clear" w:color="auto" w:fill="auto"/>
            <w:vAlign w:val="center"/>
            <w:hideMark/>
          </w:tcPr>
          <w:p w14:paraId="4D27BE97" w14:textId="77777777" w:rsidR="0007118E" w:rsidRDefault="0007118E">
            <w:pPr>
              <w:rPr>
                <w:color w:val="000000"/>
                <w:sz w:val="18"/>
                <w:szCs w:val="18"/>
              </w:rPr>
            </w:pPr>
            <w:r>
              <w:rPr>
                <w:color w:val="000000"/>
                <w:sz w:val="18"/>
                <w:szCs w:val="18"/>
              </w:rPr>
              <w:t>Montat stâlp de iluminat clasic 4 - 4.5 ml (cu model), structură metalică izolată cu spumă poliuretanică și plastic</w:t>
            </w:r>
          </w:p>
        </w:tc>
        <w:tc>
          <w:tcPr>
            <w:tcW w:w="606" w:type="dxa"/>
            <w:tcBorders>
              <w:top w:val="nil"/>
              <w:left w:val="single" w:sz="4" w:space="0" w:color="auto"/>
              <w:bottom w:val="single" w:sz="4" w:space="0" w:color="auto"/>
              <w:right w:val="single" w:sz="4" w:space="0" w:color="auto"/>
            </w:tcBorders>
            <w:shd w:val="clear" w:color="auto" w:fill="auto"/>
            <w:vAlign w:val="center"/>
            <w:hideMark/>
          </w:tcPr>
          <w:p w14:paraId="08C77FB9" w14:textId="77777777" w:rsidR="0007118E" w:rsidRDefault="0007118E">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687BA004" w14:textId="77777777" w:rsidR="0007118E" w:rsidRDefault="0007118E">
            <w:pPr>
              <w:jc w:val="center"/>
              <w:rPr>
                <w:color w:val="000000"/>
                <w:sz w:val="18"/>
                <w:szCs w:val="18"/>
              </w:rPr>
            </w:pPr>
            <w:r>
              <w:rPr>
                <w:color w:val="000000"/>
                <w:sz w:val="18"/>
                <w:szCs w:val="18"/>
              </w:rPr>
              <w:t>23</w:t>
            </w:r>
          </w:p>
        </w:tc>
        <w:tc>
          <w:tcPr>
            <w:tcW w:w="906" w:type="dxa"/>
            <w:tcBorders>
              <w:top w:val="nil"/>
              <w:left w:val="nil"/>
              <w:bottom w:val="single" w:sz="4" w:space="0" w:color="auto"/>
              <w:right w:val="single" w:sz="4" w:space="0" w:color="auto"/>
            </w:tcBorders>
            <w:shd w:val="clear" w:color="auto" w:fill="auto"/>
            <w:vAlign w:val="center"/>
            <w:hideMark/>
          </w:tcPr>
          <w:p w14:paraId="69B6A20D" w14:textId="77777777" w:rsidR="0007118E" w:rsidRDefault="0007118E">
            <w:pPr>
              <w:jc w:val="center"/>
              <w:rPr>
                <w:color w:val="000000"/>
                <w:sz w:val="18"/>
                <w:szCs w:val="18"/>
              </w:rPr>
            </w:pPr>
            <w:r>
              <w:rPr>
                <w:color w:val="000000"/>
                <w:sz w:val="18"/>
                <w:szCs w:val="18"/>
              </w:rPr>
              <w:t>2.130,80</w:t>
            </w:r>
          </w:p>
        </w:tc>
        <w:tc>
          <w:tcPr>
            <w:tcW w:w="946" w:type="dxa"/>
            <w:tcBorders>
              <w:top w:val="nil"/>
              <w:left w:val="nil"/>
              <w:bottom w:val="single" w:sz="4" w:space="0" w:color="auto"/>
              <w:right w:val="single" w:sz="4" w:space="0" w:color="auto"/>
            </w:tcBorders>
            <w:shd w:val="clear" w:color="auto" w:fill="auto"/>
            <w:vAlign w:val="center"/>
            <w:hideMark/>
          </w:tcPr>
          <w:p w14:paraId="1E73BC71" w14:textId="77777777" w:rsidR="0007118E" w:rsidRDefault="0007118E">
            <w:pPr>
              <w:jc w:val="center"/>
              <w:rPr>
                <w:color w:val="000000"/>
                <w:sz w:val="18"/>
                <w:szCs w:val="18"/>
              </w:rPr>
            </w:pPr>
            <w:r>
              <w:rPr>
                <w:color w:val="000000"/>
                <w:sz w:val="18"/>
                <w:szCs w:val="18"/>
              </w:rPr>
              <w:t>699,35</w:t>
            </w:r>
          </w:p>
        </w:tc>
        <w:tc>
          <w:tcPr>
            <w:tcW w:w="711" w:type="dxa"/>
            <w:tcBorders>
              <w:top w:val="nil"/>
              <w:left w:val="nil"/>
              <w:bottom w:val="single" w:sz="4" w:space="0" w:color="auto"/>
              <w:right w:val="single" w:sz="4" w:space="0" w:color="auto"/>
            </w:tcBorders>
            <w:shd w:val="clear" w:color="auto" w:fill="auto"/>
            <w:vAlign w:val="center"/>
            <w:hideMark/>
          </w:tcPr>
          <w:p w14:paraId="59110E38" w14:textId="77777777" w:rsidR="0007118E" w:rsidRDefault="0007118E">
            <w:pPr>
              <w:jc w:val="center"/>
              <w:rPr>
                <w:color w:val="000000"/>
                <w:sz w:val="18"/>
                <w:szCs w:val="18"/>
              </w:rPr>
            </w:pPr>
            <w:r>
              <w:rPr>
                <w:color w:val="000000"/>
                <w:sz w:val="18"/>
                <w:szCs w:val="18"/>
              </w:rPr>
              <w:t>161,92</w:t>
            </w:r>
          </w:p>
        </w:tc>
        <w:tc>
          <w:tcPr>
            <w:tcW w:w="916" w:type="dxa"/>
            <w:tcBorders>
              <w:top w:val="nil"/>
              <w:left w:val="nil"/>
              <w:bottom w:val="single" w:sz="4" w:space="0" w:color="auto"/>
              <w:right w:val="single" w:sz="4" w:space="0" w:color="auto"/>
            </w:tcBorders>
            <w:shd w:val="clear" w:color="auto" w:fill="auto"/>
            <w:vAlign w:val="center"/>
            <w:hideMark/>
          </w:tcPr>
          <w:p w14:paraId="7E5B6C02" w14:textId="77777777" w:rsidR="0007118E" w:rsidRDefault="0007118E">
            <w:pPr>
              <w:jc w:val="center"/>
              <w:rPr>
                <w:color w:val="000000"/>
                <w:sz w:val="18"/>
                <w:szCs w:val="18"/>
              </w:rPr>
            </w:pPr>
            <w:r>
              <w:rPr>
                <w:color w:val="000000"/>
                <w:sz w:val="18"/>
                <w:szCs w:val="18"/>
              </w:rPr>
              <w:t>81,82</w:t>
            </w:r>
          </w:p>
        </w:tc>
        <w:tc>
          <w:tcPr>
            <w:tcW w:w="847" w:type="dxa"/>
            <w:tcBorders>
              <w:top w:val="nil"/>
              <w:left w:val="nil"/>
              <w:bottom w:val="single" w:sz="4" w:space="0" w:color="auto"/>
              <w:right w:val="single" w:sz="4" w:space="0" w:color="auto"/>
            </w:tcBorders>
            <w:shd w:val="clear" w:color="auto" w:fill="auto"/>
            <w:vAlign w:val="center"/>
            <w:hideMark/>
          </w:tcPr>
          <w:p w14:paraId="144B77A0" w14:textId="77777777" w:rsidR="0007118E" w:rsidRDefault="0007118E">
            <w:pPr>
              <w:jc w:val="center"/>
              <w:rPr>
                <w:color w:val="000000"/>
                <w:sz w:val="18"/>
                <w:szCs w:val="18"/>
              </w:rPr>
            </w:pPr>
            <w:r>
              <w:rPr>
                <w:color w:val="000000"/>
                <w:sz w:val="18"/>
                <w:szCs w:val="18"/>
              </w:rPr>
              <w:t>3.073,89</w:t>
            </w:r>
          </w:p>
        </w:tc>
        <w:tc>
          <w:tcPr>
            <w:tcW w:w="1026" w:type="dxa"/>
            <w:tcBorders>
              <w:top w:val="nil"/>
              <w:left w:val="nil"/>
              <w:bottom w:val="single" w:sz="4" w:space="0" w:color="auto"/>
              <w:right w:val="single" w:sz="4" w:space="0" w:color="auto"/>
            </w:tcBorders>
            <w:shd w:val="clear" w:color="auto" w:fill="auto"/>
            <w:vAlign w:val="center"/>
            <w:hideMark/>
          </w:tcPr>
          <w:p w14:paraId="2E38E202" w14:textId="77777777" w:rsidR="0007118E" w:rsidRDefault="0007118E">
            <w:pPr>
              <w:jc w:val="right"/>
              <w:rPr>
                <w:color w:val="000000"/>
                <w:sz w:val="18"/>
                <w:szCs w:val="18"/>
              </w:rPr>
            </w:pPr>
            <w:r>
              <w:rPr>
                <w:color w:val="000000"/>
                <w:sz w:val="18"/>
                <w:szCs w:val="18"/>
              </w:rPr>
              <w:t>49.008,40</w:t>
            </w:r>
          </w:p>
        </w:tc>
        <w:tc>
          <w:tcPr>
            <w:tcW w:w="1026" w:type="dxa"/>
            <w:tcBorders>
              <w:top w:val="nil"/>
              <w:left w:val="nil"/>
              <w:bottom w:val="single" w:sz="4" w:space="0" w:color="auto"/>
              <w:right w:val="single" w:sz="4" w:space="0" w:color="auto"/>
            </w:tcBorders>
            <w:shd w:val="clear" w:color="auto" w:fill="auto"/>
            <w:vAlign w:val="center"/>
            <w:hideMark/>
          </w:tcPr>
          <w:p w14:paraId="574338FF" w14:textId="77777777" w:rsidR="0007118E" w:rsidRDefault="0007118E">
            <w:pPr>
              <w:jc w:val="right"/>
              <w:rPr>
                <w:color w:val="000000"/>
                <w:sz w:val="18"/>
                <w:szCs w:val="18"/>
              </w:rPr>
            </w:pPr>
            <w:r>
              <w:rPr>
                <w:color w:val="000000"/>
                <w:sz w:val="18"/>
                <w:szCs w:val="18"/>
              </w:rPr>
              <w:t>16.085,05</w:t>
            </w:r>
          </w:p>
        </w:tc>
        <w:tc>
          <w:tcPr>
            <w:tcW w:w="936" w:type="dxa"/>
            <w:tcBorders>
              <w:top w:val="nil"/>
              <w:left w:val="nil"/>
              <w:bottom w:val="single" w:sz="4" w:space="0" w:color="auto"/>
              <w:right w:val="single" w:sz="4" w:space="0" w:color="auto"/>
            </w:tcBorders>
            <w:shd w:val="clear" w:color="auto" w:fill="auto"/>
            <w:vAlign w:val="center"/>
            <w:hideMark/>
          </w:tcPr>
          <w:p w14:paraId="48EE7969" w14:textId="77777777" w:rsidR="0007118E" w:rsidRDefault="0007118E">
            <w:pPr>
              <w:jc w:val="right"/>
              <w:rPr>
                <w:color w:val="000000"/>
                <w:sz w:val="18"/>
                <w:szCs w:val="18"/>
              </w:rPr>
            </w:pPr>
            <w:r>
              <w:rPr>
                <w:color w:val="000000"/>
                <w:sz w:val="18"/>
                <w:szCs w:val="18"/>
              </w:rPr>
              <w:t>3.724,16</w:t>
            </w:r>
          </w:p>
        </w:tc>
        <w:tc>
          <w:tcPr>
            <w:tcW w:w="936" w:type="dxa"/>
            <w:tcBorders>
              <w:top w:val="nil"/>
              <w:left w:val="nil"/>
              <w:bottom w:val="single" w:sz="4" w:space="0" w:color="auto"/>
              <w:right w:val="single" w:sz="4" w:space="0" w:color="auto"/>
            </w:tcBorders>
            <w:shd w:val="clear" w:color="auto" w:fill="auto"/>
            <w:vAlign w:val="center"/>
            <w:hideMark/>
          </w:tcPr>
          <w:p w14:paraId="7FB484C3" w14:textId="77777777" w:rsidR="0007118E" w:rsidRDefault="0007118E">
            <w:pPr>
              <w:jc w:val="right"/>
              <w:rPr>
                <w:color w:val="000000"/>
                <w:sz w:val="18"/>
                <w:szCs w:val="18"/>
              </w:rPr>
            </w:pPr>
            <w:r>
              <w:rPr>
                <w:color w:val="000000"/>
                <w:sz w:val="18"/>
                <w:szCs w:val="18"/>
              </w:rPr>
              <w:t>1.881,86</w:t>
            </w:r>
          </w:p>
        </w:tc>
        <w:tc>
          <w:tcPr>
            <w:tcW w:w="1180" w:type="dxa"/>
            <w:tcBorders>
              <w:top w:val="nil"/>
              <w:left w:val="nil"/>
              <w:bottom w:val="single" w:sz="4" w:space="0" w:color="auto"/>
              <w:right w:val="single" w:sz="4" w:space="0" w:color="auto"/>
            </w:tcBorders>
            <w:shd w:val="clear" w:color="auto" w:fill="auto"/>
            <w:vAlign w:val="center"/>
            <w:hideMark/>
          </w:tcPr>
          <w:p w14:paraId="4B5621F4" w14:textId="77777777" w:rsidR="0007118E" w:rsidRDefault="0007118E">
            <w:pPr>
              <w:jc w:val="right"/>
              <w:rPr>
                <w:color w:val="000000"/>
                <w:sz w:val="18"/>
                <w:szCs w:val="18"/>
              </w:rPr>
            </w:pPr>
            <w:r>
              <w:rPr>
                <w:color w:val="000000"/>
                <w:sz w:val="18"/>
                <w:szCs w:val="18"/>
              </w:rPr>
              <w:t>70.699,47</w:t>
            </w:r>
          </w:p>
        </w:tc>
      </w:tr>
      <w:tr w:rsidR="0007118E" w14:paraId="261CC907" w14:textId="77777777" w:rsidTr="0007118E">
        <w:trPr>
          <w:trHeight w:val="20"/>
        </w:trPr>
        <w:tc>
          <w:tcPr>
            <w:tcW w:w="481" w:type="dxa"/>
            <w:tcBorders>
              <w:top w:val="nil"/>
              <w:left w:val="single" w:sz="4" w:space="0" w:color="auto"/>
              <w:bottom w:val="single" w:sz="4" w:space="0" w:color="auto"/>
              <w:right w:val="nil"/>
            </w:tcBorders>
            <w:shd w:val="clear" w:color="auto" w:fill="auto"/>
            <w:vAlign w:val="center"/>
            <w:hideMark/>
          </w:tcPr>
          <w:p w14:paraId="2D41B191" w14:textId="77777777" w:rsidR="0007118E" w:rsidRDefault="0007118E">
            <w:pPr>
              <w:jc w:val="center"/>
              <w:rPr>
                <w:color w:val="000000"/>
                <w:sz w:val="18"/>
                <w:szCs w:val="18"/>
              </w:rPr>
            </w:pPr>
            <w:r>
              <w:rPr>
                <w:color w:val="000000"/>
                <w:sz w:val="18"/>
                <w:szCs w:val="18"/>
              </w:rPr>
              <w:t>6</w:t>
            </w:r>
          </w:p>
        </w:tc>
        <w:tc>
          <w:tcPr>
            <w:tcW w:w="3630" w:type="dxa"/>
            <w:tcBorders>
              <w:top w:val="nil"/>
              <w:left w:val="single" w:sz="4" w:space="0" w:color="auto"/>
              <w:bottom w:val="single" w:sz="4" w:space="0" w:color="auto"/>
              <w:right w:val="nil"/>
            </w:tcBorders>
            <w:shd w:val="clear" w:color="auto" w:fill="auto"/>
            <w:vAlign w:val="center"/>
            <w:hideMark/>
          </w:tcPr>
          <w:p w14:paraId="4C45C0B2" w14:textId="77777777" w:rsidR="0007118E" w:rsidRDefault="0007118E">
            <w:pPr>
              <w:rPr>
                <w:color w:val="000000"/>
                <w:sz w:val="18"/>
                <w:szCs w:val="18"/>
              </w:rPr>
            </w:pPr>
            <w:r>
              <w:rPr>
                <w:color w:val="000000"/>
                <w:sz w:val="18"/>
                <w:szCs w:val="18"/>
              </w:rPr>
              <w:t>Montat braț ornamental dublu pe stâlp (doua extensii)</w:t>
            </w:r>
          </w:p>
        </w:tc>
        <w:tc>
          <w:tcPr>
            <w:tcW w:w="606" w:type="dxa"/>
            <w:tcBorders>
              <w:top w:val="nil"/>
              <w:left w:val="single" w:sz="4" w:space="0" w:color="auto"/>
              <w:bottom w:val="single" w:sz="4" w:space="0" w:color="auto"/>
              <w:right w:val="single" w:sz="4" w:space="0" w:color="auto"/>
            </w:tcBorders>
            <w:shd w:val="clear" w:color="auto" w:fill="auto"/>
            <w:vAlign w:val="center"/>
            <w:hideMark/>
          </w:tcPr>
          <w:p w14:paraId="2AFE4F45" w14:textId="77777777" w:rsidR="0007118E" w:rsidRDefault="0007118E">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7933E567" w14:textId="77777777" w:rsidR="0007118E" w:rsidRDefault="0007118E">
            <w:pPr>
              <w:jc w:val="center"/>
              <w:rPr>
                <w:color w:val="000000"/>
                <w:sz w:val="18"/>
                <w:szCs w:val="18"/>
              </w:rPr>
            </w:pPr>
            <w:r>
              <w:rPr>
                <w:color w:val="000000"/>
                <w:sz w:val="18"/>
                <w:szCs w:val="18"/>
              </w:rPr>
              <w:t>23</w:t>
            </w:r>
          </w:p>
        </w:tc>
        <w:tc>
          <w:tcPr>
            <w:tcW w:w="906" w:type="dxa"/>
            <w:tcBorders>
              <w:top w:val="nil"/>
              <w:left w:val="nil"/>
              <w:bottom w:val="single" w:sz="4" w:space="0" w:color="auto"/>
              <w:right w:val="single" w:sz="4" w:space="0" w:color="auto"/>
            </w:tcBorders>
            <w:shd w:val="clear" w:color="auto" w:fill="auto"/>
            <w:vAlign w:val="center"/>
            <w:hideMark/>
          </w:tcPr>
          <w:p w14:paraId="56F48A5E" w14:textId="77777777" w:rsidR="0007118E" w:rsidRDefault="0007118E">
            <w:pPr>
              <w:jc w:val="center"/>
              <w:rPr>
                <w:color w:val="000000"/>
                <w:sz w:val="18"/>
                <w:szCs w:val="18"/>
              </w:rPr>
            </w:pPr>
            <w:r>
              <w:rPr>
                <w:color w:val="000000"/>
                <w:sz w:val="18"/>
                <w:szCs w:val="18"/>
              </w:rPr>
              <w:t>692,80</w:t>
            </w:r>
          </w:p>
        </w:tc>
        <w:tc>
          <w:tcPr>
            <w:tcW w:w="946" w:type="dxa"/>
            <w:tcBorders>
              <w:top w:val="nil"/>
              <w:left w:val="nil"/>
              <w:bottom w:val="single" w:sz="4" w:space="0" w:color="auto"/>
              <w:right w:val="single" w:sz="4" w:space="0" w:color="auto"/>
            </w:tcBorders>
            <w:shd w:val="clear" w:color="auto" w:fill="auto"/>
            <w:vAlign w:val="center"/>
            <w:hideMark/>
          </w:tcPr>
          <w:p w14:paraId="7E6D0BFD" w14:textId="77777777" w:rsidR="0007118E" w:rsidRDefault="0007118E">
            <w:pPr>
              <w:jc w:val="center"/>
              <w:rPr>
                <w:color w:val="000000"/>
                <w:sz w:val="18"/>
                <w:szCs w:val="18"/>
              </w:rPr>
            </w:pPr>
            <w:r>
              <w:rPr>
                <w:color w:val="000000"/>
                <w:sz w:val="18"/>
                <w:szCs w:val="18"/>
              </w:rPr>
              <w:t>619,40</w:t>
            </w:r>
          </w:p>
        </w:tc>
        <w:tc>
          <w:tcPr>
            <w:tcW w:w="711" w:type="dxa"/>
            <w:tcBorders>
              <w:top w:val="nil"/>
              <w:left w:val="nil"/>
              <w:bottom w:val="single" w:sz="4" w:space="0" w:color="auto"/>
              <w:right w:val="single" w:sz="4" w:space="0" w:color="auto"/>
            </w:tcBorders>
            <w:shd w:val="clear" w:color="auto" w:fill="auto"/>
            <w:vAlign w:val="center"/>
            <w:hideMark/>
          </w:tcPr>
          <w:p w14:paraId="3871F2EE" w14:textId="77777777" w:rsidR="0007118E" w:rsidRDefault="0007118E">
            <w:pPr>
              <w:jc w:val="center"/>
              <w:rPr>
                <w:color w:val="000000"/>
                <w:sz w:val="18"/>
                <w:szCs w:val="18"/>
              </w:rPr>
            </w:pPr>
            <w:r>
              <w:rPr>
                <w:color w:val="000000"/>
                <w:sz w:val="18"/>
                <w:szCs w:val="18"/>
              </w:rPr>
              <w:t>168,00</w:t>
            </w:r>
          </w:p>
        </w:tc>
        <w:tc>
          <w:tcPr>
            <w:tcW w:w="916" w:type="dxa"/>
            <w:tcBorders>
              <w:top w:val="nil"/>
              <w:left w:val="nil"/>
              <w:bottom w:val="single" w:sz="4" w:space="0" w:color="auto"/>
              <w:right w:val="single" w:sz="4" w:space="0" w:color="auto"/>
            </w:tcBorders>
            <w:shd w:val="clear" w:color="auto" w:fill="auto"/>
            <w:vAlign w:val="center"/>
            <w:hideMark/>
          </w:tcPr>
          <w:p w14:paraId="06815E6B" w14:textId="77777777" w:rsidR="0007118E" w:rsidRDefault="0007118E">
            <w:pPr>
              <w:jc w:val="center"/>
              <w:rPr>
                <w:color w:val="000000"/>
                <w:sz w:val="18"/>
                <w:szCs w:val="18"/>
              </w:rPr>
            </w:pPr>
            <w:r>
              <w:rPr>
                <w:color w:val="000000"/>
                <w:sz w:val="18"/>
                <w:szCs w:val="18"/>
              </w:rPr>
              <w:t>80,00</w:t>
            </w:r>
          </w:p>
        </w:tc>
        <w:tc>
          <w:tcPr>
            <w:tcW w:w="847" w:type="dxa"/>
            <w:tcBorders>
              <w:top w:val="nil"/>
              <w:left w:val="nil"/>
              <w:bottom w:val="single" w:sz="4" w:space="0" w:color="auto"/>
              <w:right w:val="single" w:sz="4" w:space="0" w:color="auto"/>
            </w:tcBorders>
            <w:shd w:val="clear" w:color="auto" w:fill="auto"/>
            <w:vAlign w:val="center"/>
            <w:hideMark/>
          </w:tcPr>
          <w:p w14:paraId="2C0FED10" w14:textId="77777777" w:rsidR="0007118E" w:rsidRDefault="0007118E">
            <w:pPr>
              <w:jc w:val="center"/>
              <w:rPr>
                <w:color w:val="000000"/>
                <w:sz w:val="18"/>
                <w:szCs w:val="18"/>
              </w:rPr>
            </w:pPr>
            <w:r>
              <w:rPr>
                <w:color w:val="000000"/>
                <w:sz w:val="18"/>
                <w:szCs w:val="18"/>
              </w:rPr>
              <w:t>1.560,20</w:t>
            </w:r>
          </w:p>
        </w:tc>
        <w:tc>
          <w:tcPr>
            <w:tcW w:w="1026" w:type="dxa"/>
            <w:tcBorders>
              <w:top w:val="nil"/>
              <w:left w:val="nil"/>
              <w:bottom w:val="single" w:sz="4" w:space="0" w:color="auto"/>
              <w:right w:val="single" w:sz="4" w:space="0" w:color="auto"/>
            </w:tcBorders>
            <w:shd w:val="clear" w:color="auto" w:fill="auto"/>
            <w:vAlign w:val="center"/>
            <w:hideMark/>
          </w:tcPr>
          <w:p w14:paraId="7A064F82" w14:textId="77777777" w:rsidR="0007118E" w:rsidRDefault="0007118E">
            <w:pPr>
              <w:jc w:val="right"/>
              <w:rPr>
                <w:color w:val="000000"/>
                <w:sz w:val="18"/>
                <w:szCs w:val="18"/>
              </w:rPr>
            </w:pPr>
            <w:r>
              <w:rPr>
                <w:color w:val="000000"/>
                <w:sz w:val="18"/>
                <w:szCs w:val="18"/>
              </w:rPr>
              <w:t>15.934,40</w:t>
            </w:r>
          </w:p>
        </w:tc>
        <w:tc>
          <w:tcPr>
            <w:tcW w:w="1026" w:type="dxa"/>
            <w:tcBorders>
              <w:top w:val="nil"/>
              <w:left w:val="nil"/>
              <w:bottom w:val="single" w:sz="4" w:space="0" w:color="auto"/>
              <w:right w:val="single" w:sz="4" w:space="0" w:color="auto"/>
            </w:tcBorders>
            <w:shd w:val="clear" w:color="auto" w:fill="auto"/>
            <w:vAlign w:val="center"/>
            <w:hideMark/>
          </w:tcPr>
          <w:p w14:paraId="5F25201E" w14:textId="77777777" w:rsidR="0007118E" w:rsidRDefault="0007118E">
            <w:pPr>
              <w:jc w:val="right"/>
              <w:rPr>
                <w:color w:val="000000"/>
                <w:sz w:val="18"/>
                <w:szCs w:val="18"/>
              </w:rPr>
            </w:pPr>
            <w:r>
              <w:rPr>
                <w:color w:val="000000"/>
                <w:sz w:val="18"/>
                <w:szCs w:val="18"/>
              </w:rPr>
              <w:t>14.246,20</w:t>
            </w:r>
          </w:p>
        </w:tc>
        <w:tc>
          <w:tcPr>
            <w:tcW w:w="936" w:type="dxa"/>
            <w:tcBorders>
              <w:top w:val="nil"/>
              <w:left w:val="nil"/>
              <w:bottom w:val="single" w:sz="4" w:space="0" w:color="auto"/>
              <w:right w:val="single" w:sz="4" w:space="0" w:color="auto"/>
            </w:tcBorders>
            <w:shd w:val="clear" w:color="auto" w:fill="auto"/>
            <w:vAlign w:val="center"/>
            <w:hideMark/>
          </w:tcPr>
          <w:p w14:paraId="2E4DFC56" w14:textId="77777777" w:rsidR="0007118E" w:rsidRDefault="0007118E">
            <w:pPr>
              <w:jc w:val="right"/>
              <w:rPr>
                <w:color w:val="000000"/>
                <w:sz w:val="18"/>
                <w:szCs w:val="18"/>
              </w:rPr>
            </w:pPr>
            <w:r>
              <w:rPr>
                <w:color w:val="000000"/>
                <w:sz w:val="18"/>
                <w:szCs w:val="18"/>
              </w:rPr>
              <w:t>3.864,00</w:t>
            </w:r>
          </w:p>
        </w:tc>
        <w:tc>
          <w:tcPr>
            <w:tcW w:w="936" w:type="dxa"/>
            <w:tcBorders>
              <w:top w:val="nil"/>
              <w:left w:val="nil"/>
              <w:bottom w:val="single" w:sz="4" w:space="0" w:color="auto"/>
              <w:right w:val="single" w:sz="4" w:space="0" w:color="auto"/>
            </w:tcBorders>
            <w:shd w:val="clear" w:color="auto" w:fill="auto"/>
            <w:vAlign w:val="center"/>
            <w:hideMark/>
          </w:tcPr>
          <w:p w14:paraId="00D63621" w14:textId="77777777" w:rsidR="0007118E" w:rsidRDefault="0007118E">
            <w:pPr>
              <w:jc w:val="right"/>
              <w:rPr>
                <w:color w:val="000000"/>
                <w:sz w:val="18"/>
                <w:szCs w:val="18"/>
              </w:rPr>
            </w:pPr>
            <w:r>
              <w:rPr>
                <w:color w:val="000000"/>
                <w:sz w:val="18"/>
                <w:szCs w:val="18"/>
              </w:rPr>
              <w:t>1.840,00</w:t>
            </w:r>
          </w:p>
        </w:tc>
        <w:tc>
          <w:tcPr>
            <w:tcW w:w="1180" w:type="dxa"/>
            <w:tcBorders>
              <w:top w:val="nil"/>
              <w:left w:val="nil"/>
              <w:bottom w:val="single" w:sz="4" w:space="0" w:color="auto"/>
              <w:right w:val="single" w:sz="4" w:space="0" w:color="auto"/>
            </w:tcBorders>
            <w:shd w:val="clear" w:color="auto" w:fill="auto"/>
            <w:vAlign w:val="center"/>
            <w:hideMark/>
          </w:tcPr>
          <w:p w14:paraId="34E73D05" w14:textId="77777777" w:rsidR="0007118E" w:rsidRDefault="0007118E">
            <w:pPr>
              <w:jc w:val="right"/>
              <w:rPr>
                <w:color w:val="000000"/>
                <w:sz w:val="18"/>
                <w:szCs w:val="18"/>
              </w:rPr>
            </w:pPr>
            <w:r>
              <w:rPr>
                <w:color w:val="000000"/>
                <w:sz w:val="18"/>
                <w:szCs w:val="18"/>
              </w:rPr>
              <w:t>35.884,60</w:t>
            </w:r>
          </w:p>
        </w:tc>
      </w:tr>
      <w:tr w:rsidR="0007118E" w14:paraId="63DB5AD9" w14:textId="77777777" w:rsidTr="0007118E">
        <w:trPr>
          <w:trHeight w:val="20"/>
        </w:trPr>
        <w:tc>
          <w:tcPr>
            <w:tcW w:w="481" w:type="dxa"/>
            <w:tcBorders>
              <w:top w:val="nil"/>
              <w:left w:val="single" w:sz="4" w:space="0" w:color="auto"/>
              <w:bottom w:val="single" w:sz="4" w:space="0" w:color="auto"/>
              <w:right w:val="nil"/>
            </w:tcBorders>
            <w:shd w:val="clear" w:color="auto" w:fill="auto"/>
            <w:vAlign w:val="center"/>
            <w:hideMark/>
          </w:tcPr>
          <w:p w14:paraId="3958D936" w14:textId="77777777" w:rsidR="0007118E" w:rsidRDefault="0007118E">
            <w:pPr>
              <w:jc w:val="center"/>
              <w:rPr>
                <w:color w:val="000000"/>
                <w:sz w:val="18"/>
                <w:szCs w:val="18"/>
              </w:rPr>
            </w:pPr>
            <w:r>
              <w:rPr>
                <w:color w:val="000000"/>
                <w:sz w:val="18"/>
                <w:szCs w:val="18"/>
              </w:rPr>
              <w:t>7</w:t>
            </w:r>
          </w:p>
        </w:tc>
        <w:tc>
          <w:tcPr>
            <w:tcW w:w="3630" w:type="dxa"/>
            <w:tcBorders>
              <w:top w:val="nil"/>
              <w:left w:val="single" w:sz="4" w:space="0" w:color="auto"/>
              <w:bottom w:val="single" w:sz="4" w:space="0" w:color="auto"/>
              <w:right w:val="nil"/>
            </w:tcBorders>
            <w:shd w:val="clear" w:color="auto" w:fill="auto"/>
            <w:vAlign w:val="center"/>
            <w:hideMark/>
          </w:tcPr>
          <w:p w14:paraId="2091CFA3" w14:textId="77777777" w:rsidR="0007118E" w:rsidRDefault="0007118E">
            <w:pPr>
              <w:rPr>
                <w:color w:val="000000"/>
                <w:sz w:val="18"/>
                <w:szCs w:val="18"/>
              </w:rPr>
            </w:pPr>
            <w:r>
              <w:rPr>
                <w:color w:val="000000"/>
                <w:sz w:val="18"/>
                <w:szCs w:val="18"/>
              </w:rPr>
              <w:t>Montat cleme de conexiune</w:t>
            </w:r>
          </w:p>
        </w:tc>
        <w:tc>
          <w:tcPr>
            <w:tcW w:w="606" w:type="dxa"/>
            <w:tcBorders>
              <w:top w:val="nil"/>
              <w:left w:val="single" w:sz="4" w:space="0" w:color="auto"/>
              <w:bottom w:val="single" w:sz="4" w:space="0" w:color="auto"/>
              <w:right w:val="single" w:sz="4" w:space="0" w:color="auto"/>
            </w:tcBorders>
            <w:shd w:val="clear" w:color="auto" w:fill="auto"/>
            <w:vAlign w:val="center"/>
            <w:hideMark/>
          </w:tcPr>
          <w:p w14:paraId="14D7684C" w14:textId="77777777" w:rsidR="0007118E" w:rsidRDefault="0007118E">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26C8FB69" w14:textId="77777777" w:rsidR="0007118E" w:rsidRDefault="0007118E">
            <w:pPr>
              <w:jc w:val="center"/>
              <w:rPr>
                <w:color w:val="000000"/>
                <w:sz w:val="18"/>
                <w:szCs w:val="18"/>
              </w:rPr>
            </w:pPr>
            <w:r>
              <w:rPr>
                <w:color w:val="000000"/>
                <w:sz w:val="18"/>
                <w:szCs w:val="18"/>
              </w:rPr>
              <w:t>92</w:t>
            </w:r>
          </w:p>
        </w:tc>
        <w:tc>
          <w:tcPr>
            <w:tcW w:w="906" w:type="dxa"/>
            <w:tcBorders>
              <w:top w:val="nil"/>
              <w:left w:val="nil"/>
              <w:bottom w:val="single" w:sz="4" w:space="0" w:color="auto"/>
              <w:right w:val="single" w:sz="4" w:space="0" w:color="auto"/>
            </w:tcBorders>
            <w:shd w:val="clear" w:color="auto" w:fill="auto"/>
            <w:vAlign w:val="center"/>
            <w:hideMark/>
          </w:tcPr>
          <w:p w14:paraId="0761AFC8" w14:textId="77777777" w:rsidR="0007118E" w:rsidRDefault="0007118E">
            <w:pPr>
              <w:jc w:val="center"/>
              <w:rPr>
                <w:color w:val="000000"/>
                <w:sz w:val="18"/>
                <w:szCs w:val="18"/>
              </w:rPr>
            </w:pPr>
            <w:r>
              <w:rPr>
                <w:color w:val="000000"/>
                <w:sz w:val="18"/>
                <w:szCs w:val="18"/>
              </w:rPr>
              <w:t>19,46</w:t>
            </w:r>
          </w:p>
        </w:tc>
        <w:tc>
          <w:tcPr>
            <w:tcW w:w="946" w:type="dxa"/>
            <w:tcBorders>
              <w:top w:val="nil"/>
              <w:left w:val="nil"/>
              <w:bottom w:val="single" w:sz="4" w:space="0" w:color="auto"/>
              <w:right w:val="single" w:sz="4" w:space="0" w:color="auto"/>
            </w:tcBorders>
            <w:shd w:val="clear" w:color="auto" w:fill="auto"/>
            <w:vAlign w:val="center"/>
            <w:hideMark/>
          </w:tcPr>
          <w:p w14:paraId="49A14DD1" w14:textId="77777777" w:rsidR="0007118E" w:rsidRDefault="0007118E">
            <w:pPr>
              <w:jc w:val="center"/>
              <w:rPr>
                <w:color w:val="000000"/>
                <w:sz w:val="18"/>
                <w:szCs w:val="18"/>
              </w:rPr>
            </w:pPr>
            <w:r>
              <w:rPr>
                <w:color w:val="000000"/>
                <w:sz w:val="18"/>
                <w:szCs w:val="18"/>
              </w:rPr>
              <w:t>38,73</w:t>
            </w:r>
          </w:p>
        </w:tc>
        <w:tc>
          <w:tcPr>
            <w:tcW w:w="711" w:type="dxa"/>
            <w:tcBorders>
              <w:top w:val="nil"/>
              <w:left w:val="nil"/>
              <w:bottom w:val="single" w:sz="4" w:space="0" w:color="auto"/>
              <w:right w:val="single" w:sz="4" w:space="0" w:color="auto"/>
            </w:tcBorders>
            <w:shd w:val="clear" w:color="auto" w:fill="auto"/>
            <w:vAlign w:val="center"/>
            <w:hideMark/>
          </w:tcPr>
          <w:p w14:paraId="4C3333AD" w14:textId="77777777" w:rsidR="0007118E" w:rsidRDefault="0007118E">
            <w:pPr>
              <w:jc w:val="center"/>
              <w:rPr>
                <w:color w:val="000000"/>
                <w:sz w:val="18"/>
                <w:szCs w:val="18"/>
              </w:rPr>
            </w:pPr>
            <w:r>
              <w:rPr>
                <w:color w:val="000000"/>
                <w:sz w:val="18"/>
                <w:szCs w:val="18"/>
              </w:rPr>
              <w:t>0,00</w:t>
            </w:r>
          </w:p>
        </w:tc>
        <w:tc>
          <w:tcPr>
            <w:tcW w:w="916" w:type="dxa"/>
            <w:tcBorders>
              <w:top w:val="nil"/>
              <w:left w:val="nil"/>
              <w:bottom w:val="single" w:sz="4" w:space="0" w:color="auto"/>
              <w:right w:val="single" w:sz="4" w:space="0" w:color="auto"/>
            </w:tcBorders>
            <w:shd w:val="clear" w:color="auto" w:fill="auto"/>
            <w:vAlign w:val="center"/>
            <w:hideMark/>
          </w:tcPr>
          <w:p w14:paraId="63524B23" w14:textId="77777777" w:rsidR="0007118E" w:rsidRDefault="0007118E">
            <w:pPr>
              <w:jc w:val="center"/>
              <w:rPr>
                <w:color w:val="000000"/>
                <w:sz w:val="18"/>
                <w:szCs w:val="18"/>
              </w:rPr>
            </w:pPr>
            <w:r>
              <w:rPr>
                <w:color w:val="000000"/>
                <w:sz w:val="18"/>
                <w:szCs w:val="18"/>
              </w:rPr>
              <w:t>0,00</w:t>
            </w:r>
          </w:p>
        </w:tc>
        <w:tc>
          <w:tcPr>
            <w:tcW w:w="847" w:type="dxa"/>
            <w:tcBorders>
              <w:top w:val="nil"/>
              <w:left w:val="nil"/>
              <w:bottom w:val="single" w:sz="4" w:space="0" w:color="auto"/>
              <w:right w:val="single" w:sz="4" w:space="0" w:color="auto"/>
            </w:tcBorders>
            <w:shd w:val="clear" w:color="auto" w:fill="auto"/>
            <w:vAlign w:val="center"/>
            <w:hideMark/>
          </w:tcPr>
          <w:p w14:paraId="67196F01" w14:textId="77777777" w:rsidR="0007118E" w:rsidRDefault="0007118E">
            <w:pPr>
              <w:jc w:val="center"/>
              <w:rPr>
                <w:color w:val="000000"/>
                <w:sz w:val="18"/>
                <w:szCs w:val="18"/>
              </w:rPr>
            </w:pPr>
            <w:r>
              <w:rPr>
                <w:color w:val="000000"/>
                <w:sz w:val="18"/>
                <w:szCs w:val="18"/>
              </w:rPr>
              <w:t>58,19</w:t>
            </w:r>
          </w:p>
        </w:tc>
        <w:tc>
          <w:tcPr>
            <w:tcW w:w="1026" w:type="dxa"/>
            <w:tcBorders>
              <w:top w:val="nil"/>
              <w:left w:val="nil"/>
              <w:bottom w:val="single" w:sz="4" w:space="0" w:color="auto"/>
              <w:right w:val="single" w:sz="4" w:space="0" w:color="auto"/>
            </w:tcBorders>
            <w:shd w:val="clear" w:color="auto" w:fill="auto"/>
            <w:vAlign w:val="center"/>
            <w:hideMark/>
          </w:tcPr>
          <w:p w14:paraId="55C46BC7" w14:textId="77777777" w:rsidR="0007118E" w:rsidRDefault="0007118E">
            <w:pPr>
              <w:jc w:val="right"/>
              <w:rPr>
                <w:color w:val="000000"/>
                <w:sz w:val="18"/>
                <w:szCs w:val="18"/>
              </w:rPr>
            </w:pPr>
            <w:r>
              <w:rPr>
                <w:color w:val="000000"/>
                <w:sz w:val="18"/>
                <w:szCs w:val="18"/>
              </w:rPr>
              <w:t>1.790,32</w:t>
            </w:r>
          </w:p>
        </w:tc>
        <w:tc>
          <w:tcPr>
            <w:tcW w:w="1026" w:type="dxa"/>
            <w:tcBorders>
              <w:top w:val="nil"/>
              <w:left w:val="nil"/>
              <w:bottom w:val="single" w:sz="4" w:space="0" w:color="auto"/>
              <w:right w:val="single" w:sz="4" w:space="0" w:color="auto"/>
            </w:tcBorders>
            <w:shd w:val="clear" w:color="auto" w:fill="auto"/>
            <w:vAlign w:val="center"/>
            <w:hideMark/>
          </w:tcPr>
          <w:p w14:paraId="6B679924" w14:textId="77777777" w:rsidR="0007118E" w:rsidRDefault="0007118E">
            <w:pPr>
              <w:jc w:val="right"/>
              <w:rPr>
                <w:color w:val="000000"/>
                <w:sz w:val="18"/>
                <w:szCs w:val="18"/>
              </w:rPr>
            </w:pPr>
            <w:r>
              <w:rPr>
                <w:color w:val="000000"/>
                <w:sz w:val="18"/>
                <w:szCs w:val="18"/>
              </w:rPr>
              <w:t>3.563,16</w:t>
            </w:r>
          </w:p>
        </w:tc>
        <w:tc>
          <w:tcPr>
            <w:tcW w:w="936" w:type="dxa"/>
            <w:tcBorders>
              <w:top w:val="nil"/>
              <w:left w:val="nil"/>
              <w:bottom w:val="single" w:sz="4" w:space="0" w:color="auto"/>
              <w:right w:val="single" w:sz="4" w:space="0" w:color="auto"/>
            </w:tcBorders>
            <w:shd w:val="clear" w:color="auto" w:fill="auto"/>
            <w:vAlign w:val="center"/>
            <w:hideMark/>
          </w:tcPr>
          <w:p w14:paraId="006AF0D8" w14:textId="77777777" w:rsidR="0007118E" w:rsidRDefault="0007118E">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vAlign w:val="center"/>
            <w:hideMark/>
          </w:tcPr>
          <w:p w14:paraId="21A63E33" w14:textId="77777777" w:rsidR="0007118E" w:rsidRDefault="0007118E">
            <w:pPr>
              <w:jc w:val="right"/>
              <w:rPr>
                <w:color w:val="000000"/>
                <w:sz w:val="18"/>
                <w:szCs w:val="18"/>
              </w:rPr>
            </w:pPr>
            <w:r>
              <w:rPr>
                <w:color w:val="000000"/>
                <w:sz w:val="18"/>
                <w:szCs w:val="18"/>
              </w:rPr>
              <w:t>0,00</w:t>
            </w:r>
          </w:p>
        </w:tc>
        <w:tc>
          <w:tcPr>
            <w:tcW w:w="1180" w:type="dxa"/>
            <w:tcBorders>
              <w:top w:val="nil"/>
              <w:left w:val="nil"/>
              <w:bottom w:val="single" w:sz="4" w:space="0" w:color="auto"/>
              <w:right w:val="single" w:sz="4" w:space="0" w:color="auto"/>
            </w:tcBorders>
            <w:shd w:val="clear" w:color="auto" w:fill="auto"/>
            <w:vAlign w:val="center"/>
            <w:hideMark/>
          </w:tcPr>
          <w:p w14:paraId="01ACF90F" w14:textId="77777777" w:rsidR="0007118E" w:rsidRDefault="0007118E">
            <w:pPr>
              <w:jc w:val="right"/>
              <w:rPr>
                <w:color w:val="000000"/>
                <w:sz w:val="18"/>
                <w:szCs w:val="18"/>
              </w:rPr>
            </w:pPr>
            <w:r>
              <w:rPr>
                <w:color w:val="000000"/>
                <w:sz w:val="18"/>
                <w:szCs w:val="18"/>
              </w:rPr>
              <w:t>5.353,48</w:t>
            </w:r>
          </w:p>
        </w:tc>
      </w:tr>
      <w:tr w:rsidR="0007118E" w14:paraId="78C8299B" w14:textId="77777777" w:rsidTr="0007118E">
        <w:trPr>
          <w:trHeight w:val="20"/>
        </w:trPr>
        <w:tc>
          <w:tcPr>
            <w:tcW w:w="481" w:type="dxa"/>
            <w:tcBorders>
              <w:top w:val="nil"/>
              <w:left w:val="single" w:sz="4" w:space="0" w:color="auto"/>
              <w:bottom w:val="single" w:sz="4" w:space="0" w:color="auto"/>
              <w:right w:val="nil"/>
            </w:tcBorders>
            <w:shd w:val="clear" w:color="auto" w:fill="auto"/>
            <w:vAlign w:val="center"/>
            <w:hideMark/>
          </w:tcPr>
          <w:p w14:paraId="71392756" w14:textId="77777777" w:rsidR="0007118E" w:rsidRDefault="0007118E">
            <w:pPr>
              <w:jc w:val="center"/>
              <w:rPr>
                <w:color w:val="000000"/>
                <w:sz w:val="18"/>
                <w:szCs w:val="18"/>
              </w:rPr>
            </w:pPr>
            <w:r>
              <w:rPr>
                <w:color w:val="000000"/>
                <w:sz w:val="18"/>
                <w:szCs w:val="18"/>
              </w:rPr>
              <w:t>8</w:t>
            </w:r>
          </w:p>
        </w:tc>
        <w:tc>
          <w:tcPr>
            <w:tcW w:w="3630" w:type="dxa"/>
            <w:tcBorders>
              <w:top w:val="nil"/>
              <w:left w:val="single" w:sz="4" w:space="0" w:color="auto"/>
              <w:bottom w:val="single" w:sz="4" w:space="0" w:color="auto"/>
              <w:right w:val="nil"/>
            </w:tcBorders>
            <w:shd w:val="clear" w:color="auto" w:fill="auto"/>
            <w:vAlign w:val="center"/>
            <w:hideMark/>
          </w:tcPr>
          <w:p w14:paraId="38A70800" w14:textId="77777777" w:rsidR="0007118E" w:rsidRDefault="0007118E">
            <w:pPr>
              <w:rPr>
                <w:color w:val="000000"/>
                <w:sz w:val="18"/>
                <w:szCs w:val="18"/>
              </w:rPr>
            </w:pPr>
            <w:r>
              <w:rPr>
                <w:color w:val="000000"/>
                <w:sz w:val="18"/>
                <w:szCs w:val="18"/>
              </w:rPr>
              <w:t>Montat cordon alimentare</w:t>
            </w:r>
          </w:p>
        </w:tc>
        <w:tc>
          <w:tcPr>
            <w:tcW w:w="606" w:type="dxa"/>
            <w:tcBorders>
              <w:top w:val="nil"/>
              <w:left w:val="single" w:sz="4" w:space="0" w:color="auto"/>
              <w:bottom w:val="single" w:sz="4" w:space="0" w:color="auto"/>
              <w:right w:val="single" w:sz="4" w:space="0" w:color="auto"/>
            </w:tcBorders>
            <w:shd w:val="clear" w:color="auto" w:fill="auto"/>
            <w:vAlign w:val="center"/>
            <w:hideMark/>
          </w:tcPr>
          <w:p w14:paraId="7AEAC848" w14:textId="77777777" w:rsidR="0007118E" w:rsidRDefault="0007118E">
            <w:pPr>
              <w:jc w:val="center"/>
              <w:rPr>
                <w:color w:val="000000"/>
                <w:sz w:val="18"/>
                <w:szCs w:val="18"/>
              </w:rPr>
            </w:pPr>
            <w:r>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1C125BA8" w14:textId="77777777" w:rsidR="0007118E" w:rsidRDefault="0007118E">
            <w:pPr>
              <w:jc w:val="center"/>
              <w:rPr>
                <w:color w:val="000000"/>
                <w:sz w:val="18"/>
                <w:szCs w:val="18"/>
              </w:rPr>
            </w:pPr>
            <w:r>
              <w:rPr>
                <w:color w:val="000000"/>
                <w:sz w:val="18"/>
                <w:szCs w:val="18"/>
              </w:rPr>
              <w:t>161</w:t>
            </w:r>
          </w:p>
        </w:tc>
        <w:tc>
          <w:tcPr>
            <w:tcW w:w="906" w:type="dxa"/>
            <w:tcBorders>
              <w:top w:val="nil"/>
              <w:left w:val="nil"/>
              <w:bottom w:val="single" w:sz="4" w:space="0" w:color="auto"/>
              <w:right w:val="single" w:sz="4" w:space="0" w:color="auto"/>
            </w:tcBorders>
            <w:shd w:val="clear" w:color="auto" w:fill="auto"/>
            <w:vAlign w:val="center"/>
            <w:hideMark/>
          </w:tcPr>
          <w:p w14:paraId="07530C49" w14:textId="77777777" w:rsidR="0007118E" w:rsidRDefault="0007118E">
            <w:pPr>
              <w:jc w:val="center"/>
              <w:rPr>
                <w:color w:val="000000"/>
                <w:sz w:val="18"/>
                <w:szCs w:val="18"/>
              </w:rPr>
            </w:pPr>
            <w:r>
              <w:rPr>
                <w:color w:val="000000"/>
                <w:sz w:val="18"/>
                <w:szCs w:val="18"/>
              </w:rPr>
              <w:t>8,86</w:t>
            </w:r>
          </w:p>
        </w:tc>
        <w:tc>
          <w:tcPr>
            <w:tcW w:w="946" w:type="dxa"/>
            <w:tcBorders>
              <w:top w:val="nil"/>
              <w:left w:val="nil"/>
              <w:bottom w:val="single" w:sz="4" w:space="0" w:color="auto"/>
              <w:right w:val="single" w:sz="4" w:space="0" w:color="auto"/>
            </w:tcBorders>
            <w:shd w:val="clear" w:color="auto" w:fill="auto"/>
            <w:vAlign w:val="center"/>
            <w:hideMark/>
          </w:tcPr>
          <w:p w14:paraId="180AEE3D" w14:textId="77777777" w:rsidR="0007118E" w:rsidRDefault="0007118E">
            <w:pPr>
              <w:jc w:val="center"/>
              <w:rPr>
                <w:color w:val="000000"/>
                <w:sz w:val="18"/>
                <w:szCs w:val="18"/>
              </w:rPr>
            </w:pPr>
            <w:r>
              <w:rPr>
                <w:color w:val="000000"/>
                <w:sz w:val="18"/>
                <w:szCs w:val="18"/>
              </w:rPr>
              <w:t>8,67</w:t>
            </w:r>
          </w:p>
        </w:tc>
        <w:tc>
          <w:tcPr>
            <w:tcW w:w="711" w:type="dxa"/>
            <w:tcBorders>
              <w:top w:val="nil"/>
              <w:left w:val="nil"/>
              <w:bottom w:val="single" w:sz="4" w:space="0" w:color="auto"/>
              <w:right w:val="single" w:sz="4" w:space="0" w:color="auto"/>
            </w:tcBorders>
            <w:shd w:val="clear" w:color="auto" w:fill="auto"/>
            <w:vAlign w:val="center"/>
            <w:hideMark/>
          </w:tcPr>
          <w:p w14:paraId="766269F5" w14:textId="77777777" w:rsidR="0007118E" w:rsidRDefault="0007118E">
            <w:pPr>
              <w:jc w:val="center"/>
              <w:rPr>
                <w:color w:val="000000"/>
                <w:sz w:val="18"/>
                <w:szCs w:val="18"/>
              </w:rPr>
            </w:pPr>
            <w:r>
              <w:rPr>
                <w:color w:val="000000"/>
                <w:sz w:val="18"/>
                <w:szCs w:val="18"/>
              </w:rPr>
              <w:t>0,00</w:t>
            </w:r>
          </w:p>
        </w:tc>
        <w:tc>
          <w:tcPr>
            <w:tcW w:w="916" w:type="dxa"/>
            <w:tcBorders>
              <w:top w:val="nil"/>
              <w:left w:val="nil"/>
              <w:bottom w:val="single" w:sz="4" w:space="0" w:color="auto"/>
              <w:right w:val="single" w:sz="4" w:space="0" w:color="auto"/>
            </w:tcBorders>
            <w:shd w:val="clear" w:color="auto" w:fill="auto"/>
            <w:vAlign w:val="center"/>
            <w:hideMark/>
          </w:tcPr>
          <w:p w14:paraId="3887C701" w14:textId="77777777" w:rsidR="0007118E" w:rsidRDefault="0007118E">
            <w:pPr>
              <w:jc w:val="center"/>
              <w:rPr>
                <w:color w:val="000000"/>
                <w:sz w:val="18"/>
                <w:szCs w:val="18"/>
              </w:rPr>
            </w:pPr>
            <w:r>
              <w:rPr>
                <w:color w:val="000000"/>
                <w:sz w:val="18"/>
                <w:szCs w:val="18"/>
              </w:rPr>
              <w:t>0,00</w:t>
            </w:r>
          </w:p>
        </w:tc>
        <w:tc>
          <w:tcPr>
            <w:tcW w:w="847" w:type="dxa"/>
            <w:tcBorders>
              <w:top w:val="nil"/>
              <w:left w:val="nil"/>
              <w:bottom w:val="single" w:sz="4" w:space="0" w:color="auto"/>
              <w:right w:val="single" w:sz="4" w:space="0" w:color="auto"/>
            </w:tcBorders>
            <w:shd w:val="clear" w:color="auto" w:fill="auto"/>
            <w:vAlign w:val="center"/>
            <w:hideMark/>
          </w:tcPr>
          <w:p w14:paraId="4BEA3386" w14:textId="77777777" w:rsidR="0007118E" w:rsidRDefault="0007118E">
            <w:pPr>
              <w:jc w:val="center"/>
              <w:rPr>
                <w:color w:val="000000"/>
                <w:sz w:val="18"/>
                <w:szCs w:val="18"/>
              </w:rPr>
            </w:pPr>
            <w:r>
              <w:rPr>
                <w:color w:val="000000"/>
                <w:sz w:val="18"/>
                <w:szCs w:val="18"/>
              </w:rPr>
              <w:t>17,53</w:t>
            </w:r>
          </w:p>
        </w:tc>
        <w:tc>
          <w:tcPr>
            <w:tcW w:w="1026" w:type="dxa"/>
            <w:tcBorders>
              <w:top w:val="nil"/>
              <w:left w:val="nil"/>
              <w:bottom w:val="single" w:sz="4" w:space="0" w:color="auto"/>
              <w:right w:val="single" w:sz="4" w:space="0" w:color="auto"/>
            </w:tcBorders>
            <w:shd w:val="clear" w:color="auto" w:fill="auto"/>
            <w:vAlign w:val="center"/>
            <w:hideMark/>
          </w:tcPr>
          <w:p w14:paraId="72C7846D" w14:textId="77777777" w:rsidR="0007118E" w:rsidRDefault="0007118E">
            <w:pPr>
              <w:jc w:val="right"/>
              <w:rPr>
                <w:color w:val="000000"/>
                <w:sz w:val="18"/>
                <w:szCs w:val="18"/>
              </w:rPr>
            </w:pPr>
            <w:r>
              <w:rPr>
                <w:color w:val="000000"/>
                <w:sz w:val="18"/>
                <w:szCs w:val="18"/>
              </w:rPr>
              <w:t>1.426,46</w:t>
            </w:r>
          </w:p>
        </w:tc>
        <w:tc>
          <w:tcPr>
            <w:tcW w:w="1026" w:type="dxa"/>
            <w:tcBorders>
              <w:top w:val="nil"/>
              <w:left w:val="nil"/>
              <w:bottom w:val="single" w:sz="4" w:space="0" w:color="auto"/>
              <w:right w:val="single" w:sz="4" w:space="0" w:color="auto"/>
            </w:tcBorders>
            <w:shd w:val="clear" w:color="auto" w:fill="auto"/>
            <w:vAlign w:val="center"/>
            <w:hideMark/>
          </w:tcPr>
          <w:p w14:paraId="6B304740" w14:textId="77777777" w:rsidR="0007118E" w:rsidRDefault="0007118E">
            <w:pPr>
              <w:jc w:val="right"/>
              <w:rPr>
                <w:color w:val="000000"/>
                <w:sz w:val="18"/>
                <w:szCs w:val="18"/>
              </w:rPr>
            </w:pPr>
            <w:r>
              <w:rPr>
                <w:color w:val="000000"/>
                <w:sz w:val="18"/>
                <w:szCs w:val="18"/>
              </w:rPr>
              <w:t>1.395,87</w:t>
            </w:r>
          </w:p>
        </w:tc>
        <w:tc>
          <w:tcPr>
            <w:tcW w:w="936" w:type="dxa"/>
            <w:tcBorders>
              <w:top w:val="nil"/>
              <w:left w:val="nil"/>
              <w:bottom w:val="single" w:sz="4" w:space="0" w:color="auto"/>
              <w:right w:val="single" w:sz="4" w:space="0" w:color="auto"/>
            </w:tcBorders>
            <w:shd w:val="clear" w:color="auto" w:fill="auto"/>
            <w:vAlign w:val="center"/>
            <w:hideMark/>
          </w:tcPr>
          <w:p w14:paraId="362A539E" w14:textId="77777777" w:rsidR="0007118E" w:rsidRDefault="0007118E">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vAlign w:val="center"/>
            <w:hideMark/>
          </w:tcPr>
          <w:p w14:paraId="10D6A77F" w14:textId="77777777" w:rsidR="0007118E" w:rsidRDefault="0007118E">
            <w:pPr>
              <w:jc w:val="right"/>
              <w:rPr>
                <w:color w:val="000000"/>
                <w:sz w:val="18"/>
                <w:szCs w:val="18"/>
              </w:rPr>
            </w:pPr>
            <w:r>
              <w:rPr>
                <w:color w:val="000000"/>
                <w:sz w:val="18"/>
                <w:szCs w:val="18"/>
              </w:rPr>
              <w:t>0,00</w:t>
            </w:r>
          </w:p>
        </w:tc>
        <w:tc>
          <w:tcPr>
            <w:tcW w:w="1180" w:type="dxa"/>
            <w:tcBorders>
              <w:top w:val="nil"/>
              <w:left w:val="nil"/>
              <w:bottom w:val="single" w:sz="4" w:space="0" w:color="auto"/>
              <w:right w:val="single" w:sz="4" w:space="0" w:color="auto"/>
            </w:tcBorders>
            <w:shd w:val="clear" w:color="auto" w:fill="auto"/>
            <w:vAlign w:val="center"/>
            <w:hideMark/>
          </w:tcPr>
          <w:p w14:paraId="15E47779" w14:textId="77777777" w:rsidR="0007118E" w:rsidRDefault="0007118E">
            <w:pPr>
              <w:jc w:val="right"/>
              <w:rPr>
                <w:color w:val="000000"/>
                <w:sz w:val="18"/>
                <w:szCs w:val="18"/>
              </w:rPr>
            </w:pPr>
            <w:r>
              <w:rPr>
                <w:color w:val="000000"/>
                <w:sz w:val="18"/>
                <w:szCs w:val="18"/>
              </w:rPr>
              <w:t>2.822,33</w:t>
            </w:r>
          </w:p>
        </w:tc>
      </w:tr>
      <w:tr w:rsidR="0007118E" w14:paraId="471ABE0B" w14:textId="77777777" w:rsidTr="0007118E">
        <w:trPr>
          <w:trHeight w:val="20"/>
        </w:trPr>
        <w:tc>
          <w:tcPr>
            <w:tcW w:w="481" w:type="dxa"/>
            <w:tcBorders>
              <w:top w:val="nil"/>
              <w:left w:val="single" w:sz="4" w:space="0" w:color="auto"/>
              <w:bottom w:val="single" w:sz="4" w:space="0" w:color="auto"/>
              <w:right w:val="nil"/>
            </w:tcBorders>
            <w:shd w:val="clear" w:color="auto" w:fill="auto"/>
            <w:vAlign w:val="center"/>
            <w:hideMark/>
          </w:tcPr>
          <w:p w14:paraId="31F1188B" w14:textId="77777777" w:rsidR="0007118E" w:rsidRDefault="0007118E">
            <w:pPr>
              <w:jc w:val="center"/>
              <w:rPr>
                <w:color w:val="000000"/>
                <w:sz w:val="18"/>
                <w:szCs w:val="18"/>
              </w:rPr>
            </w:pPr>
            <w:r>
              <w:rPr>
                <w:color w:val="000000"/>
                <w:sz w:val="18"/>
                <w:szCs w:val="18"/>
              </w:rPr>
              <w:t>9</w:t>
            </w:r>
          </w:p>
        </w:tc>
        <w:tc>
          <w:tcPr>
            <w:tcW w:w="3630" w:type="dxa"/>
            <w:tcBorders>
              <w:top w:val="nil"/>
              <w:left w:val="single" w:sz="4" w:space="0" w:color="auto"/>
              <w:bottom w:val="single" w:sz="4" w:space="0" w:color="auto"/>
              <w:right w:val="nil"/>
            </w:tcBorders>
            <w:shd w:val="clear" w:color="auto" w:fill="auto"/>
            <w:vAlign w:val="center"/>
            <w:hideMark/>
          </w:tcPr>
          <w:p w14:paraId="09476271" w14:textId="77777777" w:rsidR="0007118E" w:rsidRDefault="0007118E">
            <w:pPr>
              <w:rPr>
                <w:color w:val="000000"/>
                <w:sz w:val="18"/>
                <w:szCs w:val="18"/>
              </w:rPr>
            </w:pPr>
            <w:r>
              <w:rPr>
                <w:color w:val="000000"/>
                <w:sz w:val="18"/>
                <w:szCs w:val="18"/>
              </w:rPr>
              <w:t>Montat aparat de iluminat clasic cu leduri (tip felinar/lumânare) 35-55W, 230V, dimabil, destinat iluminatului pietonal-arhitectural din parcuri</w:t>
            </w:r>
          </w:p>
        </w:tc>
        <w:tc>
          <w:tcPr>
            <w:tcW w:w="606" w:type="dxa"/>
            <w:tcBorders>
              <w:top w:val="nil"/>
              <w:left w:val="single" w:sz="4" w:space="0" w:color="auto"/>
              <w:bottom w:val="single" w:sz="4" w:space="0" w:color="auto"/>
              <w:right w:val="single" w:sz="4" w:space="0" w:color="auto"/>
            </w:tcBorders>
            <w:shd w:val="clear" w:color="auto" w:fill="auto"/>
            <w:vAlign w:val="center"/>
            <w:hideMark/>
          </w:tcPr>
          <w:p w14:paraId="129849A4" w14:textId="77777777" w:rsidR="0007118E" w:rsidRDefault="0007118E">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774DE214" w14:textId="77777777" w:rsidR="0007118E" w:rsidRDefault="0007118E">
            <w:pPr>
              <w:jc w:val="center"/>
              <w:rPr>
                <w:color w:val="000000"/>
                <w:sz w:val="18"/>
                <w:szCs w:val="18"/>
              </w:rPr>
            </w:pPr>
            <w:r>
              <w:rPr>
                <w:color w:val="000000"/>
                <w:sz w:val="18"/>
                <w:szCs w:val="18"/>
              </w:rPr>
              <w:t>46</w:t>
            </w:r>
          </w:p>
        </w:tc>
        <w:tc>
          <w:tcPr>
            <w:tcW w:w="906" w:type="dxa"/>
            <w:tcBorders>
              <w:top w:val="nil"/>
              <w:left w:val="nil"/>
              <w:bottom w:val="single" w:sz="4" w:space="0" w:color="auto"/>
              <w:right w:val="single" w:sz="4" w:space="0" w:color="auto"/>
            </w:tcBorders>
            <w:shd w:val="clear" w:color="auto" w:fill="auto"/>
            <w:vAlign w:val="center"/>
            <w:hideMark/>
          </w:tcPr>
          <w:p w14:paraId="01E720BD" w14:textId="77777777" w:rsidR="0007118E" w:rsidRDefault="0007118E">
            <w:pPr>
              <w:jc w:val="center"/>
              <w:rPr>
                <w:color w:val="000000"/>
                <w:sz w:val="18"/>
                <w:szCs w:val="18"/>
              </w:rPr>
            </w:pPr>
            <w:r>
              <w:rPr>
                <w:color w:val="000000"/>
                <w:sz w:val="18"/>
                <w:szCs w:val="18"/>
              </w:rPr>
              <w:t>2.605,61</w:t>
            </w:r>
          </w:p>
        </w:tc>
        <w:tc>
          <w:tcPr>
            <w:tcW w:w="946" w:type="dxa"/>
            <w:tcBorders>
              <w:top w:val="nil"/>
              <w:left w:val="nil"/>
              <w:bottom w:val="single" w:sz="4" w:space="0" w:color="auto"/>
              <w:right w:val="single" w:sz="4" w:space="0" w:color="auto"/>
            </w:tcBorders>
            <w:shd w:val="clear" w:color="auto" w:fill="auto"/>
            <w:vAlign w:val="center"/>
            <w:hideMark/>
          </w:tcPr>
          <w:p w14:paraId="1ADFB5B9" w14:textId="77777777" w:rsidR="0007118E" w:rsidRDefault="0007118E">
            <w:pPr>
              <w:jc w:val="center"/>
              <w:rPr>
                <w:color w:val="000000"/>
                <w:sz w:val="18"/>
                <w:szCs w:val="18"/>
              </w:rPr>
            </w:pPr>
            <w:r>
              <w:rPr>
                <w:color w:val="000000"/>
                <w:sz w:val="18"/>
                <w:szCs w:val="18"/>
              </w:rPr>
              <w:t>721,29</w:t>
            </w:r>
          </w:p>
        </w:tc>
        <w:tc>
          <w:tcPr>
            <w:tcW w:w="711" w:type="dxa"/>
            <w:tcBorders>
              <w:top w:val="nil"/>
              <w:left w:val="nil"/>
              <w:bottom w:val="single" w:sz="4" w:space="0" w:color="auto"/>
              <w:right w:val="single" w:sz="4" w:space="0" w:color="auto"/>
            </w:tcBorders>
            <w:shd w:val="clear" w:color="auto" w:fill="auto"/>
            <w:vAlign w:val="center"/>
            <w:hideMark/>
          </w:tcPr>
          <w:p w14:paraId="134B437E" w14:textId="77777777" w:rsidR="0007118E" w:rsidRDefault="0007118E">
            <w:pPr>
              <w:jc w:val="center"/>
              <w:rPr>
                <w:color w:val="000000"/>
                <w:sz w:val="18"/>
                <w:szCs w:val="18"/>
              </w:rPr>
            </w:pPr>
            <w:r>
              <w:rPr>
                <w:color w:val="000000"/>
                <w:sz w:val="18"/>
                <w:szCs w:val="18"/>
              </w:rPr>
              <w:t>168,00</w:t>
            </w:r>
          </w:p>
        </w:tc>
        <w:tc>
          <w:tcPr>
            <w:tcW w:w="916" w:type="dxa"/>
            <w:tcBorders>
              <w:top w:val="nil"/>
              <w:left w:val="nil"/>
              <w:bottom w:val="single" w:sz="4" w:space="0" w:color="auto"/>
              <w:right w:val="single" w:sz="4" w:space="0" w:color="auto"/>
            </w:tcBorders>
            <w:shd w:val="clear" w:color="auto" w:fill="auto"/>
            <w:vAlign w:val="center"/>
            <w:hideMark/>
          </w:tcPr>
          <w:p w14:paraId="4968F59D" w14:textId="77777777" w:rsidR="0007118E" w:rsidRDefault="0007118E">
            <w:pPr>
              <w:jc w:val="center"/>
              <w:rPr>
                <w:color w:val="000000"/>
                <w:sz w:val="18"/>
                <w:szCs w:val="18"/>
              </w:rPr>
            </w:pPr>
            <w:r>
              <w:rPr>
                <w:color w:val="000000"/>
                <w:sz w:val="18"/>
                <w:szCs w:val="18"/>
              </w:rPr>
              <w:t>150,00</w:t>
            </w:r>
          </w:p>
        </w:tc>
        <w:tc>
          <w:tcPr>
            <w:tcW w:w="847" w:type="dxa"/>
            <w:tcBorders>
              <w:top w:val="nil"/>
              <w:left w:val="nil"/>
              <w:bottom w:val="single" w:sz="4" w:space="0" w:color="auto"/>
              <w:right w:val="single" w:sz="4" w:space="0" w:color="auto"/>
            </w:tcBorders>
            <w:shd w:val="clear" w:color="auto" w:fill="auto"/>
            <w:vAlign w:val="center"/>
            <w:hideMark/>
          </w:tcPr>
          <w:p w14:paraId="5AA374C1" w14:textId="77777777" w:rsidR="0007118E" w:rsidRDefault="0007118E">
            <w:pPr>
              <w:jc w:val="center"/>
              <w:rPr>
                <w:color w:val="000000"/>
                <w:sz w:val="18"/>
                <w:szCs w:val="18"/>
              </w:rPr>
            </w:pPr>
            <w:r>
              <w:rPr>
                <w:color w:val="000000"/>
                <w:sz w:val="18"/>
                <w:szCs w:val="18"/>
              </w:rPr>
              <w:t>3.644,90</w:t>
            </w:r>
          </w:p>
        </w:tc>
        <w:tc>
          <w:tcPr>
            <w:tcW w:w="1026" w:type="dxa"/>
            <w:tcBorders>
              <w:top w:val="nil"/>
              <w:left w:val="nil"/>
              <w:bottom w:val="single" w:sz="4" w:space="0" w:color="auto"/>
              <w:right w:val="single" w:sz="4" w:space="0" w:color="auto"/>
            </w:tcBorders>
            <w:shd w:val="clear" w:color="auto" w:fill="auto"/>
            <w:vAlign w:val="center"/>
            <w:hideMark/>
          </w:tcPr>
          <w:p w14:paraId="4BC2FF75" w14:textId="77777777" w:rsidR="0007118E" w:rsidRDefault="0007118E">
            <w:pPr>
              <w:jc w:val="right"/>
              <w:rPr>
                <w:color w:val="000000"/>
                <w:sz w:val="18"/>
                <w:szCs w:val="18"/>
              </w:rPr>
            </w:pPr>
            <w:r>
              <w:rPr>
                <w:color w:val="000000"/>
                <w:sz w:val="18"/>
                <w:szCs w:val="18"/>
              </w:rPr>
              <w:t>119.858,06</w:t>
            </w:r>
          </w:p>
        </w:tc>
        <w:tc>
          <w:tcPr>
            <w:tcW w:w="1026" w:type="dxa"/>
            <w:tcBorders>
              <w:top w:val="nil"/>
              <w:left w:val="nil"/>
              <w:bottom w:val="single" w:sz="4" w:space="0" w:color="auto"/>
              <w:right w:val="single" w:sz="4" w:space="0" w:color="auto"/>
            </w:tcBorders>
            <w:shd w:val="clear" w:color="auto" w:fill="auto"/>
            <w:vAlign w:val="center"/>
            <w:hideMark/>
          </w:tcPr>
          <w:p w14:paraId="12CF0233" w14:textId="77777777" w:rsidR="0007118E" w:rsidRDefault="0007118E">
            <w:pPr>
              <w:jc w:val="right"/>
              <w:rPr>
                <w:color w:val="000000"/>
                <w:sz w:val="18"/>
                <w:szCs w:val="18"/>
              </w:rPr>
            </w:pPr>
            <w:r>
              <w:rPr>
                <w:color w:val="000000"/>
                <w:sz w:val="18"/>
                <w:szCs w:val="18"/>
              </w:rPr>
              <w:t>33.179,34</w:t>
            </w:r>
          </w:p>
        </w:tc>
        <w:tc>
          <w:tcPr>
            <w:tcW w:w="936" w:type="dxa"/>
            <w:tcBorders>
              <w:top w:val="nil"/>
              <w:left w:val="nil"/>
              <w:bottom w:val="single" w:sz="4" w:space="0" w:color="auto"/>
              <w:right w:val="single" w:sz="4" w:space="0" w:color="auto"/>
            </w:tcBorders>
            <w:shd w:val="clear" w:color="auto" w:fill="auto"/>
            <w:vAlign w:val="center"/>
            <w:hideMark/>
          </w:tcPr>
          <w:p w14:paraId="2A941813" w14:textId="77777777" w:rsidR="0007118E" w:rsidRDefault="0007118E">
            <w:pPr>
              <w:jc w:val="right"/>
              <w:rPr>
                <w:color w:val="000000"/>
                <w:sz w:val="18"/>
                <w:szCs w:val="18"/>
              </w:rPr>
            </w:pPr>
            <w:r>
              <w:rPr>
                <w:color w:val="000000"/>
                <w:sz w:val="18"/>
                <w:szCs w:val="18"/>
              </w:rPr>
              <w:t>7.728,00</w:t>
            </w:r>
          </w:p>
        </w:tc>
        <w:tc>
          <w:tcPr>
            <w:tcW w:w="936" w:type="dxa"/>
            <w:tcBorders>
              <w:top w:val="nil"/>
              <w:left w:val="nil"/>
              <w:bottom w:val="single" w:sz="4" w:space="0" w:color="auto"/>
              <w:right w:val="single" w:sz="4" w:space="0" w:color="auto"/>
            </w:tcBorders>
            <w:shd w:val="clear" w:color="auto" w:fill="auto"/>
            <w:vAlign w:val="center"/>
            <w:hideMark/>
          </w:tcPr>
          <w:p w14:paraId="0E6C5790" w14:textId="77777777" w:rsidR="0007118E" w:rsidRDefault="0007118E">
            <w:pPr>
              <w:jc w:val="right"/>
              <w:rPr>
                <w:color w:val="000000"/>
                <w:sz w:val="18"/>
                <w:szCs w:val="18"/>
              </w:rPr>
            </w:pPr>
            <w:r>
              <w:rPr>
                <w:color w:val="000000"/>
                <w:sz w:val="18"/>
                <w:szCs w:val="18"/>
              </w:rPr>
              <w:t>6.900,00</w:t>
            </w:r>
          </w:p>
        </w:tc>
        <w:tc>
          <w:tcPr>
            <w:tcW w:w="1180" w:type="dxa"/>
            <w:tcBorders>
              <w:top w:val="nil"/>
              <w:left w:val="nil"/>
              <w:bottom w:val="single" w:sz="4" w:space="0" w:color="auto"/>
              <w:right w:val="single" w:sz="4" w:space="0" w:color="auto"/>
            </w:tcBorders>
            <w:shd w:val="clear" w:color="auto" w:fill="auto"/>
            <w:vAlign w:val="center"/>
            <w:hideMark/>
          </w:tcPr>
          <w:p w14:paraId="6D67EDCD" w14:textId="77777777" w:rsidR="0007118E" w:rsidRDefault="0007118E">
            <w:pPr>
              <w:jc w:val="right"/>
              <w:rPr>
                <w:color w:val="000000"/>
                <w:sz w:val="18"/>
                <w:szCs w:val="18"/>
              </w:rPr>
            </w:pPr>
            <w:r>
              <w:rPr>
                <w:color w:val="000000"/>
                <w:sz w:val="18"/>
                <w:szCs w:val="18"/>
              </w:rPr>
              <w:t>167.665,40</w:t>
            </w:r>
          </w:p>
        </w:tc>
      </w:tr>
      <w:tr w:rsidR="0007118E" w14:paraId="1B7C3C0A" w14:textId="77777777" w:rsidTr="0007118E">
        <w:trPr>
          <w:trHeight w:val="20"/>
        </w:trPr>
        <w:tc>
          <w:tcPr>
            <w:tcW w:w="481" w:type="dxa"/>
            <w:tcBorders>
              <w:top w:val="nil"/>
              <w:left w:val="single" w:sz="4" w:space="0" w:color="auto"/>
              <w:bottom w:val="single" w:sz="4" w:space="0" w:color="auto"/>
              <w:right w:val="nil"/>
            </w:tcBorders>
            <w:shd w:val="clear" w:color="auto" w:fill="auto"/>
            <w:vAlign w:val="center"/>
            <w:hideMark/>
          </w:tcPr>
          <w:p w14:paraId="67F98D7A" w14:textId="77777777" w:rsidR="0007118E" w:rsidRDefault="0007118E">
            <w:pPr>
              <w:jc w:val="center"/>
              <w:rPr>
                <w:color w:val="000000"/>
                <w:sz w:val="18"/>
                <w:szCs w:val="18"/>
              </w:rPr>
            </w:pPr>
            <w:r>
              <w:rPr>
                <w:color w:val="000000"/>
                <w:sz w:val="18"/>
                <w:szCs w:val="18"/>
              </w:rPr>
              <w:t>10</w:t>
            </w:r>
          </w:p>
        </w:tc>
        <w:tc>
          <w:tcPr>
            <w:tcW w:w="3630" w:type="dxa"/>
            <w:tcBorders>
              <w:top w:val="nil"/>
              <w:left w:val="single" w:sz="4" w:space="0" w:color="auto"/>
              <w:bottom w:val="single" w:sz="4" w:space="0" w:color="auto"/>
              <w:right w:val="nil"/>
            </w:tcBorders>
            <w:shd w:val="clear" w:color="auto" w:fill="auto"/>
            <w:vAlign w:val="center"/>
            <w:hideMark/>
          </w:tcPr>
          <w:p w14:paraId="6BB56738" w14:textId="77777777" w:rsidR="0007118E" w:rsidRDefault="0007118E">
            <w:pPr>
              <w:rPr>
                <w:color w:val="000000"/>
                <w:sz w:val="18"/>
                <w:szCs w:val="18"/>
              </w:rPr>
            </w:pPr>
            <w:r>
              <w:rPr>
                <w:color w:val="000000"/>
                <w:sz w:val="18"/>
                <w:szCs w:val="18"/>
              </w:rPr>
              <w:t>Branșament sistem de iluminat public</w:t>
            </w:r>
          </w:p>
        </w:tc>
        <w:tc>
          <w:tcPr>
            <w:tcW w:w="606" w:type="dxa"/>
            <w:tcBorders>
              <w:top w:val="nil"/>
              <w:left w:val="single" w:sz="4" w:space="0" w:color="auto"/>
              <w:bottom w:val="single" w:sz="4" w:space="0" w:color="auto"/>
              <w:right w:val="single" w:sz="4" w:space="0" w:color="auto"/>
            </w:tcBorders>
            <w:shd w:val="clear" w:color="auto" w:fill="auto"/>
            <w:vAlign w:val="center"/>
            <w:hideMark/>
          </w:tcPr>
          <w:p w14:paraId="2945D0BF" w14:textId="77777777" w:rsidR="0007118E" w:rsidRDefault="0007118E">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7665FD89" w14:textId="77777777" w:rsidR="0007118E" w:rsidRDefault="0007118E">
            <w:pPr>
              <w:jc w:val="center"/>
              <w:rPr>
                <w:color w:val="000000"/>
                <w:sz w:val="18"/>
                <w:szCs w:val="18"/>
              </w:rPr>
            </w:pPr>
            <w:r>
              <w:rPr>
                <w:color w:val="000000"/>
                <w:sz w:val="18"/>
                <w:szCs w:val="18"/>
              </w:rPr>
              <w:t>1</w:t>
            </w:r>
          </w:p>
        </w:tc>
        <w:tc>
          <w:tcPr>
            <w:tcW w:w="906" w:type="dxa"/>
            <w:tcBorders>
              <w:top w:val="nil"/>
              <w:left w:val="nil"/>
              <w:bottom w:val="single" w:sz="4" w:space="0" w:color="auto"/>
              <w:right w:val="single" w:sz="4" w:space="0" w:color="auto"/>
            </w:tcBorders>
            <w:shd w:val="clear" w:color="auto" w:fill="auto"/>
            <w:vAlign w:val="center"/>
            <w:hideMark/>
          </w:tcPr>
          <w:p w14:paraId="41BC5BEB" w14:textId="77777777" w:rsidR="0007118E" w:rsidRDefault="0007118E">
            <w:pPr>
              <w:jc w:val="center"/>
              <w:rPr>
                <w:color w:val="000000"/>
                <w:sz w:val="18"/>
                <w:szCs w:val="18"/>
              </w:rPr>
            </w:pPr>
            <w:r>
              <w:rPr>
                <w:color w:val="000000"/>
                <w:sz w:val="18"/>
                <w:szCs w:val="18"/>
              </w:rPr>
              <w:t>3.427,50</w:t>
            </w:r>
          </w:p>
        </w:tc>
        <w:tc>
          <w:tcPr>
            <w:tcW w:w="946" w:type="dxa"/>
            <w:tcBorders>
              <w:top w:val="nil"/>
              <w:left w:val="nil"/>
              <w:bottom w:val="single" w:sz="4" w:space="0" w:color="auto"/>
              <w:right w:val="single" w:sz="4" w:space="0" w:color="auto"/>
            </w:tcBorders>
            <w:shd w:val="clear" w:color="auto" w:fill="auto"/>
            <w:vAlign w:val="center"/>
            <w:hideMark/>
          </w:tcPr>
          <w:p w14:paraId="721F169E" w14:textId="77777777" w:rsidR="0007118E" w:rsidRDefault="0007118E">
            <w:pPr>
              <w:jc w:val="center"/>
              <w:rPr>
                <w:color w:val="000000"/>
                <w:sz w:val="18"/>
                <w:szCs w:val="18"/>
              </w:rPr>
            </w:pPr>
            <w:r>
              <w:rPr>
                <w:color w:val="000000"/>
                <w:sz w:val="18"/>
                <w:szCs w:val="18"/>
              </w:rPr>
              <w:t>2.588,60</w:t>
            </w:r>
          </w:p>
        </w:tc>
        <w:tc>
          <w:tcPr>
            <w:tcW w:w="711" w:type="dxa"/>
            <w:tcBorders>
              <w:top w:val="nil"/>
              <w:left w:val="nil"/>
              <w:bottom w:val="single" w:sz="4" w:space="0" w:color="auto"/>
              <w:right w:val="single" w:sz="4" w:space="0" w:color="auto"/>
            </w:tcBorders>
            <w:shd w:val="clear" w:color="auto" w:fill="auto"/>
            <w:vAlign w:val="center"/>
            <w:hideMark/>
          </w:tcPr>
          <w:p w14:paraId="2DB399D8" w14:textId="77777777" w:rsidR="0007118E" w:rsidRDefault="0007118E">
            <w:pPr>
              <w:jc w:val="center"/>
              <w:rPr>
                <w:color w:val="000000"/>
                <w:sz w:val="18"/>
                <w:szCs w:val="18"/>
              </w:rPr>
            </w:pPr>
            <w:r>
              <w:rPr>
                <w:color w:val="000000"/>
                <w:sz w:val="18"/>
                <w:szCs w:val="18"/>
              </w:rPr>
              <w:t>48,00</w:t>
            </w:r>
          </w:p>
        </w:tc>
        <w:tc>
          <w:tcPr>
            <w:tcW w:w="916" w:type="dxa"/>
            <w:tcBorders>
              <w:top w:val="nil"/>
              <w:left w:val="nil"/>
              <w:bottom w:val="single" w:sz="4" w:space="0" w:color="auto"/>
              <w:right w:val="single" w:sz="4" w:space="0" w:color="auto"/>
            </w:tcBorders>
            <w:shd w:val="clear" w:color="auto" w:fill="auto"/>
            <w:vAlign w:val="center"/>
            <w:hideMark/>
          </w:tcPr>
          <w:p w14:paraId="5E21C36A" w14:textId="77777777" w:rsidR="0007118E" w:rsidRDefault="0007118E">
            <w:pPr>
              <w:jc w:val="center"/>
              <w:rPr>
                <w:color w:val="000000"/>
                <w:sz w:val="18"/>
                <w:szCs w:val="18"/>
              </w:rPr>
            </w:pPr>
            <w:r>
              <w:rPr>
                <w:color w:val="000000"/>
                <w:sz w:val="18"/>
                <w:szCs w:val="18"/>
              </w:rPr>
              <w:t>280,00</w:t>
            </w:r>
          </w:p>
        </w:tc>
        <w:tc>
          <w:tcPr>
            <w:tcW w:w="847" w:type="dxa"/>
            <w:tcBorders>
              <w:top w:val="nil"/>
              <w:left w:val="nil"/>
              <w:bottom w:val="single" w:sz="4" w:space="0" w:color="auto"/>
              <w:right w:val="single" w:sz="4" w:space="0" w:color="auto"/>
            </w:tcBorders>
            <w:shd w:val="clear" w:color="auto" w:fill="auto"/>
            <w:vAlign w:val="center"/>
            <w:hideMark/>
          </w:tcPr>
          <w:p w14:paraId="5052B271" w14:textId="77777777" w:rsidR="0007118E" w:rsidRDefault="0007118E">
            <w:pPr>
              <w:jc w:val="center"/>
              <w:rPr>
                <w:color w:val="000000"/>
                <w:sz w:val="18"/>
                <w:szCs w:val="18"/>
              </w:rPr>
            </w:pPr>
            <w:r>
              <w:rPr>
                <w:color w:val="000000"/>
                <w:sz w:val="18"/>
                <w:szCs w:val="18"/>
              </w:rPr>
              <w:t>6.344,10</w:t>
            </w:r>
          </w:p>
        </w:tc>
        <w:tc>
          <w:tcPr>
            <w:tcW w:w="1026" w:type="dxa"/>
            <w:tcBorders>
              <w:top w:val="nil"/>
              <w:left w:val="nil"/>
              <w:bottom w:val="single" w:sz="4" w:space="0" w:color="auto"/>
              <w:right w:val="single" w:sz="4" w:space="0" w:color="auto"/>
            </w:tcBorders>
            <w:shd w:val="clear" w:color="auto" w:fill="auto"/>
            <w:vAlign w:val="center"/>
            <w:hideMark/>
          </w:tcPr>
          <w:p w14:paraId="0F947956" w14:textId="77777777" w:rsidR="0007118E" w:rsidRDefault="0007118E">
            <w:pPr>
              <w:jc w:val="right"/>
              <w:rPr>
                <w:color w:val="000000"/>
                <w:sz w:val="18"/>
                <w:szCs w:val="18"/>
              </w:rPr>
            </w:pPr>
            <w:r>
              <w:rPr>
                <w:color w:val="000000"/>
                <w:sz w:val="18"/>
                <w:szCs w:val="18"/>
              </w:rPr>
              <w:t>3.427,50</w:t>
            </w:r>
          </w:p>
        </w:tc>
        <w:tc>
          <w:tcPr>
            <w:tcW w:w="1026" w:type="dxa"/>
            <w:tcBorders>
              <w:top w:val="nil"/>
              <w:left w:val="nil"/>
              <w:bottom w:val="single" w:sz="4" w:space="0" w:color="auto"/>
              <w:right w:val="single" w:sz="4" w:space="0" w:color="auto"/>
            </w:tcBorders>
            <w:shd w:val="clear" w:color="auto" w:fill="auto"/>
            <w:vAlign w:val="center"/>
            <w:hideMark/>
          </w:tcPr>
          <w:p w14:paraId="4DFF9B61" w14:textId="77777777" w:rsidR="0007118E" w:rsidRDefault="0007118E">
            <w:pPr>
              <w:jc w:val="right"/>
              <w:rPr>
                <w:color w:val="000000"/>
                <w:sz w:val="18"/>
                <w:szCs w:val="18"/>
              </w:rPr>
            </w:pPr>
            <w:r>
              <w:rPr>
                <w:color w:val="000000"/>
                <w:sz w:val="18"/>
                <w:szCs w:val="18"/>
              </w:rPr>
              <w:t>2.588,60</w:t>
            </w:r>
          </w:p>
        </w:tc>
        <w:tc>
          <w:tcPr>
            <w:tcW w:w="936" w:type="dxa"/>
            <w:tcBorders>
              <w:top w:val="nil"/>
              <w:left w:val="nil"/>
              <w:bottom w:val="single" w:sz="4" w:space="0" w:color="auto"/>
              <w:right w:val="single" w:sz="4" w:space="0" w:color="auto"/>
            </w:tcBorders>
            <w:shd w:val="clear" w:color="auto" w:fill="auto"/>
            <w:vAlign w:val="center"/>
            <w:hideMark/>
          </w:tcPr>
          <w:p w14:paraId="61F8A87C" w14:textId="77777777" w:rsidR="0007118E" w:rsidRDefault="0007118E">
            <w:pPr>
              <w:jc w:val="right"/>
              <w:rPr>
                <w:color w:val="000000"/>
                <w:sz w:val="18"/>
                <w:szCs w:val="18"/>
              </w:rPr>
            </w:pPr>
            <w:r>
              <w:rPr>
                <w:color w:val="000000"/>
                <w:sz w:val="18"/>
                <w:szCs w:val="18"/>
              </w:rPr>
              <w:t>48,00</w:t>
            </w:r>
          </w:p>
        </w:tc>
        <w:tc>
          <w:tcPr>
            <w:tcW w:w="936" w:type="dxa"/>
            <w:tcBorders>
              <w:top w:val="nil"/>
              <w:left w:val="nil"/>
              <w:bottom w:val="single" w:sz="4" w:space="0" w:color="auto"/>
              <w:right w:val="single" w:sz="4" w:space="0" w:color="auto"/>
            </w:tcBorders>
            <w:shd w:val="clear" w:color="auto" w:fill="auto"/>
            <w:vAlign w:val="center"/>
            <w:hideMark/>
          </w:tcPr>
          <w:p w14:paraId="1B648B7E" w14:textId="77777777" w:rsidR="0007118E" w:rsidRDefault="0007118E">
            <w:pPr>
              <w:jc w:val="right"/>
              <w:rPr>
                <w:color w:val="000000"/>
                <w:sz w:val="18"/>
                <w:szCs w:val="18"/>
              </w:rPr>
            </w:pPr>
            <w:r>
              <w:rPr>
                <w:color w:val="000000"/>
                <w:sz w:val="18"/>
                <w:szCs w:val="18"/>
              </w:rPr>
              <w:t>280,00</w:t>
            </w:r>
          </w:p>
        </w:tc>
        <w:tc>
          <w:tcPr>
            <w:tcW w:w="1180" w:type="dxa"/>
            <w:tcBorders>
              <w:top w:val="nil"/>
              <w:left w:val="nil"/>
              <w:bottom w:val="single" w:sz="4" w:space="0" w:color="auto"/>
              <w:right w:val="single" w:sz="4" w:space="0" w:color="auto"/>
            </w:tcBorders>
            <w:shd w:val="clear" w:color="auto" w:fill="auto"/>
            <w:vAlign w:val="center"/>
            <w:hideMark/>
          </w:tcPr>
          <w:p w14:paraId="7B483092" w14:textId="77777777" w:rsidR="0007118E" w:rsidRDefault="0007118E">
            <w:pPr>
              <w:jc w:val="right"/>
              <w:rPr>
                <w:color w:val="000000"/>
                <w:sz w:val="18"/>
                <w:szCs w:val="18"/>
              </w:rPr>
            </w:pPr>
            <w:r>
              <w:rPr>
                <w:color w:val="000000"/>
                <w:sz w:val="18"/>
                <w:szCs w:val="18"/>
              </w:rPr>
              <w:t>6.344,10</w:t>
            </w:r>
          </w:p>
        </w:tc>
      </w:tr>
      <w:tr w:rsidR="0007118E" w14:paraId="6C339692" w14:textId="77777777" w:rsidTr="0007118E">
        <w:trPr>
          <w:trHeight w:val="20"/>
        </w:trPr>
        <w:tc>
          <w:tcPr>
            <w:tcW w:w="481" w:type="dxa"/>
            <w:tcBorders>
              <w:top w:val="nil"/>
              <w:left w:val="single" w:sz="4" w:space="0" w:color="auto"/>
              <w:bottom w:val="single" w:sz="4" w:space="0" w:color="auto"/>
              <w:right w:val="nil"/>
            </w:tcBorders>
            <w:shd w:val="clear" w:color="auto" w:fill="auto"/>
            <w:vAlign w:val="center"/>
            <w:hideMark/>
          </w:tcPr>
          <w:p w14:paraId="08180DCC" w14:textId="77777777" w:rsidR="0007118E" w:rsidRDefault="0007118E">
            <w:pPr>
              <w:jc w:val="center"/>
              <w:rPr>
                <w:color w:val="000000"/>
                <w:sz w:val="18"/>
                <w:szCs w:val="18"/>
              </w:rPr>
            </w:pPr>
            <w:r>
              <w:rPr>
                <w:color w:val="000000"/>
                <w:sz w:val="18"/>
                <w:szCs w:val="18"/>
              </w:rPr>
              <w:t>11</w:t>
            </w:r>
          </w:p>
        </w:tc>
        <w:tc>
          <w:tcPr>
            <w:tcW w:w="3630" w:type="dxa"/>
            <w:tcBorders>
              <w:top w:val="nil"/>
              <w:left w:val="single" w:sz="4" w:space="0" w:color="auto"/>
              <w:bottom w:val="single" w:sz="4" w:space="0" w:color="auto"/>
              <w:right w:val="nil"/>
            </w:tcBorders>
            <w:shd w:val="clear" w:color="auto" w:fill="auto"/>
            <w:vAlign w:val="center"/>
            <w:hideMark/>
          </w:tcPr>
          <w:p w14:paraId="1DD60D80" w14:textId="77777777" w:rsidR="0007118E" w:rsidRDefault="0007118E">
            <w:pPr>
              <w:rPr>
                <w:color w:val="000000"/>
                <w:sz w:val="18"/>
                <w:szCs w:val="18"/>
              </w:rPr>
            </w:pPr>
            <w:r>
              <w:rPr>
                <w:color w:val="000000"/>
                <w:sz w:val="18"/>
                <w:szCs w:val="18"/>
              </w:rPr>
              <w:t>Umplutură compactată în strat de 0,2 m</w:t>
            </w:r>
          </w:p>
        </w:tc>
        <w:tc>
          <w:tcPr>
            <w:tcW w:w="606" w:type="dxa"/>
            <w:tcBorders>
              <w:top w:val="nil"/>
              <w:left w:val="single" w:sz="4" w:space="0" w:color="auto"/>
              <w:bottom w:val="single" w:sz="4" w:space="0" w:color="auto"/>
              <w:right w:val="single" w:sz="4" w:space="0" w:color="auto"/>
            </w:tcBorders>
            <w:shd w:val="clear" w:color="auto" w:fill="auto"/>
            <w:vAlign w:val="center"/>
            <w:hideMark/>
          </w:tcPr>
          <w:p w14:paraId="37D0986E" w14:textId="77777777" w:rsidR="0007118E" w:rsidRDefault="0007118E">
            <w:pPr>
              <w:jc w:val="center"/>
              <w:rPr>
                <w:color w:val="000000"/>
                <w:sz w:val="18"/>
                <w:szCs w:val="18"/>
              </w:rPr>
            </w:pPr>
            <w:r>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8747EE3" w14:textId="77777777" w:rsidR="0007118E" w:rsidRDefault="0007118E">
            <w:pPr>
              <w:jc w:val="center"/>
              <w:rPr>
                <w:color w:val="000000"/>
                <w:sz w:val="18"/>
                <w:szCs w:val="18"/>
              </w:rPr>
            </w:pPr>
            <w:r>
              <w:rPr>
                <w:color w:val="000000"/>
                <w:sz w:val="18"/>
                <w:szCs w:val="18"/>
              </w:rPr>
              <w:t>167</w:t>
            </w:r>
          </w:p>
        </w:tc>
        <w:tc>
          <w:tcPr>
            <w:tcW w:w="906" w:type="dxa"/>
            <w:tcBorders>
              <w:top w:val="nil"/>
              <w:left w:val="nil"/>
              <w:bottom w:val="single" w:sz="4" w:space="0" w:color="auto"/>
              <w:right w:val="single" w:sz="4" w:space="0" w:color="auto"/>
            </w:tcBorders>
            <w:shd w:val="clear" w:color="auto" w:fill="auto"/>
            <w:vAlign w:val="center"/>
            <w:hideMark/>
          </w:tcPr>
          <w:p w14:paraId="0834BCE2" w14:textId="77777777" w:rsidR="0007118E" w:rsidRDefault="0007118E">
            <w:pPr>
              <w:jc w:val="center"/>
              <w:rPr>
                <w:color w:val="000000"/>
                <w:sz w:val="18"/>
                <w:szCs w:val="18"/>
              </w:rPr>
            </w:pPr>
            <w:r>
              <w:rPr>
                <w:color w:val="000000"/>
                <w:sz w:val="18"/>
                <w:szCs w:val="18"/>
              </w:rPr>
              <w:t>0,20</w:t>
            </w:r>
          </w:p>
        </w:tc>
        <w:tc>
          <w:tcPr>
            <w:tcW w:w="946" w:type="dxa"/>
            <w:tcBorders>
              <w:top w:val="nil"/>
              <w:left w:val="nil"/>
              <w:bottom w:val="single" w:sz="4" w:space="0" w:color="auto"/>
              <w:right w:val="single" w:sz="4" w:space="0" w:color="auto"/>
            </w:tcBorders>
            <w:shd w:val="clear" w:color="auto" w:fill="auto"/>
            <w:vAlign w:val="center"/>
            <w:hideMark/>
          </w:tcPr>
          <w:p w14:paraId="6A3EEB96" w14:textId="77777777" w:rsidR="0007118E" w:rsidRDefault="0007118E">
            <w:pPr>
              <w:jc w:val="center"/>
              <w:rPr>
                <w:color w:val="000000"/>
                <w:sz w:val="18"/>
                <w:szCs w:val="18"/>
              </w:rPr>
            </w:pPr>
            <w:r>
              <w:rPr>
                <w:color w:val="000000"/>
                <w:sz w:val="18"/>
                <w:szCs w:val="18"/>
              </w:rPr>
              <w:t>39,64</w:t>
            </w:r>
          </w:p>
        </w:tc>
        <w:tc>
          <w:tcPr>
            <w:tcW w:w="711" w:type="dxa"/>
            <w:tcBorders>
              <w:top w:val="nil"/>
              <w:left w:val="nil"/>
              <w:bottom w:val="single" w:sz="4" w:space="0" w:color="auto"/>
              <w:right w:val="single" w:sz="4" w:space="0" w:color="auto"/>
            </w:tcBorders>
            <w:shd w:val="clear" w:color="auto" w:fill="auto"/>
            <w:vAlign w:val="center"/>
            <w:hideMark/>
          </w:tcPr>
          <w:p w14:paraId="0AE0D042" w14:textId="77777777" w:rsidR="0007118E" w:rsidRDefault="0007118E">
            <w:pPr>
              <w:jc w:val="center"/>
              <w:rPr>
                <w:color w:val="000000"/>
                <w:sz w:val="18"/>
                <w:szCs w:val="18"/>
              </w:rPr>
            </w:pPr>
            <w:r>
              <w:rPr>
                <w:color w:val="000000"/>
                <w:sz w:val="18"/>
                <w:szCs w:val="18"/>
              </w:rPr>
              <w:t>13,75</w:t>
            </w:r>
          </w:p>
        </w:tc>
        <w:tc>
          <w:tcPr>
            <w:tcW w:w="916" w:type="dxa"/>
            <w:tcBorders>
              <w:top w:val="nil"/>
              <w:left w:val="nil"/>
              <w:bottom w:val="single" w:sz="4" w:space="0" w:color="auto"/>
              <w:right w:val="single" w:sz="4" w:space="0" w:color="auto"/>
            </w:tcBorders>
            <w:shd w:val="clear" w:color="auto" w:fill="auto"/>
            <w:vAlign w:val="center"/>
            <w:hideMark/>
          </w:tcPr>
          <w:p w14:paraId="6DA223A1" w14:textId="77777777" w:rsidR="0007118E" w:rsidRDefault="0007118E">
            <w:pPr>
              <w:jc w:val="center"/>
              <w:rPr>
                <w:color w:val="000000"/>
                <w:sz w:val="18"/>
                <w:szCs w:val="18"/>
              </w:rPr>
            </w:pPr>
            <w:r>
              <w:rPr>
                <w:color w:val="000000"/>
                <w:sz w:val="18"/>
                <w:szCs w:val="18"/>
              </w:rPr>
              <w:t>0,00</w:t>
            </w:r>
          </w:p>
        </w:tc>
        <w:tc>
          <w:tcPr>
            <w:tcW w:w="847" w:type="dxa"/>
            <w:tcBorders>
              <w:top w:val="nil"/>
              <w:left w:val="nil"/>
              <w:bottom w:val="single" w:sz="4" w:space="0" w:color="auto"/>
              <w:right w:val="single" w:sz="4" w:space="0" w:color="auto"/>
            </w:tcBorders>
            <w:shd w:val="clear" w:color="auto" w:fill="auto"/>
            <w:vAlign w:val="center"/>
            <w:hideMark/>
          </w:tcPr>
          <w:p w14:paraId="003DC56A" w14:textId="77777777" w:rsidR="0007118E" w:rsidRDefault="0007118E">
            <w:pPr>
              <w:jc w:val="center"/>
              <w:rPr>
                <w:color w:val="000000"/>
                <w:sz w:val="18"/>
                <w:szCs w:val="18"/>
              </w:rPr>
            </w:pPr>
            <w:r>
              <w:rPr>
                <w:color w:val="000000"/>
                <w:sz w:val="18"/>
                <w:szCs w:val="18"/>
              </w:rPr>
              <w:t>53,59</w:t>
            </w:r>
          </w:p>
        </w:tc>
        <w:tc>
          <w:tcPr>
            <w:tcW w:w="1026" w:type="dxa"/>
            <w:tcBorders>
              <w:top w:val="nil"/>
              <w:left w:val="nil"/>
              <w:bottom w:val="single" w:sz="4" w:space="0" w:color="auto"/>
              <w:right w:val="single" w:sz="4" w:space="0" w:color="auto"/>
            </w:tcBorders>
            <w:shd w:val="clear" w:color="auto" w:fill="auto"/>
            <w:vAlign w:val="center"/>
            <w:hideMark/>
          </w:tcPr>
          <w:p w14:paraId="5CCB129A" w14:textId="77777777" w:rsidR="0007118E" w:rsidRDefault="0007118E">
            <w:pPr>
              <w:jc w:val="right"/>
              <w:rPr>
                <w:color w:val="000000"/>
                <w:sz w:val="18"/>
                <w:szCs w:val="18"/>
              </w:rPr>
            </w:pPr>
            <w:r>
              <w:rPr>
                <w:color w:val="000000"/>
                <w:sz w:val="18"/>
                <w:szCs w:val="18"/>
              </w:rPr>
              <w:t>33,40</w:t>
            </w:r>
          </w:p>
        </w:tc>
        <w:tc>
          <w:tcPr>
            <w:tcW w:w="1026" w:type="dxa"/>
            <w:tcBorders>
              <w:top w:val="nil"/>
              <w:left w:val="nil"/>
              <w:bottom w:val="single" w:sz="4" w:space="0" w:color="auto"/>
              <w:right w:val="single" w:sz="4" w:space="0" w:color="auto"/>
            </w:tcBorders>
            <w:shd w:val="clear" w:color="auto" w:fill="auto"/>
            <w:vAlign w:val="center"/>
            <w:hideMark/>
          </w:tcPr>
          <w:p w14:paraId="75958665" w14:textId="77777777" w:rsidR="0007118E" w:rsidRDefault="0007118E">
            <w:pPr>
              <w:jc w:val="right"/>
              <w:rPr>
                <w:color w:val="000000"/>
                <w:sz w:val="18"/>
                <w:szCs w:val="18"/>
              </w:rPr>
            </w:pPr>
            <w:r>
              <w:rPr>
                <w:color w:val="000000"/>
                <w:sz w:val="18"/>
                <w:szCs w:val="18"/>
              </w:rPr>
              <w:t>6.619,88</w:t>
            </w:r>
          </w:p>
        </w:tc>
        <w:tc>
          <w:tcPr>
            <w:tcW w:w="936" w:type="dxa"/>
            <w:tcBorders>
              <w:top w:val="nil"/>
              <w:left w:val="nil"/>
              <w:bottom w:val="single" w:sz="4" w:space="0" w:color="auto"/>
              <w:right w:val="single" w:sz="4" w:space="0" w:color="auto"/>
            </w:tcBorders>
            <w:shd w:val="clear" w:color="auto" w:fill="auto"/>
            <w:vAlign w:val="center"/>
            <w:hideMark/>
          </w:tcPr>
          <w:p w14:paraId="0451C0DD" w14:textId="77777777" w:rsidR="0007118E" w:rsidRDefault="0007118E">
            <w:pPr>
              <w:jc w:val="right"/>
              <w:rPr>
                <w:color w:val="000000"/>
                <w:sz w:val="18"/>
                <w:szCs w:val="18"/>
              </w:rPr>
            </w:pPr>
            <w:r>
              <w:rPr>
                <w:color w:val="000000"/>
                <w:sz w:val="18"/>
                <w:szCs w:val="18"/>
              </w:rPr>
              <w:t>2.296,25</w:t>
            </w:r>
          </w:p>
        </w:tc>
        <w:tc>
          <w:tcPr>
            <w:tcW w:w="936" w:type="dxa"/>
            <w:tcBorders>
              <w:top w:val="nil"/>
              <w:left w:val="nil"/>
              <w:bottom w:val="single" w:sz="4" w:space="0" w:color="auto"/>
              <w:right w:val="single" w:sz="4" w:space="0" w:color="auto"/>
            </w:tcBorders>
            <w:shd w:val="clear" w:color="auto" w:fill="auto"/>
            <w:vAlign w:val="center"/>
            <w:hideMark/>
          </w:tcPr>
          <w:p w14:paraId="4F608E9D" w14:textId="77777777" w:rsidR="0007118E" w:rsidRDefault="0007118E">
            <w:pPr>
              <w:jc w:val="right"/>
              <w:rPr>
                <w:color w:val="000000"/>
                <w:sz w:val="18"/>
                <w:szCs w:val="18"/>
              </w:rPr>
            </w:pPr>
            <w:r>
              <w:rPr>
                <w:color w:val="000000"/>
                <w:sz w:val="18"/>
                <w:szCs w:val="18"/>
              </w:rPr>
              <w:t>0,00</w:t>
            </w:r>
          </w:p>
        </w:tc>
        <w:tc>
          <w:tcPr>
            <w:tcW w:w="1180" w:type="dxa"/>
            <w:tcBorders>
              <w:top w:val="nil"/>
              <w:left w:val="nil"/>
              <w:bottom w:val="single" w:sz="4" w:space="0" w:color="auto"/>
              <w:right w:val="single" w:sz="4" w:space="0" w:color="auto"/>
            </w:tcBorders>
            <w:shd w:val="clear" w:color="auto" w:fill="auto"/>
            <w:vAlign w:val="center"/>
            <w:hideMark/>
          </w:tcPr>
          <w:p w14:paraId="464BFCF1" w14:textId="77777777" w:rsidR="0007118E" w:rsidRDefault="0007118E">
            <w:pPr>
              <w:jc w:val="right"/>
              <w:rPr>
                <w:color w:val="000000"/>
                <w:sz w:val="18"/>
                <w:szCs w:val="18"/>
              </w:rPr>
            </w:pPr>
            <w:r>
              <w:rPr>
                <w:color w:val="000000"/>
                <w:sz w:val="18"/>
                <w:szCs w:val="18"/>
              </w:rPr>
              <w:t>8.949,53</w:t>
            </w:r>
          </w:p>
        </w:tc>
      </w:tr>
      <w:tr w:rsidR="0007118E" w14:paraId="039D3510" w14:textId="77777777" w:rsidTr="0007118E">
        <w:trPr>
          <w:trHeight w:val="20"/>
        </w:trPr>
        <w:tc>
          <w:tcPr>
            <w:tcW w:w="481" w:type="dxa"/>
            <w:tcBorders>
              <w:top w:val="nil"/>
              <w:left w:val="single" w:sz="4" w:space="0" w:color="auto"/>
              <w:bottom w:val="single" w:sz="4" w:space="0" w:color="auto"/>
              <w:right w:val="single" w:sz="4" w:space="0" w:color="auto"/>
            </w:tcBorders>
            <w:shd w:val="clear" w:color="auto" w:fill="auto"/>
            <w:vAlign w:val="center"/>
            <w:hideMark/>
          </w:tcPr>
          <w:p w14:paraId="122443E5" w14:textId="77777777" w:rsidR="0007118E" w:rsidRDefault="0007118E">
            <w:pPr>
              <w:jc w:val="center"/>
              <w:rPr>
                <w:color w:val="000000"/>
                <w:sz w:val="18"/>
                <w:szCs w:val="18"/>
              </w:rPr>
            </w:pPr>
            <w:r>
              <w:rPr>
                <w:color w:val="000000"/>
                <w:sz w:val="18"/>
                <w:szCs w:val="18"/>
              </w:rPr>
              <w:t>12</w:t>
            </w:r>
          </w:p>
        </w:tc>
        <w:tc>
          <w:tcPr>
            <w:tcW w:w="3630" w:type="dxa"/>
            <w:tcBorders>
              <w:top w:val="nil"/>
              <w:left w:val="nil"/>
              <w:bottom w:val="single" w:sz="4" w:space="0" w:color="auto"/>
              <w:right w:val="single" w:sz="4" w:space="0" w:color="auto"/>
            </w:tcBorders>
            <w:shd w:val="clear" w:color="auto" w:fill="auto"/>
            <w:vAlign w:val="center"/>
            <w:hideMark/>
          </w:tcPr>
          <w:p w14:paraId="144D6E8D" w14:textId="77777777" w:rsidR="0007118E" w:rsidRDefault="0007118E">
            <w:pPr>
              <w:rPr>
                <w:color w:val="000000"/>
                <w:sz w:val="18"/>
                <w:szCs w:val="18"/>
              </w:rPr>
            </w:pPr>
            <w:r>
              <w:rPr>
                <w:color w:val="000000"/>
                <w:sz w:val="18"/>
                <w:szCs w:val="18"/>
              </w:rPr>
              <w:t>Evacuare reziduuri</w:t>
            </w:r>
          </w:p>
        </w:tc>
        <w:tc>
          <w:tcPr>
            <w:tcW w:w="606" w:type="dxa"/>
            <w:tcBorders>
              <w:top w:val="nil"/>
              <w:left w:val="nil"/>
              <w:bottom w:val="single" w:sz="4" w:space="0" w:color="auto"/>
              <w:right w:val="single" w:sz="4" w:space="0" w:color="auto"/>
            </w:tcBorders>
            <w:shd w:val="clear" w:color="auto" w:fill="auto"/>
            <w:vAlign w:val="center"/>
            <w:hideMark/>
          </w:tcPr>
          <w:p w14:paraId="7996E033" w14:textId="77777777" w:rsidR="0007118E" w:rsidRDefault="0007118E">
            <w:pPr>
              <w:jc w:val="center"/>
              <w:rPr>
                <w:color w:val="000000"/>
                <w:sz w:val="18"/>
                <w:szCs w:val="18"/>
              </w:rPr>
            </w:pPr>
            <w:r>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C240196" w14:textId="77777777" w:rsidR="0007118E" w:rsidRDefault="0007118E">
            <w:pPr>
              <w:jc w:val="center"/>
              <w:rPr>
                <w:color w:val="000000"/>
                <w:sz w:val="18"/>
                <w:szCs w:val="18"/>
              </w:rPr>
            </w:pPr>
            <w:r>
              <w:rPr>
                <w:color w:val="000000"/>
                <w:sz w:val="18"/>
                <w:szCs w:val="18"/>
              </w:rPr>
              <w:t>1</w:t>
            </w:r>
          </w:p>
        </w:tc>
        <w:tc>
          <w:tcPr>
            <w:tcW w:w="906" w:type="dxa"/>
            <w:tcBorders>
              <w:top w:val="nil"/>
              <w:left w:val="nil"/>
              <w:bottom w:val="single" w:sz="4" w:space="0" w:color="auto"/>
              <w:right w:val="single" w:sz="4" w:space="0" w:color="auto"/>
            </w:tcBorders>
            <w:shd w:val="clear" w:color="auto" w:fill="auto"/>
            <w:vAlign w:val="center"/>
            <w:hideMark/>
          </w:tcPr>
          <w:p w14:paraId="7C5D911C" w14:textId="77777777" w:rsidR="0007118E" w:rsidRDefault="0007118E">
            <w:pPr>
              <w:jc w:val="center"/>
              <w:rPr>
                <w:color w:val="000000"/>
                <w:sz w:val="18"/>
                <w:szCs w:val="18"/>
              </w:rPr>
            </w:pPr>
            <w:r>
              <w:rPr>
                <w:color w:val="000000"/>
                <w:sz w:val="18"/>
                <w:szCs w:val="18"/>
              </w:rPr>
              <w:t>0,00</w:t>
            </w:r>
          </w:p>
        </w:tc>
        <w:tc>
          <w:tcPr>
            <w:tcW w:w="946" w:type="dxa"/>
            <w:tcBorders>
              <w:top w:val="nil"/>
              <w:left w:val="nil"/>
              <w:bottom w:val="single" w:sz="4" w:space="0" w:color="auto"/>
              <w:right w:val="single" w:sz="4" w:space="0" w:color="auto"/>
            </w:tcBorders>
            <w:shd w:val="clear" w:color="auto" w:fill="auto"/>
            <w:vAlign w:val="center"/>
            <w:hideMark/>
          </w:tcPr>
          <w:p w14:paraId="2C94D32A" w14:textId="77777777" w:rsidR="0007118E" w:rsidRDefault="0007118E">
            <w:pPr>
              <w:jc w:val="center"/>
              <w:rPr>
                <w:color w:val="000000"/>
                <w:sz w:val="18"/>
                <w:szCs w:val="18"/>
              </w:rPr>
            </w:pPr>
            <w:r>
              <w:rPr>
                <w:color w:val="000000"/>
                <w:sz w:val="18"/>
                <w:szCs w:val="18"/>
              </w:rPr>
              <w:t>0,00</w:t>
            </w:r>
          </w:p>
        </w:tc>
        <w:tc>
          <w:tcPr>
            <w:tcW w:w="711" w:type="dxa"/>
            <w:tcBorders>
              <w:top w:val="nil"/>
              <w:left w:val="nil"/>
              <w:bottom w:val="single" w:sz="4" w:space="0" w:color="auto"/>
              <w:right w:val="single" w:sz="4" w:space="0" w:color="auto"/>
            </w:tcBorders>
            <w:shd w:val="clear" w:color="auto" w:fill="auto"/>
            <w:vAlign w:val="center"/>
            <w:hideMark/>
          </w:tcPr>
          <w:p w14:paraId="6475ACA0" w14:textId="77777777" w:rsidR="0007118E" w:rsidRDefault="0007118E">
            <w:pPr>
              <w:jc w:val="center"/>
              <w:rPr>
                <w:color w:val="000000"/>
                <w:sz w:val="18"/>
                <w:szCs w:val="18"/>
              </w:rPr>
            </w:pPr>
            <w:r>
              <w:rPr>
                <w:color w:val="000000"/>
                <w:sz w:val="18"/>
                <w:szCs w:val="18"/>
              </w:rPr>
              <w:t>185,37</w:t>
            </w:r>
          </w:p>
        </w:tc>
        <w:tc>
          <w:tcPr>
            <w:tcW w:w="916" w:type="dxa"/>
            <w:tcBorders>
              <w:top w:val="nil"/>
              <w:left w:val="nil"/>
              <w:bottom w:val="single" w:sz="4" w:space="0" w:color="auto"/>
              <w:right w:val="single" w:sz="4" w:space="0" w:color="auto"/>
            </w:tcBorders>
            <w:shd w:val="clear" w:color="auto" w:fill="auto"/>
            <w:vAlign w:val="center"/>
            <w:hideMark/>
          </w:tcPr>
          <w:p w14:paraId="116C6313" w14:textId="77777777" w:rsidR="0007118E" w:rsidRDefault="0007118E">
            <w:pPr>
              <w:jc w:val="center"/>
              <w:rPr>
                <w:color w:val="000000"/>
                <w:sz w:val="18"/>
                <w:szCs w:val="18"/>
              </w:rPr>
            </w:pPr>
            <w:r>
              <w:rPr>
                <w:color w:val="000000"/>
                <w:sz w:val="18"/>
                <w:szCs w:val="18"/>
              </w:rPr>
              <w:t>261,12</w:t>
            </w:r>
          </w:p>
        </w:tc>
        <w:tc>
          <w:tcPr>
            <w:tcW w:w="847" w:type="dxa"/>
            <w:tcBorders>
              <w:top w:val="nil"/>
              <w:left w:val="nil"/>
              <w:bottom w:val="single" w:sz="4" w:space="0" w:color="auto"/>
              <w:right w:val="single" w:sz="4" w:space="0" w:color="auto"/>
            </w:tcBorders>
            <w:shd w:val="clear" w:color="auto" w:fill="auto"/>
            <w:vAlign w:val="center"/>
            <w:hideMark/>
          </w:tcPr>
          <w:p w14:paraId="0621876E" w14:textId="77777777" w:rsidR="0007118E" w:rsidRDefault="0007118E">
            <w:pPr>
              <w:jc w:val="center"/>
              <w:rPr>
                <w:color w:val="000000"/>
                <w:sz w:val="18"/>
                <w:szCs w:val="18"/>
              </w:rPr>
            </w:pPr>
            <w:r>
              <w:rPr>
                <w:color w:val="000000"/>
                <w:sz w:val="18"/>
                <w:szCs w:val="18"/>
              </w:rPr>
              <w:t>446,49</w:t>
            </w:r>
          </w:p>
        </w:tc>
        <w:tc>
          <w:tcPr>
            <w:tcW w:w="1026" w:type="dxa"/>
            <w:tcBorders>
              <w:top w:val="nil"/>
              <w:left w:val="nil"/>
              <w:bottom w:val="single" w:sz="4" w:space="0" w:color="auto"/>
              <w:right w:val="single" w:sz="4" w:space="0" w:color="auto"/>
            </w:tcBorders>
            <w:shd w:val="clear" w:color="auto" w:fill="auto"/>
            <w:vAlign w:val="center"/>
            <w:hideMark/>
          </w:tcPr>
          <w:p w14:paraId="4F552AED" w14:textId="77777777" w:rsidR="0007118E" w:rsidRDefault="0007118E">
            <w:pPr>
              <w:jc w:val="right"/>
              <w:rPr>
                <w:color w:val="000000"/>
                <w:sz w:val="18"/>
                <w:szCs w:val="18"/>
              </w:rPr>
            </w:pPr>
            <w:r>
              <w:rPr>
                <w:color w:val="000000"/>
                <w:sz w:val="18"/>
                <w:szCs w:val="18"/>
              </w:rPr>
              <w:t>0,00</w:t>
            </w:r>
          </w:p>
        </w:tc>
        <w:tc>
          <w:tcPr>
            <w:tcW w:w="1026" w:type="dxa"/>
            <w:tcBorders>
              <w:top w:val="nil"/>
              <w:left w:val="nil"/>
              <w:bottom w:val="single" w:sz="4" w:space="0" w:color="auto"/>
              <w:right w:val="single" w:sz="4" w:space="0" w:color="auto"/>
            </w:tcBorders>
            <w:shd w:val="clear" w:color="auto" w:fill="auto"/>
            <w:vAlign w:val="center"/>
            <w:hideMark/>
          </w:tcPr>
          <w:p w14:paraId="115CA722" w14:textId="77777777" w:rsidR="0007118E" w:rsidRDefault="0007118E">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vAlign w:val="center"/>
            <w:hideMark/>
          </w:tcPr>
          <w:p w14:paraId="2A847F72" w14:textId="77777777" w:rsidR="0007118E" w:rsidRDefault="0007118E">
            <w:pPr>
              <w:jc w:val="right"/>
              <w:rPr>
                <w:color w:val="000000"/>
                <w:sz w:val="18"/>
                <w:szCs w:val="18"/>
              </w:rPr>
            </w:pPr>
            <w:r>
              <w:rPr>
                <w:color w:val="000000"/>
                <w:sz w:val="18"/>
                <w:szCs w:val="18"/>
              </w:rPr>
              <w:t>185,37</w:t>
            </w:r>
          </w:p>
        </w:tc>
        <w:tc>
          <w:tcPr>
            <w:tcW w:w="936" w:type="dxa"/>
            <w:tcBorders>
              <w:top w:val="nil"/>
              <w:left w:val="nil"/>
              <w:bottom w:val="single" w:sz="4" w:space="0" w:color="auto"/>
              <w:right w:val="single" w:sz="4" w:space="0" w:color="auto"/>
            </w:tcBorders>
            <w:shd w:val="clear" w:color="auto" w:fill="auto"/>
            <w:vAlign w:val="center"/>
            <w:hideMark/>
          </w:tcPr>
          <w:p w14:paraId="381A05D1" w14:textId="77777777" w:rsidR="0007118E" w:rsidRDefault="0007118E">
            <w:pPr>
              <w:jc w:val="right"/>
              <w:rPr>
                <w:color w:val="000000"/>
                <w:sz w:val="18"/>
                <w:szCs w:val="18"/>
              </w:rPr>
            </w:pPr>
            <w:r>
              <w:rPr>
                <w:color w:val="000000"/>
                <w:sz w:val="18"/>
                <w:szCs w:val="18"/>
              </w:rPr>
              <w:t>261,12</w:t>
            </w:r>
          </w:p>
        </w:tc>
        <w:tc>
          <w:tcPr>
            <w:tcW w:w="1180" w:type="dxa"/>
            <w:tcBorders>
              <w:top w:val="nil"/>
              <w:left w:val="nil"/>
              <w:bottom w:val="single" w:sz="4" w:space="0" w:color="auto"/>
              <w:right w:val="single" w:sz="4" w:space="0" w:color="auto"/>
            </w:tcBorders>
            <w:shd w:val="clear" w:color="auto" w:fill="auto"/>
            <w:vAlign w:val="center"/>
            <w:hideMark/>
          </w:tcPr>
          <w:p w14:paraId="595DEEC1" w14:textId="77777777" w:rsidR="0007118E" w:rsidRDefault="0007118E">
            <w:pPr>
              <w:jc w:val="right"/>
              <w:rPr>
                <w:color w:val="000000"/>
                <w:sz w:val="18"/>
                <w:szCs w:val="18"/>
              </w:rPr>
            </w:pPr>
            <w:r>
              <w:rPr>
                <w:color w:val="000000"/>
                <w:sz w:val="18"/>
                <w:szCs w:val="18"/>
              </w:rPr>
              <w:t>446,49</w:t>
            </w:r>
          </w:p>
        </w:tc>
      </w:tr>
      <w:tr w:rsidR="0007118E" w14:paraId="0CA450AC" w14:textId="77777777" w:rsidTr="0007118E">
        <w:trPr>
          <w:trHeight w:val="20"/>
        </w:trPr>
        <w:tc>
          <w:tcPr>
            <w:tcW w:w="4111" w:type="dxa"/>
            <w:gridSpan w:val="2"/>
            <w:tcBorders>
              <w:top w:val="single" w:sz="4" w:space="0" w:color="auto"/>
              <w:left w:val="single" w:sz="4" w:space="0" w:color="auto"/>
              <w:bottom w:val="single" w:sz="4" w:space="0" w:color="auto"/>
              <w:right w:val="nil"/>
            </w:tcBorders>
            <w:shd w:val="clear" w:color="auto" w:fill="auto"/>
            <w:noWrap/>
            <w:vAlign w:val="center"/>
            <w:hideMark/>
          </w:tcPr>
          <w:p w14:paraId="41095D36" w14:textId="77777777" w:rsidR="0007118E" w:rsidRDefault="0007118E">
            <w:pPr>
              <w:rPr>
                <w:b/>
                <w:bCs/>
                <w:color w:val="000000"/>
                <w:sz w:val="18"/>
                <w:szCs w:val="18"/>
              </w:rPr>
            </w:pPr>
            <w:r>
              <w:rPr>
                <w:b/>
                <w:bCs/>
                <w:color w:val="000000"/>
                <w:sz w:val="18"/>
                <w:szCs w:val="18"/>
              </w:rPr>
              <w:t xml:space="preserve">Cheltuieli Directe </w:t>
            </w:r>
          </w:p>
        </w:tc>
        <w:tc>
          <w:tcPr>
            <w:tcW w:w="606" w:type="dxa"/>
            <w:tcBorders>
              <w:top w:val="nil"/>
              <w:left w:val="nil"/>
              <w:bottom w:val="single" w:sz="4" w:space="0" w:color="auto"/>
              <w:right w:val="nil"/>
            </w:tcBorders>
            <w:shd w:val="clear" w:color="auto" w:fill="auto"/>
            <w:noWrap/>
            <w:vAlign w:val="center"/>
            <w:hideMark/>
          </w:tcPr>
          <w:p w14:paraId="1F49B583" w14:textId="77777777" w:rsidR="0007118E" w:rsidRDefault="0007118E">
            <w:pPr>
              <w:jc w:val="center"/>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9C534B6" w14:textId="77777777" w:rsidR="0007118E" w:rsidRDefault="0007118E">
            <w:pPr>
              <w:jc w:val="center"/>
              <w:rPr>
                <w:color w:val="000000"/>
                <w:sz w:val="18"/>
                <w:szCs w:val="18"/>
              </w:rPr>
            </w:pPr>
            <w:r>
              <w:rPr>
                <w:color w:val="000000"/>
                <w:sz w:val="18"/>
                <w:szCs w:val="18"/>
              </w:rPr>
              <w:t> </w:t>
            </w:r>
          </w:p>
        </w:tc>
        <w:tc>
          <w:tcPr>
            <w:tcW w:w="906" w:type="dxa"/>
            <w:tcBorders>
              <w:top w:val="nil"/>
              <w:left w:val="nil"/>
              <w:bottom w:val="single" w:sz="4" w:space="0" w:color="auto"/>
              <w:right w:val="nil"/>
            </w:tcBorders>
            <w:shd w:val="clear" w:color="auto" w:fill="auto"/>
            <w:noWrap/>
            <w:vAlign w:val="center"/>
            <w:hideMark/>
          </w:tcPr>
          <w:p w14:paraId="4D8406F4" w14:textId="77777777" w:rsidR="0007118E" w:rsidRDefault="0007118E">
            <w:pPr>
              <w:jc w:val="center"/>
              <w:rPr>
                <w:color w:val="000000"/>
                <w:sz w:val="18"/>
                <w:szCs w:val="18"/>
              </w:rPr>
            </w:pPr>
            <w:r>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D0B9A80" w14:textId="77777777" w:rsidR="0007118E" w:rsidRDefault="0007118E">
            <w:pPr>
              <w:jc w:val="center"/>
              <w:rPr>
                <w:color w:val="000000"/>
                <w:sz w:val="18"/>
                <w:szCs w:val="18"/>
              </w:rPr>
            </w:pPr>
            <w:r>
              <w:rPr>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213314DE" w14:textId="77777777" w:rsidR="0007118E" w:rsidRDefault="0007118E">
            <w:pPr>
              <w:jc w:val="center"/>
              <w:rPr>
                <w:color w:val="000000"/>
                <w:sz w:val="18"/>
                <w:szCs w:val="18"/>
              </w:rPr>
            </w:pPr>
            <w:r>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3FB43F7F" w14:textId="77777777" w:rsidR="0007118E" w:rsidRDefault="0007118E">
            <w:pPr>
              <w:jc w:val="center"/>
              <w:rPr>
                <w:color w:val="000000"/>
                <w:sz w:val="18"/>
                <w:szCs w:val="18"/>
              </w:rPr>
            </w:pPr>
            <w:r>
              <w:rPr>
                <w:color w:val="000000"/>
                <w:sz w:val="18"/>
                <w:szCs w:val="18"/>
              </w:rPr>
              <w:t> </w:t>
            </w:r>
          </w:p>
        </w:tc>
        <w:tc>
          <w:tcPr>
            <w:tcW w:w="847" w:type="dxa"/>
            <w:tcBorders>
              <w:top w:val="nil"/>
              <w:left w:val="nil"/>
              <w:bottom w:val="single" w:sz="4" w:space="0" w:color="auto"/>
              <w:right w:val="nil"/>
            </w:tcBorders>
            <w:shd w:val="clear" w:color="auto" w:fill="auto"/>
            <w:noWrap/>
            <w:vAlign w:val="center"/>
            <w:hideMark/>
          </w:tcPr>
          <w:p w14:paraId="00F4C37B" w14:textId="77777777" w:rsidR="0007118E" w:rsidRDefault="0007118E">
            <w:pPr>
              <w:jc w:val="center"/>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48FBFF14" w14:textId="77777777" w:rsidR="0007118E" w:rsidRDefault="0007118E">
            <w:pPr>
              <w:jc w:val="right"/>
              <w:rPr>
                <w:color w:val="000000"/>
                <w:sz w:val="18"/>
                <w:szCs w:val="18"/>
              </w:rPr>
            </w:pPr>
            <w:r>
              <w:rPr>
                <w:color w:val="000000"/>
                <w:sz w:val="18"/>
                <w:szCs w:val="18"/>
              </w:rPr>
              <w:t>215.757,52</w:t>
            </w:r>
          </w:p>
        </w:tc>
        <w:tc>
          <w:tcPr>
            <w:tcW w:w="1026" w:type="dxa"/>
            <w:tcBorders>
              <w:top w:val="nil"/>
              <w:left w:val="nil"/>
              <w:bottom w:val="single" w:sz="4" w:space="0" w:color="auto"/>
              <w:right w:val="nil"/>
            </w:tcBorders>
            <w:shd w:val="clear" w:color="auto" w:fill="auto"/>
            <w:noWrap/>
            <w:vAlign w:val="center"/>
            <w:hideMark/>
          </w:tcPr>
          <w:p w14:paraId="0675815B" w14:textId="77777777" w:rsidR="0007118E" w:rsidRDefault="0007118E">
            <w:pPr>
              <w:jc w:val="right"/>
              <w:rPr>
                <w:color w:val="000000"/>
                <w:sz w:val="18"/>
                <w:szCs w:val="18"/>
              </w:rPr>
            </w:pPr>
            <w:r>
              <w:rPr>
                <w:color w:val="000000"/>
                <w:sz w:val="18"/>
                <w:szCs w:val="18"/>
              </w:rPr>
              <w:t>116.831,48</w:t>
            </w:r>
          </w:p>
        </w:tc>
        <w:tc>
          <w:tcPr>
            <w:tcW w:w="936" w:type="dxa"/>
            <w:tcBorders>
              <w:top w:val="nil"/>
              <w:left w:val="nil"/>
              <w:bottom w:val="single" w:sz="4" w:space="0" w:color="auto"/>
              <w:right w:val="nil"/>
            </w:tcBorders>
            <w:shd w:val="clear" w:color="auto" w:fill="auto"/>
            <w:noWrap/>
            <w:vAlign w:val="center"/>
            <w:hideMark/>
          </w:tcPr>
          <w:p w14:paraId="64F02BE4" w14:textId="77777777" w:rsidR="0007118E" w:rsidRDefault="0007118E">
            <w:pPr>
              <w:jc w:val="right"/>
              <w:rPr>
                <w:color w:val="000000"/>
                <w:sz w:val="18"/>
                <w:szCs w:val="18"/>
              </w:rPr>
            </w:pPr>
            <w:r>
              <w:rPr>
                <w:color w:val="000000"/>
                <w:sz w:val="18"/>
                <w:szCs w:val="18"/>
              </w:rPr>
              <w:t>20.987,85</w:t>
            </w:r>
          </w:p>
        </w:tc>
        <w:tc>
          <w:tcPr>
            <w:tcW w:w="936" w:type="dxa"/>
            <w:tcBorders>
              <w:top w:val="nil"/>
              <w:left w:val="nil"/>
              <w:bottom w:val="single" w:sz="4" w:space="0" w:color="auto"/>
              <w:right w:val="nil"/>
            </w:tcBorders>
            <w:shd w:val="clear" w:color="auto" w:fill="auto"/>
            <w:noWrap/>
            <w:vAlign w:val="center"/>
            <w:hideMark/>
          </w:tcPr>
          <w:p w14:paraId="6CD0ADA1" w14:textId="77777777" w:rsidR="0007118E" w:rsidRDefault="0007118E">
            <w:pPr>
              <w:jc w:val="right"/>
              <w:rPr>
                <w:color w:val="000000"/>
                <w:sz w:val="18"/>
                <w:szCs w:val="18"/>
              </w:rPr>
            </w:pPr>
            <w:r>
              <w:rPr>
                <w:color w:val="000000"/>
                <w:sz w:val="18"/>
                <w:szCs w:val="18"/>
              </w:rPr>
              <w:t>13.564,28</w:t>
            </w:r>
          </w:p>
        </w:tc>
        <w:tc>
          <w:tcPr>
            <w:tcW w:w="1180" w:type="dxa"/>
            <w:tcBorders>
              <w:top w:val="nil"/>
              <w:left w:val="nil"/>
              <w:bottom w:val="single" w:sz="4" w:space="0" w:color="auto"/>
              <w:right w:val="single" w:sz="4" w:space="0" w:color="auto"/>
            </w:tcBorders>
            <w:shd w:val="clear" w:color="auto" w:fill="auto"/>
            <w:noWrap/>
            <w:vAlign w:val="center"/>
            <w:hideMark/>
          </w:tcPr>
          <w:p w14:paraId="1CA1F798" w14:textId="77777777" w:rsidR="0007118E" w:rsidRDefault="0007118E">
            <w:pPr>
              <w:jc w:val="right"/>
              <w:rPr>
                <w:b/>
                <w:bCs/>
                <w:color w:val="000000"/>
                <w:sz w:val="18"/>
                <w:szCs w:val="18"/>
              </w:rPr>
            </w:pPr>
            <w:r>
              <w:rPr>
                <w:b/>
                <w:bCs/>
                <w:color w:val="000000"/>
                <w:sz w:val="18"/>
                <w:szCs w:val="18"/>
              </w:rPr>
              <w:t>367.141,13</w:t>
            </w:r>
          </w:p>
        </w:tc>
      </w:tr>
      <w:tr w:rsidR="0007118E" w14:paraId="1FD84AD1" w14:textId="77777777" w:rsidTr="0007118E">
        <w:trPr>
          <w:trHeight w:val="20"/>
        </w:trPr>
        <w:tc>
          <w:tcPr>
            <w:tcW w:w="481" w:type="dxa"/>
            <w:tcBorders>
              <w:top w:val="nil"/>
              <w:left w:val="single" w:sz="4" w:space="0" w:color="auto"/>
              <w:bottom w:val="single" w:sz="4" w:space="0" w:color="auto"/>
              <w:right w:val="nil"/>
            </w:tcBorders>
            <w:shd w:val="clear" w:color="auto" w:fill="auto"/>
            <w:noWrap/>
            <w:vAlign w:val="center"/>
            <w:hideMark/>
          </w:tcPr>
          <w:p w14:paraId="16B790C8" w14:textId="77777777" w:rsidR="0007118E" w:rsidRDefault="0007118E">
            <w:pPr>
              <w:jc w:val="center"/>
              <w:rPr>
                <w:color w:val="000000"/>
                <w:sz w:val="18"/>
                <w:szCs w:val="18"/>
              </w:rPr>
            </w:pPr>
            <w:r>
              <w:rPr>
                <w:color w:val="000000"/>
                <w:sz w:val="18"/>
                <w:szCs w:val="18"/>
              </w:rPr>
              <w:t>13</w:t>
            </w:r>
          </w:p>
        </w:tc>
        <w:tc>
          <w:tcPr>
            <w:tcW w:w="5176" w:type="dxa"/>
            <w:gridSpan w:val="3"/>
            <w:tcBorders>
              <w:top w:val="single" w:sz="4" w:space="0" w:color="auto"/>
              <w:left w:val="nil"/>
              <w:bottom w:val="single" w:sz="4" w:space="0" w:color="auto"/>
              <w:right w:val="nil"/>
            </w:tcBorders>
            <w:shd w:val="clear" w:color="auto" w:fill="auto"/>
            <w:noWrap/>
            <w:vAlign w:val="center"/>
            <w:hideMark/>
          </w:tcPr>
          <w:p w14:paraId="1B3A0846" w14:textId="77777777" w:rsidR="0007118E" w:rsidRDefault="0007118E">
            <w:pPr>
              <w:rPr>
                <w:color w:val="000000"/>
                <w:sz w:val="18"/>
                <w:szCs w:val="18"/>
              </w:rPr>
            </w:pPr>
            <w:r>
              <w:rPr>
                <w:color w:val="000000"/>
                <w:sz w:val="18"/>
                <w:szCs w:val="18"/>
              </w:rPr>
              <w:t xml:space="preserve">Contribuția asiguratorie pentru muncă (C.A.M. - </w:t>
            </w:r>
            <w:r>
              <w:rPr>
                <w:i/>
                <w:iCs/>
                <w:color w:val="000000"/>
                <w:sz w:val="18"/>
                <w:szCs w:val="18"/>
              </w:rPr>
              <w:t>2,25%</w:t>
            </w:r>
            <w:r>
              <w:rPr>
                <w:color w:val="000000"/>
                <w:sz w:val="18"/>
                <w:szCs w:val="18"/>
              </w:rPr>
              <w:t>)</w:t>
            </w:r>
          </w:p>
        </w:tc>
        <w:tc>
          <w:tcPr>
            <w:tcW w:w="906" w:type="dxa"/>
            <w:tcBorders>
              <w:top w:val="nil"/>
              <w:left w:val="nil"/>
              <w:bottom w:val="single" w:sz="4" w:space="0" w:color="auto"/>
              <w:right w:val="nil"/>
            </w:tcBorders>
            <w:shd w:val="clear" w:color="auto" w:fill="auto"/>
            <w:noWrap/>
            <w:vAlign w:val="center"/>
            <w:hideMark/>
          </w:tcPr>
          <w:p w14:paraId="1C5C2113" w14:textId="77777777" w:rsidR="0007118E" w:rsidRDefault="0007118E">
            <w:pPr>
              <w:rPr>
                <w:color w:val="000000"/>
                <w:sz w:val="18"/>
                <w:szCs w:val="18"/>
              </w:rPr>
            </w:pPr>
            <w:r>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56D9FDC" w14:textId="77777777" w:rsidR="0007118E" w:rsidRDefault="0007118E">
            <w:pPr>
              <w:rPr>
                <w:color w:val="000000"/>
                <w:sz w:val="18"/>
                <w:szCs w:val="18"/>
              </w:rPr>
            </w:pPr>
            <w:r>
              <w:rPr>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299A791D" w14:textId="77777777" w:rsidR="0007118E" w:rsidRDefault="0007118E">
            <w:pPr>
              <w:rPr>
                <w:color w:val="000000"/>
                <w:sz w:val="18"/>
                <w:szCs w:val="18"/>
              </w:rPr>
            </w:pPr>
            <w:r>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26251E3C" w14:textId="77777777" w:rsidR="0007118E" w:rsidRDefault="0007118E">
            <w:pPr>
              <w:rPr>
                <w:color w:val="000000"/>
                <w:sz w:val="18"/>
                <w:szCs w:val="18"/>
              </w:rPr>
            </w:pPr>
            <w:r>
              <w:rPr>
                <w:color w:val="000000"/>
                <w:sz w:val="18"/>
                <w:szCs w:val="18"/>
              </w:rPr>
              <w:t> </w:t>
            </w:r>
          </w:p>
        </w:tc>
        <w:tc>
          <w:tcPr>
            <w:tcW w:w="847" w:type="dxa"/>
            <w:tcBorders>
              <w:top w:val="nil"/>
              <w:left w:val="nil"/>
              <w:bottom w:val="single" w:sz="4" w:space="0" w:color="auto"/>
              <w:right w:val="nil"/>
            </w:tcBorders>
            <w:shd w:val="clear" w:color="auto" w:fill="auto"/>
            <w:noWrap/>
            <w:vAlign w:val="center"/>
            <w:hideMark/>
          </w:tcPr>
          <w:p w14:paraId="7905AF52" w14:textId="77777777" w:rsidR="0007118E" w:rsidRDefault="0007118E">
            <w:pPr>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6A23E096" w14:textId="77777777" w:rsidR="0007118E" w:rsidRDefault="0007118E">
            <w:pPr>
              <w:jc w:val="center"/>
              <w:rPr>
                <w:color w:val="000000"/>
                <w:sz w:val="18"/>
                <w:szCs w:val="18"/>
              </w:rPr>
            </w:pPr>
            <w:r>
              <w:rPr>
                <w:color w:val="000000"/>
                <w:sz w:val="18"/>
                <w:szCs w:val="18"/>
              </w:rPr>
              <w:t>-</w:t>
            </w:r>
          </w:p>
        </w:tc>
        <w:tc>
          <w:tcPr>
            <w:tcW w:w="1026" w:type="dxa"/>
            <w:tcBorders>
              <w:top w:val="nil"/>
              <w:left w:val="nil"/>
              <w:bottom w:val="single" w:sz="4" w:space="0" w:color="auto"/>
              <w:right w:val="nil"/>
            </w:tcBorders>
            <w:shd w:val="clear" w:color="auto" w:fill="auto"/>
            <w:noWrap/>
            <w:vAlign w:val="center"/>
            <w:hideMark/>
          </w:tcPr>
          <w:p w14:paraId="7D6BC7CF" w14:textId="77777777" w:rsidR="0007118E" w:rsidRDefault="0007118E">
            <w:pPr>
              <w:jc w:val="right"/>
              <w:rPr>
                <w:color w:val="000000"/>
                <w:sz w:val="18"/>
                <w:szCs w:val="18"/>
              </w:rPr>
            </w:pPr>
            <w:r>
              <w:rPr>
                <w:color w:val="000000"/>
                <w:sz w:val="18"/>
                <w:szCs w:val="18"/>
              </w:rPr>
              <w:t xml:space="preserve">2.628,71 </w:t>
            </w:r>
          </w:p>
        </w:tc>
        <w:tc>
          <w:tcPr>
            <w:tcW w:w="936" w:type="dxa"/>
            <w:tcBorders>
              <w:top w:val="nil"/>
              <w:left w:val="nil"/>
              <w:bottom w:val="single" w:sz="4" w:space="0" w:color="auto"/>
              <w:right w:val="nil"/>
            </w:tcBorders>
            <w:shd w:val="clear" w:color="auto" w:fill="auto"/>
            <w:noWrap/>
            <w:vAlign w:val="center"/>
            <w:hideMark/>
          </w:tcPr>
          <w:p w14:paraId="2ADD50ED" w14:textId="77777777" w:rsidR="0007118E" w:rsidRDefault="0007118E">
            <w:pPr>
              <w:jc w:val="center"/>
              <w:rPr>
                <w:color w:val="000000"/>
                <w:sz w:val="18"/>
                <w:szCs w:val="18"/>
              </w:rPr>
            </w:pPr>
            <w:r>
              <w:rPr>
                <w:color w:val="000000"/>
                <w:sz w:val="18"/>
                <w:szCs w:val="18"/>
              </w:rPr>
              <w:t>-</w:t>
            </w:r>
          </w:p>
        </w:tc>
        <w:tc>
          <w:tcPr>
            <w:tcW w:w="936" w:type="dxa"/>
            <w:tcBorders>
              <w:top w:val="nil"/>
              <w:left w:val="nil"/>
              <w:bottom w:val="single" w:sz="4" w:space="0" w:color="auto"/>
              <w:right w:val="nil"/>
            </w:tcBorders>
            <w:shd w:val="clear" w:color="auto" w:fill="auto"/>
            <w:noWrap/>
            <w:vAlign w:val="center"/>
            <w:hideMark/>
          </w:tcPr>
          <w:p w14:paraId="07767057" w14:textId="77777777" w:rsidR="0007118E" w:rsidRDefault="0007118E">
            <w:pPr>
              <w:jc w:val="center"/>
              <w:rPr>
                <w:color w:val="000000"/>
                <w:sz w:val="18"/>
                <w:szCs w:val="18"/>
              </w:rPr>
            </w:pPr>
            <w:r>
              <w:rPr>
                <w:color w:val="000000"/>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65C05DB8" w14:textId="77777777" w:rsidR="0007118E" w:rsidRDefault="0007118E">
            <w:pPr>
              <w:jc w:val="right"/>
              <w:rPr>
                <w:color w:val="000000"/>
                <w:sz w:val="18"/>
                <w:szCs w:val="18"/>
              </w:rPr>
            </w:pPr>
            <w:r>
              <w:rPr>
                <w:color w:val="000000"/>
                <w:sz w:val="18"/>
                <w:szCs w:val="18"/>
              </w:rPr>
              <w:t>2.628,71</w:t>
            </w:r>
          </w:p>
        </w:tc>
      </w:tr>
      <w:tr w:rsidR="0007118E" w14:paraId="0C688FD0" w14:textId="77777777" w:rsidTr="0007118E">
        <w:trPr>
          <w:trHeight w:val="20"/>
        </w:trPr>
        <w:tc>
          <w:tcPr>
            <w:tcW w:w="4111" w:type="dxa"/>
            <w:gridSpan w:val="2"/>
            <w:tcBorders>
              <w:top w:val="single" w:sz="4" w:space="0" w:color="auto"/>
              <w:left w:val="single" w:sz="4" w:space="0" w:color="auto"/>
              <w:bottom w:val="single" w:sz="4" w:space="0" w:color="auto"/>
              <w:right w:val="nil"/>
            </w:tcBorders>
            <w:shd w:val="clear" w:color="auto" w:fill="auto"/>
            <w:noWrap/>
            <w:vAlign w:val="center"/>
            <w:hideMark/>
          </w:tcPr>
          <w:p w14:paraId="47BAE7C7" w14:textId="77777777" w:rsidR="0007118E" w:rsidRDefault="0007118E">
            <w:pPr>
              <w:rPr>
                <w:b/>
                <w:bCs/>
                <w:color w:val="000000"/>
                <w:sz w:val="18"/>
                <w:szCs w:val="18"/>
              </w:rPr>
            </w:pPr>
            <w:r>
              <w:rPr>
                <w:b/>
                <w:bCs/>
                <w:color w:val="000000"/>
                <w:sz w:val="18"/>
                <w:szCs w:val="18"/>
              </w:rPr>
              <w:t>Total Cheltuieli Directe (TO)</w:t>
            </w:r>
          </w:p>
        </w:tc>
        <w:tc>
          <w:tcPr>
            <w:tcW w:w="606" w:type="dxa"/>
            <w:tcBorders>
              <w:top w:val="nil"/>
              <w:left w:val="nil"/>
              <w:bottom w:val="single" w:sz="4" w:space="0" w:color="auto"/>
              <w:right w:val="nil"/>
            </w:tcBorders>
            <w:shd w:val="clear" w:color="auto" w:fill="auto"/>
            <w:noWrap/>
            <w:vAlign w:val="center"/>
            <w:hideMark/>
          </w:tcPr>
          <w:p w14:paraId="685A8B71" w14:textId="77777777" w:rsidR="0007118E" w:rsidRDefault="0007118E">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4A45932" w14:textId="77777777" w:rsidR="0007118E" w:rsidRDefault="0007118E">
            <w:pPr>
              <w:rPr>
                <w:b/>
                <w:bCs/>
                <w:color w:val="000000"/>
                <w:sz w:val="18"/>
                <w:szCs w:val="18"/>
              </w:rPr>
            </w:pPr>
            <w:r>
              <w:rPr>
                <w:b/>
                <w:bCs/>
                <w:color w:val="000000"/>
                <w:sz w:val="18"/>
                <w:szCs w:val="18"/>
              </w:rPr>
              <w:t> </w:t>
            </w:r>
          </w:p>
        </w:tc>
        <w:tc>
          <w:tcPr>
            <w:tcW w:w="906" w:type="dxa"/>
            <w:tcBorders>
              <w:top w:val="nil"/>
              <w:left w:val="nil"/>
              <w:bottom w:val="single" w:sz="4" w:space="0" w:color="auto"/>
              <w:right w:val="nil"/>
            </w:tcBorders>
            <w:shd w:val="clear" w:color="auto" w:fill="auto"/>
            <w:noWrap/>
            <w:vAlign w:val="center"/>
            <w:hideMark/>
          </w:tcPr>
          <w:p w14:paraId="5FFEC9A0" w14:textId="77777777" w:rsidR="0007118E" w:rsidRDefault="0007118E">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C89DFB5" w14:textId="77777777" w:rsidR="0007118E" w:rsidRDefault="0007118E">
            <w:pPr>
              <w:rPr>
                <w:b/>
                <w:bCs/>
                <w:color w:val="000000"/>
                <w:sz w:val="18"/>
                <w:szCs w:val="18"/>
              </w:rPr>
            </w:pPr>
            <w:r>
              <w:rPr>
                <w:b/>
                <w:bCs/>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605801C3" w14:textId="77777777" w:rsidR="0007118E" w:rsidRDefault="0007118E">
            <w:pPr>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2B487BF8" w14:textId="77777777" w:rsidR="0007118E" w:rsidRDefault="0007118E">
            <w:pPr>
              <w:rPr>
                <w:b/>
                <w:bCs/>
                <w:color w:val="000000"/>
                <w:sz w:val="18"/>
                <w:szCs w:val="18"/>
              </w:rPr>
            </w:pPr>
            <w:r>
              <w:rPr>
                <w:b/>
                <w:bCs/>
                <w:color w:val="000000"/>
                <w:sz w:val="18"/>
                <w:szCs w:val="18"/>
              </w:rPr>
              <w:t> </w:t>
            </w:r>
          </w:p>
        </w:tc>
        <w:tc>
          <w:tcPr>
            <w:tcW w:w="847" w:type="dxa"/>
            <w:tcBorders>
              <w:top w:val="nil"/>
              <w:left w:val="nil"/>
              <w:bottom w:val="single" w:sz="4" w:space="0" w:color="auto"/>
              <w:right w:val="nil"/>
            </w:tcBorders>
            <w:shd w:val="clear" w:color="auto" w:fill="auto"/>
            <w:noWrap/>
            <w:vAlign w:val="center"/>
            <w:hideMark/>
          </w:tcPr>
          <w:p w14:paraId="16C8A2AD" w14:textId="77777777" w:rsidR="0007118E" w:rsidRDefault="0007118E">
            <w:pPr>
              <w:rPr>
                <w:b/>
                <w:bCs/>
                <w:color w:val="000000"/>
                <w:sz w:val="18"/>
                <w:szCs w:val="18"/>
              </w:rPr>
            </w:pPr>
            <w:r>
              <w:rPr>
                <w:b/>
                <w:bCs/>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2A158890" w14:textId="77777777" w:rsidR="0007118E" w:rsidRDefault="0007118E">
            <w:pPr>
              <w:rPr>
                <w:b/>
                <w:bCs/>
                <w:color w:val="000000"/>
                <w:sz w:val="18"/>
                <w:szCs w:val="18"/>
              </w:rPr>
            </w:pPr>
            <w:r>
              <w:rPr>
                <w:b/>
                <w:bCs/>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1724BB41" w14:textId="77777777" w:rsidR="0007118E" w:rsidRDefault="0007118E">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7307644" w14:textId="77777777" w:rsidR="0007118E" w:rsidRDefault="0007118E">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935FDC0" w14:textId="77777777" w:rsidR="0007118E" w:rsidRDefault="0007118E">
            <w:pPr>
              <w:rPr>
                <w:b/>
                <w:bCs/>
                <w:color w:val="000000"/>
                <w:sz w:val="18"/>
                <w:szCs w:val="18"/>
              </w:rPr>
            </w:pPr>
            <w:r>
              <w:rPr>
                <w:b/>
                <w:bCs/>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475469B8" w14:textId="77777777" w:rsidR="0007118E" w:rsidRDefault="0007118E">
            <w:pPr>
              <w:jc w:val="right"/>
              <w:rPr>
                <w:b/>
                <w:bCs/>
                <w:color w:val="000000"/>
                <w:sz w:val="18"/>
                <w:szCs w:val="18"/>
              </w:rPr>
            </w:pPr>
            <w:r>
              <w:rPr>
                <w:b/>
                <w:bCs/>
                <w:color w:val="000000"/>
                <w:sz w:val="18"/>
                <w:szCs w:val="18"/>
              </w:rPr>
              <w:t>369.769,84</w:t>
            </w:r>
          </w:p>
        </w:tc>
      </w:tr>
      <w:tr w:rsidR="0007118E" w14:paraId="30B83793" w14:textId="77777777" w:rsidTr="0007118E">
        <w:trPr>
          <w:trHeight w:val="20"/>
        </w:trPr>
        <w:tc>
          <w:tcPr>
            <w:tcW w:w="481" w:type="dxa"/>
            <w:tcBorders>
              <w:top w:val="nil"/>
              <w:left w:val="single" w:sz="4" w:space="0" w:color="auto"/>
              <w:bottom w:val="single" w:sz="4" w:space="0" w:color="auto"/>
              <w:right w:val="nil"/>
            </w:tcBorders>
            <w:shd w:val="clear" w:color="auto" w:fill="auto"/>
            <w:noWrap/>
            <w:vAlign w:val="center"/>
            <w:hideMark/>
          </w:tcPr>
          <w:p w14:paraId="2261DB7B" w14:textId="77777777" w:rsidR="0007118E" w:rsidRDefault="0007118E">
            <w:pPr>
              <w:jc w:val="center"/>
              <w:rPr>
                <w:color w:val="000000"/>
                <w:sz w:val="18"/>
                <w:szCs w:val="18"/>
              </w:rPr>
            </w:pPr>
            <w:r>
              <w:rPr>
                <w:color w:val="000000"/>
                <w:sz w:val="18"/>
                <w:szCs w:val="18"/>
              </w:rPr>
              <w:t>14</w:t>
            </w:r>
          </w:p>
        </w:tc>
        <w:tc>
          <w:tcPr>
            <w:tcW w:w="3630" w:type="dxa"/>
            <w:tcBorders>
              <w:top w:val="nil"/>
              <w:left w:val="nil"/>
              <w:bottom w:val="single" w:sz="4" w:space="0" w:color="auto"/>
              <w:right w:val="nil"/>
            </w:tcBorders>
            <w:shd w:val="clear" w:color="auto" w:fill="auto"/>
            <w:noWrap/>
            <w:vAlign w:val="center"/>
            <w:hideMark/>
          </w:tcPr>
          <w:p w14:paraId="1F2DCB03" w14:textId="77777777" w:rsidR="0007118E" w:rsidRDefault="0007118E">
            <w:pPr>
              <w:rPr>
                <w:color w:val="000000"/>
                <w:sz w:val="18"/>
                <w:szCs w:val="18"/>
              </w:rPr>
            </w:pPr>
            <w:r>
              <w:rPr>
                <w:color w:val="000000"/>
                <w:sz w:val="18"/>
                <w:szCs w:val="18"/>
              </w:rPr>
              <w:t xml:space="preserve">Cheltuieli indirecte   </w:t>
            </w:r>
            <w:r>
              <w:rPr>
                <w:b/>
                <w:bCs/>
                <w:color w:val="000000"/>
                <w:sz w:val="18"/>
                <w:szCs w:val="18"/>
              </w:rPr>
              <w:t>IO</w:t>
            </w:r>
            <w:r>
              <w:rPr>
                <w:color w:val="000000"/>
                <w:sz w:val="18"/>
                <w:szCs w:val="18"/>
              </w:rPr>
              <w:t>: 10% * TO</w:t>
            </w:r>
          </w:p>
        </w:tc>
        <w:tc>
          <w:tcPr>
            <w:tcW w:w="606" w:type="dxa"/>
            <w:tcBorders>
              <w:top w:val="nil"/>
              <w:left w:val="nil"/>
              <w:bottom w:val="single" w:sz="4" w:space="0" w:color="auto"/>
              <w:right w:val="nil"/>
            </w:tcBorders>
            <w:shd w:val="clear" w:color="auto" w:fill="auto"/>
            <w:noWrap/>
            <w:vAlign w:val="center"/>
            <w:hideMark/>
          </w:tcPr>
          <w:p w14:paraId="3AD1F6F3" w14:textId="77777777" w:rsidR="0007118E" w:rsidRDefault="0007118E">
            <w:pPr>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3FB9F59" w14:textId="77777777" w:rsidR="0007118E" w:rsidRDefault="0007118E">
            <w:pPr>
              <w:rPr>
                <w:color w:val="000000"/>
                <w:sz w:val="18"/>
                <w:szCs w:val="18"/>
              </w:rPr>
            </w:pPr>
            <w:r>
              <w:rPr>
                <w:color w:val="000000"/>
                <w:sz w:val="18"/>
                <w:szCs w:val="18"/>
              </w:rPr>
              <w:t> </w:t>
            </w:r>
          </w:p>
        </w:tc>
        <w:tc>
          <w:tcPr>
            <w:tcW w:w="906" w:type="dxa"/>
            <w:tcBorders>
              <w:top w:val="nil"/>
              <w:left w:val="nil"/>
              <w:bottom w:val="single" w:sz="4" w:space="0" w:color="auto"/>
              <w:right w:val="nil"/>
            </w:tcBorders>
            <w:shd w:val="clear" w:color="auto" w:fill="auto"/>
            <w:noWrap/>
            <w:vAlign w:val="center"/>
            <w:hideMark/>
          </w:tcPr>
          <w:p w14:paraId="071CCF5C" w14:textId="77777777" w:rsidR="0007118E" w:rsidRDefault="0007118E">
            <w:pPr>
              <w:rPr>
                <w:color w:val="000000"/>
                <w:sz w:val="18"/>
                <w:szCs w:val="18"/>
              </w:rPr>
            </w:pPr>
            <w:r>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74BAE79" w14:textId="77777777" w:rsidR="0007118E" w:rsidRDefault="0007118E">
            <w:pPr>
              <w:rPr>
                <w:color w:val="000000"/>
                <w:sz w:val="18"/>
                <w:szCs w:val="18"/>
              </w:rPr>
            </w:pPr>
            <w:r>
              <w:rPr>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2D713EAF" w14:textId="77777777" w:rsidR="0007118E" w:rsidRDefault="0007118E">
            <w:pPr>
              <w:rPr>
                <w:color w:val="000000"/>
                <w:sz w:val="18"/>
                <w:szCs w:val="18"/>
              </w:rPr>
            </w:pPr>
            <w:r>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6C7E9A9C" w14:textId="77777777" w:rsidR="0007118E" w:rsidRDefault="0007118E">
            <w:pPr>
              <w:rPr>
                <w:color w:val="000000"/>
                <w:sz w:val="18"/>
                <w:szCs w:val="18"/>
              </w:rPr>
            </w:pPr>
            <w:r>
              <w:rPr>
                <w:color w:val="000000"/>
                <w:sz w:val="18"/>
                <w:szCs w:val="18"/>
              </w:rPr>
              <w:t> </w:t>
            </w:r>
          </w:p>
        </w:tc>
        <w:tc>
          <w:tcPr>
            <w:tcW w:w="847" w:type="dxa"/>
            <w:tcBorders>
              <w:top w:val="nil"/>
              <w:left w:val="nil"/>
              <w:bottom w:val="single" w:sz="4" w:space="0" w:color="auto"/>
              <w:right w:val="nil"/>
            </w:tcBorders>
            <w:shd w:val="clear" w:color="auto" w:fill="auto"/>
            <w:noWrap/>
            <w:vAlign w:val="center"/>
            <w:hideMark/>
          </w:tcPr>
          <w:p w14:paraId="4FFE471C" w14:textId="77777777" w:rsidR="0007118E" w:rsidRDefault="0007118E">
            <w:pPr>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68FAE180" w14:textId="77777777" w:rsidR="0007118E" w:rsidRDefault="0007118E">
            <w:pPr>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7BA9CDA7" w14:textId="77777777" w:rsidR="0007118E" w:rsidRDefault="0007118E">
            <w:pPr>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C437DEC" w14:textId="77777777" w:rsidR="0007118E" w:rsidRDefault="0007118E">
            <w:pPr>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442A320" w14:textId="77777777" w:rsidR="0007118E" w:rsidRDefault="0007118E">
            <w:pPr>
              <w:rPr>
                <w:color w:val="000000"/>
                <w:sz w:val="18"/>
                <w:szCs w:val="18"/>
              </w:rPr>
            </w:pPr>
            <w:r>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0B78B4AE" w14:textId="77777777" w:rsidR="0007118E" w:rsidRDefault="0007118E">
            <w:pPr>
              <w:jc w:val="right"/>
              <w:rPr>
                <w:color w:val="000000"/>
                <w:sz w:val="18"/>
                <w:szCs w:val="18"/>
              </w:rPr>
            </w:pPr>
            <w:r>
              <w:rPr>
                <w:color w:val="000000"/>
                <w:sz w:val="18"/>
                <w:szCs w:val="18"/>
              </w:rPr>
              <w:t>36.976,98</w:t>
            </w:r>
          </w:p>
        </w:tc>
      </w:tr>
      <w:tr w:rsidR="0007118E" w14:paraId="5DD80683" w14:textId="77777777" w:rsidTr="0007118E">
        <w:trPr>
          <w:trHeight w:val="20"/>
        </w:trPr>
        <w:tc>
          <w:tcPr>
            <w:tcW w:w="481" w:type="dxa"/>
            <w:tcBorders>
              <w:top w:val="nil"/>
              <w:left w:val="single" w:sz="4" w:space="0" w:color="auto"/>
              <w:bottom w:val="single" w:sz="4" w:space="0" w:color="auto"/>
              <w:right w:val="nil"/>
            </w:tcBorders>
            <w:shd w:val="clear" w:color="auto" w:fill="auto"/>
            <w:noWrap/>
            <w:vAlign w:val="center"/>
            <w:hideMark/>
          </w:tcPr>
          <w:p w14:paraId="2638DD5E" w14:textId="77777777" w:rsidR="0007118E" w:rsidRDefault="0007118E">
            <w:pPr>
              <w:jc w:val="center"/>
              <w:rPr>
                <w:color w:val="000000"/>
                <w:sz w:val="18"/>
                <w:szCs w:val="18"/>
              </w:rPr>
            </w:pPr>
            <w:r>
              <w:rPr>
                <w:color w:val="000000"/>
                <w:sz w:val="18"/>
                <w:szCs w:val="18"/>
              </w:rPr>
              <w:t>15</w:t>
            </w:r>
          </w:p>
        </w:tc>
        <w:tc>
          <w:tcPr>
            <w:tcW w:w="3630" w:type="dxa"/>
            <w:tcBorders>
              <w:top w:val="nil"/>
              <w:left w:val="nil"/>
              <w:bottom w:val="single" w:sz="4" w:space="0" w:color="auto"/>
              <w:right w:val="nil"/>
            </w:tcBorders>
            <w:shd w:val="clear" w:color="auto" w:fill="auto"/>
            <w:noWrap/>
            <w:vAlign w:val="center"/>
            <w:hideMark/>
          </w:tcPr>
          <w:p w14:paraId="6E912641" w14:textId="77777777" w:rsidR="0007118E" w:rsidRDefault="0007118E">
            <w:pPr>
              <w:rPr>
                <w:color w:val="000000"/>
                <w:sz w:val="18"/>
                <w:szCs w:val="18"/>
              </w:rPr>
            </w:pPr>
            <w:r>
              <w:rPr>
                <w:color w:val="000000"/>
                <w:sz w:val="18"/>
                <w:szCs w:val="18"/>
              </w:rPr>
              <w:t xml:space="preserve">Profit    </w:t>
            </w:r>
            <w:r>
              <w:rPr>
                <w:b/>
                <w:bCs/>
                <w:color w:val="000000"/>
                <w:sz w:val="18"/>
                <w:szCs w:val="18"/>
              </w:rPr>
              <w:t>PO</w:t>
            </w:r>
            <w:r>
              <w:rPr>
                <w:color w:val="000000"/>
                <w:sz w:val="18"/>
                <w:szCs w:val="18"/>
              </w:rPr>
              <w:t>: 10% * (TO+IO)</w:t>
            </w:r>
          </w:p>
        </w:tc>
        <w:tc>
          <w:tcPr>
            <w:tcW w:w="606" w:type="dxa"/>
            <w:tcBorders>
              <w:top w:val="nil"/>
              <w:left w:val="nil"/>
              <w:bottom w:val="single" w:sz="4" w:space="0" w:color="auto"/>
              <w:right w:val="nil"/>
            </w:tcBorders>
            <w:shd w:val="clear" w:color="auto" w:fill="auto"/>
            <w:noWrap/>
            <w:vAlign w:val="center"/>
            <w:hideMark/>
          </w:tcPr>
          <w:p w14:paraId="517573EA" w14:textId="77777777" w:rsidR="0007118E" w:rsidRDefault="0007118E">
            <w:pPr>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1ECABDB" w14:textId="77777777" w:rsidR="0007118E" w:rsidRDefault="0007118E">
            <w:pPr>
              <w:rPr>
                <w:color w:val="000000"/>
                <w:sz w:val="18"/>
                <w:szCs w:val="18"/>
              </w:rPr>
            </w:pPr>
            <w:r>
              <w:rPr>
                <w:color w:val="000000"/>
                <w:sz w:val="18"/>
                <w:szCs w:val="18"/>
              </w:rPr>
              <w:t> </w:t>
            </w:r>
          </w:p>
        </w:tc>
        <w:tc>
          <w:tcPr>
            <w:tcW w:w="906" w:type="dxa"/>
            <w:tcBorders>
              <w:top w:val="nil"/>
              <w:left w:val="nil"/>
              <w:bottom w:val="single" w:sz="4" w:space="0" w:color="auto"/>
              <w:right w:val="nil"/>
            </w:tcBorders>
            <w:shd w:val="clear" w:color="auto" w:fill="auto"/>
            <w:noWrap/>
            <w:vAlign w:val="center"/>
            <w:hideMark/>
          </w:tcPr>
          <w:p w14:paraId="0F89ADDA" w14:textId="77777777" w:rsidR="0007118E" w:rsidRDefault="0007118E">
            <w:pPr>
              <w:rPr>
                <w:color w:val="000000"/>
                <w:sz w:val="18"/>
                <w:szCs w:val="18"/>
              </w:rPr>
            </w:pPr>
            <w:r>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FDF4E00" w14:textId="77777777" w:rsidR="0007118E" w:rsidRDefault="0007118E">
            <w:pPr>
              <w:rPr>
                <w:color w:val="000000"/>
                <w:sz w:val="18"/>
                <w:szCs w:val="18"/>
              </w:rPr>
            </w:pPr>
            <w:r>
              <w:rPr>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24C02C9E" w14:textId="77777777" w:rsidR="0007118E" w:rsidRDefault="0007118E">
            <w:pPr>
              <w:rPr>
                <w:color w:val="000000"/>
                <w:sz w:val="18"/>
                <w:szCs w:val="18"/>
              </w:rPr>
            </w:pPr>
            <w:r>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7B7C8256" w14:textId="77777777" w:rsidR="0007118E" w:rsidRDefault="0007118E">
            <w:pPr>
              <w:rPr>
                <w:color w:val="000000"/>
                <w:sz w:val="18"/>
                <w:szCs w:val="18"/>
              </w:rPr>
            </w:pPr>
            <w:r>
              <w:rPr>
                <w:color w:val="000000"/>
                <w:sz w:val="18"/>
                <w:szCs w:val="18"/>
              </w:rPr>
              <w:t> </w:t>
            </w:r>
          </w:p>
        </w:tc>
        <w:tc>
          <w:tcPr>
            <w:tcW w:w="847" w:type="dxa"/>
            <w:tcBorders>
              <w:top w:val="nil"/>
              <w:left w:val="nil"/>
              <w:bottom w:val="single" w:sz="4" w:space="0" w:color="auto"/>
              <w:right w:val="nil"/>
            </w:tcBorders>
            <w:shd w:val="clear" w:color="auto" w:fill="auto"/>
            <w:noWrap/>
            <w:vAlign w:val="center"/>
            <w:hideMark/>
          </w:tcPr>
          <w:p w14:paraId="72A10E62" w14:textId="77777777" w:rsidR="0007118E" w:rsidRDefault="0007118E">
            <w:pPr>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27B1AA3B" w14:textId="77777777" w:rsidR="0007118E" w:rsidRDefault="0007118E">
            <w:pPr>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65DC712C" w14:textId="77777777" w:rsidR="0007118E" w:rsidRDefault="0007118E">
            <w:pPr>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4EE99B9" w14:textId="77777777" w:rsidR="0007118E" w:rsidRDefault="0007118E">
            <w:pPr>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08C27E5" w14:textId="77777777" w:rsidR="0007118E" w:rsidRDefault="0007118E">
            <w:pPr>
              <w:rPr>
                <w:color w:val="000000"/>
                <w:sz w:val="18"/>
                <w:szCs w:val="18"/>
              </w:rPr>
            </w:pPr>
            <w:r>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7BE36649" w14:textId="77777777" w:rsidR="0007118E" w:rsidRDefault="0007118E">
            <w:pPr>
              <w:jc w:val="right"/>
              <w:rPr>
                <w:color w:val="000000"/>
                <w:sz w:val="18"/>
                <w:szCs w:val="18"/>
              </w:rPr>
            </w:pPr>
            <w:r>
              <w:rPr>
                <w:color w:val="000000"/>
                <w:sz w:val="18"/>
                <w:szCs w:val="18"/>
              </w:rPr>
              <w:t>40.674,68</w:t>
            </w:r>
          </w:p>
        </w:tc>
      </w:tr>
      <w:tr w:rsidR="0007118E" w14:paraId="7B63E168" w14:textId="77777777" w:rsidTr="0007118E">
        <w:trPr>
          <w:trHeight w:val="20"/>
        </w:trPr>
        <w:tc>
          <w:tcPr>
            <w:tcW w:w="4111" w:type="dxa"/>
            <w:gridSpan w:val="2"/>
            <w:tcBorders>
              <w:top w:val="single" w:sz="4" w:space="0" w:color="auto"/>
              <w:left w:val="single" w:sz="4" w:space="0" w:color="auto"/>
              <w:bottom w:val="single" w:sz="4" w:space="0" w:color="auto"/>
              <w:right w:val="nil"/>
            </w:tcBorders>
            <w:shd w:val="clear" w:color="auto" w:fill="auto"/>
            <w:noWrap/>
            <w:vAlign w:val="center"/>
            <w:hideMark/>
          </w:tcPr>
          <w:p w14:paraId="437EC381" w14:textId="77777777" w:rsidR="0007118E" w:rsidRDefault="0007118E">
            <w:pPr>
              <w:rPr>
                <w:b/>
                <w:bCs/>
                <w:color w:val="000000"/>
                <w:sz w:val="18"/>
                <w:szCs w:val="18"/>
              </w:rPr>
            </w:pPr>
            <w:r>
              <w:rPr>
                <w:b/>
                <w:bCs/>
                <w:color w:val="000000"/>
                <w:sz w:val="18"/>
                <w:szCs w:val="18"/>
              </w:rPr>
              <w:t>TOTAL, lei fără T.V.A.   (TO+IO+PO)</w:t>
            </w:r>
          </w:p>
        </w:tc>
        <w:tc>
          <w:tcPr>
            <w:tcW w:w="606" w:type="dxa"/>
            <w:tcBorders>
              <w:top w:val="nil"/>
              <w:left w:val="nil"/>
              <w:bottom w:val="single" w:sz="4" w:space="0" w:color="auto"/>
              <w:right w:val="nil"/>
            </w:tcBorders>
            <w:shd w:val="clear" w:color="auto" w:fill="auto"/>
            <w:noWrap/>
            <w:vAlign w:val="center"/>
            <w:hideMark/>
          </w:tcPr>
          <w:p w14:paraId="711F05A0" w14:textId="77777777" w:rsidR="0007118E" w:rsidRDefault="0007118E">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E27BC31" w14:textId="77777777" w:rsidR="0007118E" w:rsidRDefault="0007118E">
            <w:pPr>
              <w:rPr>
                <w:b/>
                <w:bCs/>
                <w:color w:val="000000"/>
                <w:sz w:val="18"/>
                <w:szCs w:val="18"/>
              </w:rPr>
            </w:pPr>
            <w:r>
              <w:rPr>
                <w:b/>
                <w:bCs/>
                <w:color w:val="000000"/>
                <w:sz w:val="18"/>
                <w:szCs w:val="18"/>
              </w:rPr>
              <w:t> </w:t>
            </w:r>
          </w:p>
        </w:tc>
        <w:tc>
          <w:tcPr>
            <w:tcW w:w="906" w:type="dxa"/>
            <w:tcBorders>
              <w:top w:val="nil"/>
              <w:left w:val="nil"/>
              <w:bottom w:val="single" w:sz="4" w:space="0" w:color="auto"/>
              <w:right w:val="nil"/>
            </w:tcBorders>
            <w:shd w:val="clear" w:color="auto" w:fill="auto"/>
            <w:noWrap/>
            <w:vAlign w:val="center"/>
            <w:hideMark/>
          </w:tcPr>
          <w:p w14:paraId="656B8162" w14:textId="77777777" w:rsidR="0007118E" w:rsidRDefault="0007118E">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84F87C8" w14:textId="77777777" w:rsidR="0007118E" w:rsidRDefault="0007118E">
            <w:pPr>
              <w:rPr>
                <w:b/>
                <w:bCs/>
                <w:color w:val="000000"/>
                <w:sz w:val="18"/>
                <w:szCs w:val="18"/>
              </w:rPr>
            </w:pPr>
            <w:r>
              <w:rPr>
                <w:b/>
                <w:bCs/>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4E18F52C" w14:textId="77777777" w:rsidR="0007118E" w:rsidRDefault="0007118E">
            <w:pPr>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2E8279F1" w14:textId="77777777" w:rsidR="0007118E" w:rsidRDefault="0007118E">
            <w:pPr>
              <w:rPr>
                <w:b/>
                <w:bCs/>
                <w:color w:val="000000"/>
                <w:sz w:val="18"/>
                <w:szCs w:val="18"/>
              </w:rPr>
            </w:pPr>
            <w:r>
              <w:rPr>
                <w:b/>
                <w:bCs/>
                <w:color w:val="000000"/>
                <w:sz w:val="18"/>
                <w:szCs w:val="18"/>
              </w:rPr>
              <w:t> </w:t>
            </w:r>
          </w:p>
        </w:tc>
        <w:tc>
          <w:tcPr>
            <w:tcW w:w="847" w:type="dxa"/>
            <w:tcBorders>
              <w:top w:val="nil"/>
              <w:left w:val="nil"/>
              <w:bottom w:val="single" w:sz="4" w:space="0" w:color="auto"/>
              <w:right w:val="nil"/>
            </w:tcBorders>
            <w:shd w:val="clear" w:color="auto" w:fill="auto"/>
            <w:noWrap/>
            <w:vAlign w:val="center"/>
            <w:hideMark/>
          </w:tcPr>
          <w:p w14:paraId="5E8CEE09" w14:textId="77777777" w:rsidR="0007118E" w:rsidRDefault="0007118E">
            <w:pPr>
              <w:rPr>
                <w:b/>
                <w:bCs/>
                <w:color w:val="000000"/>
                <w:sz w:val="18"/>
                <w:szCs w:val="18"/>
              </w:rPr>
            </w:pPr>
            <w:r>
              <w:rPr>
                <w:b/>
                <w:bCs/>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5F94C727" w14:textId="77777777" w:rsidR="0007118E" w:rsidRDefault="0007118E">
            <w:pPr>
              <w:rPr>
                <w:b/>
                <w:bCs/>
                <w:color w:val="000000"/>
                <w:sz w:val="18"/>
                <w:szCs w:val="18"/>
              </w:rPr>
            </w:pPr>
            <w:r>
              <w:rPr>
                <w:b/>
                <w:bCs/>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69A914FB" w14:textId="77777777" w:rsidR="0007118E" w:rsidRDefault="0007118E">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696DE04" w14:textId="77777777" w:rsidR="0007118E" w:rsidRDefault="0007118E">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4D00A75" w14:textId="77777777" w:rsidR="0007118E" w:rsidRDefault="0007118E">
            <w:pPr>
              <w:rPr>
                <w:b/>
                <w:bCs/>
                <w:color w:val="000000"/>
                <w:sz w:val="18"/>
                <w:szCs w:val="18"/>
              </w:rPr>
            </w:pPr>
            <w:r>
              <w:rPr>
                <w:b/>
                <w:bCs/>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2C2DFD87" w14:textId="77777777" w:rsidR="0007118E" w:rsidRDefault="0007118E">
            <w:pPr>
              <w:jc w:val="right"/>
              <w:rPr>
                <w:b/>
                <w:bCs/>
                <w:color w:val="000000"/>
                <w:sz w:val="18"/>
                <w:szCs w:val="18"/>
              </w:rPr>
            </w:pPr>
            <w:r>
              <w:rPr>
                <w:b/>
                <w:bCs/>
                <w:color w:val="000000"/>
                <w:sz w:val="18"/>
                <w:szCs w:val="18"/>
              </w:rPr>
              <w:t>447.421,50</w:t>
            </w:r>
          </w:p>
        </w:tc>
      </w:tr>
      <w:tr w:rsidR="0007118E" w14:paraId="33052FFC" w14:textId="77777777" w:rsidTr="0007118E">
        <w:trPr>
          <w:trHeight w:val="20"/>
        </w:trPr>
        <w:tc>
          <w:tcPr>
            <w:tcW w:w="4111" w:type="dxa"/>
            <w:gridSpan w:val="2"/>
            <w:tcBorders>
              <w:top w:val="single" w:sz="4" w:space="0" w:color="auto"/>
              <w:left w:val="single" w:sz="4" w:space="0" w:color="auto"/>
              <w:bottom w:val="single" w:sz="4" w:space="0" w:color="auto"/>
              <w:right w:val="nil"/>
            </w:tcBorders>
            <w:shd w:val="clear" w:color="auto" w:fill="auto"/>
            <w:noWrap/>
            <w:vAlign w:val="center"/>
            <w:hideMark/>
          </w:tcPr>
          <w:p w14:paraId="41CB49EB" w14:textId="77777777" w:rsidR="0007118E" w:rsidRDefault="0007118E">
            <w:pPr>
              <w:rPr>
                <w:color w:val="000000"/>
                <w:sz w:val="18"/>
                <w:szCs w:val="18"/>
              </w:rPr>
            </w:pPr>
            <w:r>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2EDF8F05" w14:textId="77777777" w:rsidR="0007118E" w:rsidRDefault="0007118E">
            <w:pPr>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17E73B4" w14:textId="77777777" w:rsidR="0007118E" w:rsidRDefault="0007118E">
            <w:pPr>
              <w:rPr>
                <w:color w:val="000000"/>
                <w:sz w:val="18"/>
                <w:szCs w:val="18"/>
              </w:rPr>
            </w:pPr>
            <w:r>
              <w:rPr>
                <w:color w:val="000000"/>
                <w:sz w:val="18"/>
                <w:szCs w:val="18"/>
              </w:rPr>
              <w:t> </w:t>
            </w:r>
          </w:p>
        </w:tc>
        <w:tc>
          <w:tcPr>
            <w:tcW w:w="906" w:type="dxa"/>
            <w:tcBorders>
              <w:top w:val="nil"/>
              <w:left w:val="nil"/>
              <w:bottom w:val="single" w:sz="4" w:space="0" w:color="auto"/>
              <w:right w:val="nil"/>
            </w:tcBorders>
            <w:shd w:val="clear" w:color="auto" w:fill="auto"/>
            <w:noWrap/>
            <w:vAlign w:val="center"/>
            <w:hideMark/>
          </w:tcPr>
          <w:p w14:paraId="7B29A5C4" w14:textId="77777777" w:rsidR="0007118E" w:rsidRDefault="0007118E">
            <w:pPr>
              <w:rPr>
                <w:color w:val="000000"/>
                <w:sz w:val="18"/>
                <w:szCs w:val="18"/>
              </w:rPr>
            </w:pPr>
            <w:r>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7C94731" w14:textId="77777777" w:rsidR="0007118E" w:rsidRDefault="0007118E">
            <w:pPr>
              <w:rPr>
                <w:color w:val="000000"/>
                <w:sz w:val="18"/>
                <w:szCs w:val="18"/>
              </w:rPr>
            </w:pPr>
            <w:r>
              <w:rPr>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4FBCE75C" w14:textId="77777777" w:rsidR="0007118E" w:rsidRDefault="0007118E">
            <w:pPr>
              <w:rPr>
                <w:color w:val="000000"/>
                <w:sz w:val="18"/>
                <w:szCs w:val="18"/>
              </w:rPr>
            </w:pPr>
            <w:r>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1D0495FB" w14:textId="77777777" w:rsidR="0007118E" w:rsidRDefault="0007118E">
            <w:pPr>
              <w:rPr>
                <w:color w:val="000000"/>
                <w:sz w:val="18"/>
                <w:szCs w:val="18"/>
              </w:rPr>
            </w:pPr>
            <w:r>
              <w:rPr>
                <w:color w:val="000000"/>
                <w:sz w:val="18"/>
                <w:szCs w:val="18"/>
              </w:rPr>
              <w:t> </w:t>
            </w:r>
          </w:p>
        </w:tc>
        <w:tc>
          <w:tcPr>
            <w:tcW w:w="847" w:type="dxa"/>
            <w:tcBorders>
              <w:top w:val="nil"/>
              <w:left w:val="nil"/>
              <w:bottom w:val="single" w:sz="4" w:space="0" w:color="auto"/>
              <w:right w:val="nil"/>
            </w:tcBorders>
            <w:shd w:val="clear" w:color="auto" w:fill="auto"/>
            <w:noWrap/>
            <w:vAlign w:val="center"/>
            <w:hideMark/>
          </w:tcPr>
          <w:p w14:paraId="53FA84B1" w14:textId="77777777" w:rsidR="0007118E" w:rsidRDefault="0007118E">
            <w:pPr>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4CC15138" w14:textId="77777777" w:rsidR="0007118E" w:rsidRDefault="0007118E">
            <w:pPr>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2F559FCC" w14:textId="77777777" w:rsidR="0007118E" w:rsidRDefault="0007118E">
            <w:pPr>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2E00F68" w14:textId="77777777" w:rsidR="0007118E" w:rsidRDefault="0007118E">
            <w:pPr>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8BBC865" w14:textId="77777777" w:rsidR="0007118E" w:rsidRDefault="0007118E">
            <w:pPr>
              <w:rPr>
                <w:color w:val="000000"/>
                <w:sz w:val="18"/>
                <w:szCs w:val="18"/>
              </w:rPr>
            </w:pPr>
            <w:r>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0703ACB4" w14:textId="77777777" w:rsidR="0007118E" w:rsidRDefault="0007118E">
            <w:pPr>
              <w:jc w:val="right"/>
              <w:rPr>
                <w:color w:val="000000"/>
                <w:sz w:val="18"/>
                <w:szCs w:val="18"/>
              </w:rPr>
            </w:pPr>
            <w:r>
              <w:rPr>
                <w:color w:val="000000"/>
                <w:sz w:val="18"/>
                <w:szCs w:val="18"/>
              </w:rPr>
              <w:t>85.010,09</w:t>
            </w:r>
          </w:p>
        </w:tc>
      </w:tr>
      <w:tr w:rsidR="0007118E" w14:paraId="4B9AD707" w14:textId="77777777" w:rsidTr="0007118E">
        <w:trPr>
          <w:trHeight w:val="20"/>
        </w:trPr>
        <w:tc>
          <w:tcPr>
            <w:tcW w:w="4111" w:type="dxa"/>
            <w:gridSpan w:val="2"/>
            <w:tcBorders>
              <w:top w:val="single" w:sz="4" w:space="0" w:color="auto"/>
              <w:left w:val="single" w:sz="4" w:space="0" w:color="auto"/>
              <w:bottom w:val="single" w:sz="4" w:space="0" w:color="auto"/>
              <w:right w:val="nil"/>
            </w:tcBorders>
            <w:shd w:val="clear" w:color="auto" w:fill="auto"/>
            <w:noWrap/>
            <w:vAlign w:val="center"/>
            <w:hideMark/>
          </w:tcPr>
          <w:p w14:paraId="690EB208" w14:textId="77777777" w:rsidR="0007118E" w:rsidRDefault="0007118E">
            <w:pPr>
              <w:rPr>
                <w:b/>
                <w:bCs/>
                <w:color w:val="000000"/>
                <w:sz w:val="18"/>
                <w:szCs w:val="18"/>
              </w:rPr>
            </w:pPr>
            <w:r>
              <w:rPr>
                <w:b/>
                <w:bCs/>
                <w:color w:val="000000"/>
                <w:sz w:val="18"/>
                <w:szCs w:val="18"/>
              </w:rPr>
              <w:t>TOTAL, lei cu T.V.A.</w:t>
            </w:r>
          </w:p>
        </w:tc>
        <w:tc>
          <w:tcPr>
            <w:tcW w:w="606" w:type="dxa"/>
            <w:tcBorders>
              <w:top w:val="nil"/>
              <w:left w:val="nil"/>
              <w:bottom w:val="single" w:sz="4" w:space="0" w:color="auto"/>
              <w:right w:val="nil"/>
            </w:tcBorders>
            <w:shd w:val="clear" w:color="auto" w:fill="auto"/>
            <w:noWrap/>
            <w:vAlign w:val="center"/>
            <w:hideMark/>
          </w:tcPr>
          <w:p w14:paraId="73D0D4CA" w14:textId="77777777" w:rsidR="0007118E" w:rsidRDefault="0007118E">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D803B33" w14:textId="77777777" w:rsidR="0007118E" w:rsidRDefault="0007118E">
            <w:pPr>
              <w:rPr>
                <w:b/>
                <w:bCs/>
                <w:color w:val="000000"/>
                <w:sz w:val="18"/>
                <w:szCs w:val="18"/>
              </w:rPr>
            </w:pPr>
            <w:r>
              <w:rPr>
                <w:b/>
                <w:bCs/>
                <w:color w:val="000000"/>
                <w:sz w:val="18"/>
                <w:szCs w:val="18"/>
              </w:rPr>
              <w:t> </w:t>
            </w:r>
          </w:p>
        </w:tc>
        <w:tc>
          <w:tcPr>
            <w:tcW w:w="906" w:type="dxa"/>
            <w:tcBorders>
              <w:top w:val="nil"/>
              <w:left w:val="nil"/>
              <w:bottom w:val="single" w:sz="4" w:space="0" w:color="auto"/>
              <w:right w:val="nil"/>
            </w:tcBorders>
            <w:shd w:val="clear" w:color="auto" w:fill="auto"/>
            <w:noWrap/>
            <w:vAlign w:val="center"/>
            <w:hideMark/>
          </w:tcPr>
          <w:p w14:paraId="2B6BEA12" w14:textId="77777777" w:rsidR="0007118E" w:rsidRDefault="0007118E">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5FF8682" w14:textId="77777777" w:rsidR="0007118E" w:rsidRDefault="0007118E">
            <w:pPr>
              <w:rPr>
                <w:b/>
                <w:bCs/>
                <w:color w:val="000000"/>
                <w:sz w:val="18"/>
                <w:szCs w:val="18"/>
              </w:rPr>
            </w:pPr>
            <w:r>
              <w:rPr>
                <w:b/>
                <w:bCs/>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16D81E7E" w14:textId="77777777" w:rsidR="0007118E" w:rsidRDefault="0007118E">
            <w:pPr>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7C168583" w14:textId="77777777" w:rsidR="0007118E" w:rsidRDefault="0007118E">
            <w:pPr>
              <w:rPr>
                <w:b/>
                <w:bCs/>
                <w:color w:val="000000"/>
                <w:sz w:val="18"/>
                <w:szCs w:val="18"/>
              </w:rPr>
            </w:pPr>
            <w:r>
              <w:rPr>
                <w:b/>
                <w:bCs/>
                <w:color w:val="000000"/>
                <w:sz w:val="18"/>
                <w:szCs w:val="18"/>
              </w:rPr>
              <w:t> </w:t>
            </w:r>
          </w:p>
        </w:tc>
        <w:tc>
          <w:tcPr>
            <w:tcW w:w="847" w:type="dxa"/>
            <w:tcBorders>
              <w:top w:val="nil"/>
              <w:left w:val="nil"/>
              <w:bottom w:val="single" w:sz="4" w:space="0" w:color="auto"/>
              <w:right w:val="nil"/>
            </w:tcBorders>
            <w:shd w:val="clear" w:color="auto" w:fill="auto"/>
            <w:noWrap/>
            <w:vAlign w:val="center"/>
            <w:hideMark/>
          </w:tcPr>
          <w:p w14:paraId="070CE635" w14:textId="77777777" w:rsidR="0007118E" w:rsidRDefault="0007118E">
            <w:pPr>
              <w:rPr>
                <w:b/>
                <w:bCs/>
                <w:color w:val="000000"/>
                <w:sz w:val="18"/>
                <w:szCs w:val="18"/>
              </w:rPr>
            </w:pPr>
            <w:r>
              <w:rPr>
                <w:b/>
                <w:bCs/>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14E83D39" w14:textId="77777777" w:rsidR="0007118E" w:rsidRDefault="0007118E">
            <w:pPr>
              <w:rPr>
                <w:b/>
                <w:bCs/>
                <w:color w:val="000000"/>
                <w:sz w:val="18"/>
                <w:szCs w:val="18"/>
              </w:rPr>
            </w:pPr>
            <w:r>
              <w:rPr>
                <w:b/>
                <w:bCs/>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2C816F80" w14:textId="77777777" w:rsidR="0007118E" w:rsidRDefault="0007118E">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C9F5963" w14:textId="77777777" w:rsidR="0007118E" w:rsidRDefault="0007118E">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8352DA5" w14:textId="77777777" w:rsidR="0007118E" w:rsidRDefault="0007118E">
            <w:pPr>
              <w:rPr>
                <w:b/>
                <w:bCs/>
                <w:color w:val="000000"/>
                <w:sz w:val="18"/>
                <w:szCs w:val="18"/>
              </w:rPr>
            </w:pPr>
            <w:r>
              <w:rPr>
                <w:b/>
                <w:bCs/>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7B24BE06" w14:textId="77777777" w:rsidR="0007118E" w:rsidRDefault="0007118E">
            <w:pPr>
              <w:jc w:val="right"/>
              <w:rPr>
                <w:b/>
                <w:bCs/>
                <w:color w:val="000000"/>
                <w:sz w:val="18"/>
                <w:szCs w:val="18"/>
              </w:rPr>
            </w:pPr>
            <w:r>
              <w:rPr>
                <w:b/>
                <w:bCs/>
                <w:color w:val="000000"/>
                <w:sz w:val="18"/>
                <w:szCs w:val="18"/>
              </w:rPr>
              <w:t>532.431,59</w:t>
            </w:r>
          </w:p>
        </w:tc>
      </w:tr>
    </w:tbl>
    <w:p w14:paraId="76B89391" w14:textId="77777777" w:rsidR="00AF652F" w:rsidRDefault="00AF652F" w:rsidP="00EF7A0F">
      <w:pPr>
        <w:rPr>
          <w:b/>
          <w:bCs/>
          <w:sz w:val="20"/>
          <w:szCs w:val="20"/>
        </w:rPr>
      </w:pPr>
    </w:p>
    <w:p w14:paraId="460E6F98" w14:textId="77777777" w:rsidR="00AF652F" w:rsidRDefault="00AF652F" w:rsidP="00EF7A0F">
      <w:pPr>
        <w:rPr>
          <w:b/>
          <w:bCs/>
          <w:sz w:val="20"/>
          <w:szCs w:val="20"/>
        </w:rPr>
      </w:pPr>
    </w:p>
    <w:p w14:paraId="38F86E99" w14:textId="77777777" w:rsidR="00AF652F" w:rsidRDefault="00AF652F" w:rsidP="00EF7A0F">
      <w:pPr>
        <w:rPr>
          <w:b/>
          <w:bCs/>
          <w:sz w:val="20"/>
          <w:szCs w:val="20"/>
        </w:rPr>
      </w:pPr>
    </w:p>
    <w:tbl>
      <w:tblPr>
        <w:tblW w:w="10201" w:type="dxa"/>
        <w:jc w:val="center"/>
        <w:tblLook w:val="04A0" w:firstRow="1" w:lastRow="0" w:firstColumn="1" w:lastColumn="0" w:noHBand="0" w:noVBand="1"/>
      </w:tblPr>
      <w:tblGrid>
        <w:gridCol w:w="5140"/>
        <w:gridCol w:w="5061"/>
      </w:tblGrid>
      <w:tr w:rsidR="0007118E" w:rsidRPr="00AC6D2F" w14:paraId="3551086B" w14:textId="77777777" w:rsidTr="0007118E">
        <w:trPr>
          <w:jc w:val="center"/>
        </w:trPr>
        <w:tc>
          <w:tcPr>
            <w:tcW w:w="5140" w:type="dxa"/>
            <w:shd w:val="clear" w:color="auto" w:fill="auto"/>
          </w:tcPr>
          <w:p w14:paraId="2A9BF80B" w14:textId="77777777" w:rsidR="0007118E" w:rsidRPr="00AC6D2F" w:rsidRDefault="0007118E" w:rsidP="00361240">
            <w:pPr>
              <w:autoSpaceDE w:val="0"/>
              <w:autoSpaceDN w:val="0"/>
              <w:adjustRightInd w:val="0"/>
              <w:contextualSpacing/>
              <w:jc w:val="center"/>
              <w:rPr>
                <w:b/>
                <w:sz w:val="22"/>
                <w:szCs w:val="22"/>
                <w:lang w:val="nl-NL"/>
              </w:rPr>
            </w:pPr>
            <w:r w:rsidRPr="00AC6D2F">
              <w:rPr>
                <w:b/>
                <w:sz w:val="22"/>
                <w:szCs w:val="22"/>
                <w:lang w:val="nl-NL"/>
              </w:rPr>
              <w:t>ACHIZITOR,</w:t>
            </w:r>
          </w:p>
          <w:p w14:paraId="3C878B3F" w14:textId="77777777" w:rsidR="0007118E" w:rsidRPr="00AC6D2F" w:rsidRDefault="0007118E" w:rsidP="00361240">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36F5D424" w14:textId="77777777" w:rsidR="0007118E" w:rsidRPr="00AC6D2F" w:rsidRDefault="0007118E" w:rsidP="00361240">
            <w:pPr>
              <w:autoSpaceDE w:val="0"/>
              <w:autoSpaceDN w:val="0"/>
              <w:adjustRightInd w:val="0"/>
              <w:contextualSpacing/>
              <w:jc w:val="center"/>
              <w:rPr>
                <w:sz w:val="22"/>
                <w:szCs w:val="22"/>
              </w:rPr>
            </w:pPr>
            <w:r w:rsidRPr="00AC6D2F">
              <w:rPr>
                <w:b/>
                <w:bCs/>
                <w:sz w:val="22"/>
                <w:szCs w:val="22"/>
              </w:rPr>
              <w:t>PUBLIC SECTOR 2</w:t>
            </w:r>
          </w:p>
        </w:tc>
        <w:tc>
          <w:tcPr>
            <w:tcW w:w="5061" w:type="dxa"/>
            <w:shd w:val="clear" w:color="auto" w:fill="auto"/>
          </w:tcPr>
          <w:p w14:paraId="0FD84445" w14:textId="77777777" w:rsidR="0007118E" w:rsidRPr="00AC6D2F" w:rsidRDefault="0007118E" w:rsidP="00361240">
            <w:pPr>
              <w:autoSpaceDE w:val="0"/>
              <w:autoSpaceDN w:val="0"/>
              <w:adjustRightInd w:val="0"/>
              <w:jc w:val="center"/>
              <w:rPr>
                <w:b/>
                <w:sz w:val="22"/>
                <w:szCs w:val="22"/>
              </w:rPr>
            </w:pPr>
            <w:r w:rsidRPr="00AC6D2F">
              <w:rPr>
                <w:b/>
                <w:sz w:val="22"/>
                <w:szCs w:val="22"/>
              </w:rPr>
              <w:t>EXECUTANT,</w:t>
            </w:r>
          </w:p>
          <w:p w14:paraId="76BFC0B6" w14:textId="77777777" w:rsidR="0007118E" w:rsidRPr="00AC6D2F" w:rsidRDefault="0007118E" w:rsidP="00361240">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tc>
      </w:tr>
      <w:tr w:rsidR="0007118E" w:rsidRPr="00AC6D2F" w14:paraId="05E79AC6" w14:textId="77777777" w:rsidTr="0007118E">
        <w:trPr>
          <w:jc w:val="center"/>
        </w:trPr>
        <w:tc>
          <w:tcPr>
            <w:tcW w:w="5140" w:type="dxa"/>
            <w:shd w:val="clear" w:color="auto" w:fill="auto"/>
          </w:tcPr>
          <w:p w14:paraId="00BCC5EB" w14:textId="77777777" w:rsidR="0007118E" w:rsidRPr="00AC6D2F" w:rsidRDefault="0007118E" w:rsidP="00361240">
            <w:pPr>
              <w:pStyle w:val="BodyText"/>
              <w:spacing w:after="0"/>
              <w:contextualSpacing/>
              <w:jc w:val="center"/>
              <w:rPr>
                <w:rFonts w:ascii="Times New Roman" w:hAnsi="Times New Roman"/>
                <w:sz w:val="22"/>
                <w:szCs w:val="22"/>
              </w:rPr>
            </w:pPr>
          </w:p>
        </w:tc>
        <w:tc>
          <w:tcPr>
            <w:tcW w:w="5061" w:type="dxa"/>
            <w:shd w:val="clear" w:color="auto" w:fill="auto"/>
          </w:tcPr>
          <w:p w14:paraId="65018210" w14:textId="77777777" w:rsidR="0007118E" w:rsidRPr="00AC6D2F" w:rsidRDefault="0007118E" w:rsidP="00361240">
            <w:pPr>
              <w:autoSpaceDE w:val="0"/>
              <w:autoSpaceDN w:val="0"/>
              <w:adjustRightInd w:val="0"/>
              <w:spacing w:line="276" w:lineRule="auto"/>
              <w:jc w:val="center"/>
              <w:rPr>
                <w:sz w:val="22"/>
                <w:szCs w:val="22"/>
              </w:rPr>
            </w:pPr>
          </w:p>
        </w:tc>
      </w:tr>
    </w:tbl>
    <w:p w14:paraId="7DC7FFF2" w14:textId="77777777" w:rsidR="00AF652F" w:rsidRDefault="00AF652F" w:rsidP="00EF7A0F">
      <w:pPr>
        <w:rPr>
          <w:b/>
          <w:bCs/>
          <w:sz w:val="20"/>
          <w:szCs w:val="20"/>
        </w:rPr>
      </w:pPr>
    </w:p>
    <w:bookmarkEnd w:id="4"/>
    <w:bookmarkEnd w:id="1"/>
    <w:sectPr w:rsidR="00AF652F" w:rsidSect="0007118E">
      <w:pgSz w:w="16839" w:h="11907" w:orient="landscape" w:code="9"/>
      <w:pgMar w:top="1134" w:right="567" w:bottom="709" w:left="992" w:header="72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180406">
    <w:abstractNumId w:val="1"/>
  </w:num>
  <w:num w:numId="2" w16cid:durableId="468941413">
    <w:abstractNumId w:val="2"/>
  </w:num>
  <w:num w:numId="3" w16cid:durableId="1059591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24925"/>
    <w:rsid w:val="000321AE"/>
    <w:rsid w:val="0003224A"/>
    <w:rsid w:val="00033020"/>
    <w:rsid w:val="000511E2"/>
    <w:rsid w:val="0007118E"/>
    <w:rsid w:val="00072396"/>
    <w:rsid w:val="00081098"/>
    <w:rsid w:val="000B4BD2"/>
    <w:rsid w:val="001154B7"/>
    <w:rsid w:val="00123CAC"/>
    <w:rsid w:val="001247CB"/>
    <w:rsid w:val="001418F4"/>
    <w:rsid w:val="00156490"/>
    <w:rsid w:val="0015751C"/>
    <w:rsid w:val="001604FD"/>
    <w:rsid w:val="00161FCF"/>
    <w:rsid w:val="001A0694"/>
    <w:rsid w:val="001B699E"/>
    <w:rsid w:val="00204B83"/>
    <w:rsid w:val="002317B3"/>
    <w:rsid w:val="00267D8A"/>
    <w:rsid w:val="002852F1"/>
    <w:rsid w:val="002912E9"/>
    <w:rsid w:val="00292CD9"/>
    <w:rsid w:val="002A3E9A"/>
    <w:rsid w:val="002B5363"/>
    <w:rsid w:val="002C2DF0"/>
    <w:rsid w:val="002D4A9B"/>
    <w:rsid w:val="002E28DB"/>
    <w:rsid w:val="003053D5"/>
    <w:rsid w:val="00306F8F"/>
    <w:rsid w:val="003333E6"/>
    <w:rsid w:val="00335683"/>
    <w:rsid w:val="003518D9"/>
    <w:rsid w:val="00353EF6"/>
    <w:rsid w:val="003614CB"/>
    <w:rsid w:val="00380562"/>
    <w:rsid w:val="003A07E8"/>
    <w:rsid w:val="003C1BCB"/>
    <w:rsid w:val="003C4C30"/>
    <w:rsid w:val="003D4BB0"/>
    <w:rsid w:val="003E2A1A"/>
    <w:rsid w:val="0040267A"/>
    <w:rsid w:val="00406E44"/>
    <w:rsid w:val="00441B25"/>
    <w:rsid w:val="00442DFD"/>
    <w:rsid w:val="004451C8"/>
    <w:rsid w:val="00452998"/>
    <w:rsid w:val="004816BC"/>
    <w:rsid w:val="00484D71"/>
    <w:rsid w:val="00494939"/>
    <w:rsid w:val="004B362C"/>
    <w:rsid w:val="004D4596"/>
    <w:rsid w:val="004F03D4"/>
    <w:rsid w:val="00511AFC"/>
    <w:rsid w:val="0051513B"/>
    <w:rsid w:val="0052597F"/>
    <w:rsid w:val="00527CC5"/>
    <w:rsid w:val="00540A80"/>
    <w:rsid w:val="0056020F"/>
    <w:rsid w:val="0056157A"/>
    <w:rsid w:val="005622A8"/>
    <w:rsid w:val="00596EC9"/>
    <w:rsid w:val="005D7808"/>
    <w:rsid w:val="005E2FD8"/>
    <w:rsid w:val="005E59EB"/>
    <w:rsid w:val="005F5BF3"/>
    <w:rsid w:val="00601D03"/>
    <w:rsid w:val="00611E7F"/>
    <w:rsid w:val="0062639C"/>
    <w:rsid w:val="00642F01"/>
    <w:rsid w:val="00673B31"/>
    <w:rsid w:val="006867FD"/>
    <w:rsid w:val="006A48D4"/>
    <w:rsid w:val="006B488D"/>
    <w:rsid w:val="006D55AA"/>
    <w:rsid w:val="006E3A93"/>
    <w:rsid w:val="006E4AFD"/>
    <w:rsid w:val="006E6AB9"/>
    <w:rsid w:val="006F7899"/>
    <w:rsid w:val="00731299"/>
    <w:rsid w:val="007315CC"/>
    <w:rsid w:val="007322B9"/>
    <w:rsid w:val="00740CAF"/>
    <w:rsid w:val="007414E4"/>
    <w:rsid w:val="00762284"/>
    <w:rsid w:val="00765C8A"/>
    <w:rsid w:val="00767046"/>
    <w:rsid w:val="007700E9"/>
    <w:rsid w:val="00770656"/>
    <w:rsid w:val="007A3C75"/>
    <w:rsid w:val="007B1F34"/>
    <w:rsid w:val="007B4673"/>
    <w:rsid w:val="007B752D"/>
    <w:rsid w:val="007C4A8D"/>
    <w:rsid w:val="007F22FF"/>
    <w:rsid w:val="00803D4B"/>
    <w:rsid w:val="00840A01"/>
    <w:rsid w:val="00881D8B"/>
    <w:rsid w:val="00884957"/>
    <w:rsid w:val="00895BA0"/>
    <w:rsid w:val="008C255D"/>
    <w:rsid w:val="008C6D05"/>
    <w:rsid w:val="008D7A70"/>
    <w:rsid w:val="008D7CC0"/>
    <w:rsid w:val="008F147F"/>
    <w:rsid w:val="00903940"/>
    <w:rsid w:val="00904B78"/>
    <w:rsid w:val="00905F89"/>
    <w:rsid w:val="00935152"/>
    <w:rsid w:val="00940BBE"/>
    <w:rsid w:val="00960F3A"/>
    <w:rsid w:val="009A6E4A"/>
    <w:rsid w:val="009C363C"/>
    <w:rsid w:val="009D59AF"/>
    <w:rsid w:val="009E0DC8"/>
    <w:rsid w:val="009F0AAA"/>
    <w:rsid w:val="00A02867"/>
    <w:rsid w:val="00A04828"/>
    <w:rsid w:val="00A44B3D"/>
    <w:rsid w:val="00A71D57"/>
    <w:rsid w:val="00A83743"/>
    <w:rsid w:val="00AA2E25"/>
    <w:rsid w:val="00AB4395"/>
    <w:rsid w:val="00AC6C32"/>
    <w:rsid w:val="00AC6D2F"/>
    <w:rsid w:val="00AF652F"/>
    <w:rsid w:val="00B0260B"/>
    <w:rsid w:val="00B13981"/>
    <w:rsid w:val="00B4120E"/>
    <w:rsid w:val="00B56DE6"/>
    <w:rsid w:val="00B67D09"/>
    <w:rsid w:val="00B90855"/>
    <w:rsid w:val="00B90D03"/>
    <w:rsid w:val="00B91346"/>
    <w:rsid w:val="00B93147"/>
    <w:rsid w:val="00B96B9C"/>
    <w:rsid w:val="00BE300C"/>
    <w:rsid w:val="00BE4AF2"/>
    <w:rsid w:val="00C10668"/>
    <w:rsid w:val="00C168AB"/>
    <w:rsid w:val="00C3355C"/>
    <w:rsid w:val="00C34A24"/>
    <w:rsid w:val="00C3528B"/>
    <w:rsid w:val="00C4330E"/>
    <w:rsid w:val="00C45197"/>
    <w:rsid w:val="00C510B6"/>
    <w:rsid w:val="00C52DA4"/>
    <w:rsid w:val="00C71717"/>
    <w:rsid w:val="00C93C30"/>
    <w:rsid w:val="00CB38D2"/>
    <w:rsid w:val="00CB4772"/>
    <w:rsid w:val="00CE708A"/>
    <w:rsid w:val="00CF6B17"/>
    <w:rsid w:val="00D050AE"/>
    <w:rsid w:val="00D06733"/>
    <w:rsid w:val="00D104AC"/>
    <w:rsid w:val="00D3259C"/>
    <w:rsid w:val="00D362B0"/>
    <w:rsid w:val="00D36E40"/>
    <w:rsid w:val="00D4363D"/>
    <w:rsid w:val="00D44B67"/>
    <w:rsid w:val="00D62280"/>
    <w:rsid w:val="00D65169"/>
    <w:rsid w:val="00D8504E"/>
    <w:rsid w:val="00DA0CDA"/>
    <w:rsid w:val="00DA1258"/>
    <w:rsid w:val="00DA773B"/>
    <w:rsid w:val="00DC5C6B"/>
    <w:rsid w:val="00DD1B1E"/>
    <w:rsid w:val="00DE5C6E"/>
    <w:rsid w:val="00DE616D"/>
    <w:rsid w:val="00E02D42"/>
    <w:rsid w:val="00E15EDE"/>
    <w:rsid w:val="00E40F24"/>
    <w:rsid w:val="00E62E82"/>
    <w:rsid w:val="00E82489"/>
    <w:rsid w:val="00EB3136"/>
    <w:rsid w:val="00EC59B2"/>
    <w:rsid w:val="00EE7111"/>
    <w:rsid w:val="00EF2819"/>
    <w:rsid w:val="00EF33D6"/>
    <w:rsid w:val="00EF7A0F"/>
    <w:rsid w:val="00F0406B"/>
    <w:rsid w:val="00F06107"/>
    <w:rsid w:val="00F076F9"/>
    <w:rsid w:val="00F231CE"/>
    <w:rsid w:val="00F2532D"/>
    <w:rsid w:val="00F40450"/>
    <w:rsid w:val="00F44A59"/>
    <w:rsid w:val="00F45A24"/>
    <w:rsid w:val="00F6600B"/>
    <w:rsid w:val="00F75C54"/>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76580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4033</Words>
  <Characters>24624</Characters>
  <DocSecurity>0</DocSecurity>
  <Lines>205</Lines>
  <Paragraphs>57</Paragraphs>
  <ScaleCrop>false</ScaleCrop>
  <Company/>
  <LinksUpToDate>false</LinksUpToDate>
  <CharactersWithSpaces>28600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2022-09-29T06:06:00Z</dcterms:created>
  <dcterms:modified xsi:type="dcterms:W3CDTF">2022-09-29T07:46:00Z</dcterms:modified>
</cp:coreProperties>
</file>