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7E6DAED1" w:rsidR="00B97DC6" w:rsidRDefault="000F5BD3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C05E4F0">
                <wp:simplePos x="0" y="0"/>
                <wp:positionH relativeFrom="page">
                  <wp:posOffset>264495</wp:posOffset>
                </wp:positionH>
                <wp:positionV relativeFrom="paragraph">
                  <wp:posOffset>520246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36E9C" id="Group 5" o:spid="_x0000_s1026" style="position:absolute;margin-left:20.85pt;margin-top:40.9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638247B0">
            <wp:simplePos x="0" y="0"/>
            <wp:positionH relativeFrom="leftMargin">
              <wp:posOffset>570230</wp:posOffset>
            </wp:positionH>
            <wp:positionV relativeFrom="page">
              <wp:posOffset>245110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81E6235">
                <wp:simplePos x="0" y="0"/>
                <wp:positionH relativeFrom="margin">
                  <wp:posOffset>537210</wp:posOffset>
                </wp:positionH>
                <wp:positionV relativeFrom="paragraph">
                  <wp:posOffset>-164465</wp:posOffset>
                </wp:positionV>
                <wp:extent cx="3801109" cy="634365"/>
                <wp:effectExtent l="0" t="0" r="28575" b="133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34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0F5BD3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0F5BD3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0F5BD3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-12.95pt;width:299.3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017D2A" w:rsidRPr="0036529A" w:rsidRDefault="00017D2A" w:rsidP="000F5BD3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0F5BD3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0F5BD3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6A5A9EA8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0F5BD3">
        <w:rPr>
          <w:b/>
          <w:bCs/>
          <w:sz w:val="22"/>
          <w:szCs w:val="22"/>
        </w:rPr>
        <w:t>1</w:t>
      </w:r>
    </w:p>
    <w:p w14:paraId="11AB0A92" w14:textId="1AD00CF8" w:rsidR="009F2E50" w:rsidRPr="00D43B81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740D1E83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9815F3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64A25010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032A8">
        <w:rPr>
          <w:rFonts w:ascii="Times New Roman" w:hAnsi="Times New Roman"/>
          <w:sz w:val="24"/>
          <w:szCs w:val="24"/>
          <w:lang w:val="ro-RO"/>
        </w:rPr>
        <w:t>18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A032A8">
        <w:rPr>
          <w:rFonts w:ascii="Times New Roman" w:hAnsi="Times New Roman"/>
          <w:sz w:val="24"/>
          <w:szCs w:val="24"/>
          <w:lang w:val="ro-RO"/>
        </w:rPr>
        <w:t>14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64EE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3BF69D7A" w:rsidR="0043145D" w:rsidRPr="0088530D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59637727" w14:textId="38E6BE76" w:rsidR="00CC134E" w:rsidRPr="00266CAC" w:rsidRDefault="00E32EAC" w:rsidP="001C474B">
      <w:pPr>
        <w:spacing w:line="276" w:lineRule="auto"/>
        <w:ind w:right="-1" w:firstLine="720"/>
        <w:jc w:val="both"/>
        <w:rPr>
          <w:sz w:val="10"/>
          <w:szCs w:val="10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1732569A" w14:textId="2C743204" w:rsidR="00475A7C" w:rsidRPr="00475A7C" w:rsidRDefault="0043145D" w:rsidP="001C474B">
      <w:pPr>
        <w:spacing w:line="276" w:lineRule="auto"/>
        <w:ind w:right="-1" w:firstLine="720"/>
        <w:jc w:val="both"/>
        <w:rPr>
          <w:b/>
          <w:bCs/>
          <w:sz w:val="10"/>
          <w:szCs w:val="10"/>
        </w:rPr>
      </w:pPr>
      <w:r w:rsidRPr="0086047F">
        <w:rPr>
          <w:sz w:val="22"/>
          <w:szCs w:val="22"/>
          <w:lang w:val="fr-FR"/>
        </w:rPr>
        <w:t>Av</w:t>
      </w:r>
      <w:r w:rsidR="007B1CBE" w:rsidRPr="0086047F">
        <w:rPr>
          <w:sz w:val="22"/>
          <w:szCs w:val="22"/>
          <w:lang w:val="fr-FR"/>
        </w:rPr>
        <w:t>â</w:t>
      </w:r>
      <w:r w:rsidRPr="0086047F">
        <w:rPr>
          <w:sz w:val="22"/>
          <w:szCs w:val="22"/>
          <w:lang w:val="fr-FR"/>
        </w:rPr>
        <w:t xml:space="preserve">nd </w:t>
      </w:r>
      <w:r w:rsidR="007B1CBE" w:rsidRPr="0086047F">
        <w:rPr>
          <w:sz w:val="22"/>
          <w:szCs w:val="22"/>
          <w:lang w:val="fr-FR"/>
        </w:rPr>
        <w:t>î</w:t>
      </w:r>
      <w:r w:rsidRPr="0086047F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86047F" w:rsidRPr="0086047F">
        <w:rPr>
          <w:sz w:val="22"/>
          <w:szCs w:val="22"/>
          <w:lang w:val="fr-FR"/>
        </w:rPr>
        <w:t>30487</w:t>
      </w:r>
      <w:r w:rsidRPr="0086047F">
        <w:rPr>
          <w:sz w:val="22"/>
          <w:szCs w:val="22"/>
          <w:lang w:val="fr-FR"/>
        </w:rPr>
        <w:t>/</w:t>
      </w:r>
      <w:r w:rsidR="0086047F" w:rsidRPr="0086047F">
        <w:rPr>
          <w:sz w:val="22"/>
          <w:szCs w:val="22"/>
          <w:lang w:val="fr-FR"/>
        </w:rPr>
        <w:t>18.11</w:t>
      </w:r>
      <w:r w:rsidRPr="0086047F">
        <w:rPr>
          <w:sz w:val="22"/>
          <w:szCs w:val="22"/>
          <w:lang w:val="fr-FR"/>
        </w:rPr>
        <w:t>.</w:t>
      </w:r>
      <w:bookmarkEnd w:id="1"/>
      <w:r w:rsidR="003936FF" w:rsidRPr="0086047F">
        <w:rPr>
          <w:sz w:val="22"/>
          <w:szCs w:val="22"/>
          <w:lang w:val="fr-FR"/>
        </w:rPr>
        <w:t>202</w:t>
      </w:r>
      <w:r w:rsidR="00965593" w:rsidRPr="0086047F">
        <w:rPr>
          <w:sz w:val="22"/>
          <w:szCs w:val="22"/>
          <w:lang w:val="fr-FR"/>
        </w:rPr>
        <w:t>1</w:t>
      </w:r>
      <w:r w:rsidRPr="0086047F">
        <w:rPr>
          <w:sz w:val="22"/>
          <w:szCs w:val="22"/>
          <w:lang w:val="fr-FR"/>
        </w:rPr>
        <w:t xml:space="preserve">, </w:t>
      </w:r>
      <w:r w:rsidR="007B1CBE" w:rsidRPr="0086047F">
        <w:rPr>
          <w:sz w:val="22"/>
          <w:szCs w:val="22"/>
          <w:lang w:val="fr-FR"/>
        </w:rPr>
        <w:t>î</w:t>
      </w:r>
      <w:r w:rsidRPr="0086047F">
        <w:rPr>
          <w:sz w:val="22"/>
          <w:szCs w:val="22"/>
          <w:lang w:val="fr-FR"/>
        </w:rPr>
        <w:t>ntocmit de Sec</w:t>
      </w:r>
      <w:r w:rsidR="00E379A3" w:rsidRPr="0086047F">
        <w:rPr>
          <w:sz w:val="22"/>
          <w:szCs w:val="22"/>
          <w:lang w:val="fr-FR"/>
        </w:rPr>
        <w:t>ț</w:t>
      </w:r>
      <w:r w:rsidRPr="0086047F">
        <w:rPr>
          <w:sz w:val="22"/>
          <w:szCs w:val="22"/>
          <w:lang w:val="fr-FR"/>
        </w:rPr>
        <w:t>ia Str</w:t>
      </w:r>
      <w:r w:rsidR="00E379A3" w:rsidRPr="0086047F">
        <w:rPr>
          <w:sz w:val="22"/>
          <w:szCs w:val="22"/>
          <w:lang w:val="fr-FR"/>
        </w:rPr>
        <w:t>ă</w:t>
      </w:r>
      <w:r w:rsidRPr="0086047F">
        <w:rPr>
          <w:sz w:val="22"/>
          <w:szCs w:val="22"/>
          <w:lang w:val="fr-FR"/>
        </w:rPr>
        <w:t xml:space="preserve">zi </w:t>
      </w:r>
      <w:r w:rsidR="007B1CBE" w:rsidRPr="0086047F">
        <w:rPr>
          <w:sz w:val="22"/>
          <w:szCs w:val="22"/>
          <w:lang w:val="fr-FR"/>
        </w:rPr>
        <w:t>ș</w:t>
      </w:r>
      <w:r w:rsidRPr="0086047F">
        <w:rPr>
          <w:sz w:val="22"/>
          <w:szCs w:val="22"/>
          <w:lang w:val="fr-FR"/>
        </w:rPr>
        <w:t>i Urm</w:t>
      </w:r>
      <w:r w:rsidR="007B1CBE" w:rsidRPr="0086047F">
        <w:rPr>
          <w:sz w:val="22"/>
          <w:szCs w:val="22"/>
          <w:lang w:val="fr-FR"/>
        </w:rPr>
        <w:t>ă</w:t>
      </w:r>
      <w:r w:rsidRPr="0086047F">
        <w:rPr>
          <w:sz w:val="22"/>
          <w:szCs w:val="22"/>
          <w:lang w:val="fr-FR"/>
        </w:rPr>
        <w:t>rire</w:t>
      </w:r>
      <w:r w:rsidRPr="0088530D">
        <w:rPr>
          <w:sz w:val="22"/>
          <w:szCs w:val="22"/>
          <w:lang w:val="fr-FR"/>
        </w:rPr>
        <w:t xml:space="preserve">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D4546C">
        <w:rPr>
          <w:sz w:val="22"/>
          <w:szCs w:val="22"/>
          <w:lang w:val="fr-FR"/>
        </w:rPr>
        <w:t>a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A032A8">
        <w:rPr>
          <w:sz w:val="22"/>
          <w:szCs w:val="22"/>
          <w:lang w:val="fr-FR"/>
        </w:rPr>
        <w:t>18</w:t>
      </w:r>
      <w:r w:rsidR="00211D2B" w:rsidRPr="0088530D">
        <w:rPr>
          <w:sz w:val="22"/>
          <w:szCs w:val="22"/>
          <w:lang w:val="fr-FR"/>
        </w:rPr>
        <w:t>/</w:t>
      </w:r>
      <w:r w:rsidR="00A032A8">
        <w:rPr>
          <w:sz w:val="22"/>
          <w:szCs w:val="22"/>
          <w:lang w:val="fr-FR"/>
        </w:rPr>
        <w:t>14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164EE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27D70D4E" w14:textId="07492889" w:rsidR="00CC134E" w:rsidRPr="00266CAC" w:rsidRDefault="00475A7C" w:rsidP="001C474B">
      <w:pPr>
        <w:spacing w:line="276" w:lineRule="auto"/>
        <w:jc w:val="both"/>
        <w:rPr>
          <w:b/>
          <w:bCs/>
          <w:sz w:val="10"/>
          <w:szCs w:val="10"/>
        </w:rPr>
      </w:pPr>
      <w:r w:rsidRPr="000E10AD">
        <w:rPr>
          <w:b/>
          <w:bCs/>
          <w:sz w:val="22"/>
          <w:szCs w:val="22"/>
        </w:rPr>
        <w:t xml:space="preserve">Art. </w:t>
      </w:r>
      <w:r w:rsidR="00230BF0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</w:t>
      </w:r>
      <w:r w:rsidRPr="000E10AD">
        <w:rPr>
          <w:sz w:val="22"/>
          <w:szCs w:val="22"/>
        </w:rPr>
        <w:t xml:space="preserve">Se </w:t>
      </w:r>
      <w:r>
        <w:rPr>
          <w:sz w:val="22"/>
          <w:szCs w:val="22"/>
        </w:rPr>
        <w:t>modifică prețurile unitare ale contractului subsecvent nr. 18/14.08.2020, în conformitate cu prețurile unitare din cadrul Anexei nr. 1 la Actul adițional nr. 5 la Acordul-cadru de lucrări nr. 8587/17.05.2019</w:t>
      </w:r>
      <w:r w:rsidR="00230BF0">
        <w:rPr>
          <w:sz w:val="22"/>
          <w:szCs w:val="22"/>
        </w:rPr>
        <w:t xml:space="preserve">, </w:t>
      </w:r>
      <w:r w:rsidR="00230BF0">
        <w:t xml:space="preserve">pentru restul rămas de executat în cadrul contractului; </w:t>
      </w:r>
    </w:p>
    <w:p w14:paraId="6C95184B" w14:textId="65DD4E06" w:rsidR="009F7E18" w:rsidRPr="0088530D" w:rsidRDefault="009F7E18" w:rsidP="001C474B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230BF0">
        <w:rPr>
          <w:b/>
          <w:sz w:val="22"/>
          <w:szCs w:val="22"/>
        </w:rPr>
        <w:t>2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A032A8">
        <w:rPr>
          <w:bCs/>
          <w:sz w:val="22"/>
          <w:szCs w:val="22"/>
        </w:rPr>
        <w:t>18</w:t>
      </w:r>
      <w:r w:rsidRPr="0088530D">
        <w:rPr>
          <w:bCs/>
          <w:sz w:val="22"/>
          <w:szCs w:val="22"/>
        </w:rPr>
        <w:t>/</w:t>
      </w:r>
      <w:r w:rsidR="00A032A8">
        <w:rPr>
          <w:bCs/>
          <w:sz w:val="22"/>
          <w:szCs w:val="22"/>
        </w:rPr>
        <w:t>14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83524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Pr="006251FB" w:rsidRDefault="009F7E18" w:rsidP="001C474B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6251FB">
        <w:rPr>
          <w:b/>
          <w:i/>
          <w:sz w:val="22"/>
          <w:szCs w:val="22"/>
        </w:rPr>
        <w:t>„5. Prețul contractului subsecvent</w:t>
      </w:r>
    </w:p>
    <w:p w14:paraId="31B3773B" w14:textId="5D1D078D" w:rsidR="00A71A13" w:rsidRPr="006251FB" w:rsidRDefault="009F7E18" w:rsidP="001C474B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6251FB">
        <w:rPr>
          <w:bCs/>
          <w:i/>
          <w:sz w:val="22"/>
          <w:szCs w:val="22"/>
          <w:lang w:val="it-IT"/>
        </w:rPr>
        <w:t>5.1</w:t>
      </w:r>
      <w:r w:rsidR="00CA1E80" w:rsidRPr="006251FB">
        <w:rPr>
          <w:bCs/>
          <w:i/>
          <w:sz w:val="22"/>
          <w:szCs w:val="22"/>
          <w:lang w:val="it-IT"/>
        </w:rPr>
        <w:t>.</w:t>
      </w:r>
      <w:r w:rsidR="00A71A13" w:rsidRPr="006251FB">
        <w:rPr>
          <w:bCs/>
          <w:i/>
          <w:sz w:val="22"/>
          <w:szCs w:val="22"/>
          <w:lang w:val="it-IT"/>
        </w:rPr>
        <w:t xml:space="preserve"> </w:t>
      </w:r>
      <w:r w:rsidRPr="006251FB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6251FB" w:rsidRPr="006251FB">
        <w:rPr>
          <w:b/>
          <w:bCs/>
          <w:i/>
          <w:iCs/>
          <w:color w:val="000000"/>
          <w:sz w:val="22"/>
          <w:szCs w:val="22"/>
        </w:rPr>
        <w:t>5.216.105,74</w:t>
      </w:r>
      <w:r w:rsidR="00C72361" w:rsidRPr="006251FB">
        <w:rPr>
          <w:b/>
          <w:i/>
          <w:sz w:val="22"/>
          <w:szCs w:val="22"/>
          <w:lang w:val="ro-RO" w:eastAsia="en-GB"/>
        </w:rPr>
        <w:t xml:space="preserve"> </w:t>
      </w:r>
      <w:r w:rsidRPr="006251FB">
        <w:rPr>
          <w:b/>
          <w:i/>
          <w:sz w:val="22"/>
          <w:szCs w:val="22"/>
          <w:lang w:val="ro-RO" w:eastAsia="ro-RO"/>
        </w:rPr>
        <w:t xml:space="preserve">lei fără </w:t>
      </w:r>
      <w:r w:rsidRPr="006251FB">
        <w:rPr>
          <w:b/>
          <w:i/>
          <w:sz w:val="22"/>
          <w:szCs w:val="22"/>
          <w:lang w:val="fr-FR" w:eastAsia="ro-RO"/>
        </w:rPr>
        <w:t>T.V.A</w:t>
      </w:r>
      <w:r w:rsidRPr="006251FB">
        <w:rPr>
          <w:bCs/>
          <w:i/>
          <w:sz w:val="22"/>
          <w:szCs w:val="22"/>
          <w:lang w:val="fr-FR" w:eastAsia="ro-RO"/>
        </w:rPr>
        <w:t>.</w:t>
      </w:r>
      <w:r w:rsidRPr="006251FB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71D350B9" w:rsidR="00A71A13" w:rsidRDefault="00CA1E80" w:rsidP="001C474B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6251FB">
        <w:rPr>
          <w:bCs/>
          <w:i/>
          <w:sz w:val="22"/>
          <w:szCs w:val="22"/>
          <w:lang w:val="ro-RO" w:eastAsia="en-GB"/>
        </w:rPr>
        <w:t>5.2.</w:t>
      </w:r>
      <w:r w:rsidRPr="006251FB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6251FB">
        <w:rPr>
          <w:b/>
          <w:i/>
          <w:sz w:val="22"/>
          <w:szCs w:val="22"/>
          <w:lang w:val="ro-RO" w:eastAsia="en-GB"/>
        </w:rPr>
        <w:t>Prețul total</w:t>
      </w:r>
      <w:r w:rsidR="00A71A13" w:rsidRPr="006251FB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6251FB">
        <w:rPr>
          <w:bCs/>
          <w:i/>
          <w:sz w:val="22"/>
          <w:szCs w:val="22"/>
          <w:lang w:val="ro-RO" w:eastAsia="en-GB"/>
        </w:rPr>
        <w:t>ăț</w:t>
      </w:r>
      <w:r w:rsidR="00A71A13" w:rsidRPr="006251FB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6251FB" w:rsidRPr="006251FB">
        <w:rPr>
          <w:b/>
          <w:i/>
          <w:sz w:val="22"/>
          <w:szCs w:val="22"/>
          <w:lang w:val="ro-RO" w:eastAsia="en-GB"/>
        </w:rPr>
        <w:t xml:space="preserve">6.207.165,83 </w:t>
      </w:r>
      <w:r w:rsidR="00A71A13" w:rsidRPr="006251FB">
        <w:rPr>
          <w:b/>
          <w:i/>
          <w:sz w:val="22"/>
          <w:szCs w:val="22"/>
          <w:lang w:val="ro-RO" w:eastAsia="en-GB"/>
        </w:rPr>
        <w:t>lei</w:t>
      </w:r>
      <w:r w:rsidRPr="006251FB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6251FB">
        <w:rPr>
          <w:bCs/>
          <w:i/>
          <w:sz w:val="22"/>
          <w:szCs w:val="22"/>
          <w:lang w:val="ro-RO" w:eastAsia="en-GB"/>
        </w:rPr>
        <w:t xml:space="preserve">, din care </w:t>
      </w:r>
      <w:r w:rsidR="006251FB" w:rsidRPr="006251FB">
        <w:rPr>
          <w:bCs/>
          <w:i/>
          <w:sz w:val="22"/>
          <w:szCs w:val="22"/>
          <w:lang w:val="ro-RO" w:eastAsia="en-GB"/>
        </w:rPr>
        <w:t xml:space="preserve">5.216.105,74 </w:t>
      </w:r>
      <w:r w:rsidR="00A71A13" w:rsidRPr="006251FB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6251FB">
        <w:rPr>
          <w:bCs/>
          <w:i/>
          <w:sz w:val="22"/>
          <w:szCs w:val="22"/>
          <w:lang w:val="ro-RO" w:eastAsia="en-GB"/>
        </w:rPr>
        <w:t>.</w:t>
      </w:r>
      <w:r w:rsidR="00A71A13" w:rsidRPr="006251FB">
        <w:rPr>
          <w:bCs/>
          <w:i/>
          <w:sz w:val="22"/>
          <w:szCs w:val="22"/>
          <w:lang w:val="ro-RO" w:eastAsia="en-GB"/>
        </w:rPr>
        <w:t>V</w:t>
      </w:r>
      <w:r w:rsidR="00844FEA" w:rsidRPr="006251FB">
        <w:rPr>
          <w:bCs/>
          <w:i/>
          <w:sz w:val="22"/>
          <w:szCs w:val="22"/>
          <w:lang w:val="ro-RO" w:eastAsia="en-GB"/>
        </w:rPr>
        <w:t>.</w:t>
      </w:r>
      <w:r w:rsidR="00A71A13" w:rsidRPr="006251FB">
        <w:rPr>
          <w:bCs/>
          <w:i/>
          <w:sz w:val="22"/>
          <w:szCs w:val="22"/>
          <w:lang w:val="ro-RO" w:eastAsia="en-GB"/>
        </w:rPr>
        <w:t>A</w:t>
      </w:r>
      <w:r w:rsidR="00844FEA" w:rsidRPr="006251FB">
        <w:rPr>
          <w:bCs/>
          <w:i/>
          <w:sz w:val="22"/>
          <w:szCs w:val="22"/>
          <w:lang w:val="ro-RO" w:eastAsia="en-GB"/>
        </w:rPr>
        <w:t>.</w:t>
      </w:r>
      <w:r w:rsidR="00A71A13" w:rsidRPr="006251FB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</w:t>
      </w:r>
      <w:r w:rsidR="006251FB" w:rsidRPr="006251FB">
        <w:rPr>
          <w:bCs/>
          <w:i/>
          <w:sz w:val="22"/>
          <w:szCs w:val="22"/>
          <w:lang w:val="ro-RO" w:eastAsia="en-GB"/>
        </w:rPr>
        <w:t>991.060,09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3E3E14D0" w14:textId="77777777" w:rsidR="00D43B81" w:rsidRPr="00D43B81" w:rsidRDefault="00D43B81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453"/>
        <w:gridCol w:w="1275"/>
        <w:gridCol w:w="1371"/>
        <w:gridCol w:w="1371"/>
        <w:gridCol w:w="1511"/>
        <w:gridCol w:w="1417"/>
      </w:tblGrid>
      <w:tr w:rsidR="00FD19DD" w:rsidRPr="006251FB" w14:paraId="56E472B3" w14:textId="77777777" w:rsidTr="006251FB">
        <w:trPr>
          <w:trHeight w:val="32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6251F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6251F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6251F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6251F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6251F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6251F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6251FB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6251FB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6251F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6251F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251FB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6251FB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6251F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6251F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251FB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6251FB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6251FB" w:rsidRPr="006251FB" w14:paraId="7DBF7B8C" w14:textId="77777777" w:rsidTr="006251FB">
        <w:trPr>
          <w:trHeight w:val="37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50984752" w:rsidR="006251FB" w:rsidRPr="006251FB" w:rsidRDefault="006251FB" w:rsidP="006251FB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Reabilitare sistem rutier Str. Lavi</w:t>
            </w:r>
            <w:r w:rsidR="001C474B">
              <w:rPr>
                <w:i/>
                <w:iCs/>
                <w:color w:val="000000"/>
                <w:sz w:val="22"/>
                <w:szCs w:val="22"/>
              </w:rPr>
              <w:t>ț</w:t>
            </w:r>
            <w:r w:rsidRPr="006251FB">
              <w:rPr>
                <w:i/>
                <w:iCs/>
                <w:color w:val="000000"/>
                <w:sz w:val="22"/>
                <w:szCs w:val="22"/>
              </w:rPr>
              <w:t>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04B13D5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27.943,96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33479BC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1.205.909,40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0C3DE286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1.233.853,36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3E5E073B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234.432,14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3771B0C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1.468.285,50</w:t>
            </w:r>
          </w:p>
        </w:tc>
      </w:tr>
      <w:tr w:rsidR="006251FB" w:rsidRPr="006251FB" w14:paraId="4BBD9700" w14:textId="77777777" w:rsidTr="006251FB">
        <w:trPr>
          <w:trHeight w:val="26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16E" w14:textId="159D69D4" w:rsidR="006251FB" w:rsidRPr="006251FB" w:rsidRDefault="006251FB" w:rsidP="006251FB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Reabilitare sistem rutier Str. Nicolae Apostol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23B6EC74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49.634,28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9CF6F2C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2.120.987,31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25BDB6E3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2.170.621,59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67689BEB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412.418,10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2F59C103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2.583.039,69</w:t>
            </w:r>
          </w:p>
        </w:tc>
      </w:tr>
      <w:tr w:rsidR="006251FB" w:rsidRPr="006251FB" w14:paraId="2C1E6DEE" w14:textId="77777777" w:rsidTr="006251FB">
        <w:trPr>
          <w:trHeight w:val="27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B36E" w14:textId="518025A3" w:rsidR="006251FB" w:rsidRPr="006251FB" w:rsidRDefault="001C474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3529" w14:textId="5E648646" w:rsidR="006251FB" w:rsidRPr="006251FB" w:rsidRDefault="006251FB" w:rsidP="006251FB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Reabilitare sistem rutier Str. Nistor R</w:t>
            </w:r>
            <w:r w:rsidR="001C474B">
              <w:rPr>
                <w:i/>
                <w:iCs/>
                <w:color w:val="000000"/>
                <w:sz w:val="22"/>
                <w:szCs w:val="22"/>
              </w:rPr>
              <w:t>ă</w:t>
            </w:r>
            <w:r w:rsidRPr="006251FB">
              <w:rPr>
                <w:i/>
                <w:iCs/>
                <w:color w:val="000000"/>
                <w:sz w:val="22"/>
                <w:szCs w:val="22"/>
              </w:rPr>
              <w:t>ileanu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5A8F" w14:textId="69AEB9B8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42.069,29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F2BF" w14:textId="75FA5EB8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1.769.561,50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5837" w14:textId="58E959A1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1.811.630,79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ECC1" w14:textId="75EB6902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344.209,85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797D" w14:textId="1DADF6FE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2.155.840,64</w:t>
            </w:r>
          </w:p>
        </w:tc>
      </w:tr>
      <w:tr w:rsidR="006251FB" w:rsidRPr="006251FB" w14:paraId="0144D163" w14:textId="77777777" w:rsidTr="006251FB">
        <w:trPr>
          <w:trHeight w:val="37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6251FB" w:rsidRPr="006251FB" w:rsidRDefault="006251FB" w:rsidP="006251FB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024B5B9C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119.647,53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2645BD11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5.096.458,21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438FCF96" w:rsidR="006251FB" w:rsidRPr="006251FB" w:rsidRDefault="006251FB" w:rsidP="006251FB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5.216.105,74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5B355B4E" w:rsidR="006251FB" w:rsidRPr="006251FB" w:rsidRDefault="006251FB" w:rsidP="006251FB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i/>
                <w:iCs/>
                <w:color w:val="000000"/>
                <w:sz w:val="22"/>
                <w:szCs w:val="22"/>
              </w:rPr>
              <w:t>991.060,09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7DB56335" w:rsidR="006251FB" w:rsidRPr="006251FB" w:rsidRDefault="006251FB" w:rsidP="006251FB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1FB">
              <w:rPr>
                <w:b/>
                <w:bCs/>
                <w:i/>
                <w:iCs/>
                <w:color w:val="000000"/>
                <w:sz w:val="22"/>
                <w:szCs w:val="22"/>
              </w:rPr>
              <w:t>6.207.165,83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D43B81" w:rsidRDefault="00CC134E" w:rsidP="00FD19DD">
      <w:pPr>
        <w:spacing w:line="276" w:lineRule="auto"/>
        <w:ind w:right="-1"/>
        <w:jc w:val="both"/>
        <w:rPr>
          <w:b/>
          <w:bCs/>
          <w:sz w:val="8"/>
          <w:szCs w:val="8"/>
        </w:rPr>
      </w:pPr>
    </w:p>
    <w:p w14:paraId="6C7F55DB" w14:textId="7900B01D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lastRenderedPageBreak/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6251F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0652267E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6251FB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6251FB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6251FB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6251FB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6251FB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6251FB">
        <w:trPr>
          <w:jc w:val="center"/>
        </w:trPr>
        <w:tc>
          <w:tcPr>
            <w:tcW w:w="5245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A87255">
        <w:trPr>
          <w:jc w:val="center"/>
        </w:trPr>
        <w:tc>
          <w:tcPr>
            <w:tcW w:w="5245" w:type="dxa"/>
          </w:tcPr>
          <w:p w14:paraId="5B8B624D" w14:textId="417D3295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189B55FD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3E96D1" w14:textId="6E2C8379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BCB7F6" w14:textId="2EEA2DB6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E874AF" w14:textId="38D1480C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C5D278" w14:textId="732824D3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19ADAF" w14:textId="0228F64F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7DDF1B" w14:textId="0FE507AC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641B70" w14:textId="7B7D7C3D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142739" w14:textId="5831814F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3A981A" w14:textId="28EA0692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0AE2E3" w14:textId="7DAEDBC1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316B48" w14:textId="5AED7FD9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4E87BD" w14:textId="33BA4AAF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FC8502" w14:textId="77777777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A87255" w:rsidSect="00835D35">
          <w:pgSz w:w="11907" w:h="16839" w:code="9"/>
          <w:pgMar w:top="709" w:right="708" w:bottom="709" w:left="1134" w:header="720" w:footer="319" w:gutter="0"/>
          <w:cols w:space="720"/>
          <w:docGrid w:linePitch="360"/>
        </w:sectPr>
      </w:pPr>
    </w:p>
    <w:tbl>
      <w:tblPr>
        <w:tblW w:w="15436" w:type="dxa"/>
        <w:tblLook w:val="04A0" w:firstRow="1" w:lastRow="0" w:firstColumn="1" w:lastColumn="0" w:noHBand="0" w:noVBand="1"/>
      </w:tblPr>
      <w:tblGrid>
        <w:gridCol w:w="616"/>
        <w:gridCol w:w="1607"/>
        <w:gridCol w:w="640"/>
        <w:gridCol w:w="1096"/>
        <w:gridCol w:w="865"/>
        <w:gridCol w:w="936"/>
        <w:gridCol w:w="936"/>
        <w:gridCol w:w="1161"/>
        <w:gridCol w:w="1161"/>
        <w:gridCol w:w="946"/>
        <w:gridCol w:w="936"/>
        <w:gridCol w:w="865"/>
        <w:gridCol w:w="936"/>
        <w:gridCol w:w="936"/>
        <w:gridCol w:w="1161"/>
        <w:gridCol w:w="1161"/>
      </w:tblGrid>
      <w:tr w:rsidR="00A87255" w14:paraId="03F6D1D4" w14:textId="77777777" w:rsidTr="00A87255">
        <w:trPr>
          <w:trHeight w:val="300"/>
        </w:trPr>
        <w:tc>
          <w:tcPr>
            <w:tcW w:w="154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2BA3" w14:textId="77777777" w:rsidR="00A87255" w:rsidRDefault="00A872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ANEXA nr. 1</w:t>
            </w:r>
            <w:r>
              <w:rPr>
                <w:color w:val="000000"/>
                <w:sz w:val="22"/>
                <w:szCs w:val="22"/>
              </w:rPr>
              <w:t xml:space="preserve"> la Act aditional nr. 2 la Contractul subsecvent de lucrări nr. 18 la Acordul-Cadru nr. 8587 </w:t>
            </w:r>
            <w:proofErr w:type="gramStart"/>
            <w:r>
              <w:rPr>
                <w:color w:val="000000"/>
                <w:sz w:val="22"/>
                <w:szCs w:val="22"/>
              </w:rPr>
              <w:t>din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17.05.2019</w:t>
            </w:r>
          </w:p>
        </w:tc>
      </w:tr>
      <w:tr w:rsidR="00A87255" w14:paraId="56B5D563" w14:textId="77777777" w:rsidTr="00A87255">
        <w:trPr>
          <w:trHeight w:val="300"/>
        </w:trPr>
        <w:tc>
          <w:tcPr>
            <w:tcW w:w="154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5BAD" w14:textId="77777777" w:rsidR="00A87255" w:rsidRDefault="00A8725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1”</w:t>
            </w:r>
          </w:p>
        </w:tc>
      </w:tr>
      <w:tr w:rsidR="00A87255" w14:paraId="6B940753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1321" w14:textId="77777777" w:rsidR="00A87255" w:rsidRDefault="00A8725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9C80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A739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35EA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FD50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E5D1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5139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F0CB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6399" w14:textId="77777777" w:rsidR="00A87255" w:rsidRDefault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EC34" w14:textId="77777777" w:rsidR="00A87255" w:rsidRDefault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5809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469C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9389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9F79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C159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2562" w14:textId="77777777" w:rsidR="00A87255" w:rsidRDefault="00A87255">
            <w:pPr>
              <w:rPr>
                <w:sz w:val="20"/>
                <w:szCs w:val="20"/>
              </w:rPr>
            </w:pPr>
          </w:p>
        </w:tc>
      </w:tr>
      <w:tr w:rsidR="00A87255" w14:paraId="3387C1F1" w14:textId="77777777" w:rsidTr="00A87255">
        <w:trPr>
          <w:trHeight w:val="300"/>
        </w:trPr>
        <w:tc>
          <w:tcPr>
            <w:tcW w:w="154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FC7B" w14:textId="77777777" w:rsidR="00A87255" w:rsidRDefault="00A872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REABILITARE SISTEM RUTIER STRADA LAVIȚEI</w:t>
            </w:r>
          </w:p>
        </w:tc>
      </w:tr>
      <w:tr w:rsidR="00A87255" w14:paraId="6B8EA24A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0A6C" w14:textId="77777777" w:rsidR="00A87255" w:rsidRDefault="00A8725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C333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6002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F688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9607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3D1E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990B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F943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5701" w14:textId="77777777" w:rsidR="00A87255" w:rsidRDefault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AF23" w14:textId="77777777" w:rsidR="00A87255" w:rsidRDefault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892A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D39F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398D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B84D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5941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1968" w14:textId="77777777" w:rsidR="00A87255" w:rsidRDefault="00A87255">
            <w:pPr>
              <w:rPr>
                <w:sz w:val="20"/>
                <w:szCs w:val="20"/>
              </w:rPr>
            </w:pPr>
          </w:p>
        </w:tc>
      </w:tr>
      <w:tr w:rsidR="00A87255" w14:paraId="4698DC53" w14:textId="77777777" w:rsidTr="00A87255">
        <w:trPr>
          <w:trHeight w:val="1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E64B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 preţ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BD5D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Denumire activitate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64C4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DB9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Cantitate contractată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6BA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Pret Unitar,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cf. A.A. 3 la acordul-cadru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337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Valoare contractată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A00F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3971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Cantitate executata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5D4C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Cantitate ramasa de executat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FDC3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Pret Unitar ajustat,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cf. A.A. 5 la acordul-cadru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CA74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ajustata, ramasa de executat - C+M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8DA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Valoare ajustata, ramasa de executat - inclusiv proiectare</w:t>
            </w:r>
          </w:p>
        </w:tc>
      </w:tr>
      <w:tr w:rsidR="00A87255" w14:paraId="42E7F5EF" w14:textId="77777777" w:rsidTr="00A87255">
        <w:trPr>
          <w:trHeight w:val="240"/>
        </w:trPr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4940C7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71053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4A07B6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169681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88DFC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8BBC16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BB8A08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B406E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3889C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CC1E7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7B714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D72CEA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E3051E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483041" w14:textId="77777777" w:rsidR="00A87255" w:rsidRDefault="00A872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01E1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7C1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4CD34FE5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D29E1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0821D6" w14:textId="77777777" w:rsidR="00A87255" w:rsidRDefault="00A872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06F924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90B138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B94B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46B5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60FE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C754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CBB0E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4F84A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02387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7FC25E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505F3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0F33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5EFD6A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2C981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072C15F2" w14:textId="77777777" w:rsidTr="00A87255">
        <w:trPr>
          <w:trHeight w:val="7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DE1B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8A73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30B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21F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A29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55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741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68E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95.502,60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570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98.287,20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052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74B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E1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25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3E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61D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120.319,20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CAB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123.103,80</w:t>
            </w:r>
          </w:p>
        </w:tc>
      </w:tr>
      <w:tr w:rsidR="00A87255" w14:paraId="02A4D518" w14:textId="77777777" w:rsidTr="00A87255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668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50B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decapare mixturi </w:t>
            </w:r>
            <w:proofErr w:type="gramStart"/>
            <w:r>
              <w:rPr>
                <w:color w:val="000000"/>
                <w:sz w:val="18"/>
                <w:szCs w:val="18"/>
              </w:rPr>
              <w:t>asfaltice  la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C1A1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4E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1.611,00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BC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C00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04F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6C1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15.691,14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8BD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16.077,78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6B6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468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1.611,00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896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FE8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6C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9BA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19.766,97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484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20.153,61</w:t>
            </w:r>
          </w:p>
        </w:tc>
      </w:tr>
      <w:tr w:rsidR="00A87255" w14:paraId="3D29E095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BDC2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6C43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F3F7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06B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A3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81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29B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174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8.469,03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6E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8.689,73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450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F93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764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ECE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A6A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BEA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10.671,26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8A1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10.891,97</w:t>
            </w:r>
          </w:p>
        </w:tc>
      </w:tr>
      <w:tr w:rsidR="00A87255" w14:paraId="3B5ED081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A44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36C7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demontare borduri mari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5358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C1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BC3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A71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6B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042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8.153,67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0FF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8.325,87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18A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3D1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A2A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A256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8EC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C0A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10.271,73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C38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10.443,93</w:t>
            </w:r>
          </w:p>
        </w:tc>
      </w:tr>
      <w:tr w:rsidR="00A87255" w14:paraId="6FE8A934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B7E2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1D6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3CD6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demontare borduri mici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8827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12A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DD1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E92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99C6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E62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3.541,92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E40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3.612,57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A34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BB1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77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F111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90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FA8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4.465,08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AC3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4.535,73</w:t>
            </w:r>
          </w:p>
        </w:tc>
      </w:tr>
      <w:tr w:rsidR="00A87255" w14:paraId="78CCAA66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123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6EDF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4FD58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EB2B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8E10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D38E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BCF5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030E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131.358,36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1A42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134.993,15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3E93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7D1F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E16F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2AA2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2B05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3211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165.494,24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6215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169.129,04</w:t>
            </w:r>
          </w:p>
        </w:tc>
      </w:tr>
      <w:tr w:rsidR="00A87255" w14:paraId="3BE803D8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B20509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781F61" w14:textId="77777777" w:rsidR="00A87255" w:rsidRDefault="00A872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58C8C6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B0336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6F9B3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B5FBA8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4154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115F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38D8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F938E8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08CCFB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ACBBEF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B29851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A22C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644351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77684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728BC750" w14:textId="77777777" w:rsidTr="00A87255">
        <w:trPr>
          <w:trHeight w:val="4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5B25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86F0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7FA1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002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275,40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C38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B07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6F3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33A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20.781,68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715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21.393,07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00B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11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275,40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A70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7EA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B4B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088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26.185,03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D4A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26.796,42</w:t>
            </w:r>
          </w:p>
        </w:tc>
      </w:tr>
      <w:tr w:rsidR="00A87255" w14:paraId="3F9EBEFF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396D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040F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7DD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068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13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340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D29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5B4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5.035,41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484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5.183,21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6A7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55F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919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E036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64B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85F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6.344,39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30A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6.492,18</w:t>
            </w:r>
          </w:p>
        </w:tc>
      </w:tr>
      <w:tr w:rsidR="00A87255" w14:paraId="38677802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80D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7546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F45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906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8D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8CA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27B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9D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33.382,15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EDF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34.368,08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B15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083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183,60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C8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A12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E0E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3E6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42.060,92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E7E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43.046,85</w:t>
            </w:r>
          </w:p>
        </w:tc>
      </w:tr>
      <w:tr w:rsidR="00A87255" w14:paraId="49AE8E28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353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65C0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E2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3E0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08B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A95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BD1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A5B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35.514,50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02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36.545,54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18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334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BE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6BD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060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275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44.748,75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48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45.779,78</w:t>
            </w:r>
          </w:p>
        </w:tc>
      </w:tr>
      <w:tr w:rsidR="00A87255" w14:paraId="400F20A2" w14:textId="77777777" w:rsidTr="00A87255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4D0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390F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EB10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8CE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FCF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60E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8CC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A39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172.461,60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88E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177.510,60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11C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570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3.060,00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F8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106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95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A8C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217.290,60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5C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222.339,60</w:t>
            </w:r>
          </w:p>
        </w:tc>
      </w:tr>
      <w:tr w:rsidR="00A87255" w14:paraId="600855A8" w14:textId="77777777" w:rsidTr="00A87255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B00F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1S10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F4AF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11F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A0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124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4FA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073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5F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185.178,96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04A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190.673,74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318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271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440,64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BB8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EEC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E50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D3A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233.327,69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512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238.822,47</w:t>
            </w:r>
          </w:p>
        </w:tc>
      </w:tr>
      <w:tr w:rsidR="00A87255" w14:paraId="71D45CFC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0937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4E23" w14:textId="77777777" w:rsidR="00A87255" w:rsidRDefault="00A87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4F4F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6530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B3F6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AFD2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E1C1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9A7A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452.354,30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33B5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465.674,24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641F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CA09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8DC4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7184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C293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515A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569.957,38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BC44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583.277,30</w:t>
            </w:r>
          </w:p>
        </w:tc>
      </w:tr>
      <w:tr w:rsidR="00A87255" w14:paraId="0A266023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00190B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CDB19B" w14:textId="77777777" w:rsidR="00A87255" w:rsidRDefault="00A872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2375D3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C1CC8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90B8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C494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51A9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88EF5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538FB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E0E0A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2D817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C279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7ADA3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D21A1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FE80B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65BD91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55411877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C6F3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1T2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46E0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B6C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A02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702,72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6E5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46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C7D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37F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14.005,21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A79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14.426,84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3F4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DD0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702,72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1D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A89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BF5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E97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17.645,30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BA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18.066,93</w:t>
            </w:r>
          </w:p>
        </w:tc>
      </w:tr>
      <w:tr w:rsidR="00A87255" w14:paraId="2DA65427" w14:textId="77777777" w:rsidTr="00A87255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651F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1T3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292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02D9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mp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29A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D2C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CD2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14D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9C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3.178,45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C03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3.252,29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6B7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FF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ECD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7D9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5F7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799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4.004,92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B83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4.078,77</w:t>
            </w:r>
          </w:p>
        </w:tc>
      </w:tr>
      <w:tr w:rsidR="00A87255" w14:paraId="1B95D2DE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26C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836A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76A3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407A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6C6C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5ED8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8F2A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FA20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17.183,66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7C7D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17.679,13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793E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EAFB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8682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1592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750D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6CF5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21.650,22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C8F2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22.145,70</w:t>
            </w:r>
          </w:p>
        </w:tc>
      </w:tr>
      <w:tr w:rsidR="00A87255" w14:paraId="53C75D81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C7584D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937104" w14:textId="77777777" w:rsidR="00A87255" w:rsidRDefault="00A872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6387A4" w14:textId="77777777" w:rsidR="00A87255" w:rsidRDefault="00A872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57423F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5300B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108F0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0AB1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06B4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00EB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10B06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0CAC8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04030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DB29B6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BEE67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5CF1B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F70D5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10089B64" w14:textId="77777777" w:rsidTr="00A87255">
        <w:trPr>
          <w:trHeight w:val="4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FFB9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1I1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83A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F80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37D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F92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6DA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C95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1F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43.859,34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78F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44.952,81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B56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6B9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75D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E90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C4E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76D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55.258,98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E7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56.352,45</w:t>
            </w:r>
          </w:p>
        </w:tc>
      </w:tr>
      <w:tr w:rsidR="00A87255" w14:paraId="6D059BE3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F73D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1I3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A392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EBAA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812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3E9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BC2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AD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4CF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13.564,80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944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13.880,37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B37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111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FEF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F7C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FB7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AED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17.092,59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3BA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17.408,16</w:t>
            </w:r>
          </w:p>
        </w:tc>
      </w:tr>
      <w:tr w:rsidR="00A87255" w14:paraId="1AC7FB55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A424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B6D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D6660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30CB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8CE7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3363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4305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D96D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57.424,14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16CC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58.833,18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4EAD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1006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9378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1B8A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58C6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5D07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72.351,57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98C0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73.760,61</w:t>
            </w:r>
          </w:p>
        </w:tc>
      </w:tr>
      <w:tr w:rsidR="00A87255" w14:paraId="58018780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01AFD8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C39B48" w14:textId="77777777" w:rsidR="00A87255" w:rsidRDefault="00A872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28DA44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A5CFD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DE1A2C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9ECFAB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1AA1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37EFF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D402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3E4B4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B98583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3CE4E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E4667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F9C8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3FED1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637EBA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71820379" w14:textId="77777777" w:rsidTr="00A87255">
        <w:trPr>
          <w:trHeight w:val="48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2D9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782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968E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6E4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F1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DA2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FBB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6FA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12.583,52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264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12.944,39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C49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C6C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249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ED0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118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50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15.855,46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643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16.216,32</w:t>
            </w:r>
          </w:p>
        </w:tc>
      </w:tr>
      <w:tr w:rsidR="00A87255" w14:paraId="0FF88F5E" w14:textId="77777777" w:rsidTr="00A87255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2335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2T7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719B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0D7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69C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1.611,00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998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F6F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EFB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6AE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79.599,51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5D8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81.838,80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06C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722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1.611,00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759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2FB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B9D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C9E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100.300,86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FB6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102.540,15</w:t>
            </w:r>
          </w:p>
        </w:tc>
      </w:tr>
      <w:tr w:rsidR="00A87255" w14:paraId="5AC85092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CBE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B7D6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72832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D418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4C99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660B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9361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D2D9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92.183,03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83CF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94.783,19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5FC9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75B6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C334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4D94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D645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0C0D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116.156,32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39A5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118.756,47</w:t>
            </w:r>
          </w:p>
        </w:tc>
      </w:tr>
      <w:tr w:rsidR="00A87255" w14:paraId="57DBFE58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C7E4F4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A73E67" w14:textId="77777777" w:rsidR="00A87255" w:rsidRDefault="00A8725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11E67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C400A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591BA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8760A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932E2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5F2979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C6D87B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6BB22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9DBF2E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BC393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EC471A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7092E8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C0755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61969E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03B1A339" w14:textId="77777777" w:rsidTr="00A87255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2B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4D4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ridicare la cota rasuflatori de gaze capace existente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2B2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BA8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F2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ECF1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933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C7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596,20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C74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612,40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759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160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9B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CAC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F89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DF0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A48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767,40</w:t>
            </w:r>
          </w:p>
        </w:tc>
      </w:tr>
      <w:tr w:rsidR="00A87255" w14:paraId="56F475BB" w14:textId="77777777" w:rsidTr="00A87255">
        <w:trPr>
          <w:trHeight w:val="9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67B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F506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D7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D90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74A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A6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DE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1EF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6.373,25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DB9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6.558,76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866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A5E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33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98D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617,72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E88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631,99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C2B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8.030,36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C0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8.215,87</w:t>
            </w:r>
          </w:p>
        </w:tc>
      </w:tr>
      <w:tr w:rsidR="00A87255" w14:paraId="6A3A6ABF" w14:textId="77777777" w:rsidTr="00A87255">
        <w:trPr>
          <w:trHeight w:val="7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F9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FAC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183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8BF7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83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6636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07D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EEB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4.252,68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D47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4.377,72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30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F5C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EF1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AF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9BD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456,95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AB0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5.358,36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D5A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5.483,40</w:t>
            </w:r>
          </w:p>
        </w:tc>
      </w:tr>
      <w:tr w:rsidR="00A87255" w14:paraId="7F27F072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08D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DA3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E783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78A3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DC35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B2AB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4D05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9F3F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11.222,13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F30E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11.548,88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1847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64D6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481F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BA10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A166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98A1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14.139,92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20CB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14.466,67</w:t>
            </w:r>
          </w:p>
        </w:tc>
      </w:tr>
      <w:tr w:rsidR="00A87255" w14:paraId="76221B18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404A6A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7387DE" w14:textId="77777777" w:rsidR="00A87255" w:rsidRDefault="00A872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3034CE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67E8E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11DE83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201AA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56817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1A09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AFCC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0270D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96DF8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96A7F" w14:textId="77777777" w:rsidR="00A87255" w:rsidRDefault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7761D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AE03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C7B7B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DF508E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14:paraId="2CDAED27" w14:textId="77777777" w:rsidTr="00A87255">
        <w:trPr>
          <w:trHeight w:val="7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5AD0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2D3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109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FE4E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FE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08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91A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33A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00F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3.727,53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AF0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3.829,52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C0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707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167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AA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508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E2D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4.696,69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9BE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4.798,68</w:t>
            </w:r>
          </w:p>
        </w:tc>
      </w:tr>
      <w:tr w:rsidR="00A87255" w14:paraId="7882DB99" w14:textId="77777777" w:rsidTr="00A87255">
        <w:trPr>
          <w:trHeight w:val="9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606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019C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9A0F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09D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4A0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00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5BA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1C5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6.487,25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128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6.680,82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EE9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D27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1C5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DC4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388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B87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8.173,93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233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8.367,50</w:t>
            </w:r>
          </w:p>
        </w:tc>
      </w:tr>
      <w:tr w:rsidR="00A87255" w14:paraId="42C0B417" w14:textId="77777777" w:rsidTr="00A87255">
        <w:trPr>
          <w:trHeight w:val="9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3C1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0A9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6386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68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0AD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95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B66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C54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8.098,01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83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8.339,38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121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799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2DA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634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3FF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777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10.203,69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F10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10.445,07</w:t>
            </w:r>
          </w:p>
        </w:tc>
      </w:tr>
      <w:tr w:rsidR="00A87255" w14:paraId="67709F82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297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3BB2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 groapa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AC8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2C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2.451,90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0541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887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64B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301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122.595,00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803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126.272,85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1C5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03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2.451,90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836A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594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64C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01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154.469,70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245B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158.147,55</w:t>
            </w:r>
          </w:p>
        </w:tc>
      </w:tr>
      <w:tr w:rsidR="00A87255" w14:paraId="30DEC943" w14:textId="77777777" w:rsidTr="00A87255">
        <w:trPr>
          <w:trHeight w:val="48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2028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2DX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7E1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B69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D1D6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76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F2A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429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597F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42.212,97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314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43.480,38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052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97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CF1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6C1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95A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5ADD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44.745,30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C98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46.012,71</w:t>
            </w:r>
          </w:p>
        </w:tc>
      </w:tr>
      <w:tr w:rsidR="00A87255" w14:paraId="41CF0B3E" w14:textId="77777777" w:rsidTr="00A87255">
        <w:trPr>
          <w:trHeight w:val="96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CFED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A6F8" w14:textId="77777777" w:rsidR="00A87255" w:rsidRDefault="00A8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32EA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050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5C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D952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110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01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22.519,20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5883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23.194,82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6AB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A3A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8E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153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422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14E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23.870,44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56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24.546,06</w:t>
            </w:r>
          </w:p>
        </w:tc>
      </w:tr>
      <w:tr w:rsidR="00A87255" w14:paraId="246E5979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2D8E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66DE" w14:textId="77777777" w:rsidR="00A87255" w:rsidRDefault="00A87255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E3B07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B3012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2AE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7F345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C7188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7BF2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205.639,96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D167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211.797,77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11C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72A2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6FF0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482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73F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408A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246.159,75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D35C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252.317,57</w:t>
            </w:r>
          </w:p>
        </w:tc>
      </w:tr>
      <w:tr w:rsidR="00A87255" w14:paraId="50C61748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B43E9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0A07" w14:textId="77777777" w:rsidR="00A87255" w:rsidRDefault="00A872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73DB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34CB6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A5C8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E9DF4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919A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9371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2F5D" w14:textId="77777777" w:rsidR="00A87255" w:rsidRDefault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F068" w14:textId="77777777" w:rsidR="00A87255" w:rsidRDefault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95A7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19A3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4041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E6BD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C00B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4899" w14:textId="77777777" w:rsidR="00A87255" w:rsidRDefault="00A8725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87255" w14:paraId="37E9326C" w14:textId="77777777" w:rsidTr="00A87255">
        <w:trPr>
          <w:trHeight w:val="240"/>
        </w:trPr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0F2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3260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5E79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1A61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CD96" w14:textId="77777777" w:rsidR="00A87255" w:rsidRDefault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0BEDE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27.943,96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408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B0B6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2F21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C5F3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E7A0" w14:textId="77777777" w:rsidR="00A87255" w:rsidRDefault="00A87255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6B1A1" w14:textId="77777777" w:rsidR="00A87255" w:rsidRDefault="00A87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27.943,96</w:t>
            </w:r>
          </w:p>
        </w:tc>
      </w:tr>
      <w:tr w:rsidR="00A87255" w14:paraId="4E384916" w14:textId="77777777" w:rsidTr="00A87255">
        <w:trPr>
          <w:trHeight w:val="30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03746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52A56" w14:textId="77777777" w:rsidR="00A87255" w:rsidRDefault="00A8725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5D7AB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F9E53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9C2DF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5D45C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07DC0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967.365,58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50EA8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995.309,54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0300E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04793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6BEFA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937DD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0F839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5B80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1.205.909,40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3190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1.233.853,36</w:t>
            </w:r>
          </w:p>
        </w:tc>
      </w:tr>
      <w:tr w:rsidR="00A87255" w14:paraId="7FE73F43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8C0C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8B928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4211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5C52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9F8B5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71BC9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1B44D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ED65A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183.799,46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1EF3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189.108,81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1DD8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CD3E5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9A54C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73BC9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D6C6E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8CB4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229.122,79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BFF0" w14:textId="77777777" w:rsidR="00A87255" w:rsidRDefault="00A8725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234.432,14</w:t>
            </w:r>
          </w:p>
        </w:tc>
      </w:tr>
      <w:tr w:rsidR="00A87255" w14:paraId="28412D6F" w14:textId="77777777" w:rsidTr="00A87255">
        <w:trPr>
          <w:trHeight w:val="3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2EED0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9CF9" w14:textId="77777777" w:rsidR="00A87255" w:rsidRDefault="00A8725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B628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2CAC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7774" w14:textId="77777777" w:rsidR="00A87255" w:rsidRDefault="00A872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86419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1.151.165,04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4ED72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1.184.418,35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60A81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B368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6DA1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292F5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C6FD6" w14:textId="77777777" w:rsidR="00A87255" w:rsidRDefault="00A872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2C5F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1.435.032,19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2B3B" w14:textId="77777777" w:rsidR="00A87255" w:rsidRDefault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1.468.285,50</w:t>
            </w:r>
          </w:p>
        </w:tc>
      </w:tr>
    </w:tbl>
    <w:p w14:paraId="0CCFDA11" w14:textId="73692FE1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5EBF54" w14:textId="3EDEC545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A87255" w:rsidRPr="009B3B2A" w14:paraId="5083DE31" w14:textId="77777777" w:rsidTr="00A87255">
        <w:trPr>
          <w:jc w:val="center"/>
        </w:trPr>
        <w:tc>
          <w:tcPr>
            <w:tcW w:w="5245" w:type="dxa"/>
          </w:tcPr>
          <w:p w14:paraId="5E0A669F" w14:textId="7BACEBB4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500FCA23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03DC6E6E" w14:textId="3C91A08B" w:rsidR="00A87255" w:rsidRPr="009B3B2A" w:rsidRDefault="00A87255" w:rsidP="00A87255">
            <w:pPr>
              <w:ind w:right="-1"/>
              <w:jc w:val="center"/>
              <w:rPr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3A851840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1F00221F" w14:textId="77777777" w:rsidR="00A87255" w:rsidRPr="009B3B2A" w:rsidRDefault="00A87255" w:rsidP="00122BD3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56DF531A" w14:textId="676CDA53" w:rsidR="00A87255" w:rsidRPr="009B3B2A" w:rsidRDefault="00A87255" w:rsidP="00A87255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</w:tc>
      </w:tr>
    </w:tbl>
    <w:p w14:paraId="319C8E43" w14:textId="3554D196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F933D9" w14:textId="2046C2D5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AD254B" w14:textId="6E7C85C3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2469AC" w14:textId="21F6D19D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D43D9E" w14:textId="2D4C981D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744F79" w14:textId="7F19C4F9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A67394" w14:textId="7EACB6A0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E70B5D" w14:textId="34ABD6B6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58DB7C" w14:textId="4EE8F5F1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300CD8" w14:textId="0069A2B3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93538A" w14:textId="01F8BCEA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740E89" w14:textId="055E7A16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7E6015" w14:textId="4F38C10C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52C4C5" w14:textId="3553AA7C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433" w:type="dxa"/>
        <w:tblLook w:val="04A0" w:firstRow="1" w:lastRow="0" w:firstColumn="1" w:lastColumn="0" w:noHBand="0" w:noVBand="1"/>
      </w:tblPr>
      <w:tblGrid>
        <w:gridCol w:w="616"/>
        <w:gridCol w:w="1607"/>
        <w:gridCol w:w="606"/>
        <w:gridCol w:w="1096"/>
        <w:gridCol w:w="946"/>
        <w:gridCol w:w="936"/>
        <w:gridCol w:w="936"/>
        <w:gridCol w:w="1161"/>
        <w:gridCol w:w="1161"/>
        <w:gridCol w:w="946"/>
        <w:gridCol w:w="936"/>
        <w:gridCol w:w="946"/>
        <w:gridCol w:w="936"/>
        <w:gridCol w:w="936"/>
        <w:gridCol w:w="1161"/>
        <w:gridCol w:w="1161"/>
      </w:tblGrid>
      <w:tr w:rsidR="00A87255" w:rsidRPr="00A87255" w14:paraId="5D0AF185" w14:textId="77777777" w:rsidTr="00BC49E6">
        <w:trPr>
          <w:trHeight w:val="20"/>
        </w:trPr>
        <w:tc>
          <w:tcPr>
            <w:tcW w:w="154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0AA4" w14:textId="77777777" w:rsidR="00A87255" w:rsidRPr="00A87255" w:rsidRDefault="00A87255" w:rsidP="00A87255">
            <w:pPr>
              <w:jc w:val="center"/>
              <w:rPr>
                <w:color w:val="000000"/>
              </w:rPr>
            </w:pPr>
            <w:r w:rsidRPr="00A87255">
              <w:rPr>
                <w:b/>
                <w:bCs/>
                <w:color w:val="000000"/>
              </w:rPr>
              <w:t>ANEXA nr. 2</w:t>
            </w:r>
            <w:r w:rsidRPr="00A87255">
              <w:rPr>
                <w:color w:val="000000"/>
              </w:rPr>
              <w:t xml:space="preserve"> la Act aditional nr. 2 la Contractul subsecvent de lucrări nr. 18 la Acordul-Cadru nr. 8587 </w:t>
            </w:r>
            <w:proofErr w:type="gramStart"/>
            <w:r w:rsidRPr="00A87255">
              <w:rPr>
                <w:color w:val="000000"/>
              </w:rPr>
              <w:t>din</w:t>
            </w:r>
            <w:proofErr w:type="gramEnd"/>
            <w:r w:rsidRPr="00A87255">
              <w:rPr>
                <w:color w:val="000000"/>
              </w:rPr>
              <w:t xml:space="preserve"> 17.05.2019</w:t>
            </w:r>
          </w:p>
        </w:tc>
      </w:tr>
      <w:tr w:rsidR="00A87255" w:rsidRPr="00A87255" w14:paraId="45FB9C83" w14:textId="77777777" w:rsidTr="00BC49E6">
        <w:trPr>
          <w:trHeight w:val="20"/>
        </w:trPr>
        <w:tc>
          <w:tcPr>
            <w:tcW w:w="154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6126" w14:textId="77777777" w:rsidR="00A87255" w:rsidRPr="00A87255" w:rsidRDefault="00A87255" w:rsidP="00A87255">
            <w:pPr>
              <w:jc w:val="center"/>
              <w:rPr>
                <w:i/>
                <w:iCs/>
                <w:color w:val="000000"/>
              </w:rPr>
            </w:pPr>
            <w:r w:rsidRPr="00A87255">
              <w:rPr>
                <w:i/>
                <w:iCs/>
                <w:color w:val="000000"/>
              </w:rPr>
              <w:t xml:space="preserve"> „Proiectarea și execuția lucrărilor de reparații și modernizări străzi, alei și parcări - Lot 1”</w:t>
            </w:r>
          </w:p>
        </w:tc>
      </w:tr>
      <w:tr w:rsidR="00BC49E6" w:rsidRPr="00A87255" w14:paraId="119F509D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1FC9" w14:textId="77777777" w:rsidR="00A87255" w:rsidRPr="00A87255" w:rsidRDefault="00A87255" w:rsidP="00A8725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45D3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8764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FC11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F204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5521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8604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15AE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7FF7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F2B6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EAA3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43BC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58F0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E0A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5A7B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9E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</w:tr>
      <w:tr w:rsidR="00A87255" w:rsidRPr="00A87255" w14:paraId="7A6A8803" w14:textId="77777777" w:rsidTr="00BC49E6">
        <w:trPr>
          <w:trHeight w:val="20"/>
        </w:trPr>
        <w:tc>
          <w:tcPr>
            <w:tcW w:w="154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3FA6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7255">
              <w:rPr>
                <w:b/>
                <w:bCs/>
                <w:color w:val="000000"/>
                <w:sz w:val="28"/>
                <w:szCs w:val="28"/>
              </w:rPr>
              <w:t>REABILITARE SISTEM RUTIER STRADA NICOLAE APOSTOL</w:t>
            </w:r>
          </w:p>
        </w:tc>
      </w:tr>
      <w:tr w:rsidR="00BC49E6" w:rsidRPr="00A87255" w14:paraId="0D0DFD3C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CA95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9AC2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DC2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3ED9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E8A4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C54D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0034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8D94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3392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227B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BC99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135A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080A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1EC8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AC8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C68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</w:tr>
      <w:tr w:rsidR="00A87255" w:rsidRPr="00A87255" w14:paraId="07FC9251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8AD60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Cod preţ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4021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Denumire activitate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8D607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B28B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Cantitate contractată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5CD5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 xml:space="preserve">Pret Unitar, </w:t>
            </w:r>
            <w:r w:rsidRPr="00A87255">
              <w:rPr>
                <w:b/>
                <w:bCs/>
                <w:color w:val="000000"/>
                <w:sz w:val="18"/>
                <w:szCs w:val="18"/>
              </w:rPr>
              <w:br/>
              <w:t>cf. A.A. 3 la acordul-cadru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527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 xml:space="preserve">Valoare contractată </w:t>
            </w:r>
            <w:r w:rsidRPr="00A87255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7D6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173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Cantitate executata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810C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Cantitate ramasa de executat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D9302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 xml:space="preserve">Pret Unitar ajustat, </w:t>
            </w:r>
            <w:r w:rsidRPr="00A87255">
              <w:rPr>
                <w:b/>
                <w:bCs/>
                <w:color w:val="000000"/>
                <w:sz w:val="18"/>
                <w:szCs w:val="18"/>
              </w:rPr>
              <w:br/>
              <w:t>cf. A.A. 5 la acordul-cadru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920F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Valoare ajustata, ramasa de executat - C+M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3D97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Valoare ajustata, ramasa de executat - inclusiv proiectare</w:t>
            </w:r>
          </w:p>
        </w:tc>
      </w:tr>
      <w:tr w:rsidR="00A87255" w:rsidRPr="00A87255" w14:paraId="331F59F4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85D356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0986FF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8CCF1D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F24348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C006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77D10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99AA3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3E92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5647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B685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EC64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492EC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94E08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76C9D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A811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3C5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799C31C3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CAADA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748222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B14178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2980D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FC52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BC40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1C56C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39CB0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F01B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0D2F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895A1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3005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0384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D057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878D4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42ED7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111AC29C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EFA3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C5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BD48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250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6.434,00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93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CC5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F88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5C3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200.805,14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341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206.660,08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6A9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B1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6.434,00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86F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4A8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21F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E36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252.984,88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157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258.839,82</w:t>
            </w:r>
          </w:p>
        </w:tc>
      </w:tr>
      <w:tr w:rsidR="00A87255" w:rsidRPr="00A87255" w14:paraId="2153F068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86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DA7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 xml:space="preserve">decapare mixturi </w:t>
            </w:r>
            <w:proofErr w:type="gramStart"/>
            <w:r w:rsidRPr="00A87255">
              <w:rPr>
                <w:color w:val="000000"/>
                <w:sz w:val="18"/>
                <w:szCs w:val="18"/>
              </w:rPr>
              <w:t>asfaltice  la</w:t>
            </w:r>
            <w:proofErr w:type="gramEnd"/>
            <w:r w:rsidRPr="00A87255">
              <w:rPr>
                <w:color w:val="000000"/>
                <w:sz w:val="18"/>
                <w:szCs w:val="18"/>
              </w:rPr>
              <w:t xml:space="preserve"> trotuare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D56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8F2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2.342,00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0C8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CA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3A5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FCD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22.811,08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B4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23.373,16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08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1AE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2.342,00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84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C74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EFA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5D2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28.736,34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2F1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29.298,42</w:t>
            </w:r>
          </w:p>
        </w:tc>
      </w:tr>
      <w:tr w:rsidR="00BC49E6" w:rsidRPr="00A87255" w14:paraId="2A476E11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83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D53C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508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8DA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4EF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9F7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7F8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56E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12.311,89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B5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12.632,75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EA7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1BC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D2D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E7F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6CC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92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15.513,40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1D7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15.834,26</w:t>
            </w:r>
          </w:p>
        </w:tc>
      </w:tr>
      <w:tr w:rsidR="00BC49E6" w:rsidRPr="00A87255" w14:paraId="7C53FFBC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8E0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B3C8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demontare borduri mari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14B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89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1.696,00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79E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19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C3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28C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16.061,12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3C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16.400,32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07A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C49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1.696,00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F22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BFF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666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6B4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20.233,28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880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20.572,48</w:t>
            </w:r>
          </w:p>
        </w:tc>
      </w:tr>
      <w:tr w:rsidR="00BC49E6" w:rsidRPr="00A87255" w14:paraId="14654374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C52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517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demontare borduri mici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C356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770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D7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D4C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95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3BA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503,84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10D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513,89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23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21D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A44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09D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52F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FA7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635,16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8EC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645,21</w:t>
            </w:r>
          </w:p>
        </w:tc>
      </w:tr>
      <w:tr w:rsidR="00BC49E6" w:rsidRPr="00A87255" w14:paraId="55C2EEF9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97B9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7A13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0350F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733D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CF7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D0A5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026F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5AE2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252.493,07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529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259.580,20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3C92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9A36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D61F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2833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E432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50C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318.103,06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548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325.190,19</w:t>
            </w:r>
          </w:p>
        </w:tc>
      </w:tr>
      <w:tr w:rsidR="00A87255" w:rsidRPr="00A87255" w14:paraId="6BD5E6EC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56B32E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24B4B1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34C0FD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CB02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FC1BB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807DD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72767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76A2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0398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CB8D5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B785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4FEA4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9D3A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D8EA0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9627B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7F75C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9E6" w:rsidRPr="00A87255" w14:paraId="61C9E67D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C35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317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FF2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69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579,06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226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771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1F0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CE9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43.695,87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A91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44.981,38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75B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69C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579,06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4E1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593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67C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EEA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55.057,02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681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56.342,53</w:t>
            </w:r>
          </w:p>
        </w:tc>
      </w:tr>
      <w:tr w:rsidR="00BC49E6" w:rsidRPr="00A87255" w14:paraId="1AAA31FB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22BA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0D4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4E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BA6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135,11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F25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C2E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386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175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10.587,22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66E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10.897,97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A75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B3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135,11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B5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82F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495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B7E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13.339,41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5FC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13.650,16</w:t>
            </w:r>
          </w:p>
        </w:tc>
      </w:tr>
      <w:tr w:rsidR="00A87255" w:rsidRPr="00A87255" w14:paraId="6D1D31AA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381D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06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EF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6F7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386,04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7DE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C86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345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14F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70.189,79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4C3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72.262,83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6C3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2B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386,04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BC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B1A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4C0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914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88.437,90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9B7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90.510,93</w:t>
            </w:r>
          </w:p>
        </w:tc>
      </w:tr>
      <w:tr w:rsidR="00A87255" w:rsidRPr="00A87255" w14:paraId="25C1C265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2B0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D6D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88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C6B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CB0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6C3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5B0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8AA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51.629,39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0A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53.128,27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72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6A2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BC8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56C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13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11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65.053,73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4A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66.552,61</w:t>
            </w:r>
          </w:p>
        </w:tc>
      </w:tr>
      <w:tr w:rsidR="00BC49E6" w:rsidRPr="00A87255" w14:paraId="3C1F3CEE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6CF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21A3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13A7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B24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6.434,00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1C7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1CE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07C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686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362.620,24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29D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373.236,34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B83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FF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6.434,00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42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B86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C0D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391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456.878,34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0A6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467.494,44</w:t>
            </w:r>
          </w:p>
        </w:tc>
      </w:tr>
      <w:tr w:rsidR="00BC49E6" w:rsidRPr="00A87255" w14:paraId="4DD3FD48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47B0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lastRenderedPageBreak/>
              <w:t>1S10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DA85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0E8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EDC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926,50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192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CA0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1E0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D89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389.361,63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021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400.915,08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679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55B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926,50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0DF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B22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273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2BA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490.600,28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0C1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502.153,74</w:t>
            </w:r>
          </w:p>
        </w:tc>
      </w:tr>
      <w:tr w:rsidR="00BC49E6" w:rsidRPr="00A87255" w14:paraId="2ED4BF05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89EFA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C545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C9D8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654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EC72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7AA1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2DB9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C904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928.084,14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867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955.421,87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5E72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30F9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C083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2567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A2A7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D062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1.169.366,68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3923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1.196.704,41</w:t>
            </w:r>
          </w:p>
        </w:tc>
      </w:tr>
      <w:tr w:rsidR="00A87255" w:rsidRPr="00A87255" w14:paraId="2398DDE2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B0EB5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418894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21680A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10C0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7D59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AADD2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F2D0F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7B5F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1C0ED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2D0C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BF7D3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337F8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0EC2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0B39D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77C4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C6AAF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762BC3C3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B06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1T2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97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9B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C84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1.373,02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44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2A8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39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434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27.364,29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C9F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28.188,10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D44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57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1.373,02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BF2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A8A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A6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678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34.476,53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2F6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35.300,34</w:t>
            </w:r>
          </w:p>
        </w:tc>
      </w:tr>
      <w:tr w:rsidR="00BC49E6" w:rsidRPr="00A87255" w14:paraId="375C6115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F53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1T3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60A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0F87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100 mp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651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42,72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F6C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2A0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14E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D0F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5.369,05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74A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5.493,79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A5C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645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42,72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B4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A19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BC3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E00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6.765,14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047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6.889,88</w:t>
            </w:r>
          </w:p>
        </w:tc>
      </w:tr>
      <w:tr w:rsidR="00BC49E6" w:rsidRPr="00A87255" w14:paraId="5A62C521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2A0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A791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3DDF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181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FFE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C51E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C9F7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002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32.733,34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39C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33.681,89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5E1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4C53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F50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D8F3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CB54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227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41.241,67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DF9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42.190,22</w:t>
            </w:r>
          </w:p>
        </w:tc>
      </w:tr>
      <w:tr w:rsidR="00A87255" w:rsidRPr="00A87255" w14:paraId="58B66D57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315D81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DCE185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C4AC58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147DB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27B5D6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7C35C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E7A8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00AD7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0CAA0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437B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A71E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F64A9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35696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9959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CC7C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D8014A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9E6" w:rsidRPr="00A87255" w14:paraId="53CDA018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D60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1I1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5DB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E7AD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87B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1.696,00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C70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5D4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C27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0B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86.394,24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595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88.548,16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0C1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8BA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1.696,00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294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AD8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0B1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D65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108.849,28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7EA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111.003,20</w:t>
            </w:r>
          </w:p>
        </w:tc>
      </w:tr>
      <w:tr w:rsidR="00BC49E6" w:rsidRPr="00A87255" w14:paraId="636E3665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8C1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1I2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4BE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demontare si montare borduri mari vechi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9F8F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DEF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24B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2D7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40,65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FAE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41,54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3CB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65B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1BB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1DD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47A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977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51,22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C85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52,11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5AB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FA3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C49E6" w:rsidRPr="00A87255" w14:paraId="00EAEC60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AAD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1I3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8E2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5D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CC7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962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DE8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413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3C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1.929,60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63E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1.974,49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A8C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6FD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EA1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3DA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C3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77D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2.431,43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40F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2.476,32</w:t>
            </w:r>
          </w:p>
        </w:tc>
      </w:tr>
      <w:tr w:rsidR="00BC49E6" w:rsidRPr="00A87255" w14:paraId="4D7F1889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D6C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E30B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09A8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EF89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2C37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24D5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B39B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0BEF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88.323,84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CCBB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90.522,65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F3F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BA0D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64B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416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06F8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451D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111.280,71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4E64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113.479,52</w:t>
            </w:r>
          </w:p>
        </w:tc>
      </w:tr>
      <w:tr w:rsidR="00A87255" w:rsidRPr="00A87255" w14:paraId="1A90CF4E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DD212E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4E9A49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819B51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0402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8FECA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F36C30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A615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5937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6E09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2358D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5D4D6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E05C2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FD1EC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51A8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57BE6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305DF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9E6" w:rsidRPr="00A87255" w14:paraId="73E1BF8C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944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2T1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FA2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75E7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6C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83F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70C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3D4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51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18.293,36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981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18.817,97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501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C3F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C29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584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CA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139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23.049,96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5F4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23.574,57</w:t>
            </w:r>
          </w:p>
        </w:tc>
      </w:tr>
      <w:tr w:rsidR="00BC49E6" w:rsidRPr="00A87255" w14:paraId="1A12593A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4F0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2T7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97A1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D327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6CF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2.342,00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110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F05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E9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8F7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115.718,22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8F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118.973,60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028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C63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2.342,00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4C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68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62,26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2A9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3F9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145.812,92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624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149.068,30</w:t>
            </w:r>
          </w:p>
        </w:tc>
      </w:tr>
      <w:tr w:rsidR="00BC49E6" w:rsidRPr="00A87255" w14:paraId="76C264C5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5C87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07C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E80A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93AF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886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8E0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45A7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059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134.011,58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4E3F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137.791,57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78F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75EB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6CF8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539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A3AF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71BF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168.862,88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B24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172.642,87</w:t>
            </w:r>
          </w:p>
        </w:tc>
      </w:tr>
      <w:tr w:rsidR="00A87255" w:rsidRPr="00A87255" w14:paraId="0BC73B8C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A0DA1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DAABCC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FD80F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4A0F2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34093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521F6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8AA00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29496A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F2356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F8B99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F3CC2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EB3A1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20B3B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9A424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ED616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BD99E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47CA5799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158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4B5D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ridicare la cota rasuflatori de gaze capace noi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0EE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28E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317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777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381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05A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1.755,60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B9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1.806,00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85E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86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C9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B49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3A1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E07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2.212,00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0ED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2.262,40</w:t>
            </w:r>
          </w:p>
        </w:tc>
      </w:tr>
      <w:tr w:rsidR="00A87255" w:rsidRPr="00A87255" w14:paraId="25A22674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E5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65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ridicare la cota rasuflatori de gaze capace existente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44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57F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E08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F11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D5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FB0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387,53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843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398,06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830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751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26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747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37,56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38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A30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488,28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097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498,81</w:t>
            </w:r>
          </w:p>
        </w:tc>
      </w:tr>
      <w:tr w:rsidR="00A87255" w:rsidRPr="00A87255" w14:paraId="394656C0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F76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D3E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D1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D33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CE1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C9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43B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EB8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12.256,25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63B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12.613,00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C7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106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2EA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2BE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617,72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62E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631,99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188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15.443,00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EB9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15.799,75</w:t>
            </w:r>
          </w:p>
        </w:tc>
      </w:tr>
      <w:tr w:rsidR="00BC49E6" w:rsidRPr="00A87255" w14:paraId="524EC08B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DB7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562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E6CA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BE4F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97E4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F2B3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93F2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95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14.399,38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C572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14.817,06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660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FC8C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772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DDE6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B79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F401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18.143,28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886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18.560,96</w:t>
            </w:r>
          </w:p>
        </w:tc>
      </w:tr>
      <w:tr w:rsidR="00A87255" w:rsidRPr="00A87255" w14:paraId="0B79A6F0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3D6844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D5D563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E682B41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032D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BD805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B1733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95E22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10DB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702E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46922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204B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AAD08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CBE4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0BC63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FF68A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61B56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9E6" w:rsidRPr="00A87255" w14:paraId="6E9497E1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003B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B65E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134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km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8B6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AFC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67F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07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429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7.137,83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40E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7.333,13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BB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C43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71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9DC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F13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034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8.993,66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9AE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9.188,96</w:t>
            </w:r>
          </w:p>
        </w:tc>
      </w:tr>
      <w:tr w:rsidR="00BC49E6" w:rsidRPr="00A87255" w14:paraId="2F7C11D1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936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3886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44F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km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AD6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98D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2E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F5A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7B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12.422,39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F9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12.793,06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D3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0C9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E6F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BA0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506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49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15.652,21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AE6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16.022,88</w:t>
            </w:r>
          </w:p>
        </w:tc>
      </w:tr>
      <w:tr w:rsidR="00BC49E6" w:rsidRPr="00A87255" w14:paraId="2E9BBB68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5BB0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lastRenderedPageBreak/>
              <w:t>2D5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43D5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147F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4F5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127,00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722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3C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834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E37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12.952,73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B4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13.338,81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ABC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101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127,00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320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B02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D8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A2B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16.320,77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DD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16.706,85</w:t>
            </w:r>
          </w:p>
        </w:tc>
      </w:tr>
      <w:tr w:rsidR="00BC49E6" w:rsidRPr="00A87255" w14:paraId="3ED7C1C9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4C4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B1E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taxa groapa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38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to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8B0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891,61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6A1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4A4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4FA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571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44.580,50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225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45.917,92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E9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5E5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891,61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CB0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DDE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F6D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06C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56.171,43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44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57.508,85</w:t>
            </w:r>
          </w:p>
        </w:tc>
      </w:tr>
      <w:tr w:rsidR="00BC49E6" w:rsidRPr="00A87255" w14:paraId="2DEA80AB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237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2DX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30E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AB6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buc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8DD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866,00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A85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BCB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96C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779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146.812,98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664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151.220,92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6E8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8FE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866,00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462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EB7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B90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331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155.620,20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CD8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160.028,14</w:t>
            </w:r>
          </w:p>
        </w:tc>
      </w:tr>
      <w:tr w:rsidR="00BC49E6" w:rsidRPr="00A87255" w14:paraId="182BB951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97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2DY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9C2A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87B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buc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556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3C6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F5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068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6C6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38.896,80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23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40.063,78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F19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143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39D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79E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088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334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41.230,76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34E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42.397,74</w:t>
            </w:r>
          </w:p>
        </w:tc>
      </w:tr>
      <w:tr w:rsidR="00BC49E6" w:rsidRPr="00A87255" w14:paraId="1F1BCEDD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10B86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0F3C" w14:textId="77777777" w:rsidR="00A87255" w:rsidRPr="00A87255" w:rsidRDefault="00A87255" w:rsidP="00A87255">
            <w:pPr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95ECB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5E1A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C271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44F53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2108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0FB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262.803,23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ABB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270.667,62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4E1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B48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6A2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275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384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F50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293.989,03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BD3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301.853,42</w:t>
            </w:r>
          </w:p>
        </w:tc>
      </w:tr>
      <w:tr w:rsidR="00BC49E6" w:rsidRPr="00A87255" w14:paraId="50AB0284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BB7E0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B9B4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62A7A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83601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9A3B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5A96B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3B92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37BE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367D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1150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CA8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A9A7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5B8A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77F3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95AC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ACA4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C49E6" w:rsidRPr="00A87255" w14:paraId="62A62486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745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21F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2A6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6112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DD76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5BD4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49.634,28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21B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E8D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34C8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AAC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8BFB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612A6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49.634,28</w:t>
            </w:r>
          </w:p>
        </w:tc>
      </w:tr>
      <w:tr w:rsidR="00BC49E6" w:rsidRPr="00A87255" w14:paraId="1BADBFE5" w14:textId="77777777" w:rsidTr="00BC49E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07B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7D110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C42C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9CE3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7ECB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EA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421E5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1.712.848,58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50903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1.762.482,86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7821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A46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B8FD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8EA9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D70E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084D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2.120.987,31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E84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2.170.621,59</w:t>
            </w:r>
          </w:p>
        </w:tc>
      </w:tr>
      <w:tr w:rsidR="00BC49E6" w:rsidRPr="00A87255" w14:paraId="745CE767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7799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FDDE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00D1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29A5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8194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B30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AA46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FE5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325.441,23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CBB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334.871,74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ACDE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8CC2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D2D2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A903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BF77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11D0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402.987,59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0B2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412.418,10</w:t>
            </w:r>
          </w:p>
        </w:tc>
      </w:tr>
      <w:tr w:rsidR="00BC49E6" w:rsidRPr="00A87255" w14:paraId="4BDF1504" w14:textId="77777777" w:rsidTr="00BC49E6">
        <w:trPr>
          <w:trHeight w:val="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64D9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B2E02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0FD9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E1F5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4318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BFC0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F798B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2.038.289,81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B8C4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2.097.354,60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070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8760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A02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2DA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EA6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78A7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2.523.974,90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E16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2.583.039,69</w:t>
            </w:r>
          </w:p>
        </w:tc>
      </w:tr>
    </w:tbl>
    <w:p w14:paraId="65C0269E" w14:textId="179677DB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80DB16" w14:textId="24619C42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B44B79" w14:textId="52C033FA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96E18D" w14:textId="6157AEFE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A87255" w:rsidRPr="009B3B2A" w14:paraId="132A68F4" w14:textId="77777777" w:rsidTr="00A87255">
        <w:trPr>
          <w:jc w:val="center"/>
        </w:trPr>
        <w:tc>
          <w:tcPr>
            <w:tcW w:w="5245" w:type="dxa"/>
          </w:tcPr>
          <w:p w14:paraId="0B3FD4AB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2ACE6B61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BFA381D" w14:textId="77777777" w:rsidR="00A87255" w:rsidRPr="009B3B2A" w:rsidRDefault="00A87255" w:rsidP="00122BD3">
            <w:pPr>
              <w:ind w:right="-1"/>
              <w:jc w:val="center"/>
              <w:rPr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59477C23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26722F1F" w14:textId="77777777" w:rsidR="00A87255" w:rsidRPr="009B3B2A" w:rsidRDefault="00A87255" w:rsidP="00122BD3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05867B07" w14:textId="77777777" w:rsidR="00A87255" w:rsidRPr="009B3B2A" w:rsidRDefault="00A87255" w:rsidP="00122BD3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</w:tc>
      </w:tr>
    </w:tbl>
    <w:p w14:paraId="7BE13F21" w14:textId="7FB99A0D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57D3B2" w14:textId="5A610797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6D00F9" w14:textId="0BCB377D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1C6086" w14:textId="71AFAB4D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4B92C5" w14:textId="1D4A7BB1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77ECF9" w14:textId="0CCAE4BA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B565FF" w14:textId="7016CAD7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7086D4" w14:textId="17933A39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2D59C7" w14:textId="14D9DC32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E126C9" w14:textId="4C999E79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615D4D" w14:textId="7E45288A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31209B" w14:textId="7DBCB87D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FE9FFA" w14:textId="024C0A5F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369C1A" w14:textId="5C0F7720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59E3C2" w14:textId="0B838137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00D87F" w14:textId="6E7E5ED8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097517" w14:textId="62DDA721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618A88" w14:textId="750C7E23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4FF2EE" w14:textId="77777777" w:rsidR="00BC49E6" w:rsidRDefault="00BC49E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9A5C34" w14:textId="51CFEC50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A9A676" w14:textId="7763B7D5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6120" w:type="dxa"/>
        <w:tblLook w:val="04A0" w:firstRow="1" w:lastRow="0" w:firstColumn="1" w:lastColumn="0" w:noHBand="0" w:noVBand="1"/>
      </w:tblPr>
      <w:tblGrid>
        <w:gridCol w:w="616"/>
        <w:gridCol w:w="1688"/>
        <w:gridCol w:w="633"/>
        <w:gridCol w:w="1096"/>
        <w:gridCol w:w="865"/>
        <w:gridCol w:w="936"/>
        <w:gridCol w:w="936"/>
        <w:gridCol w:w="1161"/>
        <w:gridCol w:w="1161"/>
        <w:gridCol w:w="946"/>
        <w:gridCol w:w="936"/>
        <w:gridCol w:w="946"/>
        <w:gridCol w:w="936"/>
        <w:gridCol w:w="937"/>
        <w:gridCol w:w="1161"/>
        <w:gridCol w:w="1161"/>
        <w:gridCol w:w="6"/>
      </w:tblGrid>
      <w:tr w:rsidR="00BC49E6" w:rsidRPr="00A87255" w14:paraId="233C72FE" w14:textId="77777777" w:rsidTr="00BC49E6">
        <w:trPr>
          <w:trHeight w:val="20"/>
        </w:trPr>
        <w:tc>
          <w:tcPr>
            <w:tcW w:w="161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11F3" w14:textId="77777777" w:rsidR="00A87255" w:rsidRPr="00A87255" w:rsidRDefault="00A87255" w:rsidP="00A87255">
            <w:pPr>
              <w:jc w:val="center"/>
              <w:rPr>
                <w:color w:val="000000"/>
              </w:rPr>
            </w:pPr>
            <w:r w:rsidRPr="00A87255">
              <w:rPr>
                <w:b/>
                <w:bCs/>
                <w:color w:val="000000"/>
              </w:rPr>
              <w:t>ANEXA nr. 3</w:t>
            </w:r>
            <w:r w:rsidRPr="00A87255">
              <w:rPr>
                <w:color w:val="000000"/>
              </w:rPr>
              <w:t xml:space="preserve"> la Act aditional nr. 2 la Contractul subsecvent de lucrări nr. 18 la Acordul-Cadru nr. 8587 </w:t>
            </w:r>
            <w:proofErr w:type="gramStart"/>
            <w:r w:rsidRPr="00A87255">
              <w:rPr>
                <w:color w:val="000000"/>
              </w:rPr>
              <w:t>din</w:t>
            </w:r>
            <w:proofErr w:type="gramEnd"/>
            <w:r w:rsidRPr="00A87255">
              <w:rPr>
                <w:color w:val="000000"/>
              </w:rPr>
              <w:t xml:space="preserve"> 17.05.2019</w:t>
            </w:r>
          </w:p>
        </w:tc>
      </w:tr>
      <w:tr w:rsidR="00BC49E6" w:rsidRPr="00A87255" w14:paraId="600EDAB2" w14:textId="77777777" w:rsidTr="00BC49E6">
        <w:trPr>
          <w:trHeight w:val="20"/>
        </w:trPr>
        <w:tc>
          <w:tcPr>
            <w:tcW w:w="161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3A56" w14:textId="77777777" w:rsidR="00A87255" w:rsidRPr="00A87255" w:rsidRDefault="00A87255" w:rsidP="00A87255">
            <w:pPr>
              <w:jc w:val="center"/>
              <w:rPr>
                <w:i/>
                <w:iCs/>
                <w:color w:val="000000"/>
              </w:rPr>
            </w:pPr>
            <w:r w:rsidRPr="00A87255">
              <w:rPr>
                <w:i/>
                <w:iCs/>
                <w:color w:val="000000"/>
              </w:rPr>
              <w:t xml:space="preserve"> „Proiectarea și execuția lucrărilor de reparații și modernizări străzi, alei și parcări - Lot 1”</w:t>
            </w:r>
          </w:p>
        </w:tc>
      </w:tr>
      <w:tr w:rsidR="00A87255" w:rsidRPr="00A87255" w14:paraId="41CA5337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B642" w14:textId="77777777" w:rsidR="00A87255" w:rsidRPr="00A87255" w:rsidRDefault="00A87255" w:rsidP="00A8725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C26A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3E70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3809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9A19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68FA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2BFF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7BC7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463B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FD1C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CD14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2AB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AB82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609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2379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AFA6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</w:tr>
      <w:tr w:rsidR="00BC49E6" w:rsidRPr="00A87255" w14:paraId="0481F113" w14:textId="77777777" w:rsidTr="00BC49E6">
        <w:trPr>
          <w:trHeight w:val="20"/>
        </w:trPr>
        <w:tc>
          <w:tcPr>
            <w:tcW w:w="161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2BA4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87255">
              <w:rPr>
                <w:b/>
                <w:bCs/>
                <w:color w:val="000000"/>
                <w:sz w:val="28"/>
                <w:szCs w:val="28"/>
              </w:rPr>
              <w:t>REABILITARE SISTEM RUTIER STRADA NISTOR RĂILEANU</w:t>
            </w:r>
          </w:p>
        </w:tc>
      </w:tr>
      <w:tr w:rsidR="00A87255" w:rsidRPr="00A87255" w14:paraId="48451E00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05C0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51CC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B7AF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6D5E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A336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3666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8A33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8145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28FF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7051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974F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A14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996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D264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09FD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0992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</w:tr>
      <w:tr w:rsidR="00A87255" w:rsidRPr="00A87255" w14:paraId="3FFA75BD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B880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Cod preţ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B973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Denumire activitate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5E66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3F01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Cantitate contractată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DBEF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401C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 xml:space="preserve">Valoare contractată </w:t>
            </w:r>
            <w:r w:rsidRPr="00A87255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354E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7F2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Cantitate executata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1D5C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Cantitate ramasa de executat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D2238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 xml:space="preserve">Pret Unitar ajustat, </w:t>
            </w:r>
            <w:r w:rsidRPr="00A87255">
              <w:rPr>
                <w:b/>
                <w:bCs/>
                <w:color w:val="000000"/>
                <w:sz w:val="18"/>
                <w:szCs w:val="18"/>
              </w:rPr>
              <w:br/>
              <w:t>cf. A.A. 5 la acordul-cadru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A958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Valoare ajustata, ramasa de executat - 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721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Valoare ajustata, ramasa de executat - inclusiv proiectare</w:t>
            </w:r>
          </w:p>
        </w:tc>
      </w:tr>
      <w:tr w:rsidR="00A87255" w:rsidRPr="00A87255" w14:paraId="5D141442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83AAF5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21D93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753617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A8F834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46D9CC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1E716D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F2486C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151AB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6DF78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7C9F8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C24F5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A29A33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029681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C + 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4B5FF" w14:textId="77777777" w:rsidR="00A87255" w:rsidRPr="00A87255" w:rsidRDefault="00A87255" w:rsidP="00A87255">
            <w:pPr>
              <w:jc w:val="center"/>
              <w:rPr>
                <w:color w:val="000000"/>
                <w:sz w:val="16"/>
                <w:szCs w:val="16"/>
              </w:rPr>
            </w:pPr>
            <w:r w:rsidRPr="00A8725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6B70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54A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49E6" w:rsidRPr="00A87255" w14:paraId="2F712566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5A0B6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74700C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FB38FA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C5A6A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6908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4938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C199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3E087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6FAC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5F2D1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07BF4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B021D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1046D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BB135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9E9B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97D27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007B931B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868F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E0E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C2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42F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4.833,00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6F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A31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C91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CE2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150.837,93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651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155.235,96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28C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73D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4.833,00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9E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322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E7F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CF9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190.033,56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8EA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194.431,59</w:t>
            </w:r>
          </w:p>
        </w:tc>
      </w:tr>
      <w:tr w:rsidR="00A87255" w:rsidRPr="00A87255" w14:paraId="2C007467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1368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0C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 xml:space="preserve">decapare mixturi </w:t>
            </w:r>
            <w:proofErr w:type="gramStart"/>
            <w:r w:rsidRPr="00A87255">
              <w:rPr>
                <w:color w:val="000000"/>
                <w:sz w:val="18"/>
                <w:szCs w:val="18"/>
              </w:rPr>
              <w:t>asfaltice  la</w:t>
            </w:r>
            <w:proofErr w:type="gramEnd"/>
            <w:r w:rsidRPr="00A87255">
              <w:rPr>
                <w:color w:val="000000"/>
                <w:sz w:val="18"/>
                <w:szCs w:val="18"/>
              </w:rPr>
              <w:t xml:space="preserve"> trotuare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503F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4C1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6C7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CD5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DCA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95D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11.395,80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074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11.676,60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4C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161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6F7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7A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B03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83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14.355,90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D54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14.636,70</w:t>
            </w:r>
          </w:p>
        </w:tc>
      </w:tr>
      <w:tr w:rsidR="00A87255" w:rsidRPr="00A87255" w14:paraId="5F1E6D74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DDC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4D9E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5ED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6F8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CA8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AA5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54E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E94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6.150,69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392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6.310,98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AB9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D92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C5C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FD0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A7D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F89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7.750,08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548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7.910,37</w:t>
            </w:r>
          </w:p>
        </w:tc>
      </w:tr>
      <w:tr w:rsidR="00A87255" w:rsidRPr="00A87255" w14:paraId="22A01ECB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D8E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C21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demontare borduri mari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974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C71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1.401,00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CBC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564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86E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2A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13.267,47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5E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13.547,67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50E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87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1.401,00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5B1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3B2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164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7C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16.713,93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66A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16.994,13</w:t>
            </w:r>
          </w:p>
        </w:tc>
      </w:tr>
      <w:tr w:rsidR="00A87255" w:rsidRPr="00A87255" w14:paraId="43472AF4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5B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1D6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90EE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demontare borduri mici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BBA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8A1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6A3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C69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AB8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52F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211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BF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EA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868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4A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287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377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47,40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985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48,15</w:t>
            </w:r>
          </w:p>
        </w:tc>
      </w:tr>
      <w:tr w:rsidR="00A87255" w:rsidRPr="00A87255" w14:paraId="3B77D150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7BB5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9E2C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CAECC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BA26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2F2E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B65A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6ED7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1E46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181.689,49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3A1F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186.809,56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972C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39A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2D6F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C188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5FD0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8D8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228.900,87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204C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234.020,94</w:t>
            </w:r>
          </w:p>
        </w:tc>
      </w:tr>
      <w:tr w:rsidR="00BC49E6" w:rsidRPr="00A87255" w14:paraId="7B6A26EF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A5AB65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D50E1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04A612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63F4A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E7FAB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648F66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DE127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689D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1C7B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727B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C9ED5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6200E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18884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31322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D257A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73C57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091D1D0C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A97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2F63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2EA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2EB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434,97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851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553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1B4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A67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32.822,84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399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33.788,47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4B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C1A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434,97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60C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EA8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A31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DBF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41.356,95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79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42.322,58</w:t>
            </w:r>
          </w:p>
        </w:tc>
      </w:tr>
      <w:tr w:rsidR="00A87255" w:rsidRPr="00A87255" w14:paraId="5455A14F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0E5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191F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A27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624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101,49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724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A28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59F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CCF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7.952,76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0C1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8.186,18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27C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758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101,49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8D8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90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C71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6DA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10.020,11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8C6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10.253,53</w:t>
            </w:r>
          </w:p>
        </w:tc>
      </w:tr>
      <w:tr w:rsidR="00A87255" w:rsidRPr="00A87255" w14:paraId="16EBBCE0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2A63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1E3D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D0D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C6C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289,98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CD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7BB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43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20F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52.724,16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4B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54.281,36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F51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733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289,98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A74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C9B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46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119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66.431,52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1E2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67.988,71</w:t>
            </w:r>
          </w:p>
        </w:tc>
      </w:tr>
      <w:tr w:rsidR="00A87255" w:rsidRPr="00A87255" w14:paraId="0883BD21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96D8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C28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517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2FD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681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6F7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DC8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451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25.792,65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A02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26.541,45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E54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4D4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9CB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EE9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720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0F1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32.499,09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1E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33.247,89</w:t>
            </w:r>
          </w:p>
        </w:tc>
      </w:tr>
      <w:tr w:rsidR="00A87255" w:rsidRPr="00A87255" w14:paraId="22594AC3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CC7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1S8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434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46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92A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4.833,00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E5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E84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BF7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3A5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272.387,88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628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280.362,33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2BC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E2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4.833,00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3E0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780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6F5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14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343.191,33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FDC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351.165,78</w:t>
            </w:r>
          </w:p>
        </w:tc>
      </w:tr>
      <w:tr w:rsidR="00A87255" w:rsidRPr="00A87255" w14:paraId="54F334A2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18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lastRenderedPageBreak/>
              <w:t>1S10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6589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0C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03E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695,95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82C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8EE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8E8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DEF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292.472,99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5DF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301.151,48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70B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63D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695,95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FC6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396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23B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3AF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368.519,44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C57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377.197,94</w:t>
            </w:r>
          </w:p>
        </w:tc>
      </w:tr>
      <w:tr w:rsidR="00A87255" w:rsidRPr="00A87255" w14:paraId="65EB2036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1E2B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D2001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18BAC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200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63AA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250E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820D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D8DC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684.153,28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22E1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704.311,27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BE21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FCE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E96D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E274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262C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625D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862.018,44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77B4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882.176,43</w:t>
            </w:r>
          </w:p>
        </w:tc>
      </w:tr>
      <w:tr w:rsidR="00BC49E6" w:rsidRPr="00A87255" w14:paraId="06EA31AC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3FA025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EF6DD5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55354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AE2A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5068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D8C3F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E36AF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A9BE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CE76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955FFC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0280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C7A7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D2427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C2A3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C642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9B4D1D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7B5BE1F3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48AF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1T2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A1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658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031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972,44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910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519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19D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72D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19.380,73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9A7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19.964,19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9B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E6E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972,44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53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6FF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029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321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24.417,97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80A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25.001,43</w:t>
            </w:r>
          </w:p>
        </w:tc>
      </w:tr>
      <w:tr w:rsidR="00A87255" w:rsidRPr="00A87255" w14:paraId="161982A6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755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1T3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ABB0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78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100 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E27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26,20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A89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276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95D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5C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3.292,82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421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3.369,32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F0B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179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26,20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E32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21F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CF8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57B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4.149,03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259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4.225,53</w:t>
            </w:r>
          </w:p>
        </w:tc>
      </w:tr>
      <w:tr w:rsidR="00A87255" w:rsidRPr="00A87255" w14:paraId="0FF8E691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E9A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1933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A662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CBAD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9008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30C2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88FA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941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22.673,55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3C2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23.333,51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73ED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FBF3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839A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7B31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F53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41B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28.567,00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C193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29.226,96</w:t>
            </w:r>
          </w:p>
        </w:tc>
      </w:tr>
      <w:tr w:rsidR="00BC49E6" w:rsidRPr="00A87255" w14:paraId="485FC0F1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B20B10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5F3C1A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91A2BD" w14:textId="77777777" w:rsidR="00A87255" w:rsidRPr="00A87255" w:rsidRDefault="00A87255" w:rsidP="00A87255">
            <w:pPr>
              <w:jc w:val="center"/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CF8B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7E45F8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4F0B7F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8B6C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9514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0E2B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68E54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0EEC2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58FFF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1F39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1ACC6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0A8D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FA321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0C077C85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6AD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1I1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E9F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C016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D9E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1.401,00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E29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7D9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306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4AD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71.366,94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E94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73.146,21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08D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9F0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1.401,00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0DA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B31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3BE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7F0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89.916,18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52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91.695,45</w:t>
            </w:r>
          </w:p>
        </w:tc>
      </w:tr>
      <w:tr w:rsidR="00A87255" w:rsidRPr="00A87255" w14:paraId="0ED84963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B4C3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1I2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A64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demontare si montare borduri mari vechi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818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5B6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1BB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3C3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40,65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BF7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E60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940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D4C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3A1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CBE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725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51,22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E18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52,11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09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BD3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87255" w:rsidRPr="00A87255" w14:paraId="6E7A4BEB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181C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1I3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A60A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AC7E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35F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168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068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53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EC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FD6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147,35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832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53F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8D9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9A2D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778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654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181,45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7DD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184,80</w:t>
            </w:r>
          </w:p>
        </w:tc>
      </w:tr>
      <w:tr w:rsidR="00A87255" w:rsidRPr="00A87255" w14:paraId="776DAB51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5EE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600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57B8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CE49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B95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0708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96FF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8D5B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71.510,94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91F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73.293,56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484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A0F0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17C3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885B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CFEB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4171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90.097,63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4213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91.880,25</w:t>
            </w:r>
          </w:p>
        </w:tc>
      </w:tr>
      <w:tr w:rsidR="00BC49E6" w:rsidRPr="00A87255" w14:paraId="5C4BAC6F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522927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019834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38F754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7535D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9F81A0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3CAF2A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18C88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0EC6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0B238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5FF87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CE7E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9FCA8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EB48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FEC9D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539D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59FD0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3FC9F060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0A7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2T1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9561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552D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mc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55E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208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D3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83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74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9.138,87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3BB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9.400,95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B3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93A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9EF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A0F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626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ADA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11.515,14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2F5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11.777,22</w:t>
            </w:r>
          </w:p>
        </w:tc>
      </w:tr>
      <w:tr w:rsidR="00A87255" w:rsidRPr="00A87255" w14:paraId="60BD7747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F90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2T7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B53D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BB67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3AE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A91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CD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DBF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C9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57.809,70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87B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59.436,00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D5F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1D5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183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48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62,26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F3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8FA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72.844,20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D51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74.470,50</w:t>
            </w:r>
          </w:p>
        </w:tc>
      </w:tr>
      <w:tr w:rsidR="00A87255" w:rsidRPr="00A87255" w14:paraId="56812FCD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C30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87E8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B9CDF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F2F3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2940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2EFA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0588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3501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66.948,57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584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68.836,95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91BB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8906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A011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93CD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0167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B5C5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84.359,34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090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86.247,72</w:t>
            </w:r>
          </w:p>
        </w:tc>
      </w:tr>
      <w:tr w:rsidR="00BC49E6" w:rsidRPr="00A87255" w14:paraId="27D10154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13B8A5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9F5E5E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F4207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8ECA7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FA823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622DE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88D4E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5CB32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50D3B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D75F2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69900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C6BC2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2DD234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E5F62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20E0C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5CFFE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4F25A6C1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BBE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2BDE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ridicare la cota rasuflatori de gaze capace existente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97C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572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8E0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010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22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B7C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59,62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8BC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61,24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75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E3B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F9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C80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37,56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26D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8A0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75,12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0CE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76,74</w:t>
            </w:r>
          </w:p>
        </w:tc>
      </w:tr>
      <w:tr w:rsidR="00A87255" w:rsidRPr="00A87255" w14:paraId="0BD354C7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1EF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64C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297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2D1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B9E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C33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C4D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BE8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10.295,25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368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10.594,92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ABF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BF9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67F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F28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617,72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356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631,99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718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12.972,12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425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13.271,79</w:t>
            </w:r>
          </w:p>
        </w:tc>
      </w:tr>
      <w:tr w:rsidR="00A87255" w:rsidRPr="00A87255" w14:paraId="2FF10314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1BF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CD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2CF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75B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FA4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E8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DBE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3A1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17.365,11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198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17.875,69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6C4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884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28D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B58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446,53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7B1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456,95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2D8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21.879,97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01F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22.390,55</w:t>
            </w:r>
          </w:p>
        </w:tc>
      </w:tr>
      <w:tr w:rsidR="00A87255" w:rsidRPr="00A87255" w14:paraId="1F8890C3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EAB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6CB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38F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758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F2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40B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6C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0A7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3.857,84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E86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3.965,12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45E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A4B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35B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75F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607,61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FE3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621,02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651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4.860,88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17F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4.968,16</w:t>
            </w:r>
          </w:p>
        </w:tc>
      </w:tr>
      <w:tr w:rsidR="00A87255" w:rsidRPr="00A87255" w14:paraId="78385169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527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9AD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251D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6D34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290C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BB4E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623F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EC9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31.577,82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57A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32.496,97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E36F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E885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364B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BE61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4EA0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439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39.788,09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CE2D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40.707,24</w:t>
            </w:r>
          </w:p>
        </w:tc>
      </w:tr>
      <w:tr w:rsidR="00BC49E6" w:rsidRPr="00A87255" w14:paraId="554F2B2D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982AC6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ADAAB3" w14:textId="77777777" w:rsidR="00A87255" w:rsidRPr="00A87255" w:rsidRDefault="00A87255" w:rsidP="00A87255">
            <w:pPr>
              <w:rPr>
                <w:b/>
                <w:bCs/>
                <w:sz w:val="18"/>
                <w:szCs w:val="18"/>
              </w:rPr>
            </w:pPr>
            <w:r w:rsidRPr="00A87255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7A546A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0559F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597BC7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E3E5C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DB2AA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015E8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5456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455C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AEF6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F5341" w14:textId="77777777" w:rsidR="00A87255" w:rsidRPr="00A87255" w:rsidRDefault="00A87255" w:rsidP="00A872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19C2B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01270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04DB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126F92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4DE7C6FC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2FD8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2D3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4AC8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847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km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1BA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0,77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3AB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AFB0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BCA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BBC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6.106,81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51A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6.273,90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580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D9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0,77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502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F6E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70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FCD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7.694,58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3FF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7.861,67</w:t>
            </w:r>
          </w:p>
        </w:tc>
      </w:tr>
      <w:tr w:rsidR="00A87255" w:rsidRPr="00A87255" w14:paraId="580C6F24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817F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lastRenderedPageBreak/>
              <w:t>2D4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B7B6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7B0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km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F1C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EE4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003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49C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EEB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10.628,05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2FE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10.945,17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99D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CC2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F43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F27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BAA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990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13.391,34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5A8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13.708,46</w:t>
            </w:r>
          </w:p>
        </w:tc>
      </w:tr>
      <w:tr w:rsidR="00A87255" w:rsidRPr="00A87255" w14:paraId="2E8A1FC8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9536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305A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0B9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mp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35D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294,40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4B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7F9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C183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898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30.025,86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7F5E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30.920,83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10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CD6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294,40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981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D87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C4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34B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37.833,34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FD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38.728,32</w:t>
            </w:r>
          </w:p>
        </w:tc>
      </w:tr>
      <w:tr w:rsidR="00A87255" w:rsidRPr="00A87255" w14:paraId="1A455E66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9BC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2F1C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taxa groapa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3FC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to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F3F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1.799,07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DF7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74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796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14E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89.953,50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830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92.652,11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53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D2B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1.799,07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20A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6C2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162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4F1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113.341,41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BD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116.040,01</w:t>
            </w:r>
          </w:p>
        </w:tc>
      </w:tr>
      <w:tr w:rsidR="00A87255" w:rsidRPr="00A87255" w14:paraId="416AB351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39FB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2DX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449A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898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79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F41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EAD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AF3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A7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148.338,75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D2B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152.792,50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08B4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958B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B92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E3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65C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BC43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157.237,50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28AF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161.691,25</w:t>
            </w:r>
          </w:p>
        </w:tc>
      </w:tr>
      <w:tr w:rsidR="00A87255" w:rsidRPr="00A87255" w14:paraId="23B37FE1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A13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2DY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87F6" w14:textId="77777777" w:rsidR="00A87255" w:rsidRPr="00A87255" w:rsidRDefault="00A87255" w:rsidP="00A87255">
            <w:pPr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D922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buc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55A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BC0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4CA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9DE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A571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100.312,80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BEB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103.322,38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293A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4DE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0A0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A57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71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967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106.331,96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0430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109.341,54</w:t>
            </w:r>
          </w:p>
        </w:tc>
      </w:tr>
      <w:tr w:rsidR="00A87255" w:rsidRPr="00A87255" w14:paraId="027FDD94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A2E5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01F6" w14:textId="77777777" w:rsidR="00A87255" w:rsidRPr="00A87255" w:rsidRDefault="00A87255" w:rsidP="00A87255">
            <w:pPr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FAE2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772A3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5BC71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B3B1A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3E9F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1C00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385.365,77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F55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396.906,89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773A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DDE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23E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52D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620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D6FF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435.830,13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BC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447.371,25</w:t>
            </w:r>
          </w:p>
        </w:tc>
      </w:tr>
      <w:tr w:rsidR="00A87255" w:rsidRPr="00A87255" w14:paraId="7D29C3F3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437A6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  <w:r w:rsidRPr="00A8725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7E70C" w14:textId="77777777" w:rsidR="00A87255" w:rsidRPr="00A87255" w:rsidRDefault="00A87255" w:rsidP="00A872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79EFC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0B68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150CD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8EE7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82A3B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EC13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284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877B" w14:textId="77777777" w:rsidR="00A87255" w:rsidRPr="00A87255" w:rsidRDefault="00A87255" w:rsidP="00A8725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583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2534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1E32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49FE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696B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0709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87255" w:rsidRPr="00A87255" w14:paraId="6EA69F7E" w14:textId="77777777" w:rsidTr="00BC49E6">
        <w:trPr>
          <w:gridAfter w:val="1"/>
          <w:wAfter w:w="5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3FC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C054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41F6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6658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E7A1" w14:textId="77777777" w:rsidR="00A87255" w:rsidRPr="00A87255" w:rsidRDefault="00A87255" w:rsidP="00A87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E507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42.069,29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19B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F844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56D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F6CD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E838" w14:textId="77777777" w:rsidR="00A87255" w:rsidRPr="00A87255" w:rsidRDefault="00A87255" w:rsidP="00A87255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48CB4" w14:textId="77777777" w:rsidR="00A87255" w:rsidRPr="00A87255" w:rsidRDefault="00A87255" w:rsidP="00A87255">
            <w:pPr>
              <w:jc w:val="center"/>
              <w:rPr>
                <w:sz w:val="18"/>
                <w:szCs w:val="18"/>
              </w:rPr>
            </w:pPr>
            <w:r w:rsidRPr="00A87255">
              <w:rPr>
                <w:sz w:val="18"/>
                <w:szCs w:val="18"/>
              </w:rPr>
              <w:t>42.069,29</w:t>
            </w:r>
          </w:p>
        </w:tc>
      </w:tr>
      <w:tr w:rsidR="00A87255" w:rsidRPr="00A87255" w14:paraId="6299DC61" w14:textId="77777777" w:rsidTr="00BC49E6">
        <w:trPr>
          <w:gridAfter w:val="1"/>
          <w:wAfter w:w="5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9744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4D429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BF52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96F6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2A04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B749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3E865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1.443.919,42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73F23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1.485.988,71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DF063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BFB87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D43A9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9672A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775A5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92E67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1.769.561,50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222D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1.811.630,79</w:t>
            </w:r>
          </w:p>
        </w:tc>
      </w:tr>
      <w:tr w:rsidR="00A87255" w:rsidRPr="00A87255" w14:paraId="486F72F0" w14:textId="77777777" w:rsidTr="00BC49E6">
        <w:trPr>
          <w:gridAfter w:val="1"/>
          <w:wAfter w:w="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872BE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6C661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54B89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F878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E5DAB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C41FD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C4AB8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B5D72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274.344,69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CA7C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282.337,85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D03B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534F8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DB05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2AD75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546A9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47D1C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336.216,69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9276" w14:textId="77777777" w:rsidR="00A87255" w:rsidRPr="00A87255" w:rsidRDefault="00A87255" w:rsidP="00A87255">
            <w:pPr>
              <w:jc w:val="right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344.209,85</w:t>
            </w:r>
          </w:p>
        </w:tc>
      </w:tr>
      <w:tr w:rsidR="00A87255" w:rsidRPr="00A87255" w14:paraId="4A6680B9" w14:textId="77777777" w:rsidTr="00BC49E6">
        <w:trPr>
          <w:gridAfter w:val="1"/>
          <w:wAfter w:w="5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3242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FC58" w14:textId="77777777" w:rsidR="00A87255" w:rsidRPr="00A87255" w:rsidRDefault="00A87255" w:rsidP="00A872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AB3C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012F5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42C01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8E486" w14:textId="77777777" w:rsidR="00A87255" w:rsidRPr="00A87255" w:rsidRDefault="00A87255" w:rsidP="00A87255">
            <w:pPr>
              <w:jc w:val="center"/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3D16E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1.718.264,11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64068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1.768.326,56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1884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61C55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9B695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E3378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9450F" w14:textId="77777777" w:rsidR="00A87255" w:rsidRPr="00A87255" w:rsidRDefault="00A87255" w:rsidP="00A87255">
            <w:pPr>
              <w:rPr>
                <w:color w:val="000000"/>
                <w:sz w:val="18"/>
                <w:szCs w:val="18"/>
              </w:rPr>
            </w:pPr>
            <w:r w:rsidRPr="00A872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B13D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2.105.778,19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14A" w14:textId="77777777" w:rsidR="00A87255" w:rsidRPr="00A87255" w:rsidRDefault="00A87255" w:rsidP="00A8725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87255">
              <w:rPr>
                <w:b/>
                <w:bCs/>
                <w:color w:val="000000"/>
                <w:sz w:val="18"/>
                <w:szCs w:val="18"/>
              </w:rPr>
              <w:t>2.155.840,64</w:t>
            </w:r>
          </w:p>
        </w:tc>
      </w:tr>
    </w:tbl>
    <w:p w14:paraId="479064B5" w14:textId="09745730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418156" w14:textId="1F0BA33A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819987" w14:textId="32EB7F06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74DEC0" w14:textId="11922FDD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42E908" w14:textId="11F2B725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68B4C0" w14:textId="76EAE6F7" w:rsidR="00A87255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A87255" w:rsidRPr="009B3B2A" w14:paraId="30BF879F" w14:textId="77777777" w:rsidTr="00122BD3">
        <w:trPr>
          <w:jc w:val="center"/>
        </w:trPr>
        <w:tc>
          <w:tcPr>
            <w:tcW w:w="5245" w:type="dxa"/>
          </w:tcPr>
          <w:p w14:paraId="4997D733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61279817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7029F05" w14:textId="77777777" w:rsidR="00A87255" w:rsidRPr="009B3B2A" w:rsidRDefault="00A87255" w:rsidP="00122BD3">
            <w:pPr>
              <w:ind w:right="-1"/>
              <w:jc w:val="center"/>
              <w:rPr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</w:tc>
        <w:tc>
          <w:tcPr>
            <w:tcW w:w="5033" w:type="dxa"/>
          </w:tcPr>
          <w:p w14:paraId="4A9B5589" w14:textId="77777777" w:rsidR="00A87255" w:rsidRPr="009B3B2A" w:rsidRDefault="00A87255" w:rsidP="00122BD3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442D56FD" w14:textId="77777777" w:rsidR="00A87255" w:rsidRPr="009B3B2A" w:rsidRDefault="00A87255" w:rsidP="00122BD3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1A6F092B" w14:textId="77777777" w:rsidR="00A87255" w:rsidRPr="009B3B2A" w:rsidRDefault="00A87255" w:rsidP="00122BD3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</w:tc>
      </w:tr>
    </w:tbl>
    <w:p w14:paraId="2CAB7AEE" w14:textId="77777777" w:rsidR="00A87255" w:rsidRPr="0088530D" w:rsidRDefault="00A87255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87255" w:rsidRPr="0088530D" w:rsidSect="00A87255">
      <w:pgSz w:w="16839" w:h="11907" w:orient="landscape" w:code="9"/>
      <w:pgMar w:top="568" w:right="709" w:bottom="709" w:left="709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017D2A" w:rsidRDefault="00017D2A" w:rsidP="00E74F57">
      <w:r>
        <w:separator/>
      </w:r>
    </w:p>
  </w:endnote>
  <w:endnote w:type="continuationSeparator" w:id="0">
    <w:p w14:paraId="36B0B0AB" w14:textId="77777777" w:rsidR="00017D2A" w:rsidRDefault="00017D2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017D2A" w:rsidRDefault="00017D2A" w:rsidP="00E74F57">
      <w:r>
        <w:separator/>
      </w:r>
    </w:p>
  </w:footnote>
  <w:footnote w:type="continuationSeparator" w:id="0">
    <w:p w14:paraId="3DFC8780" w14:textId="77777777" w:rsidR="00017D2A" w:rsidRDefault="00017D2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91123178">
    <w:abstractNumId w:val="3"/>
  </w:num>
  <w:num w:numId="2" w16cid:durableId="1916159384">
    <w:abstractNumId w:val="4"/>
  </w:num>
  <w:num w:numId="3" w16cid:durableId="841551631">
    <w:abstractNumId w:val="0"/>
  </w:num>
  <w:num w:numId="4" w16cid:durableId="435564830">
    <w:abstractNumId w:val="1"/>
  </w:num>
  <w:num w:numId="5" w16cid:durableId="104413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F5BD3"/>
    <w:rsid w:val="00100FD6"/>
    <w:rsid w:val="00164EEA"/>
    <w:rsid w:val="001C474B"/>
    <w:rsid w:val="001D25C6"/>
    <w:rsid w:val="00205C45"/>
    <w:rsid w:val="00211D2B"/>
    <w:rsid w:val="00214446"/>
    <w:rsid w:val="00215FC8"/>
    <w:rsid w:val="00226FE0"/>
    <w:rsid w:val="00230BF0"/>
    <w:rsid w:val="00234557"/>
    <w:rsid w:val="00266CAC"/>
    <w:rsid w:val="00282858"/>
    <w:rsid w:val="002B1F67"/>
    <w:rsid w:val="002D40E0"/>
    <w:rsid w:val="002F475B"/>
    <w:rsid w:val="00307183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6F89"/>
    <w:rsid w:val="00470D11"/>
    <w:rsid w:val="0047352C"/>
    <w:rsid w:val="00475A7C"/>
    <w:rsid w:val="004E70E0"/>
    <w:rsid w:val="004F61E6"/>
    <w:rsid w:val="00532065"/>
    <w:rsid w:val="00561D3C"/>
    <w:rsid w:val="00565C08"/>
    <w:rsid w:val="00624C01"/>
    <w:rsid w:val="006251FB"/>
    <w:rsid w:val="0065286F"/>
    <w:rsid w:val="00657B23"/>
    <w:rsid w:val="00666CC2"/>
    <w:rsid w:val="00687613"/>
    <w:rsid w:val="006B62B1"/>
    <w:rsid w:val="007051AF"/>
    <w:rsid w:val="0072190A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6047F"/>
    <w:rsid w:val="0087119E"/>
    <w:rsid w:val="00883490"/>
    <w:rsid w:val="0088530D"/>
    <w:rsid w:val="00891CBD"/>
    <w:rsid w:val="008D3985"/>
    <w:rsid w:val="008F5166"/>
    <w:rsid w:val="008F6918"/>
    <w:rsid w:val="00965593"/>
    <w:rsid w:val="009815F3"/>
    <w:rsid w:val="009B3B2A"/>
    <w:rsid w:val="009C6CB4"/>
    <w:rsid w:val="009F2E50"/>
    <w:rsid w:val="009F7E18"/>
    <w:rsid w:val="00A032A8"/>
    <w:rsid w:val="00A074C1"/>
    <w:rsid w:val="00A12823"/>
    <w:rsid w:val="00A251EE"/>
    <w:rsid w:val="00A71A13"/>
    <w:rsid w:val="00A87255"/>
    <w:rsid w:val="00B047CC"/>
    <w:rsid w:val="00B10236"/>
    <w:rsid w:val="00B4037B"/>
    <w:rsid w:val="00B53189"/>
    <w:rsid w:val="00B77C6A"/>
    <w:rsid w:val="00B97DC6"/>
    <w:rsid w:val="00BA30DA"/>
    <w:rsid w:val="00BC49E6"/>
    <w:rsid w:val="00C322E0"/>
    <w:rsid w:val="00C35BDA"/>
    <w:rsid w:val="00C44BEB"/>
    <w:rsid w:val="00C72361"/>
    <w:rsid w:val="00C83524"/>
    <w:rsid w:val="00C94FEB"/>
    <w:rsid w:val="00CA1E80"/>
    <w:rsid w:val="00CC134E"/>
    <w:rsid w:val="00D00926"/>
    <w:rsid w:val="00D43B81"/>
    <w:rsid w:val="00D4546C"/>
    <w:rsid w:val="00D644CD"/>
    <w:rsid w:val="00D809D1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7255"/>
    <w:rPr>
      <w:color w:val="954F72"/>
      <w:u w:val="single"/>
    </w:rPr>
  </w:style>
  <w:style w:type="paragraph" w:customStyle="1" w:styleId="msonormal0">
    <w:name w:val="msonormal"/>
    <w:basedOn w:val="Normal"/>
    <w:rsid w:val="00A8725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87255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A87255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Normal"/>
    <w:rsid w:val="00A87255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A87255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A87255"/>
    <w:pP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Normal"/>
    <w:rsid w:val="00A872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A872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A872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A8725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A872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A87255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A87255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A8725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A87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A8725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A8725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9">
    <w:name w:val="xl79"/>
    <w:basedOn w:val="Normal"/>
    <w:rsid w:val="00A87255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A872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Normal"/>
    <w:rsid w:val="00A872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A87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A872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A8725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A87255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A8725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A87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Normal"/>
    <w:rsid w:val="00A87255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A87255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A87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8725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8725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A8725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A87255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Normal"/>
    <w:rsid w:val="00A87255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A872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A87255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A87255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A87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Normal"/>
    <w:rsid w:val="00A8725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A8725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A87255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A87255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A87255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Normal"/>
    <w:rsid w:val="00A87255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A87255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A87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87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2">
    <w:name w:val="xl132"/>
    <w:basedOn w:val="Normal"/>
    <w:rsid w:val="00A872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3">
    <w:name w:val="xl133"/>
    <w:basedOn w:val="Normal"/>
    <w:rsid w:val="00A872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4">
    <w:name w:val="xl134"/>
    <w:basedOn w:val="Normal"/>
    <w:rsid w:val="00A8725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Normal"/>
    <w:rsid w:val="00A872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6">
    <w:name w:val="xl136"/>
    <w:basedOn w:val="Normal"/>
    <w:rsid w:val="00A872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Normal"/>
    <w:rsid w:val="00A87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Normal"/>
    <w:rsid w:val="00A87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9">
    <w:name w:val="xl139"/>
    <w:basedOn w:val="Normal"/>
    <w:rsid w:val="00A87255"/>
    <w:pP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40">
    <w:name w:val="xl140"/>
    <w:basedOn w:val="Normal"/>
    <w:rsid w:val="00A87255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6">
    <w:name w:val="xl146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Normal"/>
    <w:rsid w:val="00A87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9">
    <w:name w:val="xl149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A87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Normal"/>
    <w:rsid w:val="00A87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Normal"/>
    <w:rsid w:val="00A87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Normal"/>
    <w:rsid w:val="00A87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6">
    <w:name w:val="xl156"/>
    <w:basedOn w:val="Normal"/>
    <w:rsid w:val="00A87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D1D3-5299-4C62-9AE7-7377B805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3103</Words>
  <Characters>17689</Characters>
  <DocSecurity>0</DocSecurity>
  <Lines>147</Lines>
  <Paragraphs>41</Paragraphs>
  <ScaleCrop>false</ScaleCrop>
  <Company/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2022-09-29T07:26:00Z</dcterms:created>
  <dcterms:modified xsi:type="dcterms:W3CDTF">2022-09-29T07:27:00Z</dcterms:modified>
</cp:coreProperties>
</file>