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367D34" w14:textId="72FE408E" w:rsidR="003E5CC6" w:rsidRPr="005E742B" w:rsidRDefault="005E742B" w:rsidP="003E5CC6">
      <w:pPr>
        <w:tabs>
          <w:tab w:val="center" w:pos="5112"/>
          <w:tab w:val="left" w:pos="7755"/>
        </w:tabs>
        <w:ind w:right="-25"/>
        <w:jc w:val="right"/>
        <w:rPr>
          <w:lang w:val="fr-FR"/>
        </w:rPr>
      </w:pPr>
      <w:r w:rsidRPr="005E742B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BBEC54" wp14:editId="7932D6A2">
                <wp:simplePos x="0" y="0"/>
                <wp:positionH relativeFrom="column">
                  <wp:posOffset>600773</wp:posOffset>
                </wp:positionH>
                <wp:positionV relativeFrom="paragraph">
                  <wp:posOffset>-6778</wp:posOffset>
                </wp:positionV>
                <wp:extent cx="3714750" cy="589280"/>
                <wp:effectExtent l="0" t="0" r="19050" b="2032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0" cy="58928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B6AFFF" w14:textId="77777777" w:rsidR="003E5CC6" w:rsidRPr="004034ED" w:rsidRDefault="003E5CC6" w:rsidP="003E5CC6">
                            <w:pPr>
                              <w:rPr>
                                <w:b/>
                                <w:spacing w:val="-20"/>
                                <w:sz w:val="22"/>
                                <w:szCs w:val="22"/>
                                <w:lang w:val="it-IT"/>
                              </w:rPr>
                            </w:pPr>
                            <w:r w:rsidRPr="004034ED">
                              <w:rPr>
                                <w:b/>
                                <w:spacing w:val="-20"/>
                                <w:sz w:val="22"/>
                                <w:szCs w:val="22"/>
                                <w:lang w:val="it-IT"/>
                              </w:rPr>
                              <w:t>MUNICIPIUL  BUCURESTI</w:t>
                            </w:r>
                          </w:p>
                          <w:p w14:paraId="618A94B7" w14:textId="77777777" w:rsidR="003E5CC6" w:rsidRPr="004034ED" w:rsidRDefault="003E5CC6" w:rsidP="003E5CC6">
                            <w:pPr>
                              <w:rPr>
                                <w:b/>
                                <w:spacing w:val="-20"/>
                                <w:sz w:val="22"/>
                                <w:szCs w:val="22"/>
                                <w:lang w:val="it-IT"/>
                              </w:rPr>
                            </w:pPr>
                            <w:r w:rsidRPr="004034ED">
                              <w:rPr>
                                <w:b/>
                                <w:spacing w:val="-20"/>
                                <w:sz w:val="22"/>
                                <w:szCs w:val="22"/>
                                <w:lang w:val="it-IT"/>
                              </w:rPr>
                              <w:t>CONSILIUL  LOCAL  AL  SECTORULUI  2</w:t>
                            </w:r>
                          </w:p>
                          <w:p w14:paraId="1C780A79" w14:textId="77777777" w:rsidR="003E5CC6" w:rsidRPr="004034ED" w:rsidRDefault="003E5CC6" w:rsidP="003E5CC6">
                            <w:pPr>
                              <w:rPr>
                                <w:b/>
                                <w:color w:val="0000FF"/>
                                <w:spacing w:val="-20"/>
                                <w:sz w:val="22"/>
                                <w:szCs w:val="22"/>
                                <w:lang w:val="it-IT"/>
                              </w:rPr>
                            </w:pPr>
                            <w:r w:rsidRPr="004034ED">
                              <w:rPr>
                                <w:b/>
                                <w:color w:val="0000FF"/>
                                <w:spacing w:val="-20"/>
                                <w:sz w:val="22"/>
                                <w:szCs w:val="22"/>
                                <w:lang w:val="it-IT"/>
                              </w:rPr>
                              <w:t>ADMINISTRATIA  DOMENIULUI  PUBLIC  SECTOR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0BBEC54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47.3pt;margin-top:-.55pt;width:292.5pt;height:46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LWiFAIAAAIEAAAOAAAAZHJzL2Uyb0RvYy54bWysU9tu2zAMfR+wfxD0vjjOkiU14hRdugwD&#10;ugvQ7QNkWY6FyaJGKbGzry8lp2mwvQ3TgyCK1CF5eLS+HTrDjgq9BlvyfDLlTFkJtbb7kv/4vnuz&#10;4swHYWthwKqSn5Tnt5vXr9a9K9QMWjC1QkYg1he9K3kbgiuyzMtWdcJPwClLzgawE4FM3Gc1ip7Q&#10;O5PNptN3WQ9YOwSpvKfb+9HJNwm/aZQMX5vGq8BMyam2kHZMexX3bLMWxR6Fa7U8lyH+oYpOaEtJ&#10;L1D3Igh2QP0XVKclgocmTCR0GTSNlir1QN3k0z+6eWyFU6kXIse7C03+/8HKL8dH9w1ZGN7DQANM&#10;TXj3APKnZxa2rbB7dYcIfatETYnzSFnWO1+cn0aqfeEjSNV/hpqGLA4BEtDQYBdZoT4ZodMAThfS&#10;1RCYpMu3y3y+XJBLkm+xupmt0lQyUTy/dujDRwUdi4eSIw01oYvjgw+xGlE8h8RkFnbamDRYY1lP&#10;GfLlYuwLjK6jM4Z53Fdbg+woSBq7tFJr5LkO63QggRrdlXw1jWuUTGTjg61TliC0Gc9UibFneiIj&#10;IzdhqAYKjDRVUJ+IKIRRiPRx6NAC/uasJxGW3P86CFScmU+WyL7J5/Oo2mTMF8sZGXjtqa49wkqC&#10;KnngbDxuw6j0g0O9bynTOF4LdzSgRifuXqo6101CS5SeP0VU8rWdol6+7uYJAAD//wMAUEsDBBQA&#10;BgAIAAAAIQD1Krrq3QAAAAgBAAAPAAAAZHJzL2Rvd25yZXYueG1sTI/BSsNAEIbvgu+wjOCt3UQl&#10;tTGTIoWcFMUoiLdtdpoEs7Mhu23Tt3c86XHm+/nnm2Izu0EdaQq9Z4R0mYAibrztuUX4eK8W96BC&#10;NGzN4JkQzhRgU15eFCa3/sRvdKxjq6SEQ24QuhjHXOvQdORMWPqRWNjeT85EGadW28mcpNwN+iZJ&#10;Mu1Mz3KhMyNtO2q+64ND+KInXz/vq9BW9nz7msRt9vLZI15fzY8PoCLN8S8Mv/qiDqU47fyBbVAD&#10;wvoukyTCIk1BCc9Wa1nsBKQr0GWh/z9Q/gAAAP//AwBQSwECLQAUAAYACAAAACEAtoM4kv4AAADh&#10;AQAAEwAAAAAAAAAAAAAAAAAAAAAAW0NvbnRlbnRfVHlwZXNdLnhtbFBLAQItABQABgAIAAAAIQA4&#10;/SH/1gAAAJQBAAALAAAAAAAAAAAAAAAAAC8BAABfcmVscy8ucmVsc1BLAQItABQABgAIAAAAIQBZ&#10;RLWiFAIAAAIEAAAOAAAAAAAAAAAAAAAAAC4CAABkcnMvZTJvRG9jLnhtbFBLAQItABQABgAIAAAA&#10;IQD1Krrq3QAAAAgBAAAPAAAAAAAAAAAAAAAAAG4EAABkcnMvZG93bnJldi54bWxQSwUGAAAAAAQA&#10;BADzAAAAeAUAAAAA&#10;" filled="f" strokecolor="white" strokeweight=".25pt">
                <v:textbox>
                  <w:txbxContent>
                    <w:p w14:paraId="1EB6AFFF" w14:textId="77777777" w:rsidR="003E5CC6" w:rsidRPr="004034ED" w:rsidRDefault="003E5CC6" w:rsidP="003E5CC6">
                      <w:pPr>
                        <w:rPr>
                          <w:b/>
                          <w:spacing w:val="-20"/>
                          <w:sz w:val="22"/>
                          <w:szCs w:val="22"/>
                          <w:lang w:val="it-IT"/>
                        </w:rPr>
                      </w:pPr>
                      <w:r w:rsidRPr="004034ED">
                        <w:rPr>
                          <w:b/>
                          <w:spacing w:val="-20"/>
                          <w:sz w:val="22"/>
                          <w:szCs w:val="22"/>
                          <w:lang w:val="it-IT"/>
                        </w:rPr>
                        <w:t>MUNICIPIUL  BUCURESTI</w:t>
                      </w:r>
                    </w:p>
                    <w:p w14:paraId="618A94B7" w14:textId="77777777" w:rsidR="003E5CC6" w:rsidRPr="004034ED" w:rsidRDefault="003E5CC6" w:rsidP="003E5CC6">
                      <w:pPr>
                        <w:rPr>
                          <w:b/>
                          <w:spacing w:val="-20"/>
                          <w:sz w:val="22"/>
                          <w:szCs w:val="22"/>
                          <w:lang w:val="it-IT"/>
                        </w:rPr>
                      </w:pPr>
                      <w:r w:rsidRPr="004034ED">
                        <w:rPr>
                          <w:b/>
                          <w:spacing w:val="-20"/>
                          <w:sz w:val="22"/>
                          <w:szCs w:val="22"/>
                          <w:lang w:val="it-IT"/>
                        </w:rPr>
                        <w:t>CONSILIUL  LOCAL  AL  SECTORULUI  2</w:t>
                      </w:r>
                    </w:p>
                    <w:p w14:paraId="1C780A79" w14:textId="77777777" w:rsidR="003E5CC6" w:rsidRPr="004034ED" w:rsidRDefault="003E5CC6" w:rsidP="003E5CC6">
                      <w:pPr>
                        <w:rPr>
                          <w:b/>
                          <w:color w:val="0000FF"/>
                          <w:spacing w:val="-20"/>
                          <w:sz w:val="22"/>
                          <w:szCs w:val="22"/>
                          <w:lang w:val="it-IT"/>
                        </w:rPr>
                      </w:pPr>
                      <w:r w:rsidRPr="004034ED">
                        <w:rPr>
                          <w:b/>
                          <w:color w:val="0000FF"/>
                          <w:spacing w:val="-20"/>
                          <w:sz w:val="22"/>
                          <w:szCs w:val="22"/>
                          <w:lang w:val="it-IT"/>
                        </w:rPr>
                        <w:t>ADMINISTRATIA  DOMENIULUI  PUBLIC  SECTOR 2</w:t>
                      </w:r>
                    </w:p>
                  </w:txbxContent>
                </v:textbox>
              </v:shape>
            </w:pict>
          </mc:Fallback>
        </mc:AlternateContent>
      </w:r>
      <w:r w:rsidRPr="005E742B">
        <w:rPr>
          <w:noProof/>
        </w:rPr>
        <w:drawing>
          <wp:anchor distT="0" distB="0" distL="114300" distR="114300" simplePos="0" relativeHeight="251661312" behindDoc="0" locked="0" layoutInCell="1" allowOverlap="1" wp14:anchorId="025E0717" wp14:editId="45263894">
            <wp:simplePos x="0" y="0"/>
            <wp:positionH relativeFrom="page">
              <wp:posOffset>715224</wp:posOffset>
            </wp:positionH>
            <wp:positionV relativeFrom="page">
              <wp:posOffset>262551</wp:posOffset>
            </wp:positionV>
            <wp:extent cx="574895" cy="589268"/>
            <wp:effectExtent l="0" t="0" r="0" b="1905"/>
            <wp:wrapTopAndBottom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936" cy="592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034ED" w:rsidRPr="005E742B"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033EFE59" wp14:editId="6D16DD4C">
                <wp:simplePos x="0" y="0"/>
                <wp:positionH relativeFrom="column">
                  <wp:posOffset>-552450</wp:posOffset>
                </wp:positionH>
                <wp:positionV relativeFrom="paragraph">
                  <wp:posOffset>662940</wp:posOffset>
                </wp:positionV>
                <wp:extent cx="7115175" cy="73025"/>
                <wp:effectExtent l="22860" t="27305" r="24765" b="23495"/>
                <wp:wrapNone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15175" cy="73025"/>
                          <a:chOff x="469" y="1926"/>
                          <a:chExt cx="11205" cy="115"/>
                        </a:xfrm>
                      </wpg:grpSpPr>
                      <wps:wsp>
                        <wps:cNvPr id="12" name="Line 19"/>
                        <wps:cNvCnPr>
                          <a:cxnSpLocks noChangeShapeType="1"/>
                        </wps:cNvCnPr>
                        <wps:spPr bwMode="auto">
                          <a:xfrm flipV="1">
                            <a:off x="469" y="1926"/>
                            <a:ext cx="11205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469" y="1979"/>
                            <a:ext cx="11197" cy="0"/>
                          </a:xfrm>
                          <a:prstGeom prst="line">
                            <a:avLst/>
                          </a:prstGeom>
                          <a:noFill/>
                          <a:ln w="34925">
                            <a:solidFill>
                              <a:srgbClr val="FFFF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469" y="2041"/>
                            <a:ext cx="11205" cy="0"/>
                          </a:xfrm>
                          <a:prstGeom prst="line">
                            <a:avLst/>
                          </a:prstGeom>
                          <a:noFill/>
                          <a:ln w="4127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781B045" id="Group 11" o:spid="_x0000_s1026" style="position:absolute;margin-left:-43.5pt;margin-top:52.2pt;width:560.25pt;height:5.75pt;z-index:251660288" coordorigin="469,1926" coordsize="11205,1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yMmtiAIAAG8IAAAOAAAAZHJzL2Uyb0RvYy54bWzUVlFv2yAQfp+0/4B4X22ctGmsOn1om7x0&#10;W6W2eycY22gYEJA4+fc7sJMmbadJ3bppfkDAccfd990dvrjctBKtuXVCqwKTkxQjrpguhaoL/Pgw&#10;/3SOkfNUlVRqxQu85Q5fzj5+uOhMzjPdaFlyi8CIcnlnCtx4b/IkcazhLXUn2nAFwkrblnpY2jop&#10;Le3AeiuTLE3Pkk7b0ljNuHOwe90L8SzaryrO/NeqctwjWWDwzcfRxnEZxmR2QfPaUtMINrhB3+BF&#10;S4WCS/emrqmnaGXFC1OtYFY7XfkTpttEV5VgPMYA0ZD0WTQLq1cmxlLnXW32MAG0z3B6s1n2Zb2w&#10;5t7c2d57mN5q9t0BLkln6vxQHtZ1fxgtu8+6BD7pyusY+KaybTABIaFNxHe7x5dvPGKwOSHklExO&#10;MWIgm4zS7LTHnzVAUtAan00xAhmZZmc70c2gTEiWDqpgJkgTmve3Rk8HzwLzkEruCS33e2jdN9Tw&#10;SIILaNxZJErwMMNI0RYQuBWKIzINDoWb4ciV6tFkGzWgiZS+aqiqeTT2sDWgR2IIRyph4YCK19FF&#10;lRTmW1A8wPklYjuwD/CKab5Hi+bGOr/gukVhUmAJEUSbdH3rfA/s7ki4Sum5kBL2aS4V6go8Oidp&#10;GjWclqIM0iB0tl5eSYvWNBQbfPP5QNPRMUhqVUZrDaflzTD3VMh+Do5KFdOvR6PHdanL7Z0Nzg38&#10;/i2iR0dEZ6P3J/pVeicxw2j+RC+ZTvpK+uP0jqdQmZHRn9I7hw9yoE+W/5ne8TG9439Cb5aOYzs4&#10;pHff7XYo7zrsrjTfWr1jkkEP/hW9oX7fld7YtOFVi318eIHDs3m4jtX+9J8w+wEAAP//AwBQSwME&#10;FAAGAAgAAAAhAHMwxHTiAAAADAEAAA8AAABkcnMvZG93bnJldi54bWxMj0FLw0AQhe+C/2EZwVu7&#10;G9NojdmUUtRTEWwF8TZNpklodjdkt0n6752e9DaP93jzvWw1mVYM1PvGWQ3RXIEgW7iysZWGr/3b&#10;bAnCB7Qlts6Shgt5WOW3NxmmpRvtJw27UAkusT5FDXUIXSqlL2oy6OeuI8ve0fUGA8u+kmWPI5eb&#10;Vj4o9SgNNpY/1NjRpqbitDsbDe8jjus4eh22p+Pm8rNPPr63EWl9fzetX0AEmsJfGK74jA45Mx3c&#10;2ZZetBpmyyfeEthQiwWIa0LFcQLiwFeUPIPMM/l/RP4LAAD//wMAUEsBAi0AFAAGAAgAAAAhALaD&#10;OJL+AAAA4QEAABMAAAAAAAAAAAAAAAAAAAAAAFtDb250ZW50X1R5cGVzXS54bWxQSwECLQAUAAYA&#10;CAAAACEAOP0h/9YAAACUAQAACwAAAAAAAAAAAAAAAAAvAQAAX3JlbHMvLnJlbHNQSwECLQAUAAYA&#10;CAAAACEAf8jJrYgCAABvCAAADgAAAAAAAAAAAAAAAAAuAgAAZHJzL2Uyb0RvYy54bWxQSwECLQAU&#10;AAYACAAAACEAczDEdOIAAAAMAQAADwAAAAAAAAAAAAAAAADiBAAAZHJzL2Rvd25yZXYueG1sUEsF&#10;BgAAAAAEAAQA8wAAAPEFAAAAAA==&#10;">
                <v:line id="Line 19" o:spid="_x0000_s1027" style="position:absolute;flip:y;visibility:visible;mso-wrap-style:square" from="469,1926" to="11674,19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W6wwAAAANsAAAAPAAAAZHJzL2Rvd25yZXYueG1sRE/fa8Iw&#10;EH4X/B/CCXuzqYUNqUaRoSCDPawqvh7N2ZQ1l5JErfvrl8HAt/v4ft5yPdhO3MiH1rGCWZaDIK6d&#10;brlRcDzspnMQISJr7ByTggcFWK/GoyWW2t35i25VbEQK4VCiAhNjX0oZakMWQ+Z64sRdnLcYE/SN&#10;1B7vKdx2ssjzN2mx5dRgsKd3Q/V3dbUKtm33oJ13zJ/nn5OZfxTV5tUq9TIZNgsQkYb4FP+79zrN&#10;L+Dvl3SAXP0CAAD//wMAUEsBAi0AFAAGAAgAAAAhANvh9svuAAAAhQEAABMAAAAAAAAAAAAAAAAA&#10;AAAAAFtDb250ZW50X1R5cGVzXS54bWxQSwECLQAUAAYACAAAACEAWvQsW78AAAAVAQAACwAAAAAA&#10;AAAAAAAAAAAfAQAAX3JlbHMvLnJlbHNQSwECLQAUAAYACAAAACEA2mlusMAAAADbAAAADwAAAAAA&#10;AAAAAAAAAAAHAgAAZHJzL2Rvd25yZXYueG1sUEsFBgAAAAADAAMAtwAAAPQCAAAAAA==&#10;" strokecolor="blue" strokeweight="3pt"/>
                <v:line id="Line 23" o:spid="_x0000_s1028" style="position:absolute;visibility:visible;mso-wrap-style:square" from="469,1979" to="11666,19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5py2wQAAANsAAAAPAAAAZHJzL2Rvd25yZXYueG1sRE9Na8JA&#10;EL0X/A/LCN7qporFpq4iQqBCL1oPPQ7ZaRLMzobdqcb8+q4g9DaP9zmrTe9adaEQG88GXqYZKOLS&#10;24YrA6ev4nkJKgqyxdYzGbhRhM169LTC3PorH+hylEqlEI45GqhFulzrWNbkME59R5y4Hx8cSoKh&#10;0jbgNYW7Vs+y7FU7bDg11NjRrqbyfPx1BhodzjteDlIu9p8FFt9vp2EQYybjfvsOSqiXf/HD/WHT&#10;/Dncf0kH6PUfAAAA//8DAFBLAQItABQABgAIAAAAIQDb4fbL7gAAAIUBAAATAAAAAAAAAAAAAAAA&#10;AAAAAABbQ29udGVudF9UeXBlc10ueG1sUEsBAi0AFAAGAAgAAAAhAFr0LFu/AAAAFQEAAAsAAAAA&#10;AAAAAAAAAAAAHwEAAF9yZWxzLy5yZWxzUEsBAi0AFAAGAAgAAAAhAK/mnLbBAAAA2wAAAA8AAAAA&#10;AAAAAAAAAAAABwIAAGRycy9kb3ducmV2LnhtbFBLBQYAAAAAAwADALcAAAD1AgAAAAA=&#10;" strokecolor="yellow" strokeweight="2.75pt"/>
                <v:line id="Line 24" o:spid="_x0000_s1029" style="position:absolute;visibility:visible;mso-wrap-style:square" from="469,2041" to="11674,20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lBGwAAAANsAAAAPAAAAZHJzL2Rvd25yZXYueG1sRE9LawIx&#10;EL4X/A9hCr3VrLYU3RpFRKG9CLXiebqZfdTNZElG3f57Iwi9zcf3nNmid606U4iNZwOjYQaKuPC2&#10;4crA/nvzPAEVBdli65kM/FGExXzwMMPc+gt/0XknlUohHHM0UIt0udaxqMlhHPqOOHGlDw4lwVBp&#10;G/CSwl2rx1n2ph02nBpq7GhVU3HcnZwB+Z1sP6elb0YH+inCVI7jl3JtzNNjv3wHJdTLv/ju/rBp&#10;/ivcfkkH6PkVAAD//wMAUEsBAi0AFAAGAAgAAAAhANvh9svuAAAAhQEAABMAAAAAAAAAAAAAAAAA&#10;AAAAAFtDb250ZW50X1R5cGVzXS54bWxQSwECLQAUAAYACAAAACEAWvQsW78AAAAVAQAACwAAAAAA&#10;AAAAAAAAAAAfAQAAX3JlbHMvLnJlbHNQSwECLQAUAAYACAAAACEA0z5QRsAAAADbAAAADwAAAAAA&#10;AAAAAAAAAAAHAgAAZHJzL2Rvd25yZXYueG1sUEsFBgAAAAADAAMAtwAAAPQCAAAAAA==&#10;" strokecolor="red" strokeweight="3.25pt"/>
              </v:group>
            </w:pict>
          </mc:Fallback>
        </mc:AlternateContent>
      </w:r>
      <w:r w:rsidR="003E5CC6" w:rsidRPr="005E742B">
        <w:rPr>
          <w:lang w:val="fr-FR"/>
        </w:rPr>
        <w:tab/>
        <w:t xml:space="preserve">                                                               </w:t>
      </w:r>
    </w:p>
    <w:p w14:paraId="796E0509" w14:textId="77777777" w:rsidR="003E5CC6" w:rsidRPr="005E742B" w:rsidRDefault="003E5CC6" w:rsidP="003E5CC6">
      <w:pPr>
        <w:tabs>
          <w:tab w:val="center" w:pos="5112"/>
          <w:tab w:val="left" w:pos="7755"/>
        </w:tabs>
        <w:ind w:right="-25" w:hanging="567"/>
        <w:rPr>
          <w:sz w:val="4"/>
          <w:szCs w:val="4"/>
          <w:lang w:val="fr-FR"/>
        </w:rPr>
      </w:pPr>
    </w:p>
    <w:p w14:paraId="0CC41F9C" w14:textId="0F0E1BC7" w:rsidR="003E5CC6" w:rsidRPr="005E742B" w:rsidRDefault="003E5CC6" w:rsidP="005E742B">
      <w:pPr>
        <w:tabs>
          <w:tab w:val="center" w:pos="5112"/>
          <w:tab w:val="left" w:pos="7755"/>
        </w:tabs>
        <w:ind w:right="-25"/>
        <w:jc w:val="center"/>
        <w:rPr>
          <w:lang w:val="fr-FR"/>
        </w:rPr>
      </w:pPr>
      <w:r w:rsidRPr="005E742B">
        <w:rPr>
          <w:b/>
          <w:sz w:val="18"/>
          <w:szCs w:val="18"/>
          <w:lang w:val="fr-FR"/>
        </w:rPr>
        <w:t xml:space="preserve">Sos. </w:t>
      </w:r>
      <w:r w:rsidRPr="005E742B">
        <w:rPr>
          <w:b/>
          <w:sz w:val="18"/>
          <w:szCs w:val="18"/>
        </w:rPr>
        <w:t>Electronicii nr. 44   Tel</w:t>
      </w:r>
      <w:r w:rsidR="005E742B">
        <w:rPr>
          <w:b/>
          <w:sz w:val="18"/>
          <w:szCs w:val="18"/>
        </w:rPr>
        <w:t>.:</w:t>
      </w:r>
      <w:r w:rsidRPr="005E742B">
        <w:rPr>
          <w:b/>
          <w:sz w:val="18"/>
          <w:szCs w:val="18"/>
        </w:rPr>
        <w:t xml:space="preserve"> 021</w:t>
      </w:r>
      <w:r w:rsidR="005E742B">
        <w:rPr>
          <w:b/>
          <w:sz w:val="18"/>
          <w:szCs w:val="18"/>
        </w:rPr>
        <w:t>.</w:t>
      </w:r>
      <w:r w:rsidRPr="005E742B">
        <w:rPr>
          <w:b/>
          <w:sz w:val="18"/>
          <w:szCs w:val="18"/>
        </w:rPr>
        <w:t>252</w:t>
      </w:r>
      <w:r w:rsidR="005E742B">
        <w:rPr>
          <w:b/>
          <w:sz w:val="18"/>
          <w:szCs w:val="18"/>
        </w:rPr>
        <w:t>.</w:t>
      </w:r>
      <w:r w:rsidRPr="005E742B">
        <w:rPr>
          <w:b/>
          <w:sz w:val="18"/>
          <w:szCs w:val="18"/>
        </w:rPr>
        <w:t>77</w:t>
      </w:r>
      <w:r w:rsidR="005E742B">
        <w:rPr>
          <w:b/>
          <w:sz w:val="18"/>
          <w:szCs w:val="18"/>
        </w:rPr>
        <w:t>.</w:t>
      </w:r>
      <w:r w:rsidRPr="005E742B">
        <w:rPr>
          <w:b/>
          <w:sz w:val="18"/>
          <w:szCs w:val="18"/>
        </w:rPr>
        <w:t>12 / 021</w:t>
      </w:r>
      <w:r w:rsidR="005E742B">
        <w:rPr>
          <w:b/>
          <w:sz w:val="18"/>
          <w:szCs w:val="18"/>
        </w:rPr>
        <w:t>.</w:t>
      </w:r>
      <w:r w:rsidRPr="005E742B">
        <w:rPr>
          <w:b/>
          <w:sz w:val="18"/>
          <w:szCs w:val="18"/>
        </w:rPr>
        <w:t>252</w:t>
      </w:r>
      <w:r w:rsidR="005E742B">
        <w:rPr>
          <w:b/>
          <w:sz w:val="18"/>
          <w:szCs w:val="18"/>
        </w:rPr>
        <w:t>.</w:t>
      </w:r>
      <w:r w:rsidRPr="005E742B">
        <w:rPr>
          <w:b/>
          <w:sz w:val="18"/>
          <w:szCs w:val="18"/>
        </w:rPr>
        <w:t>77</w:t>
      </w:r>
      <w:r w:rsidR="005E742B">
        <w:rPr>
          <w:b/>
          <w:sz w:val="18"/>
          <w:szCs w:val="18"/>
        </w:rPr>
        <w:t>.</w:t>
      </w:r>
      <w:r w:rsidRPr="005E742B">
        <w:rPr>
          <w:b/>
          <w:sz w:val="18"/>
          <w:szCs w:val="18"/>
        </w:rPr>
        <w:t>89   Fax</w:t>
      </w:r>
      <w:r w:rsidR="005E742B">
        <w:rPr>
          <w:b/>
          <w:sz w:val="18"/>
          <w:szCs w:val="18"/>
        </w:rPr>
        <w:t>:</w:t>
      </w:r>
      <w:r w:rsidRPr="005E742B">
        <w:rPr>
          <w:b/>
          <w:sz w:val="18"/>
          <w:szCs w:val="18"/>
        </w:rPr>
        <w:t xml:space="preserve"> 021</w:t>
      </w:r>
      <w:r w:rsidR="005E742B">
        <w:rPr>
          <w:b/>
          <w:sz w:val="18"/>
          <w:szCs w:val="18"/>
        </w:rPr>
        <w:t>.</w:t>
      </w:r>
      <w:r w:rsidRPr="005E742B">
        <w:rPr>
          <w:b/>
          <w:sz w:val="18"/>
          <w:szCs w:val="18"/>
        </w:rPr>
        <w:t>252</w:t>
      </w:r>
      <w:r w:rsidR="005E742B">
        <w:rPr>
          <w:b/>
          <w:sz w:val="18"/>
          <w:szCs w:val="18"/>
        </w:rPr>
        <w:t>.</w:t>
      </w:r>
      <w:r w:rsidRPr="005E742B">
        <w:rPr>
          <w:b/>
          <w:sz w:val="18"/>
          <w:szCs w:val="18"/>
        </w:rPr>
        <w:t>79</w:t>
      </w:r>
      <w:r w:rsidR="005E742B">
        <w:rPr>
          <w:b/>
          <w:sz w:val="18"/>
          <w:szCs w:val="18"/>
        </w:rPr>
        <w:t>.</w:t>
      </w:r>
      <w:r w:rsidRPr="005E742B">
        <w:rPr>
          <w:b/>
          <w:sz w:val="18"/>
          <w:szCs w:val="18"/>
        </w:rPr>
        <w:t xml:space="preserve">77 </w:t>
      </w:r>
      <w:r w:rsidR="005E742B">
        <w:rPr>
          <w:b/>
          <w:sz w:val="18"/>
          <w:szCs w:val="18"/>
        </w:rPr>
        <w:t xml:space="preserve"> </w:t>
      </w:r>
      <w:r w:rsidRPr="005E742B">
        <w:rPr>
          <w:b/>
          <w:sz w:val="18"/>
          <w:szCs w:val="18"/>
          <w:lang w:val="fr-FR"/>
        </w:rPr>
        <w:t xml:space="preserve"> </w:t>
      </w:r>
      <w:hyperlink r:id="rId7" w:history="1">
        <w:r w:rsidRPr="005E742B">
          <w:rPr>
            <w:rStyle w:val="Hyperlink"/>
            <w:b/>
            <w:sz w:val="18"/>
            <w:szCs w:val="18"/>
            <w:lang w:val="fr-FR"/>
          </w:rPr>
          <w:t>www.adp2.ro</w:t>
        </w:r>
      </w:hyperlink>
      <w:r w:rsidRPr="005E742B">
        <w:rPr>
          <w:b/>
          <w:sz w:val="18"/>
          <w:szCs w:val="18"/>
          <w:lang w:val="fr-FR"/>
        </w:rPr>
        <w:t xml:space="preserve">  </w:t>
      </w:r>
      <w:r w:rsidR="005E742B">
        <w:rPr>
          <w:b/>
          <w:sz w:val="18"/>
          <w:szCs w:val="18"/>
          <w:lang w:val="fr-FR"/>
        </w:rPr>
        <w:t xml:space="preserve"> </w:t>
      </w:r>
      <w:r w:rsidRPr="005E742B">
        <w:rPr>
          <w:b/>
          <w:sz w:val="18"/>
          <w:szCs w:val="18"/>
          <w:lang w:val="fr-FR"/>
        </w:rPr>
        <w:t xml:space="preserve">e-mail: </w:t>
      </w:r>
      <w:r w:rsidRPr="005E742B">
        <w:rPr>
          <w:b/>
          <w:sz w:val="18"/>
          <w:szCs w:val="18"/>
        </w:rPr>
        <w:t>office@adp2.ro</w:t>
      </w:r>
    </w:p>
    <w:p w14:paraId="5AFD6888" w14:textId="77777777" w:rsidR="003E5CC6" w:rsidRPr="005E742B" w:rsidRDefault="003E5CC6" w:rsidP="003E5CC6">
      <w:pPr>
        <w:spacing w:line="276" w:lineRule="auto"/>
        <w:ind w:right="-25"/>
        <w:rPr>
          <w:b/>
          <w:sz w:val="12"/>
          <w:szCs w:val="12"/>
          <w:lang w:val="fr-FR"/>
        </w:rPr>
      </w:pPr>
    </w:p>
    <w:p w14:paraId="46A00079" w14:textId="51B1800C" w:rsidR="003E5CC6" w:rsidRPr="005E742B" w:rsidRDefault="003E5CC6" w:rsidP="003E5CC6">
      <w:pPr>
        <w:spacing w:line="276" w:lineRule="auto"/>
        <w:ind w:right="-25"/>
        <w:rPr>
          <w:sz w:val="22"/>
          <w:szCs w:val="22"/>
          <w:lang w:val="fr-FR"/>
        </w:rPr>
      </w:pPr>
      <w:r w:rsidRPr="005E742B">
        <w:rPr>
          <w:b/>
          <w:sz w:val="22"/>
          <w:szCs w:val="22"/>
          <w:lang w:val="fr-FR"/>
        </w:rPr>
        <w:t xml:space="preserve">Nr. </w:t>
      </w:r>
      <w:proofErr w:type="gramStart"/>
      <w:r w:rsidRPr="005E742B">
        <w:rPr>
          <w:b/>
          <w:sz w:val="22"/>
          <w:szCs w:val="22"/>
          <w:lang w:val="fr-FR"/>
        </w:rPr>
        <w:t>înreg</w:t>
      </w:r>
      <w:proofErr w:type="gramEnd"/>
      <w:r w:rsidRPr="005E742B">
        <w:rPr>
          <w:b/>
          <w:sz w:val="22"/>
          <w:szCs w:val="22"/>
          <w:lang w:val="fr-FR"/>
        </w:rPr>
        <w:t xml:space="preserve">. ADP S2 </w:t>
      </w:r>
      <w:proofErr w:type="gramStart"/>
      <w:r w:rsidRPr="005E742B">
        <w:rPr>
          <w:b/>
          <w:sz w:val="22"/>
          <w:szCs w:val="22"/>
          <w:lang w:val="fr-FR"/>
        </w:rPr>
        <w:t>…….</w:t>
      </w:r>
      <w:proofErr w:type="gramEnd"/>
      <w:r w:rsidRPr="005E742B">
        <w:rPr>
          <w:b/>
          <w:sz w:val="22"/>
          <w:szCs w:val="22"/>
          <w:lang w:val="fr-FR"/>
        </w:rPr>
        <w:t>.…………/…..……..….202</w:t>
      </w:r>
      <w:r w:rsidR="00B72A20">
        <w:rPr>
          <w:b/>
          <w:sz w:val="22"/>
          <w:szCs w:val="22"/>
        </w:rPr>
        <w:t>1</w:t>
      </w:r>
    </w:p>
    <w:p w14:paraId="249E168B" w14:textId="77777777" w:rsidR="003E5CC6" w:rsidRPr="005E742B" w:rsidRDefault="003E5CC6" w:rsidP="003E5CC6">
      <w:pPr>
        <w:ind w:left="-142"/>
        <w:rPr>
          <w:b/>
          <w:lang w:val="fr-FR"/>
        </w:rPr>
      </w:pPr>
    </w:p>
    <w:p w14:paraId="6E49C83E" w14:textId="77777777" w:rsidR="003E5CC6" w:rsidRPr="003170AB" w:rsidRDefault="003E5CC6" w:rsidP="003E5CC6">
      <w:pPr>
        <w:pStyle w:val="NoSpacing"/>
        <w:jc w:val="center"/>
        <w:rPr>
          <w:rFonts w:ascii="Times New Roman" w:hAnsi="Times New Roman"/>
          <w:b/>
          <w:bCs/>
          <w:sz w:val="26"/>
          <w:szCs w:val="26"/>
        </w:rPr>
      </w:pPr>
      <w:r w:rsidRPr="003170AB">
        <w:rPr>
          <w:rFonts w:ascii="Times New Roman" w:hAnsi="Times New Roman"/>
          <w:b/>
          <w:bCs/>
          <w:sz w:val="26"/>
          <w:szCs w:val="26"/>
        </w:rPr>
        <w:t>ACT ADIȚIONAL NR. 1</w:t>
      </w:r>
    </w:p>
    <w:p w14:paraId="1F93ED09" w14:textId="4104E79B" w:rsidR="003E5CC6" w:rsidRPr="003170AB" w:rsidRDefault="003E5CC6" w:rsidP="003E5CC6">
      <w:pPr>
        <w:pStyle w:val="NoSpacing"/>
        <w:jc w:val="center"/>
        <w:rPr>
          <w:rFonts w:ascii="Times New Roman" w:hAnsi="Times New Roman"/>
          <w:sz w:val="22"/>
          <w:szCs w:val="22"/>
          <w:lang w:val="ro-RO"/>
        </w:rPr>
      </w:pPr>
      <w:r w:rsidRPr="003170AB">
        <w:rPr>
          <w:rFonts w:ascii="Times New Roman" w:hAnsi="Times New Roman"/>
          <w:sz w:val="22"/>
          <w:szCs w:val="22"/>
        </w:rPr>
        <w:t xml:space="preserve">la </w:t>
      </w:r>
      <w:r w:rsidRPr="003170AB">
        <w:rPr>
          <w:rFonts w:ascii="Times New Roman" w:hAnsi="Times New Roman"/>
          <w:sz w:val="22"/>
          <w:szCs w:val="22"/>
          <w:lang w:val="ro-RO"/>
        </w:rPr>
        <w:t xml:space="preserve">Contractul Subsecvent de Lucrări nr. </w:t>
      </w:r>
      <w:r w:rsidR="00B45E53" w:rsidRPr="003170AB">
        <w:rPr>
          <w:rFonts w:ascii="Times New Roman" w:hAnsi="Times New Roman"/>
          <w:sz w:val="22"/>
          <w:szCs w:val="22"/>
          <w:lang w:val="ro-RO"/>
        </w:rPr>
        <w:t>33</w:t>
      </w:r>
      <w:r w:rsidRPr="003170AB">
        <w:rPr>
          <w:rFonts w:ascii="Times New Roman" w:hAnsi="Times New Roman"/>
          <w:sz w:val="22"/>
          <w:szCs w:val="22"/>
          <w:lang w:val="ro-RO"/>
        </w:rPr>
        <w:t>/</w:t>
      </w:r>
      <w:r w:rsidR="00B45E53" w:rsidRPr="003170AB">
        <w:rPr>
          <w:rFonts w:ascii="Times New Roman" w:hAnsi="Times New Roman"/>
          <w:sz w:val="22"/>
          <w:szCs w:val="22"/>
          <w:lang w:val="ro-RO"/>
        </w:rPr>
        <w:t>0</w:t>
      </w:r>
      <w:r w:rsidRPr="003170AB">
        <w:rPr>
          <w:rFonts w:ascii="Times New Roman" w:hAnsi="Times New Roman"/>
          <w:sz w:val="22"/>
          <w:szCs w:val="22"/>
          <w:lang w:val="ro-RO"/>
        </w:rPr>
        <w:t>3.</w:t>
      </w:r>
      <w:r w:rsidR="00B45E53" w:rsidRPr="003170AB">
        <w:rPr>
          <w:rFonts w:ascii="Times New Roman" w:hAnsi="Times New Roman"/>
          <w:sz w:val="22"/>
          <w:szCs w:val="22"/>
          <w:lang w:val="ro-RO"/>
        </w:rPr>
        <w:t>1</w:t>
      </w:r>
      <w:r w:rsidRPr="003170AB">
        <w:rPr>
          <w:rFonts w:ascii="Times New Roman" w:hAnsi="Times New Roman"/>
          <w:sz w:val="22"/>
          <w:szCs w:val="22"/>
          <w:lang w:val="ro-RO"/>
        </w:rPr>
        <w:t>1.202</w:t>
      </w:r>
      <w:r w:rsidR="00B45E53" w:rsidRPr="003170AB">
        <w:rPr>
          <w:rFonts w:ascii="Times New Roman" w:hAnsi="Times New Roman"/>
          <w:sz w:val="22"/>
          <w:szCs w:val="22"/>
          <w:lang w:val="ro-RO"/>
        </w:rPr>
        <w:t>1</w:t>
      </w:r>
    </w:p>
    <w:p w14:paraId="08F92526" w14:textId="77777777" w:rsidR="003E5CC6" w:rsidRPr="003170AB" w:rsidRDefault="003E5CC6" w:rsidP="003E5CC6">
      <w:pPr>
        <w:pStyle w:val="NoSpacing"/>
        <w:jc w:val="center"/>
        <w:rPr>
          <w:sz w:val="18"/>
          <w:szCs w:val="18"/>
        </w:rPr>
      </w:pPr>
      <w:r w:rsidRPr="003170AB">
        <w:rPr>
          <w:rFonts w:ascii="Times New Roman" w:hAnsi="Times New Roman"/>
          <w:sz w:val="22"/>
          <w:szCs w:val="22"/>
          <w:lang w:val="ro-RO"/>
        </w:rPr>
        <w:t>la Acordul-Cadru de Lucrări nr. 15883/08.08.2019</w:t>
      </w:r>
    </w:p>
    <w:p w14:paraId="5912E318" w14:textId="546ADEEB" w:rsidR="003E5CC6" w:rsidRPr="003170AB" w:rsidRDefault="003E5CC6" w:rsidP="003E5CC6">
      <w:pPr>
        <w:pStyle w:val="NoSpacing"/>
        <w:jc w:val="center"/>
        <w:rPr>
          <w:rFonts w:ascii="Times New Roman" w:hAnsi="Times New Roman"/>
          <w:b/>
          <w:bCs/>
          <w:i/>
          <w:iCs/>
          <w:sz w:val="22"/>
          <w:szCs w:val="22"/>
          <w:lang w:val="ro-RO"/>
        </w:rPr>
      </w:pPr>
      <w:r w:rsidRPr="003170AB">
        <w:rPr>
          <w:rFonts w:ascii="Times New Roman" w:hAnsi="Times New Roman"/>
          <w:b/>
          <w:bCs/>
          <w:i/>
          <w:iCs/>
          <w:sz w:val="22"/>
          <w:szCs w:val="22"/>
          <w:lang w:val="ro-RO"/>
        </w:rPr>
        <w:t xml:space="preserve">„Proiectarea și execuția lucrărilor de reparații și modernizări străzi, alei și parcări - Lot </w:t>
      </w:r>
      <w:r w:rsidR="00B45E53" w:rsidRPr="003170AB">
        <w:rPr>
          <w:rFonts w:ascii="Times New Roman" w:hAnsi="Times New Roman"/>
          <w:b/>
          <w:bCs/>
          <w:i/>
          <w:iCs/>
          <w:sz w:val="22"/>
          <w:szCs w:val="22"/>
          <w:lang w:val="ro-RO"/>
        </w:rPr>
        <w:t>2</w:t>
      </w:r>
      <w:r w:rsidRPr="003170AB">
        <w:rPr>
          <w:rFonts w:ascii="Times New Roman" w:hAnsi="Times New Roman"/>
          <w:b/>
          <w:bCs/>
          <w:i/>
          <w:iCs/>
          <w:sz w:val="22"/>
          <w:szCs w:val="22"/>
          <w:lang w:val="ro-RO"/>
        </w:rPr>
        <w:t>”</w:t>
      </w:r>
    </w:p>
    <w:p w14:paraId="776575A7" w14:textId="77777777" w:rsidR="003E5CC6" w:rsidRPr="003170AB" w:rsidRDefault="003E5CC6" w:rsidP="003E5CC6">
      <w:pPr>
        <w:pStyle w:val="DefaultText"/>
        <w:jc w:val="both"/>
        <w:rPr>
          <w:sz w:val="22"/>
          <w:szCs w:val="22"/>
          <w:lang w:val="ro-RO"/>
        </w:rPr>
      </w:pPr>
    </w:p>
    <w:p w14:paraId="47DE2D97" w14:textId="77777777" w:rsidR="003E5CC6" w:rsidRPr="005E742B" w:rsidRDefault="003E5CC6" w:rsidP="003E5CC6">
      <w:pPr>
        <w:pStyle w:val="DefaultText"/>
        <w:jc w:val="both"/>
        <w:rPr>
          <w:szCs w:val="24"/>
          <w:lang w:val="ro-RO"/>
        </w:rPr>
      </w:pPr>
    </w:p>
    <w:p w14:paraId="5DFB7A53" w14:textId="3EF4CCD2" w:rsidR="003E5CC6" w:rsidRPr="00FF3761" w:rsidRDefault="003E5CC6" w:rsidP="003E5CC6">
      <w:pPr>
        <w:pStyle w:val="DefaultText"/>
        <w:jc w:val="both"/>
        <w:rPr>
          <w:b/>
          <w:bCs/>
          <w:sz w:val="21"/>
          <w:szCs w:val="21"/>
          <w:lang w:val="ro-RO"/>
        </w:rPr>
      </w:pPr>
      <w:r w:rsidRPr="00FF3761">
        <w:rPr>
          <w:sz w:val="21"/>
          <w:szCs w:val="21"/>
          <w:lang w:val="ro-RO"/>
        </w:rPr>
        <w:t>Între</w:t>
      </w:r>
      <w:r w:rsidRPr="00FF3761">
        <w:rPr>
          <w:b/>
          <w:bCs/>
          <w:sz w:val="21"/>
          <w:szCs w:val="21"/>
          <w:lang w:val="ro-RO"/>
        </w:rPr>
        <w:t xml:space="preserve"> </w:t>
      </w:r>
    </w:p>
    <w:p w14:paraId="289A74B0" w14:textId="51000246" w:rsidR="00B45E53" w:rsidRPr="00FF3761" w:rsidRDefault="00B45E53" w:rsidP="00B45E53">
      <w:pPr>
        <w:spacing w:line="276" w:lineRule="auto"/>
        <w:jc w:val="both"/>
        <w:rPr>
          <w:sz w:val="21"/>
          <w:szCs w:val="21"/>
          <w:lang w:val="pl-PL" w:eastAsia="pl-PL"/>
        </w:rPr>
      </w:pPr>
      <w:r w:rsidRPr="00FF3761">
        <w:rPr>
          <w:b/>
          <w:bCs/>
          <w:sz w:val="21"/>
          <w:szCs w:val="21"/>
          <w:lang w:val="pl-PL" w:eastAsia="pl-PL"/>
        </w:rPr>
        <w:t>ADMINISTRAŢIA DOMENIULUI PUBLIC SECTOR 2</w:t>
      </w:r>
      <w:r w:rsidRPr="00FF3761">
        <w:rPr>
          <w:sz w:val="21"/>
          <w:szCs w:val="21"/>
          <w:lang w:val="pl-PL" w:eastAsia="pl-PL"/>
        </w:rPr>
        <w:t xml:space="preserve">, cu sediul în Bucureşti, Șos. Electronicii nr. 44, Sector 2, telefon 021.252.77.12, fax 021.252.70.79, cod fiscal 4266260, cont RO36TREZ24G845000710300X, deschis la Trezoreria Sector 2, reprezentată prin Director General, în calitate de </w:t>
      </w:r>
      <w:r w:rsidRPr="00FF3761">
        <w:rPr>
          <w:b/>
          <w:bCs/>
          <w:sz w:val="21"/>
          <w:szCs w:val="21"/>
          <w:lang w:val="pl-PL" w:eastAsia="pl-PL"/>
        </w:rPr>
        <w:t>Achizitor</w:t>
      </w:r>
      <w:r w:rsidRPr="00FF3761">
        <w:rPr>
          <w:sz w:val="21"/>
          <w:szCs w:val="21"/>
          <w:lang w:val="pl-PL" w:eastAsia="pl-PL"/>
        </w:rPr>
        <w:t>, pe de o parte,</w:t>
      </w:r>
    </w:p>
    <w:p w14:paraId="487B4054" w14:textId="77777777" w:rsidR="00B45E53" w:rsidRPr="00FF3761" w:rsidRDefault="00B45E53" w:rsidP="00B45E53">
      <w:pPr>
        <w:spacing w:line="276" w:lineRule="auto"/>
        <w:ind w:firstLine="900"/>
        <w:jc w:val="both"/>
        <w:rPr>
          <w:noProof/>
          <w:sz w:val="21"/>
          <w:szCs w:val="21"/>
          <w:lang w:val="ro-RO"/>
        </w:rPr>
      </w:pPr>
      <w:r w:rsidRPr="00FF3761">
        <w:rPr>
          <w:noProof/>
          <w:sz w:val="21"/>
          <w:szCs w:val="21"/>
          <w:lang w:val="ro-RO"/>
        </w:rPr>
        <w:t xml:space="preserve">şi </w:t>
      </w:r>
    </w:p>
    <w:p w14:paraId="28643D90" w14:textId="54342DD7" w:rsidR="00B45E53" w:rsidRPr="00FF3761" w:rsidRDefault="00B45E53" w:rsidP="00B45E53">
      <w:pPr>
        <w:spacing w:line="276" w:lineRule="auto"/>
        <w:jc w:val="both"/>
        <w:rPr>
          <w:b/>
          <w:bCs/>
          <w:sz w:val="21"/>
          <w:szCs w:val="21"/>
          <w:lang w:val="ro-RO"/>
        </w:rPr>
      </w:pPr>
      <w:bookmarkStart w:id="0" w:name="_Hlk23145478"/>
      <w:bookmarkStart w:id="1" w:name="_Hlk22298003"/>
      <w:bookmarkStart w:id="2" w:name="_Hlk22294234"/>
      <w:r w:rsidRPr="00FF3761">
        <w:rPr>
          <w:b/>
          <w:bCs/>
          <w:sz w:val="21"/>
          <w:szCs w:val="21"/>
          <w:lang w:val="pl-PL" w:eastAsia="pl-PL"/>
        </w:rPr>
        <w:t xml:space="preserve">Asocierea </w:t>
      </w:r>
      <w:bookmarkStart w:id="3" w:name="_Hlk95895314"/>
      <w:r w:rsidRPr="00FF3761">
        <w:rPr>
          <w:b/>
          <w:bCs/>
          <w:sz w:val="21"/>
          <w:szCs w:val="21"/>
          <w:lang w:val="pl-PL" w:eastAsia="pl-PL"/>
        </w:rPr>
        <w:t>S.C. SCADEC CONSTRUCT S.R.L.</w:t>
      </w:r>
      <w:r w:rsidRPr="00FF3761">
        <w:rPr>
          <w:sz w:val="21"/>
          <w:szCs w:val="21"/>
          <w:lang w:val="pl-PL" w:eastAsia="pl-PL"/>
        </w:rPr>
        <w:t xml:space="preserve">, </w:t>
      </w:r>
      <w:r w:rsidRPr="00FF3761">
        <w:rPr>
          <w:b/>
          <w:bCs/>
          <w:sz w:val="21"/>
          <w:szCs w:val="21"/>
          <w:lang w:val="pl-PL" w:eastAsia="pl-PL"/>
        </w:rPr>
        <w:t>S.C. RESTRA CONSTRUCT S.R.L.</w:t>
      </w:r>
      <w:bookmarkEnd w:id="0"/>
      <w:r w:rsidRPr="00FF3761">
        <w:rPr>
          <w:b/>
          <w:bCs/>
          <w:sz w:val="21"/>
          <w:szCs w:val="21"/>
          <w:lang w:val="pl-PL" w:eastAsia="pl-PL"/>
        </w:rPr>
        <w:t xml:space="preserve">, S.C. DALEX UNIC CONSTRUCT S.R.L., S.C. PEGASUS ENGINEERING S.R.L., </w:t>
      </w:r>
      <w:bookmarkEnd w:id="3"/>
      <w:r w:rsidRPr="00FF3761">
        <w:rPr>
          <w:sz w:val="21"/>
          <w:szCs w:val="21"/>
          <w:lang w:val="pl-PL" w:eastAsia="pl-PL"/>
        </w:rPr>
        <w:t>reprezentat</w:t>
      </w:r>
      <w:r w:rsidRPr="00FF3761">
        <w:rPr>
          <w:sz w:val="21"/>
          <w:szCs w:val="21"/>
          <w:lang w:eastAsia="pl-PL"/>
        </w:rPr>
        <w:t xml:space="preserve">ă </w:t>
      </w:r>
      <w:r w:rsidRPr="00FF3761">
        <w:rPr>
          <w:sz w:val="21"/>
          <w:szCs w:val="21"/>
          <w:lang w:val="pl-PL" w:eastAsia="pl-PL"/>
        </w:rPr>
        <w:t>prin lider de asociere</w:t>
      </w:r>
      <w:r w:rsidRPr="00FF3761">
        <w:rPr>
          <w:b/>
          <w:bCs/>
          <w:sz w:val="21"/>
          <w:szCs w:val="21"/>
          <w:lang w:val="pl-PL" w:eastAsia="pl-PL"/>
        </w:rPr>
        <w:t xml:space="preserve"> </w:t>
      </w:r>
      <w:bookmarkEnd w:id="1"/>
      <w:bookmarkEnd w:id="2"/>
      <w:r w:rsidRPr="00FF3761">
        <w:rPr>
          <w:b/>
          <w:bCs/>
          <w:sz w:val="21"/>
          <w:szCs w:val="21"/>
          <w:lang w:val="pl-PL" w:eastAsia="pl-PL"/>
        </w:rPr>
        <w:t>S.C. SCADEC CONSTRUCT S.R.L.</w:t>
      </w:r>
      <w:r w:rsidRPr="00FF3761">
        <w:rPr>
          <w:sz w:val="21"/>
          <w:szCs w:val="21"/>
          <w:lang w:val="pl-PL" w:eastAsia="pl-PL"/>
        </w:rPr>
        <w:t xml:space="preserve">, cu sediul în București, Strada Anastase Panu, nr. 2, bloc A1, sc. 3, et. 2, Sector 3, reprezentată prin </w:t>
      </w:r>
      <w:bookmarkStart w:id="4" w:name="_Hlk22298058"/>
      <w:bookmarkStart w:id="5" w:name="_Hlk22298080"/>
      <w:r w:rsidRPr="00FF3761">
        <w:rPr>
          <w:sz w:val="21"/>
          <w:szCs w:val="21"/>
          <w:lang w:val="pl-PL" w:eastAsia="pl-PL"/>
        </w:rPr>
        <w:t>Administrator</w:t>
      </w:r>
      <w:bookmarkEnd w:id="4"/>
      <w:bookmarkEnd w:id="5"/>
      <w:r w:rsidRPr="00FF3761">
        <w:rPr>
          <w:sz w:val="21"/>
          <w:szCs w:val="21"/>
          <w:lang w:val="pl-PL" w:eastAsia="pl-PL"/>
        </w:rPr>
        <w:t xml:space="preserve">, în calitate de </w:t>
      </w:r>
      <w:r w:rsidRPr="00FF3761">
        <w:rPr>
          <w:b/>
          <w:bCs/>
          <w:sz w:val="21"/>
          <w:szCs w:val="21"/>
          <w:lang w:val="pl-PL" w:eastAsia="pl-PL"/>
        </w:rPr>
        <w:t>Executant</w:t>
      </w:r>
      <w:r w:rsidRPr="00FF3761">
        <w:rPr>
          <w:bCs/>
          <w:noProof/>
          <w:sz w:val="21"/>
          <w:szCs w:val="21"/>
          <w:lang w:val="ro-RO"/>
        </w:rPr>
        <w:t xml:space="preserve">, </w:t>
      </w:r>
      <w:r w:rsidRPr="00FF3761">
        <w:rPr>
          <w:sz w:val="21"/>
          <w:szCs w:val="21"/>
          <w:lang w:val="pl-PL" w:eastAsia="pl-PL"/>
        </w:rPr>
        <w:t xml:space="preserve">pe de altă parte, </w:t>
      </w:r>
      <w:r w:rsidRPr="00FF3761">
        <w:rPr>
          <w:sz w:val="21"/>
          <w:szCs w:val="21"/>
          <w:lang w:val="pt-BR"/>
        </w:rPr>
        <w:t>a intervenit prezentul act aditional.</w:t>
      </w:r>
    </w:p>
    <w:p w14:paraId="29EFA028" w14:textId="77777777" w:rsidR="005E742B" w:rsidRPr="00FF3761" w:rsidRDefault="005E742B" w:rsidP="00B45E53">
      <w:pPr>
        <w:jc w:val="both"/>
        <w:rPr>
          <w:b/>
          <w:bCs/>
          <w:sz w:val="10"/>
          <w:szCs w:val="10"/>
          <w:lang w:val="ro-RO"/>
        </w:rPr>
      </w:pPr>
    </w:p>
    <w:p w14:paraId="5B1D8F89" w14:textId="2A61EF7A" w:rsidR="003E5CC6" w:rsidRPr="00FF3761" w:rsidRDefault="003E5CC6" w:rsidP="00B45E53">
      <w:pPr>
        <w:jc w:val="both"/>
        <w:rPr>
          <w:sz w:val="21"/>
          <w:szCs w:val="21"/>
          <w:lang w:val="fr-FR"/>
        </w:rPr>
      </w:pPr>
      <w:r w:rsidRPr="00FF3761">
        <w:rPr>
          <w:b/>
          <w:bCs/>
          <w:sz w:val="21"/>
          <w:szCs w:val="21"/>
          <w:lang w:val="ro-RO"/>
        </w:rPr>
        <w:t xml:space="preserve">Art.1. </w:t>
      </w:r>
      <w:r w:rsidRPr="00FF3761">
        <w:rPr>
          <w:bCs/>
          <w:sz w:val="21"/>
          <w:szCs w:val="21"/>
          <w:lang w:val="ro-RO"/>
        </w:rPr>
        <w:t xml:space="preserve">Avand in vedere </w:t>
      </w:r>
      <w:r w:rsidR="005E742B" w:rsidRPr="00FF3761">
        <w:rPr>
          <w:bCs/>
          <w:sz w:val="21"/>
          <w:szCs w:val="21"/>
          <w:lang w:val="ro-RO"/>
        </w:rPr>
        <w:t xml:space="preserve">referatul de necesitate </w:t>
      </w:r>
      <w:r w:rsidRPr="00FF3761">
        <w:rPr>
          <w:sz w:val="21"/>
          <w:szCs w:val="21"/>
          <w:lang w:val="ro-RO"/>
        </w:rPr>
        <w:t xml:space="preserve">nr. </w:t>
      </w:r>
      <w:r w:rsidR="005E742B" w:rsidRPr="00FF3761">
        <w:rPr>
          <w:sz w:val="21"/>
          <w:szCs w:val="21"/>
          <w:lang w:val="ro-RO"/>
        </w:rPr>
        <w:t>35146</w:t>
      </w:r>
      <w:r w:rsidRPr="00FF3761">
        <w:rPr>
          <w:sz w:val="21"/>
          <w:szCs w:val="21"/>
          <w:lang w:val="ro-RO"/>
        </w:rPr>
        <w:t>/</w:t>
      </w:r>
      <w:r w:rsidR="005E742B" w:rsidRPr="00FF3761">
        <w:rPr>
          <w:sz w:val="21"/>
          <w:szCs w:val="21"/>
          <w:lang w:val="ro-RO"/>
        </w:rPr>
        <w:t>28</w:t>
      </w:r>
      <w:r w:rsidRPr="00FF3761">
        <w:rPr>
          <w:sz w:val="21"/>
          <w:szCs w:val="21"/>
          <w:lang w:val="ro-RO"/>
        </w:rPr>
        <w:t>.1</w:t>
      </w:r>
      <w:r w:rsidR="005E742B" w:rsidRPr="00FF3761">
        <w:rPr>
          <w:sz w:val="21"/>
          <w:szCs w:val="21"/>
          <w:lang w:val="ro-RO"/>
        </w:rPr>
        <w:t>2</w:t>
      </w:r>
      <w:r w:rsidRPr="00FF3761">
        <w:rPr>
          <w:sz w:val="21"/>
          <w:szCs w:val="21"/>
          <w:lang w:val="ro-RO"/>
        </w:rPr>
        <w:t>.20</w:t>
      </w:r>
      <w:r w:rsidR="005E742B" w:rsidRPr="00FF3761">
        <w:rPr>
          <w:sz w:val="21"/>
          <w:szCs w:val="21"/>
          <w:lang w:val="ro-RO"/>
        </w:rPr>
        <w:t>2</w:t>
      </w:r>
      <w:r w:rsidRPr="00FF3761">
        <w:rPr>
          <w:sz w:val="21"/>
          <w:szCs w:val="21"/>
          <w:lang w:val="ro-RO"/>
        </w:rPr>
        <w:t>1</w:t>
      </w:r>
      <w:r w:rsidR="005B3A25">
        <w:rPr>
          <w:sz w:val="21"/>
          <w:szCs w:val="21"/>
          <w:lang w:val="ro-RO"/>
        </w:rPr>
        <w:t>,</w:t>
      </w:r>
      <w:r w:rsidRPr="00FF3761">
        <w:rPr>
          <w:sz w:val="21"/>
          <w:szCs w:val="21"/>
          <w:lang w:val="ro-RO"/>
        </w:rPr>
        <w:t xml:space="preserve"> </w:t>
      </w:r>
      <w:r w:rsidRPr="00FF3761">
        <w:rPr>
          <w:sz w:val="21"/>
          <w:szCs w:val="21"/>
          <w:lang w:val="fr-FR"/>
        </w:rPr>
        <w:t>p</w:t>
      </w:r>
      <w:r w:rsidR="005243E1">
        <w:rPr>
          <w:sz w:val="21"/>
          <w:szCs w:val="21"/>
          <w:lang w:val="fr-FR"/>
        </w:rPr>
        <w:t>ă</w:t>
      </w:r>
      <w:r w:rsidRPr="00FF3761">
        <w:rPr>
          <w:sz w:val="21"/>
          <w:szCs w:val="21"/>
          <w:lang w:val="fr-FR"/>
        </w:rPr>
        <w:t>r</w:t>
      </w:r>
      <w:r w:rsidR="005243E1">
        <w:rPr>
          <w:sz w:val="21"/>
          <w:szCs w:val="21"/>
          <w:lang w:val="fr-FR"/>
        </w:rPr>
        <w:t>ț</w:t>
      </w:r>
      <w:r w:rsidRPr="00FF3761">
        <w:rPr>
          <w:sz w:val="21"/>
          <w:szCs w:val="21"/>
          <w:lang w:val="fr-FR"/>
        </w:rPr>
        <w:t>ile, de comun acord, au hot</w:t>
      </w:r>
      <w:r w:rsidR="005243E1">
        <w:rPr>
          <w:sz w:val="21"/>
          <w:szCs w:val="21"/>
          <w:lang w:val="fr-FR"/>
        </w:rPr>
        <w:t>ă</w:t>
      </w:r>
      <w:r w:rsidRPr="00FF3761">
        <w:rPr>
          <w:sz w:val="21"/>
          <w:szCs w:val="21"/>
          <w:lang w:val="fr-FR"/>
        </w:rPr>
        <w:t>r</w:t>
      </w:r>
      <w:r w:rsidR="005243E1">
        <w:rPr>
          <w:sz w:val="21"/>
          <w:szCs w:val="21"/>
          <w:lang w:val="fr-FR"/>
        </w:rPr>
        <w:t>â</w:t>
      </w:r>
      <w:r w:rsidRPr="00FF3761">
        <w:rPr>
          <w:sz w:val="21"/>
          <w:szCs w:val="21"/>
          <w:lang w:val="fr-FR"/>
        </w:rPr>
        <w:t>t prelungirea datei de finalizare a contractului p</w:t>
      </w:r>
      <w:r w:rsidR="005243E1">
        <w:rPr>
          <w:sz w:val="21"/>
          <w:szCs w:val="21"/>
          <w:lang w:val="fr-FR"/>
        </w:rPr>
        <w:t>â</w:t>
      </w:r>
      <w:r w:rsidRPr="00FF3761">
        <w:rPr>
          <w:sz w:val="21"/>
          <w:szCs w:val="21"/>
          <w:lang w:val="fr-FR"/>
        </w:rPr>
        <w:t>n</w:t>
      </w:r>
      <w:r w:rsidR="005243E1">
        <w:rPr>
          <w:sz w:val="21"/>
          <w:szCs w:val="21"/>
          <w:lang w:val="fr-FR"/>
        </w:rPr>
        <w:t>ă</w:t>
      </w:r>
      <w:r w:rsidRPr="00FF3761">
        <w:rPr>
          <w:sz w:val="21"/>
          <w:szCs w:val="21"/>
          <w:lang w:val="fr-FR"/>
        </w:rPr>
        <w:t xml:space="preserve"> la data de 3</w:t>
      </w:r>
      <w:r w:rsidR="003170AB" w:rsidRPr="00FF3761">
        <w:rPr>
          <w:sz w:val="21"/>
          <w:szCs w:val="21"/>
          <w:lang w:val="fr-FR"/>
        </w:rPr>
        <w:t>1</w:t>
      </w:r>
      <w:r w:rsidRPr="00FF3761">
        <w:rPr>
          <w:sz w:val="21"/>
          <w:szCs w:val="21"/>
          <w:lang w:val="fr-FR"/>
        </w:rPr>
        <w:t>.</w:t>
      </w:r>
      <w:r w:rsidR="003170AB" w:rsidRPr="00FF3761">
        <w:rPr>
          <w:sz w:val="21"/>
          <w:szCs w:val="21"/>
          <w:lang w:val="fr-FR"/>
        </w:rPr>
        <w:t>03</w:t>
      </w:r>
      <w:r w:rsidRPr="00FF3761">
        <w:rPr>
          <w:sz w:val="21"/>
          <w:szCs w:val="21"/>
          <w:lang w:val="fr-FR"/>
        </w:rPr>
        <w:t>.20</w:t>
      </w:r>
      <w:r w:rsidR="003170AB" w:rsidRPr="00FF3761">
        <w:rPr>
          <w:sz w:val="21"/>
          <w:szCs w:val="21"/>
          <w:lang w:val="fr-FR"/>
        </w:rPr>
        <w:t>22</w:t>
      </w:r>
      <w:r w:rsidRPr="00FF3761">
        <w:rPr>
          <w:sz w:val="21"/>
          <w:szCs w:val="21"/>
          <w:lang w:val="fr-FR"/>
        </w:rPr>
        <w:t>.</w:t>
      </w:r>
    </w:p>
    <w:p w14:paraId="18186505" w14:textId="77777777" w:rsidR="003E5CC6" w:rsidRPr="00FF3761" w:rsidRDefault="003E5CC6" w:rsidP="005243E1">
      <w:pPr>
        <w:jc w:val="both"/>
        <w:rPr>
          <w:sz w:val="21"/>
          <w:szCs w:val="21"/>
          <w:lang w:val="ro-RO"/>
        </w:rPr>
      </w:pPr>
      <w:r w:rsidRPr="00FF3761">
        <w:rPr>
          <w:b/>
          <w:bCs/>
          <w:sz w:val="21"/>
          <w:szCs w:val="21"/>
          <w:lang w:val="ro-RO"/>
        </w:rPr>
        <w:t xml:space="preserve">Art. 2. </w:t>
      </w:r>
      <w:r w:rsidRPr="00FF3761">
        <w:rPr>
          <w:sz w:val="21"/>
          <w:szCs w:val="21"/>
          <w:lang w:val="ro-RO"/>
        </w:rPr>
        <w:t>Celelalte clauze contractuale rămân neschimbate.</w:t>
      </w:r>
    </w:p>
    <w:p w14:paraId="7AE83A05" w14:textId="0A2CD9AA" w:rsidR="003E5CC6" w:rsidRDefault="003E5CC6" w:rsidP="003E5CC6">
      <w:pPr>
        <w:ind w:firstLine="720"/>
        <w:jc w:val="both"/>
        <w:rPr>
          <w:sz w:val="21"/>
          <w:szCs w:val="21"/>
          <w:lang w:val="ro-RO"/>
        </w:rPr>
      </w:pPr>
      <w:r w:rsidRPr="00FF3761">
        <w:rPr>
          <w:sz w:val="21"/>
          <w:szCs w:val="21"/>
          <w:lang w:val="ro-RO"/>
        </w:rPr>
        <w:t>Prezentul Act Adiţional s-a încheiat în 2 (două) exemplare, câte unul pentru fiecare parte.</w:t>
      </w:r>
    </w:p>
    <w:p w14:paraId="75A70707" w14:textId="77777777" w:rsidR="005B3A25" w:rsidRPr="00FF3761" w:rsidRDefault="005B3A25" w:rsidP="003E5CC6">
      <w:pPr>
        <w:ind w:firstLine="720"/>
        <w:jc w:val="both"/>
        <w:rPr>
          <w:sz w:val="21"/>
          <w:szCs w:val="21"/>
          <w:lang w:val="ro-RO"/>
        </w:rPr>
      </w:pPr>
    </w:p>
    <w:p w14:paraId="45F440E2" w14:textId="4669EECD" w:rsidR="003170AB" w:rsidRPr="00FF3761" w:rsidRDefault="003170AB" w:rsidP="003E5CC6">
      <w:pPr>
        <w:ind w:firstLine="720"/>
        <w:jc w:val="both"/>
        <w:rPr>
          <w:sz w:val="12"/>
          <w:szCs w:val="12"/>
          <w:lang w:val="ro-RO"/>
        </w:rPr>
      </w:pPr>
    </w:p>
    <w:tbl>
      <w:tblPr>
        <w:tblStyle w:val="TableGrid"/>
        <w:tblW w:w="1027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5033"/>
      </w:tblGrid>
      <w:tr w:rsidR="003170AB" w:rsidRPr="003170AB" w14:paraId="6105E37B" w14:textId="77777777" w:rsidTr="00FF3761">
        <w:trPr>
          <w:jc w:val="center"/>
        </w:trPr>
        <w:tc>
          <w:tcPr>
            <w:tcW w:w="5240" w:type="dxa"/>
          </w:tcPr>
          <w:p w14:paraId="7F55AF6F" w14:textId="77777777" w:rsidR="003170AB" w:rsidRPr="003170AB" w:rsidRDefault="003170AB" w:rsidP="00AE686F">
            <w:pPr>
              <w:jc w:val="center"/>
              <w:rPr>
                <w:b/>
                <w:sz w:val="20"/>
                <w:szCs w:val="20"/>
              </w:rPr>
            </w:pPr>
            <w:bookmarkStart w:id="6" w:name="_Hlk16663183"/>
            <w:r w:rsidRPr="003170AB">
              <w:rPr>
                <w:b/>
                <w:sz w:val="20"/>
                <w:szCs w:val="20"/>
              </w:rPr>
              <w:t>ACHIZITOR,</w:t>
            </w:r>
          </w:p>
          <w:p w14:paraId="25930E96" w14:textId="2028A4BD" w:rsidR="003170AB" w:rsidRPr="003170AB" w:rsidRDefault="003170AB" w:rsidP="00AE686F">
            <w:pPr>
              <w:jc w:val="center"/>
              <w:rPr>
                <w:b/>
                <w:sz w:val="20"/>
                <w:szCs w:val="20"/>
                <w:lang w:val="fr-FR"/>
              </w:rPr>
            </w:pPr>
            <w:r w:rsidRPr="003170AB">
              <w:rPr>
                <w:b/>
                <w:sz w:val="20"/>
                <w:szCs w:val="20"/>
                <w:lang w:val="fr-FR"/>
              </w:rPr>
              <w:t>ADMINISTRAȚIA DOMENIULUI</w:t>
            </w:r>
            <w:r w:rsidR="00FF3761">
              <w:rPr>
                <w:b/>
                <w:sz w:val="20"/>
                <w:szCs w:val="20"/>
                <w:lang w:val="fr-FR"/>
              </w:rPr>
              <w:t xml:space="preserve"> </w:t>
            </w:r>
            <w:r w:rsidRPr="003170AB">
              <w:rPr>
                <w:b/>
                <w:sz w:val="20"/>
                <w:szCs w:val="20"/>
                <w:lang w:val="fr-FR"/>
              </w:rPr>
              <w:t>PUBLIC SECTOR 2</w:t>
            </w:r>
          </w:p>
          <w:p w14:paraId="7E1E24BE" w14:textId="77777777" w:rsidR="00FF3761" w:rsidRPr="005243E1" w:rsidRDefault="00FF3761" w:rsidP="00AE686F">
            <w:pPr>
              <w:jc w:val="center"/>
              <w:rPr>
                <w:sz w:val="18"/>
                <w:szCs w:val="18"/>
              </w:rPr>
            </w:pPr>
          </w:p>
          <w:p w14:paraId="1A3CD565" w14:textId="77777777" w:rsidR="003170AB" w:rsidRPr="005243E1" w:rsidRDefault="003170AB" w:rsidP="00AE68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33" w:type="dxa"/>
          </w:tcPr>
          <w:p w14:paraId="2AD35511" w14:textId="77777777" w:rsidR="003170AB" w:rsidRPr="003170AB" w:rsidRDefault="003170AB" w:rsidP="00AE686F">
            <w:pPr>
              <w:jc w:val="center"/>
              <w:rPr>
                <w:b/>
                <w:sz w:val="20"/>
                <w:szCs w:val="20"/>
              </w:rPr>
            </w:pPr>
            <w:r w:rsidRPr="003170AB">
              <w:rPr>
                <w:b/>
                <w:sz w:val="20"/>
                <w:szCs w:val="20"/>
              </w:rPr>
              <w:t>EXECUTANT,</w:t>
            </w:r>
          </w:p>
          <w:p w14:paraId="08732AB2" w14:textId="3DAFB468" w:rsidR="003170AB" w:rsidRPr="003170AB" w:rsidRDefault="003170AB" w:rsidP="00AE686F">
            <w:pPr>
              <w:ind w:left="-28"/>
              <w:jc w:val="center"/>
              <w:rPr>
                <w:b/>
                <w:sz w:val="20"/>
                <w:szCs w:val="20"/>
                <w:lang w:val="fr-FR"/>
              </w:rPr>
            </w:pPr>
            <w:r w:rsidRPr="003170AB">
              <w:rPr>
                <w:b/>
                <w:sz w:val="20"/>
                <w:szCs w:val="20"/>
                <w:lang w:val="fr-FR"/>
              </w:rPr>
              <w:t xml:space="preserve">S.C. </w:t>
            </w:r>
            <w:r>
              <w:rPr>
                <w:b/>
                <w:sz w:val="20"/>
                <w:szCs w:val="20"/>
                <w:lang w:val="fr-FR"/>
              </w:rPr>
              <w:t>SCADEC</w:t>
            </w:r>
            <w:r w:rsidRPr="003170AB">
              <w:rPr>
                <w:b/>
                <w:sz w:val="20"/>
                <w:szCs w:val="20"/>
                <w:lang w:val="fr-FR"/>
              </w:rPr>
              <w:t xml:space="preserve"> CONSTRUCT </w:t>
            </w:r>
            <w:r w:rsidRPr="003170AB">
              <w:rPr>
                <w:b/>
                <w:sz w:val="20"/>
                <w:szCs w:val="20"/>
              </w:rPr>
              <w:t>S.R.L.</w:t>
            </w:r>
          </w:p>
          <w:p w14:paraId="4539A703" w14:textId="77777777" w:rsidR="003170AB" w:rsidRPr="003170AB" w:rsidRDefault="003170AB" w:rsidP="00AE686F">
            <w:pPr>
              <w:ind w:left="-170"/>
              <w:jc w:val="center"/>
              <w:rPr>
                <w:b/>
                <w:sz w:val="20"/>
                <w:szCs w:val="20"/>
              </w:rPr>
            </w:pPr>
            <w:r w:rsidRPr="003170AB">
              <w:rPr>
                <w:b/>
                <w:sz w:val="20"/>
                <w:szCs w:val="20"/>
              </w:rPr>
              <w:t>(Lider asociere)</w:t>
            </w:r>
          </w:p>
          <w:p w14:paraId="69865208" w14:textId="59487D76" w:rsidR="003170AB" w:rsidRPr="003170AB" w:rsidRDefault="003170AB" w:rsidP="00AE686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3170AB" w:rsidRPr="003170AB" w14:paraId="303AAE0F" w14:textId="77777777" w:rsidTr="00FF3761">
        <w:trPr>
          <w:jc w:val="center"/>
        </w:trPr>
        <w:tc>
          <w:tcPr>
            <w:tcW w:w="5240" w:type="dxa"/>
          </w:tcPr>
          <w:p w14:paraId="0232818B" w14:textId="77777777" w:rsidR="003170AB" w:rsidRPr="003170AB" w:rsidRDefault="003170AB" w:rsidP="00AE686F">
            <w:pPr>
              <w:tabs>
                <w:tab w:val="left" w:pos="426"/>
                <w:tab w:val="left" w:pos="993"/>
              </w:tabs>
              <w:jc w:val="center"/>
              <w:rPr>
                <w:sz w:val="20"/>
                <w:szCs w:val="20"/>
                <w:lang w:val="es-ES"/>
              </w:rPr>
            </w:pPr>
          </w:p>
        </w:tc>
        <w:tc>
          <w:tcPr>
            <w:tcW w:w="5033" w:type="dxa"/>
          </w:tcPr>
          <w:p w14:paraId="66A0571C" w14:textId="77777777" w:rsidR="003170AB" w:rsidRPr="003170AB" w:rsidRDefault="003170AB" w:rsidP="00AE686F">
            <w:pPr>
              <w:tabs>
                <w:tab w:val="left" w:pos="426"/>
                <w:tab w:val="left" w:pos="993"/>
              </w:tabs>
              <w:ind w:left="-170"/>
              <w:jc w:val="center"/>
              <w:rPr>
                <w:b/>
                <w:sz w:val="20"/>
                <w:szCs w:val="20"/>
              </w:rPr>
            </w:pPr>
          </w:p>
        </w:tc>
      </w:tr>
      <w:tr w:rsidR="003170AB" w:rsidRPr="003170AB" w14:paraId="0E6DBBD8" w14:textId="77777777" w:rsidTr="00FF3761">
        <w:trPr>
          <w:jc w:val="center"/>
        </w:trPr>
        <w:tc>
          <w:tcPr>
            <w:tcW w:w="5240" w:type="dxa"/>
          </w:tcPr>
          <w:p w14:paraId="65C79E44" w14:textId="77777777" w:rsidR="003170AB" w:rsidRPr="003170AB" w:rsidRDefault="003170AB" w:rsidP="00AE686F">
            <w:pPr>
              <w:tabs>
                <w:tab w:val="left" w:pos="426"/>
                <w:tab w:val="left" w:pos="993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5033" w:type="dxa"/>
          </w:tcPr>
          <w:p w14:paraId="360F9256" w14:textId="77777777" w:rsidR="003170AB" w:rsidRPr="003170AB" w:rsidRDefault="003170AB" w:rsidP="00AE686F">
            <w:pPr>
              <w:tabs>
                <w:tab w:val="left" w:pos="426"/>
                <w:tab w:val="left" w:pos="993"/>
              </w:tabs>
              <w:ind w:left="-170"/>
              <w:jc w:val="center"/>
              <w:rPr>
                <w:b/>
                <w:sz w:val="20"/>
                <w:szCs w:val="20"/>
              </w:rPr>
            </w:pPr>
          </w:p>
        </w:tc>
      </w:tr>
      <w:tr w:rsidR="003170AB" w:rsidRPr="003170AB" w14:paraId="55B1AAA9" w14:textId="77777777" w:rsidTr="00FF3761">
        <w:trPr>
          <w:jc w:val="center"/>
        </w:trPr>
        <w:tc>
          <w:tcPr>
            <w:tcW w:w="5240" w:type="dxa"/>
          </w:tcPr>
          <w:p w14:paraId="108B7B7C" w14:textId="77777777" w:rsidR="003170AB" w:rsidRPr="003170AB" w:rsidRDefault="003170AB" w:rsidP="00AE686F">
            <w:pPr>
              <w:tabs>
                <w:tab w:val="left" w:pos="426"/>
                <w:tab w:val="left" w:pos="993"/>
              </w:tabs>
              <w:rPr>
                <w:bCs/>
                <w:sz w:val="20"/>
                <w:szCs w:val="20"/>
                <w:lang w:val="ro-RO" w:eastAsia="ro-RO"/>
              </w:rPr>
            </w:pPr>
          </w:p>
        </w:tc>
        <w:tc>
          <w:tcPr>
            <w:tcW w:w="5033" w:type="dxa"/>
          </w:tcPr>
          <w:p w14:paraId="520CF221" w14:textId="77777777" w:rsidR="003170AB" w:rsidRPr="003170AB" w:rsidRDefault="003170AB" w:rsidP="00AE686F">
            <w:pPr>
              <w:rPr>
                <w:b/>
                <w:sz w:val="20"/>
                <w:szCs w:val="20"/>
              </w:rPr>
            </w:pPr>
          </w:p>
        </w:tc>
      </w:tr>
      <w:tr w:rsidR="003170AB" w:rsidRPr="003170AB" w14:paraId="69CD2E88" w14:textId="77777777" w:rsidTr="00FF3761">
        <w:trPr>
          <w:jc w:val="center"/>
        </w:trPr>
        <w:tc>
          <w:tcPr>
            <w:tcW w:w="5240" w:type="dxa"/>
          </w:tcPr>
          <w:p w14:paraId="7AFEE914" w14:textId="27C97D95" w:rsidR="00FF3761" w:rsidRPr="003170AB" w:rsidRDefault="00FF3761" w:rsidP="00AE686F">
            <w:pPr>
              <w:tabs>
                <w:tab w:val="left" w:pos="426"/>
                <w:tab w:val="left" w:pos="993"/>
              </w:tabs>
              <w:rPr>
                <w:bCs/>
                <w:sz w:val="20"/>
                <w:szCs w:val="20"/>
                <w:lang w:val="ro-RO" w:eastAsia="ro-RO"/>
              </w:rPr>
            </w:pPr>
          </w:p>
        </w:tc>
        <w:tc>
          <w:tcPr>
            <w:tcW w:w="5033" w:type="dxa"/>
          </w:tcPr>
          <w:p w14:paraId="20409CD4" w14:textId="77777777" w:rsidR="003170AB" w:rsidRPr="003170AB" w:rsidRDefault="003170AB" w:rsidP="00FF3761">
            <w:pPr>
              <w:tabs>
                <w:tab w:val="left" w:pos="426"/>
                <w:tab w:val="left" w:pos="993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3170AB" w:rsidRPr="003170AB" w14:paraId="13DC68CF" w14:textId="77777777" w:rsidTr="00FF3761">
        <w:trPr>
          <w:jc w:val="center"/>
        </w:trPr>
        <w:tc>
          <w:tcPr>
            <w:tcW w:w="5240" w:type="dxa"/>
          </w:tcPr>
          <w:p w14:paraId="1684B502" w14:textId="77777777" w:rsidR="003170AB" w:rsidRPr="003170AB" w:rsidRDefault="003170AB" w:rsidP="00AE686F">
            <w:pPr>
              <w:tabs>
                <w:tab w:val="left" w:pos="426"/>
                <w:tab w:val="left" w:pos="993"/>
              </w:tabs>
              <w:jc w:val="center"/>
              <w:rPr>
                <w:bCs/>
                <w:sz w:val="20"/>
                <w:szCs w:val="20"/>
                <w:lang w:val="ro-RO" w:eastAsia="ro-RO"/>
              </w:rPr>
            </w:pPr>
          </w:p>
        </w:tc>
        <w:tc>
          <w:tcPr>
            <w:tcW w:w="5033" w:type="dxa"/>
          </w:tcPr>
          <w:p w14:paraId="7C20DD72" w14:textId="77777777" w:rsidR="003170AB" w:rsidRPr="003170AB" w:rsidRDefault="003170AB" w:rsidP="00AE686F">
            <w:pPr>
              <w:rPr>
                <w:b/>
                <w:sz w:val="20"/>
                <w:szCs w:val="20"/>
              </w:rPr>
            </w:pPr>
          </w:p>
        </w:tc>
      </w:tr>
      <w:tr w:rsidR="003170AB" w:rsidRPr="003170AB" w14:paraId="7CCDDA13" w14:textId="77777777" w:rsidTr="007E7BED">
        <w:trPr>
          <w:jc w:val="center"/>
        </w:trPr>
        <w:tc>
          <w:tcPr>
            <w:tcW w:w="5240" w:type="dxa"/>
          </w:tcPr>
          <w:p w14:paraId="63029DED" w14:textId="123A3D4C" w:rsidR="003170AB" w:rsidRPr="003170AB" w:rsidRDefault="003170AB" w:rsidP="00AE686F">
            <w:pPr>
              <w:tabs>
                <w:tab w:val="left" w:pos="426"/>
                <w:tab w:val="left" w:pos="993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33" w:type="dxa"/>
          </w:tcPr>
          <w:p w14:paraId="76718A26" w14:textId="77777777" w:rsidR="003170AB" w:rsidRPr="003170AB" w:rsidRDefault="003170AB" w:rsidP="00AE686F">
            <w:pPr>
              <w:rPr>
                <w:b/>
                <w:sz w:val="20"/>
                <w:szCs w:val="20"/>
              </w:rPr>
            </w:pPr>
          </w:p>
        </w:tc>
      </w:tr>
      <w:bookmarkEnd w:id="6"/>
    </w:tbl>
    <w:p w14:paraId="3A06BD6A" w14:textId="77777777" w:rsidR="003E5CC6" w:rsidRPr="003170AB" w:rsidRDefault="003E5CC6" w:rsidP="003E5CC6">
      <w:pPr>
        <w:jc w:val="both"/>
        <w:rPr>
          <w:kern w:val="28"/>
          <w:sz w:val="20"/>
          <w:szCs w:val="20"/>
          <w:lang w:val="ro-RO" w:eastAsia="ro-RO"/>
        </w:rPr>
      </w:pPr>
    </w:p>
    <w:sectPr w:rsidR="003E5CC6" w:rsidRPr="003170AB" w:rsidSect="00FF3761">
      <w:pgSz w:w="11907" w:h="16839" w:code="9"/>
      <w:pgMar w:top="426" w:right="567" w:bottom="142" w:left="1134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660540" w14:textId="77777777" w:rsidR="00B340E6" w:rsidRDefault="00B340E6">
      <w:r>
        <w:separator/>
      </w:r>
    </w:p>
  </w:endnote>
  <w:endnote w:type="continuationSeparator" w:id="0">
    <w:p w14:paraId="7549EF3A" w14:textId="77777777" w:rsidR="00B340E6" w:rsidRDefault="00B340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F9C35A" w14:textId="77777777" w:rsidR="00B340E6" w:rsidRDefault="00B340E6">
      <w:r>
        <w:separator/>
      </w:r>
    </w:p>
  </w:footnote>
  <w:footnote w:type="continuationSeparator" w:id="0">
    <w:p w14:paraId="6BDE9C99" w14:textId="77777777" w:rsidR="00B340E6" w:rsidRDefault="00B340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8B7"/>
    <w:rsid w:val="001945DC"/>
    <w:rsid w:val="003170AB"/>
    <w:rsid w:val="0036691B"/>
    <w:rsid w:val="003E5CC6"/>
    <w:rsid w:val="003E70D8"/>
    <w:rsid w:val="004034ED"/>
    <w:rsid w:val="005243E1"/>
    <w:rsid w:val="005B3A25"/>
    <w:rsid w:val="005E742B"/>
    <w:rsid w:val="007E7BED"/>
    <w:rsid w:val="008524F3"/>
    <w:rsid w:val="00972C9A"/>
    <w:rsid w:val="00A2175C"/>
    <w:rsid w:val="00B340E6"/>
    <w:rsid w:val="00B45E53"/>
    <w:rsid w:val="00B72A20"/>
    <w:rsid w:val="00B76F84"/>
    <w:rsid w:val="00C108B7"/>
    <w:rsid w:val="00FF3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50543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5C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3E5CC6"/>
    <w:rPr>
      <w:color w:val="0000FF"/>
      <w:u w:val="single"/>
    </w:rPr>
  </w:style>
  <w:style w:type="paragraph" w:styleId="Footer">
    <w:name w:val="footer"/>
    <w:basedOn w:val="Normal"/>
    <w:link w:val="FooterChar"/>
    <w:unhideWhenUsed/>
    <w:rsid w:val="003E5CC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3E5CC6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Text">
    <w:name w:val="Default Text"/>
    <w:basedOn w:val="Normal"/>
    <w:link w:val="DefaultTextChar"/>
    <w:rsid w:val="003E5CC6"/>
    <w:rPr>
      <w:noProof/>
      <w:szCs w:val="20"/>
    </w:rPr>
  </w:style>
  <w:style w:type="character" w:customStyle="1" w:styleId="DefaultTextChar">
    <w:name w:val="Default Text Char"/>
    <w:link w:val="DefaultText"/>
    <w:rsid w:val="003E5CC6"/>
    <w:rPr>
      <w:rFonts w:ascii="Times New Roman" w:eastAsia="Times New Roman" w:hAnsi="Times New Roman" w:cs="Times New Roman"/>
      <w:noProof/>
      <w:sz w:val="24"/>
      <w:szCs w:val="20"/>
    </w:rPr>
  </w:style>
  <w:style w:type="paragraph" w:styleId="Title">
    <w:name w:val="Title"/>
    <w:basedOn w:val="Normal"/>
    <w:link w:val="TitleChar"/>
    <w:qFormat/>
    <w:rsid w:val="003E5CC6"/>
    <w:pPr>
      <w:jc w:val="center"/>
    </w:pPr>
    <w:rPr>
      <w:b/>
      <w:bCs/>
      <w:sz w:val="36"/>
    </w:rPr>
  </w:style>
  <w:style w:type="character" w:customStyle="1" w:styleId="TitleChar">
    <w:name w:val="Title Char"/>
    <w:basedOn w:val="DefaultParagraphFont"/>
    <w:link w:val="Title"/>
    <w:rsid w:val="003E5CC6"/>
    <w:rPr>
      <w:rFonts w:ascii="Times New Roman" w:eastAsia="Times New Roman" w:hAnsi="Times New Roman" w:cs="Times New Roman"/>
      <w:b/>
      <w:bCs/>
      <w:sz w:val="36"/>
      <w:szCs w:val="24"/>
    </w:rPr>
  </w:style>
  <w:style w:type="paragraph" w:styleId="NoSpacing">
    <w:name w:val="No Spacing"/>
    <w:uiPriority w:val="1"/>
    <w:qFormat/>
    <w:rsid w:val="003E5CC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MS Sans Serif" w:eastAsia="Times New Roman" w:hAnsi="MS Sans Serif" w:cs="Times New Roman"/>
      <w:sz w:val="20"/>
      <w:szCs w:val="20"/>
    </w:rPr>
  </w:style>
  <w:style w:type="table" w:styleId="TableGrid">
    <w:name w:val="Table Grid"/>
    <w:basedOn w:val="TableNormal"/>
    <w:uiPriority w:val="39"/>
    <w:rsid w:val="003170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F376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F376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adp2.r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1425</Characters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2022-09-29T13:30:00Z</dcterms:created>
  <dcterms:modified xsi:type="dcterms:W3CDTF">2022-09-29T13:44:00Z</dcterms:modified>
</cp:coreProperties>
</file>