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7737" w14:textId="27E4B36B" w:rsidR="008F3BA9" w:rsidRPr="008F3BA9" w:rsidRDefault="008F3BA9" w:rsidP="008F3BA9">
      <w:pPr>
        <w:tabs>
          <w:tab w:val="center" w:pos="5112"/>
          <w:tab w:val="left" w:pos="7755"/>
        </w:tabs>
        <w:ind w:right="-441"/>
        <w:jc w:val="right"/>
        <w:rPr>
          <w:lang w:val="fr-FR"/>
        </w:rPr>
      </w:pPr>
      <w:r w:rsidRPr="008F3BA9">
        <w:rPr>
          <w:noProof/>
          <w:lang w:val="ro-RO" w:eastAsia="ro-RO"/>
        </w:rPr>
        <mc:AlternateContent>
          <mc:Choice Requires="wps">
            <w:drawing>
              <wp:anchor distT="0" distB="0" distL="114300" distR="114300" simplePos="0" relativeHeight="251659264" behindDoc="0" locked="0" layoutInCell="1" allowOverlap="1" wp14:anchorId="1D7A609A" wp14:editId="7AD8B82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A4A336" w14:textId="77777777" w:rsidR="008F3BA9" w:rsidRPr="00596EC9" w:rsidRDefault="008F3BA9" w:rsidP="008F3BA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E163C9D" w14:textId="77777777" w:rsidR="008F3BA9" w:rsidRPr="00596EC9" w:rsidRDefault="008F3BA9" w:rsidP="008F3BA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201F62" w14:textId="77777777" w:rsidR="008F3BA9" w:rsidRPr="00596EC9" w:rsidRDefault="008F3BA9" w:rsidP="008F3BA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60F653" w14:textId="77777777" w:rsidR="008F3BA9" w:rsidRPr="00596EC9" w:rsidRDefault="008F3BA9" w:rsidP="008F3BA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A609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3A4A336" w14:textId="77777777" w:rsidR="008F3BA9" w:rsidRPr="00596EC9" w:rsidRDefault="008F3BA9" w:rsidP="008F3BA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E163C9D" w14:textId="77777777" w:rsidR="008F3BA9" w:rsidRPr="00596EC9" w:rsidRDefault="008F3BA9" w:rsidP="008F3BA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201F62" w14:textId="77777777" w:rsidR="008F3BA9" w:rsidRPr="00596EC9" w:rsidRDefault="008F3BA9" w:rsidP="008F3BA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60F653" w14:textId="77777777" w:rsidR="008F3BA9" w:rsidRPr="00596EC9" w:rsidRDefault="008F3BA9" w:rsidP="008F3BA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8F3BA9">
        <w:rPr>
          <w:noProof/>
          <w:sz w:val="16"/>
          <w:szCs w:val="16"/>
          <w:lang w:val="ro-RO" w:eastAsia="ro-RO"/>
        </w:rPr>
        <mc:AlternateContent>
          <mc:Choice Requires="wps">
            <w:drawing>
              <wp:anchor distT="0" distB="0" distL="114300" distR="114300" simplePos="0" relativeHeight="251661312" behindDoc="0" locked="0" layoutInCell="1" allowOverlap="1" wp14:anchorId="671CAF11" wp14:editId="5274FA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6155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8F3BA9">
        <w:rPr>
          <w:noProof/>
          <w:sz w:val="16"/>
          <w:szCs w:val="16"/>
          <w:lang w:val="ro-RO" w:eastAsia="ro-RO"/>
        </w:rPr>
        <mc:AlternateContent>
          <mc:Choice Requires="wps">
            <w:drawing>
              <wp:anchor distT="0" distB="0" distL="114300" distR="114300" simplePos="0" relativeHeight="251662336" behindDoc="0" locked="0" layoutInCell="1" allowOverlap="1" wp14:anchorId="6CB59DCB" wp14:editId="0E73770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4A76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8F3BA9">
        <w:rPr>
          <w:noProof/>
          <w:sz w:val="16"/>
          <w:szCs w:val="16"/>
          <w:lang w:val="ro-RO" w:eastAsia="ro-RO"/>
        </w:rPr>
        <mc:AlternateContent>
          <mc:Choice Requires="wps">
            <w:drawing>
              <wp:anchor distT="0" distB="0" distL="114300" distR="114300" simplePos="0" relativeHeight="251660288" behindDoc="0" locked="0" layoutInCell="1" allowOverlap="1" wp14:anchorId="7EAADC66" wp14:editId="7BD63B7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C53E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8F3BA9">
        <w:rPr>
          <w:noProof/>
        </w:rPr>
        <w:drawing>
          <wp:anchor distT="0" distB="0" distL="114300" distR="114300" simplePos="0" relativeHeight="251663360" behindDoc="0" locked="0" layoutInCell="1" allowOverlap="1" wp14:anchorId="64B48C10" wp14:editId="7D6E2C6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8F3BA9">
        <w:rPr>
          <w:lang w:val="fr-FR"/>
        </w:rPr>
        <w:t xml:space="preserve">                                                             </w:t>
      </w:r>
    </w:p>
    <w:p w14:paraId="421C76EF" w14:textId="77777777" w:rsidR="008F3BA9" w:rsidRPr="008F3BA9" w:rsidRDefault="008F3BA9" w:rsidP="008F3BA9">
      <w:pPr>
        <w:tabs>
          <w:tab w:val="center" w:pos="5112"/>
          <w:tab w:val="left" w:pos="7755"/>
        </w:tabs>
        <w:ind w:right="-441" w:hanging="567"/>
        <w:rPr>
          <w:sz w:val="4"/>
          <w:szCs w:val="4"/>
          <w:lang w:val="fr-FR"/>
        </w:rPr>
      </w:pPr>
    </w:p>
    <w:p w14:paraId="590B95B3" w14:textId="77777777" w:rsidR="008F3BA9" w:rsidRPr="008F3BA9" w:rsidRDefault="008F3BA9" w:rsidP="008F3BA9">
      <w:pPr>
        <w:tabs>
          <w:tab w:val="center" w:pos="5112"/>
          <w:tab w:val="left" w:pos="7755"/>
        </w:tabs>
        <w:ind w:right="-441" w:hanging="567"/>
        <w:rPr>
          <w:sz w:val="4"/>
          <w:szCs w:val="4"/>
          <w:lang w:val="fr-FR"/>
        </w:rPr>
      </w:pPr>
    </w:p>
    <w:p w14:paraId="2C7ADCEE" w14:textId="77777777" w:rsidR="008F3BA9" w:rsidRPr="008F3BA9" w:rsidRDefault="008F3BA9" w:rsidP="008F3BA9">
      <w:pPr>
        <w:tabs>
          <w:tab w:val="center" w:pos="5112"/>
          <w:tab w:val="left" w:pos="7755"/>
        </w:tabs>
        <w:ind w:right="-441" w:hanging="567"/>
        <w:rPr>
          <w:sz w:val="4"/>
          <w:szCs w:val="4"/>
          <w:lang w:val="fr-FR"/>
        </w:rPr>
      </w:pPr>
    </w:p>
    <w:p w14:paraId="007A5554" w14:textId="77777777" w:rsidR="008F3BA9" w:rsidRPr="008F3BA9" w:rsidRDefault="008F3BA9" w:rsidP="008F3BA9">
      <w:pPr>
        <w:tabs>
          <w:tab w:val="center" w:pos="5112"/>
          <w:tab w:val="left" w:pos="7755"/>
        </w:tabs>
        <w:ind w:right="-441" w:hanging="567"/>
        <w:rPr>
          <w:lang w:val="fr-FR"/>
        </w:rPr>
      </w:pPr>
      <w:r w:rsidRPr="008F3BA9">
        <w:rPr>
          <w:b/>
          <w:sz w:val="18"/>
          <w:szCs w:val="18"/>
          <w:lang w:val="fr-FR"/>
        </w:rPr>
        <w:t xml:space="preserve">Sos.  </w:t>
      </w:r>
      <w:proofErr w:type="spellStart"/>
      <w:r w:rsidRPr="008F3BA9">
        <w:rPr>
          <w:b/>
          <w:sz w:val="18"/>
          <w:szCs w:val="18"/>
        </w:rPr>
        <w:t>Electronicii</w:t>
      </w:r>
      <w:proofErr w:type="spellEnd"/>
      <w:r w:rsidRPr="008F3BA9">
        <w:rPr>
          <w:b/>
          <w:sz w:val="18"/>
          <w:szCs w:val="18"/>
        </w:rPr>
        <w:t xml:space="preserve">   nr. 44   Tel    021 252 77 12 / 021 252 77 89    Fax  021 252 79 77 </w:t>
      </w:r>
      <w:r w:rsidRPr="008F3BA9">
        <w:rPr>
          <w:b/>
          <w:sz w:val="18"/>
          <w:szCs w:val="18"/>
          <w:lang w:val="fr-FR"/>
        </w:rPr>
        <w:t xml:space="preserve"> </w:t>
      </w:r>
      <w:hyperlink r:id="rId8" w:history="1">
        <w:r w:rsidRPr="008F3BA9">
          <w:rPr>
            <w:b/>
            <w:color w:val="0000FF"/>
            <w:sz w:val="18"/>
            <w:szCs w:val="18"/>
            <w:u w:val="single"/>
            <w:lang w:val="fr-FR"/>
          </w:rPr>
          <w:t>www.adp2.ro</w:t>
        </w:r>
      </w:hyperlink>
      <w:r w:rsidRPr="008F3BA9">
        <w:rPr>
          <w:b/>
          <w:sz w:val="18"/>
          <w:szCs w:val="18"/>
          <w:lang w:val="fr-FR"/>
        </w:rPr>
        <w:t xml:space="preserve">  e-mail:  </w:t>
      </w:r>
      <w:r w:rsidRPr="008F3BA9">
        <w:rPr>
          <w:b/>
          <w:sz w:val="18"/>
          <w:szCs w:val="18"/>
        </w:rPr>
        <w:t>office@adp2.ro</w:t>
      </w:r>
    </w:p>
    <w:p w14:paraId="70283A33" w14:textId="77777777" w:rsidR="008F3BA9" w:rsidRPr="008F3BA9" w:rsidRDefault="008F3BA9" w:rsidP="008F3BA9">
      <w:pPr>
        <w:rPr>
          <w:b/>
          <w:sz w:val="18"/>
          <w:szCs w:val="18"/>
          <w:lang w:val="fr-FR"/>
        </w:rPr>
      </w:pPr>
    </w:p>
    <w:p w14:paraId="09F5F0BD" w14:textId="77777777" w:rsidR="00E32458" w:rsidRPr="00A5068A" w:rsidRDefault="00E32458" w:rsidP="00212052">
      <w:pPr>
        <w:pStyle w:val="DefaultText"/>
        <w:ind w:right="-2"/>
        <w:jc w:val="center"/>
        <w:rPr>
          <w:b/>
          <w:szCs w:val="24"/>
          <w:lang w:val="ro-RO"/>
        </w:rPr>
      </w:pPr>
    </w:p>
    <w:p w14:paraId="1147BF23" w14:textId="77777777" w:rsidR="00212052" w:rsidRDefault="00212052" w:rsidP="00212052">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087C65D4" w14:textId="1461B4B1" w:rsidR="00212052" w:rsidRDefault="00875897" w:rsidP="00212052">
      <w:pPr>
        <w:pStyle w:val="DefaultText"/>
        <w:ind w:right="-2"/>
        <w:jc w:val="center"/>
        <w:rPr>
          <w:b/>
          <w:szCs w:val="24"/>
          <w:lang w:val="ro-RO"/>
        </w:rPr>
      </w:pPr>
      <w:r>
        <w:rPr>
          <w:b/>
          <w:szCs w:val="24"/>
          <w:lang w:val="ro-RO"/>
        </w:rPr>
        <w:t xml:space="preserve">                       </w:t>
      </w:r>
      <w:r w:rsidR="00212052" w:rsidRPr="00897DEC">
        <w:rPr>
          <w:b/>
          <w:szCs w:val="24"/>
          <w:lang w:val="ro-RO"/>
        </w:rPr>
        <w:t>nr._</w:t>
      </w:r>
      <w:r>
        <w:rPr>
          <w:b/>
          <w:szCs w:val="24"/>
          <w:lang w:val="ro-RO"/>
        </w:rPr>
        <w:t>.......................</w:t>
      </w:r>
      <w:r w:rsidR="00212052" w:rsidRPr="00897DEC">
        <w:rPr>
          <w:b/>
          <w:szCs w:val="24"/>
          <w:lang w:val="ro-RO"/>
        </w:rPr>
        <w:t>_data</w:t>
      </w:r>
      <w:r>
        <w:rPr>
          <w:b/>
          <w:szCs w:val="24"/>
          <w:lang w:val="ro-RO"/>
        </w:rPr>
        <w:t xml:space="preserve"> ...................</w:t>
      </w:r>
      <w:r w:rsidR="00212052" w:rsidRPr="00897DEC">
        <w:rPr>
          <w:b/>
          <w:szCs w:val="24"/>
          <w:lang w:val="ro-RO"/>
        </w:rPr>
        <w:t>___________</w:t>
      </w:r>
    </w:p>
    <w:p w14:paraId="21CA4A7B" w14:textId="68980D26" w:rsidR="00E32458" w:rsidRDefault="00E32458" w:rsidP="00212052">
      <w:pPr>
        <w:pStyle w:val="DefaultText"/>
        <w:ind w:right="-2"/>
        <w:jc w:val="center"/>
        <w:rPr>
          <w:b/>
          <w:szCs w:val="24"/>
          <w:lang w:val="ro-RO"/>
        </w:rPr>
      </w:pPr>
    </w:p>
    <w:p w14:paraId="6FF77112" w14:textId="77777777" w:rsidR="008F6624" w:rsidRPr="008F6624" w:rsidRDefault="008F6624" w:rsidP="009A477C">
      <w:pPr>
        <w:jc w:val="both"/>
        <w:rPr>
          <w:b/>
          <w:noProof/>
          <w:lang w:val="ro-RO"/>
        </w:rPr>
      </w:pPr>
      <w:r w:rsidRPr="008F6624">
        <w:rPr>
          <w:b/>
          <w:i/>
          <w:noProof/>
          <w:lang w:val="ro-RO"/>
        </w:rPr>
        <w:t>1.Părţile acordului-cadru</w:t>
      </w:r>
    </w:p>
    <w:p w14:paraId="02B9BA93" w14:textId="77777777" w:rsidR="009A477C" w:rsidRPr="009A477C" w:rsidRDefault="009A477C" w:rsidP="009A477C">
      <w:pPr>
        <w:widowControl w:val="0"/>
        <w:suppressAutoHyphens/>
        <w:ind w:firstLine="720"/>
        <w:jc w:val="both"/>
        <w:rPr>
          <w:rFonts w:eastAsia="Andale Sans UI"/>
          <w:kern w:val="1"/>
          <w:lang w:val="ro-RO" w:eastAsia="ro-RO"/>
        </w:rPr>
      </w:pPr>
      <w:r w:rsidRPr="009A477C">
        <w:rPr>
          <w:rFonts w:eastAsia="Andale Sans UI"/>
          <w:kern w:val="1"/>
          <w:lang w:val="ro-RO" w:eastAsia="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28089458" w14:textId="77777777" w:rsidR="008F6624" w:rsidRPr="008F6624" w:rsidRDefault="008F6624" w:rsidP="008F6624">
      <w:pPr>
        <w:ind w:firstLine="720"/>
        <w:jc w:val="both"/>
        <w:rPr>
          <w:lang w:val="ro-RO"/>
        </w:rPr>
      </w:pPr>
      <w:r w:rsidRPr="008F6624">
        <w:rPr>
          <w:b/>
          <w:lang w:val="ro-RO"/>
        </w:rPr>
        <w:t>între</w:t>
      </w:r>
    </w:p>
    <w:p w14:paraId="6C2FB71A" w14:textId="0A909D49" w:rsidR="008F6624" w:rsidRPr="008F6624" w:rsidRDefault="008F6624" w:rsidP="0055696F">
      <w:pPr>
        <w:ind w:firstLine="720"/>
        <w:jc w:val="both"/>
        <w:rPr>
          <w:noProof/>
          <w:lang w:val="ro-RO"/>
        </w:rPr>
      </w:pPr>
      <w:r w:rsidRPr="008F6624">
        <w:rPr>
          <w:b/>
          <w:noProof/>
          <w:lang w:val="it-IT"/>
        </w:rPr>
        <w:t>ADMINISTRATIA DOMENIULUI PUBLIC Sector 2 Bucureşti</w:t>
      </w:r>
      <w:r w:rsidRPr="008F6624">
        <w:rPr>
          <w:bCs/>
          <w:noProof/>
          <w:lang w:val="es-ES"/>
        </w:rPr>
        <w:t>, cu sediul în Sos. Electronicii nr. 44, sector</w:t>
      </w:r>
      <w:r w:rsidR="009224DA">
        <w:rPr>
          <w:bCs/>
          <w:noProof/>
          <w:lang w:val="es-ES"/>
        </w:rPr>
        <w:t xml:space="preserve"> </w:t>
      </w:r>
      <w:r w:rsidRPr="008F6624">
        <w:rPr>
          <w:bCs/>
          <w:noProof/>
          <w:lang w:val="es-ES"/>
        </w:rPr>
        <w:t xml:space="preserve">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F6624">
        <w:rPr>
          <w:b/>
          <w:noProof/>
          <w:lang w:val="ro-RO"/>
        </w:rPr>
        <w:t>promitent</w:t>
      </w:r>
      <w:r w:rsidRPr="008F6624">
        <w:rPr>
          <w:noProof/>
          <w:lang w:val="ro-RO"/>
        </w:rPr>
        <w:t xml:space="preserve"> </w:t>
      </w:r>
      <w:r w:rsidRPr="008F6624">
        <w:rPr>
          <w:b/>
          <w:noProof/>
          <w:lang w:val="ro-RO"/>
        </w:rPr>
        <w:t>achizitor</w:t>
      </w:r>
      <w:r w:rsidRPr="008F6624">
        <w:rPr>
          <w:noProof/>
          <w:lang w:val="ro-RO"/>
        </w:rPr>
        <w:t>, pe de o parte</w:t>
      </w:r>
    </w:p>
    <w:p w14:paraId="7D90570E" w14:textId="0C748A4F" w:rsidR="002E09B8" w:rsidRDefault="008F6624" w:rsidP="002E09B8">
      <w:pPr>
        <w:ind w:firstLine="900"/>
        <w:jc w:val="both"/>
        <w:rPr>
          <w:b/>
          <w:noProof/>
          <w:lang w:val="ro-RO"/>
        </w:rPr>
      </w:pPr>
      <w:r w:rsidRPr="008F6624">
        <w:rPr>
          <w:b/>
          <w:noProof/>
          <w:lang w:val="ro-RO"/>
        </w:rPr>
        <w:t xml:space="preserve">şi </w:t>
      </w:r>
    </w:p>
    <w:p w14:paraId="6A1D7A6F" w14:textId="33DAF75D" w:rsidR="0069072B" w:rsidRPr="0069072B" w:rsidRDefault="009653D0" w:rsidP="0069072B">
      <w:pPr>
        <w:ind w:firstLine="720"/>
        <w:jc w:val="both"/>
      </w:pPr>
      <w:r w:rsidRPr="009653D0">
        <w:rPr>
          <w:b/>
          <w:bCs/>
        </w:rPr>
        <w:t xml:space="preserve">OMV </w:t>
      </w:r>
      <w:proofErr w:type="spellStart"/>
      <w:r w:rsidRPr="009653D0">
        <w:rPr>
          <w:b/>
          <w:bCs/>
        </w:rPr>
        <w:t>Petrom</w:t>
      </w:r>
      <w:proofErr w:type="spellEnd"/>
      <w:r w:rsidRPr="009653D0">
        <w:rPr>
          <w:b/>
          <w:bCs/>
        </w:rPr>
        <w:t xml:space="preserve"> Marketing S.R.L.</w:t>
      </w:r>
      <w:r w:rsidRPr="009653D0">
        <w:t xml:space="preserve">, </w:t>
      </w:r>
      <w:proofErr w:type="spellStart"/>
      <w:r w:rsidRPr="009653D0">
        <w:t>organizata</w:t>
      </w:r>
      <w:proofErr w:type="spellEnd"/>
      <w:r w:rsidRPr="009653D0">
        <w:t xml:space="preserve"> </w:t>
      </w:r>
      <w:proofErr w:type="spellStart"/>
      <w:r w:rsidRPr="009653D0">
        <w:t>si</w:t>
      </w:r>
      <w:proofErr w:type="spellEnd"/>
      <w:r w:rsidRPr="009653D0">
        <w:t xml:space="preserve"> </w:t>
      </w:r>
      <w:proofErr w:type="spellStart"/>
      <w:r w:rsidRPr="009653D0">
        <w:t>functionand</w:t>
      </w:r>
      <w:proofErr w:type="spellEnd"/>
      <w:r w:rsidRPr="009653D0">
        <w:t xml:space="preserve"> in </w:t>
      </w:r>
      <w:proofErr w:type="spellStart"/>
      <w:r w:rsidRPr="009653D0">
        <w:t>baza</w:t>
      </w:r>
      <w:proofErr w:type="spellEnd"/>
      <w:r w:rsidRPr="009653D0">
        <w:t xml:space="preserve"> </w:t>
      </w:r>
      <w:proofErr w:type="spellStart"/>
      <w:r w:rsidRPr="009653D0">
        <w:t>legilor</w:t>
      </w:r>
      <w:proofErr w:type="spellEnd"/>
      <w:r w:rsidRPr="009653D0">
        <w:t xml:space="preserve"> </w:t>
      </w:r>
      <w:proofErr w:type="spellStart"/>
      <w:r w:rsidRPr="009653D0">
        <w:t>romane</w:t>
      </w:r>
      <w:proofErr w:type="spellEnd"/>
      <w:r w:rsidRPr="009653D0">
        <w:t xml:space="preserve">, cu </w:t>
      </w:r>
      <w:proofErr w:type="spellStart"/>
      <w:r w:rsidRPr="009653D0">
        <w:t>sediul</w:t>
      </w:r>
      <w:proofErr w:type="spellEnd"/>
      <w:r w:rsidRPr="009653D0">
        <w:t xml:space="preserve"> in </w:t>
      </w:r>
      <w:r w:rsidRPr="009653D0">
        <w:rPr>
          <w:lang w:val="ro-RO"/>
        </w:rPr>
        <w:t>Bucureşti, str. Coralilor, Nr.22, Sector 1,</w:t>
      </w:r>
      <w:r w:rsidRPr="006473D9">
        <w:t xml:space="preserve"> </w:t>
      </w:r>
      <w:r w:rsidRPr="009653D0">
        <w:rPr>
          <w:lang w:val="ro-RO"/>
        </w:rPr>
        <w:t xml:space="preserve">reprezentata de </w:t>
      </w:r>
      <w:r w:rsidRPr="009653D0">
        <w:rPr>
          <w:lang w:val="it-IT"/>
        </w:rPr>
        <w:t xml:space="preserve">, </w:t>
      </w:r>
      <w:r w:rsidRPr="009653D0">
        <w:rPr>
          <w:lang w:val="pt-BR"/>
        </w:rPr>
        <w:t xml:space="preserve">in calitate de </w:t>
      </w:r>
      <w:r w:rsidRPr="009653D0">
        <w:rPr>
          <w:lang w:val="it-IT"/>
        </w:rPr>
        <w:t xml:space="preserve">Director National Vanzari Carduri </w:t>
      </w:r>
      <w:r w:rsidRPr="009653D0">
        <w:rPr>
          <w:lang w:val="pt-BR"/>
        </w:rPr>
        <w:t>si de</w:t>
      </w:r>
      <w:r w:rsidRPr="009653D0">
        <w:rPr>
          <w:lang w:val="it-IT"/>
        </w:rPr>
        <w:t xml:space="preserve">, in calitate de </w:t>
      </w:r>
      <w:r w:rsidRPr="009653D0">
        <w:t xml:space="preserve">Director </w:t>
      </w:r>
      <w:proofErr w:type="spellStart"/>
      <w:r w:rsidRPr="009653D0">
        <w:t>Financiar</w:t>
      </w:r>
      <w:proofErr w:type="spellEnd"/>
      <w:r w:rsidRPr="009653D0">
        <w:t xml:space="preserve"> </w:t>
      </w:r>
      <w:r w:rsidRPr="009653D0">
        <w:rPr>
          <w:lang w:val="it-IT"/>
        </w:rPr>
        <w:t xml:space="preserve">(numita in continuare si </w:t>
      </w:r>
      <w:r w:rsidRPr="009653D0">
        <w:rPr>
          <w:b/>
          <w:bCs/>
          <w:lang w:val="it-IT"/>
        </w:rPr>
        <w:t>“</w:t>
      </w:r>
      <w:r w:rsidRPr="006473D9">
        <w:rPr>
          <w:rFonts w:eastAsia="Andale Sans UI"/>
          <w:b/>
          <w:kern w:val="1"/>
          <w:lang w:val="pt-BR" w:eastAsia="ro-RO"/>
        </w:rPr>
        <w:t>Promitent-</w:t>
      </w:r>
      <w:r w:rsidRPr="009653D0">
        <w:rPr>
          <w:b/>
          <w:bCs/>
          <w:lang w:val="it-IT"/>
        </w:rPr>
        <w:t>Furnizor”</w:t>
      </w:r>
      <w:r w:rsidRPr="009653D0">
        <w:rPr>
          <w:lang w:val="it-IT"/>
        </w:rPr>
        <w:t>),</w:t>
      </w:r>
      <w:r w:rsidR="0069072B" w:rsidRPr="0069072B">
        <w:rPr>
          <w:rFonts w:eastAsia="Andale Sans UI"/>
          <w:kern w:val="1"/>
          <w:lang w:val="pt-BR" w:eastAsia="ro-RO"/>
        </w:rPr>
        <w:t xml:space="preserve"> </w:t>
      </w:r>
      <w:r w:rsidR="0069072B" w:rsidRPr="0069072B">
        <w:rPr>
          <w:lang w:val="pt-BR"/>
        </w:rPr>
        <w:t>pe de altă parte</w:t>
      </w:r>
      <w:r w:rsidR="0069072B" w:rsidRPr="0069072B">
        <w:t xml:space="preserve">,  </w:t>
      </w:r>
    </w:p>
    <w:p w14:paraId="4E2A6E24" w14:textId="77777777" w:rsidR="0055696F" w:rsidRDefault="0055696F" w:rsidP="00CD4738">
      <w:pPr>
        <w:ind w:firstLine="720"/>
        <w:jc w:val="both"/>
      </w:pPr>
    </w:p>
    <w:p w14:paraId="4E73FEA6" w14:textId="6EA8A3A0" w:rsidR="008F6624" w:rsidRPr="008F6624" w:rsidRDefault="008F6624" w:rsidP="008F6624">
      <w:pPr>
        <w:overflowPunct w:val="0"/>
        <w:autoSpaceDE w:val="0"/>
        <w:autoSpaceDN w:val="0"/>
        <w:adjustRightInd w:val="0"/>
        <w:jc w:val="both"/>
        <w:rPr>
          <w:b/>
          <w:i/>
          <w:lang w:val="ro-RO"/>
        </w:rPr>
      </w:pPr>
      <w:r w:rsidRPr="008F6624">
        <w:rPr>
          <w:b/>
          <w:i/>
          <w:lang w:val="ro-RO"/>
        </w:rPr>
        <w:t xml:space="preserve">2. Scopul </w:t>
      </w:r>
      <w:r w:rsidR="008F3264">
        <w:rPr>
          <w:b/>
          <w:i/>
          <w:lang w:val="ro-RO"/>
        </w:rPr>
        <w:t xml:space="preserve">si obiectul </w:t>
      </w:r>
      <w:r w:rsidRPr="008F6624">
        <w:rPr>
          <w:b/>
          <w:i/>
          <w:lang w:val="ro-RO"/>
        </w:rPr>
        <w:t xml:space="preserve">acordului-cadru </w:t>
      </w:r>
    </w:p>
    <w:p w14:paraId="52FD0B15" w14:textId="56AE8C8F" w:rsidR="008F6624" w:rsidRPr="008F6624" w:rsidRDefault="008F6624" w:rsidP="008F6624">
      <w:pPr>
        <w:overflowPunct w:val="0"/>
        <w:autoSpaceDE w:val="0"/>
        <w:autoSpaceDN w:val="0"/>
        <w:adjustRightInd w:val="0"/>
        <w:jc w:val="both"/>
        <w:rPr>
          <w:lang w:val="ro-RO"/>
        </w:rPr>
      </w:pPr>
      <w:r w:rsidRPr="008F6624">
        <w:rPr>
          <w:lang w:val="ro-RO"/>
        </w:rPr>
        <w:t>2.1 - Scopul acordului cadru</w:t>
      </w:r>
      <w:r w:rsidRPr="008F6624">
        <w:rPr>
          <w:b/>
          <w:i/>
          <w:lang w:val="ro-RO"/>
        </w:rPr>
        <w:t xml:space="preserve"> </w:t>
      </w:r>
      <w:r w:rsidRPr="008F6624">
        <w:rPr>
          <w:lang w:val="ro-RO"/>
        </w:rPr>
        <w:t>îl reprezintă stabilirea elementelor/condiţiilor esenţiale care vor guverna contractele de furnizare ce urmează a fi atribuite în temeiul şi pe durata derulării prezentului acord.</w:t>
      </w:r>
    </w:p>
    <w:p w14:paraId="509F0A3B" w14:textId="65E058A5" w:rsidR="008F6624" w:rsidRDefault="00706EEC" w:rsidP="008F6624">
      <w:pPr>
        <w:overflowPunct w:val="0"/>
        <w:autoSpaceDE w:val="0"/>
        <w:autoSpaceDN w:val="0"/>
        <w:adjustRightInd w:val="0"/>
        <w:jc w:val="both"/>
        <w:rPr>
          <w:lang w:val="ro-RO"/>
        </w:rPr>
      </w:pPr>
      <w:r>
        <w:rPr>
          <w:lang w:val="ro-RO"/>
        </w:rPr>
        <w:t>2.2</w:t>
      </w:r>
      <w:r w:rsidR="00197C40">
        <w:rPr>
          <w:lang w:val="ro-RO"/>
        </w:rPr>
        <w:t xml:space="preserve"> - </w:t>
      </w:r>
      <w:r w:rsidR="008F6624" w:rsidRPr="008F6624">
        <w:rPr>
          <w:lang w:val="ro-RO"/>
        </w:rPr>
        <w:t>Contractele ce urmează a fi atribuite au ca obiect</w:t>
      </w:r>
      <w:r w:rsidR="00D934BE">
        <w:rPr>
          <w:lang w:val="ro-RO"/>
        </w:rPr>
        <w:t xml:space="preserve"> </w:t>
      </w:r>
      <w:r w:rsidR="00D934BE">
        <w:rPr>
          <w:b/>
          <w:bCs/>
          <w:lang w:bidi="ro-RO"/>
        </w:rPr>
        <w:t>,,</w:t>
      </w:r>
      <w:proofErr w:type="spellStart"/>
      <w:r w:rsidR="006473D9" w:rsidRPr="0013596F">
        <w:rPr>
          <w:b/>
          <w:bCs/>
          <w:lang w:bidi="ro-RO"/>
        </w:rPr>
        <w:t>Bonuri</w:t>
      </w:r>
      <w:proofErr w:type="spellEnd"/>
      <w:r w:rsidR="006473D9" w:rsidRPr="0013596F">
        <w:rPr>
          <w:b/>
          <w:bCs/>
          <w:lang w:bidi="ro-RO"/>
        </w:rPr>
        <w:t xml:space="preserve"> </w:t>
      </w:r>
      <w:proofErr w:type="spellStart"/>
      <w:r w:rsidR="006473D9" w:rsidRPr="0013596F">
        <w:rPr>
          <w:b/>
          <w:bCs/>
          <w:lang w:bidi="ro-RO"/>
        </w:rPr>
        <w:t>valorice</w:t>
      </w:r>
      <w:proofErr w:type="spellEnd"/>
      <w:r w:rsidR="006473D9" w:rsidRPr="0013596F">
        <w:rPr>
          <w:b/>
          <w:bCs/>
          <w:lang w:bidi="ro-RO"/>
        </w:rPr>
        <w:t xml:space="preserve"> – B.V.C.A. </w:t>
      </w:r>
      <w:proofErr w:type="spellStart"/>
      <w:r w:rsidR="006473D9" w:rsidRPr="0013596F">
        <w:rPr>
          <w:b/>
          <w:bCs/>
          <w:lang w:bidi="ro-RO"/>
        </w:rPr>
        <w:t>pentru</w:t>
      </w:r>
      <w:proofErr w:type="spellEnd"/>
      <w:r w:rsidR="006473D9" w:rsidRPr="0013596F">
        <w:rPr>
          <w:b/>
          <w:bCs/>
          <w:lang w:bidi="ro-RO"/>
        </w:rPr>
        <w:t xml:space="preserve"> </w:t>
      </w:r>
      <w:proofErr w:type="spellStart"/>
      <w:r w:rsidR="006473D9" w:rsidRPr="0013596F">
        <w:rPr>
          <w:b/>
          <w:bCs/>
          <w:lang w:bidi="ro-RO"/>
        </w:rPr>
        <w:t>achizitie</w:t>
      </w:r>
      <w:proofErr w:type="spellEnd"/>
      <w:r w:rsidR="006473D9" w:rsidRPr="0013596F">
        <w:rPr>
          <w:b/>
          <w:bCs/>
          <w:lang w:bidi="ro-RO"/>
        </w:rPr>
        <w:t xml:space="preserve"> </w:t>
      </w:r>
      <w:proofErr w:type="spellStart"/>
      <w:r w:rsidR="006473D9" w:rsidRPr="0013596F">
        <w:rPr>
          <w:b/>
          <w:bCs/>
          <w:lang w:bidi="ro-RO"/>
        </w:rPr>
        <w:t>carburanti</w:t>
      </w:r>
      <w:proofErr w:type="spellEnd"/>
      <w:r w:rsidR="00D934BE" w:rsidRPr="00D934BE">
        <w:rPr>
          <w:b/>
          <w:bCs/>
          <w:lang w:bidi="ro-RO"/>
        </w:rPr>
        <w:t xml:space="preserve"> </w:t>
      </w:r>
      <w:r w:rsidR="00D934BE">
        <w:rPr>
          <w:b/>
          <w:bCs/>
          <w:lang w:bidi="ro-RO"/>
        </w:rPr>
        <w:t xml:space="preserve">- </w:t>
      </w:r>
      <w:r w:rsidR="00D934BE" w:rsidRPr="0013596F">
        <w:rPr>
          <w:b/>
          <w:bCs/>
          <w:lang w:bidi="ro-RO"/>
        </w:rPr>
        <w:t>LOT 2</w:t>
      </w:r>
      <w:r w:rsidR="00D934BE">
        <w:rPr>
          <w:b/>
          <w:bCs/>
          <w:lang w:bidi="ro-RO"/>
        </w:rPr>
        <w:t xml:space="preserve">", </w:t>
      </w:r>
      <w:r w:rsidR="006350C0">
        <w:rPr>
          <w:lang w:val="ro-RO"/>
        </w:rPr>
        <w:t>c</w:t>
      </w:r>
      <w:r w:rsidR="003D6C01" w:rsidRPr="007A3D68">
        <w:t>od C</w:t>
      </w:r>
      <w:r w:rsidR="003D6C01" w:rsidRPr="007A3D68">
        <w:rPr>
          <w:lang w:val="fr-FR"/>
        </w:rPr>
        <w:t xml:space="preserve">PV: </w:t>
      </w:r>
      <w:r w:rsidR="00D934BE" w:rsidRPr="00501DCF">
        <w:rPr>
          <w:lang w:val="ro-RO"/>
        </w:rPr>
        <w:t>09134200-9/ Motorina (Rev.2),</w:t>
      </w:r>
      <w:r w:rsidR="00D934BE" w:rsidRPr="00501DCF">
        <w:rPr>
          <w:rFonts w:eastAsia="Calibri"/>
        </w:rPr>
        <w:t xml:space="preserve"> </w:t>
      </w:r>
      <w:r w:rsidR="008F6624" w:rsidRPr="008F6624">
        <w:rPr>
          <w:szCs w:val="20"/>
        </w:rPr>
        <w:t>conform</w:t>
      </w:r>
      <w:r>
        <w:rPr>
          <w:lang w:val="ro-RO"/>
        </w:rPr>
        <w:t xml:space="preserve"> A</w:t>
      </w:r>
      <w:r w:rsidR="008F6624" w:rsidRPr="008F6624">
        <w:rPr>
          <w:lang w:val="ro-RO"/>
        </w:rPr>
        <w:t>nexei nr. 1</w:t>
      </w:r>
      <w:r w:rsidR="00197C40">
        <w:rPr>
          <w:lang w:val="ro-RO"/>
        </w:rPr>
        <w:t>.</w:t>
      </w:r>
    </w:p>
    <w:p w14:paraId="00585EF7" w14:textId="77777777" w:rsidR="00635B8A" w:rsidRPr="00734BAE" w:rsidRDefault="00635B8A" w:rsidP="008F6624">
      <w:pPr>
        <w:overflowPunct w:val="0"/>
        <w:autoSpaceDE w:val="0"/>
        <w:autoSpaceDN w:val="0"/>
        <w:adjustRightInd w:val="0"/>
        <w:jc w:val="both"/>
        <w:rPr>
          <w:sz w:val="20"/>
          <w:szCs w:val="20"/>
          <w:lang w:val="ro-RO"/>
        </w:rPr>
      </w:pPr>
    </w:p>
    <w:p w14:paraId="593FE1ED" w14:textId="77777777" w:rsidR="008F6624" w:rsidRPr="008F6624" w:rsidRDefault="008F6624" w:rsidP="008F6624">
      <w:pPr>
        <w:jc w:val="both"/>
        <w:rPr>
          <w:b/>
          <w:i/>
          <w:noProof/>
          <w:lang w:val="ro-RO"/>
        </w:rPr>
      </w:pPr>
      <w:r w:rsidRPr="008F6624">
        <w:rPr>
          <w:b/>
          <w:i/>
          <w:noProof/>
          <w:lang w:val="ro-RO"/>
        </w:rPr>
        <w:t>3. Durata acordului- cadru</w:t>
      </w:r>
    </w:p>
    <w:p w14:paraId="02CB23C9" w14:textId="2C479BDD" w:rsidR="008F6624" w:rsidRDefault="008F6624" w:rsidP="008F6624">
      <w:pPr>
        <w:jc w:val="both"/>
        <w:rPr>
          <w:noProof/>
          <w:lang w:val="ro-RO"/>
        </w:rPr>
      </w:pPr>
      <w:r w:rsidRPr="008F6624">
        <w:rPr>
          <w:noProof/>
          <w:lang w:val="ro-RO"/>
        </w:rPr>
        <w:t xml:space="preserve">3.1 - Durata prezentului acord-cadru este de 48 luni, adică de la </w:t>
      </w:r>
      <w:r w:rsidR="00D934BE">
        <w:rPr>
          <w:noProof/>
          <w:lang w:val="ro-RO"/>
        </w:rPr>
        <w:t>21.02.2022</w:t>
      </w:r>
      <w:r w:rsidR="00B90021">
        <w:rPr>
          <w:noProof/>
          <w:lang w:val="ro-RO"/>
        </w:rPr>
        <w:t xml:space="preserve"> până la </w:t>
      </w:r>
      <w:r w:rsidR="00D934BE">
        <w:rPr>
          <w:noProof/>
          <w:lang w:val="ro-RO"/>
        </w:rPr>
        <w:t>20.02.2026.</w:t>
      </w:r>
    </w:p>
    <w:p w14:paraId="06E3B0C3" w14:textId="77777777" w:rsidR="0055696F" w:rsidRPr="00734BAE" w:rsidRDefault="0055696F" w:rsidP="008F6624">
      <w:pPr>
        <w:jc w:val="both"/>
        <w:rPr>
          <w:noProof/>
          <w:sz w:val="20"/>
          <w:szCs w:val="20"/>
          <w:lang w:val="ro-RO"/>
        </w:rPr>
      </w:pPr>
    </w:p>
    <w:p w14:paraId="19DC9996" w14:textId="77777777" w:rsidR="008F6624" w:rsidRPr="008A5456" w:rsidRDefault="008F6624" w:rsidP="008A5456">
      <w:pPr>
        <w:jc w:val="both"/>
        <w:rPr>
          <w:b/>
          <w:i/>
          <w:noProof/>
          <w:lang w:val="ro-RO"/>
        </w:rPr>
      </w:pPr>
      <w:r w:rsidRPr="008A5456">
        <w:rPr>
          <w:b/>
          <w:i/>
          <w:noProof/>
          <w:lang w:val="ro-RO"/>
        </w:rPr>
        <w:t xml:space="preserve"> 4. Preţul </w:t>
      </w:r>
      <w:r w:rsidR="00F95B6A" w:rsidRPr="008A5456">
        <w:rPr>
          <w:b/>
          <w:i/>
          <w:noProof/>
          <w:lang w:val="ro-RO"/>
        </w:rPr>
        <w:t>acordului- cadru</w:t>
      </w:r>
    </w:p>
    <w:p w14:paraId="3EFCBC3A" w14:textId="01178711" w:rsidR="008F2D48" w:rsidRPr="008A5456" w:rsidRDefault="001779C5" w:rsidP="008A5456">
      <w:pPr>
        <w:jc w:val="both"/>
        <w:rPr>
          <w:kern w:val="28"/>
          <w:lang w:val="ro-RO" w:eastAsia="ro-RO"/>
        </w:rPr>
      </w:pPr>
      <w:r w:rsidRPr="008A5456">
        <w:rPr>
          <w:noProof/>
          <w:lang w:val="ro-RO"/>
        </w:rPr>
        <w:t>4.1 - P</w:t>
      </w:r>
      <w:r w:rsidR="008F6624" w:rsidRPr="008A5456">
        <w:rPr>
          <w:noProof/>
          <w:lang w:val="ro-RO"/>
        </w:rPr>
        <w:t xml:space="preserve">reţul </w:t>
      </w:r>
      <w:r w:rsidR="001D4EC4" w:rsidRPr="008A5456">
        <w:rPr>
          <w:noProof/>
          <w:lang w:val="ro-RO"/>
        </w:rPr>
        <w:t xml:space="preserve">maxim al </w:t>
      </w:r>
      <w:r w:rsidR="008F2D48" w:rsidRPr="008A5456">
        <w:rPr>
          <w:noProof/>
          <w:lang w:val="ro-RO"/>
        </w:rPr>
        <w:t>acordului-</w:t>
      </w:r>
      <w:r w:rsidR="00F95B6A" w:rsidRPr="008A5456">
        <w:rPr>
          <w:noProof/>
          <w:lang w:val="ro-RO"/>
        </w:rPr>
        <w:t xml:space="preserve">cadru </w:t>
      </w:r>
      <w:r w:rsidR="008F6624" w:rsidRPr="008A5456">
        <w:rPr>
          <w:noProof/>
          <w:lang w:val="ro-RO"/>
        </w:rPr>
        <w:t xml:space="preserve">este </w:t>
      </w:r>
      <w:r w:rsidR="008F2D48" w:rsidRPr="008A5456">
        <w:rPr>
          <w:bCs/>
          <w:lang w:val="es-ES"/>
        </w:rPr>
        <w:t>de</w:t>
      </w:r>
      <w:r w:rsidR="008A5456" w:rsidRPr="008A5456">
        <w:rPr>
          <w:bCs/>
          <w:lang w:val="es-ES"/>
        </w:rPr>
        <w:t xml:space="preserve"> </w:t>
      </w:r>
      <w:r w:rsidR="008A5456" w:rsidRPr="008A5456">
        <w:rPr>
          <w:b/>
          <w:lang w:val="es-ES"/>
        </w:rPr>
        <w:t>3.605.042,02</w:t>
      </w:r>
      <w:r w:rsidR="009C5254" w:rsidRPr="008A5456">
        <w:rPr>
          <w:b/>
          <w:kern w:val="28"/>
          <w:lang w:val="fr-FR" w:eastAsia="ro-RO"/>
        </w:rPr>
        <w:t xml:space="preserve"> </w:t>
      </w:r>
      <w:r w:rsidR="008F2D48" w:rsidRPr="008A5456">
        <w:rPr>
          <w:b/>
          <w:kern w:val="28"/>
          <w:lang w:val="ro-RO" w:eastAsia="ro-RO"/>
        </w:rPr>
        <w:t>lei fără TVA</w:t>
      </w:r>
      <w:r w:rsidR="008F2D48" w:rsidRPr="008A5456">
        <w:rPr>
          <w:kern w:val="28"/>
          <w:lang w:val="ro-RO" w:eastAsia="ro-RO"/>
        </w:rPr>
        <w:t>,</w:t>
      </w:r>
      <w:r w:rsidR="00994D49" w:rsidRPr="008A5456">
        <w:rPr>
          <w:kern w:val="28"/>
          <w:lang w:val="ro-RO" w:eastAsia="ro-RO"/>
        </w:rPr>
        <w:t xml:space="preserve"> la care se adauga TVA</w:t>
      </w:r>
      <w:r w:rsidR="00BE7D3E" w:rsidRPr="008A5456">
        <w:rPr>
          <w:kern w:val="28"/>
          <w:lang w:val="ro-RO" w:eastAsia="ro-RO"/>
        </w:rPr>
        <w:t xml:space="preserve"> 19% in valoare de</w:t>
      </w:r>
      <w:r w:rsidR="008A5456" w:rsidRPr="008A5456">
        <w:rPr>
          <w:kern w:val="28"/>
          <w:lang w:val="ro-RO" w:eastAsia="ro-RO"/>
        </w:rPr>
        <w:t xml:space="preserve"> 684.957,98 </w:t>
      </w:r>
      <w:r w:rsidR="00BE7D3E" w:rsidRPr="008A5456">
        <w:rPr>
          <w:kern w:val="28"/>
          <w:lang w:val="ro-RO" w:eastAsia="ro-RO"/>
        </w:rPr>
        <w:t xml:space="preserve">lei, respectiv </w:t>
      </w:r>
      <w:r w:rsidR="008A5456" w:rsidRPr="008A5456">
        <w:rPr>
          <w:b/>
          <w:bCs/>
          <w:kern w:val="28"/>
          <w:lang w:val="ro-RO" w:eastAsia="ro-RO"/>
        </w:rPr>
        <w:t>4.290.000,00</w:t>
      </w:r>
      <w:r w:rsidR="00BE7D3E" w:rsidRPr="008A5456">
        <w:rPr>
          <w:b/>
          <w:bCs/>
          <w:kern w:val="28"/>
          <w:lang w:val="ro-RO" w:eastAsia="ro-RO"/>
        </w:rPr>
        <w:t xml:space="preserve"> lei inclusiv TVA</w:t>
      </w:r>
      <w:r w:rsidR="00BE7D3E" w:rsidRPr="008A5456">
        <w:rPr>
          <w:kern w:val="28"/>
          <w:lang w:val="ro-RO" w:eastAsia="ro-RO"/>
        </w:rPr>
        <w:t>,</w:t>
      </w:r>
      <w:r w:rsidR="008F2D48" w:rsidRPr="008A5456">
        <w:rPr>
          <w:kern w:val="28"/>
          <w:lang w:val="ro-RO" w:eastAsia="ro-RO"/>
        </w:rPr>
        <w:t xml:space="preserve"> </w:t>
      </w:r>
      <w:r w:rsidRPr="008A5456">
        <w:rPr>
          <w:noProof/>
          <w:lang w:val="ro-RO"/>
        </w:rPr>
        <w:t xml:space="preserve">conform </w:t>
      </w:r>
      <w:r w:rsidRPr="008A5456">
        <w:rPr>
          <w:b/>
          <w:noProof/>
          <w:lang w:val="ro-RO"/>
        </w:rPr>
        <w:t>Anexei nr.1</w:t>
      </w:r>
      <w:r w:rsidR="00BE7D3E" w:rsidRPr="008A5456">
        <w:rPr>
          <w:lang w:val="ro-RO"/>
        </w:rPr>
        <w:t xml:space="preserve"> la prezentul acord-cadru.</w:t>
      </w:r>
    </w:p>
    <w:p w14:paraId="00CDC169" w14:textId="1CA1BE4F" w:rsidR="007D3DD2" w:rsidRPr="008A5456" w:rsidRDefault="007D3DD2" w:rsidP="008A5456">
      <w:pPr>
        <w:overflowPunct w:val="0"/>
        <w:autoSpaceDE w:val="0"/>
        <w:autoSpaceDN w:val="0"/>
        <w:adjustRightInd w:val="0"/>
        <w:jc w:val="both"/>
        <w:textAlignment w:val="baseline"/>
        <w:rPr>
          <w:lang w:val="ro-RO"/>
        </w:rPr>
      </w:pPr>
      <w:r w:rsidRPr="008A5456">
        <w:rPr>
          <w:lang w:val="ro-RO"/>
        </w:rPr>
        <w:t xml:space="preserve">4.2 - Preţul unitar al produselor este cel inclus de promitentul prestator în propunerea financiară şi este prevăzut în </w:t>
      </w:r>
      <w:r w:rsidRPr="008A5456">
        <w:rPr>
          <w:b/>
          <w:noProof/>
          <w:lang w:val="ro-RO"/>
        </w:rPr>
        <w:t>Anex</w:t>
      </w:r>
      <w:r w:rsidR="00C704E5" w:rsidRPr="008A5456">
        <w:rPr>
          <w:b/>
          <w:noProof/>
          <w:lang w:val="ro-RO"/>
        </w:rPr>
        <w:t>a</w:t>
      </w:r>
      <w:r w:rsidRPr="008A5456">
        <w:rPr>
          <w:b/>
          <w:noProof/>
          <w:lang w:val="ro-RO"/>
        </w:rPr>
        <w:t xml:space="preserve"> nr.1</w:t>
      </w:r>
      <w:r w:rsidRPr="008A5456">
        <w:rPr>
          <w:lang w:val="ro-RO"/>
        </w:rPr>
        <w:t xml:space="preserve"> la prezentul acord-cadru.</w:t>
      </w:r>
    </w:p>
    <w:p w14:paraId="70817F6E" w14:textId="77777777" w:rsidR="00635B8A" w:rsidRPr="008A5456" w:rsidRDefault="00635B8A" w:rsidP="008A5456">
      <w:pPr>
        <w:jc w:val="both"/>
        <w:rPr>
          <w:color w:val="FF0000"/>
          <w:kern w:val="28"/>
          <w:sz w:val="20"/>
          <w:szCs w:val="20"/>
          <w:lang w:val="ro-RO" w:eastAsia="ro-RO"/>
        </w:rPr>
      </w:pPr>
    </w:p>
    <w:p w14:paraId="192C24F2" w14:textId="77777777" w:rsidR="00E32458" w:rsidRPr="008A5456" w:rsidRDefault="00E32458" w:rsidP="008A5456">
      <w:pPr>
        <w:jc w:val="both"/>
        <w:rPr>
          <w:b/>
          <w:i/>
          <w:noProof/>
          <w:lang w:val="nl-NL"/>
        </w:rPr>
      </w:pPr>
      <w:r w:rsidRPr="008A5456">
        <w:rPr>
          <w:b/>
          <w:i/>
          <w:noProof/>
          <w:lang w:val="nl-NL"/>
        </w:rPr>
        <w:t>5. Ajustarea preţului</w:t>
      </w:r>
    </w:p>
    <w:p w14:paraId="67153BF6" w14:textId="6F025AAB" w:rsidR="008137FA" w:rsidRPr="008A5456" w:rsidRDefault="00E32458" w:rsidP="008A5456">
      <w:pPr>
        <w:autoSpaceDE w:val="0"/>
        <w:autoSpaceDN w:val="0"/>
        <w:adjustRightInd w:val="0"/>
        <w:jc w:val="both"/>
        <w:rPr>
          <w:rFonts w:eastAsia="Calibri"/>
          <w:lang w:val="en-GB"/>
        </w:rPr>
      </w:pPr>
      <w:r w:rsidRPr="008A5456">
        <w:rPr>
          <w:bCs/>
          <w:lang w:val="en-GB" w:eastAsia="en-GB"/>
        </w:rPr>
        <w:t xml:space="preserve">5.1. </w:t>
      </w:r>
      <w:proofErr w:type="spellStart"/>
      <w:r w:rsidR="008137FA" w:rsidRPr="008A5456">
        <w:rPr>
          <w:rFonts w:eastAsia="Calibri"/>
          <w:lang w:val="en-GB"/>
        </w:rPr>
        <w:t>Pretul</w:t>
      </w:r>
      <w:proofErr w:type="spellEnd"/>
      <w:r w:rsidR="008137FA" w:rsidRPr="008A5456">
        <w:rPr>
          <w:rFonts w:eastAsia="Calibri"/>
          <w:lang w:val="en-GB"/>
        </w:rPr>
        <w:t xml:space="preserve"> de </w:t>
      </w:r>
      <w:proofErr w:type="spellStart"/>
      <w:r w:rsidR="008137FA" w:rsidRPr="008A5456">
        <w:rPr>
          <w:rFonts w:eastAsia="Calibri"/>
          <w:lang w:val="en-GB"/>
        </w:rPr>
        <w:t>vanzare</w:t>
      </w:r>
      <w:proofErr w:type="spellEnd"/>
      <w:r w:rsidR="008137FA" w:rsidRPr="008A5456">
        <w:rPr>
          <w:rFonts w:eastAsia="Calibri"/>
          <w:lang w:val="en-GB"/>
        </w:rPr>
        <w:t xml:space="preserve"> cu </w:t>
      </w:r>
      <w:proofErr w:type="spellStart"/>
      <w:r w:rsidR="008137FA" w:rsidRPr="008A5456">
        <w:rPr>
          <w:rFonts w:eastAsia="Calibri"/>
          <w:lang w:val="en-GB"/>
        </w:rPr>
        <w:t>amanuntul</w:t>
      </w:r>
      <w:proofErr w:type="spellEnd"/>
      <w:r w:rsidR="008137FA" w:rsidRPr="008A5456">
        <w:rPr>
          <w:rFonts w:eastAsia="Calibri"/>
          <w:lang w:val="en-GB"/>
        </w:rPr>
        <w:t xml:space="preserve"> al </w:t>
      </w:r>
      <w:proofErr w:type="spellStart"/>
      <w:r w:rsidR="008137FA" w:rsidRPr="008A5456">
        <w:rPr>
          <w:rFonts w:eastAsia="Calibri"/>
          <w:lang w:val="en-GB"/>
        </w:rPr>
        <w:t>carburantilor</w:t>
      </w:r>
      <w:proofErr w:type="spellEnd"/>
      <w:r w:rsidR="008137FA" w:rsidRPr="008A5456">
        <w:rPr>
          <w:rFonts w:eastAsia="Calibri"/>
          <w:lang w:val="en-GB"/>
        </w:rPr>
        <w:t xml:space="preserve"> </w:t>
      </w:r>
      <w:proofErr w:type="spellStart"/>
      <w:r w:rsidR="008137FA" w:rsidRPr="008A5456">
        <w:rPr>
          <w:rFonts w:eastAsia="Calibri"/>
          <w:lang w:val="en-GB"/>
        </w:rPr>
        <w:t>este</w:t>
      </w:r>
      <w:proofErr w:type="spellEnd"/>
      <w:r w:rsidR="008137FA" w:rsidRPr="008A5456">
        <w:rPr>
          <w:rFonts w:eastAsia="Calibri"/>
          <w:lang w:val="en-GB"/>
        </w:rPr>
        <w:t xml:space="preserve"> </w:t>
      </w:r>
      <w:proofErr w:type="spellStart"/>
      <w:r w:rsidR="008137FA" w:rsidRPr="008A5456">
        <w:rPr>
          <w:rFonts w:eastAsia="Calibri"/>
          <w:lang w:val="en-GB"/>
        </w:rPr>
        <w:t>pretul</w:t>
      </w:r>
      <w:proofErr w:type="spellEnd"/>
      <w:r w:rsidR="008137FA" w:rsidRPr="008A5456">
        <w:rPr>
          <w:rFonts w:eastAsia="Calibri"/>
          <w:lang w:val="en-GB"/>
        </w:rPr>
        <w:t xml:space="preserve"> din </w:t>
      </w:r>
      <w:proofErr w:type="spellStart"/>
      <w:r w:rsidR="008137FA" w:rsidRPr="008A5456">
        <w:rPr>
          <w:rFonts w:eastAsia="Calibri"/>
          <w:lang w:val="en-GB"/>
        </w:rPr>
        <w:t>propunerea</w:t>
      </w:r>
      <w:proofErr w:type="spellEnd"/>
      <w:r w:rsidR="008137FA" w:rsidRPr="008A5456">
        <w:rPr>
          <w:rFonts w:eastAsia="Calibri"/>
          <w:lang w:val="en-GB"/>
        </w:rPr>
        <w:t xml:space="preserve"> </w:t>
      </w:r>
      <w:proofErr w:type="spellStart"/>
      <w:r w:rsidR="008137FA" w:rsidRPr="008A5456">
        <w:rPr>
          <w:rFonts w:eastAsia="Calibri"/>
          <w:lang w:val="en-GB"/>
        </w:rPr>
        <w:t>financiara</w:t>
      </w:r>
      <w:proofErr w:type="spellEnd"/>
      <w:r w:rsidR="008137FA" w:rsidRPr="008A5456">
        <w:rPr>
          <w:rFonts w:eastAsia="Calibri"/>
          <w:lang w:val="en-GB"/>
        </w:rPr>
        <w:t>.</w:t>
      </w:r>
    </w:p>
    <w:p w14:paraId="34AA411B" w14:textId="36B6A74C" w:rsidR="008137FA" w:rsidRPr="008A5456" w:rsidRDefault="008137FA" w:rsidP="008A5456">
      <w:pPr>
        <w:autoSpaceDE w:val="0"/>
        <w:autoSpaceDN w:val="0"/>
        <w:adjustRightInd w:val="0"/>
        <w:jc w:val="both"/>
        <w:rPr>
          <w:rFonts w:eastAsia="Calibri"/>
          <w:lang w:val="en-GB"/>
        </w:rPr>
      </w:pPr>
      <w:proofErr w:type="spellStart"/>
      <w:r w:rsidRPr="008A5456">
        <w:rPr>
          <w:rFonts w:eastAsia="Calibri"/>
          <w:lang w:val="en-GB"/>
        </w:rPr>
        <w:t>Preturile</w:t>
      </w:r>
      <w:proofErr w:type="spellEnd"/>
      <w:r w:rsidRPr="008A5456">
        <w:rPr>
          <w:rFonts w:eastAsia="Calibri"/>
          <w:lang w:val="en-GB"/>
        </w:rPr>
        <w:t xml:space="preserve"> de </w:t>
      </w:r>
      <w:proofErr w:type="spellStart"/>
      <w:r w:rsidRPr="008A5456">
        <w:rPr>
          <w:rFonts w:eastAsia="Calibri"/>
          <w:lang w:val="en-GB"/>
        </w:rPr>
        <w:t>vanzare</w:t>
      </w:r>
      <w:proofErr w:type="spellEnd"/>
      <w:r w:rsidRPr="008A5456">
        <w:rPr>
          <w:rFonts w:eastAsia="Calibri"/>
          <w:lang w:val="en-GB"/>
        </w:rPr>
        <w:t xml:space="preserve"> cu </w:t>
      </w:r>
      <w:proofErr w:type="spellStart"/>
      <w:r w:rsidRPr="008A5456">
        <w:rPr>
          <w:rFonts w:eastAsia="Calibri"/>
          <w:lang w:val="en-GB"/>
        </w:rPr>
        <w:t>amanuntul</w:t>
      </w:r>
      <w:proofErr w:type="spellEnd"/>
      <w:r w:rsidRPr="008A5456">
        <w:rPr>
          <w:rFonts w:eastAsia="Calibri"/>
          <w:lang w:val="en-GB"/>
        </w:rPr>
        <w:t xml:space="preserve"> se pot </w:t>
      </w:r>
      <w:proofErr w:type="spellStart"/>
      <w:r w:rsidRPr="008A5456">
        <w:rPr>
          <w:rFonts w:eastAsia="Calibri"/>
          <w:lang w:val="en-GB"/>
        </w:rPr>
        <w:t>modifica</w:t>
      </w:r>
      <w:proofErr w:type="spellEnd"/>
      <w:r w:rsidRPr="008A5456">
        <w:rPr>
          <w:rFonts w:eastAsia="Calibri"/>
          <w:lang w:val="en-GB"/>
        </w:rPr>
        <w:t xml:space="preserve"> pe </w:t>
      </w:r>
      <w:proofErr w:type="spellStart"/>
      <w:r w:rsidRPr="008A5456">
        <w:rPr>
          <w:rFonts w:eastAsia="Calibri"/>
          <w:lang w:val="en-GB"/>
        </w:rPr>
        <w:t>parcursul</w:t>
      </w:r>
      <w:proofErr w:type="spellEnd"/>
      <w:r w:rsidRPr="008A5456">
        <w:rPr>
          <w:rFonts w:eastAsia="Calibri"/>
          <w:lang w:val="en-GB"/>
        </w:rPr>
        <w:t xml:space="preserve"> </w:t>
      </w:r>
      <w:proofErr w:type="spellStart"/>
      <w:r w:rsidRPr="008A5456">
        <w:rPr>
          <w:rFonts w:eastAsia="Calibri"/>
          <w:lang w:val="en-GB"/>
        </w:rPr>
        <w:t>acordului-cadru</w:t>
      </w:r>
      <w:proofErr w:type="spellEnd"/>
      <w:r w:rsidRPr="008A5456">
        <w:rPr>
          <w:rFonts w:eastAsia="Calibri"/>
          <w:lang w:val="en-GB"/>
        </w:rPr>
        <w:t xml:space="preserve">, in </w:t>
      </w:r>
      <w:proofErr w:type="spellStart"/>
      <w:r w:rsidRPr="008A5456">
        <w:rPr>
          <w:rFonts w:eastAsia="Calibri"/>
          <w:lang w:val="en-GB"/>
        </w:rPr>
        <w:t>functie</w:t>
      </w:r>
      <w:proofErr w:type="spellEnd"/>
      <w:r w:rsidRPr="008A5456">
        <w:rPr>
          <w:rFonts w:eastAsia="Calibri"/>
          <w:lang w:val="en-GB"/>
        </w:rPr>
        <w:t xml:space="preserve"> de </w:t>
      </w:r>
      <w:proofErr w:type="spellStart"/>
      <w:r w:rsidRPr="008A5456">
        <w:rPr>
          <w:rFonts w:eastAsia="Calibri"/>
          <w:lang w:val="en-GB"/>
        </w:rPr>
        <w:t>modificarea</w:t>
      </w:r>
      <w:proofErr w:type="spellEnd"/>
      <w:r w:rsidRPr="008A5456">
        <w:rPr>
          <w:rFonts w:eastAsia="Calibri"/>
          <w:lang w:val="en-GB"/>
        </w:rPr>
        <w:t xml:space="preserve"> </w:t>
      </w:r>
      <w:proofErr w:type="spellStart"/>
      <w:r w:rsidRPr="008A5456">
        <w:rPr>
          <w:rFonts w:eastAsia="Calibri"/>
          <w:lang w:val="en-GB"/>
        </w:rPr>
        <w:t>accizelor</w:t>
      </w:r>
      <w:proofErr w:type="spellEnd"/>
      <w:r w:rsidRPr="008A5456">
        <w:rPr>
          <w:rFonts w:eastAsia="Calibri"/>
          <w:lang w:val="en-GB"/>
        </w:rPr>
        <w:t>, a T.V.A.-</w:t>
      </w:r>
      <w:proofErr w:type="spellStart"/>
      <w:r w:rsidRPr="008A5456">
        <w:rPr>
          <w:rFonts w:eastAsia="Calibri"/>
          <w:lang w:val="en-GB"/>
        </w:rPr>
        <w:t>ului</w:t>
      </w:r>
      <w:proofErr w:type="spellEnd"/>
      <w:r w:rsidRPr="008A5456">
        <w:rPr>
          <w:rFonts w:eastAsia="Calibri"/>
          <w:lang w:val="en-GB"/>
        </w:rPr>
        <w:t xml:space="preserve">, </w:t>
      </w:r>
      <w:proofErr w:type="spellStart"/>
      <w:r w:rsidRPr="008A5456">
        <w:rPr>
          <w:rFonts w:eastAsia="Calibri"/>
          <w:lang w:val="en-GB"/>
        </w:rPr>
        <w:t>alte</w:t>
      </w:r>
      <w:proofErr w:type="spellEnd"/>
      <w:r w:rsidRPr="008A5456">
        <w:rPr>
          <w:rFonts w:eastAsia="Calibri"/>
          <w:lang w:val="en-GB"/>
        </w:rPr>
        <w:t xml:space="preserve"> </w:t>
      </w:r>
      <w:proofErr w:type="spellStart"/>
      <w:r w:rsidRPr="008A5456">
        <w:rPr>
          <w:rFonts w:eastAsia="Calibri"/>
          <w:lang w:val="en-GB"/>
        </w:rPr>
        <w:t>taxe</w:t>
      </w:r>
      <w:proofErr w:type="spellEnd"/>
      <w:r w:rsidRPr="008A5456">
        <w:rPr>
          <w:rFonts w:eastAsia="Calibri"/>
          <w:lang w:val="en-GB"/>
        </w:rPr>
        <w:t xml:space="preserve"> </w:t>
      </w:r>
      <w:proofErr w:type="spellStart"/>
      <w:r w:rsidRPr="008A5456">
        <w:rPr>
          <w:rFonts w:eastAsia="Calibri"/>
          <w:lang w:val="en-GB"/>
        </w:rPr>
        <w:t>impuse</w:t>
      </w:r>
      <w:proofErr w:type="spellEnd"/>
      <w:r w:rsidRPr="008A5456">
        <w:rPr>
          <w:rFonts w:eastAsia="Calibri"/>
          <w:lang w:val="en-GB"/>
        </w:rPr>
        <w:t xml:space="preserve"> </w:t>
      </w:r>
      <w:proofErr w:type="spellStart"/>
      <w:r w:rsidRPr="008A5456">
        <w:rPr>
          <w:rFonts w:eastAsia="Calibri"/>
          <w:lang w:val="en-GB"/>
        </w:rPr>
        <w:t>prin</w:t>
      </w:r>
      <w:proofErr w:type="spellEnd"/>
      <w:r w:rsidRPr="008A5456">
        <w:rPr>
          <w:rFonts w:eastAsia="Calibri"/>
          <w:lang w:val="en-GB"/>
        </w:rPr>
        <w:t xml:space="preserve"> </w:t>
      </w:r>
      <w:proofErr w:type="spellStart"/>
      <w:r w:rsidRPr="008A5456">
        <w:rPr>
          <w:rFonts w:eastAsia="Calibri"/>
          <w:lang w:val="en-GB"/>
        </w:rPr>
        <w:t>reglementari</w:t>
      </w:r>
      <w:proofErr w:type="spellEnd"/>
      <w:r w:rsidRPr="008A5456">
        <w:rPr>
          <w:rFonts w:eastAsia="Calibri"/>
          <w:lang w:val="en-GB"/>
        </w:rPr>
        <w:t xml:space="preserve">, a </w:t>
      </w:r>
      <w:proofErr w:type="spellStart"/>
      <w:r w:rsidRPr="008A5456">
        <w:rPr>
          <w:rFonts w:eastAsia="Calibri"/>
          <w:lang w:val="en-GB"/>
        </w:rPr>
        <w:t>altor</w:t>
      </w:r>
      <w:proofErr w:type="spellEnd"/>
      <w:r w:rsidRPr="008A5456">
        <w:rPr>
          <w:rFonts w:eastAsia="Calibri"/>
          <w:lang w:val="en-GB"/>
        </w:rPr>
        <w:t xml:space="preserve"> </w:t>
      </w:r>
      <w:proofErr w:type="spellStart"/>
      <w:r w:rsidRPr="008A5456">
        <w:rPr>
          <w:rFonts w:eastAsia="Calibri"/>
          <w:lang w:val="en-GB"/>
        </w:rPr>
        <w:t>factori</w:t>
      </w:r>
      <w:proofErr w:type="spellEnd"/>
      <w:r w:rsidRPr="008A5456">
        <w:rPr>
          <w:rFonts w:eastAsia="Calibri"/>
          <w:lang w:val="en-GB"/>
        </w:rPr>
        <w:t xml:space="preserve"> </w:t>
      </w:r>
      <w:proofErr w:type="spellStart"/>
      <w:r w:rsidRPr="008A5456">
        <w:rPr>
          <w:rFonts w:eastAsia="Calibri"/>
          <w:lang w:val="en-GB"/>
        </w:rPr>
        <w:t>ce</w:t>
      </w:r>
      <w:proofErr w:type="spellEnd"/>
      <w:r w:rsidRPr="008A5456">
        <w:rPr>
          <w:rFonts w:eastAsia="Calibri"/>
          <w:lang w:val="en-GB"/>
        </w:rPr>
        <w:t xml:space="preserve"> nu au </w:t>
      </w:r>
      <w:proofErr w:type="spellStart"/>
      <w:r w:rsidRPr="008A5456">
        <w:rPr>
          <w:rFonts w:eastAsia="Calibri"/>
          <w:lang w:val="en-GB"/>
        </w:rPr>
        <w:t>putut</w:t>
      </w:r>
      <w:proofErr w:type="spellEnd"/>
      <w:r w:rsidRPr="008A5456">
        <w:rPr>
          <w:rFonts w:eastAsia="Calibri"/>
          <w:lang w:val="en-GB"/>
        </w:rPr>
        <w:t xml:space="preserve"> fi </w:t>
      </w:r>
      <w:proofErr w:type="spellStart"/>
      <w:r w:rsidRPr="008A5456">
        <w:rPr>
          <w:rFonts w:eastAsia="Calibri"/>
          <w:lang w:val="en-GB"/>
        </w:rPr>
        <w:t>prevazuti</w:t>
      </w:r>
      <w:proofErr w:type="spellEnd"/>
      <w:r w:rsidRPr="008A5456">
        <w:rPr>
          <w:rFonts w:eastAsia="Calibri"/>
          <w:lang w:val="en-GB"/>
        </w:rPr>
        <w:t xml:space="preserve"> la </w:t>
      </w:r>
      <w:proofErr w:type="spellStart"/>
      <w:r w:rsidRPr="008A5456">
        <w:rPr>
          <w:rFonts w:eastAsia="Calibri"/>
          <w:lang w:val="en-GB"/>
        </w:rPr>
        <w:t>contractare</w:t>
      </w:r>
      <w:proofErr w:type="spellEnd"/>
      <w:r w:rsidRPr="008A5456">
        <w:rPr>
          <w:rFonts w:eastAsia="Calibri"/>
          <w:lang w:val="en-GB"/>
        </w:rPr>
        <w:t xml:space="preserve">, </w:t>
      </w:r>
      <w:proofErr w:type="spellStart"/>
      <w:r w:rsidRPr="008A5456">
        <w:rPr>
          <w:rFonts w:eastAsia="Calibri"/>
          <w:lang w:val="en-GB"/>
        </w:rPr>
        <w:t>dar</w:t>
      </w:r>
      <w:proofErr w:type="spellEnd"/>
      <w:r w:rsidRPr="008A5456">
        <w:rPr>
          <w:rFonts w:eastAsia="Calibri"/>
          <w:lang w:val="en-GB"/>
        </w:rPr>
        <w:t xml:space="preserve"> care pot </w:t>
      </w:r>
      <w:proofErr w:type="spellStart"/>
      <w:r w:rsidRPr="008A5456">
        <w:rPr>
          <w:rFonts w:eastAsia="Calibri"/>
          <w:lang w:val="en-GB"/>
        </w:rPr>
        <w:t>duce</w:t>
      </w:r>
      <w:proofErr w:type="spellEnd"/>
      <w:r w:rsidRPr="008A5456">
        <w:rPr>
          <w:rFonts w:eastAsia="Calibri"/>
          <w:lang w:val="en-GB"/>
        </w:rPr>
        <w:t xml:space="preserve"> la </w:t>
      </w:r>
      <w:proofErr w:type="spellStart"/>
      <w:r w:rsidRPr="008A5456">
        <w:rPr>
          <w:rFonts w:eastAsia="Calibri"/>
          <w:lang w:val="en-GB"/>
        </w:rPr>
        <w:t>modificarea</w:t>
      </w:r>
      <w:proofErr w:type="spellEnd"/>
      <w:r w:rsidRPr="008A5456">
        <w:rPr>
          <w:rFonts w:eastAsia="Calibri"/>
          <w:lang w:val="en-GB"/>
        </w:rPr>
        <w:t xml:space="preserve"> </w:t>
      </w:r>
      <w:proofErr w:type="spellStart"/>
      <w:r w:rsidRPr="008A5456">
        <w:rPr>
          <w:rFonts w:eastAsia="Calibri"/>
          <w:lang w:val="en-GB"/>
        </w:rPr>
        <w:t>pretului</w:t>
      </w:r>
      <w:proofErr w:type="spellEnd"/>
      <w:r w:rsidRPr="008A5456">
        <w:rPr>
          <w:rFonts w:eastAsia="Calibri"/>
          <w:lang w:val="en-GB"/>
        </w:rPr>
        <w:t xml:space="preserve"> </w:t>
      </w:r>
      <w:proofErr w:type="spellStart"/>
      <w:r w:rsidRPr="008A5456">
        <w:rPr>
          <w:rFonts w:eastAsia="Calibri"/>
          <w:lang w:val="en-GB"/>
        </w:rPr>
        <w:t>carburantilor</w:t>
      </w:r>
      <w:proofErr w:type="spellEnd"/>
      <w:r w:rsidRPr="008A5456">
        <w:rPr>
          <w:rFonts w:eastAsia="Calibri"/>
          <w:lang w:val="en-GB"/>
        </w:rPr>
        <w:t>.</w:t>
      </w:r>
    </w:p>
    <w:p w14:paraId="2CD3B7BA" w14:textId="77777777" w:rsidR="008F6624" w:rsidRPr="008F6624" w:rsidRDefault="008F6624" w:rsidP="008F6624">
      <w:pPr>
        <w:jc w:val="both"/>
        <w:rPr>
          <w:b/>
          <w:noProof/>
          <w:lang w:val="ro-RO"/>
        </w:rPr>
      </w:pPr>
      <w:r w:rsidRPr="008F6624">
        <w:rPr>
          <w:b/>
          <w:i/>
          <w:noProof/>
          <w:lang w:val="ro-RO"/>
        </w:rPr>
        <w:t>6.</w:t>
      </w:r>
      <w:r w:rsidRPr="008F6624">
        <w:rPr>
          <w:b/>
          <w:noProof/>
          <w:lang w:val="ro-RO"/>
        </w:rPr>
        <w:t xml:space="preserve"> </w:t>
      </w:r>
      <w:r w:rsidRPr="008F6624">
        <w:rPr>
          <w:b/>
          <w:i/>
          <w:noProof/>
          <w:lang w:val="ro-RO"/>
        </w:rPr>
        <w:t>Cantitatea previzionată</w:t>
      </w:r>
      <w:r w:rsidRPr="008F6624">
        <w:rPr>
          <w:b/>
          <w:noProof/>
          <w:lang w:val="ro-RO"/>
        </w:rPr>
        <w:t xml:space="preserve"> </w:t>
      </w:r>
    </w:p>
    <w:p w14:paraId="513C27E5" w14:textId="1117EE07" w:rsidR="00686F01" w:rsidRDefault="008F6624" w:rsidP="008F6624">
      <w:pPr>
        <w:jc w:val="both"/>
        <w:rPr>
          <w:noProof/>
          <w:lang w:val="ro-RO"/>
        </w:rPr>
      </w:pPr>
      <w:r w:rsidRPr="008F6624">
        <w:rPr>
          <w:noProof/>
          <w:lang w:val="ro-RO"/>
        </w:rPr>
        <w:t xml:space="preserve">6.1 - </w:t>
      </w:r>
      <w:r w:rsidRPr="008F6624">
        <w:rPr>
          <w:noProof/>
          <w:color w:val="000000"/>
          <w:lang w:val="ro-RO"/>
        </w:rPr>
        <w:t xml:space="preserve">Cantitatea previzionata de produse ce urmează a fi furnizate în baza contractelor subsecvente </w:t>
      </w:r>
      <w:r w:rsidR="00686F01">
        <w:rPr>
          <w:noProof/>
          <w:color w:val="000000"/>
          <w:lang w:val="ro-RO"/>
        </w:rPr>
        <w:t xml:space="preserve">este </w:t>
      </w:r>
      <w:r w:rsidR="00686F01">
        <w:rPr>
          <w:noProof/>
          <w:lang w:val="ro-RO"/>
        </w:rPr>
        <w:t>după cum urmează:</w:t>
      </w:r>
    </w:p>
    <w:tbl>
      <w:tblPr>
        <w:tblW w:w="5954" w:type="dxa"/>
        <w:tblInd w:w="1271" w:type="dxa"/>
        <w:tblLook w:val="04A0" w:firstRow="1" w:lastRow="0" w:firstColumn="1" w:lastColumn="0" w:noHBand="0" w:noVBand="1"/>
      </w:tblPr>
      <w:tblGrid>
        <w:gridCol w:w="815"/>
        <w:gridCol w:w="2587"/>
        <w:gridCol w:w="2552"/>
      </w:tblGrid>
      <w:tr w:rsidR="00B104ED" w:rsidRPr="008A5456" w14:paraId="00EF127F" w14:textId="77777777" w:rsidTr="008A5456">
        <w:trPr>
          <w:trHeight w:val="313"/>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28BA" w14:textId="2BE2397C" w:rsidR="00B104ED" w:rsidRPr="008A5456" w:rsidRDefault="00B104ED" w:rsidP="008A5456">
            <w:pPr>
              <w:jc w:val="center"/>
              <w:rPr>
                <w:color w:val="000000"/>
                <w:sz w:val="20"/>
                <w:szCs w:val="20"/>
                <w:lang w:val="ro-RO" w:eastAsia="ro-RO"/>
              </w:rPr>
            </w:pPr>
            <w:r w:rsidRPr="008A5456">
              <w:rPr>
                <w:b/>
                <w:color w:val="000000"/>
                <w:sz w:val="20"/>
                <w:szCs w:val="20"/>
                <w:lang w:eastAsia="ro-RO"/>
              </w:rPr>
              <w:t>LOT</w:t>
            </w:r>
          </w:p>
        </w:tc>
        <w:tc>
          <w:tcPr>
            <w:tcW w:w="5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574F5" w14:textId="77777777" w:rsidR="00B104ED" w:rsidRPr="008A5456" w:rsidRDefault="00B104ED" w:rsidP="00EE36AC">
            <w:pPr>
              <w:jc w:val="center"/>
              <w:rPr>
                <w:color w:val="000000"/>
                <w:sz w:val="20"/>
                <w:szCs w:val="20"/>
                <w:lang w:eastAsia="ro-RO"/>
              </w:rPr>
            </w:pPr>
            <w:r w:rsidRPr="008A5456">
              <w:rPr>
                <w:color w:val="000000"/>
                <w:sz w:val="20"/>
                <w:szCs w:val="20"/>
                <w:lang w:eastAsia="ro-RO"/>
              </w:rPr>
              <w:t xml:space="preserve"> </w:t>
            </w:r>
            <w:proofErr w:type="spellStart"/>
            <w:r w:rsidRPr="008A5456">
              <w:rPr>
                <w:color w:val="000000"/>
                <w:sz w:val="20"/>
                <w:szCs w:val="20"/>
                <w:lang w:eastAsia="ro-RO"/>
              </w:rPr>
              <w:t>Cantitate</w:t>
            </w:r>
            <w:proofErr w:type="spellEnd"/>
            <w:r w:rsidRPr="008A5456">
              <w:rPr>
                <w:color w:val="000000"/>
                <w:sz w:val="20"/>
                <w:szCs w:val="20"/>
                <w:lang w:eastAsia="ro-RO"/>
              </w:rPr>
              <w:t xml:space="preserve"> </w:t>
            </w:r>
          </w:p>
          <w:p w14:paraId="0FF4D1EB" w14:textId="77777777" w:rsidR="00B104ED" w:rsidRPr="008A5456" w:rsidRDefault="00B104ED" w:rsidP="00EE36AC">
            <w:pPr>
              <w:jc w:val="center"/>
              <w:rPr>
                <w:color w:val="000000"/>
                <w:sz w:val="20"/>
                <w:szCs w:val="20"/>
                <w:lang w:val="ro-RO" w:eastAsia="ro-RO"/>
              </w:rPr>
            </w:pPr>
            <w:r w:rsidRPr="008A5456">
              <w:rPr>
                <w:color w:val="000000"/>
                <w:sz w:val="20"/>
                <w:szCs w:val="20"/>
                <w:lang w:eastAsia="ro-RO"/>
              </w:rPr>
              <w:t xml:space="preserve"> </w:t>
            </w:r>
            <w:proofErr w:type="spellStart"/>
            <w:r w:rsidRPr="008A5456">
              <w:rPr>
                <w:color w:val="000000"/>
                <w:sz w:val="20"/>
                <w:szCs w:val="20"/>
                <w:lang w:eastAsia="ro-RO"/>
              </w:rPr>
              <w:t>acord</w:t>
            </w:r>
            <w:proofErr w:type="spellEnd"/>
            <w:r w:rsidRPr="008A5456">
              <w:rPr>
                <w:color w:val="000000"/>
                <w:sz w:val="20"/>
                <w:szCs w:val="20"/>
                <w:lang w:eastAsia="ro-RO"/>
              </w:rPr>
              <w:t xml:space="preserve"> </w:t>
            </w:r>
            <w:proofErr w:type="spellStart"/>
            <w:r w:rsidRPr="008A5456">
              <w:rPr>
                <w:color w:val="000000"/>
                <w:sz w:val="20"/>
                <w:szCs w:val="20"/>
                <w:lang w:eastAsia="ro-RO"/>
              </w:rPr>
              <w:t>cadru</w:t>
            </w:r>
            <w:proofErr w:type="spellEnd"/>
          </w:p>
        </w:tc>
      </w:tr>
      <w:tr w:rsidR="00B104ED" w:rsidRPr="008A5456" w14:paraId="764E6D5F" w14:textId="77777777" w:rsidTr="008A5456">
        <w:trPr>
          <w:trHeight w:val="276"/>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6EA54636" w14:textId="77777777" w:rsidR="00B104ED" w:rsidRPr="008A5456" w:rsidRDefault="00B104ED" w:rsidP="00EE36AC">
            <w:pPr>
              <w:rPr>
                <w:color w:val="000000"/>
                <w:sz w:val="20"/>
                <w:szCs w:val="20"/>
                <w:lang w:val="ro-RO" w:eastAsia="ro-RO"/>
              </w:rPr>
            </w:pPr>
          </w:p>
        </w:tc>
        <w:tc>
          <w:tcPr>
            <w:tcW w:w="5139" w:type="dxa"/>
            <w:gridSpan w:val="2"/>
            <w:vMerge/>
            <w:tcBorders>
              <w:top w:val="single" w:sz="4" w:space="0" w:color="auto"/>
              <w:left w:val="single" w:sz="4" w:space="0" w:color="auto"/>
              <w:bottom w:val="single" w:sz="4" w:space="0" w:color="auto"/>
              <w:right w:val="single" w:sz="4" w:space="0" w:color="auto"/>
            </w:tcBorders>
            <w:vAlign w:val="center"/>
            <w:hideMark/>
          </w:tcPr>
          <w:p w14:paraId="558368AC" w14:textId="77777777" w:rsidR="00B104ED" w:rsidRPr="008A5456" w:rsidRDefault="00B104ED" w:rsidP="00EE36AC">
            <w:pPr>
              <w:rPr>
                <w:color w:val="000000"/>
                <w:sz w:val="20"/>
                <w:szCs w:val="20"/>
                <w:lang w:val="ro-RO" w:eastAsia="ro-RO"/>
              </w:rPr>
            </w:pPr>
          </w:p>
        </w:tc>
      </w:tr>
      <w:tr w:rsidR="00B104ED" w:rsidRPr="008A5456" w14:paraId="4B92CBAA" w14:textId="77777777" w:rsidTr="008A5456">
        <w:trPr>
          <w:trHeight w:val="50"/>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39C6BCFD" w14:textId="77777777" w:rsidR="00B104ED" w:rsidRPr="008A5456" w:rsidRDefault="00B104ED" w:rsidP="00EE36AC">
            <w:pPr>
              <w:rPr>
                <w:color w:val="000000"/>
                <w:sz w:val="20"/>
                <w:szCs w:val="20"/>
                <w:lang w:val="ro-RO" w:eastAsia="ro-RO"/>
              </w:rPr>
            </w:pPr>
          </w:p>
        </w:tc>
        <w:tc>
          <w:tcPr>
            <w:tcW w:w="2587" w:type="dxa"/>
            <w:tcBorders>
              <w:top w:val="nil"/>
              <w:left w:val="nil"/>
              <w:bottom w:val="single" w:sz="4" w:space="0" w:color="auto"/>
              <w:right w:val="single" w:sz="4" w:space="0" w:color="auto"/>
            </w:tcBorders>
            <w:shd w:val="clear" w:color="auto" w:fill="auto"/>
            <w:vAlign w:val="center"/>
            <w:hideMark/>
          </w:tcPr>
          <w:p w14:paraId="184D09E8" w14:textId="77777777" w:rsidR="00B104ED" w:rsidRPr="008A5456" w:rsidRDefault="00B104ED" w:rsidP="00EE36AC">
            <w:pPr>
              <w:jc w:val="center"/>
              <w:rPr>
                <w:color w:val="000000"/>
                <w:sz w:val="20"/>
                <w:szCs w:val="20"/>
                <w:lang w:val="ro-RO" w:eastAsia="ro-RO"/>
              </w:rPr>
            </w:pPr>
            <w:r w:rsidRPr="008A5456">
              <w:rPr>
                <w:color w:val="000000"/>
                <w:sz w:val="20"/>
                <w:szCs w:val="20"/>
                <w:lang w:eastAsia="ro-RO"/>
              </w:rPr>
              <w:t>Min</w:t>
            </w:r>
          </w:p>
        </w:tc>
        <w:tc>
          <w:tcPr>
            <w:tcW w:w="2552" w:type="dxa"/>
            <w:tcBorders>
              <w:top w:val="nil"/>
              <w:left w:val="nil"/>
              <w:bottom w:val="single" w:sz="4" w:space="0" w:color="auto"/>
              <w:right w:val="single" w:sz="4" w:space="0" w:color="auto"/>
            </w:tcBorders>
            <w:shd w:val="clear" w:color="auto" w:fill="auto"/>
            <w:vAlign w:val="center"/>
            <w:hideMark/>
          </w:tcPr>
          <w:p w14:paraId="5E81D482" w14:textId="77777777" w:rsidR="00B104ED" w:rsidRPr="008A5456" w:rsidRDefault="00B104ED" w:rsidP="00EE36AC">
            <w:pPr>
              <w:jc w:val="center"/>
              <w:rPr>
                <w:color w:val="000000"/>
                <w:sz w:val="20"/>
                <w:szCs w:val="20"/>
                <w:lang w:val="ro-RO" w:eastAsia="ro-RO"/>
              </w:rPr>
            </w:pPr>
            <w:r w:rsidRPr="008A5456">
              <w:rPr>
                <w:color w:val="000000"/>
                <w:sz w:val="20"/>
                <w:szCs w:val="20"/>
                <w:lang w:eastAsia="ro-RO"/>
              </w:rPr>
              <w:t>Max</w:t>
            </w:r>
          </w:p>
        </w:tc>
      </w:tr>
      <w:tr w:rsidR="00B104ED" w:rsidRPr="008A5456" w14:paraId="1ADBCB0D" w14:textId="77777777" w:rsidTr="008A5456">
        <w:trPr>
          <w:trHeight w:val="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CDFD383" w14:textId="77777777" w:rsidR="00B104ED" w:rsidRPr="008A5456" w:rsidRDefault="00B104ED" w:rsidP="00EE36AC">
            <w:pPr>
              <w:jc w:val="both"/>
              <w:rPr>
                <w:b/>
                <w:color w:val="000000"/>
                <w:sz w:val="20"/>
                <w:szCs w:val="20"/>
                <w:lang w:val="ro-RO" w:eastAsia="ro-RO"/>
              </w:rPr>
            </w:pPr>
            <w:r w:rsidRPr="008A5456">
              <w:rPr>
                <w:b/>
                <w:color w:val="000000"/>
                <w:sz w:val="20"/>
                <w:szCs w:val="20"/>
                <w:lang w:eastAsia="ro-RO"/>
              </w:rPr>
              <w:t>LOT 2</w:t>
            </w:r>
          </w:p>
        </w:tc>
        <w:tc>
          <w:tcPr>
            <w:tcW w:w="2587" w:type="dxa"/>
            <w:tcBorders>
              <w:top w:val="nil"/>
              <w:left w:val="nil"/>
              <w:bottom w:val="single" w:sz="4" w:space="0" w:color="auto"/>
              <w:right w:val="single" w:sz="4" w:space="0" w:color="auto"/>
            </w:tcBorders>
            <w:shd w:val="clear" w:color="auto" w:fill="auto"/>
            <w:vAlign w:val="center"/>
            <w:hideMark/>
          </w:tcPr>
          <w:p w14:paraId="01C1FFF7" w14:textId="77777777" w:rsidR="00B104ED" w:rsidRPr="008A5456" w:rsidRDefault="00B104ED" w:rsidP="00EE36AC">
            <w:pPr>
              <w:jc w:val="center"/>
              <w:rPr>
                <w:color w:val="000000"/>
                <w:sz w:val="20"/>
                <w:szCs w:val="20"/>
                <w:lang w:val="ro-RO" w:eastAsia="ro-RO"/>
              </w:rPr>
            </w:pPr>
            <w:r w:rsidRPr="008A5456">
              <w:rPr>
                <w:color w:val="000000"/>
                <w:sz w:val="20"/>
                <w:szCs w:val="20"/>
                <w:lang w:eastAsia="ro-RO"/>
              </w:rPr>
              <w:t xml:space="preserve">44.000 </w:t>
            </w:r>
            <w:r w:rsidRPr="008A5456">
              <w:rPr>
                <w:color w:val="000000"/>
                <w:sz w:val="20"/>
                <w:szCs w:val="20"/>
              </w:rPr>
              <w:t>file</w:t>
            </w:r>
          </w:p>
        </w:tc>
        <w:tc>
          <w:tcPr>
            <w:tcW w:w="2552" w:type="dxa"/>
            <w:tcBorders>
              <w:top w:val="nil"/>
              <w:left w:val="nil"/>
              <w:bottom w:val="single" w:sz="4" w:space="0" w:color="auto"/>
              <w:right w:val="single" w:sz="4" w:space="0" w:color="auto"/>
            </w:tcBorders>
            <w:shd w:val="clear" w:color="auto" w:fill="auto"/>
            <w:vAlign w:val="center"/>
            <w:hideMark/>
          </w:tcPr>
          <w:p w14:paraId="0A856320" w14:textId="77777777" w:rsidR="00B104ED" w:rsidRPr="008A5456" w:rsidRDefault="00B104ED" w:rsidP="00EE36AC">
            <w:pPr>
              <w:jc w:val="center"/>
              <w:rPr>
                <w:color w:val="000000"/>
                <w:sz w:val="20"/>
                <w:szCs w:val="20"/>
                <w:lang w:val="ro-RO" w:eastAsia="ro-RO"/>
              </w:rPr>
            </w:pPr>
            <w:r w:rsidRPr="008A5456">
              <w:rPr>
                <w:color w:val="000000"/>
                <w:sz w:val="20"/>
                <w:szCs w:val="20"/>
                <w:lang w:eastAsia="ro-RO"/>
              </w:rPr>
              <w:t xml:space="preserve">88.000 </w:t>
            </w:r>
            <w:r w:rsidRPr="008A5456">
              <w:rPr>
                <w:color w:val="000000"/>
                <w:sz w:val="20"/>
                <w:szCs w:val="20"/>
              </w:rPr>
              <w:t>file</w:t>
            </w:r>
          </w:p>
        </w:tc>
      </w:tr>
    </w:tbl>
    <w:p w14:paraId="7D097F1F" w14:textId="77777777" w:rsidR="00EE36AC" w:rsidRPr="008A5456" w:rsidRDefault="00EE36AC" w:rsidP="00EE36AC">
      <w:pPr>
        <w:jc w:val="both"/>
        <w:rPr>
          <w:noProof/>
          <w:color w:val="FF0000"/>
          <w:sz w:val="20"/>
          <w:szCs w:val="20"/>
          <w:highlight w:val="yellow"/>
          <w:lang w:val="ro-RO"/>
        </w:rPr>
      </w:pPr>
    </w:p>
    <w:p w14:paraId="31E26804" w14:textId="13BBF5F6" w:rsidR="00496423" w:rsidRDefault="002541FF" w:rsidP="00496423">
      <w:pPr>
        <w:jc w:val="both"/>
        <w:rPr>
          <w:noProof/>
          <w:lang w:val="ro-RO"/>
        </w:rPr>
      </w:pPr>
      <w:r w:rsidRPr="002541FF">
        <w:rPr>
          <w:noProof/>
          <w:lang w:val="ro-RO"/>
        </w:rPr>
        <w:lastRenderedPageBreak/>
        <w:t>6.2.</w:t>
      </w:r>
      <w:r>
        <w:rPr>
          <w:noProof/>
          <w:lang w:val="ro-RO"/>
        </w:rPr>
        <w:t>Cantitatile minime si maxime stabilite</w:t>
      </w:r>
      <w:r w:rsidR="00D040EE">
        <w:rPr>
          <w:noProof/>
          <w:lang w:val="ro-RO"/>
        </w:rPr>
        <w:t>,</w:t>
      </w:r>
      <w:r>
        <w:rPr>
          <w:noProof/>
          <w:lang w:val="ro-RO"/>
        </w:rPr>
        <w:t xml:space="preserve"> in prezentul acord-cadru, reprezinta estimari ale unor cantitati ce ar putea fi solicitate pe durata intregului acord-cadru</w:t>
      </w:r>
      <w:r w:rsidR="00D040EE">
        <w:rPr>
          <w:noProof/>
          <w:lang w:val="ro-RO"/>
        </w:rPr>
        <w:t>,</w:t>
      </w:r>
      <w:r>
        <w:rPr>
          <w:noProof/>
          <w:lang w:val="ro-RO"/>
        </w:rPr>
        <w:t xml:space="preserve"> dar in functie de necesitatile autoritatii contractante. Cantitatile minime si maxime prevazute in prezentul acord-cadru pot fi modificate (micsorate sau marite in functie de necesitatile efective ale autoritatii contractante)</w:t>
      </w:r>
      <w:r w:rsidR="003F4724">
        <w:rPr>
          <w:noProof/>
          <w:lang w:val="ro-RO"/>
        </w:rPr>
        <w:t>,</w:t>
      </w:r>
      <w:r>
        <w:rPr>
          <w:noProof/>
          <w:lang w:val="ro-RO"/>
        </w:rPr>
        <w:t xml:space="preserve"> cu respectarea conditiilor prevazute in art. 221*</w:t>
      </w:r>
      <w:r w:rsidR="00AE4B58">
        <w:rPr>
          <w:noProof/>
          <w:lang w:val="ro-RO"/>
        </w:rPr>
        <w:t>)</w:t>
      </w:r>
      <w:r>
        <w:rPr>
          <w:noProof/>
          <w:lang w:val="ro-RO"/>
        </w:rPr>
        <w:t xml:space="preserve"> din </w:t>
      </w:r>
      <w:r w:rsidR="00AE4B58">
        <w:rPr>
          <w:noProof/>
          <w:lang w:val="ro-RO"/>
        </w:rPr>
        <w:t>Legea nr. 98/2016 privind achizitiile publice, cu modificarile si completarile ulterioare.</w:t>
      </w:r>
    </w:p>
    <w:p w14:paraId="55BD3E5D" w14:textId="77777777" w:rsidR="008F6624" w:rsidRDefault="008F6624" w:rsidP="00332D56">
      <w:pPr>
        <w:ind w:right="106"/>
        <w:jc w:val="both"/>
        <w:rPr>
          <w:b/>
          <w:i/>
          <w:noProof/>
          <w:lang w:val="ro-RO"/>
        </w:rPr>
      </w:pPr>
      <w:r w:rsidRPr="008F6624">
        <w:rPr>
          <w:b/>
          <w:i/>
          <w:noProof/>
          <w:lang w:val="ro-RO"/>
        </w:rPr>
        <w:t xml:space="preserve">7. Obligaţiile promitentului-furnizor </w:t>
      </w:r>
    </w:p>
    <w:p w14:paraId="6B4EEB8D" w14:textId="77777777" w:rsidR="004833B4" w:rsidRPr="004833B4" w:rsidRDefault="004833B4" w:rsidP="004833B4">
      <w:pPr>
        <w:overflowPunct w:val="0"/>
        <w:autoSpaceDE w:val="0"/>
        <w:autoSpaceDN w:val="0"/>
        <w:adjustRightInd w:val="0"/>
        <w:jc w:val="both"/>
        <w:rPr>
          <w:color w:val="000000"/>
          <w:lang w:val="ro-RO"/>
        </w:rPr>
      </w:pPr>
      <w:r w:rsidRPr="004833B4">
        <w:rPr>
          <w:color w:val="000000"/>
          <w:lang w:val="ro-RO"/>
        </w:rPr>
        <w:t>7.1. Promitentul-furnizor se obligă ca produsele furnizate să respecte cel puţin calitatea prevăzută în propunerea tehnică, anexă la prezentul acord-cadru.</w:t>
      </w:r>
    </w:p>
    <w:p w14:paraId="4DAF7FFA" w14:textId="77777777" w:rsidR="004833B4" w:rsidRPr="004833B4" w:rsidRDefault="004833B4" w:rsidP="004833B4">
      <w:pPr>
        <w:overflowPunct w:val="0"/>
        <w:autoSpaceDE w:val="0"/>
        <w:autoSpaceDN w:val="0"/>
        <w:adjustRightInd w:val="0"/>
        <w:jc w:val="both"/>
        <w:rPr>
          <w:color w:val="000000"/>
          <w:lang w:val="ro-RO"/>
        </w:rPr>
      </w:pPr>
      <w:r w:rsidRPr="004833B4">
        <w:rPr>
          <w:color w:val="000000"/>
          <w:lang w:val="ro-RO"/>
        </w:rPr>
        <w:t>7.2 Promitentul-furnizor</w:t>
      </w:r>
      <w:r w:rsidRPr="004833B4">
        <w:rPr>
          <w:lang w:val="ro-RO"/>
        </w:rPr>
        <w:t xml:space="preserve"> se obligă ca,  </w:t>
      </w:r>
      <w:r w:rsidRPr="004833B4">
        <w:rPr>
          <w:color w:val="000000"/>
          <w:lang w:val="ro-RO"/>
        </w:rPr>
        <w:t>în baza contractelor subsecvente</w:t>
      </w:r>
      <w:r w:rsidRPr="004833B4">
        <w:rPr>
          <w:lang w:val="ro-RO"/>
        </w:rPr>
        <w:t xml:space="preserve"> încheiate cu </w:t>
      </w:r>
      <w:r w:rsidRPr="004833B4">
        <w:rPr>
          <w:lang w:val="nl-NL"/>
        </w:rPr>
        <w:t xml:space="preserve">promitentul –achizitor, </w:t>
      </w:r>
      <w:r w:rsidRPr="004833B4">
        <w:rPr>
          <w:lang w:val="ro-RO"/>
        </w:rPr>
        <w:t>să furnizeze produsele în condițiile convenite în prezentul acord – cadru.</w:t>
      </w:r>
    </w:p>
    <w:p w14:paraId="60CD681E" w14:textId="0BB45B2E" w:rsidR="004833B4" w:rsidRPr="004833B4" w:rsidRDefault="004833B4" w:rsidP="004833B4">
      <w:pPr>
        <w:overflowPunct w:val="0"/>
        <w:autoSpaceDE w:val="0"/>
        <w:autoSpaceDN w:val="0"/>
        <w:adjustRightInd w:val="0"/>
        <w:jc w:val="both"/>
        <w:rPr>
          <w:b/>
          <w:lang w:val="nl-NL"/>
        </w:rPr>
      </w:pPr>
      <w:r w:rsidRPr="004833B4">
        <w:rPr>
          <w:lang w:val="nl-NL"/>
        </w:rPr>
        <w:t>7.3 Promitentul-furnizor se obligă să despăgubească promitentul - achizitor împotriva oricăror:</w:t>
      </w:r>
    </w:p>
    <w:p w14:paraId="43203FFC" w14:textId="77777777" w:rsidR="004833B4" w:rsidRPr="004833B4" w:rsidRDefault="004833B4" w:rsidP="004833B4">
      <w:pPr>
        <w:overflowPunct w:val="0"/>
        <w:autoSpaceDE w:val="0"/>
        <w:autoSpaceDN w:val="0"/>
        <w:adjustRightInd w:val="0"/>
        <w:jc w:val="both"/>
        <w:rPr>
          <w:lang w:val="nl-NL"/>
        </w:rPr>
      </w:pPr>
      <w:r w:rsidRPr="004833B4">
        <w:rPr>
          <w:lang w:val="nl-NL"/>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7436E67" w14:textId="77777777" w:rsidR="004833B4" w:rsidRPr="004833B4" w:rsidRDefault="004833B4" w:rsidP="004833B4">
      <w:pPr>
        <w:overflowPunct w:val="0"/>
        <w:autoSpaceDE w:val="0"/>
        <w:autoSpaceDN w:val="0"/>
        <w:adjustRightInd w:val="0"/>
        <w:jc w:val="both"/>
        <w:rPr>
          <w:lang w:val="nl-NL"/>
        </w:rPr>
      </w:pPr>
      <w:r w:rsidRPr="004833B4">
        <w:rPr>
          <w:lang w:val="nl-NL"/>
        </w:rPr>
        <w:t>b) daune-interese, costuri, taxe şi cheltuieli de orice natură, aferente, cu excepţia situaţiei în care o astfel de încălcare rezultă din respectarea caietului de sarcini întocmit de către achizitor.</w:t>
      </w:r>
    </w:p>
    <w:p w14:paraId="00EF46AE" w14:textId="211AAADC" w:rsidR="004833B4" w:rsidRPr="004833B4" w:rsidRDefault="004833B4" w:rsidP="004833B4">
      <w:pPr>
        <w:overflowPunct w:val="0"/>
        <w:autoSpaceDE w:val="0"/>
        <w:autoSpaceDN w:val="0"/>
        <w:adjustRightInd w:val="0"/>
        <w:jc w:val="both"/>
        <w:rPr>
          <w:lang w:val="ro-RO"/>
        </w:rPr>
      </w:pPr>
      <w:r w:rsidRPr="004833B4">
        <w:rPr>
          <w:lang w:val="ro-RO"/>
        </w:rPr>
        <w:t>7.4</w:t>
      </w:r>
      <w:r w:rsidRPr="004833B4">
        <w:rPr>
          <w:color w:val="000000"/>
          <w:lang w:val="ro-RO"/>
        </w:rPr>
        <w:t xml:space="preserve"> - Promitentul-furnizor </w:t>
      </w:r>
      <w:r w:rsidRPr="004833B4">
        <w:rPr>
          <w:lang w:val="ro-RO"/>
        </w:rPr>
        <w:t>se obligă să nu transfere total sau parţial obligaţiile asumate prin prezentul acord-cadru.</w:t>
      </w:r>
    </w:p>
    <w:p w14:paraId="76772BD8" w14:textId="1C4FE5FD" w:rsidR="004833B4" w:rsidRDefault="004833B4" w:rsidP="004833B4">
      <w:pPr>
        <w:overflowPunct w:val="0"/>
        <w:autoSpaceDE w:val="0"/>
        <w:autoSpaceDN w:val="0"/>
        <w:adjustRightInd w:val="0"/>
        <w:jc w:val="both"/>
        <w:rPr>
          <w:lang w:val="ro-RO"/>
        </w:rPr>
      </w:pPr>
      <w:r w:rsidRPr="004833B4">
        <w:rPr>
          <w:lang w:val="ro-RO"/>
        </w:rPr>
        <w:t xml:space="preserve">7.5 </w:t>
      </w:r>
      <w:r w:rsidRPr="004833B4">
        <w:rPr>
          <w:color w:val="999999"/>
          <w:lang w:val="ro-RO"/>
        </w:rPr>
        <w:t xml:space="preserve">– </w:t>
      </w:r>
      <w:r w:rsidRPr="004833B4">
        <w:rPr>
          <w:lang w:val="ro-RO"/>
        </w:rPr>
        <w:t xml:space="preserve">Dacă pe parcursul derulării prezentului acord cadru se vor înregistra reduceri ale preţurilor </w:t>
      </w:r>
      <w:r w:rsidR="00B104ED">
        <w:rPr>
          <w:lang w:val="ro-RO"/>
        </w:rPr>
        <w:t>carburantilor care se vor achizitiona pe bonuri B.V.C.A.</w:t>
      </w:r>
      <w:r w:rsidRPr="004833B4">
        <w:rPr>
          <w:lang w:val="ro-RO"/>
        </w:rPr>
        <w:t xml:space="preserve">, promitentul furnizor se obligă să notifice achizitorul </w:t>
      </w:r>
      <w:r w:rsidRPr="004833B4">
        <w:rPr>
          <w:noProof/>
          <w:szCs w:val="20"/>
        </w:rPr>
        <w:t xml:space="preserve">în maxim </w:t>
      </w:r>
      <w:r w:rsidR="00B104ED">
        <w:rPr>
          <w:noProof/>
          <w:szCs w:val="20"/>
        </w:rPr>
        <w:t>5</w:t>
      </w:r>
      <w:r w:rsidRPr="004833B4">
        <w:rPr>
          <w:noProof/>
          <w:szCs w:val="20"/>
        </w:rPr>
        <w:t xml:space="preserve"> zile de la intervenirea modificări</w:t>
      </w:r>
      <w:r w:rsidR="00B104ED">
        <w:rPr>
          <w:noProof/>
          <w:szCs w:val="20"/>
        </w:rPr>
        <w:t>lor</w:t>
      </w:r>
      <w:r w:rsidR="00B104ED">
        <w:rPr>
          <w:lang w:val="ro-RO"/>
        </w:rPr>
        <w:t>.</w:t>
      </w:r>
    </w:p>
    <w:p w14:paraId="1D08244E" w14:textId="77777777" w:rsidR="008F6624" w:rsidRPr="008F6624" w:rsidRDefault="008F6624" w:rsidP="00332D56">
      <w:pPr>
        <w:ind w:right="106"/>
        <w:jc w:val="both"/>
        <w:rPr>
          <w:b/>
          <w:i/>
          <w:noProof/>
          <w:lang w:val="ro-RO"/>
        </w:rPr>
      </w:pPr>
      <w:r w:rsidRPr="008F6624">
        <w:rPr>
          <w:b/>
          <w:i/>
          <w:noProof/>
          <w:lang w:val="ro-RO"/>
        </w:rPr>
        <w:t xml:space="preserve">8. Obligaţiile promitentului–achizitor </w:t>
      </w:r>
    </w:p>
    <w:p w14:paraId="5C658FCA" w14:textId="77777777" w:rsidR="008F6624" w:rsidRPr="008F6624" w:rsidRDefault="008F6624" w:rsidP="00332D56">
      <w:pPr>
        <w:ind w:right="106"/>
        <w:jc w:val="both"/>
        <w:rPr>
          <w:noProof/>
          <w:lang w:val="nl-NL"/>
        </w:rPr>
      </w:pPr>
      <w:r w:rsidRPr="008F6624">
        <w:rPr>
          <w:noProof/>
          <w:lang w:val="nl-NL"/>
        </w:rPr>
        <w:t xml:space="preserve">8.1 - </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 furnizor,</w:t>
      </w:r>
      <w:r w:rsidRPr="008F6624">
        <w:rPr>
          <w:noProof/>
          <w:lang w:val="nl-NL"/>
        </w:rPr>
        <w:t xml:space="preserve"> să achiziționeze produsele în </w:t>
      </w:r>
      <w:r w:rsidRPr="008F6624">
        <w:rPr>
          <w:noProof/>
          <w:lang w:val="ro-RO"/>
        </w:rPr>
        <w:t>condițiile convenite în prezentul acord – cadru.</w:t>
      </w:r>
    </w:p>
    <w:p w14:paraId="3F4A0EDA" w14:textId="232455F8" w:rsidR="008F6624" w:rsidRDefault="008F6624" w:rsidP="00332D56">
      <w:pPr>
        <w:ind w:right="106"/>
        <w:jc w:val="both"/>
        <w:rPr>
          <w:noProof/>
          <w:lang w:val="nl-NL"/>
        </w:rPr>
      </w:pPr>
      <w:r w:rsidRPr="008F6624">
        <w:rPr>
          <w:noProof/>
          <w:lang w:val="nl-NL"/>
        </w:rPr>
        <w:t>8</w:t>
      </w:r>
      <w:r w:rsidRPr="008F6624">
        <w:rPr>
          <w:noProof/>
          <w:lang w:val="ro-RO"/>
        </w:rPr>
        <w:t>.2 - Promitentul</w:t>
      </w:r>
      <w:r w:rsidRPr="008F6624">
        <w:rPr>
          <w:noProof/>
          <w:lang w:val="nl-NL"/>
        </w:rPr>
        <w:t xml:space="preserve">-achizitor se obligă </w:t>
      </w:r>
      <w:r w:rsidRPr="008F6624">
        <w:rPr>
          <w:noProof/>
          <w:lang w:val="ro-RO"/>
        </w:rPr>
        <w:t xml:space="preserve">să nu iniţieze, pe durata prezentului acord-cadru, o nouă procedură de atribuire, atunci când intenţionează să achiziţioneze produse care fac obiectul prezentului acord-cadru, cu excepţia cazului în care promitentul furnizor declară că nu mai are capacitatea </w:t>
      </w:r>
      <w:r w:rsidRPr="008F6624">
        <w:rPr>
          <w:noProof/>
          <w:lang w:val="nl-NL"/>
        </w:rPr>
        <w:t>de a răspunde solicitărilor.</w:t>
      </w:r>
    </w:p>
    <w:p w14:paraId="565665B4" w14:textId="75D0D40F" w:rsidR="004833B4" w:rsidRDefault="004833B4" w:rsidP="004833B4">
      <w:pPr>
        <w:suppressAutoHyphens/>
        <w:overflowPunct w:val="0"/>
        <w:autoSpaceDE w:val="0"/>
        <w:autoSpaceDN w:val="0"/>
        <w:adjustRightInd w:val="0"/>
        <w:spacing w:line="240" w:lineRule="atLeast"/>
        <w:jc w:val="both"/>
        <w:rPr>
          <w:lang w:val="ro-RO"/>
        </w:rPr>
      </w:pPr>
      <w:r w:rsidRPr="004833B4">
        <w:rPr>
          <w:lang w:val="ro-RO"/>
        </w:rPr>
        <w:t>8.3 -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17288C34" w14:textId="77777777" w:rsidR="008F6624" w:rsidRPr="008F6624" w:rsidRDefault="008F6624" w:rsidP="00332D56">
      <w:pPr>
        <w:ind w:right="106"/>
        <w:rPr>
          <w:b/>
          <w:noProof/>
          <w:lang w:val="nl-NL"/>
        </w:rPr>
      </w:pPr>
      <w:r w:rsidRPr="008F6624">
        <w:rPr>
          <w:b/>
          <w:i/>
          <w:noProof/>
          <w:lang w:val="nl-NL"/>
        </w:rPr>
        <w:t>9.</w:t>
      </w:r>
      <w:r w:rsidRPr="008F6624">
        <w:rPr>
          <w:b/>
          <w:noProof/>
          <w:lang w:val="nl-NL"/>
        </w:rPr>
        <w:t xml:space="preserve"> </w:t>
      </w:r>
      <w:r w:rsidRPr="008F6624">
        <w:rPr>
          <w:b/>
          <w:i/>
          <w:noProof/>
          <w:lang w:val="nl-NL"/>
        </w:rPr>
        <w:t>Comunicări</w:t>
      </w:r>
    </w:p>
    <w:p w14:paraId="0997538D" w14:textId="77777777" w:rsidR="008F6624" w:rsidRPr="008F6624" w:rsidRDefault="008F6624" w:rsidP="00332D56">
      <w:pPr>
        <w:ind w:right="106"/>
        <w:jc w:val="both"/>
        <w:rPr>
          <w:noProof/>
          <w:lang w:val="nl-NL"/>
        </w:rPr>
      </w:pPr>
      <w:r w:rsidRPr="008F6624">
        <w:rPr>
          <w:noProof/>
          <w:lang w:val="nl-NL"/>
        </w:rPr>
        <w:t>9.1 - (1) Orice comunicare între părţi, referitoare la îndeplinirea prezentului acord-cadru, trebuie să fie transmisă în scris.</w:t>
      </w:r>
    </w:p>
    <w:p w14:paraId="0D6D0598" w14:textId="77777777" w:rsidR="008F6624" w:rsidRPr="008F6624" w:rsidRDefault="008F6624" w:rsidP="00332D56">
      <w:pPr>
        <w:ind w:right="106"/>
        <w:jc w:val="both"/>
        <w:rPr>
          <w:noProof/>
          <w:lang w:val="nl-NL"/>
        </w:rPr>
      </w:pPr>
      <w:r w:rsidRPr="008F6624">
        <w:rPr>
          <w:noProof/>
          <w:lang w:val="nl-NL"/>
        </w:rPr>
        <w:t>(2) Orice document scris trebuie înregistrat atât în momentul transmiterii cât şi în momentul primirii.</w:t>
      </w:r>
    </w:p>
    <w:p w14:paraId="2A7C42A1" w14:textId="3357136E" w:rsidR="008F6624" w:rsidRDefault="008F6624" w:rsidP="00332D56">
      <w:pPr>
        <w:ind w:right="106"/>
        <w:jc w:val="both"/>
        <w:rPr>
          <w:noProof/>
          <w:lang w:val="nl-NL"/>
        </w:rPr>
      </w:pPr>
      <w:r w:rsidRPr="008F6624">
        <w:rPr>
          <w:noProof/>
          <w:lang w:val="nl-NL"/>
        </w:rPr>
        <w:t>9.2 - Comunicările între părţi se pot face şi prin telefon, telegramă, telex, fax sau e-mail, cu condiţia confirmării în scris a primirii comunicării.</w:t>
      </w:r>
    </w:p>
    <w:p w14:paraId="7C14ECFB" w14:textId="77777777" w:rsidR="008F6624" w:rsidRPr="008F6624" w:rsidRDefault="008F6624" w:rsidP="00332D56">
      <w:pPr>
        <w:ind w:right="106"/>
        <w:jc w:val="both"/>
        <w:rPr>
          <w:b/>
          <w:i/>
          <w:noProof/>
          <w:lang w:val="nl-NL"/>
        </w:rPr>
      </w:pPr>
      <w:r w:rsidRPr="008F6624">
        <w:rPr>
          <w:b/>
          <w:i/>
          <w:noProof/>
          <w:lang w:val="nl-NL"/>
        </w:rPr>
        <w:t>10.</w:t>
      </w:r>
      <w:r w:rsidRPr="008F6624">
        <w:rPr>
          <w:b/>
          <w:noProof/>
          <w:lang w:val="nl-NL"/>
        </w:rPr>
        <w:t xml:space="preserve"> </w:t>
      </w:r>
      <w:r w:rsidRPr="008F6624">
        <w:rPr>
          <w:b/>
          <w:i/>
          <w:noProof/>
          <w:lang w:val="nl-NL"/>
        </w:rPr>
        <w:t>Documentele acordului cadru:</w:t>
      </w:r>
    </w:p>
    <w:p w14:paraId="49D458DC" w14:textId="77777777" w:rsidR="00CC21FD" w:rsidRPr="00CC21FD" w:rsidRDefault="00CC21FD" w:rsidP="00332D56">
      <w:pPr>
        <w:overflowPunct w:val="0"/>
        <w:autoSpaceDE w:val="0"/>
        <w:autoSpaceDN w:val="0"/>
        <w:adjustRightInd w:val="0"/>
        <w:ind w:right="106" w:firstLine="720"/>
        <w:jc w:val="both"/>
        <w:textAlignment w:val="baseline"/>
        <w:rPr>
          <w:i/>
          <w:lang w:val="nl-NL" w:eastAsia="ro-RO"/>
        </w:rPr>
      </w:pPr>
      <w:r w:rsidRPr="00CC21FD">
        <w:rPr>
          <w:i/>
          <w:lang w:val="nl-NL" w:eastAsia="ro-RO"/>
        </w:rPr>
        <w:t>a) propunerea tehnică</w:t>
      </w:r>
    </w:p>
    <w:p w14:paraId="7261DD8A"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b) propunerea financiară</w:t>
      </w:r>
    </w:p>
    <w:p w14:paraId="2F7CED5F"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c) caietul de sarcini</w:t>
      </w:r>
    </w:p>
    <w:p w14:paraId="7C4503CD" w14:textId="02217017" w:rsidR="00CC21FD" w:rsidRDefault="00CC21FD" w:rsidP="00B07B36">
      <w:pPr>
        <w:overflowPunct w:val="0"/>
        <w:autoSpaceDE w:val="0"/>
        <w:autoSpaceDN w:val="0"/>
        <w:adjustRightInd w:val="0"/>
        <w:ind w:right="106"/>
        <w:jc w:val="both"/>
        <w:textAlignment w:val="baseline"/>
        <w:rPr>
          <w:i/>
          <w:lang w:val="nl-NL" w:eastAsia="ro-RO"/>
        </w:rPr>
      </w:pPr>
      <w:r w:rsidRPr="00CC21FD">
        <w:rPr>
          <w:i/>
          <w:lang w:val="nl-NL" w:eastAsia="ro-RO"/>
        </w:rPr>
        <w:tab/>
      </w:r>
      <w:r w:rsidR="00B07B36">
        <w:rPr>
          <w:i/>
          <w:lang w:val="nl-NL" w:eastAsia="ro-RO"/>
        </w:rPr>
        <w:t>d</w:t>
      </w:r>
      <w:r w:rsidRPr="00CC21FD">
        <w:rPr>
          <w:i/>
          <w:lang w:val="nl-NL" w:eastAsia="ro-RO"/>
        </w:rPr>
        <w:t>) Anexa nr. 1</w:t>
      </w:r>
    </w:p>
    <w:p w14:paraId="7EAFC0E9" w14:textId="77777777" w:rsidR="008F6624" w:rsidRPr="008F6624" w:rsidRDefault="008F6624" w:rsidP="00332D56">
      <w:pPr>
        <w:ind w:right="106"/>
        <w:jc w:val="both"/>
        <w:rPr>
          <w:b/>
          <w:i/>
          <w:noProof/>
          <w:lang w:val="nl-NL"/>
        </w:rPr>
      </w:pPr>
      <w:r w:rsidRPr="008F6624">
        <w:rPr>
          <w:b/>
          <w:i/>
          <w:noProof/>
          <w:lang w:val="nl-NL"/>
        </w:rPr>
        <w:t>11. Încetarea acordului</w:t>
      </w:r>
      <w:r w:rsidR="006A3E20">
        <w:rPr>
          <w:b/>
          <w:i/>
          <w:noProof/>
          <w:lang w:val="nl-NL"/>
        </w:rPr>
        <w:t>-</w:t>
      </w:r>
      <w:r w:rsidRPr="008F6624">
        <w:rPr>
          <w:b/>
          <w:i/>
          <w:noProof/>
          <w:lang w:val="nl-NL"/>
        </w:rPr>
        <w:t>cadru</w:t>
      </w:r>
    </w:p>
    <w:p w14:paraId="3788AB26" w14:textId="77777777"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 (1) Prezentul acord cadru încetează de drept:</w:t>
      </w:r>
    </w:p>
    <w:p w14:paraId="111A9811"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44486DB0" w14:textId="77777777" w:rsidR="00CC21FD" w:rsidRPr="00CC21FD" w:rsidRDefault="00CC21FD" w:rsidP="00332D56">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9A4C48B" w14:textId="77777777" w:rsidR="00CC21FD" w:rsidRPr="00CC21FD" w:rsidRDefault="00CC21FD" w:rsidP="00BF1EAC">
      <w:pPr>
        <w:overflowPunct w:val="0"/>
        <w:autoSpaceDE w:val="0"/>
        <w:autoSpaceDN w:val="0"/>
        <w:adjustRightInd w:val="0"/>
        <w:ind w:right="106" w:firstLine="720"/>
        <w:jc w:val="both"/>
        <w:textAlignment w:val="baseline"/>
        <w:rPr>
          <w:lang w:val="nl-NL" w:eastAsia="ro-RO"/>
        </w:rPr>
      </w:pPr>
      <w:r w:rsidRPr="00CC21FD">
        <w:rPr>
          <w:lang w:val="nl-NL" w:eastAsia="ro-RO"/>
        </w:rPr>
        <w:t xml:space="preserve"> (2)Acordul-cadru poate înceta şi în următoarele cazuri:</w:t>
      </w:r>
    </w:p>
    <w:p w14:paraId="3114C68A"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05115EE6"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06724AF7" w14:textId="77777777" w:rsidR="00CC21FD" w:rsidRPr="00CC21FD" w:rsidRDefault="00CC21FD" w:rsidP="00332D56">
      <w:pPr>
        <w:overflowPunct w:val="0"/>
        <w:autoSpaceDE w:val="0"/>
        <w:autoSpaceDN w:val="0"/>
        <w:adjustRightInd w:val="0"/>
        <w:ind w:right="106" w:firstLine="708"/>
        <w:jc w:val="both"/>
        <w:textAlignment w:val="baseline"/>
        <w:rPr>
          <w:szCs w:val="20"/>
          <w:lang w:val="ro-RO" w:eastAsia="ro-RO"/>
        </w:rPr>
      </w:pPr>
      <w:r w:rsidRPr="00CC21FD">
        <w:rPr>
          <w:szCs w:val="20"/>
          <w:lang w:val="ro-RO" w:eastAsia="ro-RO"/>
        </w:rPr>
        <w:lastRenderedPageBreak/>
        <w:t xml:space="preserve">Prezentul acord-cadru se consideră desfiinţat de drept, fără nicio formalitate prealabilă, fără punere în întârziere şi fără intervenţia instanţei de judecată, în cazurile în care una din părţi: </w:t>
      </w:r>
    </w:p>
    <w:p w14:paraId="69B29C0D"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a) cesionează obligaţiile sale prevăzute în acordul-cadru; </w:t>
      </w:r>
    </w:p>
    <w:p w14:paraId="04199304"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6429B055" w14:textId="62E52F35" w:rsid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E5E8958" w14:textId="77777777" w:rsidR="00E44FF6" w:rsidRDefault="00E44FF6" w:rsidP="00332D56">
      <w:pPr>
        <w:ind w:right="106"/>
        <w:jc w:val="both"/>
        <w:rPr>
          <w:b/>
          <w:bCs/>
          <w:i/>
          <w:iCs/>
          <w:noProof/>
          <w:lang w:val="nl-NL"/>
        </w:rPr>
      </w:pPr>
      <w:r>
        <w:rPr>
          <w:b/>
          <w:bCs/>
          <w:i/>
          <w:iCs/>
          <w:noProof/>
          <w:lang w:val="nl-NL"/>
        </w:rPr>
        <w:t>12. Litigii</w:t>
      </w:r>
    </w:p>
    <w:p w14:paraId="7BC7ADFC" w14:textId="77777777" w:rsidR="00E44FF6" w:rsidRDefault="00E44FF6" w:rsidP="00332D56">
      <w:pPr>
        <w:ind w:right="106"/>
        <w:jc w:val="both"/>
        <w:rPr>
          <w:noProof/>
          <w:lang w:val="ro-RO"/>
        </w:rPr>
      </w:pPr>
      <w:r>
        <w:rPr>
          <w:noProof/>
          <w:lang w:val="ro-RO"/>
        </w:rPr>
        <w:t>12.1 Litigiile ce pot apărea ca urmare a aplicării şi interpretării prevederilor prezentului acord- cadru se vor soluţiona pe cale amiabilă.</w:t>
      </w:r>
    </w:p>
    <w:p w14:paraId="366AA584" w14:textId="77777777" w:rsidR="00921B64" w:rsidRDefault="00E44FF6" w:rsidP="00921B64">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345C944B" w14:textId="736D60DD" w:rsidR="008F6624" w:rsidRDefault="008F6624" w:rsidP="00921B64">
      <w:pPr>
        <w:pStyle w:val="DefaultText"/>
        <w:ind w:right="106"/>
        <w:jc w:val="both"/>
        <w:rPr>
          <w:lang w:val="nl-NL"/>
        </w:rPr>
      </w:pPr>
      <w:r w:rsidRPr="008F6624">
        <w:rPr>
          <w:lang w:val="nl-NL"/>
        </w:rPr>
        <w:t>Părţile au convenit să încheie prezentul acord-cadru, în două exemplare, câte unul pentru fiecare parte.</w:t>
      </w:r>
    </w:p>
    <w:p w14:paraId="4629EA8E" w14:textId="734DE5EA" w:rsidR="00A7178A" w:rsidRDefault="00A7178A" w:rsidP="00921B64">
      <w:pPr>
        <w:pStyle w:val="DefaultText"/>
        <w:ind w:right="106"/>
        <w:jc w:val="both"/>
        <w:rPr>
          <w:lang w:val="nl-NL"/>
        </w:rPr>
      </w:pPr>
    </w:p>
    <w:p w14:paraId="0E7A26DD" w14:textId="7F31B2A4" w:rsidR="004833B4" w:rsidRPr="0069072B" w:rsidRDefault="004833B4" w:rsidP="00921B64">
      <w:pPr>
        <w:pStyle w:val="DefaultText"/>
        <w:ind w:right="106"/>
        <w:jc w:val="both"/>
        <w:rPr>
          <w:szCs w:val="24"/>
          <w:lang w:val="nl-NL"/>
        </w:rPr>
      </w:pPr>
    </w:p>
    <w:p w14:paraId="329146CF" w14:textId="01C53A86" w:rsidR="00EE1297" w:rsidRPr="0069072B" w:rsidRDefault="00CD4738" w:rsidP="00EE1297">
      <w:pPr>
        <w:autoSpaceDE w:val="0"/>
        <w:autoSpaceDN w:val="0"/>
        <w:adjustRightInd w:val="0"/>
        <w:jc w:val="both"/>
        <w:rPr>
          <w:b/>
          <w:noProof/>
          <w:lang w:val="nl-NL"/>
        </w:rPr>
      </w:pPr>
      <w:bookmarkStart w:id="0" w:name="_Hlk95898202"/>
      <w:bookmarkStart w:id="1" w:name="_Hlk95397334"/>
      <w:r w:rsidRPr="0069072B">
        <w:rPr>
          <w:b/>
          <w:noProof/>
          <w:lang w:val="nl-NL"/>
        </w:rPr>
        <w:t xml:space="preserve">     </w:t>
      </w:r>
      <w:bookmarkStart w:id="2" w:name="_Hlk95379639"/>
      <w:r w:rsidRPr="0069072B">
        <w:rPr>
          <w:b/>
          <w:noProof/>
          <w:lang w:val="nl-NL"/>
        </w:rPr>
        <w:t>PROMITENT-ACHIZITOR,</w:t>
      </w:r>
      <w:r w:rsidR="00EE1297" w:rsidRPr="0069072B">
        <w:rPr>
          <w:b/>
          <w:noProof/>
          <w:lang w:val="nl-NL"/>
        </w:rPr>
        <w:t xml:space="preserve">                                                  PROMITENT-FURNIZOR,</w:t>
      </w:r>
      <w:r w:rsidR="00EE1297" w:rsidRPr="0069072B">
        <w:rPr>
          <w:b/>
          <w:bCs/>
        </w:rPr>
        <w:t xml:space="preserve">                                                                                                                  </w:t>
      </w:r>
    </w:p>
    <w:p w14:paraId="3C3830E7" w14:textId="4C429D17" w:rsidR="00CD4738" w:rsidRPr="0069072B" w:rsidRDefault="00CD4738" w:rsidP="00EE1297">
      <w:pPr>
        <w:autoSpaceDE w:val="0"/>
        <w:autoSpaceDN w:val="0"/>
        <w:adjustRightInd w:val="0"/>
        <w:jc w:val="both"/>
        <w:rPr>
          <w:b/>
        </w:rPr>
      </w:pPr>
      <w:r w:rsidRPr="0069072B">
        <w:rPr>
          <w:b/>
          <w:bCs/>
        </w:rPr>
        <w:t xml:space="preserve">ADMINISTRATIA DOMENIULUI  </w:t>
      </w:r>
      <w:r w:rsidRPr="0069072B">
        <w:rPr>
          <w:b/>
        </w:rPr>
        <w:t xml:space="preserve">                </w:t>
      </w:r>
      <w:r w:rsidR="00EE1297" w:rsidRPr="0069072B">
        <w:rPr>
          <w:b/>
        </w:rPr>
        <w:t xml:space="preserve">                  </w:t>
      </w:r>
      <w:r w:rsidRPr="0069072B">
        <w:rPr>
          <w:b/>
          <w:bCs/>
          <w:lang w:val="en-GB"/>
        </w:rPr>
        <w:t xml:space="preserve">OMV PETROM MARKETING S.R.L. </w:t>
      </w:r>
    </w:p>
    <w:p w14:paraId="6343E4B8" w14:textId="48100A70" w:rsidR="0069072B" w:rsidRPr="0069072B" w:rsidRDefault="00CD4738" w:rsidP="0069072B">
      <w:pPr>
        <w:overflowPunct w:val="0"/>
        <w:autoSpaceDE w:val="0"/>
        <w:autoSpaceDN w:val="0"/>
        <w:adjustRightInd w:val="0"/>
        <w:spacing w:line="276" w:lineRule="auto"/>
        <w:textAlignment w:val="baseline"/>
        <w:rPr>
          <w:bCs/>
          <w:lang w:val="fr-FR"/>
        </w:rPr>
      </w:pPr>
      <w:r w:rsidRPr="0069072B">
        <w:rPr>
          <w:b/>
          <w:bCs/>
        </w:rPr>
        <w:t xml:space="preserve">     PUBLIC SECTOR  2                                                 </w:t>
      </w:r>
      <w:r w:rsidRPr="0069072B">
        <w:rPr>
          <w:b/>
        </w:rPr>
        <w:t xml:space="preserve">           </w:t>
      </w:r>
    </w:p>
    <w:p w14:paraId="4F22F80D" w14:textId="72507868" w:rsidR="006F7490" w:rsidRDefault="006F7490" w:rsidP="00487E33">
      <w:pPr>
        <w:pStyle w:val="NoSpacing"/>
        <w:jc w:val="center"/>
        <w:rPr>
          <w:rFonts w:ascii="Times New Roman" w:hAnsi="Times New Roman" w:cs="Times New Roman"/>
          <w:b/>
          <w:sz w:val="24"/>
          <w:szCs w:val="24"/>
          <w:lang w:val="fr-FR"/>
        </w:rPr>
      </w:pPr>
      <w:bookmarkStart w:id="3" w:name="_Hlk8149735"/>
      <w:bookmarkEnd w:id="0"/>
      <w:bookmarkEnd w:id="1"/>
      <w:bookmarkEnd w:id="2"/>
    </w:p>
    <w:p w14:paraId="142834E1" w14:textId="65816265" w:rsidR="009224DA" w:rsidRDefault="009224DA" w:rsidP="00487E33">
      <w:pPr>
        <w:pStyle w:val="NoSpacing"/>
        <w:jc w:val="center"/>
        <w:rPr>
          <w:rFonts w:ascii="Times New Roman" w:hAnsi="Times New Roman" w:cs="Times New Roman"/>
          <w:b/>
          <w:sz w:val="24"/>
          <w:szCs w:val="24"/>
          <w:lang w:val="fr-FR"/>
        </w:rPr>
      </w:pPr>
    </w:p>
    <w:p w14:paraId="2FA8A18C" w14:textId="50FC7A10" w:rsidR="009224DA" w:rsidRDefault="009224DA" w:rsidP="00487E33">
      <w:pPr>
        <w:pStyle w:val="NoSpacing"/>
        <w:jc w:val="center"/>
        <w:rPr>
          <w:rFonts w:ascii="Times New Roman" w:hAnsi="Times New Roman" w:cs="Times New Roman"/>
          <w:b/>
          <w:sz w:val="24"/>
          <w:szCs w:val="24"/>
          <w:lang w:val="fr-FR"/>
        </w:rPr>
      </w:pPr>
    </w:p>
    <w:p w14:paraId="00E396FA" w14:textId="3623B329" w:rsidR="009224DA" w:rsidRDefault="009224DA" w:rsidP="00487E33">
      <w:pPr>
        <w:pStyle w:val="NoSpacing"/>
        <w:jc w:val="center"/>
        <w:rPr>
          <w:rFonts w:ascii="Times New Roman" w:hAnsi="Times New Roman" w:cs="Times New Roman"/>
          <w:b/>
          <w:sz w:val="24"/>
          <w:szCs w:val="24"/>
          <w:lang w:val="fr-FR"/>
        </w:rPr>
      </w:pPr>
    </w:p>
    <w:p w14:paraId="129D0A89" w14:textId="2DA9D228" w:rsidR="009224DA" w:rsidRDefault="009224DA" w:rsidP="00487E33">
      <w:pPr>
        <w:pStyle w:val="NoSpacing"/>
        <w:jc w:val="center"/>
        <w:rPr>
          <w:rFonts w:ascii="Times New Roman" w:hAnsi="Times New Roman" w:cs="Times New Roman"/>
          <w:b/>
          <w:sz w:val="24"/>
          <w:szCs w:val="24"/>
          <w:lang w:val="fr-FR"/>
        </w:rPr>
      </w:pPr>
    </w:p>
    <w:p w14:paraId="66F01EB2" w14:textId="24D68E86" w:rsidR="009224DA" w:rsidRDefault="009224DA" w:rsidP="00487E33">
      <w:pPr>
        <w:pStyle w:val="NoSpacing"/>
        <w:jc w:val="center"/>
        <w:rPr>
          <w:rFonts w:ascii="Times New Roman" w:hAnsi="Times New Roman" w:cs="Times New Roman"/>
          <w:b/>
          <w:sz w:val="24"/>
          <w:szCs w:val="24"/>
          <w:lang w:val="fr-FR"/>
        </w:rPr>
      </w:pPr>
    </w:p>
    <w:p w14:paraId="562667D2" w14:textId="1A69C586" w:rsidR="009224DA" w:rsidRDefault="009224DA" w:rsidP="00487E33">
      <w:pPr>
        <w:pStyle w:val="NoSpacing"/>
        <w:jc w:val="center"/>
        <w:rPr>
          <w:rFonts w:ascii="Times New Roman" w:hAnsi="Times New Roman" w:cs="Times New Roman"/>
          <w:b/>
          <w:sz w:val="24"/>
          <w:szCs w:val="24"/>
          <w:lang w:val="fr-FR"/>
        </w:rPr>
      </w:pPr>
    </w:p>
    <w:p w14:paraId="66CB5E2C" w14:textId="22E8BC8A" w:rsidR="009224DA" w:rsidRDefault="009224DA" w:rsidP="00487E33">
      <w:pPr>
        <w:pStyle w:val="NoSpacing"/>
        <w:jc w:val="center"/>
        <w:rPr>
          <w:rFonts w:ascii="Times New Roman" w:hAnsi="Times New Roman" w:cs="Times New Roman"/>
          <w:b/>
          <w:sz w:val="24"/>
          <w:szCs w:val="24"/>
          <w:lang w:val="fr-FR"/>
        </w:rPr>
      </w:pPr>
    </w:p>
    <w:p w14:paraId="5595CBF4" w14:textId="6EBE36F7" w:rsidR="009224DA" w:rsidRDefault="009224DA" w:rsidP="00487E33">
      <w:pPr>
        <w:pStyle w:val="NoSpacing"/>
        <w:jc w:val="center"/>
        <w:rPr>
          <w:rFonts w:ascii="Times New Roman" w:hAnsi="Times New Roman" w:cs="Times New Roman"/>
          <w:b/>
          <w:sz w:val="24"/>
          <w:szCs w:val="24"/>
          <w:lang w:val="fr-FR"/>
        </w:rPr>
      </w:pPr>
    </w:p>
    <w:p w14:paraId="124F8E14" w14:textId="110A61EC" w:rsidR="009224DA" w:rsidRDefault="009224DA" w:rsidP="00487E33">
      <w:pPr>
        <w:pStyle w:val="NoSpacing"/>
        <w:jc w:val="center"/>
        <w:rPr>
          <w:rFonts w:ascii="Times New Roman" w:hAnsi="Times New Roman" w:cs="Times New Roman"/>
          <w:b/>
          <w:sz w:val="24"/>
          <w:szCs w:val="24"/>
          <w:lang w:val="fr-FR"/>
        </w:rPr>
      </w:pPr>
    </w:p>
    <w:p w14:paraId="565B473E" w14:textId="06C8EB52" w:rsidR="009224DA" w:rsidRDefault="009224DA" w:rsidP="00487E33">
      <w:pPr>
        <w:pStyle w:val="NoSpacing"/>
        <w:jc w:val="center"/>
        <w:rPr>
          <w:rFonts w:ascii="Times New Roman" w:hAnsi="Times New Roman" w:cs="Times New Roman"/>
          <w:b/>
          <w:sz w:val="24"/>
          <w:szCs w:val="24"/>
          <w:lang w:val="fr-FR"/>
        </w:rPr>
      </w:pPr>
    </w:p>
    <w:p w14:paraId="64F85B70" w14:textId="26D8CFCD" w:rsidR="009224DA" w:rsidRDefault="009224DA" w:rsidP="00487E33">
      <w:pPr>
        <w:pStyle w:val="NoSpacing"/>
        <w:jc w:val="center"/>
        <w:rPr>
          <w:rFonts w:ascii="Times New Roman" w:hAnsi="Times New Roman" w:cs="Times New Roman"/>
          <w:b/>
          <w:sz w:val="24"/>
          <w:szCs w:val="24"/>
          <w:lang w:val="fr-FR"/>
        </w:rPr>
      </w:pPr>
    </w:p>
    <w:p w14:paraId="66A8A577" w14:textId="6EE0B6B2" w:rsidR="009224DA" w:rsidRDefault="009224DA" w:rsidP="00487E33">
      <w:pPr>
        <w:pStyle w:val="NoSpacing"/>
        <w:jc w:val="center"/>
        <w:rPr>
          <w:rFonts w:ascii="Times New Roman" w:hAnsi="Times New Roman" w:cs="Times New Roman"/>
          <w:b/>
          <w:sz w:val="24"/>
          <w:szCs w:val="24"/>
          <w:lang w:val="fr-FR"/>
        </w:rPr>
      </w:pPr>
    </w:p>
    <w:p w14:paraId="3DCDBD28" w14:textId="18DE6FFD" w:rsidR="009224DA" w:rsidRDefault="009224DA" w:rsidP="00487E33">
      <w:pPr>
        <w:pStyle w:val="NoSpacing"/>
        <w:jc w:val="center"/>
        <w:rPr>
          <w:rFonts w:ascii="Times New Roman" w:hAnsi="Times New Roman" w:cs="Times New Roman"/>
          <w:b/>
          <w:sz w:val="24"/>
          <w:szCs w:val="24"/>
          <w:lang w:val="fr-FR"/>
        </w:rPr>
      </w:pPr>
    </w:p>
    <w:p w14:paraId="287B0930" w14:textId="131C4CD5" w:rsidR="009224DA" w:rsidRDefault="009224DA" w:rsidP="00487E33">
      <w:pPr>
        <w:pStyle w:val="NoSpacing"/>
        <w:jc w:val="center"/>
        <w:rPr>
          <w:rFonts w:ascii="Times New Roman" w:hAnsi="Times New Roman" w:cs="Times New Roman"/>
          <w:b/>
          <w:sz w:val="24"/>
          <w:szCs w:val="24"/>
          <w:lang w:val="fr-FR"/>
        </w:rPr>
      </w:pPr>
    </w:p>
    <w:p w14:paraId="3FBC4B6A" w14:textId="35A5F8A6" w:rsidR="009224DA" w:rsidRDefault="009224DA" w:rsidP="00487E33">
      <w:pPr>
        <w:pStyle w:val="NoSpacing"/>
        <w:jc w:val="center"/>
        <w:rPr>
          <w:rFonts w:ascii="Times New Roman" w:hAnsi="Times New Roman" w:cs="Times New Roman"/>
          <w:b/>
          <w:sz w:val="24"/>
          <w:szCs w:val="24"/>
          <w:lang w:val="fr-FR"/>
        </w:rPr>
      </w:pPr>
    </w:p>
    <w:p w14:paraId="3B40DBA9" w14:textId="4237B6B0" w:rsidR="009224DA" w:rsidRDefault="009224DA" w:rsidP="00487E33">
      <w:pPr>
        <w:pStyle w:val="NoSpacing"/>
        <w:jc w:val="center"/>
        <w:rPr>
          <w:rFonts w:ascii="Times New Roman" w:hAnsi="Times New Roman" w:cs="Times New Roman"/>
          <w:b/>
          <w:sz w:val="24"/>
          <w:szCs w:val="24"/>
          <w:lang w:val="fr-FR"/>
        </w:rPr>
      </w:pPr>
    </w:p>
    <w:p w14:paraId="6E686509" w14:textId="35F90813" w:rsidR="009224DA" w:rsidRDefault="009224DA" w:rsidP="00487E33">
      <w:pPr>
        <w:pStyle w:val="NoSpacing"/>
        <w:jc w:val="center"/>
        <w:rPr>
          <w:rFonts w:ascii="Times New Roman" w:hAnsi="Times New Roman" w:cs="Times New Roman"/>
          <w:b/>
          <w:sz w:val="24"/>
          <w:szCs w:val="24"/>
          <w:lang w:val="fr-FR"/>
        </w:rPr>
      </w:pPr>
    </w:p>
    <w:p w14:paraId="2DB799D8" w14:textId="7795BE3E" w:rsidR="009224DA" w:rsidRDefault="009224DA" w:rsidP="00487E33">
      <w:pPr>
        <w:pStyle w:val="NoSpacing"/>
        <w:jc w:val="center"/>
        <w:rPr>
          <w:rFonts w:ascii="Times New Roman" w:hAnsi="Times New Roman" w:cs="Times New Roman"/>
          <w:b/>
          <w:sz w:val="24"/>
          <w:szCs w:val="24"/>
          <w:lang w:val="fr-FR"/>
        </w:rPr>
      </w:pPr>
    </w:p>
    <w:p w14:paraId="46B05B5E" w14:textId="76ADEEF3" w:rsidR="009224DA" w:rsidRDefault="009224DA" w:rsidP="00487E33">
      <w:pPr>
        <w:pStyle w:val="NoSpacing"/>
        <w:jc w:val="center"/>
        <w:rPr>
          <w:rFonts w:ascii="Times New Roman" w:hAnsi="Times New Roman" w:cs="Times New Roman"/>
          <w:b/>
          <w:sz w:val="24"/>
          <w:szCs w:val="24"/>
          <w:lang w:val="fr-FR"/>
        </w:rPr>
      </w:pPr>
    </w:p>
    <w:p w14:paraId="09B4DD43" w14:textId="7A9905EA" w:rsidR="009224DA" w:rsidRDefault="009224DA" w:rsidP="00487E33">
      <w:pPr>
        <w:pStyle w:val="NoSpacing"/>
        <w:jc w:val="center"/>
        <w:rPr>
          <w:rFonts w:ascii="Times New Roman" w:hAnsi="Times New Roman" w:cs="Times New Roman"/>
          <w:b/>
          <w:sz w:val="24"/>
          <w:szCs w:val="24"/>
          <w:lang w:val="fr-FR"/>
        </w:rPr>
      </w:pPr>
    </w:p>
    <w:p w14:paraId="5B84D326" w14:textId="11A53D70" w:rsidR="009224DA" w:rsidRDefault="009224DA" w:rsidP="00487E33">
      <w:pPr>
        <w:pStyle w:val="NoSpacing"/>
        <w:jc w:val="center"/>
        <w:rPr>
          <w:rFonts w:ascii="Times New Roman" w:hAnsi="Times New Roman" w:cs="Times New Roman"/>
          <w:b/>
          <w:sz w:val="24"/>
          <w:szCs w:val="24"/>
          <w:lang w:val="fr-FR"/>
        </w:rPr>
      </w:pPr>
    </w:p>
    <w:p w14:paraId="0B32A2FE" w14:textId="30A3B1AE" w:rsidR="009224DA" w:rsidRDefault="009224DA" w:rsidP="00487E33">
      <w:pPr>
        <w:pStyle w:val="NoSpacing"/>
        <w:jc w:val="center"/>
        <w:rPr>
          <w:rFonts w:ascii="Times New Roman" w:hAnsi="Times New Roman" w:cs="Times New Roman"/>
          <w:b/>
          <w:sz w:val="24"/>
          <w:szCs w:val="24"/>
          <w:lang w:val="fr-FR"/>
        </w:rPr>
      </w:pPr>
    </w:p>
    <w:p w14:paraId="12E43E06" w14:textId="592C2F8A" w:rsidR="009224DA" w:rsidRDefault="009224DA" w:rsidP="00487E33">
      <w:pPr>
        <w:pStyle w:val="NoSpacing"/>
        <w:jc w:val="center"/>
        <w:rPr>
          <w:rFonts w:ascii="Times New Roman" w:hAnsi="Times New Roman" w:cs="Times New Roman"/>
          <w:b/>
          <w:sz w:val="24"/>
          <w:szCs w:val="24"/>
          <w:lang w:val="fr-FR"/>
        </w:rPr>
      </w:pPr>
    </w:p>
    <w:p w14:paraId="0F28A64A" w14:textId="2580209A" w:rsidR="009224DA" w:rsidRDefault="009224DA" w:rsidP="00487E33">
      <w:pPr>
        <w:pStyle w:val="NoSpacing"/>
        <w:jc w:val="center"/>
        <w:rPr>
          <w:rFonts w:ascii="Times New Roman" w:hAnsi="Times New Roman" w:cs="Times New Roman"/>
          <w:b/>
          <w:sz w:val="24"/>
          <w:szCs w:val="24"/>
          <w:lang w:val="fr-FR"/>
        </w:rPr>
      </w:pPr>
    </w:p>
    <w:p w14:paraId="3F6F84DE" w14:textId="34491915" w:rsidR="009224DA" w:rsidRDefault="009224DA" w:rsidP="00487E33">
      <w:pPr>
        <w:pStyle w:val="NoSpacing"/>
        <w:jc w:val="center"/>
        <w:rPr>
          <w:rFonts w:ascii="Times New Roman" w:hAnsi="Times New Roman" w:cs="Times New Roman"/>
          <w:b/>
          <w:sz w:val="24"/>
          <w:szCs w:val="24"/>
          <w:lang w:val="fr-FR"/>
        </w:rPr>
      </w:pPr>
    </w:p>
    <w:p w14:paraId="73540BB3" w14:textId="7A51C065" w:rsidR="009224DA" w:rsidRDefault="009224DA" w:rsidP="00487E33">
      <w:pPr>
        <w:pStyle w:val="NoSpacing"/>
        <w:jc w:val="center"/>
        <w:rPr>
          <w:rFonts w:ascii="Times New Roman" w:hAnsi="Times New Roman" w:cs="Times New Roman"/>
          <w:b/>
          <w:sz w:val="24"/>
          <w:szCs w:val="24"/>
          <w:lang w:val="fr-FR"/>
        </w:rPr>
      </w:pPr>
    </w:p>
    <w:p w14:paraId="2D4ED1F6" w14:textId="43D99A2A" w:rsidR="009224DA" w:rsidRDefault="009224DA" w:rsidP="00487E33">
      <w:pPr>
        <w:pStyle w:val="NoSpacing"/>
        <w:jc w:val="center"/>
        <w:rPr>
          <w:rFonts w:ascii="Times New Roman" w:hAnsi="Times New Roman" w:cs="Times New Roman"/>
          <w:b/>
          <w:sz w:val="24"/>
          <w:szCs w:val="24"/>
          <w:lang w:val="fr-FR"/>
        </w:rPr>
      </w:pPr>
    </w:p>
    <w:p w14:paraId="0DFC2842" w14:textId="1DA12E24" w:rsidR="009224DA" w:rsidRDefault="009224DA" w:rsidP="00487E33">
      <w:pPr>
        <w:pStyle w:val="NoSpacing"/>
        <w:jc w:val="center"/>
        <w:rPr>
          <w:rFonts w:ascii="Times New Roman" w:hAnsi="Times New Roman" w:cs="Times New Roman"/>
          <w:b/>
          <w:sz w:val="24"/>
          <w:szCs w:val="24"/>
          <w:lang w:val="fr-FR"/>
        </w:rPr>
      </w:pPr>
    </w:p>
    <w:p w14:paraId="4B73DD77" w14:textId="3703F586" w:rsidR="009224DA" w:rsidRDefault="009224DA" w:rsidP="00487E33">
      <w:pPr>
        <w:pStyle w:val="NoSpacing"/>
        <w:jc w:val="center"/>
        <w:rPr>
          <w:rFonts w:ascii="Times New Roman" w:hAnsi="Times New Roman" w:cs="Times New Roman"/>
          <w:b/>
          <w:sz w:val="24"/>
          <w:szCs w:val="24"/>
          <w:lang w:val="fr-FR"/>
        </w:rPr>
      </w:pPr>
    </w:p>
    <w:p w14:paraId="2DEEE09C" w14:textId="402B8CB9" w:rsidR="009224DA" w:rsidRDefault="009224DA" w:rsidP="00487E33">
      <w:pPr>
        <w:pStyle w:val="NoSpacing"/>
        <w:jc w:val="center"/>
        <w:rPr>
          <w:rFonts w:ascii="Times New Roman" w:hAnsi="Times New Roman" w:cs="Times New Roman"/>
          <w:b/>
          <w:sz w:val="24"/>
          <w:szCs w:val="24"/>
          <w:lang w:val="fr-FR"/>
        </w:rPr>
      </w:pPr>
    </w:p>
    <w:p w14:paraId="61C27D0E" w14:textId="7D4478D8" w:rsidR="009224DA" w:rsidRDefault="009224DA" w:rsidP="00487E33">
      <w:pPr>
        <w:pStyle w:val="NoSpacing"/>
        <w:jc w:val="center"/>
        <w:rPr>
          <w:rFonts w:ascii="Times New Roman" w:hAnsi="Times New Roman" w:cs="Times New Roman"/>
          <w:b/>
          <w:sz w:val="24"/>
          <w:szCs w:val="24"/>
          <w:lang w:val="fr-FR"/>
        </w:rPr>
      </w:pPr>
    </w:p>
    <w:p w14:paraId="46DCF2DA" w14:textId="255D5CC1" w:rsidR="009224DA" w:rsidRDefault="009224DA" w:rsidP="00487E33">
      <w:pPr>
        <w:pStyle w:val="NoSpacing"/>
        <w:jc w:val="center"/>
        <w:rPr>
          <w:rFonts w:ascii="Times New Roman" w:hAnsi="Times New Roman" w:cs="Times New Roman"/>
          <w:b/>
          <w:sz w:val="24"/>
          <w:szCs w:val="24"/>
          <w:lang w:val="fr-FR"/>
        </w:rPr>
      </w:pPr>
    </w:p>
    <w:p w14:paraId="09BC1D80" w14:textId="10C4729F" w:rsidR="009224DA" w:rsidRDefault="009224DA" w:rsidP="00487E33">
      <w:pPr>
        <w:pStyle w:val="NoSpacing"/>
        <w:jc w:val="center"/>
        <w:rPr>
          <w:rFonts w:ascii="Times New Roman" w:hAnsi="Times New Roman" w:cs="Times New Roman"/>
          <w:b/>
          <w:sz w:val="24"/>
          <w:szCs w:val="24"/>
          <w:lang w:val="fr-FR"/>
        </w:rPr>
      </w:pPr>
    </w:p>
    <w:p w14:paraId="5B6DFD4D" w14:textId="259B4E03" w:rsidR="009224DA" w:rsidRDefault="009224DA" w:rsidP="00487E33">
      <w:pPr>
        <w:pStyle w:val="NoSpacing"/>
        <w:jc w:val="center"/>
        <w:rPr>
          <w:rFonts w:ascii="Times New Roman" w:hAnsi="Times New Roman" w:cs="Times New Roman"/>
          <w:b/>
          <w:sz w:val="24"/>
          <w:szCs w:val="24"/>
          <w:lang w:val="fr-FR"/>
        </w:rPr>
      </w:pPr>
    </w:p>
    <w:p w14:paraId="520C972A" w14:textId="77777777" w:rsidR="009224DA" w:rsidRDefault="009224DA" w:rsidP="00487E33">
      <w:pPr>
        <w:pStyle w:val="NoSpacing"/>
        <w:jc w:val="center"/>
        <w:rPr>
          <w:rFonts w:ascii="Times New Roman" w:hAnsi="Times New Roman" w:cs="Times New Roman"/>
          <w:b/>
          <w:sz w:val="24"/>
          <w:szCs w:val="24"/>
          <w:lang w:val="fr-FR"/>
        </w:rPr>
      </w:pPr>
    </w:p>
    <w:p w14:paraId="74C9DA3F" w14:textId="77777777" w:rsidR="00875897" w:rsidRDefault="00875897" w:rsidP="00487E33">
      <w:pPr>
        <w:pStyle w:val="NoSpacing"/>
        <w:jc w:val="center"/>
        <w:rPr>
          <w:rFonts w:ascii="Times New Roman" w:hAnsi="Times New Roman" w:cs="Times New Roman"/>
          <w:b/>
          <w:sz w:val="24"/>
          <w:szCs w:val="24"/>
          <w:lang w:val="fr-FR"/>
        </w:rPr>
      </w:pPr>
    </w:p>
    <w:p w14:paraId="214CA192" w14:textId="77777777" w:rsidR="00875897" w:rsidRDefault="00875897" w:rsidP="00487E33">
      <w:pPr>
        <w:pStyle w:val="NoSpacing"/>
        <w:jc w:val="center"/>
        <w:rPr>
          <w:rFonts w:ascii="Times New Roman" w:hAnsi="Times New Roman" w:cs="Times New Roman"/>
          <w:b/>
          <w:sz w:val="24"/>
          <w:szCs w:val="24"/>
          <w:lang w:val="fr-FR"/>
        </w:rPr>
      </w:pPr>
    </w:p>
    <w:p w14:paraId="4EED2C8B" w14:textId="7EC68797" w:rsidR="00487E33" w:rsidRDefault="00487E33" w:rsidP="00487E33">
      <w:pPr>
        <w:pStyle w:val="NoSpacing"/>
        <w:jc w:val="center"/>
        <w:rPr>
          <w:rFonts w:ascii="Times New Roman" w:hAnsi="Times New Roman" w:cs="Times New Roman"/>
          <w:b/>
          <w:sz w:val="24"/>
          <w:szCs w:val="24"/>
          <w:lang w:val="fr-FR"/>
        </w:rPr>
      </w:pPr>
      <w:r w:rsidRPr="00301DD0">
        <w:rPr>
          <w:rFonts w:ascii="Times New Roman" w:hAnsi="Times New Roman" w:cs="Times New Roman"/>
          <w:b/>
          <w:sz w:val="24"/>
          <w:szCs w:val="24"/>
          <w:lang w:val="fr-FR"/>
        </w:rPr>
        <w:t xml:space="preserve">ANEXA NR . 1 la </w:t>
      </w:r>
      <w:proofErr w:type="spellStart"/>
      <w:r w:rsidRPr="00301DD0">
        <w:rPr>
          <w:rFonts w:ascii="Times New Roman" w:hAnsi="Times New Roman" w:cs="Times New Roman"/>
          <w:b/>
          <w:sz w:val="24"/>
          <w:szCs w:val="24"/>
          <w:lang w:val="fr-FR"/>
        </w:rPr>
        <w:t>Acord-cadru</w:t>
      </w:r>
      <w:proofErr w:type="spellEnd"/>
      <w:r w:rsidRPr="00301DD0">
        <w:rPr>
          <w:rFonts w:ascii="Times New Roman" w:hAnsi="Times New Roman" w:cs="Times New Roman"/>
          <w:b/>
          <w:sz w:val="24"/>
          <w:szCs w:val="24"/>
          <w:lang w:val="fr-FR"/>
        </w:rPr>
        <w:t xml:space="preserve"> de </w:t>
      </w:r>
      <w:proofErr w:type="spellStart"/>
      <w:r w:rsidRPr="00301DD0">
        <w:rPr>
          <w:rFonts w:ascii="Times New Roman" w:hAnsi="Times New Roman" w:cs="Times New Roman"/>
          <w:b/>
          <w:sz w:val="24"/>
          <w:szCs w:val="24"/>
          <w:lang w:val="fr-FR"/>
        </w:rPr>
        <w:t>furnizare</w:t>
      </w:r>
      <w:proofErr w:type="spellEnd"/>
      <w:r>
        <w:rPr>
          <w:rFonts w:ascii="Times New Roman" w:hAnsi="Times New Roman" w:cs="Times New Roman"/>
          <w:b/>
          <w:sz w:val="24"/>
          <w:szCs w:val="24"/>
          <w:lang w:val="fr-FR"/>
        </w:rPr>
        <w:t xml:space="preserve"> ……………………….</w:t>
      </w:r>
    </w:p>
    <w:p w14:paraId="04949B37" w14:textId="541350B7" w:rsidR="004833B4" w:rsidRDefault="004833B4" w:rsidP="00487E33">
      <w:pPr>
        <w:pStyle w:val="NoSpacing"/>
        <w:jc w:val="center"/>
        <w:rPr>
          <w:rFonts w:ascii="Times New Roman" w:hAnsi="Times New Roman" w:cs="Times New Roman"/>
          <w:b/>
          <w:sz w:val="24"/>
          <w:szCs w:val="24"/>
          <w:lang w:val="fr-FR"/>
        </w:rPr>
      </w:pPr>
    </w:p>
    <w:p w14:paraId="37F73616" w14:textId="77777777" w:rsidR="00EE1297" w:rsidRPr="00EE1297" w:rsidRDefault="00EE1297" w:rsidP="00EE1297">
      <w:pPr>
        <w:spacing w:after="160" w:line="259" w:lineRule="auto"/>
        <w:rPr>
          <w:rFonts w:ascii="Calibri" w:eastAsia="Calibri" w:hAnsi="Calibri"/>
          <w:sz w:val="22"/>
          <w:szCs w:val="22"/>
        </w:rPr>
      </w:pPr>
    </w:p>
    <w:tbl>
      <w:tblPr>
        <w:tblW w:w="9497" w:type="dxa"/>
        <w:tblInd w:w="137" w:type="dxa"/>
        <w:tblLook w:val="04A0" w:firstRow="1" w:lastRow="0" w:firstColumn="1" w:lastColumn="0" w:noHBand="0" w:noVBand="1"/>
      </w:tblPr>
      <w:tblGrid>
        <w:gridCol w:w="600"/>
        <w:gridCol w:w="3369"/>
        <w:gridCol w:w="960"/>
        <w:gridCol w:w="1176"/>
        <w:gridCol w:w="1691"/>
        <w:gridCol w:w="1701"/>
      </w:tblGrid>
      <w:tr w:rsidR="00EE1297" w:rsidRPr="00EE1297" w14:paraId="6E572620" w14:textId="77777777" w:rsidTr="00D55F9F">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2BB24" w14:textId="77777777" w:rsidR="00EE1297" w:rsidRPr="00EE1297" w:rsidRDefault="00EE1297" w:rsidP="00EE1297">
            <w:pPr>
              <w:jc w:val="center"/>
              <w:rPr>
                <w:b/>
                <w:bCs/>
                <w:color w:val="000000"/>
              </w:rPr>
            </w:pPr>
            <w:r w:rsidRPr="00EE1297">
              <w:rPr>
                <w:b/>
                <w:bCs/>
                <w:color w:val="000000"/>
              </w:rPr>
              <w:t xml:space="preserve">Nr. </w:t>
            </w:r>
            <w:proofErr w:type="spellStart"/>
            <w:r w:rsidRPr="00EE1297">
              <w:rPr>
                <w:b/>
                <w:bCs/>
                <w:color w:val="000000"/>
              </w:rPr>
              <w:t>crt</w:t>
            </w:r>
            <w:proofErr w:type="spellEnd"/>
            <w:r w:rsidRPr="00EE1297">
              <w:rPr>
                <w:b/>
                <w:bCs/>
                <w:color w:val="000000"/>
              </w:rPr>
              <w:t>.</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1232230E" w14:textId="77777777" w:rsidR="00EE1297" w:rsidRPr="00EE1297" w:rsidRDefault="00EE1297" w:rsidP="00EE1297">
            <w:pPr>
              <w:jc w:val="center"/>
              <w:rPr>
                <w:b/>
                <w:bCs/>
                <w:color w:val="000000"/>
              </w:rPr>
            </w:pPr>
            <w:proofErr w:type="spellStart"/>
            <w:r w:rsidRPr="00EE1297">
              <w:rPr>
                <w:b/>
                <w:bCs/>
                <w:color w:val="000000"/>
              </w:rPr>
              <w:t>Denumire</w:t>
            </w:r>
            <w:proofErr w:type="spellEnd"/>
            <w:r w:rsidRPr="00EE1297">
              <w:rPr>
                <w:b/>
                <w:bCs/>
                <w:color w:val="000000"/>
              </w:rPr>
              <w:t xml:space="preserve"> </w:t>
            </w:r>
            <w:proofErr w:type="spellStart"/>
            <w:r w:rsidRPr="00EE1297">
              <w:rPr>
                <w:b/>
                <w:bCs/>
                <w:color w:val="000000"/>
              </w:rPr>
              <w:t>produs</w:t>
            </w:r>
            <w:proofErr w:type="spellEnd"/>
          </w:p>
        </w:tc>
        <w:tc>
          <w:tcPr>
            <w:tcW w:w="960" w:type="dxa"/>
            <w:tcBorders>
              <w:top w:val="single" w:sz="4" w:space="0" w:color="auto"/>
              <w:left w:val="nil"/>
              <w:bottom w:val="nil"/>
              <w:right w:val="single" w:sz="4" w:space="0" w:color="auto"/>
            </w:tcBorders>
            <w:shd w:val="clear" w:color="000000" w:fill="FFFFFF"/>
            <w:vAlign w:val="center"/>
            <w:hideMark/>
          </w:tcPr>
          <w:p w14:paraId="287794CC" w14:textId="77777777" w:rsidR="00EE1297" w:rsidRPr="00EE1297" w:rsidRDefault="00EE1297" w:rsidP="00EE1297">
            <w:pPr>
              <w:jc w:val="center"/>
              <w:rPr>
                <w:b/>
                <w:bCs/>
                <w:color w:val="000000"/>
              </w:rPr>
            </w:pPr>
            <w:r w:rsidRPr="00EE1297">
              <w:rPr>
                <w:b/>
                <w:bCs/>
                <w:color w:val="000000"/>
              </w:rPr>
              <w:t>UM</w:t>
            </w:r>
          </w:p>
        </w:tc>
        <w:tc>
          <w:tcPr>
            <w:tcW w:w="1176" w:type="dxa"/>
            <w:tcBorders>
              <w:top w:val="single" w:sz="4" w:space="0" w:color="auto"/>
              <w:left w:val="nil"/>
              <w:bottom w:val="nil"/>
              <w:right w:val="single" w:sz="4" w:space="0" w:color="auto"/>
            </w:tcBorders>
            <w:shd w:val="clear" w:color="000000" w:fill="FFFFFF"/>
            <w:vAlign w:val="center"/>
            <w:hideMark/>
          </w:tcPr>
          <w:p w14:paraId="0E941F3E" w14:textId="77777777" w:rsidR="00EE1297" w:rsidRPr="00EE1297" w:rsidRDefault="00EE1297" w:rsidP="00EE1297">
            <w:pPr>
              <w:jc w:val="center"/>
              <w:rPr>
                <w:b/>
                <w:bCs/>
                <w:color w:val="000000"/>
              </w:rPr>
            </w:pPr>
            <w:proofErr w:type="spellStart"/>
            <w:r w:rsidRPr="00EE1297">
              <w:rPr>
                <w:b/>
                <w:bCs/>
                <w:color w:val="000000"/>
              </w:rPr>
              <w:t>Cantitate</w:t>
            </w:r>
            <w:proofErr w:type="spellEnd"/>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637F4BC9" w14:textId="46726F91" w:rsidR="00EE1297" w:rsidRPr="00EE1297" w:rsidRDefault="00EE1297" w:rsidP="00D55F9F">
            <w:pPr>
              <w:ind w:left="-119" w:right="-114"/>
              <w:jc w:val="center"/>
              <w:rPr>
                <w:b/>
                <w:bCs/>
                <w:color w:val="000000"/>
              </w:rPr>
            </w:pPr>
            <w:proofErr w:type="spellStart"/>
            <w:r w:rsidRPr="00EE1297">
              <w:rPr>
                <w:b/>
                <w:bCs/>
                <w:color w:val="000000"/>
              </w:rPr>
              <w:t>Pret</w:t>
            </w:r>
            <w:proofErr w:type="spellEnd"/>
            <w:r w:rsidRPr="00EE1297">
              <w:rPr>
                <w:b/>
                <w:bCs/>
                <w:color w:val="000000"/>
              </w:rPr>
              <w:t xml:space="preserve"> </w:t>
            </w:r>
            <w:proofErr w:type="spellStart"/>
            <w:r w:rsidRPr="00EE1297">
              <w:rPr>
                <w:b/>
                <w:bCs/>
                <w:color w:val="000000"/>
              </w:rPr>
              <w:t>unitar</w:t>
            </w:r>
            <w:proofErr w:type="spellEnd"/>
            <w:r w:rsidRPr="00EE1297">
              <w:rPr>
                <w:b/>
                <w:bCs/>
                <w:color w:val="000000"/>
              </w:rPr>
              <w:t xml:space="preserve"> </w:t>
            </w:r>
            <w:r w:rsidR="00D55F9F">
              <w:rPr>
                <w:b/>
                <w:bCs/>
                <w:color w:val="000000"/>
              </w:rPr>
              <w:t xml:space="preserve">            </w:t>
            </w:r>
            <w:r w:rsidRPr="00EE1297">
              <w:rPr>
                <w:b/>
                <w:bCs/>
                <w:color w:val="000000"/>
              </w:rPr>
              <w:t>Lei/fila cu TVA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8B5C0D" w14:textId="43F6C73C" w:rsidR="00EE1297" w:rsidRPr="00EE1297" w:rsidRDefault="00EE1297" w:rsidP="00EE1297">
            <w:pPr>
              <w:jc w:val="center"/>
              <w:rPr>
                <w:b/>
                <w:bCs/>
                <w:color w:val="000000"/>
              </w:rPr>
            </w:pPr>
            <w:proofErr w:type="spellStart"/>
            <w:r w:rsidRPr="00EE1297">
              <w:rPr>
                <w:b/>
                <w:bCs/>
                <w:color w:val="000000"/>
              </w:rPr>
              <w:t>Valoare</w:t>
            </w:r>
            <w:proofErr w:type="spellEnd"/>
            <w:r w:rsidRPr="00EE1297">
              <w:rPr>
                <w:b/>
                <w:bCs/>
                <w:color w:val="000000"/>
              </w:rPr>
              <w:t xml:space="preserve">                Lei </w:t>
            </w:r>
            <w:r w:rsidR="0084775D">
              <w:rPr>
                <w:b/>
                <w:bCs/>
                <w:color w:val="000000"/>
              </w:rPr>
              <w:t>cu</w:t>
            </w:r>
            <w:r w:rsidRPr="00EE1297">
              <w:rPr>
                <w:b/>
                <w:bCs/>
                <w:color w:val="000000"/>
              </w:rPr>
              <w:t xml:space="preserve"> TVA</w:t>
            </w:r>
          </w:p>
        </w:tc>
      </w:tr>
      <w:tr w:rsidR="00EE1297" w:rsidRPr="00EE1297" w14:paraId="087C1624" w14:textId="77777777" w:rsidTr="00D55F9F">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05E9DCD" w14:textId="77777777" w:rsidR="00EE1297" w:rsidRPr="00EE1297" w:rsidRDefault="00EE1297" w:rsidP="00EE1297">
            <w:pPr>
              <w:jc w:val="center"/>
              <w:rPr>
                <w:color w:val="000000"/>
              </w:rPr>
            </w:pPr>
            <w:r w:rsidRPr="00EE1297">
              <w:rPr>
                <w:color w:val="000000"/>
              </w:rPr>
              <w:t>1</w:t>
            </w:r>
          </w:p>
        </w:tc>
        <w:tc>
          <w:tcPr>
            <w:tcW w:w="3369" w:type="dxa"/>
            <w:tcBorders>
              <w:top w:val="nil"/>
              <w:left w:val="nil"/>
              <w:bottom w:val="single" w:sz="4" w:space="0" w:color="auto"/>
              <w:right w:val="single" w:sz="4" w:space="0" w:color="auto"/>
            </w:tcBorders>
            <w:shd w:val="clear" w:color="000000" w:fill="FFFFFF"/>
            <w:vAlign w:val="center"/>
            <w:hideMark/>
          </w:tcPr>
          <w:p w14:paraId="68D884D5" w14:textId="77777777" w:rsidR="00EE1297" w:rsidRPr="00EE1297" w:rsidRDefault="00EE1297" w:rsidP="00EE1297">
            <w:pPr>
              <w:rPr>
                <w:color w:val="000000"/>
              </w:rPr>
            </w:pPr>
            <w:proofErr w:type="spellStart"/>
            <w:r w:rsidRPr="00EE1297">
              <w:rPr>
                <w:color w:val="000000"/>
              </w:rPr>
              <w:t>Bonuri</w:t>
            </w:r>
            <w:proofErr w:type="spellEnd"/>
            <w:r w:rsidRPr="00EE1297">
              <w:rPr>
                <w:color w:val="000000"/>
              </w:rPr>
              <w:t xml:space="preserve"> </w:t>
            </w:r>
            <w:proofErr w:type="spellStart"/>
            <w:r w:rsidRPr="00EE1297">
              <w:rPr>
                <w:color w:val="000000"/>
              </w:rPr>
              <w:t>valorice</w:t>
            </w:r>
            <w:proofErr w:type="spellEnd"/>
            <w:r w:rsidRPr="00EE1297">
              <w:rPr>
                <w:color w:val="000000"/>
              </w:rPr>
              <w:t xml:space="preserve"> – B.V.C.A.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56CC488" w14:textId="77777777" w:rsidR="00EE1297" w:rsidRPr="00EE1297" w:rsidRDefault="00EE1297" w:rsidP="00EE1297">
            <w:pPr>
              <w:jc w:val="center"/>
              <w:rPr>
                <w:color w:val="000000"/>
              </w:rPr>
            </w:pPr>
            <w:r w:rsidRPr="00EE1297">
              <w:rPr>
                <w:color w:val="000000"/>
              </w:rPr>
              <w:t>fila</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8BC777D" w14:textId="77777777" w:rsidR="00EE1297" w:rsidRPr="00EE1297" w:rsidRDefault="00EE1297" w:rsidP="00EE1297">
            <w:pPr>
              <w:jc w:val="center"/>
              <w:rPr>
                <w:color w:val="000000"/>
              </w:rPr>
            </w:pPr>
            <w:r w:rsidRPr="00EE1297">
              <w:rPr>
                <w:color w:val="000000"/>
              </w:rPr>
              <w:t>88.000</w:t>
            </w:r>
          </w:p>
        </w:tc>
        <w:tc>
          <w:tcPr>
            <w:tcW w:w="1691" w:type="dxa"/>
            <w:tcBorders>
              <w:top w:val="nil"/>
              <w:left w:val="nil"/>
              <w:bottom w:val="single" w:sz="4" w:space="0" w:color="auto"/>
              <w:right w:val="single" w:sz="4" w:space="0" w:color="auto"/>
            </w:tcBorders>
            <w:shd w:val="clear" w:color="000000" w:fill="FFFFFF"/>
            <w:vAlign w:val="center"/>
            <w:hideMark/>
          </w:tcPr>
          <w:p w14:paraId="0140C756" w14:textId="77777777" w:rsidR="00EE1297" w:rsidRPr="00EE1297" w:rsidRDefault="00EE1297" w:rsidP="00EE1297">
            <w:pPr>
              <w:jc w:val="center"/>
              <w:rPr>
                <w:color w:val="000000"/>
              </w:rPr>
            </w:pPr>
            <w:r w:rsidRPr="00EE1297">
              <w:rPr>
                <w:color w:val="000000"/>
              </w:rPr>
              <w:t>50,00</w:t>
            </w:r>
          </w:p>
        </w:tc>
        <w:tc>
          <w:tcPr>
            <w:tcW w:w="1701" w:type="dxa"/>
            <w:tcBorders>
              <w:top w:val="nil"/>
              <w:left w:val="nil"/>
              <w:bottom w:val="single" w:sz="4" w:space="0" w:color="auto"/>
              <w:right w:val="single" w:sz="4" w:space="0" w:color="auto"/>
            </w:tcBorders>
            <w:shd w:val="clear" w:color="000000" w:fill="FFFFFF"/>
            <w:vAlign w:val="center"/>
            <w:hideMark/>
          </w:tcPr>
          <w:p w14:paraId="2D2BE850" w14:textId="79BFE536" w:rsidR="00EE1297" w:rsidRPr="00EE1297" w:rsidRDefault="0084775D" w:rsidP="00EE1297">
            <w:pPr>
              <w:jc w:val="right"/>
              <w:rPr>
                <w:color w:val="000000"/>
              </w:rPr>
            </w:pPr>
            <w:r w:rsidRPr="00EE1297">
              <w:rPr>
                <w:b/>
                <w:bCs/>
                <w:color w:val="000000"/>
              </w:rPr>
              <w:t>4.</w:t>
            </w:r>
            <w:r>
              <w:rPr>
                <w:b/>
                <w:bCs/>
                <w:color w:val="000000"/>
              </w:rPr>
              <w:t>4</w:t>
            </w:r>
            <w:r w:rsidRPr="00EE1297">
              <w:rPr>
                <w:b/>
                <w:bCs/>
                <w:color w:val="000000"/>
              </w:rPr>
              <w:t>00</w:t>
            </w:r>
            <w:r>
              <w:rPr>
                <w:b/>
                <w:bCs/>
                <w:color w:val="000000"/>
              </w:rPr>
              <w:t>.000</w:t>
            </w:r>
            <w:r w:rsidRPr="00EE1297">
              <w:rPr>
                <w:b/>
                <w:bCs/>
                <w:color w:val="000000"/>
              </w:rPr>
              <w:t>,00</w:t>
            </w:r>
          </w:p>
        </w:tc>
      </w:tr>
      <w:tr w:rsidR="00EE1297" w:rsidRPr="00EE1297" w14:paraId="627B249A" w14:textId="77777777" w:rsidTr="00D55F9F">
        <w:trPr>
          <w:trHeight w:val="33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B6A103A" w14:textId="77777777" w:rsidR="00EE1297" w:rsidRPr="00EE1297" w:rsidRDefault="00EE1297" w:rsidP="00EE1297">
            <w:pPr>
              <w:rPr>
                <w:color w:val="000000"/>
              </w:rPr>
            </w:pPr>
            <w:proofErr w:type="spellStart"/>
            <w:r w:rsidRPr="00EE1297">
              <w:rPr>
                <w:color w:val="000000"/>
              </w:rPr>
              <w:t>Reducere</w:t>
            </w:r>
            <w:proofErr w:type="spellEnd"/>
            <w:r w:rsidRPr="00EE1297">
              <w:rPr>
                <w:color w:val="000000"/>
              </w:rPr>
              <w:t xml:space="preserve"> </w:t>
            </w:r>
            <w:proofErr w:type="spellStart"/>
            <w:r w:rsidRPr="00EE1297">
              <w:rPr>
                <w:color w:val="000000"/>
              </w:rPr>
              <w:t>comerciala</w:t>
            </w:r>
            <w:proofErr w:type="spellEnd"/>
            <w:r w:rsidRPr="00EE1297">
              <w:rPr>
                <w:color w:val="000000"/>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4EFD322F" w14:textId="7B61F24F" w:rsidR="00EE1297" w:rsidRPr="00EE1297" w:rsidRDefault="0084775D" w:rsidP="00EE1297">
            <w:pPr>
              <w:jc w:val="right"/>
              <w:rPr>
                <w:color w:val="000000"/>
              </w:rPr>
            </w:pPr>
            <w:r>
              <w:rPr>
                <w:color w:val="000000"/>
              </w:rPr>
              <w:t>110.000,00</w:t>
            </w:r>
          </w:p>
        </w:tc>
      </w:tr>
      <w:tr w:rsidR="00EE1297" w:rsidRPr="00EE1297" w14:paraId="5B093DD1" w14:textId="77777777" w:rsidTr="00D55F9F">
        <w:trPr>
          <w:trHeight w:val="33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2347" w14:textId="1C88411B" w:rsidR="00EE1297" w:rsidRPr="00EE1297" w:rsidRDefault="00EE1297" w:rsidP="00EE1297">
            <w:pPr>
              <w:rPr>
                <w:b/>
                <w:bCs/>
                <w:color w:val="000000"/>
              </w:rPr>
            </w:pPr>
            <w:r w:rsidRPr="00EE1297">
              <w:rPr>
                <w:b/>
                <w:bCs/>
                <w:color w:val="000000"/>
              </w:rPr>
              <w:t xml:space="preserve">Total </w:t>
            </w:r>
            <w:proofErr w:type="spellStart"/>
            <w:r w:rsidRPr="00EE1297">
              <w:rPr>
                <w:b/>
                <w:bCs/>
                <w:color w:val="000000"/>
              </w:rPr>
              <w:t>oferta</w:t>
            </w:r>
            <w:proofErr w:type="spellEnd"/>
            <w:r w:rsidRPr="00EE1297">
              <w:rPr>
                <w:b/>
                <w:bCs/>
                <w:color w:val="000000"/>
              </w:rPr>
              <w:t xml:space="preserve"> (Lei </w:t>
            </w:r>
            <w:r w:rsidR="00D55F9F">
              <w:rPr>
                <w:b/>
                <w:bCs/>
                <w:color w:val="000000"/>
              </w:rPr>
              <w:t>cu</w:t>
            </w:r>
            <w:r w:rsidRPr="00EE1297">
              <w:rPr>
                <w:b/>
                <w:bCs/>
                <w:color w:val="000000"/>
              </w:rPr>
              <w:t xml:space="preserve"> TVA)</w:t>
            </w:r>
          </w:p>
        </w:tc>
        <w:tc>
          <w:tcPr>
            <w:tcW w:w="1701" w:type="dxa"/>
            <w:tcBorders>
              <w:top w:val="nil"/>
              <w:left w:val="nil"/>
              <w:bottom w:val="single" w:sz="4" w:space="0" w:color="auto"/>
              <w:right w:val="single" w:sz="4" w:space="0" w:color="auto"/>
            </w:tcBorders>
            <w:shd w:val="clear" w:color="000000" w:fill="FFFFFF"/>
            <w:vAlign w:val="center"/>
            <w:hideMark/>
          </w:tcPr>
          <w:p w14:paraId="69AE33E1" w14:textId="3F6505C2" w:rsidR="00EE1297" w:rsidRPr="00EE1297" w:rsidRDefault="0084775D" w:rsidP="00EE1297">
            <w:pPr>
              <w:jc w:val="right"/>
              <w:rPr>
                <w:b/>
                <w:bCs/>
                <w:color w:val="000000"/>
              </w:rPr>
            </w:pPr>
            <w:r w:rsidRPr="00EE1297">
              <w:rPr>
                <w:b/>
                <w:bCs/>
                <w:color w:val="000000"/>
              </w:rPr>
              <w:t>4.290.000,00</w:t>
            </w:r>
          </w:p>
        </w:tc>
      </w:tr>
      <w:tr w:rsidR="00EE1297" w:rsidRPr="00EE1297" w14:paraId="51B20B44" w14:textId="77777777" w:rsidTr="00D55F9F">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5572A" w14:textId="77777777" w:rsidR="00EE1297" w:rsidRPr="00EE1297" w:rsidRDefault="00EE1297" w:rsidP="00EE1297">
            <w:pPr>
              <w:jc w:val="both"/>
              <w:rPr>
                <w:b/>
                <w:bCs/>
                <w:color w:val="000000"/>
              </w:rPr>
            </w:pPr>
            <w:r w:rsidRPr="00EE1297">
              <w:rPr>
                <w:b/>
                <w:bCs/>
                <w:color w:val="000000"/>
              </w:rPr>
              <w:t>TVA  (Lei)</w:t>
            </w:r>
          </w:p>
        </w:tc>
        <w:tc>
          <w:tcPr>
            <w:tcW w:w="1701" w:type="dxa"/>
            <w:tcBorders>
              <w:top w:val="nil"/>
              <w:left w:val="nil"/>
              <w:bottom w:val="single" w:sz="4" w:space="0" w:color="auto"/>
              <w:right w:val="single" w:sz="4" w:space="0" w:color="auto"/>
            </w:tcBorders>
            <w:shd w:val="clear" w:color="auto" w:fill="auto"/>
            <w:vAlign w:val="bottom"/>
            <w:hideMark/>
          </w:tcPr>
          <w:p w14:paraId="583DB0BC" w14:textId="77777777" w:rsidR="00EE1297" w:rsidRPr="00EE1297" w:rsidRDefault="00EE1297" w:rsidP="00EE1297">
            <w:pPr>
              <w:jc w:val="right"/>
              <w:rPr>
                <w:color w:val="000000"/>
              </w:rPr>
            </w:pPr>
            <w:r w:rsidRPr="00EE1297">
              <w:rPr>
                <w:color w:val="000000"/>
              </w:rPr>
              <w:t>684.957,98</w:t>
            </w:r>
          </w:p>
        </w:tc>
      </w:tr>
      <w:tr w:rsidR="00EE1297" w:rsidRPr="00EE1297" w14:paraId="1BDBBB77" w14:textId="77777777" w:rsidTr="00D55F9F">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66709EB" w14:textId="69A7B078" w:rsidR="00EE1297" w:rsidRPr="00EE1297" w:rsidRDefault="00EE1297" w:rsidP="00EE1297">
            <w:pPr>
              <w:rPr>
                <w:b/>
                <w:bCs/>
                <w:color w:val="000000"/>
              </w:rPr>
            </w:pPr>
            <w:r w:rsidRPr="00EE1297">
              <w:rPr>
                <w:b/>
                <w:bCs/>
                <w:color w:val="000000"/>
              </w:rPr>
              <w:t xml:space="preserve">Total </w:t>
            </w:r>
            <w:proofErr w:type="spellStart"/>
            <w:r w:rsidRPr="00EE1297">
              <w:rPr>
                <w:b/>
                <w:bCs/>
                <w:color w:val="000000"/>
              </w:rPr>
              <w:t>oferta</w:t>
            </w:r>
            <w:proofErr w:type="spellEnd"/>
            <w:r w:rsidRPr="00EE1297">
              <w:rPr>
                <w:b/>
                <w:bCs/>
                <w:color w:val="000000"/>
              </w:rPr>
              <w:t xml:space="preserve"> (Lei </w:t>
            </w:r>
            <w:proofErr w:type="spellStart"/>
            <w:r w:rsidR="00D55F9F">
              <w:rPr>
                <w:b/>
                <w:bCs/>
                <w:color w:val="000000"/>
              </w:rPr>
              <w:t>fara</w:t>
            </w:r>
            <w:proofErr w:type="spellEnd"/>
            <w:r w:rsidR="00D55F9F">
              <w:rPr>
                <w:b/>
                <w:bCs/>
                <w:color w:val="000000"/>
              </w:rPr>
              <w:t xml:space="preserve"> </w:t>
            </w:r>
            <w:r w:rsidRPr="00EE1297">
              <w:rPr>
                <w:b/>
                <w:bCs/>
                <w:color w:val="000000"/>
              </w:rPr>
              <w:t>TVA)</w:t>
            </w:r>
          </w:p>
        </w:tc>
        <w:tc>
          <w:tcPr>
            <w:tcW w:w="1701" w:type="dxa"/>
            <w:tcBorders>
              <w:top w:val="nil"/>
              <w:left w:val="nil"/>
              <w:bottom w:val="single" w:sz="4" w:space="0" w:color="auto"/>
              <w:right w:val="single" w:sz="4" w:space="0" w:color="auto"/>
            </w:tcBorders>
            <w:shd w:val="clear" w:color="auto" w:fill="auto"/>
            <w:vAlign w:val="bottom"/>
            <w:hideMark/>
          </w:tcPr>
          <w:p w14:paraId="29F44A86" w14:textId="4EEF6245" w:rsidR="00EE1297" w:rsidRPr="00EE1297" w:rsidRDefault="0084775D" w:rsidP="00EE1297">
            <w:pPr>
              <w:jc w:val="right"/>
              <w:rPr>
                <w:b/>
                <w:bCs/>
                <w:color w:val="000000"/>
              </w:rPr>
            </w:pPr>
            <w:r>
              <w:rPr>
                <w:b/>
                <w:bCs/>
                <w:color w:val="000000"/>
              </w:rPr>
              <w:t>3.605.042,02</w:t>
            </w:r>
          </w:p>
        </w:tc>
      </w:tr>
    </w:tbl>
    <w:p w14:paraId="57B39454" w14:textId="77777777" w:rsidR="00EE1297" w:rsidRPr="00EE1297" w:rsidRDefault="00EE1297" w:rsidP="00EE1297">
      <w:pPr>
        <w:spacing w:after="160" w:line="259" w:lineRule="auto"/>
        <w:rPr>
          <w:rFonts w:ascii="Calibri" w:eastAsia="Calibri" w:hAnsi="Calibri"/>
          <w:sz w:val="22"/>
          <w:szCs w:val="22"/>
        </w:rPr>
      </w:pPr>
    </w:p>
    <w:p w14:paraId="20C7E5CE" w14:textId="2FC7C7E2" w:rsidR="004833B4" w:rsidRDefault="004833B4" w:rsidP="00487E33">
      <w:pPr>
        <w:pStyle w:val="NoSpacing"/>
        <w:jc w:val="center"/>
        <w:rPr>
          <w:rFonts w:ascii="Times New Roman" w:hAnsi="Times New Roman" w:cs="Times New Roman"/>
          <w:b/>
          <w:sz w:val="24"/>
          <w:szCs w:val="24"/>
          <w:lang w:val="fr-FR"/>
        </w:rPr>
      </w:pPr>
    </w:p>
    <w:bookmarkEnd w:id="3"/>
    <w:p w14:paraId="1A2930C7" w14:textId="77777777" w:rsidR="00875897" w:rsidRPr="0069072B" w:rsidRDefault="00875897" w:rsidP="00875897">
      <w:pPr>
        <w:autoSpaceDE w:val="0"/>
        <w:autoSpaceDN w:val="0"/>
        <w:adjustRightInd w:val="0"/>
        <w:jc w:val="both"/>
        <w:rPr>
          <w:b/>
          <w:noProof/>
          <w:lang w:val="nl-NL"/>
        </w:rPr>
      </w:pPr>
      <w:r w:rsidRPr="0069072B">
        <w:rPr>
          <w:b/>
          <w:noProof/>
          <w:lang w:val="nl-NL"/>
        </w:rPr>
        <w:t xml:space="preserve">     PROMITENT-ACHIZITOR,                                                  PROMITENT-FURNIZOR,</w:t>
      </w:r>
      <w:r w:rsidRPr="0069072B">
        <w:rPr>
          <w:b/>
          <w:bCs/>
        </w:rPr>
        <w:t xml:space="preserve">                                                                                                                  </w:t>
      </w:r>
    </w:p>
    <w:p w14:paraId="39410222" w14:textId="77777777" w:rsidR="00875897" w:rsidRPr="0069072B" w:rsidRDefault="00875897" w:rsidP="00875897">
      <w:pPr>
        <w:autoSpaceDE w:val="0"/>
        <w:autoSpaceDN w:val="0"/>
        <w:adjustRightInd w:val="0"/>
        <w:jc w:val="both"/>
        <w:rPr>
          <w:b/>
        </w:rPr>
      </w:pPr>
      <w:r w:rsidRPr="0069072B">
        <w:rPr>
          <w:b/>
          <w:bCs/>
        </w:rPr>
        <w:t xml:space="preserve">ADMINISTRATIA DOMENIULUI  </w:t>
      </w:r>
      <w:r w:rsidRPr="0069072B">
        <w:rPr>
          <w:b/>
        </w:rPr>
        <w:t xml:space="preserve">                                  </w:t>
      </w:r>
      <w:r w:rsidRPr="0069072B">
        <w:rPr>
          <w:b/>
          <w:bCs/>
          <w:lang w:val="en-GB"/>
        </w:rPr>
        <w:t xml:space="preserve">OMV PETROM MARKETING S.R.L. </w:t>
      </w:r>
    </w:p>
    <w:p w14:paraId="0DFBA2E7" w14:textId="3626F46E" w:rsidR="00875897" w:rsidRPr="0069072B" w:rsidRDefault="00875897" w:rsidP="00875897">
      <w:pPr>
        <w:overflowPunct w:val="0"/>
        <w:autoSpaceDE w:val="0"/>
        <w:autoSpaceDN w:val="0"/>
        <w:adjustRightInd w:val="0"/>
        <w:spacing w:line="276" w:lineRule="auto"/>
        <w:textAlignment w:val="baseline"/>
        <w:rPr>
          <w:bCs/>
          <w:lang w:val="fr-FR"/>
        </w:rPr>
      </w:pPr>
      <w:r w:rsidRPr="0069072B">
        <w:rPr>
          <w:b/>
          <w:bCs/>
        </w:rPr>
        <w:t xml:space="preserve">     PUBLIC SECTOR  2                                                 </w:t>
      </w:r>
      <w:r w:rsidRPr="0069072B">
        <w:rPr>
          <w:b/>
        </w:rPr>
        <w:t xml:space="preserve">           </w:t>
      </w:r>
    </w:p>
    <w:p w14:paraId="6361A4D0" w14:textId="2A6D3EE9" w:rsidR="00875897" w:rsidRDefault="00875897" w:rsidP="009224DA">
      <w:pPr>
        <w:overflowPunct w:val="0"/>
        <w:autoSpaceDE w:val="0"/>
        <w:autoSpaceDN w:val="0"/>
        <w:adjustRightInd w:val="0"/>
        <w:spacing w:line="276" w:lineRule="auto"/>
        <w:textAlignment w:val="baseline"/>
        <w:rPr>
          <w:b/>
          <w:lang w:val="fr-FR"/>
        </w:rPr>
      </w:pPr>
      <w:r w:rsidRPr="0069072B">
        <w:rPr>
          <w:bCs/>
          <w:lang w:val="es-ES"/>
        </w:rPr>
        <w:t xml:space="preserve">     </w:t>
      </w:r>
    </w:p>
    <w:p w14:paraId="632723E6" w14:textId="77777777" w:rsidR="005945A8" w:rsidRPr="00CD4738" w:rsidRDefault="005945A8" w:rsidP="00875897">
      <w:pPr>
        <w:pStyle w:val="NoSpacing"/>
        <w:jc w:val="center"/>
        <w:rPr>
          <w:color w:val="FF0000"/>
          <w:lang w:val="nl-NL"/>
        </w:rPr>
      </w:pPr>
    </w:p>
    <w:sectPr w:rsidR="005945A8" w:rsidRPr="00CD4738" w:rsidSect="00DA134A">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97A2" w14:textId="77777777" w:rsidR="00F81787" w:rsidRDefault="00F81787" w:rsidP="00212052">
      <w:r>
        <w:separator/>
      </w:r>
    </w:p>
  </w:endnote>
  <w:endnote w:type="continuationSeparator" w:id="0">
    <w:p w14:paraId="60882AD6" w14:textId="77777777" w:rsidR="00F81787" w:rsidRDefault="00F81787"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CAD2" w14:textId="77777777" w:rsidR="00F81787" w:rsidRDefault="00F81787" w:rsidP="00212052">
      <w:r>
        <w:separator/>
      </w:r>
    </w:p>
  </w:footnote>
  <w:footnote w:type="continuationSeparator" w:id="0">
    <w:p w14:paraId="6064880C" w14:textId="77777777" w:rsidR="00F81787" w:rsidRDefault="00F81787"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FE9"/>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0266BD2"/>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7D1"/>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151FD"/>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46627"/>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790949">
    <w:abstractNumId w:val="1"/>
  </w:num>
  <w:num w:numId="2" w16cid:durableId="1896039390">
    <w:abstractNumId w:val="5"/>
  </w:num>
  <w:num w:numId="3" w16cid:durableId="1166359764">
    <w:abstractNumId w:val="0"/>
  </w:num>
  <w:num w:numId="4" w16cid:durableId="44329885">
    <w:abstractNumId w:val="2"/>
  </w:num>
  <w:num w:numId="5" w16cid:durableId="1812552787">
    <w:abstractNumId w:val="3"/>
  </w:num>
  <w:num w:numId="6" w16cid:durableId="749273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2172E"/>
    <w:rsid w:val="00023C7A"/>
    <w:rsid w:val="00032A17"/>
    <w:rsid w:val="00032A9C"/>
    <w:rsid w:val="000425CF"/>
    <w:rsid w:val="00073510"/>
    <w:rsid w:val="000841E2"/>
    <w:rsid w:val="000902FF"/>
    <w:rsid w:val="000A66E1"/>
    <w:rsid w:val="000B016D"/>
    <w:rsid w:val="000B043A"/>
    <w:rsid w:val="000B4BD2"/>
    <w:rsid w:val="000C2EA5"/>
    <w:rsid w:val="000D0B36"/>
    <w:rsid w:val="000D73D9"/>
    <w:rsid w:val="000E126C"/>
    <w:rsid w:val="000E22BB"/>
    <w:rsid w:val="000F355A"/>
    <w:rsid w:val="00104943"/>
    <w:rsid w:val="001122C0"/>
    <w:rsid w:val="00113014"/>
    <w:rsid w:val="00123CAC"/>
    <w:rsid w:val="00131A17"/>
    <w:rsid w:val="00167144"/>
    <w:rsid w:val="0017326C"/>
    <w:rsid w:val="001779C5"/>
    <w:rsid w:val="0019287D"/>
    <w:rsid w:val="00197C40"/>
    <w:rsid w:val="001A6C16"/>
    <w:rsid w:val="001C0F0E"/>
    <w:rsid w:val="001D4EC4"/>
    <w:rsid w:val="00207E3E"/>
    <w:rsid w:val="00211D91"/>
    <w:rsid w:val="00212052"/>
    <w:rsid w:val="00217D92"/>
    <w:rsid w:val="00230305"/>
    <w:rsid w:val="002317B3"/>
    <w:rsid w:val="00231999"/>
    <w:rsid w:val="002330FD"/>
    <w:rsid w:val="00242C12"/>
    <w:rsid w:val="00250818"/>
    <w:rsid w:val="002541FF"/>
    <w:rsid w:val="002547B3"/>
    <w:rsid w:val="002601EB"/>
    <w:rsid w:val="00264063"/>
    <w:rsid w:val="00266B69"/>
    <w:rsid w:val="00267D8A"/>
    <w:rsid w:val="00271A1E"/>
    <w:rsid w:val="00275BF0"/>
    <w:rsid w:val="002764B9"/>
    <w:rsid w:val="002801AD"/>
    <w:rsid w:val="0029176F"/>
    <w:rsid w:val="002924FB"/>
    <w:rsid w:val="00297ACD"/>
    <w:rsid w:val="002A3565"/>
    <w:rsid w:val="002A7548"/>
    <w:rsid w:val="002B1F60"/>
    <w:rsid w:val="002D349D"/>
    <w:rsid w:val="002D4A9B"/>
    <w:rsid w:val="002E09B8"/>
    <w:rsid w:val="002E6CA3"/>
    <w:rsid w:val="002E6ECB"/>
    <w:rsid w:val="002F505C"/>
    <w:rsid w:val="00301961"/>
    <w:rsid w:val="00301DD0"/>
    <w:rsid w:val="00306618"/>
    <w:rsid w:val="00313786"/>
    <w:rsid w:val="0032293C"/>
    <w:rsid w:val="003234C3"/>
    <w:rsid w:val="00323CCC"/>
    <w:rsid w:val="00325457"/>
    <w:rsid w:val="00332D56"/>
    <w:rsid w:val="00334BDC"/>
    <w:rsid w:val="00335683"/>
    <w:rsid w:val="003422EB"/>
    <w:rsid w:val="0035142B"/>
    <w:rsid w:val="00361A5F"/>
    <w:rsid w:val="003624F3"/>
    <w:rsid w:val="00373ED8"/>
    <w:rsid w:val="0039057A"/>
    <w:rsid w:val="003A16DC"/>
    <w:rsid w:val="003A1F37"/>
    <w:rsid w:val="003A296B"/>
    <w:rsid w:val="003A29DB"/>
    <w:rsid w:val="003B0C4D"/>
    <w:rsid w:val="003B1354"/>
    <w:rsid w:val="003B75A4"/>
    <w:rsid w:val="003C4C30"/>
    <w:rsid w:val="003D4D45"/>
    <w:rsid w:val="003D6C01"/>
    <w:rsid w:val="003E2F06"/>
    <w:rsid w:val="003E3B5A"/>
    <w:rsid w:val="003F4724"/>
    <w:rsid w:val="00402E18"/>
    <w:rsid w:val="00410D8F"/>
    <w:rsid w:val="00417582"/>
    <w:rsid w:val="00417993"/>
    <w:rsid w:val="00431B71"/>
    <w:rsid w:val="0043592E"/>
    <w:rsid w:val="00444C9C"/>
    <w:rsid w:val="00457DF6"/>
    <w:rsid w:val="00475552"/>
    <w:rsid w:val="004833B4"/>
    <w:rsid w:val="00487E33"/>
    <w:rsid w:val="00496423"/>
    <w:rsid w:val="004C0E0C"/>
    <w:rsid w:val="004C502C"/>
    <w:rsid w:val="004C62A3"/>
    <w:rsid w:val="004C77EB"/>
    <w:rsid w:val="004D4C3F"/>
    <w:rsid w:val="004F3A1B"/>
    <w:rsid w:val="0050024B"/>
    <w:rsid w:val="00505685"/>
    <w:rsid w:val="00515E5A"/>
    <w:rsid w:val="005220AE"/>
    <w:rsid w:val="00525546"/>
    <w:rsid w:val="005269A0"/>
    <w:rsid w:val="00535729"/>
    <w:rsid w:val="00536499"/>
    <w:rsid w:val="0055696F"/>
    <w:rsid w:val="0056020F"/>
    <w:rsid w:val="0057032D"/>
    <w:rsid w:val="00591733"/>
    <w:rsid w:val="005945A8"/>
    <w:rsid w:val="005C31C9"/>
    <w:rsid w:val="005D68E6"/>
    <w:rsid w:val="005F5E0C"/>
    <w:rsid w:val="005F5E1D"/>
    <w:rsid w:val="00601D03"/>
    <w:rsid w:val="006327A3"/>
    <w:rsid w:val="006350C0"/>
    <w:rsid w:val="00635B8A"/>
    <w:rsid w:val="00642F01"/>
    <w:rsid w:val="006473D9"/>
    <w:rsid w:val="00654EFC"/>
    <w:rsid w:val="006553EF"/>
    <w:rsid w:val="0067597E"/>
    <w:rsid w:val="0068231C"/>
    <w:rsid w:val="00685F49"/>
    <w:rsid w:val="00686F01"/>
    <w:rsid w:val="0069072B"/>
    <w:rsid w:val="00691384"/>
    <w:rsid w:val="006A3E20"/>
    <w:rsid w:val="006A48D4"/>
    <w:rsid w:val="006B0A0F"/>
    <w:rsid w:val="006B0A6C"/>
    <w:rsid w:val="006B5282"/>
    <w:rsid w:val="006C0E0E"/>
    <w:rsid w:val="006C32EF"/>
    <w:rsid w:val="006D67B0"/>
    <w:rsid w:val="006D7EEC"/>
    <w:rsid w:val="006F254C"/>
    <w:rsid w:val="006F3CB4"/>
    <w:rsid w:val="006F7490"/>
    <w:rsid w:val="0070485F"/>
    <w:rsid w:val="00706EEC"/>
    <w:rsid w:val="0071199E"/>
    <w:rsid w:val="00717A59"/>
    <w:rsid w:val="00724783"/>
    <w:rsid w:val="00734BAE"/>
    <w:rsid w:val="00737564"/>
    <w:rsid w:val="00762AE3"/>
    <w:rsid w:val="0077724A"/>
    <w:rsid w:val="00781D35"/>
    <w:rsid w:val="007870CD"/>
    <w:rsid w:val="007919FC"/>
    <w:rsid w:val="00792656"/>
    <w:rsid w:val="00797E04"/>
    <w:rsid w:val="007A1421"/>
    <w:rsid w:val="007A318A"/>
    <w:rsid w:val="007B1F34"/>
    <w:rsid w:val="007B6C0A"/>
    <w:rsid w:val="007B752D"/>
    <w:rsid w:val="007C5BFA"/>
    <w:rsid w:val="007D3DD2"/>
    <w:rsid w:val="007D675F"/>
    <w:rsid w:val="007E6053"/>
    <w:rsid w:val="007F573A"/>
    <w:rsid w:val="00802A6B"/>
    <w:rsid w:val="008137FA"/>
    <w:rsid w:val="00817038"/>
    <w:rsid w:val="0083219D"/>
    <w:rsid w:val="00840A01"/>
    <w:rsid w:val="00841EC0"/>
    <w:rsid w:val="00842DFE"/>
    <w:rsid w:val="00846C97"/>
    <w:rsid w:val="0084775D"/>
    <w:rsid w:val="00850EEA"/>
    <w:rsid w:val="008576B3"/>
    <w:rsid w:val="008635DB"/>
    <w:rsid w:val="008652A8"/>
    <w:rsid w:val="00875897"/>
    <w:rsid w:val="0087688A"/>
    <w:rsid w:val="00887748"/>
    <w:rsid w:val="008A029D"/>
    <w:rsid w:val="008A5456"/>
    <w:rsid w:val="008A6AF1"/>
    <w:rsid w:val="008B3C04"/>
    <w:rsid w:val="008C7869"/>
    <w:rsid w:val="008D3B88"/>
    <w:rsid w:val="008F2239"/>
    <w:rsid w:val="008F2D48"/>
    <w:rsid w:val="008F3264"/>
    <w:rsid w:val="008F3BA9"/>
    <w:rsid w:val="008F51DA"/>
    <w:rsid w:val="008F6624"/>
    <w:rsid w:val="008F7D6C"/>
    <w:rsid w:val="009109DD"/>
    <w:rsid w:val="00914529"/>
    <w:rsid w:val="00916F46"/>
    <w:rsid w:val="00921B64"/>
    <w:rsid w:val="009224DA"/>
    <w:rsid w:val="00923F1C"/>
    <w:rsid w:val="009253CF"/>
    <w:rsid w:val="00934AE6"/>
    <w:rsid w:val="00935152"/>
    <w:rsid w:val="009653D0"/>
    <w:rsid w:val="009920A4"/>
    <w:rsid w:val="00994D49"/>
    <w:rsid w:val="00995345"/>
    <w:rsid w:val="00996404"/>
    <w:rsid w:val="009A4493"/>
    <w:rsid w:val="009A477C"/>
    <w:rsid w:val="009B07F3"/>
    <w:rsid w:val="009C5254"/>
    <w:rsid w:val="009C5757"/>
    <w:rsid w:val="00A076EB"/>
    <w:rsid w:val="00A27C0D"/>
    <w:rsid w:val="00A435FC"/>
    <w:rsid w:val="00A5068A"/>
    <w:rsid w:val="00A67DD9"/>
    <w:rsid w:val="00A7178A"/>
    <w:rsid w:val="00A83F75"/>
    <w:rsid w:val="00AA197C"/>
    <w:rsid w:val="00AA3035"/>
    <w:rsid w:val="00AC2AD8"/>
    <w:rsid w:val="00AD1F16"/>
    <w:rsid w:val="00AD35DF"/>
    <w:rsid w:val="00AE134C"/>
    <w:rsid w:val="00AE4B58"/>
    <w:rsid w:val="00AE60CD"/>
    <w:rsid w:val="00B05554"/>
    <w:rsid w:val="00B07B36"/>
    <w:rsid w:val="00B104ED"/>
    <w:rsid w:val="00B362B5"/>
    <w:rsid w:val="00B3789F"/>
    <w:rsid w:val="00B824BC"/>
    <w:rsid w:val="00B8537F"/>
    <w:rsid w:val="00B90021"/>
    <w:rsid w:val="00B94AB2"/>
    <w:rsid w:val="00B97765"/>
    <w:rsid w:val="00BA53AE"/>
    <w:rsid w:val="00BB5759"/>
    <w:rsid w:val="00BD5A84"/>
    <w:rsid w:val="00BD775D"/>
    <w:rsid w:val="00BE300C"/>
    <w:rsid w:val="00BE4AF2"/>
    <w:rsid w:val="00BE66F8"/>
    <w:rsid w:val="00BE7D3E"/>
    <w:rsid w:val="00BF0264"/>
    <w:rsid w:val="00BF1EAC"/>
    <w:rsid w:val="00C042D0"/>
    <w:rsid w:val="00C10D15"/>
    <w:rsid w:val="00C14D96"/>
    <w:rsid w:val="00C17A11"/>
    <w:rsid w:val="00C21AB4"/>
    <w:rsid w:val="00C3355C"/>
    <w:rsid w:val="00C40F94"/>
    <w:rsid w:val="00C50B06"/>
    <w:rsid w:val="00C54C76"/>
    <w:rsid w:val="00C63769"/>
    <w:rsid w:val="00C704E5"/>
    <w:rsid w:val="00C71717"/>
    <w:rsid w:val="00C8041D"/>
    <w:rsid w:val="00C979D9"/>
    <w:rsid w:val="00CC21FD"/>
    <w:rsid w:val="00CC361A"/>
    <w:rsid w:val="00CD1B9C"/>
    <w:rsid w:val="00CD3375"/>
    <w:rsid w:val="00CD4738"/>
    <w:rsid w:val="00CD5712"/>
    <w:rsid w:val="00CE04DC"/>
    <w:rsid w:val="00CE75BB"/>
    <w:rsid w:val="00CF6B17"/>
    <w:rsid w:val="00D040EE"/>
    <w:rsid w:val="00D13AB7"/>
    <w:rsid w:val="00D1713A"/>
    <w:rsid w:val="00D36E40"/>
    <w:rsid w:val="00D5202F"/>
    <w:rsid w:val="00D55F9F"/>
    <w:rsid w:val="00D62280"/>
    <w:rsid w:val="00D673E7"/>
    <w:rsid w:val="00D924FF"/>
    <w:rsid w:val="00D934BE"/>
    <w:rsid w:val="00D93EE9"/>
    <w:rsid w:val="00D954D9"/>
    <w:rsid w:val="00DA134A"/>
    <w:rsid w:val="00DB5177"/>
    <w:rsid w:val="00DC5C6B"/>
    <w:rsid w:val="00DE5755"/>
    <w:rsid w:val="00DF13EC"/>
    <w:rsid w:val="00E01645"/>
    <w:rsid w:val="00E22066"/>
    <w:rsid w:val="00E32458"/>
    <w:rsid w:val="00E43240"/>
    <w:rsid w:val="00E44FF6"/>
    <w:rsid w:val="00E47F1B"/>
    <w:rsid w:val="00E52EDF"/>
    <w:rsid w:val="00E6795E"/>
    <w:rsid w:val="00E85C60"/>
    <w:rsid w:val="00EB0403"/>
    <w:rsid w:val="00EB3136"/>
    <w:rsid w:val="00EB505C"/>
    <w:rsid w:val="00EB6B0C"/>
    <w:rsid w:val="00EC4FAB"/>
    <w:rsid w:val="00ED273C"/>
    <w:rsid w:val="00EE1297"/>
    <w:rsid w:val="00EE36AC"/>
    <w:rsid w:val="00EE5EC8"/>
    <w:rsid w:val="00EF0ECB"/>
    <w:rsid w:val="00EF38C6"/>
    <w:rsid w:val="00EF45B5"/>
    <w:rsid w:val="00F00322"/>
    <w:rsid w:val="00F02CE0"/>
    <w:rsid w:val="00F03803"/>
    <w:rsid w:val="00F1573D"/>
    <w:rsid w:val="00F15C62"/>
    <w:rsid w:val="00F1646F"/>
    <w:rsid w:val="00F44A59"/>
    <w:rsid w:val="00F568C9"/>
    <w:rsid w:val="00F73012"/>
    <w:rsid w:val="00F81787"/>
    <w:rsid w:val="00F81830"/>
    <w:rsid w:val="00F83209"/>
    <w:rsid w:val="00F855F4"/>
    <w:rsid w:val="00F950B9"/>
    <w:rsid w:val="00F95B6A"/>
    <w:rsid w:val="00FB654E"/>
    <w:rsid w:val="00FC4485"/>
    <w:rsid w:val="00FD1E83"/>
    <w:rsid w:val="00FD2BF0"/>
    <w:rsid w:val="00FD3FE8"/>
    <w:rsid w:val="00FE227A"/>
    <w:rsid w:val="00FF49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32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478">
      <w:bodyDiv w:val="1"/>
      <w:marLeft w:val="0"/>
      <w:marRight w:val="0"/>
      <w:marTop w:val="0"/>
      <w:marBottom w:val="0"/>
      <w:divBdr>
        <w:top w:val="none" w:sz="0" w:space="0" w:color="auto"/>
        <w:left w:val="none" w:sz="0" w:space="0" w:color="auto"/>
        <w:bottom w:val="none" w:sz="0" w:space="0" w:color="auto"/>
        <w:right w:val="none" w:sz="0" w:space="0" w:color="auto"/>
      </w:divBdr>
    </w:div>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389967282">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36598078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2022-10-03T06:46:00Z</dcterms:created>
  <dcterms:modified xsi:type="dcterms:W3CDTF">2022-10-03T06:54:00Z</dcterms:modified>
</cp:coreProperties>
</file>