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6E844303" w:rsidR="009D59AF" w:rsidRPr="004306BF" w:rsidRDefault="009D59AF" w:rsidP="009D59AF">
      <w:pPr>
        <w:spacing w:line="276" w:lineRule="auto"/>
        <w:jc w:val="both"/>
        <w:rPr>
          <w:sz w:val="20"/>
          <w:szCs w:val="20"/>
          <w:lang w:val="ro-RO"/>
        </w:rPr>
      </w:pPr>
      <w:r w:rsidRPr="004306BF">
        <w:rPr>
          <w:sz w:val="20"/>
          <w:szCs w:val="20"/>
          <w:lang w:val="ro-RO"/>
        </w:rPr>
        <w:t xml:space="preserve">              </w:t>
      </w:r>
      <w:r w:rsidR="009E5C7E" w:rsidRPr="009E5C7E">
        <w:rPr>
          <w:b/>
          <w:sz w:val="20"/>
          <w:szCs w:val="20"/>
          <w:lang w:val="ro-RO"/>
        </w:rPr>
        <w:t xml:space="preserve">ADMINISTRAŢIA DOMENIULUI PUBLIC SECTOR 2, </w:t>
      </w:r>
      <w:r w:rsidR="009E5C7E" w:rsidRPr="009E5C7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49351B">
        <w:rPr>
          <w:bCs/>
          <w:sz w:val="20"/>
          <w:szCs w:val="20"/>
          <w:lang w:val="ro-RO"/>
        </w:rPr>
        <w:t>..................</w:t>
      </w:r>
      <w:r w:rsidR="009E5C7E" w:rsidRPr="009E5C7E">
        <w:rPr>
          <w:bCs/>
          <w:sz w:val="20"/>
          <w:szCs w:val="20"/>
          <w:lang w:val="ro-RO"/>
        </w:rPr>
        <w:t xml:space="preserve">, în calitate de </w:t>
      </w:r>
      <w:r w:rsidR="009E5C7E" w:rsidRPr="009E5C7E">
        <w:rPr>
          <w:b/>
          <w:sz w:val="20"/>
          <w:szCs w:val="20"/>
          <w:lang w:val="ro-RO"/>
        </w:rPr>
        <w:t>Achizitor</w:t>
      </w:r>
      <w:r w:rsidR="009E5C7E" w:rsidRPr="009E5C7E">
        <w:rPr>
          <w:bCs/>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24A116A8" w:rsidR="009D59AF" w:rsidRPr="00D57D09" w:rsidRDefault="00D57D09" w:rsidP="009D59AF">
      <w:pPr>
        <w:spacing w:line="276" w:lineRule="auto"/>
        <w:ind w:firstLine="720"/>
        <w:jc w:val="both"/>
        <w:rPr>
          <w:sz w:val="20"/>
          <w:szCs w:val="20"/>
          <w:lang w:val="ro-RO"/>
        </w:rPr>
      </w:pPr>
      <w:bookmarkStart w:id="2" w:name="_Hlk97198095"/>
      <w:r w:rsidRPr="00D57D09">
        <w:rPr>
          <w:b/>
          <w:bCs/>
          <w:sz w:val="20"/>
          <w:szCs w:val="20"/>
          <w:lang w:val="ro-RO"/>
        </w:rPr>
        <w:t>NEL COM TRANZIT S.R.L.</w:t>
      </w:r>
      <w:bookmarkEnd w:id="2"/>
      <w:r w:rsidRPr="00D57D09">
        <w:rPr>
          <w:b/>
          <w:bCs/>
          <w:sz w:val="20"/>
          <w:szCs w:val="20"/>
          <w:lang w:val="ro-RO"/>
        </w:rPr>
        <w:t xml:space="preserve"> </w:t>
      </w:r>
      <w:r w:rsidRPr="00D57D09">
        <w:rPr>
          <w:sz w:val="20"/>
          <w:szCs w:val="20"/>
          <w:lang w:val="ro-RO"/>
        </w:rPr>
        <w:t xml:space="preserve">cu  sediul în Bucureşti, Aleea Livezilor, nr. 6, bl. 25, sc. 1,  ap. 5, Sector 5, reprezentat  prin  Administrator </w:t>
      </w:r>
      <w:r w:rsidR="0049351B">
        <w:rPr>
          <w:sz w:val="20"/>
          <w:szCs w:val="20"/>
          <w:lang w:val="ro-RO"/>
        </w:rPr>
        <w:t>.....................</w:t>
      </w:r>
      <w:r w:rsidRPr="00D57D09">
        <w:rPr>
          <w:sz w:val="20"/>
          <w:szCs w:val="20"/>
          <w:lang w:val="ro-RO"/>
        </w:rPr>
        <w:t xml:space="preserve"> în calitate de</w:t>
      </w:r>
      <w:r w:rsidRPr="00D57D09">
        <w:rPr>
          <w:b/>
          <w:bCs/>
          <w:sz w:val="20"/>
          <w:szCs w:val="20"/>
          <w:lang w:val="ro-RO"/>
        </w:rPr>
        <w:t xml:space="preserve"> Prestator</w:t>
      </w:r>
      <w:r w:rsidRPr="00D57D09">
        <w:rPr>
          <w:sz w:val="20"/>
          <w:szCs w:val="20"/>
          <w:lang w:val="ro-RO"/>
        </w:rPr>
        <w:t>, pe de altă parte</w:t>
      </w:r>
      <w:r w:rsidR="009D59AF" w:rsidRPr="00D57D09">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285A1E5B" w:rsidR="009D59A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240F8F3" w14:textId="314EFF4D" w:rsidR="00A140AB" w:rsidRPr="00AA2E25" w:rsidRDefault="00A140AB" w:rsidP="00A140AB">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4306BF" w:rsidRDefault="00A140AB" w:rsidP="00A140AB">
      <w:pPr>
        <w:autoSpaceDE w:val="0"/>
        <w:autoSpaceDN w:val="0"/>
        <w:adjustRightInd w:val="0"/>
        <w:spacing w:line="276" w:lineRule="auto"/>
        <w:ind w:right="-54"/>
        <w:jc w:val="both"/>
        <w:rPr>
          <w:sz w:val="20"/>
          <w:szCs w:val="20"/>
          <w:lang w:val="ro-RO"/>
        </w:rPr>
      </w:pPr>
      <w:r>
        <w:rPr>
          <w:sz w:val="20"/>
          <w:szCs w:val="20"/>
          <w:lang w:val="ro-RO"/>
        </w:rPr>
        <w:tab/>
        <w:t>c</w:t>
      </w:r>
      <w:r w:rsidRPr="004306BF">
        <w:rPr>
          <w:sz w:val="20"/>
          <w:szCs w:val="20"/>
          <w:lang w:val="ro-RO"/>
        </w:rPr>
        <w:t xml:space="preserve">.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244B4BE6" w14:textId="5EBF7518" w:rsidR="00A140AB" w:rsidRPr="004306BF" w:rsidRDefault="00A140AB" w:rsidP="009D59AF">
      <w:pPr>
        <w:autoSpaceDE w:val="0"/>
        <w:autoSpaceDN w:val="0"/>
        <w:adjustRightInd w:val="0"/>
        <w:spacing w:line="276" w:lineRule="auto"/>
        <w:ind w:right="-54"/>
        <w:jc w:val="both"/>
        <w:rPr>
          <w:sz w:val="20"/>
          <w:szCs w:val="20"/>
          <w:lang w:val="ro-RO"/>
        </w:rPr>
      </w:pPr>
      <w:r>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233ABDB9" w14:textId="3FA7F29C"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bookmarkStart w:id="3" w:name="_Hlk97211563"/>
      <w:r w:rsidR="00A140AB">
        <w:rPr>
          <w:sz w:val="20"/>
          <w:szCs w:val="20"/>
          <w:lang w:val="ro-RO"/>
        </w:rPr>
        <w:t>e</w:t>
      </w:r>
      <w:r w:rsidRPr="004306BF">
        <w:rPr>
          <w:sz w:val="20"/>
          <w:szCs w:val="20"/>
          <w:lang w:val="ro-RO"/>
        </w:rPr>
        <w:t xml:space="preserve">. </w:t>
      </w:r>
      <w:bookmarkEnd w:id="3"/>
      <w:r w:rsidR="00A140AB" w:rsidRPr="00294396">
        <w:rPr>
          <w:b/>
          <w:bCs/>
          <w:sz w:val="20"/>
          <w:szCs w:val="20"/>
          <w:lang w:val="ro-RO"/>
        </w:rPr>
        <w:t>durata contractului</w:t>
      </w:r>
      <w:r w:rsidR="00A140AB">
        <w:rPr>
          <w:sz w:val="20"/>
          <w:szCs w:val="20"/>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140AB">
        <w:rPr>
          <w:sz w:val="20"/>
          <w:szCs w:val="20"/>
          <w:lang w:val="ro-RO"/>
        </w:rPr>
        <w:t>f</w:t>
      </w:r>
      <w:r w:rsidRPr="004306BF">
        <w:rPr>
          <w:sz w:val="20"/>
          <w:szCs w:val="20"/>
          <w:lang w:val="ro-RO"/>
        </w:rPr>
        <w:t xml:space="preserve">. </w:t>
      </w:r>
      <w:r w:rsidR="00A140AB" w:rsidRPr="00477F36">
        <w:rPr>
          <w:b/>
          <w:bCs/>
          <w:sz w:val="20"/>
          <w:szCs w:val="20"/>
          <w:lang w:val="ro-RO"/>
        </w:rPr>
        <w:t>durata de prestare a serviciilor</w:t>
      </w:r>
      <w:r w:rsidR="00A140AB">
        <w:rPr>
          <w:sz w:val="20"/>
          <w:szCs w:val="20"/>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140AB">
        <w:rPr>
          <w:sz w:val="20"/>
          <w:szCs w:val="20"/>
          <w:lang w:val="ro-RO"/>
        </w:rPr>
        <w:t>g</w:t>
      </w:r>
      <w:r w:rsidRPr="004306BF">
        <w:rPr>
          <w:sz w:val="20"/>
          <w:szCs w:val="20"/>
          <w:lang w:val="ro-RO"/>
        </w:rPr>
        <w:t xml:space="preserve">. </w:t>
      </w:r>
      <w:r w:rsidR="00A140AB" w:rsidRPr="00617074">
        <w:rPr>
          <w:b/>
          <w:bCs/>
          <w:sz w:val="20"/>
          <w:szCs w:val="20"/>
          <w:lang w:val="ro-RO"/>
        </w:rPr>
        <w:t>caiet de sarcini</w:t>
      </w:r>
      <w:r w:rsidR="00A140AB">
        <w:rPr>
          <w:sz w:val="20"/>
          <w:szCs w:val="20"/>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Default="001F6414" w:rsidP="00236167">
      <w:pPr>
        <w:autoSpaceDE w:val="0"/>
        <w:autoSpaceDN w:val="0"/>
        <w:adjustRightInd w:val="0"/>
        <w:spacing w:line="276" w:lineRule="auto"/>
        <w:ind w:right="-54"/>
        <w:jc w:val="both"/>
        <w:rPr>
          <w:sz w:val="20"/>
          <w:szCs w:val="20"/>
          <w:lang w:val="ro-RO"/>
        </w:rPr>
      </w:pPr>
      <w:r w:rsidRPr="004306BF">
        <w:rPr>
          <w:sz w:val="20"/>
          <w:szCs w:val="20"/>
          <w:lang w:val="ro-RO"/>
        </w:rPr>
        <w:tab/>
      </w:r>
      <w:r w:rsidR="00236167">
        <w:rPr>
          <w:sz w:val="20"/>
          <w:szCs w:val="20"/>
          <w:lang w:val="ro-RO"/>
        </w:rPr>
        <w:t>h</w:t>
      </w:r>
      <w:r w:rsidR="009D59AF" w:rsidRPr="004306BF">
        <w:rPr>
          <w:sz w:val="20"/>
          <w:szCs w:val="20"/>
          <w:lang w:val="ro-RO"/>
        </w:rPr>
        <w:t xml:space="preserve">. </w:t>
      </w:r>
      <w:r w:rsidR="00236167" w:rsidRPr="00617074">
        <w:rPr>
          <w:b/>
          <w:bCs/>
          <w:sz w:val="20"/>
          <w:szCs w:val="20"/>
          <w:lang w:val="ro-RO"/>
        </w:rPr>
        <w:t>specificatii tehnice</w:t>
      </w:r>
      <w:r w:rsidR="00236167">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Default="009D59AF" w:rsidP="00236167">
      <w:pPr>
        <w:autoSpaceDE w:val="0"/>
        <w:autoSpaceDN w:val="0"/>
        <w:adjustRightInd w:val="0"/>
        <w:spacing w:line="276" w:lineRule="auto"/>
        <w:ind w:right="-54"/>
        <w:jc w:val="both"/>
        <w:rPr>
          <w:sz w:val="20"/>
          <w:szCs w:val="20"/>
          <w:lang w:val="ro-RO"/>
        </w:rPr>
      </w:pPr>
      <w:r w:rsidRPr="004306BF">
        <w:rPr>
          <w:sz w:val="20"/>
          <w:szCs w:val="20"/>
          <w:lang w:val="es-ES"/>
        </w:rPr>
        <w:t xml:space="preserve">   </w:t>
      </w:r>
      <w:r w:rsidRPr="004306BF">
        <w:rPr>
          <w:sz w:val="20"/>
          <w:szCs w:val="20"/>
          <w:lang w:val="es-ES"/>
        </w:rPr>
        <w:tab/>
        <w:t xml:space="preserve"> </w:t>
      </w:r>
      <w:r w:rsidR="00236167">
        <w:rPr>
          <w:sz w:val="20"/>
          <w:szCs w:val="20"/>
          <w:lang w:val="fr-FR"/>
        </w:rPr>
        <w:t>i</w:t>
      </w:r>
      <w:r w:rsidRPr="004306BF">
        <w:rPr>
          <w:sz w:val="20"/>
          <w:szCs w:val="20"/>
          <w:lang w:val="fr-FR"/>
        </w:rPr>
        <w:t>.</w:t>
      </w:r>
      <w:r w:rsidRPr="004306BF">
        <w:rPr>
          <w:b/>
          <w:sz w:val="20"/>
          <w:szCs w:val="20"/>
          <w:lang w:val="fr-FR"/>
        </w:rPr>
        <w:t xml:space="preserve"> </w:t>
      </w:r>
      <w:r w:rsidR="00236167" w:rsidRPr="00943AF9">
        <w:rPr>
          <w:b/>
          <w:bCs/>
          <w:sz w:val="20"/>
          <w:szCs w:val="20"/>
          <w:lang w:val="ro-RO"/>
        </w:rPr>
        <w:t>propunere/oferta tehnica</w:t>
      </w:r>
      <w:r w:rsidR="00236167">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w:t>
      </w:r>
      <w:proofErr w:type="gramStart"/>
      <w:r w:rsidR="00236167">
        <w:rPr>
          <w:sz w:val="20"/>
          <w:szCs w:val="20"/>
          <w:lang w:val="ro-RO"/>
        </w:rPr>
        <w:t>contractului;</w:t>
      </w:r>
      <w:proofErr w:type="gramEnd"/>
      <w:r w:rsidR="00236167">
        <w:rPr>
          <w:sz w:val="20"/>
          <w:szCs w:val="20"/>
          <w:lang w:val="ro-RO"/>
        </w:rPr>
        <w:t xml:space="preserve"> propunerea tehnica, parte a ofertei, constituie anexa la prezentul contract;</w:t>
      </w:r>
    </w:p>
    <w:p w14:paraId="02A5FE60" w14:textId="1F5A8925"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j. </w:t>
      </w:r>
      <w:r w:rsidRPr="0090337F">
        <w:rPr>
          <w:b/>
          <w:bCs/>
          <w:sz w:val="20"/>
          <w:szCs w:val="20"/>
          <w:lang w:val="ro-RO"/>
        </w:rPr>
        <w:t>propunere/oferta financiara</w:t>
      </w:r>
      <w:r>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k. </w:t>
      </w:r>
      <w:r w:rsidRPr="0090337F">
        <w:rPr>
          <w:b/>
          <w:bCs/>
          <w:sz w:val="20"/>
          <w:szCs w:val="20"/>
          <w:lang w:val="ro-RO"/>
        </w:rPr>
        <w:t xml:space="preserve">pretul </w:t>
      </w:r>
      <w:r w:rsidRPr="00667EE3">
        <w:rPr>
          <w:b/>
          <w:bCs/>
          <w:sz w:val="20"/>
          <w:szCs w:val="20"/>
          <w:lang w:val="ro-RO"/>
        </w:rPr>
        <w:t>contractului</w:t>
      </w:r>
      <w:r>
        <w:rPr>
          <w:sz w:val="20"/>
          <w:szCs w:val="20"/>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lastRenderedPageBreak/>
        <w:tab/>
        <w:t xml:space="preserve">l. </w:t>
      </w:r>
      <w:r w:rsidRPr="0090337F">
        <w:rPr>
          <w:b/>
          <w:bCs/>
          <w:sz w:val="20"/>
          <w:szCs w:val="20"/>
          <w:lang w:val="ro-RO"/>
        </w:rPr>
        <w:t>personal</w:t>
      </w:r>
      <w:r>
        <w:rPr>
          <w:sz w:val="20"/>
          <w:szCs w:val="20"/>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m. </w:t>
      </w:r>
      <w:r w:rsidRPr="00605A98">
        <w:rPr>
          <w:b/>
          <w:bCs/>
          <w:sz w:val="20"/>
          <w:szCs w:val="20"/>
          <w:lang w:val="ro-RO"/>
        </w:rPr>
        <w:t>echipamente</w:t>
      </w:r>
      <w:r>
        <w:rPr>
          <w:sz w:val="20"/>
          <w:szCs w:val="20"/>
          <w:lang w:val="ro-RO"/>
        </w:rPr>
        <w:t xml:space="preserve"> – aparate/instalatii si altele asemenea, care sunt necesare pentru realizarea obiectului contractului, constituind resurse puse de Prestator la dispozitia contractului;</w:t>
      </w:r>
    </w:p>
    <w:p w14:paraId="12EDC1BF" w14:textId="77777777"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n.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o. </w:t>
      </w:r>
      <w:r w:rsidRPr="00734C47">
        <w:rPr>
          <w:b/>
          <w:bCs/>
          <w:sz w:val="20"/>
          <w:szCs w:val="20"/>
          <w:lang w:val="ro-RO"/>
        </w:rPr>
        <w:t>penalitate</w:t>
      </w:r>
      <w:r>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AA2E25"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p.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AA2E25" w:rsidRDefault="00236167" w:rsidP="00236167">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5018369B" w14:textId="77777777" w:rsidR="00236167" w:rsidRPr="00AA2E25" w:rsidRDefault="00236167" w:rsidP="00236167">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Pr>
          <w:sz w:val="20"/>
          <w:szCs w:val="20"/>
          <w:lang w:val="fr-FR"/>
        </w:rPr>
        <w:t>s</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76980B8" w14:textId="4BF3A988" w:rsidR="00236167" w:rsidRDefault="00236167" w:rsidP="00236167">
      <w:pPr>
        <w:autoSpaceDE w:val="0"/>
        <w:autoSpaceDN w:val="0"/>
        <w:adjustRightInd w:val="0"/>
        <w:spacing w:line="276" w:lineRule="auto"/>
        <w:ind w:right="-54"/>
        <w:jc w:val="both"/>
        <w:rPr>
          <w:sz w:val="20"/>
          <w:szCs w:val="20"/>
          <w:lang w:val="ro-RO"/>
        </w:rPr>
      </w:pPr>
    </w:p>
    <w:p w14:paraId="65E4BE2E" w14:textId="1E6B5F3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58D15E8F" w:rsidR="009D59A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w:t>
      </w:r>
      <w:r w:rsidR="00D57D09" w:rsidRPr="00D57D09">
        <w:rPr>
          <w:bCs/>
          <w:kern w:val="28"/>
          <w:sz w:val="20"/>
          <w:szCs w:val="20"/>
          <w:lang w:val="ro-RO" w:eastAsia="ro-RO"/>
        </w:rPr>
        <w:t xml:space="preserve">”Servicii de deratizare pentru locatiile aflate in administrarea Administratiei Domeniului  Public Sector 2 – </w:t>
      </w:r>
      <w:bookmarkStart w:id="4" w:name="_Hlk97285501"/>
      <w:proofErr w:type="spellStart"/>
      <w:r w:rsidR="001A04F1" w:rsidRPr="00083E0D">
        <w:rPr>
          <w:sz w:val="20"/>
          <w:szCs w:val="20"/>
          <w:lang w:val="fr-FR"/>
        </w:rPr>
        <w:t>Puncte</w:t>
      </w:r>
      <w:proofErr w:type="spellEnd"/>
      <w:r w:rsidR="001A04F1" w:rsidRPr="00083E0D">
        <w:rPr>
          <w:sz w:val="20"/>
          <w:szCs w:val="20"/>
          <w:lang w:val="fr-FR"/>
        </w:rPr>
        <w:t xml:space="preserve"> de </w:t>
      </w:r>
      <w:proofErr w:type="spellStart"/>
      <w:r w:rsidR="001A04F1" w:rsidRPr="00083E0D">
        <w:rPr>
          <w:sz w:val="20"/>
          <w:szCs w:val="20"/>
          <w:lang w:val="fr-FR"/>
        </w:rPr>
        <w:t>lucru</w:t>
      </w:r>
      <w:proofErr w:type="spellEnd"/>
      <w:r w:rsidR="001A04F1" w:rsidRPr="00083E0D">
        <w:rPr>
          <w:sz w:val="20"/>
          <w:szCs w:val="20"/>
          <w:lang w:val="fr-FR"/>
        </w:rPr>
        <w:t xml:space="preserve"> (</w:t>
      </w:r>
      <w:proofErr w:type="spellStart"/>
      <w:r w:rsidR="001A04F1" w:rsidRPr="00083E0D">
        <w:rPr>
          <w:sz w:val="20"/>
          <w:szCs w:val="20"/>
          <w:lang w:val="fr-FR"/>
        </w:rPr>
        <w:t>formatii</w:t>
      </w:r>
      <w:proofErr w:type="spellEnd"/>
      <w:r w:rsidR="001A04F1" w:rsidRPr="00083E0D">
        <w:rPr>
          <w:sz w:val="20"/>
          <w:szCs w:val="20"/>
          <w:lang w:val="fr-FR"/>
        </w:rPr>
        <w:t xml:space="preserve">): Tolbuhin, </w:t>
      </w:r>
      <w:proofErr w:type="spellStart"/>
      <w:r w:rsidR="001A04F1" w:rsidRPr="00083E0D">
        <w:rPr>
          <w:sz w:val="20"/>
          <w:szCs w:val="20"/>
          <w:lang w:val="fr-FR"/>
        </w:rPr>
        <w:t>Morarilor</w:t>
      </w:r>
      <w:proofErr w:type="spellEnd"/>
      <w:r w:rsidR="001A04F1" w:rsidRPr="00083E0D">
        <w:rPr>
          <w:sz w:val="20"/>
          <w:szCs w:val="20"/>
          <w:lang w:val="fr-FR"/>
        </w:rPr>
        <w:t xml:space="preserve">, National, </w:t>
      </w:r>
      <w:proofErr w:type="spellStart"/>
      <w:r w:rsidR="001A04F1" w:rsidRPr="00083E0D">
        <w:rPr>
          <w:sz w:val="20"/>
          <w:szCs w:val="20"/>
          <w:lang w:val="fr-FR"/>
        </w:rPr>
        <w:t>Plumbuita</w:t>
      </w:r>
      <w:proofErr w:type="spellEnd"/>
      <w:r w:rsidR="001A04F1" w:rsidRPr="00083E0D">
        <w:rPr>
          <w:sz w:val="20"/>
          <w:szCs w:val="20"/>
          <w:lang w:val="fr-FR"/>
        </w:rPr>
        <w:t xml:space="preserve"> II, </w:t>
      </w:r>
      <w:proofErr w:type="spellStart"/>
      <w:r w:rsidR="001A04F1" w:rsidRPr="00083E0D">
        <w:rPr>
          <w:sz w:val="20"/>
          <w:szCs w:val="20"/>
          <w:lang w:val="fr-FR"/>
        </w:rPr>
        <w:t>Tei</w:t>
      </w:r>
      <w:bookmarkEnd w:id="4"/>
      <w:proofErr w:type="spellEnd"/>
      <w:r w:rsidR="00D57D09" w:rsidRPr="00D57D09">
        <w:rPr>
          <w:bCs/>
          <w:kern w:val="28"/>
          <w:sz w:val="20"/>
          <w:szCs w:val="20"/>
          <w:lang w:val="ro-RO" w:eastAsia="ro-RO"/>
        </w:rPr>
        <w:t xml:space="preserve">’’, Cod CPV </w:t>
      </w:r>
      <w:bookmarkStart w:id="5" w:name="_Hlk97198288"/>
      <w:r w:rsidR="00D57D09" w:rsidRPr="00D57D09">
        <w:rPr>
          <w:bCs/>
          <w:kern w:val="28"/>
          <w:sz w:val="20"/>
          <w:szCs w:val="20"/>
          <w:lang w:val="ro-RO" w:eastAsia="ro-RO"/>
        </w:rPr>
        <w:t xml:space="preserve">90923000-3  Servicii de deratizare </w:t>
      </w:r>
      <w:bookmarkEnd w:id="5"/>
      <w:r w:rsidR="00D57D09" w:rsidRPr="00D57D09">
        <w:rPr>
          <w:bCs/>
          <w:kern w:val="28"/>
          <w:sz w:val="20"/>
          <w:szCs w:val="20"/>
          <w:lang w:val="ro-RO" w:eastAsia="ro-RO"/>
        </w:rPr>
        <w:t>(Rev.2)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r w:rsidR="006D23BC" w:rsidRPr="006D23BC">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amplasamentul</w:t>
      </w:r>
      <w:proofErr w:type="spellEnd"/>
      <w:r w:rsidR="006D23BC" w:rsidRPr="006D23BC">
        <w:rPr>
          <w:sz w:val="20"/>
          <w:szCs w:val="20"/>
          <w:lang w:val="fr-FR"/>
        </w:rPr>
        <w:t xml:space="preserve"> </w:t>
      </w:r>
      <w:proofErr w:type="spellStart"/>
      <w:r w:rsidR="006D23BC" w:rsidRPr="006D23BC">
        <w:rPr>
          <w:sz w:val="20"/>
          <w:szCs w:val="20"/>
          <w:lang w:val="fr-FR"/>
        </w:rPr>
        <w:t>indicat</w:t>
      </w:r>
      <w:proofErr w:type="spellEnd"/>
      <w:r w:rsidR="006D23BC" w:rsidRPr="006D23BC">
        <w:rPr>
          <w:sz w:val="20"/>
          <w:szCs w:val="20"/>
          <w:lang w:val="fr-FR"/>
        </w:rPr>
        <w:t xml:space="preserve"> de </w:t>
      </w:r>
      <w:proofErr w:type="spellStart"/>
      <w:r w:rsidR="006D23BC" w:rsidRPr="006D23BC">
        <w:rPr>
          <w:sz w:val="20"/>
          <w:szCs w:val="20"/>
          <w:lang w:val="fr-FR"/>
        </w:rPr>
        <w:t>Achizitor</w:t>
      </w:r>
      <w:proofErr w:type="spellEnd"/>
      <w:r w:rsidR="006D23BC" w:rsidRPr="006D23BC">
        <w:rPr>
          <w:sz w:val="20"/>
          <w:szCs w:val="20"/>
          <w:lang w:val="fr-FR"/>
        </w:rPr>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baza</w:t>
      </w:r>
      <w:proofErr w:type="spellEnd"/>
      <w:r w:rsidR="006D23BC" w:rsidRPr="006D23BC">
        <w:rPr>
          <w:sz w:val="20"/>
          <w:szCs w:val="20"/>
          <w:lang w:val="fr-FR"/>
        </w:rPr>
        <w:t xml:space="preserve"> de </w:t>
      </w:r>
      <w:proofErr w:type="spellStart"/>
      <w:r w:rsidR="006D23BC" w:rsidRPr="006D23BC">
        <w:rPr>
          <w:sz w:val="20"/>
          <w:szCs w:val="20"/>
          <w:lang w:val="fr-FR"/>
        </w:rPr>
        <w:t>comanda</w:t>
      </w:r>
      <w:proofErr w:type="spellEnd"/>
      <w:r w:rsidR="006D23BC" w:rsidRPr="006D23BC">
        <w:rPr>
          <w:sz w:val="20"/>
          <w:szCs w:val="20"/>
          <w:lang w:val="fr-FR"/>
        </w:rPr>
        <w:t xml:space="preserve"> </w:t>
      </w:r>
      <w:proofErr w:type="spellStart"/>
      <w:r w:rsidR="006D23BC" w:rsidRPr="006D23BC">
        <w:rPr>
          <w:sz w:val="20"/>
          <w:szCs w:val="20"/>
          <w:lang w:val="fr-FR"/>
        </w:rPr>
        <w:t>scrisa</w:t>
      </w:r>
      <w:proofErr w:type="spellEnd"/>
      <w:r w:rsidR="006D23BC">
        <w:rPr>
          <w:sz w:val="20"/>
          <w:szCs w:val="20"/>
          <w:lang w:val="fr-FR"/>
        </w:rPr>
        <w:t xml:space="preserve">, </w:t>
      </w:r>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6643BFFD" w14:textId="502948EA" w:rsidR="00186F12" w:rsidRDefault="00186F12" w:rsidP="009D59AF">
      <w:pPr>
        <w:spacing w:line="276" w:lineRule="auto"/>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07ED916F" w14:textId="0FBCCB56" w:rsidR="00822B19" w:rsidRP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5.1.  </w:t>
      </w:r>
      <w:proofErr w:type="spellStart"/>
      <w:r w:rsidRPr="00822B19">
        <w:rPr>
          <w:sz w:val="20"/>
          <w:szCs w:val="20"/>
          <w:lang w:val="fr-FR"/>
        </w:rPr>
        <w:t>Valoarea</w:t>
      </w:r>
      <w:proofErr w:type="spellEnd"/>
      <w:r w:rsidRPr="00822B19">
        <w:rPr>
          <w:sz w:val="20"/>
          <w:szCs w:val="20"/>
          <w:lang w:val="fr-FR"/>
        </w:rPr>
        <w:t xml:space="preserve"> </w:t>
      </w:r>
      <w:proofErr w:type="spellStart"/>
      <w:r w:rsidRPr="00822B19">
        <w:rPr>
          <w:sz w:val="20"/>
          <w:szCs w:val="20"/>
          <w:lang w:val="fr-FR"/>
        </w:rPr>
        <w:t>totală</w:t>
      </w:r>
      <w:proofErr w:type="spellEnd"/>
      <w:r w:rsidRPr="00822B19">
        <w:rPr>
          <w:sz w:val="20"/>
          <w:szCs w:val="20"/>
          <w:lang w:val="fr-FR"/>
        </w:rPr>
        <w:t xml:space="preserve"> a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1A04F1">
        <w:rPr>
          <w:sz w:val="20"/>
          <w:szCs w:val="20"/>
          <w:lang w:val="fr-FR"/>
        </w:rPr>
        <w:t>1.543,13</w:t>
      </w:r>
      <w:r w:rsidRPr="00822B19">
        <w:rPr>
          <w:sz w:val="20"/>
          <w:szCs w:val="20"/>
          <w:lang w:val="fr-FR"/>
        </w:rPr>
        <w:t xml:space="preserve"> lei </w:t>
      </w:r>
      <w:proofErr w:type="spellStart"/>
      <w:r w:rsidRPr="00822B19">
        <w:rPr>
          <w:sz w:val="20"/>
          <w:szCs w:val="20"/>
          <w:lang w:val="fr-FR"/>
        </w:rPr>
        <w:t>cu</w:t>
      </w:r>
      <w:proofErr w:type="spellEnd"/>
      <w:r w:rsidRPr="00822B19">
        <w:rPr>
          <w:sz w:val="20"/>
          <w:szCs w:val="20"/>
          <w:lang w:val="fr-FR"/>
        </w:rPr>
        <w:t xml:space="preserve"> T.V.A., </w:t>
      </w:r>
      <w:proofErr w:type="spellStart"/>
      <w:r w:rsidRPr="00822B19">
        <w:rPr>
          <w:sz w:val="20"/>
          <w:szCs w:val="20"/>
          <w:lang w:val="fr-FR"/>
        </w:rPr>
        <w:t>din</w:t>
      </w:r>
      <w:proofErr w:type="spellEnd"/>
      <w:r w:rsidRPr="00822B19">
        <w:rPr>
          <w:sz w:val="20"/>
          <w:szCs w:val="20"/>
          <w:lang w:val="fr-FR"/>
        </w:rPr>
        <w:t xml:space="preserve"> care </w:t>
      </w:r>
      <w:r w:rsidR="001A04F1">
        <w:rPr>
          <w:sz w:val="20"/>
          <w:szCs w:val="20"/>
          <w:lang w:val="fr-FR"/>
        </w:rPr>
        <w:t>1.296,75</w:t>
      </w:r>
      <w:r w:rsidRPr="00822B19">
        <w:rPr>
          <w:sz w:val="20"/>
          <w:szCs w:val="20"/>
          <w:lang w:val="fr-FR"/>
        </w:rPr>
        <w:t xml:space="preserve"> lei </w:t>
      </w:r>
      <w:proofErr w:type="spellStart"/>
      <w:r w:rsidRPr="00822B19">
        <w:rPr>
          <w:sz w:val="20"/>
          <w:szCs w:val="20"/>
          <w:lang w:val="fr-FR"/>
        </w:rPr>
        <w:t>fara</w:t>
      </w:r>
      <w:proofErr w:type="spellEnd"/>
      <w:r w:rsidRPr="00822B19">
        <w:rPr>
          <w:sz w:val="20"/>
          <w:szCs w:val="20"/>
          <w:lang w:val="fr-FR"/>
        </w:rPr>
        <w:t xml:space="preserve"> T.V.A., la care se </w:t>
      </w:r>
      <w:proofErr w:type="spellStart"/>
      <w:r w:rsidRPr="00822B19">
        <w:rPr>
          <w:sz w:val="20"/>
          <w:szCs w:val="20"/>
          <w:lang w:val="fr-FR"/>
        </w:rPr>
        <w:t>adaugă</w:t>
      </w:r>
      <w:proofErr w:type="spellEnd"/>
      <w:r w:rsidRPr="00822B19">
        <w:rPr>
          <w:sz w:val="20"/>
          <w:szCs w:val="20"/>
          <w:lang w:val="fr-FR"/>
        </w:rPr>
        <w:t xml:space="preserve"> T.V.A. 19% in </w:t>
      </w:r>
      <w:proofErr w:type="spellStart"/>
      <w:r w:rsidRPr="00822B19">
        <w:rPr>
          <w:sz w:val="20"/>
          <w:szCs w:val="20"/>
          <w:lang w:val="fr-FR"/>
        </w:rPr>
        <w:t>valoare</w:t>
      </w:r>
      <w:proofErr w:type="spellEnd"/>
      <w:r w:rsidRPr="00822B19">
        <w:rPr>
          <w:sz w:val="20"/>
          <w:szCs w:val="20"/>
          <w:lang w:val="fr-FR"/>
        </w:rPr>
        <w:t xml:space="preserve"> de </w:t>
      </w:r>
      <w:r w:rsidR="001A04F1">
        <w:rPr>
          <w:sz w:val="20"/>
          <w:szCs w:val="20"/>
          <w:lang w:val="fr-FR"/>
        </w:rPr>
        <w:t>246,38</w:t>
      </w:r>
      <w:r w:rsidRPr="00822B19">
        <w:rPr>
          <w:sz w:val="20"/>
          <w:szCs w:val="20"/>
          <w:lang w:val="fr-FR"/>
        </w:rPr>
        <w:t xml:space="preserve"> lei (</w:t>
      </w:r>
      <w:proofErr w:type="spellStart"/>
      <w:r w:rsidRPr="00822B19">
        <w:rPr>
          <w:sz w:val="20"/>
          <w:szCs w:val="20"/>
          <w:lang w:val="fr-FR"/>
        </w:rPr>
        <w:t>conform</w:t>
      </w:r>
      <w:proofErr w:type="spellEnd"/>
      <w:r w:rsidRPr="00822B19">
        <w:rPr>
          <w:sz w:val="20"/>
          <w:szCs w:val="20"/>
          <w:lang w:val="fr-FR"/>
        </w:rPr>
        <w:t xml:space="preserve"> </w:t>
      </w:r>
      <w:proofErr w:type="spellStart"/>
      <w:r w:rsidRPr="00822B19">
        <w:rPr>
          <w:sz w:val="20"/>
          <w:szCs w:val="20"/>
          <w:lang w:val="fr-FR"/>
        </w:rPr>
        <w:t>Anexa</w:t>
      </w:r>
      <w:proofErr w:type="spellEnd"/>
      <w:r w:rsidRPr="00822B19">
        <w:rPr>
          <w:sz w:val="20"/>
          <w:szCs w:val="20"/>
          <w:lang w:val="fr-FR"/>
        </w:rPr>
        <w:t xml:space="preserve"> 1).                  </w:t>
      </w:r>
    </w:p>
    <w:p w14:paraId="716EB4BD" w14:textId="62EAAE73" w:rsid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5.2. </w:t>
      </w:r>
      <w:proofErr w:type="spellStart"/>
      <w:r w:rsidRPr="00822B19">
        <w:rPr>
          <w:sz w:val="20"/>
          <w:szCs w:val="20"/>
          <w:lang w:val="fr-FR"/>
        </w:rPr>
        <w:t>Preţul</w:t>
      </w:r>
      <w:proofErr w:type="spellEnd"/>
      <w:r w:rsidRPr="00822B19">
        <w:rPr>
          <w:sz w:val="20"/>
          <w:szCs w:val="20"/>
          <w:lang w:val="fr-FR"/>
        </w:rPr>
        <w:t xml:space="preserve"> </w:t>
      </w:r>
      <w:proofErr w:type="spellStart"/>
      <w:r w:rsidRPr="00822B19">
        <w:rPr>
          <w:sz w:val="20"/>
          <w:szCs w:val="20"/>
          <w:lang w:val="fr-FR"/>
        </w:rPr>
        <w:t>convenit</w:t>
      </w:r>
      <w:proofErr w:type="spellEnd"/>
      <w:r w:rsidRPr="00822B19">
        <w:rPr>
          <w:sz w:val="20"/>
          <w:szCs w:val="20"/>
          <w:lang w:val="fr-FR"/>
        </w:rPr>
        <w:t xml:space="preserve"> </w:t>
      </w:r>
      <w:proofErr w:type="spellStart"/>
      <w:r w:rsidRPr="00822B19">
        <w:rPr>
          <w:sz w:val="20"/>
          <w:szCs w:val="20"/>
          <w:lang w:val="fr-FR"/>
        </w:rPr>
        <w:t>pentru</w:t>
      </w:r>
      <w:proofErr w:type="spellEnd"/>
      <w:r w:rsidRPr="00822B19">
        <w:rPr>
          <w:sz w:val="20"/>
          <w:szCs w:val="20"/>
          <w:lang w:val="fr-FR"/>
        </w:rPr>
        <w:t xml:space="preserve"> </w:t>
      </w:r>
      <w:proofErr w:type="spellStart"/>
      <w:r w:rsidRPr="00822B19">
        <w:rPr>
          <w:sz w:val="20"/>
          <w:szCs w:val="20"/>
          <w:lang w:val="fr-FR"/>
        </w:rPr>
        <w:t>îndeplinirea</w:t>
      </w:r>
      <w:proofErr w:type="spellEnd"/>
      <w:r w:rsidRPr="00822B19">
        <w:rPr>
          <w:sz w:val="20"/>
          <w:szCs w:val="20"/>
          <w:lang w:val="fr-FR"/>
        </w:rPr>
        <w:t xml:space="preserve">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plătibil</w:t>
      </w:r>
      <w:proofErr w:type="spellEnd"/>
      <w:r w:rsidRPr="00822B19">
        <w:rPr>
          <w:sz w:val="20"/>
          <w:szCs w:val="20"/>
          <w:lang w:val="fr-FR"/>
        </w:rPr>
        <w:t xml:space="preserve"> </w:t>
      </w:r>
      <w:proofErr w:type="spellStart"/>
      <w:r w:rsidRPr="00822B19">
        <w:rPr>
          <w:sz w:val="20"/>
          <w:szCs w:val="20"/>
          <w:lang w:val="fr-FR"/>
        </w:rPr>
        <w:t>Prestatorului</w:t>
      </w:r>
      <w:proofErr w:type="spellEnd"/>
      <w:r w:rsidRPr="00822B19">
        <w:rPr>
          <w:sz w:val="20"/>
          <w:szCs w:val="20"/>
          <w:lang w:val="fr-FR"/>
        </w:rPr>
        <w:t xml:space="preserve"> de </w:t>
      </w:r>
      <w:proofErr w:type="spellStart"/>
      <w:r w:rsidRPr="00822B19">
        <w:rPr>
          <w:sz w:val="20"/>
          <w:szCs w:val="20"/>
          <w:lang w:val="fr-FR"/>
        </w:rPr>
        <w:t>către</w:t>
      </w:r>
      <w:proofErr w:type="spellEnd"/>
      <w:r w:rsidRPr="00822B19">
        <w:rPr>
          <w:sz w:val="20"/>
          <w:szCs w:val="20"/>
          <w:lang w:val="fr-FR"/>
        </w:rPr>
        <w:t xml:space="preserve"> </w:t>
      </w:r>
      <w:proofErr w:type="spellStart"/>
      <w:r w:rsidRPr="00822B19">
        <w:rPr>
          <w:sz w:val="20"/>
          <w:szCs w:val="20"/>
          <w:lang w:val="fr-FR"/>
        </w:rPr>
        <w:t>Achizitor</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B31CF5">
        <w:rPr>
          <w:sz w:val="20"/>
          <w:szCs w:val="20"/>
          <w:lang w:val="fr-FR"/>
        </w:rPr>
        <w:t>0</w:t>
      </w:r>
      <w:r w:rsidRPr="00822B19">
        <w:rPr>
          <w:sz w:val="20"/>
          <w:szCs w:val="20"/>
          <w:lang w:val="fr-FR"/>
        </w:rPr>
        <w:t>,</w:t>
      </w:r>
      <w:r>
        <w:rPr>
          <w:sz w:val="20"/>
          <w:szCs w:val="20"/>
          <w:lang w:val="fr-FR"/>
        </w:rPr>
        <w:t>2</w:t>
      </w:r>
      <w:r w:rsidR="00B31CF5">
        <w:rPr>
          <w:sz w:val="20"/>
          <w:szCs w:val="20"/>
          <w:lang w:val="fr-FR"/>
        </w:rPr>
        <w:t>5</w:t>
      </w:r>
      <w:r w:rsidRPr="00822B19">
        <w:rPr>
          <w:sz w:val="20"/>
          <w:szCs w:val="20"/>
          <w:lang w:val="fr-FR"/>
        </w:rPr>
        <w:t xml:space="preserve"> lei (</w:t>
      </w:r>
      <w:proofErr w:type="spellStart"/>
      <w:r w:rsidRPr="00822B19">
        <w:rPr>
          <w:sz w:val="20"/>
          <w:szCs w:val="20"/>
          <w:lang w:val="fr-FR"/>
        </w:rPr>
        <w:t>fără</w:t>
      </w:r>
      <w:proofErr w:type="spellEnd"/>
      <w:r w:rsidRPr="00822B19">
        <w:rPr>
          <w:sz w:val="20"/>
          <w:szCs w:val="20"/>
          <w:lang w:val="fr-FR"/>
        </w:rPr>
        <w:t xml:space="preserve"> TVA) /</w:t>
      </w:r>
      <w:proofErr w:type="spellStart"/>
      <w:r w:rsidRPr="00822B19">
        <w:rPr>
          <w:sz w:val="20"/>
          <w:szCs w:val="20"/>
          <w:lang w:val="fr-FR"/>
        </w:rPr>
        <w:t>serviciu</w:t>
      </w:r>
      <w:proofErr w:type="spellEnd"/>
      <w:r w:rsidRPr="00822B19">
        <w:rPr>
          <w:sz w:val="20"/>
          <w:szCs w:val="20"/>
          <w:lang w:val="fr-FR"/>
        </w:rPr>
        <w:t xml:space="preserve"> </w:t>
      </w:r>
      <w:proofErr w:type="spellStart"/>
      <w:r w:rsidRPr="00822B19">
        <w:rPr>
          <w:sz w:val="20"/>
          <w:szCs w:val="20"/>
          <w:lang w:val="fr-FR"/>
        </w:rPr>
        <w:t>de</w:t>
      </w:r>
      <w:r w:rsidR="00B31CF5">
        <w:rPr>
          <w:sz w:val="20"/>
          <w:szCs w:val="20"/>
          <w:lang w:val="fr-FR"/>
        </w:rPr>
        <w:t>ratizare</w:t>
      </w:r>
      <w:proofErr w:type="spellEnd"/>
      <w:r w:rsidRPr="00822B19">
        <w:rPr>
          <w:sz w:val="20"/>
          <w:szCs w:val="20"/>
          <w:lang w:val="fr-FR"/>
        </w:rPr>
        <w:t>/</w:t>
      </w:r>
      <w:proofErr w:type="spellStart"/>
      <w:r w:rsidRPr="00822B19">
        <w:rPr>
          <w:sz w:val="20"/>
          <w:szCs w:val="20"/>
          <w:lang w:val="fr-FR"/>
        </w:rPr>
        <w:t>mp</w:t>
      </w:r>
      <w:proofErr w:type="spellEnd"/>
      <w:r w:rsidRPr="00822B19">
        <w:rPr>
          <w:sz w:val="20"/>
          <w:szCs w:val="20"/>
          <w:lang w:val="fr-FR"/>
        </w:rPr>
        <w:t xml:space="preserve">. </w:t>
      </w:r>
      <w:r w:rsidR="009D59AF" w:rsidRPr="004306BF">
        <w:rPr>
          <w:sz w:val="20"/>
          <w:szCs w:val="20"/>
          <w:lang w:val="fr-FR"/>
        </w:rPr>
        <w:t xml:space="preserve">    </w:t>
      </w:r>
    </w:p>
    <w:p w14:paraId="65E885D3" w14:textId="1CD9FA94" w:rsidR="009D59AF" w:rsidRPr="004306BF" w:rsidRDefault="009D59AF" w:rsidP="00822B19">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5DA05E4A" w:rsidR="009D59AF" w:rsidRPr="004306BF" w:rsidRDefault="009D59AF" w:rsidP="006D23BC">
      <w:pPr>
        <w:tabs>
          <w:tab w:val="left" w:pos="630"/>
          <w:tab w:val="left" w:pos="720"/>
        </w:tabs>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w:t>
      </w:r>
      <w:r w:rsidR="006D23BC">
        <w:rPr>
          <w:b/>
          <w:sz w:val="20"/>
          <w:szCs w:val="20"/>
          <w:lang w:val="fr-FR"/>
        </w:rPr>
        <w:t xml:space="preserve">  </w:t>
      </w:r>
      <w:r w:rsidRPr="004306BF">
        <w:rPr>
          <w:b/>
          <w:sz w:val="20"/>
          <w:szCs w:val="20"/>
          <w:lang w:val="fr-FR"/>
        </w:rPr>
        <w:t>6. DURATA CONTRACTULUI</w:t>
      </w:r>
    </w:p>
    <w:p w14:paraId="1B636372" w14:textId="15DE3CF2" w:rsidR="00E82489"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w:t>
      </w:r>
      <w:r w:rsidR="000E3C02">
        <w:rPr>
          <w:sz w:val="20"/>
          <w:szCs w:val="20"/>
          <w:lang w:val="fr-FR"/>
        </w:rPr>
        <w:t xml:space="preserve">data </w:t>
      </w:r>
      <w:proofErr w:type="spellStart"/>
      <w:r w:rsidR="000E3C02">
        <w:rPr>
          <w:sz w:val="20"/>
          <w:szCs w:val="20"/>
          <w:lang w:val="fr-FR"/>
        </w:rPr>
        <w:t>semnarii</w:t>
      </w:r>
      <w:proofErr w:type="spellEnd"/>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w:t>
      </w:r>
      <w:r w:rsidR="00DE38D8">
        <w:rPr>
          <w:sz w:val="20"/>
          <w:szCs w:val="20"/>
          <w:lang w:val="fr-FR"/>
        </w:rPr>
        <w:t>15</w:t>
      </w:r>
      <w:r w:rsidR="00E9353A">
        <w:rPr>
          <w:sz w:val="20"/>
          <w:szCs w:val="20"/>
          <w:lang w:val="fr-FR"/>
        </w:rPr>
        <w:t>.</w:t>
      </w:r>
      <w:r w:rsidR="00DE38D8">
        <w:rPr>
          <w:sz w:val="20"/>
          <w:szCs w:val="20"/>
          <w:lang w:val="fr-FR"/>
        </w:rPr>
        <w:t>08</w:t>
      </w:r>
      <w:r w:rsidR="00E9353A">
        <w:rPr>
          <w:sz w:val="20"/>
          <w:szCs w:val="20"/>
          <w:lang w:val="fr-FR"/>
        </w:rPr>
        <w:t>.202</w:t>
      </w:r>
      <w:r w:rsidR="00DE38D8">
        <w:rPr>
          <w:sz w:val="20"/>
          <w:szCs w:val="20"/>
          <w:lang w:val="fr-FR"/>
        </w:rPr>
        <w:t>2.</w:t>
      </w:r>
    </w:p>
    <w:p w14:paraId="48E8C2DA" w14:textId="34DC4074" w:rsidR="00822B19" w:rsidRDefault="00822B19" w:rsidP="001F6414">
      <w:pPr>
        <w:spacing w:line="276" w:lineRule="auto"/>
        <w:jc w:val="both"/>
        <w:rPr>
          <w:sz w:val="20"/>
          <w:szCs w:val="20"/>
          <w:lang w:val="fr-FR"/>
        </w:rPr>
      </w:pPr>
      <w:r w:rsidRPr="00822B19">
        <w:rPr>
          <w:sz w:val="20"/>
          <w:szCs w:val="20"/>
          <w:lang w:val="fr-FR"/>
        </w:rPr>
        <w:t xml:space="preserve">6.2. </w:t>
      </w:r>
      <w:proofErr w:type="spellStart"/>
      <w:r w:rsidRPr="00822B19">
        <w:rPr>
          <w:sz w:val="20"/>
          <w:szCs w:val="20"/>
          <w:lang w:val="fr-FR"/>
        </w:rPr>
        <w:t>Durata</w:t>
      </w:r>
      <w:proofErr w:type="spellEnd"/>
      <w:r w:rsidRPr="00822B19">
        <w:rPr>
          <w:sz w:val="20"/>
          <w:szCs w:val="20"/>
          <w:lang w:val="fr-FR"/>
        </w:rPr>
        <w:t xml:space="preserve"> </w:t>
      </w:r>
      <w:proofErr w:type="spellStart"/>
      <w:r w:rsidRPr="00822B19">
        <w:rPr>
          <w:sz w:val="20"/>
          <w:szCs w:val="20"/>
          <w:lang w:val="fr-FR"/>
        </w:rPr>
        <w:t>prezentului</w:t>
      </w:r>
      <w:proofErr w:type="spellEnd"/>
      <w:r w:rsidRPr="00822B19">
        <w:rPr>
          <w:sz w:val="20"/>
          <w:szCs w:val="20"/>
          <w:lang w:val="fr-FR"/>
        </w:rPr>
        <w:t xml:space="preserve"> </w:t>
      </w:r>
      <w:proofErr w:type="spellStart"/>
      <w:r w:rsidRPr="00822B19">
        <w:rPr>
          <w:sz w:val="20"/>
          <w:szCs w:val="20"/>
          <w:lang w:val="fr-FR"/>
        </w:rPr>
        <w:t>contract</w:t>
      </w:r>
      <w:proofErr w:type="spellEnd"/>
      <w:r w:rsidRPr="00822B19">
        <w:rPr>
          <w:sz w:val="20"/>
          <w:szCs w:val="20"/>
          <w:lang w:val="fr-FR"/>
        </w:rPr>
        <w:t xml:space="preserve"> </w:t>
      </w:r>
      <w:proofErr w:type="spellStart"/>
      <w:r w:rsidRPr="00822B19">
        <w:rPr>
          <w:sz w:val="20"/>
          <w:szCs w:val="20"/>
          <w:lang w:val="fr-FR"/>
        </w:rPr>
        <w:t>poate</w:t>
      </w:r>
      <w:proofErr w:type="spellEnd"/>
      <w:r w:rsidRPr="00822B19">
        <w:rPr>
          <w:sz w:val="20"/>
          <w:szCs w:val="20"/>
          <w:lang w:val="fr-FR"/>
        </w:rPr>
        <w:t xml:space="preserve"> fi </w:t>
      </w:r>
      <w:proofErr w:type="spellStart"/>
      <w:r w:rsidRPr="00822B19">
        <w:rPr>
          <w:sz w:val="20"/>
          <w:szCs w:val="20"/>
          <w:lang w:val="fr-FR"/>
        </w:rPr>
        <w:t>prelungită</w:t>
      </w:r>
      <w:proofErr w:type="spellEnd"/>
      <w:r w:rsidRPr="00822B19">
        <w:rPr>
          <w:sz w:val="20"/>
          <w:szCs w:val="20"/>
          <w:lang w:val="fr-FR"/>
        </w:rPr>
        <w:t xml:space="preserve"> </w:t>
      </w:r>
      <w:proofErr w:type="spellStart"/>
      <w:r w:rsidRPr="00822B19">
        <w:rPr>
          <w:sz w:val="20"/>
          <w:szCs w:val="20"/>
          <w:lang w:val="fr-FR"/>
        </w:rPr>
        <w:t>prin</w:t>
      </w:r>
      <w:proofErr w:type="spellEnd"/>
      <w:r w:rsidRPr="00822B19">
        <w:rPr>
          <w:sz w:val="20"/>
          <w:szCs w:val="20"/>
          <w:lang w:val="fr-FR"/>
        </w:rPr>
        <w:t xml:space="preserve"> </w:t>
      </w:r>
      <w:proofErr w:type="spellStart"/>
      <w:r w:rsidRPr="00822B19">
        <w:rPr>
          <w:sz w:val="20"/>
          <w:szCs w:val="20"/>
          <w:lang w:val="fr-FR"/>
        </w:rPr>
        <w:t>act</w:t>
      </w:r>
      <w:proofErr w:type="spellEnd"/>
      <w:r w:rsidRPr="00822B19">
        <w:rPr>
          <w:sz w:val="20"/>
          <w:szCs w:val="20"/>
          <w:lang w:val="fr-FR"/>
        </w:rPr>
        <w:t xml:space="preserve"> </w:t>
      </w:r>
      <w:proofErr w:type="spellStart"/>
      <w:r w:rsidRPr="00822B19">
        <w:rPr>
          <w:sz w:val="20"/>
          <w:szCs w:val="20"/>
          <w:lang w:val="fr-FR"/>
        </w:rPr>
        <w:t>adiţional</w:t>
      </w:r>
      <w:proofErr w:type="spellEnd"/>
      <w:r w:rsidRPr="00822B19">
        <w:rPr>
          <w:sz w:val="20"/>
          <w:szCs w:val="20"/>
          <w:lang w:val="fr-FR"/>
        </w:rPr>
        <w:t xml:space="preserve"> </w:t>
      </w:r>
      <w:proofErr w:type="spellStart"/>
      <w:r w:rsidRPr="00822B19">
        <w:rPr>
          <w:sz w:val="20"/>
          <w:szCs w:val="20"/>
          <w:lang w:val="fr-FR"/>
        </w:rPr>
        <w:t>numai</w:t>
      </w:r>
      <w:proofErr w:type="spellEnd"/>
      <w:r w:rsidRPr="00822B19">
        <w:rPr>
          <w:sz w:val="20"/>
          <w:szCs w:val="20"/>
          <w:lang w:val="fr-FR"/>
        </w:rPr>
        <w:t xml:space="preserve"> </w:t>
      </w:r>
      <w:proofErr w:type="spellStart"/>
      <w:r w:rsidRPr="00822B19">
        <w:rPr>
          <w:sz w:val="20"/>
          <w:szCs w:val="20"/>
          <w:lang w:val="fr-FR"/>
        </w:rPr>
        <w:t>cu</w:t>
      </w:r>
      <w:proofErr w:type="spellEnd"/>
      <w:r w:rsidRPr="00822B19">
        <w:rPr>
          <w:sz w:val="20"/>
          <w:szCs w:val="20"/>
          <w:lang w:val="fr-FR"/>
        </w:rPr>
        <w:t xml:space="preserve"> </w:t>
      </w:r>
      <w:proofErr w:type="spellStart"/>
      <w:r w:rsidRPr="00822B19">
        <w:rPr>
          <w:sz w:val="20"/>
          <w:szCs w:val="20"/>
          <w:lang w:val="fr-FR"/>
        </w:rPr>
        <w:t>acordul</w:t>
      </w:r>
      <w:proofErr w:type="spellEnd"/>
      <w:r w:rsidRPr="00822B19">
        <w:rPr>
          <w:sz w:val="20"/>
          <w:szCs w:val="20"/>
          <w:lang w:val="fr-FR"/>
        </w:rPr>
        <w:t xml:space="preserve"> </w:t>
      </w:r>
      <w:proofErr w:type="spellStart"/>
      <w:r w:rsidRPr="00822B19">
        <w:rPr>
          <w:sz w:val="20"/>
          <w:szCs w:val="20"/>
          <w:lang w:val="fr-FR"/>
        </w:rPr>
        <w:t>părţilor</w:t>
      </w:r>
      <w:proofErr w:type="spellEnd"/>
      <w:r w:rsidRPr="00822B19">
        <w:rPr>
          <w:sz w:val="20"/>
          <w:szCs w:val="20"/>
          <w:lang w:val="fr-FR"/>
        </w:rPr>
        <w:t xml:space="preserve"> </w:t>
      </w:r>
      <w:proofErr w:type="spellStart"/>
      <w:r w:rsidRPr="00822B19">
        <w:rPr>
          <w:sz w:val="20"/>
          <w:szCs w:val="20"/>
          <w:lang w:val="fr-FR"/>
        </w:rPr>
        <w:t>şi</w:t>
      </w:r>
      <w:proofErr w:type="spellEnd"/>
      <w:r w:rsidRPr="00822B19">
        <w:rPr>
          <w:sz w:val="20"/>
          <w:szCs w:val="20"/>
          <w:lang w:val="fr-FR"/>
        </w:rPr>
        <w:t xml:space="preserve"> </w:t>
      </w:r>
      <w:proofErr w:type="spellStart"/>
      <w:r w:rsidRPr="00822B19">
        <w:rPr>
          <w:sz w:val="20"/>
          <w:szCs w:val="20"/>
          <w:lang w:val="fr-FR"/>
        </w:rPr>
        <w:t>numai</w:t>
      </w:r>
      <w:proofErr w:type="spellEnd"/>
      <w:r w:rsidRPr="00822B19">
        <w:rPr>
          <w:sz w:val="20"/>
          <w:szCs w:val="20"/>
          <w:lang w:val="fr-FR"/>
        </w:rPr>
        <w:t xml:space="preserve"> </w:t>
      </w:r>
      <w:proofErr w:type="spellStart"/>
      <w:r w:rsidRPr="00822B19">
        <w:rPr>
          <w:sz w:val="20"/>
          <w:szCs w:val="20"/>
          <w:lang w:val="fr-FR"/>
        </w:rPr>
        <w:t>în</w:t>
      </w:r>
      <w:proofErr w:type="spellEnd"/>
      <w:r w:rsidRPr="00822B19">
        <w:rPr>
          <w:sz w:val="20"/>
          <w:szCs w:val="20"/>
          <w:lang w:val="fr-FR"/>
        </w:rPr>
        <w:t xml:space="preserve"> </w:t>
      </w:r>
      <w:proofErr w:type="spellStart"/>
      <w:r w:rsidRPr="00822B19">
        <w:rPr>
          <w:sz w:val="20"/>
          <w:szCs w:val="20"/>
          <w:lang w:val="fr-FR"/>
        </w:rPr>
        <w:t>cazuri</w:t>
      </w:r>
      <w:proofErr w:type="spellEnd"/>
      <w:r w:rsidRPr="00822B19">
        <w:rPr>
          <w:sz w:val="20"/>
          <w:szCs w:val="20"/>
          <w:lang w:val="fr-FR"/>
        </w:rPr>
        <w:t xml:space="preserve"> </w:t>
      </w:r>
      <w:proofErr w:type="spellStart"/>
      <w:r w:rsidRPr="00822B19">
        <w:rPr>
          <w:sz w:val="20"/>
          <w:szCs w:val="20"/>
          <w:lang w:val="fr-FR"/>
        </w:rPr>
        <w:t>temeinic</w:t>
      </w:r>
      <w:proofErr w:type="spellEnd"/>
      <w:r w:rsidRPr="00822B19">
        <w:rPr>
          <w:sz w:val="20"/>
          <w:szCs w:val="20"/>
          <w:lang w:val="fr-FR"/>
        </w:rPr>
        <w:t xml:space="preserve"> </w:t>
      </w:r>
      <w:proofErr w:type="spellStart"/>
      <w:r w:rsidRPr="00822B19">
        <w:rPr>
          <w:sz w:val="20"/>
          <w:szCs w:val="20"/>
          <w:lang w:val="fr-FR"/>
        </w:rPr>
        <w:t>justificate</w:t>
      </w:r>
      <w:proofErr w:type="spellEnd"/>
      <w:r w:rsidRPr="00822B19">
        <w:rPr>
          <w:sz w:val="20"/>
          <w:szCs w:val="20"/>
          <w:lang w:val="fr-FR"/>
        </w:rPr>
        <w:t xml:space="preserve">, </w:t>
      </w:r>
      <w:proofErr w:type="spellStart"/>
      <w:r w:rsidRPr="00822B19">
        <w:rPr>
          <w:sz w:val="20"/>
          <w:szCs w:val="20"/>
          <w:lang w:val="fr-FR"/>
        </w:rPr>
        <w:t>în</w:t>
      </w:r>
      <w:proofErr w:type="spellEnd"/>
      <w:r w:rsidRPr="00822B19">
        <w:rPr>
          <w:sz w:val="20"/>
          <w:szCs w:val="20"/>
          <w:lang w:val="fr-FR"/>
        </w:rPr>
        <w:t xml:space="preserve"> </w:t>
      </w:r>
      <w:proofErr w:type="spellStart"/>
      <w:r w:rsidRPr="00822B19">
        <w:rPr>
          <w:sz w:val="20"/>
          <w:szCs w:val="20"/>
          <w:lang w:val="fr-FR"/>
        </w:rPr>
        <w:t>aceleaşi</w:t>
      </w:r>
      <w:proofErr w:type="spellEnd"/>
      <w:r w:rsidRPr="00822B19">
        <w:rPr>
          <w:sz w:val="20"/>
          <w:szCs w:val="20"/>
          <w:lang w:val="fr-FR"/>
        </w:rPr>
        <w:t xml:space="preserve"> </w:t>
      </w:r>
      <w:proofErr w:type="spellStart"/>
      <w:r w:rsidRPr="00822B19">
        <w:rPr>
          <w:sz w:val="20"/>
          <w:szCs w:val="20"/>
          <w:lang w:val="fr-FR"/>
        </w:rPr>
        <w:t>condiţii</w:t>
      </w:r>
      <w:proofErr w:type="spellEnd"/>
      <w:r w:rsidRPr="00822B19">
        <w:rPr>
          <w:sz w:val="20"/>
          <w:szCs w:val="20"/>
          <w:lang w:val="fr-FR"/>
        </w:rPr>
        <w:t xml:space="preserve"> si </w:t>
      </w:r>
      <w:proofErr w:type="spellStart"/>
      <w:r w:rsidRPr="00822B19">
        <w:rPr>
          <w:sz w:val="20"/>
          <w:szCs w:val="20"/>
          <w:lang w:val="fr-FR"/>
        </w:rPr>
        <w:t>termeni</w:t>
      </w:r>
      <w:proofErr w:type="spellEnd"/>
      <w:r w:rsidRPr="00822B19">
        <w:rPr>
          <w:sz w:val="20"/>
          <w:szCs w:val="20"/>
          <w:lang w:val="fr-FR"/>
        </w:rPr>
        <w:t xml:space="preserve"> </w:t>
      </w:r>
      <w:proofErr w:type="spellStart"/>
      <w:r w:rsidRPr="00822B19">
        <w:rPr>
          <w:sz w:val="20"/>
          <w:szCs w:val="20"/>
          <w:lang w:val="fr-FR"/>
        </w:rPr>
        <w:t>contractuali</w:t>
      </w:r>
      <w:proofErr w:type="spellEnd"/>
      <w:r w:rsidRPr="00822B19">
        <w:rPr>
          <w:sz w:val="20"/>
          <w:szCs w:val="20"/>
          <w:lang w:val="fr-FR"/>
        </w:rPr>
        <w:t>.</w:t>
      </w:r>
    </w:p>
    <w:p w14:paraId="00A16787" w14:textId="4B0D6129" w:rsidR="006D23BC" w:rsidRDefault="006D23BC" w:rsidP="001F6414">
      <w:pPr>
        <w:spacing w:line="276" w:lineRule="auto"/>
        <w:jc w:val="both"/>
        <w:rPr>
          <w:sz w:val="20"/>
          <w:szCs w:val="20"/>
          <w:lang w:val="fr-FR"/>
        </w:rPr>
      </w:pPr>
    </w:p>
    <w:p w14:paraId="1DD9CEB5" w14:textId="548D04D9" w:rsidR="006D23BC" w:rsidRPr="006D23BC" w:rsidRDefault="006D23BC" w:rsidP="006D23BC">
      <w:pPr>
        <w:tabs>
          <w:tab w:val="left" w:pos="720"/>
        </w:tabs>
        <w:spacing w:line="276" w:lineRule="auto"/>
        <w:ind w:firstLine="720"/>
        <w:jc w:val="both"/>
        <w:rPr>
          <w:b/>
          <w:bCs/>
          <w:sz w:val="20"/>
          <w:szCs w:val="20"/>
          <w:lang w:val="fr-FR"/>
        </w:rPr>
      </w:pPr>
      <w:r w:rsidRPr="006D23BC">
        <w:rPr>
          <w:b/>
          <w:bCs/>
          <w:sz w:val="20"/>
          <w:szCs w:val="20"/>
          <w:lang w:val="fr-FR"/>
        </w:rPr>
        <w:t>7. EXECUTAREA CONTRACTULUI</w:t>
      </w:r>
    </w:p>
    <w:p w14:paraId="5B5547CC" w14:textId="47DBC122" w:rsidR="006D23BC" w:rsidRPr="004306BF" w:rsidRDefault="006D23BC" w:rsidP="006D23BC">
      <w:pPr>
        <w:spacing w:line="276" w:lineRule="auto"/>
        <w:jc w:val="both"/>
        <w:rPr>
          <w:sz w:val="20"/>
          <w:szCs w:val="20"/>
          <w:lang w:val="fr-FR"/>
        </w:rPr>
      </w:pPr>
      <w:r w:rsidRPr="006D23BC">
        <w:rPr>
          <w:sz w:val="20"/>
          <w:szCs w:val="20"/>
          <w:lang w:val="fr-FR"/>
        </w:rPr>
        <w:t xml:space="preserve">7.1. </w:t>
      </w:r>
      <w:proofErr w:type="spellStart"/>
      <w:r w:rsidRPr="006D23BC">
        <w:rPr>
          <w:sz w:val="20"/>
          <w:szCs w:val="20"/>
          <w:lang w:val="fr-FR"/>
        </w:rPr>
        <w:t>Executarea</w:t>
      </w:r>
      <w:proofErr w:type="spellEnd"/>
      <w:r w:rsidRPr="006D23BC">
        <w:rPr>
          <w:sz w:val="20"/>
          <w:szCs w:val="20"/>
          <w:lang w:val="fr-FR"/>
        </w:rPr>
        <w:t xml:space="preserve"> </w:t>
      </w:r>
      <w:proofErr w:type="spellStart"/>
      <w:r w:rsidRPr="006D23BC">
        <w:rPr>
          <w:sz w:val="20"/>
          <w:szCs w:val="20"/>
          <w:lang w:val="fr-FR"/>
        </w:rPr>
        <w:t>contractului</w:t>
      </w:r>
      <w:proofErr w:type="spellEnd"/>
      <w:r w:rsidRPr="006D23BC">
        <w:rPr>
          <w:sz w:val="20"/>
          <w:szCs w:val="20"/>
          <w:lang w:val="fr-FR"/>
        </w:rPr>
        <w:t xml:space="preserve"> </w:t>
      </w:r>
      <w:proofErr w:type="spellStart"/>
      <w:r w:rsidRPr="006D23BC">
        <w:rPr>
          <w:sz w:val="20"/>
          <w:szCs w:val="20"/>
          <w:lang w:val="fr-FR"/>
        </w:rPr>
        <w:t>începe</w:t>
      </w:r>
      <w:proofErr w:type="spellEnd"/>
      <w:r w:rsidRPr="006D23BC">
        <w:rPr>
          <w:sz w:val="20"/>
          <w:szCs w:val="20"/>
          <w:lang w:val="fr-FR"/>
        </w:rPr>
        <w:t xml:space="preserve"> </w:t>
      </w:r>
      <w:proofErr w:type="spellStart"/>
      <w:r w:rsidRPr="006D23BC">
        <w:rPr>
          <w:sz w:val="20"/>
          <w:szCs w:val="20"/>
          <w:lang w:val="fr-FR"/>
        </w:rPr>
        <w:t>în</w:t>
      </w:r>
      <w:proofErr w:type="spellEnd"/>
      <w:r w:rsidRPr="006D23BC">
        <w:rPr>
          <w:sz w:val="20"/>
          <w:szCs w:val="20"/>
          <w:lang w:val="fr-FR"/>
        </w:rPr>
        <w:t xml:space="preserve"> </w:t>
      </w:r>
      <w:proofErr w:type="spellStart"/>
      <w:r w:rsidRPr="006D23BC">
        <w:rPr>
          <w:sz w:val="20"/>
          <w:szCs w:val="20"/>
          <w:lang w:val="fr-FR"/>
        </w:rPr>
        <w:t>momentul</w:t>
      </w:r>
      <w:proofErr w:type="spellEnd"/>
      <w:r w:rsidRPr="006D23BC">
        <w:rPr>
          <w:sz w:val="20"/>
          <w:szCs w:val="20"/>
          <w:lang w:val="fr-FR"/>
        </w:rPr>
        <w:t xml:space="preserve"> </w:t>
      </w:r>
      <w:proofErr w:type="spellStart"/>
      <w:r w:rsidRPr="006D23BC">
        <w:rPr>
          <w:sz w:val="20"/>
          <w:szCs w:val="20"/>
          <w:lang w:val="fr-FR"/>
        </w:rPr>
        <w:t>emiterii</w:t>
      </w:r>
      <w:proofErr w:type="spellEnd"/>
      <w:r w:rsidRPr="006D23BC">
        <w:rPr>
          <w:sz w:val="20"/>
          <w:szCs w:val="20"/>
          <w:lang w:val="fr-FR"/>
        </w:rPr>
        <w:t xml:space="preserve"> </w:t>
      </w:r>
      <w:proofErr w:type="spellStart"/>
      <w:r w:rsidRPr="006D23BC">
        <w:rPr>
          <w:sz w:val="20"/>
          <w:szCs w:val="20"/>
          <w:lang w:val="fr-FR"/>
        </w:rPr>
        <w:t>primei</w:t>
      </w:r>
      <w:proofErr w:type="spellEnd"/>
      <w:r w:rsidRPr="006D23BC">
        <w:rPr>
          <w:sz w:val="20"/>
          <w:szCs w:val="20"/>
          <w:lang w:val="fr-FR"/>
        </w:rPr>
        <w:t xml:space="preserve"> </w:t>
      </w:r>
      <w:proofErr w:type="spellStart"/>
      <w:r w:rsidRPr="006D23BC">
        <w:rPr>
          <w:sz w:val="20"/>
          <w:szCs w:val="20"/>
          <w:lang w:val="fr-FR"/>
        </w:rPr>
        <w:t>comenzi</w:t>
      </w:r>
      <w:proofErr w:type="spellEnd"/>
      <w:r w:rsidRPr="006D23BC">
        <w:rPr>
          <w:sz w:val="20"/>
          <w:szCs w:val="20"/>
          <w:lang w:val="fr-FR"/>
        </w:rPr>
        <w:t xml:space="preserve">, </w:t>
      </w:r>
      <w:proofErr w:type="spellStart"/>
      <w:r w:rsidRPr="006D23BC">
        <w:rPr>
          <w:sz w:val="20"/>
          <w:szCs w:val="20"/>
          <w:lang w:val="fr-FR"/>
        </w:rPr>
        <w:t>transmisa</w:t>
      </w:r>
      <w:proofErr w:type="spellEnd"/>
      <w:r w:rsidRPr="006D23BC">
        <w:rPr>
          <w:sz w:val="20"/>
          <w:szCs w:val="20"/>
          <w:lang w:val="fr-FR"/>
        </w:rPr>
        <w:t xml:space="preserve"> de </w:t>
      </w:r>
      <w:proofErr w:type="spellStart"/>
      <w:r w:rsidRPr="006D23BC">
        <w:rPr>
          <w:sz w:val="20"/>
          <w:szCs w:val="20"/>
          <w:lang w:val="fr-FR"/>
        </w:rPr>
        <w:t>Achizitor</w:t>
      </w:r>
      <w:proofErr w:type="spellEnd"/>
      <w:r w:rsidRPr="006D23BC">
        <w:rPr>
          <w:sz w:val="20"/>
          <w:szCs w:val="20"/>
          <w:lang w:val="fr-FR"/>
        </w:rPr>
        <w:t xml:space="preserve"> in </w:t>
      </w:r>
      <w:proofErr w:type="spellStart"/>
      <w:r w:rsidRPr="006D23BC">
        <w:rPr>
          <w:sz w:val="20"/>
          <w:szCs w:val="20"/>
          <w:lang w:val="fr-FR"/>
        </w:rPr>
        <w:t>scris</w:t>
      </w:r>
      <w:proofErr w:type="spellEnd"/>
      <w:r w:rsidRPr="006D23BC">
        <w:rPr>
          <w:sz w:val="20"/>
          <w:szCs w:val="20"/>
          <w:lang w:val="fr-FR"/>
        </w:rPr>
        <w:t xml:space="preserve"> </w:t>
      </w:r>
      <w:proofErr w:type="spellStart"/>
      <w:r w:rsidRPr="006D23BC">
        <w:rPr>
          <w:sz w:val="20"/>
          <w:szCs w:val="20"/>
          <w:lang w:val="fr-FR"/>
        </w:rPr>
        <w:t>catre</w:t>
      </w:r>
      <w:proofErr w:type="spellEnd"/>
      <w:r w:rsidRPr="006D23BC">
        <w:rPr>
          <w:sz w:val="20"/>
          <w:szCs w:val="20"/>
          <w:lang w:val="fr-FR"/>
        </w:rPr>
        <w:t xml:space="preserve"> </w:t>
      </w:r>
      <w:proofErr w:type="spellStart"/>
      <w:r w:rsidRPr="006D23BC">
        <w:rPr>
          <w:sz w:val="20"/>
          <w:szCs w:val="20"/>
          <w:lang w:val="fr-FR"/>
        </w:rPr>
        <w:t>Prestator</w:t>
      </w:r>
      <w:proofErr w:type="spellEnd"/>
      <w:r w:rsidRPr="006D23BC">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6883EEAF"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6D23BC">
        <w:rPr>
          <w:b/>
          <w:sz w:val="20"/>
          <w:szCs w:val="20"/>
          <w:lang w:val="fr-FR"/>
        </w:rPr>
        <w:t xml:space="preserve">    </w:t>
      </w:r>
      <w:r w:rsidRPr="004306BF">
        <w:rPr>
          <w:b/>
          <w:sz w:val="20"/>
          <w:szCs w:val="20"/>
          <w:lang w:val="fr-FR"/>
        </w:rPr>
        <w:t xml:space="preserve"> </w:t>
      </w:r>
      <w:r w:rsidR="006D23BC">
        <w:rPr>
          <w:b/>
          <w:sz w:val="20"/>
          <w:szCs w:val="20"/>
          <w:lang w:val="es-ES"/>
        </w:rPr>
        <w:t>8</w:t>
      </w:r>
      <w:r w:rsidRPr="004306BF">
        <w:rPr>
          <w:b/>
          <w:sz w:val="20"/>
          <w:szCs w:val="20"/>
          <w:lang w:val="es-ES"/>
        </w:rPr>
        <w:t>. DOCUMENTELE CONTRACTULUI</w:t>
      </w:r>
    </w:p>
    <w:p w14:paraId="2C9B7AF1" w14:textId="4F8BC0BD" w:rsidR="009D59AF" w:rsidRPr="004306BF" w:rsidRDefault="006D23BC"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147E8FBF" w14:textId="5325C2C4" w:rsidR="00822B19"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w:t>
      </w:r>
      <w:r w:rsidR="00822B19">
        <w:rPr>
          <w:sz w:val="20"/>
          <w:szCs w:val="20"/>
        </w:rPr>
        <w:t>–</w:t>
      </w:r>
      <w:r w:rsidRPr="004306BF">
        <w:rPr>
          <w:sz w:val="20"/>
          <w:szCs w:val="20"/>
        </w:rPr>
        <w:t xml:space="preserve"> </w:t>
      </w:r>
      <w:proofErr w:type="spellStart"/>
      <w:r w:rsidRPr="004306BF">
        <w:rPr>
          <w:sz w:val="20"/>
          <w:szCs w:val="20"/>
        </w:rPr>
        <w:t>financiara</w:t>
      </w:r>
      <w:proofErr w:type="spellEnd"/>
    </w:p>
    <w:p w14:paraId="63C82C8A" w14:textId="7570E511" w:rsidR="009D59AF" w:rsidRPr="004306BF" w:rsidRDefault="00822B19" w:rsidP="009D59AF">
      <w:pPr>
        <w:autoSpaceDE w:val="0"/>
        <w:autoSpaceDN w:val="0"/>
        <w:adjustRightInd w:val="0"/>
        <w:spacing w:line="276" w:lineRule="auto"/>
        <w:jc w:val="both"/>
        <w:rPr>
          <w:sz w:val="20"/>
          <w:szCs w:val="20"/>
        </w:rPr>
      </w:pPr>
      <w:r>
        <w:rPr>
          <w:sz w:val="20"/>
          <w:szCs w:val="20"/>
        </w:rPr>
        <w:t xml:space="preserve">        - </w:t>
      </w:r>
      <w:proofErr w:type="spellStart"/>
      <w:r>
        <w:rPr>
          <w:sz w:val="20"/>
          <w:szCs w:val="20"/>
        </w:rPr>
        <w:t>caiet</w:t>
      </w:r>
      <w:proofErr w:type="spellEnd"/>
      <w:r>
        <w:rPr>
          <w:sz w:val="20"/>
          <w:szCs w:val="20"/>
        </w:rPr>
        <w:t xml:space="preserve"> de </w:t>
      </w:r>
      <w:proofErr w:type="spellStart"/>
      <w:r>
        <w:rPr>
          <w:sz w:val="20"/>
          <w:szCs w:val="20"/>
        </w:rPr>
        <w:t>sarcini</w:t>
      </w:r>
      <w:proofErr w:type="spellEnd"/>
      <w:r w:rsidR="009D59AF"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7547F0FE" w:rsidR="009D59AF" w:rsidRPr="004306BF" w:rsidRDefault="009D59AF" w:rsidP="006D23BC">
      <w:pPr>
        <w:tabs>
          <w:tab w:val="left" w:pos="720"/>
        </w:tabs>
        <w:spacing w:line="276" w:lineRule="auto"/>
        <w:ind w:right="-801"/>
        <w:rPr>
          <w:b/>
          <w:sz w:val="20"/>
          <w:szCs w:val="20"/>
        </w:rPr>
      </w:pPr>
      <w:r w:rsidRPr="004306BF">
        <w:rPr>
          <w:sz w:val="20"/>
          <w:szCs w:val="20"/>
        </w:rPr>
        <w:t xml:space="preserve"> </w:t>
      </w:r>
      <w:r w:rsidRPr="004306BF">
        <w:rPr>
          <w:b/>
          <w:sz w:val="20"/>
          <w:szCs w:val="20"/>
        </w:rPr>
        <w:t xml:space="preserve">          </w:t>
      </w:r>
      <w:r w:rsidR="006D23BC">
        <w:rPr>
          <w:b/>
          <w:sz w:val="20"/>
          <w:szCs w:val="20"/>
        </w:rPr>
        <w:t xml:space="preserve">   9</w:t>
      </w:r>
      <w:r w:rsidRPr="004306BF">
        <w:rPr>
          <w:b/>
          <w:sz w:val="20"/>
          <w:szCs w:val="20"/>
        </w:rPr>
        <w:t>. OBLIGAŢIILE PRINCIPALE ALE PRESTATORULUI</w:t>
      </w:r>
    </w:p>
    <w:p w14:paraId="72FB9046" w14:textId="32BC9BE3" w:rsidR="009D59AF" w:rsidRPr="004306BF" w:rsidRDefault="006D23BC"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r w:rsidR="00822B19" w:rsidRPr="00822B19">
        <w:rPr>
          <w:sz w:val="20"/>
          <w:szCs w:val="20"/>
        </w:rPr>
        <w:t xml:space="preserve">de </w:t>
      </w:r>
      <w:proofErr w:type="spellStart"/>
      <w:r w:rsidR="00764D33" w:rsidRPr="00764D33">
        <w:rPr>
          <w:sz w:val="20"/>
          <w:szCs w:val="20"/>
        </w:rPr>
        <w:t>pentru</w:t>
      </w:r>
      <w:proofErr w:type="spellEnd"/>
      <w:r w:rsidR="00764D33" w:rsidRPr="00764D33">
        <w:rPr>
          <w:sz w:val="20"/>
          <w:szCs w:val="20"/>
        </w:rPr>
        <w:t xml:space="preserve"> </w:t>
      </w:r>
      <w:proofErr w:type="spellStart"/>
      <w:r w:rsidR="00764D33" w:rsidRPr="00764D33">
        <w:rPr>
          <w:sz w:val="20"/>
          <w:szCs w:val="20"/>
        </w:rPr>
        <w:t>locatiile</w:t>
      </w:r>
      <w:proofErr w:type="spellEnd"/>
      <w:r w:rsidR="00764D33" w:rsidRPr="00764D33">
        <w:rPr>
          <w:sz w:val="20"/>
          <w:szCs w:val="20"/>
        </w:rPr>
        <w:t xml:space="preserve"> </w:t>
      </w:r>
      <w:proofErr w:type="spellStart"/>
      <w:r w:rsidR="00764D33" w:rsidRPr="00764D33">
        <w:rPr>
          <w:sz w:val="20"/>
          <w:szCs w:val="20"/>
        </w:rPr>
        <w:t>aflate</w:t>
      </w:r>
      <w:proofErr w:type="spellEnd"/>
      <w:r w:rsidR="00764D33" w:rsidRPr="00764D33">
        <w:rPr>
          <w:sz w:val="20"/>
          <w:szCs w:val="20"/>
        </w:rPr>
        <w:t xml:space="preserve"> in </w:t>
      </w:r>
      <w:proofErr w:type="spellStart"/>
      <w:r w:rsidR="00764D33" w:rsidRPr="00764D33">
        <w:rPr>
          <w:sz w:val="20"/>
          <w:szCs w:val="20"/>
        </w:rPr>
        <w:t>administrarea</w:t>
      </w:r>
      <w:proofErr w:type="spellEnd"/>
      <w:r w:rsidR="00764D33" w:rsidRPr="00764D33">
        <w:rPr>
          <w:sz w:val="20"/>
          <w:szCs w:val="20"/>
        </w:rPr>
        <w:t xml:space="preserve"> </w:t>
      </w:r>
      <w:proofErr w:type="spellStart"/>
      <w:r w:rsidR="00764D33" w:rsidRPr="00764D33">
        <w:rPr>
          <w:sz w:val="20"/>
          <w:szCs w:val="20"/>
        </w:rPr>
        <w:t>Administratiei</w:t>
      </w:r>
      <w:proofErr w:type="spellEnd"/>
      <w:r w:rsidR="00764D33" w:rsidRPr="00764D33">
        <w:rPr>
          <w:sz w:val="20"/>
          <w:szCs w:val="20"/>
        </w:rPr>
        <w:t xml:space="preserve"> </w:t>
      </w:r>
      <w:proofErr w:type="spellStart"/>
      <w:r w:rsidR="00764D33" w:rsidRPr="00764D33">
        <w:rPr>
          <w:sz w:val="20"/>
          <w:szCs w:val="20"/>
        </w:rPr>
        <w:t>Domeniului</w:t>
      </w:r>
      <w:proofErr w:type="spellEnd"/>
      <w:r w:rsidR="00764D33" w:rsidRPr="00764D33">
        <w:rPr>
          <w:sz w:val="20"/>
          <w:szCs w:val="20"/>
        </w:rPr>
        <w:t xml:space="preserve"> Public Sector 2 – </w:t>
      </w:r>
      <w:proofErr w:type="spellStart"/>
      <w:r w:rsidR="001A04F1" w:rsidRPr="001A04F1">
        <w:rPr>
          <w:sz w:val="20"/>
          <w:szCs w:val="20"/>
        </w:rPr>
        <w:t>Puncte</w:t>
      </w:r>
      <w:proofErr w:type="spellEnd"/>
      <w:r w:rsidR="001A04F1" w:rsidRPr="001A04F1">
        <w:rPr>
          <w:sz w:val="20"/>
          <w:szCs w:val="20"/>
        </w:rPr>
        <w:t xml:space="preserve"> de </w:t>
      </w:r>
      <w:proofErr w:type="spellStart"/>
      <w:r w:rsidR="001A04F1" w:rsidRPr="001A04F1">
        <w:rPr>
          <w:sz w:val="20"/>
          <w:szCs w:val="20"/>
        </w:rPr>
        <w:t>lucru</w:t>
      </w:r>
      <w:proofErr w:type="spellEnd"/>
      <w:r w:rsidR="001A04F1" w:rsidRPr="001A04F1">
        <w:rPr>
          <w:sz w:val="20"/>
          <w:szCs w:val="20"/>
        </w:rPr>
        <w:t xml:space="preserve"> (</w:t>
      </w:r>
      <w:proofErr w:type="spellStart"/>
      <w:r w:rsidR="001A04F1" w:rsidRPr="001A04F1">
        <w:rPr>
          <w:sz w:val="20"/>
          <w:szCs w:val="20"/>
        </w:rPr>
        <w:t>formatii</w:t>
      </w:r>
      <w:proofErr w:type="spellEnd"/>
      <w:r w:rsidR="001A04F1" w:rsidRPr="001A04F1">
        <w:rPr>
          <w:sz w:val="20"/>
          <w:szCs w:val="20"/>
        </w:rPr>
        <w:t xml:space="preserve">): </w:t>
      </w:r>
      <w:proofErr w:type="spellStart"/>
      <w:r w:rsidR="001A04F1" w:rsidRPr="001A04F1">
        <w:rPr>
          <w:sz w:val="20"/>
          <w:szCs w:val="20"/>
        </w:rPr>
        <w:t>Tolbuhin</w:t>
      </w:r>
      <w:proofErr w:type="spellEnd"/>
      <w:r w:rsidR="001A04F1" w:rsidRPr="001A04F1">
        <w:rPr>
          <w:sz w:val="20"/>
          <w:szCs w:val="20"/>
        </w:rPr>
        <w:t xml:space="preserve">, </w:t>
      </w:r>
      <w:proofErr w:type="spellStart"/>
      <w:r w:rsidR="001A04F1" w:rsidRPr="001A04F1">
        <w:rPr>
          <w:sz w:val="20"/>
          <w:szCs w:val="20"/>
        </w:rPr>
        <w:t>Morarilor</w:t>
      </w:r>
      <w:proofErr w:type="spellEnd"/>
      <w:r w:rsidR="001A04F1" w:rsidRPr="001A04F1">
        <w:rPr>
          <w:sz w:val="20"/>
          <w:szCs w:val="20"/>
        </w:rPr>
        <w:t xml:space="preserve">, National, </w:t>
      </w:r>
      <w:proofErr w:type="spellStart"/>
      <w:r w:rsidR="001A04F1" w:rsidRPr="001A04F1">
        <w:rPr>
          <w:sz w:val="20"/>
          <w:szCs w:val="20"/>
        </w:rPr>
        <w:t>Plumbuita</w:t>
      </w:r>
      <w:proofErr w:type="spellEnd"/>
      <w:r w:rsidR="001A04F1" w:rsidRPr="001A04F1">
        <w:rPr>
          <w:sz w:val="20"/>
          <w:szCs w:val="20"/>
        </w:rPr>
        <w:t xml:space="preserve"> II, Tei</w:t>
      </w:r>
      <w:r w:rsidR="00764D33" w:rsidRPr="00764D33">
        <w:rPr>
          <w:sz w:val="20"/>
          <w:szCs w:val="20"/>
        </w:rPr>
        <w:t xml:space="preserve">, </w:t>
      </w:r>
      <w:proofErr w:type="spellStart"/>
      <w:r w:rsidR="00764D33" w:rsidRPr="00764D33">
        <w:rPr>
          <w:sz w:val="20"/>
          <w:szCs w:val="20"/>
        </w:rPr>
        <w:t>avand</w:t>
      </w:r>
      <w:proofErr w:type="spellEnd"/>
      <w:r w:rsidR="00764D33" w:rsidRPr="00764D33">
        <w:rPr>
          <w:sz w:val="20"/>
          <w:szCs w:val="20"/>
        </w:rPr>
        <w:t xml:space="preserve"> o </w:t>
      </w:r>
      <w:proofErr w:type="spellStart"/>
      <w:r w:rsidR="00764D33" w:rsidRPr="00764D33">
        <w:rPr>
          <w:sz w:val="20"/>
          <w:szCs w:val="20"/>
        </w:rPr>
        <w:t>suprafata</w:t>
      </w:r>
      <w:proofErr w:type="spellEnd"/>
      <w:r w:rsidR="00764D33" w:rsidRPr="00764D33">
        <w:rPr>
          <w:sz w:val="20"/>
          <w:szCs w:val="20"/>
        </w:rPr>
        <w:t xml:space="preserve"> de 43.700,00 </w:t>
      </w:r>
      <w:proofErr w:type="spellStart"/>
      <w:r w:rsidR="00764D33" w:rsidRPr="00764D33">
        <w:rPr>
          <w:sz w:val="20"/>
          <w:szCs w:val="20"/>
        </w:rPr>
        <w:t>mp</w:t>
      </w:r>
      <w:proofErr w:type="spellEnd"/>
      <w:r w:rsidR="00822B19" w:rsidRPr="00822B19">
        <w:rPr>
          <w:sz w:val="20"/>
          <w:szCs w:val="20"/>
        </w:rPr>
        <w:t xml:space="preserve"> din </w:t>
      </w:r>
      <w:proofErr w:type="spellStart"/>
      <w:r w:rsidR="00822B19" w:rsidRPr="00822B19">
        <w:rPr>
          <w:sz w:val="20"/>
          <w:szCs w:val="20"/>
        </w:rPr>
        <w:t>Sectorul</w:t>
      </w:r>
      <w:proofErr w:type="spellEnd"/>
      <w:r w:rsidR="00822B19" w:rsidRPr="00822B19">
        <w:rPr>
          <w:sz w:val="20"/>
          <w:szCs w:val="20"/>
        </w:rPr>
        <w:t xml:space="preserve"> 2, </w:t>
      </w:r>
      <w:proofErr w:type="spellStart"/>
      <w:r w:rsidR="00822B19" w:rsidRPr="00822B19">
        <w:rPr>
          <w:sz w:val="20"/>
          <w:szCs w:val="20"/>
        </w:rPr>
        <w:t>avand</w:t>
      </w:r>
      <w:proofErr w:type="spellEnd"/>
      <w:r w:rsidR="00822B19" w:rsidRPr="00822B19">
        <w:rPr>
          <w:sz w:val="20"/>
          <w:szCs w:val="20"/>
        </w:rPr>
        <w:t xml:space="preserve"> o </w:t>
      </w:r>
      <w:proofErr w:type="spellStart"/>
      <w:r w:rsidR="00822B19" w:rsidRPr="00822B19">
        <w:rPr>
          <w:sz w:val="20"/>
          <w:szCs w:val="20"/>
        </w:rPr>
        <w:t>suprafata</w:t>
      </w:r>
      <w:proofErr w:type="spellEnd"/>
      <w:r w:rsidR="00822B19" w:rsidRPr="00822B19">
        <w:rPr>
          <w:sz w:val="20"/>
          <w:szCs w:val="20"/>
        </w:rPr>
        <w:t xml:space="preserve"> </w:t>
      </w:r>
      <w:proofErr w:type="spellStart"/>
      <w:r w:rsidR="00822B19" w:rsidRPr="00822B19">
        <w:rPr>
          <w:sz w:val="20"/>
          <w:szCs w:val="20"/>
        </w:rPr>
        <w:t>totala</w:t>
      </w:r>
      <w:proofErr w:type="spellEnd"/>
      <w:r w:rsidR="00822B19" w:rsidRPr="00822B19">
        <w:rPr>
          <w:sz w:val="20"/>
          <w:szCs w:val="20"/>
        </w:rPr>
        <w:t xml:space="preserve"> de </w:t>
      </w:r>
      <w:r w:rsidR="001A04F1">
        <w:rPr>
          <w:sz w:val="20"/>
          <w:szCs w:val="20"/>
        </w:rPr>
        <w:t>1.729,00</w:t>
      </w:r>
      <w:r w:rsidR="00822B19" w:rsidRPr="00822B19">
        <w:rPr>
          <w:sz w:val="20"/>
          <w:szCs w:val="20"/>
        </w:rPr>
        <w:t xml:space="preserve"> </w:t>
      </w:r>
      <w:proofErr w:type="spellStart"/>
      <w:r w:rsidR="00822B19" w:rsidRPr="00822B19">
        <w:rPr>
          <w:sz w:val="20"/>
          <w:szCs w:val="20"/>
        </w:rPr>
        <w:t>mp</w:t>
      </w:r>
      <w:proofErr w:type="spellEnd"/>
      <w:r w:rsidR="002D6B63">
        <w:rPr>
          <w:sz w:val="20"/>
          <w:szCs w:val="20"/>
        </w:rPr>
        <w:t xml:space="preserve"> (conform </w:t>
      </w:r>
      <w:proofErr w:type="spellStart"/>
      <w:r w:rsidR="002D6B63">
        <w:rPr>
          <w:sz w:val="20"/>
          <w:szCs w:val="20"/>
        </w:rPr>
        <w:t>Anexa</w:t>
      </w:r>
      <w:proofErr w:type="spellEnd"/>
      <w:r w:rsidR="002D6B63">
        <w:rPr>
          <w:sz w:val="20"/>
          <w:szCs w:val="20"/>
        </w:rPr>
        <w:t xml:space="preserve"> 2)</w:t>
      </w:r>
      <w:r w:rsidR="002F2D20">
        <w:rPr>
          <w:sz w:val="20"/>
          <w:szCs w:val="20"/>
        </w:rPr>
        <w:t xml:space="preserve">. </w:t>
      </w:r>
      <w:r w:rsidR="00822B19">
        <w:rPr>
          <w:sz w:val="20"/>
          <w:szCs w:val="20"/>
        </w:rPr>
        <w:t xml:space="preserve"> </w:t>
      </w:r>
      <w:proofErr w:type="spellStart"/>
      <w:r w:rsidR="002F2D20" w:rsidRPr="002F2D20">
        <w:rPr>
          <w:sz w:val="20"/>
          <w:szCs w:val="20"/>
        </w:rPr>
        <w:t>Prestatorul</w:t>
      </w:r>
      <w:proofErr w:type="spellEnd"/>
      <w:r w:rsidR="002F2D20" w:rsidRPr="002F2D20">
        <w:rPr>
          <w:sz w:val="20"/>
          <w:szCs w:val="20"/>
        </w:rPr>
        <w:t xml:space="preserve"> </w:t>
      </w:r>
      <w:proofErr w:type="spellStart"/>
      <w:r w:rsidR="002F2D20" w:rsidRPr="002F2D20">
        <w:rPr>
          <w:sz w:val="20"/>
          <w:szCs w:val="20"/>
        </w:rPr>
        <w:t>va</w:t>
      </w:r>
      <w:proofErr w:type="spellEnd"/>
      <w:r w:rsidR="002F2D20" w:rsidRPr="002F2D20">
        <w:rPr>
          <w:sz w:val="20"/>
          <w:szCs w:val="20"/>
        </w:rPr>
        <w:t xml:space="preserve"> </w:t>
      </w:r>
      <w:proofErr w:type="spellStart"/>
      <w:r w:rsidR="002F2D20" w:rsidRPr="002F2D20">
        <w:rPr>
          <w:sz w:val="20"/>
          <w:szCs w:val="20"/>
        </w:rPr>
        <w:t>efectua</w:t>
      </w:r>
      <w:proofErr w:type="spellEnd"/>
      <w:r w:rsidR="002F2D20" w:rsidRPr="002F2D20">
        <w:rPr>
          <w:sz w:val="20"/>
          <w:szCs w:val="20"/>
        </w:rPr>
        <w:t xml:space="preserve"> </w:t>
      </w:r>
      <w:r w:rsidR="001A04F1">
        <w:rPr>
          <w:sz w:val="20"/>
          <w:szCs w:val="20"/>
        </w:rPr>
        <w:t>3</w:t>
      </w:r>
      <w:r w:rsidR="002F2D20" w:rsidRPr="002F2D20">
        <w:rPr>
          <w:sz w:val="20"/>
          <w:szCs w:val="20"/>
        </w:rPr>
        <w:t xml:space="preserve"> </w:t>
      </w:r>
      <w:proofErr w:type="spellStart"/>
      <w:r w:rsidR="002F2D20" w:rsidRPr="002F2D20">
        <w:rPr>
          <w:sz w:val="20"/>
          <w:szCs w:val="20"/>
        </w:rPr>
        <w:t>treceri</w:t>
      </w:r>
      <w:proofErr w:type="spellEnd"/>
      <w:r w:rsidR="002F2D20" w:rsidRPr="002F2D20">
        <w:rPr>
          <w:sz w:val="20"/>
          <w:szCs w:val="20"/>
        </w:rPr>
        <w:t xml:space="preserve"> </w:t>
      </w:r>
      <w:proofErr w:type="spellStart"/>
      <w:r w:rsidR="002F2D20" w:rsidRPr="002F2D20">
        <w:rPr>
          <w:sz w:val="20"/>
          <w:szCs w:val="20"/>
        </w:rPr>
        <w:t>pentru</w:t>
      </w:r>
      <w:proofErr w:type="spellEnd"/>
      <w:r w:rsidR="002F2D20" w:rsidRPr="002F2D20">
        <w:rPr>
          <w:sz w:val="20"/>
          <w:szCs w:val="20"/>
        </w:rPr>
        <w:t xml:space="preserve"> o </w:t>
      </w:r>
      <w:proofErr w:type="spellStart"/>
      <w:r w:rsidR="002F2D20" w:rsidRPr="002F2D20">
        <w:rPr>
          <w:sz w:val="20"/>
          <w:szCs w:val="20"/>
        </w:rPr>
        <w:t>eficacitate</w:t>
      </w:r>
      <w:proofErr w:type="spellEnd"/>
      <w:r w:rsidR="002F2D20" w:rsidRPr="002F2D20">
        <w:rPr>
          <w:sz w:val="20"/>
          <w:szCs w:val="20"/>
        </w:rPr>
        <w:t xml:space="preserve"> </w:t>
      </w:r>
      <w:proofErr w:type="spellStart"/>
      <w:r w:rsidR="002F2D20" w:rsidRPr="002F2D20">
        <w:rPr>
          <w:sz w:val="20"/>
          <w:szCs w:val="20"/>
        </w:rPr>
        <w:t>sporita</w:t>
      </w:r>
      <w:proofErr w:type="spellEnd"/>
      <w:r w:rsidR="002F2D20" w:rsidRPr="002F2D20">
        <w:rPr>
          <w:sz w:val="20"/>
          <w:szCs w:val="20"/>
        </w:rPr>
        <w:t xml:space="preserve">, </w:t>
      </w:r>
      <w:r w:rsidR="001A04F1" w:rsidRPr="001A04F1">
        <w:rPr>
          <w:sz w:val="20"/>
          <w:szCs w:val="20"/>
        </w:rPr>
        <w:t>semestrial</w:t>
      </w:r>
      <w:r w:rsidR="002F2D20">
        <w:rPr>
          <w:sz w:val="20"/>
          <w:szCs w:val="20"/>
        </w:rPr>
        <w:t xml:space="preserve">, </w:t>
      </w:r>
      <w:r w:rsidR="00DF6FDD" w:rsidRPr="004306BF">
        <w:rPr>
          <w:sz w:val="20"/>
          <w:szCs w:val="20"/>
        </w:rPr>
        <w:t xml:space="preserve">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lastRenderedPageBreak/>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067DD392" w:rsidR="00106251" w:rsidRPr="004306BF" w:rsidRDefault="006D23BC" w:rsidP="00DF6FDD">
      <w:pPr>
        <w:autoSpaceDE w:val="0"/>
        <w:autoSpaceDN w:val="0"/>
        <w:adjustRightInd w:val="0"/>
        <w:spacing w:line="276" w:lineRule="auto"/>
        <w:ind w:right="-81"/>
        <w:jc w:val="both"/>
        <w:outlineLvl w:val="0"/>
        <w:rPr>
          <w:sz w:val="20"/>
          <w:szCs w:val="20"/>
        </w:rPr>
      </w:pPr>
      <w:r>
        <w:rPr>
          <w:sz w:val="20"/>
          <w:szCs w:val="20"/>
        </w:rPr>
        <w:t>9</w:t>
      </w:r>
      <w:r w:rsidR="00106251" w:rsidRPr="004306BF">
        <w:rPr>
          <w:sz w:val="20"/>
          <w:szCs w:val="20"/>
        </w:rPr>
        <w:t xml:space="preserve">.2. </w:t>
      </w:r>
      <w:proofErr w:type="spellStart"/>
      <w:r w:rsidR="00106251" w:rsidRPr="004306BF">
        <w:rPr>
          <w:sz w:val="20"/>
          <w:szCs w:val="20"/>
        </w:rPr>
        <w:t>Prestatorul</w:t>
      </w:r>
      <w:proofErr w:type="spellEnd"/>
      <w:r w:rsidR="00106251" w:rsidRPr="004306BF">
        <w:rPr>
          <w:sz w:val="20"/>
          <w:szCs w:val="20"/>
        </w:rPr>
        <w:t xml:space="preserve"> se </w:t>
      </w:r>
      <w:proofErr w:type="spellStart"/>
      <w:r w:rsidR="00106251" w:rsidRPr="004306BF">
        <w:rPr>
          <w:sz w:val="20"/>
          <w:szCs w:val="20"/>
        </w:rPr>
        <w:t>obligă</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supravegheze</w:t>
      </w:r>
      <w:proofErr w:type="spellEnd"/>
      <w:r w:rsidR="00106251" w:rsidRPr="004306BF">
        <w:rPr>
          <w:sz w:val="20"/>
          <w:szCs w:val="20"/>
        </w:rPr>
        <w:t xml:space="preserve"> </w:t>
      </w:r>
      <w:proofErr w:type="spellStart"/>
      <w:r w:rsidR="00106251" w:rsidRPr="004306BF">
        <w:rPr>
          <w:sz w:val="20"/>
          <w:szCs w:val="20"/>
        </w:rPr>
        <w:t>prestarea</w:t>
      </w:r>
      <w:proofErr w:type="spellEnd"/>
      <w:r w:rsidR="00106251" w:rsidRPr="004306BF">
        <w:rPr>
          <w:sz w:val="20"/>
          <w:szCs w:val="20"/>
        </w:rPr>
        <w:t xml:space="preserve"> </w:t>
      </w:r>
      <w:proofErr w:type="spellStart"/>
      <w:r w:rsidR="00106251" w:rsidRPr="004306BF">
        <w:rPr>
          <w:sz w:val="20"/>
          <w:szCs w:val="20"/>
        </w:rPr>
        <w:t>serviciilor</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asigure</w:t>
      </w:r>
      <w:proofErr w:type="spellEnd"/>
      <w:r w:rsidR="00106251" w:rsidRPr="004306BF">
        <w:rPr>
          <w:sz w:val="20"/>
          <w:szCs w:val="20"/>
        </w:rPr>
        <w:t xml:space="preserve"> </w:t>
      </w:r>
      <w:proofErr w:type="spellStart"/>
      <w:r w:rsidR="00106251" w:rsidRPr="004306BF">
        <w:rPr>
          <w:sz w:val="20"/>
          <w:szCs w:val="20"/>
        </w:rPr>
        <w:t>resursele</w:t>
      </w:r>
      <w:proofErr w:type="spellEnd"/>
      <w:r w:rsidR="00106251" w:rsidRPr="004306BF">
        <w:rPr>
          <w:sz w:val="20"/>
          <w:szCs w:val="20"/>
        </w:rPr>
        <w:t xml:space="preserve"> </w:t>
      </w:r>
      <w:proofErr w:type="spellStart"/>
      <w:r w:rsidR="00106251" w:rsidRPr="004306BF">
        <w:rPr>
          <w:sz w:val="20"/>
          <w:szCs w:val="20"/>
        </w:rPr>
        <w:t>umane</w:t>
      </w:r>
      <w:proofErr w:type="spellEnd"/>
      <w:r w:rsidR="00106251" w:rsidRPr="004306BF">
        <w:rPr>
          <w:sz w:val="20"/>
          <w:szCs w:val="20"/>
        </w:rPr>
        <w:t xml:space="preserve">, </w:t>
      </w:r>
      <w:proofErr w:type="spellStart"/>
      <w:r w:rsidR="00106251" w:rsidRPr="004306BF">
        <w:rPr>
          <w:sz w:val="20"/>
          <w:szCs w:val="20"/>
        </w:rPr>
        <w:t>materialele</w:t>
      </w:r>
      <w:proofErr w:type="spellEnd"/>
      <w:r w:rsidR="00106251" w:rsidRPr="004306BF">
        <w:rPr>
          <w:sz w:val="20"/>
          <w:szCs w:val="20"/>
        </w:rPr>
        <w:t xml:space="preserve">, </w:t>
      </w:r>
      <w:proofErr w:type="spellStart"/>
      <w:r w:rsidR="00106251" w:rsidRPr="004306BF">
        <w:rPr>
          <w:sz w:val="20"/>
          <w:szCs w:val="20"/>
        </w:rPr>
        <w:t>instalaţiile</w:t>
      </w:r>
      <w:proofErr w:type="spellEnd"/>
      <w:r w:rsidR="00106251" w:rsidRPr="004306BF">
        <w:rPr>
          <w:sz w:val="20"/>
          <w:szCs w:val="20"/>
        </w:rPr>
        <w:t xml:space="preserve">, </w:t>
      </w:r>
      <w:proofErr w:type="spellStart"/>
      <w:r w:rsidR="00106251" w:rsidRPr="004306BF">
        <w:rPr>
          <w:sz w:val="20"/>
          <w:szCs w:val="20"/>
        </w:rPr>
        <w:t>echipamentele</w:t>
      </w:r>
      <w:proofErr w:type="spellEnd"/>
      <w:r w:rsidR="00106251" w:rsidRPr="004306BF">
        <w:rPr>
          <w:sz w:val="20"/>
          <w:szCs w:val="20"/>
        </w:rPr>
        <w:t xml:space="preserv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orice</w:t>
      </w:r>
      <w:proofErr w:type="spellEnd"/>
      <w:r w:rsidR="00106251" w:rsidRPr="004306BF">
        <w:rPr>
          <w:sz w:val="20"/>
          <w:szCs w:val="20"/>
        </w:rPr>
        <w:t xml:space="preserve"> </w:t>
      </w:r>
      <w:proofErr w:type="spellStart"/>
      <w:r w:rsidR="00106251" w:rsidRPr="004306BF">
        <w:rPr>
          <w:sz w:val="20"/>
          <w:szCs w:val="20"/>
        </w:rPr>
        <w:t>alte</w:t>
      </w:r>
      <w:proofErr w:type="spellEnd"/>
      <w:r w:rsidR="00106251" w:rsidRPr="004306BF">
        <w:rPr>
          <w:sz w:val="20"/>
          <w:szCs w:val="20"/>
        </w:rPr>
        <w:t xml:space="preserve"> </w:t>
      </w:r>
      <w:proofErr w:type="spellStart"/>
      <w:r w:rsidR="00106251" w:rsidRPr="004306BF">
        <w:rPr>
          <w:sz w:val="20"/>
          <w:szCs w:val="20"/>
        </w:rPr>
        <w:t>asemenea</w:t>
      </w:r>
      <w:proofErr w:type="spellEnd"/>
      <w:r w:rsidR="00106251" w:rsidRPr="004306BF">
        <w:rPr>
          <w:sz w:val="20"/>
          <w:szCs w:val="20"/>
        </w:rPr>
        <w:t xml:space="preserve">, fie de </w:t>
      </w:r>
      <w:proofErr w:type="spellStart"/>
      <w:r w:rsidR="00106251" w:rsidRPr="004306BF">
        <w:rPr>
          <w:sz w:val="20"/>
          <w:szCs w:val="20"/>
        </w:rPr>
        <w:t>natură</w:t>
      </w:r>
      <w:proofErr w:type="spellEnd"/>
      <w:r w:rsidR="00106251" w:rsidRPr="004306BF">
        <w:rPr>
          <w:sz w:val="20"/>
          <w:szCs w:val="20"/>
        </w:rPr>
        <w:t xml:space="preserve"> </w:t>
      </w:r>
      <w:proofErr w:type="spellStart"/>
      <w:r w:rsidR="00106251" w:rsidRPr="004306BF">
        <w:rPr>
          <w:sz w:val="20"/>
          <w:szCs w:val="20"/>
        </w:rPr>
        <w:t>provizorie</w:t>
      </w:r>
      <w:proofErr w:type="spellEnd"/>
      <w:r w:rsidR="00106251" w:rsidRPr="004306BF">
        <w:rPr>
          <w:sz w:val="20"/>
          <w:szCs w:val="20"/>
        </w:rPr>
        <w:t xml:space="preserve">, fie </w:t>
      </w:r>
      <w:proofErr w:type="spellStart"/>
      <w:r w:rsidR="00106251" w:rsidRPr="004306BF">
        <w:rPr>
          <w:sz w:val="20"/>
          <w:szCs w:val="20"/>
        </w:rPr>
        <w:t>definitivă</w:t>
      </w:r>
      <w:proofErr w:type="spellEnd"/>
      <w:r w:rsidR="00106251" w:rsidRPr="004306BF">
        <w:rPr>
          <w:sz w:val="20"/>
          <w:szCs w:val="20"/>
        </w:rPr>
        <w:t xml:space="preserve">, </w:t>
      </w:r>
      <w:proofErr w:type="spellStart"/>
      <w:r w:rsidR="00106251" w:rsidRPr="004306BF">
        <w:rPr>
          <w:sz w:val="20"/>
          <w:szCs w:val="20"/>
        </w:rPr>
        <w:t>cerute</w:t>
      </w:r>
      <w:proofErr w:type="spellEnd"/>
      <w:r w:rsidR="00106251" w:rsidRPr="004306BF">
        <w:rPr>
          <w:sz w:val="20"/>
          <w:szCs w:val="20"/>
        </w:rPr>
        <w:t xml:space="preserve"> de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pentru</w:t>
      </w:r>
      <w:proofErr w:type="spellEnd"/>
      <w:r w:rsidR="00106251" w:rsidRPr="004306BF">
        <w:rPr>
          <w:sz w:val="20"/>
          <w:szCs w:val="20"/>
        </w:rPr>
        <w:t xml:space="preserve"> contract,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măsura</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care </w:t>
      </w:r>
      <w:proofErr w:type="spellStart"/>
      <w:r w:rsidR="00106251" w:rsidRPr="004306BF">
        <w:rPr>
          <w:sz w:val="20"/>
          <w:szCs w:val="20"/>
        </w:rPr>
        <w:t>necesitatea</w:t>
      </w:r>
      <w:proofErr w:type="spellEnd"/>
      <w:r w:rsidR="00106251" w:rsidRPr="004306BF">
        <w:rPr>
          <w:sz w:val="20"/>
          <w:szCs w:val="20"/>
        </w:rPr>
        <w:t xml:space="preserve"> </w:t>
      </w:r>
      <w:proofErr w:type="spellStart"/>
      <w:r w:rsidR="00106251" w:rsidRPr="004306BF">
        <w:rPr>
          <w:sz w:val="20"/>
          <w:szCs w:val="20"/>
        </w:rPr>
        <w:t>asigurării</w:t>
      </w:r>
      <w:proofErr w:type="spellEnd"/>
      <w:r w:rsidR="00106251" w:rsidRPr="004306BF">
        <w:rPr>
          <w:sz w:val="20"/>
          <w:szCs w:val="20"/>
        </w:rPr>
        <w:t xml:space="preserve"> </w:t>
      </w:r>
      <w:proofErr w:type="spellStart"/>
      <w:r w:rsidR="00106251" w:rsidRPr="004306BF">
        <w:rPr>
          <w:sz w:val="20"/>
          <w:szCs w:val="20"/>
        </w:rPr>
        <w:t>acestora</w:t>
      </w:r>
      <w:proofErr w:type="spellEnd"/>
      <w:r w:rsidR="00106251" w:rsidRPr="004306BF">
        <w:rPr>
          <w:sz w:val="20"/>
          <w:szCs w:val="20"/>
        </w:rPr>
        <w:t xml:space="preserve"> </w:t>
      </w:r>
      <w:proofErr w:type="spellStart"/>
      <w:r w:rsidR="00106251" w:rsidRPr="004306BF">
        <w:rPr>
          <w:sz w:val="20"/>
          <w:szCs w:val="20"/>
        </w:rPr>
        <w:t>este</w:t>
      </w:r>
      <w:proofErr w:type="spellEnd"/>
      <w:r w:rsidR="00106251" w:rsidRPr="004306BF">
        <w:rPr>
          <w:sz w:val="20"/>
          <w:szCs w:val="20"/>
        </w:rPr>
        <w:t xml:space="preserve"> </w:t>
      </w:r>
      <w:proofErr w:type="spellStart"/>
      <w:r w:rsidR="00106251" w:rsidRPr="004306BF">
        <w:rPr>
          <w:sz w:val="20"/>
          <w:szCs w:val="20"/>
        </w:rPr>
        <w:t>prevăzută</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contract </w:t>
      </w:r>
      <w:proofErr w:type="spellStart"/>
      <w:r w:rsidR="00106251" w:rsidRPr="004306BF">
        <w:rPr>
          <w:sz w:val="20"/>
          <w:szCs w:val="20"/>
        </w:rPr>
        <w:t>sau</w:t>
      </w:r>
      <w:proofErr w:type="spellEnd"/>
      <w:r w:rsidR="00106251" w:rsidRPr="004306BF">
        <w:rPr>
          <w:sz w:val="20"/>
          <w:szCs w:val="20"/>
        </w:rPr>
        <w:t xml:space="preserve"> se </w:t>
      </w:r>
      <w:proofErr w:type="spellStart"/>
      <w:r w:rsidR="00106251" w:rsidRPr="004306BF">
        <w:rPr>
          <w:sz w:val="20"/>
          <w:szCs w:val="20"/>
        </w:rPr>
        <w:t>poate</w:t>
      </w:r>
      <w:proofErr w:type="spellEnd"/>
      <w:r w:rsidR="00106251" w:rsidRPr="004306BF">
        <w:rPr>
          <w:sz w:val="20"/>
          <w:szCs w:val="20"/>
        </w:rPr>
        <w:t xml:space="preserve"> deduce </w:t>
      </w:r>
      <w:proofErr w:type="spellStart"/>
      <w:r w:rsidR="00106251" w:rsidRPr="004306BF">
        <w:rPr>
          <w:sz w:val="20"/>
          <w:szCs w:val="20"/>
        </w:rPr>
        <w:t>în</w:t>
      </w:r>
      <w:proofErr w:type="spellEnd"/>
      <w:r w:rsidR="00106251" w:rsidRPr="004306BF">
        <w:rPr>
          <w:sz w:val="20"/>
          <w:szCs w:val="20"/>
        </w:rPr>
        <w:t xml:space="preserve"> mod </w:t>
      </w:r>
      <w:proofErr w:type="spellStart"/>
      <w:r w:rsidR="00106251" w:rsidRPr="004306BF">
        <w:rPr>
          <w:sz w:val="20"/>
          <w:szCs w:val="20"/>
        </w:rPr>
        <w:t>rezonabil</w:t>
      </w:r>
      <w:proofErr w:type="spellEnd"/>
      <w:r w:rsidR="00106251" w:rsidRPr="004306BF">
        <w:rPr>
          <w:sz w:val="20"/>
          <w:szCs w:val="20"/>
        </w:rPr>
        <w:t xml:space="preserve"> din contract.</w:t>
      </w:r>
    </w:p>
    <w:p w14:paraId="60B2469A" w14:textId="0514534A" w:rsidR="00DF6FDD" w:rsidRPr="004306BF" w:rsidRDefault="006D23BC" w:rsidP="003A385B">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6FE30BC4" w14:textId="51FFC142" w:rsidR="00822B19" w:rsidRDefault="006D23BC" w:rsidP="00822B19">
      <w:pPr>
        <w:autoSpaceDE w:val="0"/>
        <w:autoSpaceDN w:val="0"/>
        <w:adjustRightInd w:val="0"/>
        <w:spacing w:line="276" w:lineRule="auto"/>
        <w:ind w:right="-81"/>
        <w:jc w:val="both"/>
        <w:outlineLvl w:val="0"/>
        <w:rPr>
          <w:sz w:val="20"/>
          <w:szCs w:val="20"/>
        </w:rPr>
      </w:pPr>
      <w:r>
        <w:rPr>
          <w:sz w:val="20"/>
          <w:szCs w:val="20"/>
        </w:rPr>
        <w:t>9</w:t>
      </w:r>
      <w:r w:rsidR="00822B19" w:rsidRPr="00822B19">
        <w:rPr>
          <w:sz w:val="20"/>
          <w:szCs w:val="20"/>
        </w:rPr>
        <w:t>.</w:t>
      </w:r>
      <w:r w:rsidR="00822B19">
        <w:rPr>
          <w:sz w:val="20"/>
          <w:szCs w:val="20"/>
        </w:rPr>
        <w:t>4</w:t>
      </w:r>
      <w:r w:rsidR="00822B19" w:rsidRPr="00822B19">
        <w:rPr>
          <w:sz w:val="20"/>
          <w:szCs w:val="20"/>
        </w:rPr>
        <w:t xml:space="preserve">. </w:t>
      </w:r>
      <w:proofErr w:type="spellStart"/>
      <w:r w:rsidR="00822B19" w:rsidRPr="00822B19">
        <w:rPr>
          <w:sz w:val="20"/>
          <w:szCs w:val="20"/>
        </w:rPr>
        <w:t>Prestatorul</w:t>
      </w:r>
      <w:proofErr w:type="spellEnd"/>
      <w:r w:rsidR="00822B19" w:rsidRPr="00822B19">
        <w:rPr>
          <w:sz w:val="20"/>
          <w:szCs w:val="20"/>
        </w:rPr>
        <w:t xml:space="preserve"> are </w:t>
      </w:r>
      <w:proofErr w:type="spellStart"/>
      <w:r w:rsidR="00822B19" w:rsidRPr="00822B19">
        <w:rPr>
          <w:sz w:val="20"/>
          <w:szCs w:val="20"/>
        </w:rPr>
        <w:t>obligatia</w:t>
      </w:r>
      <w:proofErr w:type="spellEnd"/>
      <w:r w:rsidR="00822B19" w:rsidRPr="00822B19">
        <w:rPr>
          <w:sz w:val="20"/>
          <w:szCs w:val="20"/>
        </w:rPr>
        <w:t xml:space="preserv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utilizeze</w:t>
      </w:r>
      <w:proofErr w:type="spellEnd"/>
      <w:r w:rsidR="00822B19" w:rsidRPr="00822B19">
        <w:rPr>
          <w:sz w:val="20"/>
          <w:szCs w:val="20"/>
        </w:rPr>
        <w:t xml:space="preserve"> </w:t>
      </w:r>
      <w:proofErr w:type="spellStart"/>
      <w:r w:rsidR="001864F4">
        <w:rPr>
          <w:sz w:val="20"/>
          <w:szCs w:val="20"/>
        </w:rPr>
        <w:t>produse</w:t>
      </w:r>
      <w:proofErr w:type="spellEnd"/>
      <w:r w:rsidR="00822B19" w:rsidRPr="00822B19">
        <w:rPr>
          <w:sz w:val="20"/>
          <w:szCs w:val="20"/>
        </w:rPr>
        <w:t xml:space="preserve"> care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respecte</w:t>
      </w:r>
      <w:proofErr w:type="spellEnd"/>
      <w:r w:rsidR="00822B19" w:rsidRPr="00822B19">
        <w:rPr>
          <w:sz w:val="20"/>
          <w:szCs w:val="20"/>
        </w:rPr>
        <w:t xml:space="preserve"> </w:t>
      </w:r>
      <w:proofErr w:type="spellStart"/>
      <w:r w:rsidR="00822B19" w:rsidRPr="00822B19">
        <w:rPr>
          <w:sz w:val="20"/>
          <w:szCs w:val="20"/>
        </w:rPr>
        <w:t>urmatoarele</w:t>
      </w:r>
      <w:proofErr w:type="spellEnd"/>
      <w:r w:rsidR="00822B19" w:rsidRPr="00822B19">
        <w:rPr>
          <w:sz w:val="20"/>
          <w:szCs w:val="20"/>
        </w:rPr>
        <w:t xml:space="preserve"> </w:t>
      </w:r>
      <w:proofErr w:type="spellStart"/>
      <w:r w:rsidR="00822B19" w:rsidRPr="00822B19">
        <w:rPr>
          <w:sz w:val="20"/>
          <w:szCs w:val="20"/>
        </w:rPr>
        <w:t>cerinte</w:t>
      </w:r>
      <w:proofErr w:type="spellEnd"/>
      <w:r w:rsidR="00822B19" w:rsidRPr="00822B19">
        <w:rPr>
          <w:sz w:val="20"/>
          <w:szCs w:val="20"/>
        </w:rPr>
        <w:t>:</w:t>
      </w:r>
    </w:p>
    <w:p w14:paraId="1B24421C" w14:textId="52A43E6F" w:rsidR="001864F4" w:rsidRPr="00822B19" w:rsidRDefault="001864F4"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proofErr w:type="gramStart"/>
      <w:r w:rsidRPr="00822B19">
        <w:rPr>
          <w:sz w:val="20"/>
          <w:szCs w:val="20"/>
        </w:rPr>
        <w:t>sa</w:t>
      </w:r>
      <w:proofErr w:type="spellEnd"/>
      <w:r w:rsidRPr="00822B19">
        <w:rPr>
          <w:sz w:val="20"/>
          <w:szCs w:val="20"/>
        </w:rPr>
        <w:t xml:space="preserve">  </w:t>
      </w:r>
      <w:proofErr w:type="spellStart"/>
      <w:r>
        <w:rPr>
          <w:sz w:val="20"/>
          <w:szCs w:val="20"/>
        </w:rPr>
        <w:t>foloseasca</w:t>
      </w:r>
      <w:proofErr w:type="spellEnd"/>
      <w:proofErr w:type="gramEnd"/>
      <w:r>
        <w:rPr>
          <w:sz w:val="20"/>
          <w:szCs w:val="20"/>
        </w:rPr>
        <w:t xml:space="preserve"> </w:t>
      </w:r>
      <w:proofErr w:type="spellStart"/>
      <w:r>
        <w:rPr>
          <w:sz w:val="20"/>
          <w:szCs w:val="20"/>
        </w:rPr>
        <w:t>numai</w:t>
      </w:r>
      <w:proofErr w:type="spellEnd"/>
      <w:r>
        <w:rPr>
          <w:sz w:val="20"/>
          <w:szCs w:val="20"/>
        </w:rPr>
        <w:t xml:space="preserve"> </w:t>
      </w:r>
      <w:proofErr w:type="spellStart"/>
      <w:r>
        <w:rPr>
          <w:sz w:val="20"/>
          <w:szCs w:val="20"/>
        </w:rPr>
        <w:t>produse</w:t>
      </w:r>
      <w:proofErr w:type="spellEnd"/>
      <w:r>
        <w:rPr>
          <w:sz w:val="20"/>
          <w:szCs w:val="20"/>
        </w:rPr>
        <w:t xml:space="preserve"> </w:t>
      </w:r>
      <w:proofErr w:type="spellStart"/>
      <w:r>
        <w:rPr>
          <w:sz w:val="20"/>
          <w:szCs w:val="20"/>
        </w:rPr>
        <w:t>raticide</w:t>
      </w:r>
      <w:proofErr w:type="spellEnd"/>
      <w:r>
        <w:rPr>
          <w:sz w:val="20"/>
          <w:szCs w:val="20"/>
        </w:rPr>
        <w:t xml:space="preserve"> </w:t>
      </w:r>
      <w:proofErr w:type="spellStart"/>
      <w:r>
        <w:rPr>
          <w:sz w:val="20"/>
          <w:szCs w:val="20"/>
        </w:rPr>
        <w:t>prezentate</w:t>
      </w:r>
      <w:proofErr w:type="spellEnd"/>
      <w:r>
        <w:rPr>
          <w:sz w:val="20"/>
          <w:szCs w:val="20"/>
        </w:rPr>
        <w:t xml:space="preserve"> in </w:t>
      </w:r>
      <w:proofErr w:type="spellStart"/>
      <w:r>
        <w:rPr>
          <w:sz w:val="20"/>
          <w:szCs w:val="20"/>
        </w:rPr>
        <w:t>recipiente</w:t>
      </w:r>
      <w:proofErr w:type="spellEnd"/>
      <w:r>
        <w:rPr>
          <w:sz w:val="20"/>
          <w:szCs w:val="20"/>
        </w:rPr>
        <w:t xml:space="preserve"> </w:t>
      </w:r>
      <w:proofErr w:type="spellStart"/>
      <w:r>
        <w:rPr>
          <w:sz w:val="20"/>
          <w:szCs w:val="20"/>
        </w:rPr>
        <w:t>sigilate</w:t>
      </w:r>
      <w:proofErr w:type="spellEnd"/>
      <w:r>
        <w:rPr>
          <w:sz w:val="20"/>
          <w:szCs w:val="20"/>
        </w:rPr>
        <w:t xml:space="preserve">, care </w:t>
      </w:r>
      <w:proofErr w:type="spellStart"/>
      <w:r>
        <w:rPr>
          <w:sz w:val="20"/>
          <w:szCs w:val="20"/>
        </w:rPr>
        <w:t>sa</w:t>
      </w:r>
      <w:proofErr w:type="spellEnd"/>
      <w:r>
        <w:rPr>
          <w:sz w:val="20"/>
          <w:szCs w:val="20"/>
        </w:rPr>
        <w:t xml:space="preserve"> </w:t>
      </w:r>
      <w:proofErr w:type="spellStart"/>
      <w:r>
        <w:rPr>
          <w:sz w:val="20"/>
          <w:szCs w:val="20"/>
        </w:rPr>
        <w:t>aiba</w:t>
      </w:r>
      <w:proofErr w:type="spellEnd"/>
      <w:r>
        <w:rPr>
          <w:sz w:val="20"/>
          <w:szCs w:val="20"/>
        </w:rPr>
        <w:t xml:space="preserve"> </w:t>
      </w:r>
      <w:proofErr w:type="spellStart"/>
      <w:r>
        <w:rPr>
          <w:sz w:val="20"/>
          <w:szCs w:val="20"/>
        </w:rPr>
        <w:t>prevazuta</w:t>
      </w:r>
      <w:proofErr w:type="spellEnd"/>
      <w:r>
        <w:rPr>
          <w:sz w:val="20"/>
          <w:szCs w:val="20"/>
        </w:rPr>
        <w:t xml:space="preserve"> data </w:t>
      </w:r>
      <w:proofErr w:type="spellStart"/>
      <w:r>
        <w:rPr>
          <w:sz w:val="20"/>
          <w:szCs w:val="20"/>
        </w:rPr>
        <w:t>expirarii</w:t>
      </w:r>
      <w:proofErr w:type="spellEnd"/>
      <w:r>
        <w:rPr>
          <w:sz w:val="20"/>
          <w:szCs w:val="20"/>
        </w:rPr>
        <w:t xml:space="preserve"> (</w:t>
      </w:r>
      <w:proofErr w:type="spellStart"/>
      <w:r>
        <w:rPr>
          <w:sz w:val="20"/>
          <w:szCs w:val="20"/>
        </w:rPr>
        <w:t>termenul</w:t>
      </w:r>
      <w:proofErr w:type="spellEnd"/>
      <w:r>
        <w:rPr>
          <w:sz w:val="20"/>
          <w:szCs w:val="20"/>
        </w:rPr>
        <w:t xml:space="preserve"> de </w:t>
      </w:r>
      <w:proofErr w:type="spellStart"/>
      <w:r>
        <w:rPr>
          <w:sz w:val="20"/>
          <w:szCs w:val="20"/>
        </w:rPr>
        <w:t>valabilitate</w:t>
      </w:r>
      <w:proofErr w:type="spellEnd"/>
      <w:r>
        <w:rPr>
          <w:sz w:val="20"/>
          <w:szCs w:val="20"/>
        </w:rPr>
        <w:t xml:space="preserve">) in mod </w:t>
      </w:r>
      <w:proofErr w:type="spellStart"/>
      <w:r>
        <w:rPr>
          <w:sz w:val="20"/>
          <w:szCs w:val="20"/>
        </w:rPr>
        <w:t>clar</w:t>
      </w:r>
      <w:proofErr w:type="spellEnd"/>
      <w:r>
        <w:rPr>
          <w:sz w:val="20"/>
          <w:szCs w:val="20"/>
        </w:rPr>
        <w:t>;</w:t>
      </w:r>
    </w:p>
    <w:p w14:paraId="0344FC0B" w14:textId="4EA3D7A8" w:rsidR="00822B19" w:rsidRPr="00822B19" w:rsidRDefault="00822B19" w:rsidP="00822B19">
      <w:pPr>
        <w:autoSpaceDE w:val="0"/>
        <w:autoSpaceDN w:val="0"/>
        <w:adjustRightInd w:val="0"/>
        <w:spacing w:line="276" w:lineRule="auto"/>
        <w:ind w:right="-81"/>
        <w:jc w:val="both"/>
        <w:outlineLvl w:val="0"/>
        <w:rPr>
          <w:sz w:val="20"/>
          <w:szCs w:val="20"/>
        </w:rPr>
      </w:pPr>
      <w:bookmarkStart w:id="6" w:name="_Hlk97538850"/>
      <w:r w:rsidRPr="00822B19">
        <w:rPr>
          <w:sz w:val="20"/>
          <w:szCs w:val="20"/>
        </w:rPr>
        <w:t>•</w:t>
      </w:r>
      <w:r w:rsidRPr="00822B19">
        <w:rPr>
          <w:sz w:val="20"/>
          <w:szCs w:val="20"/>
        </w:rPr>
        <w:tab/>
      </w:r>
      <w:proofErr w:type="spellStart"/>
      <w:r w:rsidR="001864F4">
        <w:rPr>
          <w:sz w:val="20"/>
          <w:szCs w:val="20"/>
        </w:rPr>
        <w:t>produsele</w:t>
      </w:r>
      <w:proofErr w:type="spellEnd"/>
      <w:r w:rsidR="001864F4">
        <w:rPr>
          <w:sz w:val="20"/>
          <w:szCs w:val="20"/>
        </w:rPr>
        <w:t xml:space="preserve"> </w:t>
      </w:r>
      <w:proofErr w:type="spellStart"/>
      <w:r w:rsidR="001864F4">
        <w:rPr>
          <w:sz w:val="20"/>
          <w:szCs w:val="20"/>
        </w:rPr>
        <w:t>raticide</w:t>
      </w:r>
      <w:proofErr w:type="spellEnd"/>
      <w:r w:rsidR="001864F4">
        <w:rPr>
          <w:sz w:val="20"/>
          <w:szCs w:val="20"/>
        </w:rPr>
        <w:t xml:space="preserve"> </w:t>
      </w:r>
      <w:proofErr w:type="spellStart"/>
      <w:r w:rsidR="001864F4">
        <w:rPr>
          <w:sz w:val="20"/>
          <w:szCs w:val="20"/>
        </w:rPr>
        <w:t>trebuie</w:t>
      </w:r>
      <w:proofErr w:type="spellEnd"/>
      <w:r w:rsidR="001864F4">
        <w:rPr>
          <w:sz w:val="20"/>
          <w:szCs w:val="20"/>
        </w:rPr>
        <w:t xml:space="preserve"> </w:t>
      </w:r>
      <w:proofErr w:type="spellStart"/>
      <w:r w:rsidR="001864F4">
        <w:rPr>
          <w:sz w:val="20"/>
          <w:szCs w:val="20"/>
        </w:rPr>
        <w:t>sa</w:t>
      </w:r>
      <w:proofErr w:type="spellEnd"/>
      <w:r w:rsidR="001864F4">
        <w:rPr>
          <w:sz w:val="20"/>
          <w:szCs w:val="20"/>
        </w:rPr>
        <w:t xml:space="preserve"> </w:t>
      </w:r>
      <w:proofErr w:type="spellStart"/>
      <w:r w:rsidR="001864F4">
        <w:rPr>
          <w:sz w:val="20"/>
          <w:szCs w:val="20"/>
        </w:rPr>
        <w:t>prezinte</w:t>
      </w:r>
      <w:proofErr w:type="spellEnd"/>
      <w:r w:rsidR="001864F4">
        <w:rPr>
          <w:sz w:val="20"/>
          <w:szCs w:val="20"/>
        </w:rPr>
        <w:t xml:space="preserve"> </w:t>
      </w:r>
      <w:proofErr w:type="spellStart"/>
      <w:r w:rsidR="001864F4">
        <w:rPr>
          <w:sz w:val="20"/>
          <w:szCs w:val="20"/>
        </w:rPr>
        <w:t>eficienta</w:t>
      </w:r>
      <w:proofErr w:type="spellEnd"/>
      <w:r w:rsidR="001864F4">
        <w:rPr>
          <w:sz w:val="20"/>
          <w:szCs w:val="20"/>
        </w:rPr>
        <w:t xml:space="preserve"> </w:t>
      </w:r>
      <w:proofErr w:type="spellStart"/>
      <w:r w:rsidR="001864F4">
        <w:rPr>
          <w:sz w:val="20"/>
          <w:szCs w:val="20"/>
        </w:rPr>
        <w:t>atat</w:t>
      </w:r>
      <w:proofErr w:type="spellEnd"/>
      <w:r w:rsidR="001864F4">
        <w:rPr>
          <w:sz w:val="20"/>
          <w:szCs w:val="20"/>
        </w:rPr>
        <w:t xml:space="preserve"> in </w:t>
      </w:r>
      <w:proofErr w:type="spellStart"/>
      <w:r w:rsidR="001864F4">
        <w:rPr>
          <w:sz w:val="20"/>
          <w:szCs w:val="20"/>
        </w:rPr>
        <w:t>combaterea</w:t>
      </w:r>
      <w:proofErr w:type="spellEnd"/>
      <w:r w:rsidR="001864F4">
        <w:rPr>
          <w:sz w:val="20"/>
          <w:szCs w:val="20"/>
        </w:rPr>
        <w:t xml:space="preserve"> </w:t>
      </w:r>
      <w:proofErr w:type="spellStart"/>
      <w:r w:rsidR="001864F4">
        <w:rPr>
          <w:sz w:val="20"/>
          <w:szCs w:val="20"/>
        </w:rPr>
        <w:t>soarecilor</w:t>
      </w:r>
      <w:proofErr w:type="spellEnd"/>
      <w:r w:rsidR="001864F4">
        <w:rPr>
          <w:sz w:val="20"/>
          <w:szCs w:val="20"/>
        </w:rPr>
        <w:t xml:space="preserve">, cat </w:t>
      </w:r>
      <w:proofErr w:type="spellStart"/>
      <w:r w:rsidR="001864F4">
        <w:rPr>
          <w:sz w:val="20"/>
          <w:szCs w:val="20"/>
        </w:rPr>
        <w:t>si</w:t>
      </w:r>
      <w:proofErr w:type="spellEnd"/>
      <w:r w:rsidR="001864F4">
        <w:rPr>
          <w:sz w:val="20"/>
          <w:szCs w:val="20"/>
        </w:rPr>
        <w:t xml:space="preserve"> a </w:t>
      </w:r>
      <w:proofErr w:type="spellStart"/>
      <w:r w:rsidR="001864F4">
        <w:rPr>
          <w:sz w:val="20"/>
          <w:szCs w:val="20"/>
        </w:rPr>
        <w:t>sobolanilor</w:t>
      </w:r>
      <w:proofErr w:type="spellEnd"/>
      <w:r w:rsidR="00DE38D8">
        <w:rPr>
          <w:sz w:val="20"/>
          <w:szCs w:val="20"/>
        </w:rPr>
        <w:t>;</w:t>
      </w:r>
    </w:p>
    <w:bookmarkEnd w:id="6"/>
    <w:p w14:paraId="193F6F5F" w14:textId="51530CCE" w:rsidR="00822B19" w:rsidRPr="00822B19" w:rsidRDefault="00822B19" w:rsidP="00DE38D8">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w:t>
      </w:r>
      <w:proofErr w:type="spellStart"/>
      <w:r w:rsidRPr="00822B19">
        <w:rPr>
          <w:sz w:val="20"/>
          <w:szCs w:val="20"/>
        </w:rPr>
        <w:t>aiba</w:t>
      </w:r>
      <w:proofErr w:type="spellEnd"/>
      <w:r w:rsidRPr="00822B19">
        <w:rPr>
          <w:sz w:val="20"/>
          <w:szCs w:val="20"/>
        </w:rPr>
        <w:t xml:space="preserve"> un </w:t>
      </w:r>
      <w:proofErr w:type="spellStart"/>
      <w:r w:rsidRPr="00822B19">
        <w:rPr>
          <w:sz w:val="20"/>
          <w:szCs w:val="20"/>
        </w:rPr>
        <w:t>miros</w:t>
      </w:r>
      <w:proofErr w:type="spellEnd"/>
      <w:r w:rsidRPr="00822B19">
        <w:rPr>
          <w:sz w:val="20"/>
          <w:szCs w:val="20"/>
        </w:rPr>
        <w:t xml:space="preserve"> </w:t>
      </w:r>
      <w:proofErr w:type="spellStart"/>
      <w:r w:rsidRPr="00822B19">
        <w:rPr>
          <w:sz w:val="20"/>
          <w:szCs w:val="20"/>
        </w:rPr>
        <w:t>placut</w:t>
      </w:r>
      <w:proofErr w:type="spellEnd"/>
      <w:r w:rsidRPr="00822B19">
        <w:rPr>
          <w:sz w:val="20"/>
          <w:szCs w:val="20"/>
        </w:rPr>
        <w:t xml:space="preserve"> (</w:t>
      </w:r>
      <w:proofErr w:type="spellStart"/>
      <w:r w:rsidRPr="00822B19">
        <w:rPr>
          <w:sz w:val="20"/>
          <w:szCs w:val="20"/>
        </w:rPr>
        <w:t>sau</w:t>
      </w:r>
      <w:proofErr w:type="spellEnd"/>
      <w:r w:rsidRPr="00822B19">
        <w:rPr>
          <w:sz w:val="20"/>
          <w:szCs w:val="20"/>
        </w:rPr>
        <w:t xml:space="preserve"> </w:t>
      </w:r>
      <w:proofErr w:type="spellStart"/>
      <w:r w:rsidRPr="00822B19">
        <w:rPr>
          <w:sz w:val="20"/>
          <w:szCs w:val="20"/>
        </w:rPr>
        <w:t>fara</w:t>
      </w:r>
      <w:proofErr w:type="spellEnd"/>
      <w:r w:rsidRPr="00822B19">
        <w:rPr>
          <w:sz w:val="20"/>
          <w:szCs w:val="20"/>
        </w:rPr>
        <w:t xml:space="preserve"> </w:t>
      </w:r>
      <w:proofErr w:type="spellStart"/>
      <w:r w:rsidRPr="00822B19">
        <w:rPr>
          <w:sz w:val="20"/>
          <w:szCs w:val="20"/>
        </w:rPr>
        <w:t>miros</w:t>
      </w:r>
      <w:proofErr w:type="spellEnd"/>
      <w:r w:rsidRPr="00822B19">
        <w:rPr>
          <w:sz w:val="20"/>
          <w:szCs w:val="20"/>
        </w:rPr>
        <w:t xml:space="preserve">), </w:t>
      </w:r>
      <w:proofErr w:type="spellStart"/>
      <w:r w:rsidRPr="00822B19">
        <w:rPr>
          <w:sz w:val="20"/>
          <w:szCs w:val="20"/>
        </w:rPr>
        <w:t>fara</w:t>
      </w:r>
      <w:proofErr w:type="spellEnd"/>
      <w:r w:rsidRPr="00822B19">
        <w:rPr>
          <w:sz w:val="20"/>
          <w:szCs w:val="20"/>
        </w:rPr>
        <w:t xml:space="preserve"> impact </w:t>
      </w:r>
      <w:proofErr w:type="spellStart"/>
      <w:r w:rsidRPr="00822B19">
        <w:rPr>
          <w:sz w:val="20"/>
          <w:szCs w:val="20"/>
        </w:rPr>
        <w:t>negativ</w:t>
      </w:r>
      <w:proofErr w:type="spellEnd"/>
      <w:r w:rsidRPr="00822B19">
        <w:rPr>
          <w:sz w:val="20"/>
          <w:szCs w:val="20"/>
        </w:rPr>
        <w:t xml:space="preserve"> </w:t>
      </w:r>
      <w:proofErr w:type="spellStart"/>
      <w:r w:rsidRPr="00822B19">
        <w:rPr>
          <w:sz w:val="20"/>
          <w:szCs w:val="20"/>
        </w:rPr>
        <w:t>asupra</w:t>
      </w:r>
      <w:proofErr w:type="spellEnd"/>
      <w:r w:rsidRPr="00822B19">
        <w:rPr>
          <w:sz w:val="20"/>
          <w:szCs w:val="20"/>
        </w:rPr>
        <w:t xml:space="preserve"> </w:t>
      </w:r>
      <w:proofErr w:type="spellStart"/>
      <w:r w:rsidRPr="00822B19">
        <w:rPr>
          <w:sz w:val="20"/>
          <w:szCs w:val="20"/>
        </w:rPr>
        <w:t>oamenilor</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personalului</w:t>
      </w:r>
      <w:proofErr w:type="spellEnd"/>
      <w:r w:rsidRPr="00822B19">
        <w:rPr>
          <w:sz w:val="20"/>
          <w:szCs w:val="20"/>
        </w:rPr>
        <w:t xml:space="preserve"> </w:t>
      </w:r>
      <w:proofErr w:type="spellStart"/>
      <w:r w:rsidRPr="00822B19">
        <w:rPr>
          <w:sz w:val="20"/>
          <w:szCs w:val="20"/>
        </w:rPr>
        <w:t>tehnic</w:t>
      </w:r>
      <w:proofErr w:type="spellEnd"/>
      <w:r w:rsidRPr="00822B19">
        <w:rPr>
          <w:sz w:val="20"/>
          <w:szCs w:val="20"/>
        </w:rPr>
        <w:t xml:space="preserve">, </w:t>
      </w:r>
      <w:proofErr w:type="spellStart"/>
      <w:r w:rsidRPr="00822B19">
        <w:rPr>
          <w:sz w:val="20"/>
          <w:szCs w:val="20"/>
        </w:rPr>
        <w:t>asupra</w:t>
      </w:r>
      <w:proofErr w:type="spellEnd"/>
      <w:r w:rsidRPr="00822B19">
        <w:rPr>
          <w:sz w:val="20"/>
          <w:szCs w:val="20"/>
        </w:rPr>
        <w:t xml:space="preserve"> </w:t>
      </w:r>
      <w:proofErr w:type="spellStart"/>
      <w:r w:rsidRPr="00822B19">
        <w:rPr>
          <w:sz w:val="20"/>
          <w:szCs w:val="20"/>
        </w:rPr>
        <w:t>animalelor</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mediului</w:t>
      </w:r>
      <w:proofErr w:type="spellEnd"/>
      <w:r w:rsidRPr="00822B19">
        <w:rPr>
          <w:sz w:val="20"/>
          <w:szCs w:val="20"/>
        </w:rPr>
        <w:t xml:space="preserve"> </w:t>
      </w:r>
      <w:proofErr w:type="spellStart"/>
      <w:r w:rsidRPr="00822B19">
        <w:rPr>
          <w:sz w:val="20"/>
          <w:szCs w:val="20"/>
        </w:rPr>
        <w:t>inconjurator</w:t>
      </w:r>
      <w:proofErr w:type="spellEnd"/>
      <w:r w:rsidRPr="00822B19">
        <w:rPr>
          <w:sz w:val="20"/>
          <w:szCs w:val="20"/>
        </w:rPr>
        <w:t>;</w:t>
      </w:r>
    </w:p>
    <w:p w14:paraId="31A047D2" w14:textId="55252244" w:rsidR="00822B19" w:rsidRDefault="006D23BC" w:rsidP="00822B19">
      <w:pPr>
        <w:autoSpaceDE w:val="0"/>
        <w:autoSpaceDN w:val="0"/>
        <w:adjustRightInd w:val="0"/>
        <w:spacing w:line="276" w:lineRule="auto"/>
        <w:ind w:right="-81"/>
        <w:jc w:val="both"/>
        <w:outlineLvl w:val="0"/>
        <w:rPr>
          <w:sz w:val="20"/>
          <w:szCs w:val="20"/>
        </w:rPr>
      </w:pPr>
      <w:r>
        <w:rPr>
          <w:sz w:val="20"/>
          <w:szCs w:val="20"/>
        </w:rPr>
        <w:t>9</w:t>
      </w:r>
      <w:r w:rsidR="00822B19" w:rsidRPr="00822B19">
        <w:rPr>
          <w:sz w:val="20"/>
          <w:szCs w:val="20"/>
        </w:rPr>
        <w:t>.</w:t>
      </w:r>
      <w:r w:rsidR="00822B19">
        <w:rPr>
          <w:sz w:val="20"/>
          <w:szCs w:val="20"/>
        </w:rPr>
        <w:t>5</w:t>
      </w:r>
      <w:r w:rsidR="00822B19" w:rsidRPr="00822B19">
        <w:rPr>
          <w:sz w:val="20"/>
          <w:szCs w:val="20"/>
        </w:rPr>
        <w:t xml:space="preserve">. </w:t>
      </w:r>
      <w:proofErr w:type="spellStart"/>
      <w:r w:rsidR="00822B19" w:rsidRPr="00822B19">
        <w:rPr>
          <w:sz w:val="20"/>
          <w:szCs w:val="20"/>
        </w:rPr>
        <w:t>Prestatorul</w:t>
      </w:r>
      <w:proofErr w:type="spellEnd"/>
      <w:r w:rsidR="00822B19" w:rsidRPr="00822B19">
        <w:rPr>
          <w:sz w:val="20"/>
          <w:szCs w:val="20"/>
        </w:rPr>
        <w:t xml:space="preserve"> </w:t>
      </w:r>
      <w:proofErr w:type="spellStart"/>
      <w:r w:rsidR="00822B19" w:rsidRPr="00822B19">
        <w:rPr>
          <w:sz w:val="20"/>
          <w:szCs w:val="20"/>
        </w:rPr>
        <w:t>va</w:t>
      </w:r>
      <w:proofErr w:type="spellEnd"/>
      <w:r w:rsidR="00822B19" w:rsidRPr="00822B19">
        <w:rPr>
          <w:sz w:val="20"/>
          <w:szCs w:val="20"/>
        </w:rPr>
        <w:t xml:space="preserve"> </w:t>
      </w:r>
      <w:proofErr w:type="spellStart"/>
      <w:r w:rsidR="00822B19" w:rsidRPr="00822B19">
        <w:rPr>
          <w:sz w:val="20"/>
          <w:szCs w:val="20"/>
        </w:rPr>
        <w:t>prezenta</w:t>
      </w:r>
      <w:proofErr w:type="spellEnd"/>
      <w:r w:rsidR="00822B19" w:rsidRPr="00822B19">
        <w:rPr>
          <w:sz w:val="20"/>
          <w:szCs w:val="20"/>
        </w:rPr>
        <w:t xml:space="preserve"> </w:t>
      </w:r>
      <w:proofErr w:type="spellStart"/>
      <w:r w:rsidR="00822B19" w:rsidRPr="00822B19">
        <w:rPr>
          <w:sz w:val="20"/>
          <w:szCs w:val="20"/>
        </w:rPr>
        <w:t>urmatoarele</w:t>
      </w:r>
      <w:proofErr w:type="spellEnd"/>
      <w:r w:rsidR="00822B19" w:rsidRPr="00822B19">
        <w:rPr>
          <w:sz w:val="20"/>
          <w:szCs w:val="20"/>
        </w:rPr>
        <w:t xml:space="preserve"> </w:t>
      </w:r>
      <w:proofErr w:type="spellStart"/>
      <w:r w:rsidR="00822B19" w:rsidRPr="00822B19">
        <w:rPr>
          <w:sz w:val="20"/>
          <w:szCs w:val="20"/>
        </w:rPr>
        <w:t>documente</w:t>
      </w:r>
      <w:proofErr w:type="spellEnd"/>
      <w:r w:rsidR="00822B19" w:rsidRPr="00822B19">
        <w:rPr>
          <w:sz w:val="20"/>
          <w:szCs w:val="20"/>
        </w:rPr>
        <w:t xml:space="preserve"> in </w:t>
      </w:r>
      <w:proofErr w:type="spellStart"/>
      <w:r w:rsidR="00822B19" w:rsidRPr="00822B19">
        <w:rPr>
          <w:sz w:val="20"/>
          <w:szCs w:val="20"/>
        </w:rPr>
        <w:t>copie</w:t>
      </w:r>
      <w:proofErr w:type="spellEnd"/>
      <w:r w:rsidR="00822B19" w:rsidRPr="00822B19">
        <w:rPr>
          <w:sz w:val="20"/>
          <w:szCs w:val="20"/>
        </w:rPr>
        <w:t>:</w:t>
      </w:r>
    </w:p>
    <w:p w14:paraId="0CA05D81" w14:textId="1DE9E364" w:rsidR="00A60D8C" w:rsidRPr="00822B19" w:rsidRDefault="00A60D8C" w:rsidP="00822B19">
      <w:pPr>
        <w:autoSpaceDE w:val="0"/>
        <w:autoSpaceDN w:val="0"/>
        <w:adjustRightInd w:val="0"/>
        <w:spacing w:line="276" w:lineRule="auto"/>
        <w:ind w:right="-81"/>
        <w:jc w:val="both"/>
        <w:outlineLvl w:val="0"/>
        <w:rPr>
          <w:sz w:val="20"/>
          <w:szCs w:val="20"/>
        </w:rPr>
      </w:pPr>
      <w:r w:rsidRPr="00A60D8C">
        <w:rPr>
          <w:sz w:val="20"/>
          <w:szCs w:val="20"/>
        </w:rPr>
        <w:t>•</w:t>
      </w:r>
      <w:r w:rsidRPr="00A60D8C">
        <w:rPr>
          <w:sz w:val="20"/>
          <w:szCs w:val="20"/>
        </w:rPr>
        <w:tab/>
      </w:r>
      <w:proofErr w:type="spellStart"/>
      <w:r>
        <w:rPr>
          <w:sz w:val="20"/>
          <w:szCs w:val="20"/>
        </w:rPr>
        <w:t>lista</w:t>
      </w:r>
      <w:proofErr w:type="spellEnd"/>
      <w:r>
        <w:rPr>
          <w:sz w:val="20"/>
          <w:szCs w:val="20"/>
        </w:rPr>
        <w:t xml:space="preserve"> </w:t>
      </w:r>
      <w:proofErr w:type="spellStart"/>
      <w:r>
        <w:rPr>
          <w:sz w:val="20"/>
          <w:szCs w:val="20"/>
        </w:rPr>
        <w:t>produselor</w:t>
      </w:r>
      <w:proofErr w:type="spellEnd"/>
      <w:r>
        <w:rPr>
          <w:sz w:val="20"/>
          <w:szCs w:val="20"/>
        </w:rPr>
        <w:t xml:space="preserve"> care </w:t>
      </w:r>
      <w:proofErr w:type="spellStart"/>
      <w:r>
        <w:rPr>
          <w:sz w:val="20"/>
          <w:szCs w:val="20"/>
        </w:rPr>
        <w:t>vor</w:t>
      </w:r>
      <w:proofErr w:type="spellEnd"/>
      <w:r>
        <w:rPr>
          <w:sz w:val="20"/>
          <w:szCs w:val="20"/>
        </w:rPr>
        <w:t xml:space="preserve"> fi </w:t>
      </w:r>
      <w:proofErr w:type="spellStart"/>
      <w:r>
        <w:rPr>
          <w:sz w:val="20"/>
          <w:szCs w:val="20"/>
        </w:rPr>
        <w:t>folosite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deratizare</w:t>
      </w:r>
      <w:proofErr w:type="spellEnd"/>
      <w:r w:rsidRPr="00A60D8C">
        <w:rPr>
          <w:sz w:val="20"/>
          <w:szCs w:val="20"/>
        </w:rPr>
        <w:t>;</w:t>
      </w:r>
    </w:p>
    <w:p w14:paraId="6CF01D3D" w14:textId="7A4E7CAD" w:rsidR="00822B19" w:rsidRDefault="00822B19" w:rsidP="00822B19">
      <w:pPr>
        <w:autoSpaceDE w:val="0"/>
        <w:autoSpaceDN w:val="0"/>
        <w:adjustRightInd w:val="0"/>
        <w:spacing w:line="276" w:lineRule="auto"/>
        <w:ind w:right="-81"/>
        <w:jc w:val="both"/>
        <w:outlineLvl w:val="0"/>
        <w:rPr>
          <w:sz w:val="20"/>
          <w:szCs w:val="20"/>
        </w:rPr>
      </w:pPr>
      <w:bookmarkStart w:id="7" w:name="_Hlk97533239"/>
      <w:r w:rsidRPr="00822B19">
        <w:rPr>
          <w:sz w:val="20"/>
          <w:szCs w:val="20"/>
        </w:rPr>
        <w:t>•</w:t>
      </w:r>
      <w:r w:rsidRPr="00822B19">
        <w:rPr>
          <w:sz w:val="20"/>
          <w:szCs w:val="20"/>
        </w:rPr>
        <w:tab/>
      </w:r>
      <w:proofErr w:type="spellStart"/>
      <w:r w:rsidR="0091694A" w:rsidRPr="0091694A">
        <w:rPr>
          <w:sz w:val="20"/>
          <w:szCs w:val="20"/>
        </w:rPr>
        <w:t>Autorizatia</w:t>
      </w:r>
      <w:proofErr w:type="spellEnd"/>
      <w:r w:rsidR="0091694A" w:rsidRPr="0091694A">
        <w:rPr>
          <w:sz w:val="20"/>
          <w:szCs w:val="20"/>
        </w:rPr>
        <w:t xml:space="preserve"> </w:t>
      </w:r>
      <w:proofErr w:type="spellStart"/>
      <w:r w:rsidR="0091694A" w:rsidRPr="0091694A">
        <w:rPr>
          <w:sz w:val="20"/>
          <w:szCs w:val="20"/>
        </w:rPr>
        <w:t>pentru</w:t>
      </w:r>
      <w:proofErr w:type="spellEnd"/>
      <w:r w:rsidR="0091694A" w:rsidRPr="0091694A">
        <w:rPr>
          <w:sz w:val="20"/>
          <w:szCs w:val="20"/>
        </w:rPr>
        <w:t xml:space="preserve"> </w:t>
      </w:r>
      <w:proofErr w:type="spellStart"/>
      <w:r w:rsidR="0091694A" w:rsidRPr="0091694A">
        <w:rPr>
          <w:sz w:val="20"/>
          <w:szCs w:val="20"/>
        </w:rPr>
        <w:t>prestari</w:t>
      </w:r>
      <w:proofErr w:type="spellEnd"/>
      <w:r w:rsidR="0091694A" w:rsidRPr="0091694A">
        <w:rPr>
          <w:sz w:val="20"/>
          <w:szCs w:val="20"/>
        </w:rPr>
        <w:t xml:space="preserve"> </w:t>
      </w:r>
      <w:proofErr w:type="spellStart"/>
      <w:r w:rsidR="0091694A" w:rsidRPr="0091694A">
        <w:rPr>
          <w:sz w:val="20"/>
          <w:szCs w:val="20"/>
        </w:rPr>
        <w:t>servicii</w:t>
      </w:r>
      <w:proofErr w:type="spellEnd"/>
      <w:r w:rsidR="0091694A" w:rsidRPr="0091694A">
        <w:rPr>
          <w:sz w:val="20"/>
          <w:szCs w:val="20"/>
        </w:rPr>
        <w:t xml:space="preserve"> de </w:t>
      </w:r>
      <w:proofErr w:type="spellStart"/>
      <w:r w:rsidR="0091694A" w:rsidRPr="0091694A">
        <w:rPr>
          <w:sz w:val="20"/>
          <w:szCs w:val="20"/>
        </w:rPr>
        <w:t>deratizare</w:t>
      </w:r>
      <w:proofErr w:type="spellEnd"/>
      <w:r w:rsidRPr="00822B19">
        <w:rPr>
          <w:sz w:val="20"/>
          <w:szCs w:val="20"/>
        </w:rPr>
        <w:t>;</w:t>
      </w:r>
    </w:p>
    <w:p w14:paraId="565A881C" w14:textId="69312E0D" w:rsidR="0091694A" w:rsidRDefault="0091694A" w:rsidP="0091694A">
      <w:pPr>
        <w:autoSpaceDE w:val="0"/>
        <w:autoSpaceDN w:val="0"/>
        <w:adjustRightInd w:val="0"/>
        <w:spacing w:line="276" w:lineRule="auto"/>
        <w:ind w:right="-81"/>
        <w:jc w:val="both"/>
        <w:outlineLvl w:val="0"/>
        <w:rPr>
          <w:sz w:val="20"/>
          <w:szCs w:val="20"/>
        </w:rPr>
      </w:pPr>
      <w:bookmarkStart w:id="8" w:name="_Hlk97538185"/>
      <w:bookmarkEnd w:id="7"/>
      <w:r w:rsidRPr="00822B19">
        <w:rPr>
          <w:sz w:val="20"/>
          <w:szCs w:val="20"/>
        </w:rPr>
        <w:t>•</w:t>
      </w:r>
      <w:r w:rsidRPr="00822B19">
        <w:rPr>
          <w:sz w:val="20"/>
          <w:szCs w:val="20"/>
        </w:rPr>
        <w:tab/>
      </w:r>
      <w:proofErr w:type="spellStart"/>
      <w:r w:rsidRPr="0091694A">
        <w:rPr>
          <w:sz w:val="20"/>
          <w:szCs w:val="20"/>
        </w:rPr>
        <w:t>Autorizatia</w:t>
      </w:r>
      <w:proofErr w:type="spellEnd"/>
      <w:r w:rsidRPr="0091694A">
        <w:rPr>
          <w:sz w:val="20"/>
          <w:szCs w:val="20"/>
        </w:rPr>
        <w:t xml:space="preserve"> </w:t>
      </w:r>
      <w:proofErr w:type="spellStart"/>
      <w:r w:rsidR="00945B75">
        <w:rPr>
          <w:sz w:val="20"/>
          <w:szCs w:val="20"/>
        </w:rPr>
        <w:t>s</w:t>
      </w:r>
      <w:r w:rsidRPr="0091694A">
        <w:rPr>
          <w:sz w:val="20"/>
          <w:szCs w:val="20"/>
        </w:rPr>
        <w:t>anitar</w:t>
      </w:r>
      <w:proofErr w:type="spellEnd"/>
      <w:r w:rsidRPr="0091694A">
        <w:rPr>
          <w:sz w:val="20"/>
          <w:szCs w:val="20"/>
        </w:rPr>
        <w:t xml:space="preserve"> </w:t>
      </w:r>
      <w:r w:rsidR="00945B75">
        <w:rPr>
          <w:sz w:val="20"/>
          <w:szCs w:val="20"/>
        </w:rPr>
        <w:t xml:space="preserve">- </w:t>
      </w:r>
      <w:proofErr w:type="spellStart"/>
      <w:r w:rsidR="00945B75">
        <w:rPr>
          <w:sz w:val="20"/>
          <w:szCs w:val="20"/>
        </w:rPr>
        <w:t>v</w:t>
      </w:r>
      <w:r w:rsidRPr="0091694A">
        <w:rPr>
          <w:sz w:val="20"/>
          <w:szCs w:val="20"/>
        </w:rPr>
        <w:t>eterinara</w:t>
      </w:r>
      <w:proofErr w:type="spellEnd"/>
      <w:r w:rsidR="00945B75">
        <w:rPr>
          <w:sz w:val="20"/>
          <w:szCs w:val="20"/>
        </w:rPr>
        <w:t xml:space="preserve"> de </w:t>
      </w:r>
      <w:proofErr w:type="spellStart"/>
      <w:r w:rsidR="00945B75">
        <w:rPr>
          <w:sz w:val="20"/>
          <w:szCs w:val="20"/>
        </w:rPr>
        <w:t>functionare</w:t>
      </w:r>
      <w:proofErr w:type="spellEnd"/>
      <w:r w:rsidRPr="00822B19">
        <w:rPr>
          <w:sz w:val="20"/>
          <w:szCs w:val="20"/>
        </w:rPr>
        <w:t>;</w:t>
      </w:r>
    </w:p>
    <w:p w14:paraId="28601A9B" w14:textId="5D9219A9" w:rsidR="00CC0640" w:rsidRDefault="00CC0640" w:rsidP="00822B19">
      <w:pPr>
        <w:autoSpaceDE w:val="0"/>
        <w:autoSpaceDN w:val="0"/>
        <w:adjustRightInd w:val="0"/>
        <w:spacing w:line="276" w:lineRule="auto"/>
        <w:ind w:right="-81"/>
        <w:jc w:val="both"/>
        <w:outlineLvl w:val="0"/>
        <w:rPr>
          <w:sz w:val="20"/>
          <w:szCs w:val="20"/>
        </w:rPr>
      </w:pPr>
      <w:bookmarkStart w:id="9" w:name="_Hlk97210771"/>
      <w:bookmarkEnd w:id="8"/>
      <w:r w:rsidRPr="00822B19">
        <w:rPr>
          <w:sz w:val="20"/>
          <w:szCs w:val="20"/>
        </w:rPr>
        <w:t>•</w:t>
      </w:r>
      <w:r w:rsidRPr="00822B19">
        <w:rPr>
          <w:sz w:val="20"/>
          <w:szCs w:val="20"/>
        </w:rPr>
        <w:tab/>
      </w:r>
      <w:proofErr w:type="spellStart"/>
      <w:r w:rsidRPr="00CC0640">
        <w:rPr>
          <w:sz w:val="20"/>
          <w:szCs w:val="20"/>
        </w:rPr>
        <w:t>Avize</w:t>
      </w:r>
      <w:proofErr w:type="spellEnd"/>
      <w:r w:rsidRPr="00CC0640">
        <w:rPr>
          <w:sz w:val="20"/>
          <w:szCs w:val="20"/>
        </w:rPr>
        <w:t xml:space="preserve"> </w:t>
      </w:r>
      <w:proofErr w:type="spellStart"/>
      <w:r w:rsidRPr="00CC0640">
        <w:rPr>
          <w:sz w:val="20"/>
          <w:szCs w:val="20"/>
        </w:rPr>
        <w:t>pentru</w:t>
      </w:r>
      <w:proofErr w:type="spellEnd"/>
      <w:r w:rsidRPr="00CC0640">
        <w:rPr>
          <w:sz w:val="20"/>
          <w:szCs w:val="20"/>
        </w:rPr>
        <w:t xml:space="preserve"> </w:t>
      </w:r>
      <w:proofErr w:type="spellStart"/>
      <w:r w:rsidRPr="00CC0640">
        <w:rPr>
          <w:sz w:val="20"/>
          <w:szCs w:val="20"/>
        </w:rPr>
        <w:t>plasarea</w:t>
      </w:r>
      <w:proofErr w:type="spellEnd"/>
      <w:r w:rsidRPr="00CC0640">
        <w:rPr>
          <w:sz w:val="20"/>
          <w:szCs w:val="20"/>
        </w:rPr>
        <w:t xml:space="preserve"> pe </w:t>
      </w:r>
      <w:proofErr w:type="spellStart"/>
      <w:r w:rsidRPr="00CC0640">
        <w:rPr>
          <w:sz w:val="20"/>
          <w:szCs w:val="20"/>
        </w:rPr>
        <w:t>piata</w:t>
      </w:r>
      <w:proofErr w:type="spellEnd"/>
      <w:r w:rsidRPr="00CC0640">
        <w:rPr>
          <w:sz w:val="20"/>
          <w:szCs w:val="20"/>
        </w:rPr>
        <w:t xml:space="preserve"> a </w:t>
      </w:r>
      <w:proofErr w:type="spellStart"/>
      <w:r w:rsidRPr="00CC0640">
        <w:rPr>
          <w:sz w:val="20"/>
          <w:szCs w:val="20"/>
        </w:rPr>
        <w:t>produselor</w:t>
      </w:r>
      <w:proofErr w:type="spellEnd"/>
      <w:r w:rsidRPr="00CC0640">
        <w:rPr>
          <w:sz w:val="20"/>
          <w:szCs w:val="20"/>
        </w:rPr>
        <w:t xml:space="preserve"> biocide in </w:t>
      </w:r>
      <w:proofErr w:type="spellStart"/>
      <w:r w:rsidRPr="00CC0640">
        <w:rPr>
          <w:sz w:val="20"/>
          <w:szCs w:val="20"/>
        </w:rPr>
        <w:t>conformitate</w:t>
      </w:r>
      <w:proofErr w:type="spellEnd"/>
      <w:r w:rsidRPr="00CC0640">
        <w:rPr>
          <w:sz w:val="20"/>
          <w:szCs w:val="20"/>
        </w:rPr>
        <w:t xml:space="preserve"> cu </w:t>
      </w:r>
      <w:proofErr w:type="spellStart"/>
      <w:r w:rsidRPr="00CC0640">
        <w:rPr>
          <w:sz w:val="20"/>
          <w:szCs w:val="20"/>
        </w:rPr>
        <w:t>Ordinul</w:t>
      </w:r>
      <w:proofErr w:type="spellEnd"/>
      <w:r w:rsidRPr="00CC0640">
        <w:rPr>
          <w:sz w:val="20"/>
          <w:szCs w:val="20"/>
        </w:rPr>
        <w:t xml:space="preserve"> </w:t>
      </w:r>
      <w:proofErr w:type="spellStart"/>
      <w:r w:rsidRPr="00CC0640">
        <w:rPr>
          <w:sz w:val="20"/>
          <w:szCs w:val="20"/>
        </w:rPr>
        <w:t>ministrului</w:t>
      </w:r>
      <w:proofErr w:type="spellEnd"/>
      <w:r w:rsidRPr="00CC0640">
        <w:rPr>
          <w:sz w:val="20"/>
          <w:szCs w:val="20"/>
        </w:rPr>
        <w:t xml:space="preserve"> </w:t>
      </w:r>
      <w:proofErr w:type="spellStart"/>
      <w:r w:rsidRPr="00CC0640">
        <w:rPr>
          <w:sz w:val="20"/>
          <w:szCs w:val="20"/>
        </w:rPr>
        <w:t>sanatatii</w:t>
      </w:r>
      <w:proofErr w:type="spellEnd"/>
      <w:r w:rsidRPr="00CC0640">
        <w:rPr>
          <w:sz w:val="20"/>
          <w:szCs w:val="20"/>
        </w:rPr>
        <w:t xml:space="preserve">, al </w:t>
      </w:r>
      <w:proofErr w:type="spellStart"/>
      <w:r w:rsidRPr="00CC0640">
        <w:rPr>
          <w:sz w:val="20"/>
          <w:szCs w:val="20"/>
        </w:rPr>
        <w:t>ministrului</w:t>
      </w:r>
      <w:proofErr w:type="spellEnd"/>
      <w:r w:rsidRPr="00CC0640">
        <w:rPr>
          <w:sz w:val="20"/>
          <w:szCs w:val="20"/>
        </w:rPr>
        <w:t xml:space="preserve"> </w:t>
      </w:r>
      <w:proofErr w:type="spellStart"/>
      <w:r w:rsidRPr="00CC0640">
        <w:rPr>
          <w:sz w:val="20"/>
          <w:szCs w:val="20"/>
        </w:rPr>
        <w:t>mediului</w:t>
      </w:r>
      <w:proofErr w:type="spellEnd"/>
      <w:r w:rsidRPr="00CC0640">
        <w:rPr>
          <w:sz w:val="20"/>
          <w:szCs w:val="20"/>
        </w:rPr>
        <w:t xml:space="preserve"> </w:t>
      </w:r>
      <w:proofErr w:type="spellStart"/>
      <w:r w:rsidRPr="00CC0640">
        <w:rPr>
          <w:sz w:val="20"/>
          <w:szCs w:val="20"/>
        </w:rPr>
        <w:t>si</w:t>
      </w:r>
      <w:proofErr w:type="spellEnd"/>
      <w:r w:rsidRPr="00CC0640">
        <w:rPr>
          <w:sz w:val="20"/>
          <w:szCs w:val="20"/>
        </w:rPr>
        <w:t xml:space="preserve"> </w:t>
      </w:r>
      <w:proofErr w:type="spellStart"/>
      <w:r w:rsidRPr="00CC0640">
        <w:rPr>
          <w:sz w:val="20"/>
          <w:szCs w:val="20"/>
        </w:rPr>
        <w:t>padurilor</w:t>
      </w:r>
      <w:proofErr w:type="spellEnd"/>
      <w:r w:rsidRPr="00CC0640">
        <w:rPr>
          <w:sz w:val="20"/>
          <w:szCs w:val="20"/>
        </w:rPr>
        <w:t xml:space="preserve"> </w:t>
      </w:r>
      <w:proofErr w:type="spellStart"/>
      <w:r w:rsidRPr="00CC0640">
        <w:rPr>
          <w:sz w:val="20"/>
          <w:szCs w:val="20"/>
        </w:rPr>
        <w:t>si</w:t>
      </w:r>
      <w:proofErr w:type="spellEnd"/>
      <w:r w:rsidRPr="00CC0640">
        <w:rPr>
          <w:sz w:val="20"/>
          <w:szCs w:val="20"/>
        </w:rPr>
        <w:t xml:space="preserve"> al </w:t>
      </w:r>
      <w:proofErr w:type="spellStart"/>
      <w:r w:rsidRPr="00CC0640">
        <w:rPr>
          <w:sz w:val="20"/>
          <w:szCs w:val="20"/>
        </w:rPr>
        <w:t>presedintelui</w:t>
      </w:r>
      <w:proofErr w:type="spellEnd"/>
      <w:r w:rsidRPr="00CC0640">
        <w:rPr>
          <w:sz w:val="20"/>
          <w:szCs w:val="20"/>
        </w:rPr>
        <w:t xml:space="preserve"> </w:t>
      </w:r>
      <w:proofErr w:type="spellStart"/>
      <w:r w:rsidRPr="00CC0640">
        <w:rPr>
          <w:sz w:val="20"/>
          <w:szCs w:val="20"/>
        </w:rPr>
        <w:t>Autoritatii</w:t>
      </w:r>
      <w:proofErr w:type="spellEnd"/>
      <w:r w:rsidRPr="00CC0640">
        <w:rPr>
          <w:sz w:val="20"/>
          <w:szCs w:val="20"/>
        </w:rPr>
        <w:t xml:space="preserve"> </w:t>
      </w:r>
      <w:proofErr w:type="spellStart"/>
      <w:r w:rsidRPr="00CC0640">
        <w:rPr>
          <w:sz w:val="20"/>
          <w:szCs w:val="20"/>
        </w:rPr>
        <w:t>Nationale</w:t>
      </w:r>
      <w:proofErr w:type="spellEnd"/>
      <w:r w:rsidRPr="00CC0640">
        <w:rPr>
          <w:sz w:val="20"/>
          <w:szCs w:val="20"/>
        </w:rPr>
        <w:t xml:space="preserve"> </w:t>
      </w:r>
      <w:proofErr w:type="spellStart"/>
      <w:r w:rsidRPr="00CC0640">
        <w:rPr>
          <w:sz w:val="20"/>
          <w:szCs w:val="20"/>
        </w:rPr>
        <w:t>Sanitare</w:t>
      </w:r>
      <w:proofErr w:type="spellEnd"/>
      <w:r w:rsidRPr="00CC0640">
        <w:rPr>
          <w:sz w:val="20"/>
          <w:szCs w:val="20"/>
        </w:rPr>
        <w:t xml:space="preserve"> </w:t>
      </w:r>
      <w:proofErr w:type="spellStart"/>
      <w:r w:rsidRPr="00CC0640">
        <w:rPr>
          <w:sz w:val="20"/>
          <w:szCs w:val="20"/>
        </w:rPr>
        <w:t>Veterinare</w:t>
      </w:r>
      <w:proofErr w:type="spellEnd"/>
      <w:r w:rsidRPr="00CC0640">
        <w:rPr>
          <w:sz w:val="20"/>
          <w:szCs w:val="20"/>
        </w:rPr>
        <w:t xml:space="preserve"> </w:t>
      </w:r>
      <w:proofErr w:type="spellStart"/>
      <w:r w:rsidRPr="00CC0640">
        <w:rPr>
          <w:sz w:val="20"/>
          <w:szCs w:val="20"/>
        </w:rPr>
        <w:t>si</w:t>
      </w:r>
      <w:proofErr w:type="spellEnd"/>
      <w:r w:rsidRPr="00CC0640">
        <w:rPr>
          <w:sz w:val="20"/>
          <w:szCs w:val="20"/>
        </w:rPr>
        <w:t xml:space="preserve"> </w:t>
      </w:r>
      <w:proofErr w:type="spellStart"/>
      <w:r w:rsidRPr="00CC0640">
        <w:rPr>
          <w:sz w:val="20"/>
          <w:szCs w:val="20"/>
        </w:rPr>
        <w:t>pentru</w:t>
      </w:r>
      <w:proofErr w:type="spellEnd"/>
      <w:r w:rsidRPr="00CC0640">
        <w:rPr>
          <w:sz w:val="20"/>
          <w:szCs w:val="20"/>
        </w:rPr>
        <w:t xml:space="preserve"> </w:t>
      </w:r>
      <w:proofErr w:type="spellStart"/>
      <w:r w:rsidRPr="00CC0640">
        <w:rPr>
          <w:sz w:val="20"/>
          <w:szCs w:val="20"/>
        </w:rPr>
        <w:t>Siguranta</w:t>
      </w:r>
      <w:proofErr w:type="spellEnd"/>
      <w:r w:rsidRPr="00CC0640">
        <w:rPr>
          <w:sz w:val="20"/>
          <w:szCs w:val="20"/>
        </w:rPr>
        <w:t xml:space="preserve"> </w:t>
      </w:r>
      <w:proofErr w:type="spellStart"/>
      <w:r w:rsidRPr="00CC0640">
        <w:rPr>
          <w:sz w:val="20"/>
          <w:szCs w:val="20"/>
        </w:rPr>
        <w:t>Alimentelor</w:t>
      </w:r>
      <w:proofErr w:type="spellEnd"/>
      <w:r w:rsidRPr="00CC0640">
        <w:rPr>
          <w:sz w:val="20"/>
          <w:szCs w:val="20"/>
        </w:rPr>
        <w:t xml:space="preserve"> nr.10/368/11/2010;</w:t>
      </w:r>
    </w:p>
    <w:p w14:paraId="60CAEF69" w14:textId="7AB2156D" w:rsidR="00B5600A" w:rsidRDefault="00822B19" w:rsidP="00822B19">
      <w:pPr>
        <w:autoSpaceDE w:val="0"/>
        <w:autoSpaceDN w:val="0"/>
        <w:adjustRightInd w:val="0"/>
        <w:spacing w:line="276" w:lineRule="auto"/>
        <w:ind w:right="-81"/>
        <w:jc w:val="both"/>
        <w:outlineLvl w:val="0"/>
        <w:rPr>
          <w:sz w:val="20"/>
          <w:szCs w:val="20"/>
        </w:rPr>
      </w:pPr>
      <w:bookmarkStart w:id="10" w:name="_Hlk97536504"/>
      <w:bookmarkEnd w:id="9"/>
      <w:r w:rsidRPr="00822B19">
        <w:rPr>
          <w:sz w:val="20"/>
          <w:szCs w:val="20"/>
        </w:rPr>
        <w:t>•</w:t>
      </w:r>
      <w:r w:rsidRPr="00822B19">
        <w:rPr>
          <w:sz w:val="20"/>
          <w:szCs w:val="20"/>
        </w:rPr>
        <w:tab/>
      </w:r>
      <w:proofErr w:type="spellStart"/>
      <w:r w:rsidRPr="00822B19">
        <w:rPr>
          <w:sz w:val="20"/>
          <w:szCs w:val="20"/>
        </w:rPr>
        <w:t>fise</w:t>
      </w:r>
      <w:r w:rsidR="00E927A7">
        <w:rPr>
          <w:sz w:val="20"/>
          <w:szCs w:val="20"/>
        </w:rPr>
        <w:t>le</w:t>
      </w:r>
      <w:proofErr w:type="spellEnd"/>
      <w:r w:rsidRPr="00822B19">
        <w:rPr>
          <w:sz w:val="20"/>
          <w:szCs w:val="20"/>
        </w:rPr>
        <w:t xml:space="preserve"> </w:t>
      </w:r>
      <w:proofErr w:type="spellStart"/>
      <w:r w:rsidRPr="00822B19">
        <w:rPr>
          <w:sz w:val="20"/>
          <w:szCs w:val="20"/>
        </w:rPr>
        <w:t>tehnice</w:t>
      </w:r>
      <w:proofErr w:type="spellEnd"/>
      <w:r w:rsidRPr="00822B19">
        <w:rPr>
          <w:sz w:val="20"/>
          <w:szCs w:val="20"/>
        </w:rPr>
        <w:t xml:space="preserve"> a</w:t>
      </w:r>
      <w:r w:rsidR="00E927A7">
        <w:rPr>
          <w:sz w:val="20"/>
          <w:szCs w:val="20"/>
        </w:rPr>
        <w:t>le</w:t>
      </w:r>
      <w:r w:rsidRPr="00822B19">
        <w:rPr>
          <w:sz w:val="20"/>
          <w:szCs w:val="20"/>
        </w:rPr>
        <w:t xml:space="preserve"> </w:t>
      </w:r>
      <w:proofErr w:type="spellStart"/>
      <w:r w:rsidRPr="00822B19">
        <w:rPr>
          <w:sz w:val="20"/>
          <w:szCs w:val="20"/>
        </w:rPr>
        <w:t>produselor</w:t>
      </w:r>
      <w:proofErr w:type="spellEnd"/>
      <w:r w:rsidRPr="00822B19">
        <w:rPr>
          <w:sz w:val="20"/>
          <w:szCs w:val="20"/>
        </w:rPr>
        <w:t xml:space="preserve"> </w:t>
      </w:r>
      <w:proofErr w:type="spellStart"/>
      <w:r w:rsidRPr="00822B19">
        <w:rPr>
          <w:sz w:val="20"/>
          <w:szCs w:val="20"/>
        </w:rPr>
        <w:t>utilizate</w:t>
      </w:r>
      <w:proofErr w:type="spellEnd"/>
      <w:r w:rsidR="00B5600A">
        <w:rPr>
          <w:sz w:val="20"/>
          <w:szCs w:val="20"/>
        </w:rPr>
        <w:t>;</w:t>
      </w:r>
    </w:p>
    <w:bookmarkEnd w:id="10"/>
    <w:p w14:paraId="39C8D5A4" w14:textId="7ADB9662" w:rsidR="00822B19" w:rsidRDefault="00B5600A"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Pr>
          <w:sz w:val="20"/>
          <w:szCs w:val="20"/>
        </w:rPr>
        <w:t>documente</w:t>
      </w:r>
      <w:proofErr w:type="spellEnd"/>
      <w:r>
        <w:rPr>
          <w:sz w:val="20"/>
          <w:szCs w:val="20"/>
        </w:rPr>
        <w:t xml:space="preserve"> de </w:t>
      </w:r>
      <w:proofErr w:type="spellStart"/>
      <w:r>
        <w:rPr>
          <w:sz w:val="20"/>
          <w:szCs w:val="20"/>
        </w:rPr>
        <w:t>calitate</w:t>
      </w:r>
      <w:proofErr w:type="spellEnd"/>
      <w:r>
        <w:rPr>
          <w:sz w:val="20"/>
          <w:szCs w:val="20"/>
        </w:rPr>
        <w:t xml:space="preserve"> </w:t>
      </w:r>
      <w:proofErr w:type="spellStart"/>
      <w:r>
        <w:rPr>
          <w:sz w:val="20"/>
          <w:szCs w:val="20"/>
        </w:rPr>
        <w:t>emise</w:t>
      </w:r>
      <w:proofErr w:type="spellEnd"/>
      <w:r>
        <w:rPr>
          <w:sz w:val="20"/>
          <w:szCs w:val="20"/>
        </w:rPr>
        <w:t xml:space="preserve"> de </w:t>
      </w:r>
      <w:proofErr w:type="spellStart"/>
      <w:r>
        <w:rPr>
          <w:sz w:val="20"/>
          <w:szCs w:val="20"/>
        </w:rPr>
        <w:t>producatori</w:t>
      </w:r>
      <w:proofErr w:type="spellEnd"/>
      <w:r>
        <w:rPr>
          <w:sz w:val="20"/>
          <w:szCs w:val="20"/>
        </w:rPr>
        <w:t>.</w:t>
      </w:r>
    </w:p>
    <w:p w14:paraId="7E57AB0E" w14:textId="242B8FD3" w:rsidR="00E222B3" w:rsidRPr="004306BF" w:rsidRDefault="006D23BC" w:rsidP="00822B19">
      <w:pPr>
        <w:autoSpaceDE w:val="0"/>
        <w:autoSpaceDN w:val="0"/>
        <w:adjustRightInd w:val="0"/>
        <w:spacing w:line="276" w:lineRule="auto"/>
        <w:ind w:right="-81"/>
        <w:jc w:val="both"/>
        <w:outlineLvl w:val="0"/>
        <w:rPr>
          <w:sz w:val="20"/>
          <w:szCs w:val="20"/>
          <w:lang w:val="it-IT"/>
        </w:rPr>
      </w:pPr>
      <w:r>
        <w:rPr>
          <w:sz w:val="20"/>
          <w:szCs w:val="20"/>
          <w:lang w:val="it-IT"/>
        </w:rPr>
        <w:t>9</w:t>
      </w:r>
      <w:r w:rsidR="00E82489" w:rsidRPr="004306BF">
        <w:rPr>
          <w:sz w:val="20"/>
          <w:szCs w:val="20"/>
          <w:lang w:val="it-IT"/>
        </w:rPr>
        <w:t>.</w:t>
      </w:r>
      <w:r w:rsidR="00822B19">
        <w:rPr>
          <w:sz w:val="20"/>
          <w:szCs w:val="20"/>
          <w:lang w:val="it-IT"/>
        </w:rPr>
        <w:t>6</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53173B5E" w:rsidR="00E222B3" w:rsidRPr="004306BF" w:rsidRDefault="006D23BC"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9D59AF" w:rsidRPr="004306BF">
        <w:rPr>
          <w:sz w:val="20"/>
          <w:szCs w:val="20"/>
          <w:lang w:val="it-IT"/>
        </w:rPr>
        <w:t>.</w:t>
      </w:r>
      <w:r w:rsidR="00822B19">
        <w:rPr>
          <w:sz w:val="20"/>
          <w:szCs w:val="20"/>
          <w:lang w:val="it-IT"/>
        </w:rPr>
        <w:t>7</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45984342" w:rsidR="00E222B3" w:rsidRDefault="006D23BC"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9D59AF" w:rsidRPr="004306BF">
        <w:rPr>
          <w:sz w:val="20"/>
          <w:szCs w:val="20"/>
          <w:lang w:val="it-IT"/>
        </w:rPr>
        <w:t>.</w:t>
      </w:r>
      <w:r w:rsidR="00822B19">
        <w:rPr>
          <w:sz w:val="20"/>
          <w:szCs w:val="20"/>
          <w:lang w:val="it-IT"/>
        </w:rPr>
        <w:t>8</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675AC07F" w:rsidR="00234854" w:rsidRDefault="00234854" w:rsidP="00234854">
      <w:pPr>
        <w:autoSpaceDE w:val="0"/>
        <w:autoSpaceDN w:val="0"/>
        <w:adjustRightInd w:val="0"/>
        <w:spacing w:line="276" w:lineRule="auto"/>
        <w:ind w:right="-81"/>
        <w:jc w:val="both"/>
        <w:outlineLvl w:val="0"/>
        <w:rPr>
          <w:sz w:val="20"/>
          <w:szCs w:val="20"/>
          <w:lang w:val="it-IT"/>
        </w:rPr>
      </w:pPr>
      <w:r>
        <w:rPr>
          <w:sz w:val="20"/>
          <w:szCs w:val="20"/>
          <w:lang w:val="it-IT"/>
        </w:rPr>
        <w:t xml:space="preserve">9.9. </w:t>
      </w:r>
      <w:r w:rsidRPr="00E44952">
        <w:rPr>
          <w:sz w:val="20"/>
          <w:szCs w:val="20"/>
          <w:lang w:val="it-IT"/>
        </w:rPr>
        <w:t xml:space="preserve">In cazul producerii unor evenimente nedorite (accidente umane sau tehnice, incendii, explozii, etc.), partile au obligatia sa anunte imediat organele abilitate prin lege (Inspectoratul Teritorial de Munca, </w:t>
      </w:r>
      <w:r>
        <w:rPr>
          <w:sz w:val="20"/>
          <w:szCs w:val="20"/>
          <w:lang w:val="it-IT"/>
        </w:rPr>
        <w:t>Detasamentul</w:t>
      </w:r>
      <w:r w:rsidRPr="00E44952">
        <w:rPr>
          <w:sz w:val="20"/>
          <w:szCs w:val="20"/>
          <w:lang w:val="it-IT"/>
        </w:rPr>
        <w:t xml:space="preserve"> de Pompieri, </w:t>
      </w:r>
      <w:r>
        <w:rPr>
          <w:sz w:val="20"/>
          <w:szCs w:val="20"/>
          <w:lang w:val="it-IT"/>
        </w:rPr>
        <w:t>Politia, Parchetul</w:t>
      </w:r>
      <w:r w:rsidRPr="00E44952">
        <w:rPr>
          <w:sz w:val="20"/>
          <w:szCs w:val="20"/>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5A3915" w:rsidRDefault="00234854" w:rsidP="00973E40">
      <w:pPr>
        <w:spacing w:line="276" w:lineRule="auto"/>
        <w:ind w:right="-142"/>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4306BF" w:rsidRDefault="00234854" w:rsidP="00973E40">
      <w:pPr>
        <w:spacing w:line="276" w:lineRule="auto"/>
        <w:ind w:right="-142"/>
        <w:jc w:val="both"/>
        <w:rPr>
          <w:sz w:val="20"/>
          <w:szCs w:val="20"/>
          <w:lang w:val="it-IT"/>
        </w:rPr>
      </w:pPr>
      <w:r w:rsidRPr="005A3915">
        <w:rPr>
          <w:sz w:val="20"/>
          <w:szCs w:val="20"/>
          <w:lang w:val="it-IT"/>
        </w:rPr>
        <w:t xml:space="preserve">b. Situatiile neprevazute sau starile ce reprezinta pericol la prestarea serviciilor in locurile de munca in care numai personalul </w:t>
      </w:r>
      <w:r>
        <w:rPr>
          <w:sz w:val="20"/>
          <w:szCs w:val="20"/>
          <w:lang w:val="it-IT"/>
        </w:rPr>
        <w:t>P</w:t>
      </w:r>
      <w:r w:rsidRPr="005A3915">
        <w:rPr>
          <w:sz w:val="20"/>
          <w:szCs w:val="20"/>
          <w:lang w:val="it-IT"/>
        </w:rPr>
        <w:t>restatorului desfasoara activitate</w:t>
      </w:r>
      <w:r>
        <w:rPr>
          <w:sz w:val="20"/>
          <w:szCs w:val="20"/>
          <w:lang w:val="it-IT"/>
        </w:rPr>
        <w:t>a</w:t>
      </w:r>
      <w:r w:rsidRPr="005A3915">
        <w:rPr>
          <w:sz w:val="20"/>
          <w:szCs w:val="20"/>
          <w:lang w:val="it-IT"/>
        </w:rPr>
        <w:t xml:space="preserve">, vor fi aduse imediat la cunostinta Achizitorului, prin grija conducatorului de munca al </w:t>
      </w:r>
      <w:r>
        <w:rPr>
          <w:sz w:val="20"/>
          <w:szCs w:val="20"/>
          <w:lang w:val="it-IT"/>
        </w:rPr>
        <w:t>P</w:t>
      </w:r>
      <w:r w:rsidRPr="005A3915">
        <w:rPr>
          <w:sz w:val="20"/>
          <w:szCs w:val="20"/>
          <w:lang w:val="it-IT"/>
        </w:rPr>
        <w:t>restatorului, pentru luarea masurilor necesare in comun cu Achizitorul.</w:t>
      </w:r>
    </w:p>
    <w:p w14:paraId="49C9405C" w14:textId="0A1F0AE0" w:rsidR="00E222B3" w:rsidRPr="004306BF" w:rsidRDefault="006D23BC" w:rsidP="00973E40">
      <w:pPr>
        <w:spacing w:line="276" w:lineRule="auto"/>
        <w:ind w:right="-142"/>
        <w:jc w:val="both"/>
        <w:rPr>
          <w:sz w:val="20"/>
          <w:szCs w:val="20"/>
          <w:lang w:val="it-IT"/>
        </w:rPr>
      </w:pPr>
      <w:r>
        <w:rPr>
          <w:sz w:val="20"/>
          <w:szCs w:val="20"/>
          <w:lang w:val="it-IT"/>
        </w:rPr>
        <w:t>9</w:t>
      </w:r>
      <w:r w:rsidR="00E222B3" w:rsidRPr="004306BF">
        <w:rPr>
          <w:sz w:val="20"/>
          <w:szCs w:val="20"/>
          <w:lang w:val="it-IT"/>
        </w:rPr>
        <w:t>.</w:t>
      </w:r>
      <w:r w:rsidR="00234854">
        <w:rPr>
          <w:sz w:val="20"/>
          <w:szCs w:val="20"/>
          <w:lang w:val="it-IT"/>
        </w:rPr>
        <w:t>10</w:t>
      </w:r>
      <w:r w:rsidR="00E222B3"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2AC3F728" w:rsidR="009D59AF" w:rsidRPr="004306BF" w:rsidRDefault="006D23BC"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234854">
        <w:rPr>
          <w:sz w:val="20"/>
          <w:szCs w:val="20"/>
          <w:lang w:val="it-IT"/>
        </w:rPr>
        <w:t>1</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01B82221" w:rsidR="003A385B" w:rsidRDefault="006D23BC"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234854">
        <w:rPr>
          <w:sz w:val="20"/>
          <w:szCs w:val="20"/>
          <w:lang w:val="it-IT"/>
        </w:rPr>
        <w:t>2</w:t>
      </w:r>
      <w:r w:rsidR="003A385B"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w:t>
      </w:r>
      <w:r w:rsidR="00822B19">
        <w:rPr>
          <w:sz w:val="20"/>
          <w:szCs w:val="20"/>
          <w:lang w:val="it-IT"/>
        </w:rPr>
        <w:t>trecere (</w:t>
      </w:r>
      <w:r w:rsidR="007A5BA3">
        <w:rPr>
          <w:sz w:val="20"/>
          <w:szCs w:val="20"/>
          <w:lang w:val="it-IT"/>
        </w:rPr>
        <w:t>deratizare</w:t>
      </w:r>
      <w:r w:rsidR="00822B19">
        <w:rPr>
          <w:sz w:val="20"/>
          <w:szCs w:val="20"/>
          <w:lang w:val="it-IT"/>
        </w:rPr>
        <w:t>)</w:t>
      </w:r>
      <w:r w:rsidR="001B6F2C">
        <w:rPr>
          <w:sz w:val="20"/>
          <w:szCs w:val="20"/>
          <w:lang w:val="it-IT"/>
        </w:rPr>
        <w:t>,</w:t>
      </w:r>
      <w:r w:rsidR="00E222B3" w:rsidRPr="004306BF">
        <w:rPr>
          <w:sz w:val="20"/>
          <w:szCs w:val="20"/>
          <w:lang w:val="it-IT"/>
        </w:rPr>
        <w:t xml:space="preserve"> în baza procesului-verbal de receptie</w:t>
      </w:r>
      <w:r w:rsidR="001B6F2C">
        <w:rPr>
          <w:sz w:val="20"/>
          <w:szCs w:val="20"/>
          <w:lang w:val="it-IT"/>
        </w:rPr>
        <w:t xml:space="preserve"> </w:t>
      </w:r>
      <w:r w:rsidR="001B6F2C" w:rsidRPr="001B6F2C">
        <w:rPr>
          <w:sz w:val="20"/>
          <w:szCs w:val="20"/>
          <w:lang w:val="it-IT"/>
        </w:rPr>
        <w:t>pentru fiecare locatie in parte</w:t>
      </w:r>
      <w:r w:rsidR="003A385B" w:rsidRPr="004306BF">
        <w:rPr>
          <w:sz w:val="20"/>
          <w:szCs w:val="20"/>
          <w:lang w:val="it-IT"/>
        </w:rPr>
        <w:t>.</w:t>
      </w:r>
    </w:p>
    <w:p w14:paraId="1001FC2C" w14:textId="3733CF99" w:rsidR="005046A6" w:rsidRDefault="005046A6" w:rsidP="009D59AF">
      <w:pPr>
        <w:tabs>
          <w:tab w:val="left" w:pos="230"/>
        </w:tabs>
        <w:autoSpaceDE w:val="0"/>
        <w:autoSpaceDN w:val="0"/>
        <w:adjustRightInd w:val="0"/>
        <w:spacing w:line="276" w:lineRule="auto"/>
        <w:jc w:val="both"/>
        <w:rPr>
          <w:sz w:val="20"/>
          <w:szCs w:val="20"/>
          <w:lang w:val="it-IT"/>
        </w:rPr>
      </w:pPr>
    </w:p>
    <w:p w14:paraId="5E8FE3E6" w14:textId="5126CC24" w:rsidR="00885D19" w:rsidRDefault="00885D19" w:rsidP="009D59AF">
      <w:pPr>
        <w:tabs>
          <w:tab w:val="left" w:pos="230"/>
        </w:tabs>
        <w:autoSpaceDE w:val="0"/>
        <w:autoSpaceDN w:val="0"/>
        <w:adjustRightInd w:val="0"/>
        <w:spacing w:line="276" w:lineRule="auto"/>
        <w:jc w:val="both"/>
        <w:rPr>
          <w:sz w:val="20"/>
          <w:szCs w:val="20"/>
          <w:lang w:val="it-IT"/>
        </w:rPr>
      </w:pPr>
    </w:p>
    <w:p w14:paraId="47F795D5" w14:textId="225FC66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bookmarkStart w:id="11" w:name="_Hlk342051"/>
      <w:bookmarkStart w:id="12" w:name="_Hlk342445"/>
      <w:r w:rsidR="005C1D0A">
        <w:rPr>
          <w:b/>
          <w:sz w:val="20"/>
          <w:szCs w:val="20"/>
          <w:lang w:val="it-IT"/>
        </w:rPr>
        <w:t xml:space="preserve">   </w:t>
      </w:r>
      <w:r w:rsidR="006D23BC">
        <w:rPr>
          <w:b/>
          <w:sz w:val="20"/>
          <w:szCs w:val="20"/>
          <w:lang w:val="it-IT"/>
        </w:rPr>
        <w:t>10</w:t>
      </w:r>
      <w:r w:rsidRPr="004306BF">
        <w:rPr>
          <w:b/>
          <w:sz w:val="20"/>
          <w:szCs w:val="20"/>
          <w:lang w:val="it-IT"/>
        </w:rPr>
        <w:t>. OBLIGAŢIILE PRINCIPALE ALE ACHIZITORULUI</w:t>
      </w:r>
    </w:p>
    <w:p w14:paraId="003BF941" w14:textId="69C2FFB1" w:rsidR="009D59AF" w:rsidRPr="004306BF" w:rsidRDefault="006D23BC"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13"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13"/>
      <w:r w:rsidR="001B6F2C" w:rsidRPr="001B6F2C">
        <w:rPr>
          <w:sz w:val="20"/>
          <w:szCs w:val="20"/>
          <w:lang w:val="it-IT"/>
        </w:rPr>
        <w:t>pentru fiecare locatie in parte</w:t>
      </w:r>
      <w:r w:rsidR="001B6F2C">
        <w:rPr>
          <w:sz w:val="20"/>
          <w:szCs w:val="20"/>
          <w:lang w:val="it-IT"/>
        </w:rPr>
        <w:t xml:space="preserve">, </w:t>
      </w:r>
      <w:r w:rsidR="009D59AF" w:rsidRPr="004306BF">
        <w:rPr>
          <w:sz w:val="20"/>
          <w:szCs w:val="20"/>
          <w:lang w:val="it-IT"/>
        </w:rPr>
        <w:t xml:space="preserve">confirmata si semnata de catre reprezentantul Achizitorului. </w:t>
      </w:r>
    </w:p>
    <w:p w14:paraId="17D5E32B" w14:textId="1A6FE6D5" w:rsidR="009D59AF" w:rsidRPr="004306BF" w:rsidRDefault="006D23BC" w:rsidP="009D59AF">
      <w:pPr>
        <w:autoSpaceDE w:val="0"/>
        <w:autoSpaceDN w:val="0"/>
        <w:adjustRightInd w:val="0"/>
        <w:spacing w:line="276" w:lineRule="auto"/>
        <w:ind w:right="-54"/>
        <w:jc w:val="both"/>
        <w:rPr>
          <w:sz w:val="20"/>
          <w:szCs w:val="20"/>
          <w:lang w:val="es-ES"/>
        </w:rPr>
      </w:pPr>
      <w:r>
        <w:rPr>
          <w:sz w:val="20"/>
          <w:szCs w:val="20"/>
          <w:lang w:val="es-ES"/>
        </w:rPr>
        <w:t>10</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15704D6A"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6D23BC">
        <w:rPr>
          <w:b/>
          <w:sz w:val="20"/>
          <w:szCs w:val="20"/>
        </w:rPr>
        <w:t>1</w:t>
      </w:r>
      <w:r w:rsidRPr="004306BF">
        <w:rPr>
          <w:b/>
          <w:sz w:val="20"/>
          <w:szCs w:val="20"/>
        </w:rPr>
        <w:t>. RASPUNDEREA PRESTATORULUI. ASIGURAREA PRESTATORULUI</w:t>
      </w:r>
    </w:p>
    <w:p w14:paraId="2398A958" w14:textId="65FFB0F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0ECA7FB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lastRenderedPageBreak/>
        <w:t>1</w:t>
      </w:r>
      <w:r w:rsidR="006D23BC">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22DE725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4697CB7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A66EA3A"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5694AD2D"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6D23BC">
        <w:rPr>
          <w:b/>
          <w:sz w:val="20"/>
          <w:szCs w:val="20"/>
          <w:lang w:val="ro-RO"/>
        </w:rPr>
        <w:t>2</w:t>
      </w:r>
      <w:r w:rsidRPr="004306BF">
        <w:rPr>
          <w:b/>
          <w:sz w:val="20"/>
          <w:szCs w:val="20"/>
          <w:lang w:val="ro-RO"/>
        </w:rPr>
        <w:t>. SANCŢIUNI PENTRU NEÎNDEPLINIREA CULPABILĂ A OBLIGAŢIILOR</w:t>
      </w:r>
    </w:p>
    <w:p w14:paraId="1A058619" w14:textId="2E8709F6" w:rsidR="009D59AF" w:rsidRPr="004306BF" w:rsidRDefault="009D59AF" w:rsidP="009D59AF">
      <w:pPr>
        <w:spacing w:line="276" w:lineRule="auto"/>
        <w:ind w:right="-54"/>
        <w:jc w:val="both"/>
        <w:rPr>
          <w:sz w:val="20"/>
          <w:szCs w:val="20"/>
        </w:rPr>
      </w:pPr>
      <w:r w:rsidRPr="004306BF">
        <w:rPr>
          <w:noProof/>
          <w:sz w:val="20"/>
          <w:szCs w:val="20"/>
        </w:rPr>
        <w:t>1</w:t>
      </w:r>
      <w:r w:rsidR="006D23BC">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49F15D5A" w:rsidR="009D59AF" w:rsidRPr="004306BF" w:rsidRDefault="009D59AF" w:rsidP="009D59AF">
      <w:pPr>
        <w:spacing w:line="276" w:lineRule="auto"/>
        <w:ind w:right="-54"/>
        <w:jc w:val="both"/>
        <w:rPr>
          <w:sz w:val="20"/>
          <w:szCs w:val="20"/>
        </w:rPr>
      </w:pPr>
      <w:r w:rsidRPr="004306BF">
        <w:rPr>
          <w:sz w:val="20"/>
          <w:szCs w:val="20"/>
          <w:lang w:val="it-IT"/>
        </w:rPr>
        <w:t>1</w:t>
      </w:r>
      <w:r w:rsidR="006D23BC">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247964D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234854">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00B8AA9" w:rsidR="009D59AF" w:rsidRPr="004306BF" w:rsidRDefault="009D59AF" w:rsidP="009D59AF">
      <w:pPr>
        <w:spacing w:line="276" w:lineRule="auto"/>
        <w:jc w:val="both"/>
        <w:rPr>
          <w:sz w:val="20"/>
          <w:szCs w:val="20"/>
        </w:rPr>
      </w:pPr>
      <w:r w:rsidRPr="004306BF">
        <w:rPr>
          <w:sz w:val="20"/>
          <w:szCs w:val="20"/>
        </w:rPr>
        <w:t>1</w:t>
      </w:r>
      <w:r w:rsidR="006D23BC">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180931BC"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6D23BC">
        <w:rPr>
          <w:sz w:val="20"/>
          <w:szCs w:val="20"/>
        </w:rPr>
        <w:t>2</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2AFCC06"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6D23BC">
        <w:rPr>
          <w:b/>
          <w:sz w:val="20"/>
          <w:szCs w:val="20"/>
          <w:lang w:val="it-IT"/>
        </w:rPr>
        <w:t>3</w:t>
      </w:r>
      <w:r w:rsidRPr="004306BF">
        <w:rPr>
          <w:b/>
          <w:sz w:val="20"/>
          <w:szCs w:val="20"/>
          <w:lang w:val="it-IT"/>
        </w:rPr>
        <w:t>. GARANŢIA DE BUNĂ EXECUŢIE A CONTRACTULUI</w:t>
      </w:r>
    </w:p>
    <w:p w14:paraId="3535A712" w14:textId="518330C2" w:rsidR="009D59AF" w:rsidRPr="004306BF"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77D4E401" w14:textId="6E632977" w:rsidR="001B6F2C"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 xml:space="preserve">.2. Modul de constituire a garantiei de buna executie:  </w:t>
      </w:r>
      <w:r w:rsidR="008F5773" w:rsidRPr="008F5773">
        <w:rPr>
          <w:sz w:val="20"/>
          <w:szCs w:val="20"/>
          <w:lang w:val="it-IT"/>
        </w:rPr>
        <w:t>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 parţiale</w:t>
      </w:r>
      <w:r w:rsidR="001B6F2C" w:rsidRPr="001B6F2C">
        <w:rPr>
          <w:sz w:val="20"/>
          <w:szCs w:val="20"/>
          <w:lang w:val="it-IT"/>
        </w:rPr>
        <w:t>.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50C7F1" w14:textId="7F32B0C6" w:rsidR="009D59AF" w:rsidRPr="004306BF"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68C86241" w:rsidR="009D59AF" w:rsidRPr="004306BF"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1B6F2C">
        <w:rPr>
          <w:sz w:val="20"/>
          <w:szCs w:val="20"/>
          <w:lang w:val="it-IT"/>
        </w:rPr>
        <w:t xml:space="preserve"> </w:t>
      </w:r>
      <w:r w:rsidR="001B6F2C" w:rsidRPr="001B6F2C">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21F5CF19"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6D23BC">
        <w:rPr>
          <w:b/>
          <w:sz w:val="20"/>
          <w:szCs w:val="20"/>
        </w:rPr>
        <w:t>4</w:t>
      </w:r>
      <w:r w:rsidRPr="004306BF">
        <w:rPr>
          <w:b/>
          <w:sz w:val="20"/>
          <w:szCs w:val="20"/>
        </w:rPr>
        <w:t>.  RECEPŢIE ŞI VERIFICĂRI</w:t>
      </w:r>
      <w:r w:rsidR="000531CB">
        <w:rPr>
          <w:b/>
          <w:sz w:val="20"/>
          <w:szCs w:val="20"/>
        </w:rPr>
        <w:t xml:space="preserve"> </w:t>
      </w:r>
    </w:p>
    <w:p w14:paraId="678AC243" w14:textId="7769BEA4" w:rsidR="009D59AF" w:rsidRPr="004306BF" w:rsidRDefault="009D59AF" w:rsidP="00421E86">
      <w:pPr>
        <w:spacing w:line="276" w:lineRule="auto"/>
        <w:ind w:right="-54"/>
        <w:jc w:val="both"/>
        <w:rPr>
          <w:sz w:val="20"/>
          <w:szCs w:val="20"/>
          <w:lang w:val="pt-BR"/>
        </w:rPr>
      </w:pPr>
      <w:r w:rsidRPr="004306BF">
        <w:rPr>
          <w:noProof/>
          <w:sz w:val="20"/>
          <w:szCs w:val="20"/>
          <w:lang w:val="it-IT"/>
        </w:rPr>
        <w:lastRenderedPageBreak/>
        <w:t>1</w:t>
      </w:r>
      <w:r w:rsidR="006D23BC">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21459B87" w:rsidR="009D59AF" w:rsidRPr="004306BF" w:rsidRDefault="009D59AF"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6D23BC">
        <w:rPr>
          <w:sz w:val="20"/>
          <w:szCs w:val="20"/>
          <w:lang w:val="pt-BR"/>
        </w:rPr>
        <w:t>4</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w:t>
      </w:r>
      <w:r w:rsidR="00885D19">
        <w:rPr>
          <w:sz w:val="20"/>
          <w:szCs w:val="20"/>
          <w:lang w:val="pt-BR"/>
        </w:rPr>
        <w:t>P</w:t>
      </w:r>
      <w:r w:rsidR="0063008D" w:rsidRPr="004306BF">
        <w:rPr>
          <w:sz w:val="20"/>
          <w:szCs w:val="20"/>
          <w:lang w:val="pt-BR"/>
        </w:rPr>
        <w:t>restatorului identitatea reprezentanţilor săi împuterniciţi pentru acest scop.</w:t>
      </w:r>
    </w:p>
    <w:p w14:paraId="04291B93" w14:textId="01334C7C" w:rsidR="00106251" w:rsidRPr="004306BF" w:rsidRDefault="00106251"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6D23BC">
        <w:rPr>
          <w:sz w:val="20"/>
          <w:szCs w:val="20"/>
          <w:lang w:val="pt-BR"/>
        </w:rPr>
        <w:t>4</w:t>
      </w:r>
      <w:r w:rsidRPr="004306BF">
        <w:rPr>
          <w:sz w:val="20"/>
          <w:szCs w:val="20"/>
          <w:lang w:val="pt-BR"/>
        </w:rPr>
        <w:t>.3.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1DECE1BA"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6D23BC">
        <w:rPr>
          <w:b/>
          <w:sz w:val="20"/>
          <w:szCs w:val="20"/>
        </w:rPr>
        <w:t>5</w:t>
      </w:r>
      <w:r w:rsidRPr="004306BF">
        <w:rPr>
          <w:b/>
          <w:sz w:val="20"/>
          <w:szCs w:val="20"/>
        </w:rPr>
        <w:t>. ÎNCEPERE, FINALIZARE, ÎNTÂRZIERI, SISTARE</w:t>
      </w:r>
    </w:p>
    <w:p w14:paraId="60938EAE" w14:textId="4114C2CF"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64FD845A"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rPr>
        <w:t>1</w:t>
      </w:r>
      <w:r w:rsidR="006D23BC">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1A04F1" w:rsidRPr="004306BF">
        <w:rPr>
          <w:sz w:val="20"/>
          <w:szCs w:val="20"/>
          <w:lang w:val="pt-BR"/>
        </w:rPr>
        <w:t>semestrial</w:t>
      </w:r>
      <w:r w:rsidR="00106251" w:rsidRPr="004306BF">
        <w:rPr>
          <w:sz w:val="20"/>
          <w:szCs w:val="20"/>
          <w:lang w:val="pt-BR"/>
        </w:rPr>
        <w:t xml:space="preserve">.    </w:t>
      </w:r>
    </w:p>
    <w:p w14:paraId="7A164195" w14:textId="77777777"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1</w:t>
      </w:r>
      <w:r w:rsidR="006D23BC">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421E86">
      <w:pPr>
        <w:autoSpaceDE w:val="0"/>
        <w:autoSpaceDN w:val="0"/>
        <w:adjustRightInd w:val="0"/>
        <w:spacing w:line="276" w:lineRule="auto"/>
        <w:ind w:left="180" w:right="-54"/>
        <w:jc w:val="both"/>
        <w:outlineLvl w:val="0"/>
        <w:rPr>
          <w:sz w:val="20"/>
          <w:szCs w:val="20"/>
          <w:lang w:val="es-ES"/>
        </w:rPr>
      </w:pPr>
    </w:p>
    <w:p w14:paraId="30569541" w14:textId="6989B704"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6D23BC">
        <w:rPr>
          <w:b/>
          <w:sz w:val="20"/>
          <w:szCs w:val="20"/>
        </w:rPr>
        <w:t>6</w:t>
      </w:r>
      <w:r w:rsidRPr="004306BF">
        <w:rPr>
          <w:b/>
          <w:sz w:val="20"/>
          <w:szCs w:val="20"/>
        </w:rPr>
        <w:t>. ÎNCETAREA. REZILIEREA CONTRACTULUI</w:t>
      </w:r>
    </w:p>
    <w:p w14:paraId="04A8A75F" w14:textId="052DCC89" w:rsidR="009D59AF" w:rsidRPr="004306BF" w:rsidRDefault="009D59AF" w:rsidP="00421E86">
      <w:pPr>
        <w:spacing w:line="276" w:lineRule="auto"/>
        <w:ind w:right="-54"/>
        <w:jc w:val="both"/>
        <w:rPr>
          <w:sz w:val="20"/>
          <w:szCs w:val="20"/>
        </w:rPr>
      </w:pPr>
      <w:r w:rsidRPr="004306BF">
        <w:rPr>
          <w:sz w:val="20"/>
          <w:szCs w:val="20"/>
        </w:rPr>
        <w:t>1</w:t>
      </w:r>
      <w:r w:rsidR="006D23BC">
        <w:rPr>
          <w:sz w:val="20"/>
          <w:szCs w:val="20"/>
        </w:rPr>
        <w:t>6</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A5C1378" w:rsidR="009D59AF" w:rsidRPr="004306BF" w:rsidRDefault="009D59AF" w:rsidP="00421E86">
      <w:pPr>
        <w:spacing w:line="276" w:lineRule="auto"/>
        <w:ind w:right="-54"/>
        <w:jc w:val="both"/>
        <w:rPr>
          <w:sz w:val="20"/>
          <w:szCs w:val="20"/>
        </w:rPr>
      </w:pPr>
      <w:r w:rsidRPr="004306BF">
        <w:rPr>
          <w:sz w:val="20"/>
          <w:szCs w:val="20"/>
        </w:rPr>
        <w:t>1</w:t>
      </w:r>
      <w:r w:rsidR="006D23BC">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45C197B9" w:rsidR="009D59AF" w:rsidRPr="004306BF" w:rsidRDefault="009D59AF" w:rsidP="00421E86">
      <w:pPr>
        <w:spacing w:line="276" w:lineRule="auto"/>
        <w:ind w:right="-54"/>
        <w:jc w:val="both"/>
        <w:rPr>
          <w:bCs/>
          <w:noProof/>
          <w:sz w:val="20"/>
          <w:szCs w:val="20"/>
          <w:lang w:val="ro-RO"/>
        </w:rPr>
      </w:pPr>
      <w:r w:rsidRPr="004306BF">
        <w:rPr>
          <w:sz w:val="20"/>
          <w:szCs w:val="20"/>
        </w:rPr>
        <w:t>1</w:t>
      </w:r>
      <w:r w:rsidR="006D23BC">
        <w:rPr>
          <w:sz w:val="20"/>
          <w:szCs w:val="20"/>
        </w:rPr>
        <w:t>6</w:t>
      </w:r>
      <w:r w:rsidRPr="004306BF">
        <w:rPr>
          <w:sz w:val="20"/>
          <w:szCs w:val="20"/>
        </w:rPr>
        <w:t>.3.</w:t>
      </w:r>
      <w:r w:rsidRPr="004306BF">
        <w:rPr>
          <w:bCs/>
          <w:noProof/>
          <w:sz w:val="20"/>
          <w:szCs w:val="20"/>
        </w:rPr>
        <w:t xml:space="preserve"> Contractul încetează prin realizarea obiectului său. </w:t>
      </w:r>
    </w:p>
    <w:p w14:paraId="453807A3" w14:textId="571BCAEC" w:rsidR="009D59AF" w:rsidRPr="004306BF" w:rsidRDefault="009D59AF" w:rsidP="00421E86">
      <w:pPr>
        <w:spacing w:line="276" w:lineRule="auto"/>
        <w:ind w:right="-54"/>
        <w:jc w:val="both"/>
        <w:rPr>
          <w:bCs/>
          <w:noProof/>
          <w:sz w:val="20"/>
          <w:szCs w:val="20"/>
        </w:rPr>
      </w:pPr>
      <w:r w:rsidRPr="004306BF">
        <w:rPr>
          <w:sz w:val="20"/>
          <w:szCs w:val="20"/>
        </w:rPr>
        <w:t>1</w:t>
      </w:r>
      <w:r w:rsidR="006D23BC">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6</w:t>
      </w:r>
      <w:r w:rsidRPr="004306BF">
        <w:rPr>
          <w:noProof/>
          <w:sz w:val="20"/>
          <w:szCs w:val="20"/>
          <w:lang w:val="it-IT"/>
        </w:rPr>
        <w:t xml:space="preserve">.5. In cazul în care contractul este reziliat de plin drept din vina Prestatorului, Achizitorul este îndreptăţit de a pretinde daune-interese.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5AF938DF"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6D23BC">
        <w:rPr>
          <w:b/>
          <w:noProof/>
          <w:sz w:val="20"/>
          <w:szCs w:val="20"/>
          <w:lang w:val="it-IT"/>
        </w:rPr>
        <w:t>7</w:t>
      </w:r>
      <w:r w:rsidRPr="004306BF">
        <w:rPr>
          <w:b/>
          <w:noProof/>
          <w:sz w:val="20"/>
          <w:szCs w:val="20"/>
          <w:lang w:val="it-IT"/>
        </w:rPr>
        <w:t>. MODALITĂŢI DE PLATĂ</w:t>
      </w:r>
    </w:p>
    <w:p w14:paraId="3162DB58" w14:textId="0DD12098"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7</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5285EC50" w14:textId="6432B8DE" w:rsidR="00334B26"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00334B26" w:rsidRPr="00334B26">
        <w:rPr>
          <w:noProof w:val="0"/>
          <w:color w:val="000000" w:themeColor="text1"/>
          <w:sz w:val="20"/>
        </w:rPr>
        <w:t>dreptul</w:t>
      </w:r>
      <w:proofErr w:type="spellEnd"/>
      <w:r w:rsidR="00334B26" w:rsidRPr="00334B26">
        <w:rPr>
          <w:noProof w:val="0"/>
          <w:color w:val="000000" w:themeColor="text1"/>
          <w:sz w:val="20"/>
        </w:rPr>
        <w:t xml:space="preserve"> de a </w:t>
      </w:r>
      <w:proofErr w:type="spellStart"/>
      <w:r w:rsidR="00334B26" w:rsidRPr="00334B26">
        <w:rPr>
          <w:noProof w:val="0"/>
          <w:color w:val="000000" w:themeColor="text1"/>
          <w:sz w:val="20"/>
        </w:rPr>
        <w:t>denunta</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prezentul</w:t>
      </w:r>
      <w:proofErr w:type="spellEnd"/>
      <w:r w:rsidR="00334B26" w:rsidRPr="00334B26">
        <w:rPr>
          <w:noProof w:val="0"/>
          <w:color w:val="000000" w:themeColor="text1"/>
          <w:sz w:val="20"/>
        </w:rPr>
        <w:t xml:space="preserve"> contract, </w:t>
      </w:r>
      <w:proofErr w:type="spellStart"/>
      <w:r w:rsidR="00334B26" w:rsidRPr="00334B26">
        <w:rPr>
          <w:noProof w:val="0"/>
          <w:color w:val="000000" w:themeColor="text1"/>
          <w:sz w:val="20"/>
        </w:rPr>
        <w:t>fiind</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imposibila</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ducerea</w:t>
      </w:r>
      <w:proofErr w:type="spellEnd"/>
      <w:r w:rsidR="00334B26" w:rsidRPr="00334B26">
        <w:rPr>
          <w:noProof w:val="0"/>
          <w:color w:val="000000" w:themeColor="text1"/>
          <w:sz w:val="20"/>
        </w:rPr>
        <w:t xml:space="preserve"> la </w:t>
      </w:r>
      <w:proofErr w:type="spellStart"/>
      <w:r w:rsidR="00334B26" w:rsidRPr="00334B26">
        <w:rPr>
          <w:noProof w:val="0"/>
          <w:color w:val="000000" w:themeColor="text1"/>
          <w:sz w:val="20"/>
        </w:rPr>
        <w:t>indeplinire</w:t>
      </w:r>
      <w:proofErr w:type="spellEnd"/>
      <w:r w:rsidR="00334B26" w:rsidRPr="00334B26">
        <w:rPr>
          <w:noProof w:val="0"/>
          <w:color w:val="000000" w:themeColor="text1"/>
          <w:sz w:val="20"/>
        </w:rPr>
        <w:t xml:space="preserve"> </w:t>
      </w:r>
      <w:proofErr w:type="gramStart"/>
      <w:r w:rsidR="00334B26" w:rsidRPr="00334B26">
        <w:rPr>
          <w:noProof w:val="0"/>
          <w:color w:val="000000" w:themeColor="text1"/>
          <w:sz w:val="20"/>
        </w:rPr>
        <w:t>a</w:t>
      </w:r>
      <w:proofErr w:type="gramEnd"/>
      <w:r w:rsidR="00334B26" w:rsidRPr="00334B26">
        <w:rPr>
          <w:noProof w:val="0"/>
          <w:color w:val="000000" w:themeColor="text1"/>
          <w:sz w:val="20"/>
        </w:rPr>
        <w:t xml:space="preserve"> </w:t>
      </w:r>
      <w:proofErr w:type="spellStart"/>
      <w:r w:rsidR="00334B26" w:rsidRPr="00334B26">
        <w:rPr>
          <w:noProof w:val="0"/>
          <w:color w:val="000000" w:themeColor="text1"/>
          <w:sz w:val="20"/>
        </w:rPr>
        <w:t>obligatiilor</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prezentului</w:t>
      </w:r>
      <w:proofErr w:type="spellEnd"/>
      <w:r w:rsidR="00334B26" w:rsidRPr="00334B26">
        <w:rPr>
          <w:noProof w:val="0"/>
          <w:color w:val="000000" w:themeColor="text1"/>
          <w:sz w:val="20"/>
        </w:rPr>
        <w:t xml:space="preserve"> contract</w:t>
      </w:r>
      <w:r w:rsidR="00334B26">
        <w:rPr>
          <w:noProof w:val="0"/>
          <w:color w:val="000000" w:themeColor="text1"/>
          <w:sz w:val="20"/>
        </w:rPr>
        <w:t>.</w:t>
      </w:r>
      <w:r w:rsidR="00334B26" w:rsidRPr="00334B26">
        <w:rPr>
          <w:noProof w:val="0"/>
          <w:color w:val="000000" w:themeColor="text1"/>
          <w:sz w:val="20"/>
        </w:rPr>
        <w:t xml:space="preserve"> </w:t>
      </w:r>
    </w:p>
    <w:p w14:paraId="2A3B5003" w14:textId="4C78D4BB"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6CE28C5D"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26C879A0" w:rsidR="009D59AF" w:rsidRPr="004306BF" w:rsidRDefault="009D59AF" w:rsidP="00421E86">
      <w:pPr>
        <w:spacing w:line="276" w:lineRule="auto"/>
        <w:ind w:right="-54"/>
        <w:jc w:val="both"/>
        <w:rPr>
          <w:noProof/>
          <w:sz w:val="20"/>
          <w:szCs w:val="20"/>
          <w:lang w:val="ro-RO"/>
        </w:rPr>
      </w:pPr>
      <w:r w:rsidRPr="004306BF">
        <w:rPr>
          <w:noProof/>
          <w:sz w:val="20"/>
          <w:szCs w:val="20"/>
          <w:lang w:val="ro-RO"/>
        </w:rPr>
        <w:t>1</w:t>
      </w:r>
      <w:r w:rsidR="006D23BC">
        <w:rPr>
          <w:noProof/>
          <w:sz w:val="20"/>
          <w:szCs w:val="20"/>
          <w:lang w:val="ro-RO"/>
        </w:rPr>
        <w:t>7</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26A9CB0E"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6D23BC">
        <w:rPr>
          <w:b/>
          <w:noProof/>
          <w:sz w:val="20"/>
          <w:szCs w:val="20"/>
          <w:lang w:val="it-IT"/>
        </w:rPr>
        <w:t>8</w:t>
      </w:r>
      <w:r w:rsidRPr="004306BF">
        <w:rPr>
          <w:b/>
          <w:noProof/>
          <w:sz w:val="20"/>
          <w:szCs w:val="20"/>
          <w:lang w:val="it-IT"/>
        </w:rPr>
        <w:t>. AJUSTAREA PREŢULUI CONTRACTULUI</w:t>
      </w:r>
    </w:p>
    <w:p w14:paraId="6EEEDF7F" w14:textId="523568B8" w:rsidR="009D59AF" w:rsidRPr="004306BF" w:rsidRDefault="009D59AF" w:rsidP="00421E86">
      <w:pPr>
        <w:autoSpaceDE w:val="0"/>
        <w:autoSpaceDN w:val="0"/>
        <w:adjustRightInd w:val="0"/>
        <w:spacing w:line="276" w:lineRule="auto"/>
        <w:jc w:val="both"/>
        <w:rPr>
          <w:sz w:val="20"/>
          <w:szCs w:val="20"/>
          <w:lang w:val="es-ES"/>
        </w:rPr>
      </w:pPr>
      <w:r w:rsidRPr="004306BF">
        <w:rPr>
          <w:sz w:val="20"/>
          <w:szCs w:val="20"/>
          <w:lang w:val="es-ES"/>
        </w:rPr>
        <w:t>1</w:t>
      </w:r>
      <w:r w:rsidR="006D23BC">
        <w:rPr>
          <w:sz w:val="20"/>
          <w:szCs w:val="20"/>
          <w:lang w:val="es-ES"/>
        </w:rPr>
        <w:t>8</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0A2D73E8" w:rsidR="009D59AF" w:rsidRPr="004306BF" w:rsidRDefault="009D59AF" w:rsidP="00421E86">
      <w:pPr>
        <w:autoSpaceDE w:val="0"/>
        <w:autoSpaceDN w:val="0"/>
        <w:adjustRightInd w:val="0"/>
        <w:spacing w:line="276" w:lineRule="auto"/>
        <w:jc w:val="both"/>
        <w:rPr>
          <w:sz w:val="20"/>
          <w:szCs w:val="20"/>
          <w:lang w:val="fr-FR"/>
        </w:rPr>
      </w:pPr>
      <w:r w:rsidRPr="004306BF">
        <w:rPr>
          <w:sz w:val="20"/>
          <w:szCs w:val="20"/>
          <w:lang w:val="fr-FR"/>
        </w:rPr>
        <w:t>1</w:t>
      </w:r>
      <w:r w:rsidR="006D23BC">
        <w:rPr>
          <w:sz w:val="20"/>
          <w:szCs w:val="20"/>
          <w:lang w:val="fr-FR"/>
        </w:rPr>
        <w:t>8</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5ED3B3B8"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6D23BC">
        <w:rPr>
          <w:b/>
          <w:sz w:val="20"/>
          <w:szCs w:val="20"/>
        </w:rPr>
        <w:t>9</w:t>
      </w:r>
      <w:r w:rsidRPr="004306BF">
        <w:rPr>
          <w:b/>
          <w:sz w:val="20"/>
          <w:szCs w:val="20"/>
        </w:rPr>
        <w:t>. AMENDAMENTE</w:t>
      </w:r>
    </w:p>
    <w:p w14:paraId="48DB1F00" w14:textId="44E0D66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9</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293D62B0" w14:textId="77777777" w:rsidR="00421E86" w:rsidRDefault="00421E86" w:rsidP="009D59AF">
      <w:pPr>
        <w:tabs>
          <w:tab w:val="left" w:pos="709"/>
        </w:tabs>
        <w:autoSpaceDE w:val="0"/>
        <w:autoSpaceDN w:val="0"/>
        <w:adjustRightInd w:val="0"/>
        <w:spacing w:line="276" w:lineRule="auto"/>
        <w:ind w:right="-54"/>
        <w:jc w:val="both"/>
        <w:rPr>
          <w:b/>
          <w:sz w:val="20"/>
          <w:szCs w:val="20"/>
        </w:rPr>
      </w:pPr>
    </w:p>
    <w:p w14:paraId="72A5CE25" w14:textId="5952118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11"/>
      <w:r w:rsidR="006D23BC">
        <w:rPr>
          <w:b/>
          <w:sz w:val="20"/>
          <w:szCs w:val="20"/>
        </w:rPr>
        <w:t>20</w:t>
      </w:r>
      <w:r w:rsidRPr="004306BF">
        <w:rPr>
          <w:b/>
          <w:sz w:val="20"/>
          <w:szCs w:val="20"/>
        </w:rPr>
        <w:t>. CESIUNEA</w:t>
      </w:r>
    </w:p>
    <w:p w14:paraId="5DE2543B" w14:textId="0062DD4F" w:rsidR="009D59AF" w:rsidRPr="004306BF" w:rsidRDefault="006D23BC"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35689129" w:rsidR="009D59AF" w:rsidRPr="004306BF" w:rsidRDefault="006D23BC"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8C529AF" w:rsidR="009D59AF" w:rsidRDefault="006D23BC"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0DFF0E83"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6D23BC">
        <w:rPr>
          <w:b/>
          <w:bCs/>
          <w:sz w:val="20"/>
          <w:szCs w:val="20"/>
        </w:rPr>
        <w:t>1</w:t>
      </w:r>
      <w:r w:rsidR="00106251" w:rsidRPr="004306BF">
        <w:rPr>
          <w:b/>
          <w:bCs/>
          <w:sz w:val="20"/>
          <w:szCs w:val="20"/>
        </w:rPr>
        <w:t>. CONFLICTUL DE INTERESE</w:t>
      </w:r>
    </w:p>
    <w:p w14:paraId="47017BA9" w14:textId="7E914204"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6D23BC">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513712E5"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lastRenderedPageBreak/>
        <w:t>2</w:t>
      </w:r>
      <w:r w:rsidR="006D23BC">
        <w:rPr>
          <w:sz w:val="20"/>
          <w:szCs w:val="20"/>
        </w:rPr>
        <w:t>1</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58E58560"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2</w:t>
      </w:r>
      <w:r w:rsidRPr="004306BF">
        <w:rPr>
          <w:b/>
          <w:sz w:val="20"/>
          <w:szCs w:val="20"/>
        </w:rPr>
        <w:t>. FORŢA MAJORĂ</w:t>
      </w:r>
    </w:p>
    <w:p w14:paraId="2B4ABE82" w14:textId="7ABD073E" w:rsidR="009D59AF" w:rsidRPr="004306BF" w:rsidRDefault="009D59AF" w:rsidP="009D59AF">
      <w:pPr>
        <w:spacing w:line="276" w:lineRule="auto"/>
        <w:ind w:right="-54"/>
        <w:jc w:val="both"/>
        <w:rPr>
          <w:sz w:val="20"/>
          <w:szCs w:val="20"/>
          <w:lang w:val="it-IT"/>
        </w:rPr>
      </w:pPr>
      <w:r w:rsidRPr="004306BF">
        <w:rPr>
          <w:sz w:val="20"/>
          <w:szCs w:val="20"/>
        </w:rPr>
        <w:t>2</w:t>
      </w:r>
      <w:r w:rsidR="006D23BC">
        <w:rPr>
          <w:sz w:val="20"/>
          <w:szCs w:val="20"/>
        </w:rPr>
        <w:t>2</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658B610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2FBA6B0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5288763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46B6DA96"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5D85F81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3</w:t>
      </w:r>
      <w:r w:rsidRPr="004306BF">
        <w:rPr>
          <w:b/>
          <w:sz w:val="20"/>
          <w:szCs w:val="20"/>
        </w:rPr>
        <w:t>. SOLUŢIONAREA LITIGIILOR</w:t>
      </w:r>
    </w:p>
    <w:p w14:paraId="7338A840" w14:textId="445167F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3</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6F762D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3</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21A6E6A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4</w:t>
      </w:r>
      <w:r w:rsidRPr="004306BF">
        <w:rPr>
          <w:b/>
          <w:sz w:val="20"/>
          <w:szCs w:val="20"/>
        </w:rPr>
        <w:t>. COMUNICĂRI</w:t>
      </w:r>
    </w:p>
    <w:p w14:paraId="7A8A50F2" w14:textId="6A67CC24" w:rsidR="009D59AF" w:rsidRPr="004306BF" w:rsidRDefault="009D59AF" w:rsidP="009D59AF">
      <w:pPr>
        <w:spacing w:line="276" w:lineRule="auto"/>
        <w:ind w:right="-54"/>
        <w:jc w:val="both"/>
        <w:rPr>
          <w:sz w:val="20"/>
          <w:szCs w:val="20"/>
          <w:lang w:val="it-IT"/>
        </w:rPr>
      </w:pPr>
      <w:r w:rsidRPr="004306BF">
        <w:rPr>
          <w:sz w:val="20"/>
          <w:szCs w:val="20"/>
        </w:rPr>
        <w:t>2</w:t>
      </w:r>
      <w:r w:rsidR="006D23BC">
        <w:rPr>
          <w:sz w:val="20"/>
          <w:szCs w:val="20"/>
        </w:rPr>
        <w:t>4</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6D23BC">
        <w:rPr>
          <w:sz w:val="20"/>
          <w:szCs w:val="20"/>
          <w:lang w:val="it-IT"/>
        </w:rPr>
        <w:t>4</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6FF64D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5</w:t>
      </w:r>
      <w:r w:rsidRPr="004306BF">
        <w:rPr>
          <w:b/>
          <w:sz w:val="20"/>
          <w:szCs w:val="20"/>
        </w:rPr>
        <w:t>. LEGEA APLICABILĂ CONTRACTULUI</w:t>
      </w:r>
    </w:p>
    <w:p w14:paraId="7C7C8E21" w14:textId="3A34ED1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6D23BC">
        <w:rPr>
          <w:sz w:val="20"/>
          <w:szCs w:val="20"/>
        </w:rPr>
        <w:t>5</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7894D561"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6D23BC">
        <w:rPr>
          <w:b/>
          <w:sz w:val="20"/>
          <w:szCs w:val="20"/>
          <w:lang w:val="it-IT"/>
        </w:rPr>
        <w:t>6</w:t>
      </w:r>
      <w:r w:rsidRPr="004306BF">
        <w:rPr>
          <w:b/>
          <w:sz w:val="20"/>
          <w:szCs w:val="20"/>
          <w:lang w:val="it-IT"/>
        </w:rPr>
        <w:t>. ALTE CLAUZE</w:t>
      </w:r>
    </w:p>
    <w:p w14:paraId="7563B86F" w14:textId="02F589C9"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6D23BC">
        <w:rPr>
          <w:sz w:val="20"/>
          <w:szCs w:val="20"/>
          <w:lang w:val="it-IT"/>
        </w:rPr>
        <w:t>6</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249CA240" w:rsidR="009D59AF" w:rsidRPr="004306BF" w:rsidRDefault="009D59AF" w:rsidP="009D59AF">
      <w:pPr>
        <w:spacing w:line="276" w:lineRule="auto"/>
        <w:ind w:right="-54"/>
        <w:jc w:val="both"/>
        <w:rPr>
          <w:sz w:val="20"/>
          <w:szCs w:val="20"/>
          <w:lang w:val="it-IT"/>
        </w:rPr>
      </w:pPr>
      <w:r w:rsidRPr="004306BF">
        <w:rPr>
          <w:sz w:val="20"/>
          <w:szCs w:val="20"/>
          <w:lang w:val="it-IT"/>
        </w:rPr>
        <w:t>2</w:t>
      </w:r>
      <w:r w:rsidR="006D23BC">
        <w:rPr>
          <w:sz w:val="20"/>
          <w:szCs w:val="20"/>
          <w:lang w:val="it-IT"/>
        </w:rPr>
        <w:t>6</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4306BF" w:rsidRDefault="009D59AF" w:rsidP="009D59AF">
      <w:pPr>
        <w:spacing w:line="276" w:lineRule="auto"/>
        <w:ind w:right="-54"/>
        <w:jc w:val="both"/>
        <w:rPr>
          <w:sz w:val="20"/>
          <w:szCs w:val="20"/>
          <w:lang w:val="it-IT"/>
        </w:rPr>
      </w:pPr>
      <w:r w:rsidRPr="004306BF">
        <w:rPr>
          <w:sz w:val="20"/>
          <w:szCs w:val="20"/>
          <w:lang w:val="it-IT"/>
        </w:rPr>
        <w:t>2</w:t>
      </w:r>
      <w:r w:rsidR="006D23BC">
        <w:rPr>
          <w:sz w:val="20"/>
          <w:szCs w:val="20"/>
          <w:lang w:val="it-IT"/>
        </w:rPr>
        <w:t>6</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4306BF" w:rsidRDefault="009D59AF" w:rsidP="009D59AF">
      <w:pPr>
        <w:spacing w:line="276" w:lineRule="auto"/>
        <w:ind w:right="-54"/>
        <w:jc w:val="both"/>
        <w:rPr>
          <w:sz w:val="20"/>
          <w:szCs w:val="20"/>
          <w:lang w:val="ro-RO"/>
        </w:rPr>
      </w:pPr>
      <w:r w:rsidRPr="004306BF">
        <w:rPr>
          <w:sz w:val="20"/>
          <w:szCs w:val="20"/>
          <w:lang w:val="it-IT"/>
        </w:rPr>
        <w:t>2</w:t>
      </w:r>
      <w:r w:rsidR="006D23BC">
        <w:rPr>
          <w:sz w:val="20"/>
          <w:szCs w:val="20"/>
          <w:lang w:val="it-IT"/>
        </w:rPr>
        <w:t>6</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.5. Acest document, împreună cu toate anexele sale, constituie întreaga voinţă a părţilor referitoare la cele exprimate în aceste clauze.</w:t>
      </w:r>
    </w:p>
    <w:p w14:paraId="3F239F2E" w14:textId="6CDADCE6"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33558944"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.7. Prestatorul garantează că este o societate constituită în mod valabil şi este legal reprezentată la încheierea prezentului contract.</w:t>
      </w:r>
    </w:p>
    <w:p w14:paraId="5F1C388F" w14:textId="05E8A019"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14" w:name="_Hlk25657473"/>
      <w:bookmarkStart w:id="15" w:name="_Hlk336890"/>
      <w:bookmarkStart w:id="16" w:name="_Hlk70493716"/>
      <w:r w:rsidRPr="004306BF">
        <w:rPr>
          <w:b/>
          <w:sz w:val="20"/>
          <w:szCs w:val="20"/>
        </w:rPr>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31D1905A" w:rsidR="009D59AF" w:rsidRPr="004306BF" w:rsidRDefault="009D59AF" w:rsidP="009D59AF">
      <w:pPr>
        <w:jc w:val="both"/>
        <w:rPr>
          <w:b/>
          <w:sz w:val="20"/>
          <w:szCs w:val="20"/>
        </w:rPr>
      </w:pPr>
      <w:r w:rsidRPr="004306BF">
        <w:rPr>
          <w:b/>
          <w:sz w:val="20"/>
          <w:szCs w:val="20"/>
        </w:rPr>
        <w:t xml:space="preserve">ADMINISTRATIA DOMENIULUI PUBLIC                           </w:t>
      </w:r>
      <w:bookmarkStart w:id="17" w:name="_Hlk529953291"/>
      <w:r w:rsidR="001B6F2C">
        <w:rPr>
          <w:b/>
          <w:sz w:val="20"/>
          <w:szCs w:val="20"/>
        </w:rPr>
        <w:t xml:space="preserve">   </w:t>
      </w:r>
      <w:bookmarkStart w:id="18" w:name="_Hlk74041626"/>
      <w:r w:rsidR="00C41D1A" w:rsidRPr="004306BF">
        <w:rPr>
          <w:b/>
          <w:bCs/>
          <w:sz w:val="20"/>
          <w:szCs w:val="20"/>
          <w:lang w:val="fr-FR" w:eastAsia="pl-PL"/>
        </w:rPr>
        <w:t xml:space="preserve">S.C. </w:t>
      </w:r>
      <w:r w:rsidR="00764D33" w:rsidRPr="00764D33">
        <w:rPr>
          <w:b/>
          <w:bCs/>
          <w:sz w:val="20"/>
          <w:szCs w:val="20"/>
          <w:lang w:val="fr-FR" w:eastAsia="pl-PL"/>
        </w:rPr>
        <w:t>NEL COM TRANZIT S.R.L.</w:t>
      </w:r>
    </w:p>
    <w:bookmarkEnd w:id="17"/>
    <w:bookmarkEnd w:id="18"/>
    <w:p w14:paraId="2C62F4BE" w14:textId="0C1C5533" w:rsidR="009D59AF" w:rsidRDefault="009D59AF" w:rsidP="009D59AF">
      <w:pPr>
        <w:jc w:val="both"/>
        <w:rPr>
          <w:b/>
          <w:bCs/>
          <w:sz w:val="20"/>
          <w:szCs w:val="20"/>
        </w:rPr>
      </w:pPr>
      <w:r w:rsidRPr="004306BF">
        <w:rPr>
          <w:b/>
          <w:bCs/>
          <w:sz w:val="20"/>
          <w:szCs w:val="20"/>
        </w:rPr>
        <w:lastRenderedPageBreak/>
        <w:t>SECTOR 2</w:t>
      </w:r>
    </w:p>
    <w:p w14:paraId="35FD4FB5" w14:textId="77777777" w:rsidR="000814C9" w:rsidRPr="004306BF" w:rsidRDefault="000814C9" w:rsidP="009D59AF">
      <w:pPr>
        <w:jc w:val="both"/>
        <w:rPr>
          <w:b/>
          <w:bCs/>
          <w:sz w:val="20"/>
          <w:szCs w:val="20"/>
        </w:rPr>
      </w:pPr>
    </w:p>
    <w:p w14:paraId="6B53EEFF" w14:textId="0816AB11" w:rsidR="009D59AF" w:rsidRPr="004306BF" w:rsidRDefault="009D59AF" w:rsidP="009D59AF">
      <w:pPr>
        <w:jc w:val="both"/>
        <w:rPr>
          <w:b/>
          <w:sz w:val="20"/>
          <w:szCs w:val="20"/>
        </w:rPr>
      </w:pPr>
      <w:bookmarkStart w:id="19"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p w14:paraId="0E04928B" w14:textId="48E28DE9" w:rsidR="009D59AF" w:rsidRPr="004306BF" w:rsidRDefault="009D59AF" w:rsidP="009D59AF">
      <w:pPr>
        <w:tabs>
          <w:tab w:val="left" w:pos="851"/>
        </w:tabs>
        <w:jc w:val="both"/>
        <w:rPr>
          <w:sz w:val="20"/>
          <w:szCs w:val="20"/>
        </w:rPr>
      </w:pPr>
    </w:p>
    <w:bookmarkEnd w:id="14"/>
    <w:bookmarkEnd w:id="15"/>
    <w:bookmarkEnd w:id="19"/>
    <w:p w14:paraId="3718F0D9" w14:textId="4924B501" w:rsidR="009D59AF" w:rsidRDefault="009D59AF" w:rsidP="009D59AF">
      <w:pPr>
        <w:jc w:val="both"/>
        <w:rPr>
          <w:b/>
          <w:bCs/>
          <w:sz w:val="22"/>
          <w:szCs w:val="22"/>
        </w:rPr>
      </w:pPr>
      <w:r w:rsidRPr="00915586">
        <w:rPr>
          <w:b/>
          <w:bCs/>
          <w:sz w:val="22"/>
          <w:szCs w:val="22"/>
        </w:rPr>
        <w:t xml:space="preserve">                                                                  </w:t>
      </w:r>
    </w:p>
    <w:bookmarkEnd w:id="16"/>
    <w:p w14:paraId="2040C1BB" w14:textId="6F54D8A8" w:rsidR="007700E9" w:rsidRDefault="007700E9" w:rsidP="009D59AF">
      <w:pPr>
        <w:jc w:val="both"/>
        <w:rPr>
          <w:b/>
          <w:bCs/>
          <w:sz w:val="22"/>
          <w:szCs w:val="22"/>
        </w:rPr>
      </w:pPr>
    </w:p>
    <w:p w14:paraId="7A3820D5" w14:textId="77777777" w:rsidR="001B6F2C" w:rsidRDefault="001B6F2C" w:rsidP="009D59AF">
      <w:pPr>
        <w:jc w:val="both"/>
        <w:rPr>
          <w:b/>
          <w:bCs/>
          <w:sz w:val="22"/>
          <w:szCs w:val="22"/>
        </w:rPr>
      </w:pPr>
    </w:p>
    <w:p w14:paraId="4CA064CC" w14:textId="77777777" w:rsidR="004306BF" w:rsidRDefault="004306BF" w:rsidP="009D59AF">
      <w:pPr>
        <w:jc w:val="both"/>
        <w:rPr>
          <w:b/>
          <w:bCs/>
          <w:sz w:val="22"/>
          <w:szCs w:val="22"/>
        </w:rPr>
      </w:pPr>
    </w:p>
    <w:p w14:paraId="1471CBC4" w14:textId="77777777" w:rsidR="005F5BF3" w:rsidRPr="00E521ED" w:rsidRDefault="005F5BF3" w:rsidP="009D59AF">
      <w:pPr>
        <w:jc w:val="center"/>
        <w:rPr>
          <w:b/>
          <w:bCs/>
          <w:sz w:val="12"/>
          <w:szCs w:val="12"/>
        </w:rPr>
      </w:pPr>
      <w:bookmarkStart w:id="20"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49DAF2E3" w:rsidR="009D59AF" w:rsidRDefault="009D59AF" w:rsidP="00AC1635">
      <w:pPr>
        <w:jc w:val="center"/>
        <w:rPr>
          <w:b/>
          <w:sz w:val="20"/>
          <w:szCs w:val="20"/>
          <w:lang w:val="fr-FR"/>
        </w:rPr>
      </w:pPr>
      <w:r w:rsidRPr="00AC1635">
        <w:rPr>
          <w:b/>
          <w:sz w:val="20"/>
          <w:szCs w:val="20"/>
          <w:lang w:val="fr-FR"/>
        </w:rPr>
        <w:t>PROPUNERE TEHNICO-FINANCIARA</w:t>
      </w:r>
    </w:p>
    <w:p w14:paraId="6FA4BBDD" w14:textId="77777777" w:rsidR="00767094" w:rsidRPr="00AC1635" w:rsidRDefault="00767094" w:rsidP="00AC1635">
      <w:pPr>
        <w:jc w:val="center"/>
        <w:rPr>
          <w:b/>
          <w:sz w:val="20"/>
          <w:szCs w:val="20"/>
          <w:lang w:val="fr-FR"/>
        </w:rPr>
      </w:pPr>
    </w:p>
    <w:bookmarkEnd w:id="20"/>
    <w:p w14:paraId="51654D3A" w14:textId="77777777" w:rsidR="005F5BF3" w:rsidRPr="00E521ED" w:rsidRDefault="005F5BF3" w:rsidP="009D59AF">
      <w:pPr>
        <w:jc w:val="both"/>
        <w:outlineLvl w:val="4"/>
        <w:rPr>
          <w:b/>
          <w:sz w:val="12"/>
          <w:szCs w:val="12"/>
          <w:lang w:val="fr-FR"/>
        </w:rPr>
      </w:pPr>
    </w:p>
    <w:p w14:paraId="6BEA59C1" w14:textId="6B8DC7A2" w:rsidR="00767094" w:rsidRDefault="001B6F2C" w:rsidP="00C41D1A">
      <w:pPr>
        <w:jc w:val="center"/>
        <w:outlineLvl w:val="4"/>
        <w:rPr>
          <w:b/>
          <w:kern w:val="28"/>
          <w:sz w:val="22"/>
          <w:szCs w:val="22"/>
          <w:lang w:val="ro-RO" w:eastAsia="ro-RO"/>
        </w:rPr>
      </w:pPr>
      <w:r w:rsidRPr="001B6F2C">
        <w:rPr>
          <w:b/>
          <w:kern w:val="28"/>
          <w:sz w:val="22"/>
          <w:szCs w:val="22"/>
          <w:lang w:val="ro-RO" w:eastAsia="ro-RO"/>
        </w:rPr>
        <w:t>„</w:t>
      </w:r>
      <w:r w:rsidR="00764D33">
        <w:rPr>
          <w:b/>
          <w:kern w:val="28"/>
          <w:sz w:val="22"/>
          <w:szCs w:val="22"/>
          <w:lang w:val="ro-RO" w:eastAsia="ro-RO"/>
        </w:rPr>
        <w:t>S</w:t>
      </w:r>
      <w:r w:rsidR="00764D33" w:rsidRPr="00764D33">
        <w:rPr>
          <w:b/>
          <w:kern w:val="28"/>
          <w:sz w:val="22"/>
          <w:szCs w:val="22"/>
          <w:lang w:val="ro-RO" w:eastAsia="ro-RO"/>
        </w:rPr>
        <w:t xml:space="preserve">ervicii de deratizare pentru locatiile aflate in administrarea Administratiei Domeniului Public Sector 2 – </w:t>
      </w:r>
      <w:r w:rsidR="00453CBA" w:rsidRPr="00453CBA">
        <w:rPr>
          <w:b/>
          <w:kern w:val="28"/>
          <w:sz w:val="22"/>
          <w:szCs w:val="22"/>
          <w:lang w:val="ro-RO" w:eastAsia="ro-RO"/>
        </w:rPr>
        <w:t>Puncte de lucru (formatii): Tolbuhin, Morarilor, National, Plumbuita II, Tei</w:t>
      </w:r>
      <w:r w:rsidR="00E26651">
        <w:rPr>
          <w:b/>
          <w:kern w:val="28"/>
          <w:sz w:val="22"/>
          <w:szCs w:val="22"/>
          <w:lang w:val="ro-RO" w:eastAsia="ro-RO"/>
        </w:rPr>
        <w:t>’’</w:t>
      </w:r>
      <w:r w:rsidRPr="001B6F2C">
        <w:rPr>
          <w:b/>
          <w:kern w:val="28"/>
          <w:sz w:val="22"/>
          <w:szCs w:val="22"/>
          <w:lang w:val="ro-RO" w:eastAsia="ro-RO"/>
        </w:rPr>
        <w:t xml:space="preserve">, Cod CPV </w:t>
      </w:r>
      <w:r w:rsidR="00764D33" w:rsidRPr="00764D33">
        <w:rPr>
          <w:b/>
          <w:kern w:val="28"/>
          <w:sz w:val="22"/>
          <w:szCs w:val="22"/>
          <w:lang w:val="ro-RO" w:eastAsia="ro-RO"/>
        </w:rPr>
        <w:t xml:space="preserve">90923000-3  Servicii de deratizare </w:t>
      </w:r>
      <w:r w:rsidRPr="001B6F2C">
        <w:rPr>
          <w:b/>
          <w:kern w:val="28"/>
          <w:sz w:val="22"/>
          <w:szCs w:val="22"/>
          <w:lang w:val="ro-RO" w:eastAsia="ro-RO"/>
        </w:rPr>
        <w:t>(Rev. 2)</w:t>
      </w:r>
    </w:p>
    <w:p w14:paraId="29967276" w14:textId="77777777" w:rsidR="00324259" w:rsidRPr="00915586" w:rsidRDefault="00324259" w:rsidP="00C41D1A">
      <w:pPr>
        <w:jc w:val="center"/>
        <w:outlineLvl w:val="4"/>
        <w:rPr>
          <w:b/>
          <w:sz w:val="22"/>
          <w:szCs w:val="22"/>
          <w:lang w:val="fr-FR"/>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3600"/>
        <w:gridCol w:w="1440"/>
        <w:gridCol w:w="1170"/>
        <w:gridCol w:w="990"/>
        <w:gridCol w:w="1260"/>
        <w:gridCol w:w="1710"/>
      </w:tblGrid>
      <w:tr w:rsidR="00E31C92" w:rsidRPr="00915586" w14:paraId="6B233009" w14:textId="77777777" w:rsidTr="00A85B4F">
        <w:tc>
          <w:tcPr>
            <w:tcW w:w="464" w:type="dxa"/>
            <w:vAlign w:val="center"/>
          </w:tcPr>
          <w:p w14:paraId="7F2FAF48" w14:textId="77777777" w:rsidR="00E31C92" w:rsidRPr="00090650" w:rsidRDefault="00E31C92" w:rsidP="00A25066">
            <w:pPr>
              <w:jc w:val="both"/>
              <w:rPr>
                <w:b/>
                <w:sz w:val="20"/>
                <w:szCs w:val="20"/>
              </w:rPr>
            </w:pPr>
            <w:bookmarkStart w:id="21" w:name="_Hlk339910"/>
            <w:proofErr w:type="spellStart"/>
            <w:proofErr w:type="gramStart"/>
            <w:r w:rsidRPr="00090650">
              <w:rPr>
                <w:b/>
                <w:sz w:val="20"/>
                <w:szCs w:val="20"/>
              </w:rPr>
              <w:t>Nr.Crt</w:t>
            </w:r>
            <w:proofErr w:type="spellEnd"/>
            <w:proofErr w:type="gramEnd"/>
            <w:r w:rsidRPr="00090650">
              <w:rPr>
                <w:b/>
                <w:sz w:val="20"/>
                <w:szCs w:val="20"/>
              </w:rPr>
              <w:t>.</w:t>
            </w:r>
          </w:p>
        </w:tc>
        <w:tc>
          <w:tcPr>
            <w:tcW w:w="3600" w:type="dxa"/>
            <w:vAlign w:val="center"/>
          </w:tcPr>
          <w:p w14:paraId="63646945" w14:textId="77777777" w:rsidR="00E31C92" w:rsidRPr="00090650" w:rsidRDefault="00E31C9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440" w:type="dxa"/>
            <w:vAlign w:val="center"/>
          </w:tcPr>
          <w:p w14:paraId="69F44A76" w14:textId="77777777" w:rsidR="00E31C92" w:rsidRPr="00090650" w:rsidRDefault="00E31C92"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E31C92" w:rsidRPr="00090650" w:rsidRDefault="00E31C92" w:rsidP="00A25066">
            <w:pPr>
              <w:jc w:val="center"/>
              <w:rPr>
                <w:b/>
                <w:sz w:val="20"/>
                <w:szCs w:val="20"/>
              </w:rPr>
            </w:pPr>
            <w:bookmarkStart w:id="22"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22"/>
          </w:p>
        </w:tc>
        <w:tc>
          <w:tcPr>
            <w:tcW w:w="1170" w:type="dxa"/>
          </w:tcPr>
          <w:p w14:paraId="5BACA93C" w14:textId="18A8CF03" w:rsidR="00E31C92" w:rsidRPr="00AD0C76" w:rsidRDefault="00E31C92" w:rsidP="00A25066">
            <w:pPr>
              <w:jc w:val="center"/>
              <w:rPr>
                <w:b/>
                <w:bCs/>
                <w:color w:val="000000"/>
                <w:kern w:val="28"/>
                <w:sz w:val="20"/>
                <w:szCs w:val="20"/>
                <w:lang w:val="ro-RO" w:eastAsia="ro-RO"/>
              </w:rPr>
            </w:pPr>
            <w:r w:rsidRPr="00E31C92">
              <w:rPr>
                <w:b/>
                <w:bCs/>
                <w:color w:val="000000"/>
                <w:kern w:val="28"/>
                <w:sz w:val="20"/>
                <w:szCs w:val="20"/>
                <w:lang w:val="ro-RO" w:eastAsia="ro-RO"/>
              </w:rPr>
              <w:t>Nr. Operatiuni (treceri)</w:t>
            </w:r>
          </w:p>
        </w:tc>
        <w:tc>
          <w:tcPr>
            <w:tcW w:w="990" w:type="dxa"/>
          </w:tcPr>
          <w:p w14:paraId="028982A5" w14:textId="7F9A4096" w:rsidR="00E31C92" w:rsidRPr="00090650" w:rsidRDefault="00E31C92" w:rsidP="00A25066">
            <w:pPr>
              <w:jc w:val="center"/>
              <w:rPr>
                <w:b/>
                <w:sz w:val="20"/>
                <w:szCs w:val="20"/>
              </w:rPr>
            </w:pPr>
            <w:r w:rsidRPr="00AD0C76">
              <w:rPr>
                <w:b/>
                <w:bCs/>
                <w:color w:val="000000"/>
                <w:kern w:val="28"/>
                <w:sz w:val="20"/>
                <w:szCs w:val="20"/>
                <w:lang w:val="ro-RO" w:eastAsia="ro-RO"/>
              </w:rPr>
              <w:t>Unitate de masura</w:t>
            </w:r>
          </w:p>
        </w:tc>
        <w:tc>
          <w:tcPr>
            <w:tcW w:w="1260" w:type="dxa"/>
          </w:tcPr>
          <w:p w14:paraId="661BDF5F" w14:textId="339BFEC4" w:rsidR="00E31C92" w:rsidRPr="00090650" w:rsidRDefault="00E31C92" w:rsidP="00A25066">
            <w:pPr>
              <w:jc w:val="center"/>
              <w:rPr>
                <w:b/>
                <w:sz w:val="20"/>
                <w:szCs w:val="20"/>
              </w:rPr>
            </w:pPr>
          </w:p>
          <w:p w14:paraId="25F56750" w14:textId="4D93F708" w:rsidR="00E31C92" w:rsidRPr="00090650" w:rsidRDefault="00E31C92" w:rsidP="00A25066">
            <w:pPr>
              <w:jc w:val="center"/>
              <w:rPr>
                <w:b/>
                <w:sz w:val="20"/>
                <w:szCs w:val="20"/>
              </w:rPr>
            </w:pPr>
            <w:proofErr w:type="spellStart"/>
            <w:r w:rsidRPr="001B6F2C">
              <w:rPr>
                <w:b/>
                <w:sz w:val="20"/>
                <w:szCs w:val="20"/>
              </w:rPr>
              <w:t>Cantitate</w:t>
            </w:r>
            <w:proofErr w:type="spellEnd"/>
          </w:p>
        </w:tc>
        <w:tc>
          <w:tcPr>
            <w:tcW w:w="1710" w:type="dxa"/>
            <w:vAlign w:val="center"/>
          </w:tcPr>
          <w:p w14:paraId="7D00052E" w14:textId="77777777" w:rsidR="00E31C92" w:rsidRPr="00090650" w:rsidRDefault="00E31C92" w:rsidP="00A25066">
            <w:pPr>
              <w:jc w:val="center"/>
              <w:rPr>
                <w:b/>
                <w:sz w:val="20"/>
                <w:szCs w:val="20"/>
              </w:rPr>
            </w:pPr>
            <w:r w:rsidRPr="00090650">
              <w:rPr>
                <w:b/>
                <w:sz w:val="20"/>
                <w:szCs w:val="20"/>
              </w:rPr>
              <w:t>Total lei</w:t>
            </w:r>
          </w:p>
          <w:p w14:paraId="44D2EEE2" w14:textId="735773BD" w:rsidR="00E31C92" w:rsidRPr="00090650" w:rsidRDefault="00E31C9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E31C92" w:rsidRPr="00915586" w14:paraId="1C44DE74" w14:textId="77777777" w:rsidTr="00A85B4F">
        <w:trPr>
          <w:trHeight w:val="288"/>
        </w:trPr>
        <w:tc>
          <w:tcPr>
            <w:tcW w:w="464" w:type="dxa"/>
            <w:tcBorders>
              <w:bottom w:val="single" w:sz="4" w:space="0" w:color="auto"/>
            </w:tcBorders>
            <w:vAlign w:val="center"/>
          </w:tcPr>
          <w:p w14:paraId="78E1212F" w14:textId="680A1DF9" w:rsidR="00E31C92" w:rsidRPr="00915586" w:rsidRDefault="00E31C92" w:rsidP="00F2532D">
            <w:pPr>
              <w:jc w:val="center"/>
              <w:rPr>
                <w:sz w:val="22"/>
                <w:szCs w:val="22"/>
              </w:rPr>
            </w:pPr>
            <w:r>
              <w:rPr>
                <w:sz w:val="22"/>
                <w:szCs w:val="22"/>
              </w:rPr>
              <w:t>1</w:t>
            </w:r>
          </w:p>
        </w:tc>
        <w:tc>
          <w:tcPr>
            <w:tcW w:w="3600" w:type="dxa"/>
            <w:tcBorders>
              <w:bottom w:val="single" w:sz="4" w:space="0" w:color="auto"/>
            </w:tcBorders>
            <w:vAlign w:val="center"/>
          </w:tcPr>
          <w:p w14:paraId="244D29B8" w14:textId="1FF0EEA4" w:rsidR="00E31C92" w:rsidRPr="00090650" w:rsidRDefault="00E31C92" w:rsidP="00E26651">
            <w:pPr>
              <w:tabs>
                <w:tab w:val="left" w:pos="0"/>
              </w:tabs>
              <w:autoSpaceDE w:val="0"/>
              <w:autoSpaceDN w:val="0"/>
              <w:adjustRightInd w:val="0"/>
              <w:jc w:val="center"/>
              <w:rPr>
                <w:sz w:val="20"/>
                <w:szCs w:val="20"/>
              </w:rPr>
            </w:pPr>
            <w:proofErr w:type="spellStart"/>
            <w:r w:rsidRPr="001B6F2C">
              <w:rPr>
                <w:sz w:val="20"/>
                <w:szCs w:val="20"/>
              </w:rPr>
              <w:t>Servicii</w:t>
            </w:r>
            <w:proofErr w:type="spellEnd"/>
            <w:r w:rsidRPr="001B6F2C">
              <w:rPr>
                <w:sz w:val="20"/>
                <w:szCs w:val="20"/>
              </w:rPr>
              <w:t xml:space="preserve"> de </w:t>
            </w:r>
            <w:proofErr w:type="spellStart"/>
            <w:r w:rsidR="00764D33">
              <w:rPr>
                <w:sz w:val="20"/>
                <w:szCs w:val="20"/>
              </w:rPr>
              <w:t>deratizare</w:t>
            </w:r>
            <w:proofErr w:type="spellEnd"/>
          </w:p>
        </w:tc>
        <w:tc>
          <w:tcPr>
            <w:tcW w:w="1440" w:type="dxa"/>
            <w:tcBorders>
              <w:bottom w:val="single" w:sz="4" w:space="0" w:color="auto"/>
            </w:tcBorders>
            <w:vAlign w:val="center"/>
          </w:tcPr>
          <w:p w14:paraId="5697A295" w14:textId="20AD7723" w:rsidR="00E31C92" w:rsidRPr="00090650" w:rsidRDefault="00764D33" w:rsidP="00F2532D">
            <w:pPr>
              <w:jc w:val="center"/>
              <w:rPr>
                <w:sz w:val="20"/>
                <w:szCs w:val="20"/>
                <w:lang w:val="es-ES" w:eastAsia="ro-RO"/>
              </w:rPr>
            </w:pPr>
            <w:r>
              <w:rPr>
                <w:sz w:val="20"/>
                <w:szCs w:val="20"/>
                <w:lang w:val="es-ES" w:eastAsia="ro-RO"/>
              </w:rPr>
              <w:t>0,25</w:t>
            </w:r>
          </w:p>
        </w:tc>
        <w:tc>
          <w:tcPr>
            <w:tcW w:w="1170" w:type="dxa"/>
            <w:tcBorders>
              <w:bottom w:val="single" w:sz="4" w:space="0" w:color="auto"/>
            </w:tcBorders>
          </w:tcPr>
          <w:p w14:paraId="243484D1" w14:textId="77777777" w:rsidR="00E26651" w:rsidRDefault="00E26651" w:rsidP="0063008D">
            <w:pPr>
              <w:jc w:val="center"/>
              <w:rPr>
                <w:sz w:val="20"/>
                <w:szCs w:val="20"/>
                <w:lang w:val="es-ES" w:eastAsia="ro-RO"/>
              </w:rPr>
            </w:pPr>
          </w:p>
          <w:p w14:paraId="3D05EBD9" w14:textId="17B630F5" w:rsidR="00E31C92" w:rsidRDefault="00453CBA" w:rsidP="0063008D">
            <w:pPr>
              <w:jc w:val="center"/>
              <w:rPr>
                <w:sz w:val="20"/>
                <w:szCs w:val="20"/>
                <w:lang w:val="es-ES" w:eastAsia="ro-RO"/>
              </w:rPr>
            </w:pPr>
            <w:r>
              <w:rPr>
                <w:sz w:val="20"/>
                <w:szCs w:val="20"/>
                <w:lang w:val="es-ES" w:eastAsia="ro-RO"/>
              </w:rPr>
              <w:t>3</w:t>
            </w:r>
          </w:p>
        </w:tc>
        <w:tc>
          <w:tcPr>
            <w:tcW w:w="990" w:type="dxa"/>
            <w:tcBorders>
              <w:bottom w:val="single" w:sz="4" w:space="0" w:color="auto"/>
            </w:tcBorders>
          </w:tcPr>
          <w:p w14:paraId="339E5E09" w14:textId="77777777" w:rsidR="00E26651" w:rsidRDefault="00E26651" w:rsidP="0063008D">
            <w:pPr>
              <w:jc w:val="center"/>
              <w:rPr>
                <w:sz w:val="20"/>
                <w:szCs w:val="20"/>
                <w:lang w:val="es-ES" w:eastAsia="ro-RO"/>
              </w:rPr>
            </w:pPr>
          </w:p>
          <w:p w14:paraId="03FD4645" w14:textId="0DD80757" w:rsidR="00E31C92" w:rsidRPr="00090650" w:rsidRDefault="00E31C92" w:rsidP="0063008D">
            <w:pPr>
              <w:jc w:val="center"/>
              <w:rPr>
                <w:sz w:val="20"/>
                <w:szCs w:val="20"/>
                <w:lang w:val="es-ES" w:eastAsia="ro-RO"/>
              </w:rPr>
            </w:pPr>
            <w:proofErr w:type="spellStart"/>
            <w:r>
              <w:rPr>
                <w:sz w:val="20"/>
                <w:szCs w:val="20"/>
                <w:lang w:val="es-ES" w:eastAsia="ro-RO"/>
              </w:rPr>
              <w:t>mp</w:t>
            </w:r>
            <w:proofErr w:type="spellEnd"/>
          </w:p>
        </w:tc>
        <w:tc>
          <w:tcPr>
            <w:tcW w:w="1260" w:type="dxa"/>
            <w:tcBorders>
              <w:bottom w:val="single" w:sz="4" w:space="0" w:color="auto"/>
            </w:tcBorders>
          </w:tcPr>
          <w:p w14:paraId="1E520E7A" w14:textId="70659475" w:rsidR="00E31C92" w:rsidRPr="00090650" w:rsidRDefault="00E31C92" w:rsidP="0063008D">
            <w:pPr>
              <w:jc w:val="center"/>
              <w:rPr>
                <w:sz w:val="20"/>
                <w:szCs w:val="20"/>
                <w:lang w:val="es-ES" w:eastAsia="ro-RO"/>
              </w:rPr>
            </w:pPr>
          </w:p>
          <w:p w14:paraId="7284BCB2" w14:textId="13E97E68" w:rsidR="00E31C92" w:rsidRPr="00090650" w:rsidRDefault="00453CBA" w:rsidP="0063008D">
            <w:pPr>
              <w:jc w:val="center"/>
              <w:rPr>
                <w:sz w:val="20"/>
                <w:szCs w:val="20"/>
                <w:lang w:val="es-ES" w:eastAsia="ro-RO"/>
              </w:rPr>
            </w:pPr>
            <w:r>
              <w:rPr>
                <w:sz w:val="20"/>
                <w:szCs w:val="20"/>
                <w:lang w:val="es-ES" w:eastAsia="ro-RO"/>
              </w:rPr>
              <w:t>1.729</w:t>
            </w:r>
            <w:r w:rsidR="00764D33">
              <w:rPr>
                <w:sz w:val="20"/>
                <w:szCs w:val="20"/>
                <w:lang w:val="es-ES" w:eastAsia="ro-RO"/>
              </w:rPr>
              <w:t>,00</w:t>
            </w:r>
          </w:p>
        </w:tc>
        <w:tc>
          <w:tcPr>
            <w:tcW w:w="1710" w:type="dxa"/>
            <w:tcBorders>
              <w:bottom w:val="single" w:sz="4" w:space="0" w:color="auto"/>
            </w:tcBorders>
            <w:vAlign w:val="center"/>
          </w:tcPr>
          <w:p w14:paraId="7D1EA8F6" w14:textId="11E582FE" w:rsidR="00E31C92" w:rsidRPr="00090650" w:rsidRDefault="00453CBA" w:rsidP="00903940">
            <w:pPr>
              <w:jc w:val="right"/>
              <w:rPr>
                <w:sz w:val="20"/>
                <w:szCs w:val="20"/>
                <w:lang w:val="es-ES" w:eastAsia="ro-RO"/>
              </w:rPr>
            </w:pPr>
            <w:r>
              <w:rPr>
                <w:sz w:val="20"/>
                <w:szCs w:val="20"/>
                <w:lang w:val="es-ES" w:eastAsia="ro-RO"/>
              </w:rPr>
              <w:t>1.296,75</w:t>
            </w:r>
          </w:p>
        </w:tc>
      </w:tr>
      <w:tr w:rsidR="00E31C92" w:rsidRPr="00915586" w14:paraId="76021C3D"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090650" w:rsidRDefault="00E31C92"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4077C393" w:rsidR="00E31C92" w:rsidRPr="00090650" w:rsidRDefault="00453CBA" w:rsidP="00A25066">
            <w:pPr>
              <w:ind w:left="-108" w:firstLine="108"/>
              <w:jc w:val="right"/>
              <w:rPr>
                <w:b/>
                <w:bCs/>
                <w:color w:val="000000"/>
                <w:sz w:val="20"/>
                <w:szCs w:val="20"/>
              </w:rPr>
            </w:pPr>
            <w:r>
              <w:rPr>
                <w:b/>
                <w:bCs/>
                <w:color w:val="000000"/>
                <w:sz w:val="20"/>
                <w:szCs w:val="20"/>
              </w:rPr>
              <w:t>1.296,75</w:t>
            </w:r>
          </w:p>
        </w:tc>
      </w:tr>
      <w:tr w:rsidR="00E31C92" w:rsidRPr="00915586" w14:paraId="69B4DBB3"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3E297840" w:rsidR="00E31C92" w:rsidRPr="00090650" w:rsidRDefault="00453CBA" w:rsidP="00A25066">
            <w:pPr>
              <w:ind w:left="-108" w:firstLine="108"/>
              <w:jc w:val="right"/>
              <w:rPr>
                <w:b/>
                <w:bCs/>
                <w:color w:val="000000"/>
                <w:sz w:val="20"/>
                <w:szCs w:val="20"/>
              </w:rPr>
            </w:pPr>
            <w:r>
              <w:rPr>
                <w:b/>
                <w:bCs/>
                <w:color w:val="000000"/>
                <w:sz w:val="20"/>
                <w:szCs w:val="20"/>
              </w:rPr>
              <w:t>246,38</w:t>
            </w:r>
          </w:p>
        </w:tc>
      </w:tr>
      <w:tr w:rsidR="00E31C92" w:rsidRPr="00915586" w14:paraId="02641300"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4C9C2C79" w:rsidR="00E31C92" w:rsidRPr="00090650" w:rsidRDefault="00453CBA" w:rsidP="00A25066">
            <w:pPr>
              <w:ind w:left="-108" w:firstLine="108"/>
              <w:jc w:val="right"/>
              <w:rPr>
                <w:b/>
                <w:bCs/>
                <w:color w:val="000000"/>
                <w:sz w:val="20"/>
                <w:szCs w:val="20"/>
              </w:rPr>
            </w:pPr>
            <w:r>
              <w:rPr>
                <w:b/>
                <w:bCs/>
                <w:color w:val="000000"/>
                <w:sz w:val="20"/>
                <w:szCs w:val="20"/>
              </w:rPr>
              <w:t>1.543,13</w:t>
            </w:r>
          </w:p>
        </w:tc>
      </w:tr>
      <w:bookmarkEnd w:id="21"/>
    </w:tbl>
    <w:p w14:paraId="58BC9B51" w14:textId="77777777" w:rsidR="009D59AF" w:rsidRPr="00AC1635" w:rsidRDefault="009D59AF" w:rsidP="009D59AF">
      <w:pPr>
        <w:ind w:left="-851" w:firstLine="671"/>
        <w:rPr>
          <w:sz w:val="12"/>
          <w:szCs w:val="12"/>
          <w:lang w:val="fr-FR"/>
        </w:rPr>
      </w:pPr>
    </w:p>
    <w:p w14:paraId="40615993" w14:textId="137C3962" w:rsidR="001B6F2C" w:rsidRPr="001B6F2C" w:rsidRDefault="009D59AF" w:rsidP="001B6F2C">
      <w:pPr>
        <w:spacing w:line="276" w:lineRule="auto"/>
        <w:ind w:firstLine="671"/>
        <w:jc w:val="both"/>
        <w:rPr>
          <w:sz w:val="20"/>
          <w:szCs w:val="20"/>
          <w:lang w:val="fr-FR"/>
        </w:rPr>
      </w:pPr>
      <w:r>
        <w:rPr>
          <w:lang w:val="fr-FR"/>
        </w:rPr>
        <w:t xml:space="preserve"> </w:t>
      </w:r>
      <w:proofErr w:type="spellStart"/>
      <w:r w:rsidR="00E26651" w:rsidRPr="00E26651">
        <w:rPr>
          <w:sz w:val="20"/>
          <w:szCs w:val="20"/>
          <w:lang w:val="fr-FR"/>
        </w:rPr>
        <w:t>Serviciile</w:t>
      </w:r>
      <w:proofErr w:type="spellEnd"/>
      <w:r w:rsidR="00E26651" w:rsidRPr="00E26651">
        <w:rPr>
          <w:sz w:val="20"/>
          <w:szCs w:val="20"/>
          <w:lang w:val="fr-FR"/>
        </w:rPr>
        <w:t xml:space="preserve"> de </w:t>
      </w:r>
      <w:proofErr w:type="spellStart"/>
      <w:r w:rsidR="00E26651" w:rsidRPr="00E26651">
        <w:rPr>
          <w:sz w:val="20"/>
          <w:szCs w:val="20"/>
          <w:lang w:val="fr-FR"/>
        </w:rPr>
        <w:t>deratizare</w:t>
      </w:r>
      <w:proofErr w:type="spellEnd"/>
      <w:r w:rsidR="00E26651" w:rsidRPr="00E26651">
        <w:rPr>
          <w:sz w:val="20"/>
          <w:szCs w:val="20"/>
          <w:lang w:val="fr-FR"/>
        </w:rPr>
        <w:t xml:space="preserve"> </w:t>
      </w:r>
      <w:proofErr w:type="spellStart"/>
      <w:r w:rsidR="00E26651" w:rsidRPr="00E26651">
        <w:rPr>
          <w:sz w:val="20"/>
          <w:szCs w:val="20"/>
          <w:lang w:val="fr-FR"/>
        </w:rPr>
        <w:t>urmaresc</w:t>
      </w:r>
      <w:proofErr w:type="spellEnd"/>
      <w:r w:rsidR="00E26651" w:rsidRPr="00E26651">
        <w:rPr>
          <w:sz w:val="20"/>
          <w:szCs w:val="20"/>
          <w:lang w:val="fr-FR"/>
        </w:rPr>
        <w:t xml:space="preserve"> </w:t>
      </w:r>
      <w:proofErr w:type="spellStart"/>
      <w:r w:rsidR="00E26651" w:rsidRPr="00E26651">
        <w:rPr>
          <w:sz w:val="20"/>
          <w:szCs w:val="20"/>
          <w:lang w:val="fr-FR"/>
        </w:rPr>
        <w:t>combaterea</w:t>
      </w:r>
      <w:proofErr w:type="spellEnd"/>
      <w:r w:rsidR="00E26651" w:rsidRPr="00E26651">
        <w:rPr>
          <w:sz w:val="20"/>
          <w:szCs w:val="20"/>
          <w:lang w:val="fr-FR"/>
        </w:rPr>
        <w:t xml:space="preserve"> </w:t>
      </w:r>
      <w:proofErr w:type="spellStart"/>
      <w:r w:rsidR="00E26651" w:rsidRPr="00E26651">
        <w:rPr>
          <w:sz w:val="20"/>
          <w:szCs w:val="20"/>
          <w:lang w:val="fr-FR"/>
        </w:rPr>
        <w:t>rozatoarelor</w:t>
      </w:r>
      <w:proofErr w:type="spellEnd"/>
      <w:r w:rsidR="00E26651" w:rsidRPr="00E26651">
        <w:rPr>
          <w:sz w:val="20"/>
          <w:szCs w:val="20"/>
          <w:lang w:val="fr-FR"/>
        </w:rPr>
        <w:t xml:space="preserve"> </w:t>
      </w:r>
      <w:proofErr w:type="spellStart"/>
      <w:r w:rsidR="00E26651" w:rsidRPr="00E26651">
        <w:rPr>
          <w:sz w:val="20"/>
          <w:szCs w:val="20"/>
          <w:lang w:val="fr-FR"/>
        </w:rPr>
        <w:t>purtatoare</w:t>
      </w:r>
      <w:proofErr w:type="spellEnd"/>
      <w:r w:rsidR="00E26651" w:rsidRPr="00E26651">
        <w:rPr>
          <w:sz w:val="20"/>
          <w:szCs w:val="20"/>
          <w:lang w:val="fr-FR"/>
        </w:rPr>
        <w:t xml:space="preserve"> de </w:t>
      </w:r>
      <w:proofErr w:type="spellStart"/>
      <w:r w:rsidR="00E26651" w:rsidRPr="00E26651">
        <w:rPr>
          <w:sz w:val="20"/>
          <w:szCs w:val="20"/>
          <w:lang w:val="fr-FR"/>
        </w:rPr>
        <w:t>agenti</w:t>
      </w:r>
      <w:proofErr w:type="spellEnd"/>
      <w:r w:rsidR="00E26651" w:rsidRPr="00E26651">
        <w:rPr>
          <w:sz w:val="20"/>
          <w:szCs w:val="20"/>
          <w:lang w:val="fr-FR"/>
        </w:rPr>
        <w:t xml:space="preserve"> </w:t>
      </w:r>
      <w:proofErr w:type="spellStart"/>
      <w:r w:rsidR="00E26651" w:rsidRPr="00E26651">
        <w:rPr>
          <w:sz w:val="20"/>
          <w:szCs w:val="20"/>
          <w:lang w:val="fr-FR"/>
        </w:rPr>
        <w:t>parazitari</w:t>
      </w:r>
      <w:proofErr w:type="spellEnd"/>
      <w:r w:rsidR="00E26651" w:rsidRPr="00E26651">
        <w:rPr>
          <w:sz w:val="20"/>
          <w:szCs w:val="20"/>
          <w:lang w:val="fr-FR"/>
        </w:rPr>
        <w:t xml:space="preserve">, </w:t>
      </w:r>
      <w:proofErr w:type="spellStart"/>
      <w:r w:rsidR="00E26651" w:rsidRPr="00E26651">
        <w:rPr>
          <w:sz w:val="20"/>
          <w:szCs w:val="20"/>
          <w:lang w:val="fr-FR"/>
        </w:rPr>
        <w:t>cu</w:t>
      </w:r>
      <w:proofErr w:type="spellEnd"/>
      <w:r w:rsidR="00E26651" w:rsidRPr="00E26651">
        <w:rPr>
          <w:sz w:val="20"/>
          <w:szCs w:val="20"/>
          <w:lang w:val="fr-FR"/>
        </w:rPr>
        <w:t xml:space="preserve"> </w:t>
      </w:r>
      <w:proofErr w:type="spellStart"/>
      <w:r w:rsidR="00E26651" w:rsidRPr="00E26651">
        <w:rPr>
          <w:sz w:val="20"/>
          <w:szCs w:val="20"/>
          <w:lang w:val="fr-FR"/>
        </w:rPr>
        <w:t>scopul</w:t>
      </w:r>
      <w:proofErr w:type="spellEnd"/>
      <w:r w:rsidR="00E26651" w:rsidRPr="00E26651">
        <w:rPr>
          <w:sz w:val="20"/>
          <w:szCs w:val="20"/>
          <w:lang w:val="fr-FR"/>
        </w:rPr>
        <w:t xml:space="preserve"> </w:t>
      </w:r>
      <w:proofErr w:type="spellStart"/>
      <w:r w:rsidR="00E26651" w:rsidRPr="00E26651">
        <w:rPr>
          <w:sz w:val="20"/>
          <w:szCs w:val="20"/>
          <w:lang w:val="fr-FR"/>
        </w:rPr>
        <w:t>reducerii</w:t>
      </w:r>
      <w:proofErr w:type="spellEnd"/>
      <w:r w:rsidR="00E26651" w:rsidRPr="00E26651">
        <w:rPr>
          <w:sz w:val="20"/>
          <w:szCs w:val="20"/>
          <w:lang w:val="fr-FR"/>
        </w:rPr>
        <w:t xml:space="preserve"> </w:t>
      </w:r>
      <w:proofErr w:type="spellStart"/>
      <w:r w:rsidR="00E26651" w:rsidRPr="00E26651">
        <w:rPr>
          <w:sz w:val="20"/>
          <w:szCs w:val="20"/>
          <w:lang w:val="fr-FR"/>
        </w:rPr>
        <w:t>acestora</w:t>
      </w:r>
      <w:proofErr w:type="spellEnd"/>
      <w:r w:rsidR="00E26651" w:rsidRPr="00E26651">
        <w:rPr>
          <w:sz w:val="20"/>
          <w:szCs w:val="20"/>
          <w:lang w:val="fr-FR"/>
        </w:rPr>
        <w:t xml:space="preserve"> </w:t>
      </w:r>
      <w:proofErr w:type="spellStart"/>
      <w:r w:rsidR="00E26651" w:rsidRPr="00E26651">
        <w:rPr>
          <w:sz w:val="20"/>
          <w:szCs w:val="20"/>
          <w:lang w:val="fr-FR"/>
        </w:rPr>
        <w:t>sau</w:t>
      </w:r>
      <w:proofErr w:type="spellEnd"/>
      <w:r w:rsidR="00E26651" w:rsidRPr="00E26651">
        <w:rPr>
          <w:sz w:val="20"/>
          <w:szCs w:val="20"/>
          <w:lang w:val="fr-FR"/>
        </w:rPr>
        <w:t xml:space="preserve"> </w:t>
      </w:r>
      <w:proofErr w:type="spellStart"/>
      <w:r w:rsidR="00E26651" w:rsidRPr="00E26651">
        <w:rPr>
          <w:sz w:val="20"/>
          <w:szCs w:val="20"/>
          <w:lang w:val="fr-FR"/>
        </w:rPr>
        <w:t>chiar</w:t>
      </w:r>
      <w:proofErr w:type="spellEnd"/>
      <w:r w:rsidR="00E26651" w:rsidRPr="00E26651">
        <w:rPr>
          <w:sz w:val="20"/>
          <w:szCs w:val="20"/>
          <w:lang w:val="fr-FR"/>
        </w:rPr>
        <w:t xml:space="preserve"> </w:t>
      </w:r>
      <w:proofErr w:type="spellStart"/>
      <w:r w:rsidR="00E26651" w:rsidRPr="00E26651">
        <w:rPr>
          <w:sz w:val="20"/>
          <w:szCs w:val="20"/>
          <w:lang w:val="fr-FR"/>
        </w:rPr>
        <w:t>eliminarii</w:t>
      </w:r>
      <w:proofErr w:type="spellEnd"/>
      <w:r w:rsidR="00E26651" w:rsidRPr="00E26651">
        <w:rPr>
          <w:sz w:val="20"/>
          <w:szCs w:val="20"/>
          <w:lang w:val="fr-FR"/>
        </w:rPr>
        <w:t xml:space="preserve"> </w:t>
      </w:r>
      <w:proofErr w:type="spellStart"/>
      <w:r w:rsidR="00E26651" w:rsidRPr="00E26651">
        <w:rPr>
          <w:sz w:val="20"/>
          <w:szCs w:val="20"/>
          <w:lang w:val="fr-FR"/>
        </w:rPr>
        <w:t>definitive</w:t>
      </w:r>
      <w:proofErr w:type="spellEnd"/>
      <w:r w:rsidR="00E26651" w:rsidRPr="00E26651">
        <w:rPr>
          <w:sz w:val="20"/>
          <w:szCs w:val="20"/>
          <w:lang w:val="fr-FR"/>
        </w:rPr>
        <w:t xml:space="preserve"> a </w:t>
      </w:r>
      <w:proofErr w:type="spellStart"/>
      <w:r w:rsidR="00E26651" w:rsidRPr="00E26651">
        <w:rPr>
          <w:sz w:val="20"/>
          <w:szCs w:val="20"/>
          <w:lang w:val="fr-FR"/>
        </w:rPr>
        <w:t>unei</w:t>
      </w:r>
      <w:proofErr w:type="spellEnd"/>
      <w:r w:rsidR="00E26651" w:rsidRPr="00E26651">
        <w:rPr>
          <w:sz w:val="20"/>
          <w:szCs w:val="20"/>
          <w:lang w:val="fr-FR"/>
        </w:rPr>
        <w:t xml:space="preserve"> </w:t>
      </w:r>
      <w:proofErr w:type="spellStart"/>
      <w:r w:rsidR="00E26651" w:rsidRPr="00E26651">
        <w:rPr>
          <w:sz w:val="20"/>
          <w:szCs w:val="20"/>
          <w:lang w:val="fr-FR"/>
        </w:rPr>
        <w:t>infestari</w:t>
      </w:r>
      <w:proofErr w:type="spellEnd"/>
      <w:r w:rsidR="00E26651" w:rsidRPr="00E26651">
        <w:rPr>
          <w:sz w:val="20"/>
          <w:szCs w:val="20"/>
          <w:lang w:val="fr-FR"/>
        </w:rPr>
        <w:t xml:space="preserve">, </w:t>
      </w:r>
      <w:proofErr w:type="spellStart"/>
      <w:r w:rsidR="00E26651" w:rsidRPr="00E26651">
        <w:rPr>
          <w:sz w:val="20"/>
          <w:szCs w:val="20"/>
          <w:lang w:val="fr-FR"/>
        </w:rPr>
        <w:t>prin</w:t>
      </w:r>
      <w:proofErr w:type="spellEnd"/>
      <w:r w:rsidR="00E26651" w:rsidRPr="00E26651">
        <w:rPr>
          <w:sz w:val="20"/>
          <w:szCs w:val="20"/>
          <w:lang w:val="fr-FR"/>
        </w:rPr>
        <w:t xml:space="preserve"> </w:t>
      </w:r>
      <w:proofErr w:type="spellStart"/>
      <w:r w:rsidR="00E26651" w:rsidRPr="00E26651">
        <w:rPr>
          <w:sz w:val="20"/>
          <w:szCs w:val="20"/>
          <w:lang w:val="fr-FR"/>
        </w:rPr>
        <w:t>plasarea</w:t>
      </w:r>
      <w:proofErr w:type="spellEnd"/>
      <w:r w:rsidR="00E26651" w:rsidRPr="00E26651">
        <w:rPr>
          <w:sz w:val="20"/>
          <w:szCs w:val="20"/>
          <w:lang w:val="fr-FR"/>
        </w:rPr>
        <w:t xml:space="preserve"> de </w:t>
      </w:r>
      <w:proofErr w:type="spellStart"/>
      <w:r w:rsidR="00E26651" w:rsidRPr="00E26651">
        <w:rPr>
          <w:sz w:val="20"/>
          <w:szCs w:val="20"/>
          <w:lang w:val="fr-FR"/>
        </w:rPr>
        <w:t>momeli</w:t>
      </w:r>
      <w:proofErr w:type="spellEnd"/>
      <w:r w:rsidR="00E26651" w:rsidRPr="00E26651">
        <w:rPr>
          <w:sz w:val="20"/>
          <w:szCs w:val="20"/>
          <w:lang w:val="fr-FR"/>
        </w:rPr>
        <w:t xml:space="preserve"> raticide in </w:t>
      </w:r>
      <w:proofErr w:type="spellStart"/>
      <w:r w:rsidR="00E26651" w:rsidRPr="00E26651">
        <w:rPr>
          <w:sz w:val="20"/>
          <w:szCs w:val="20"/>
          <w:lang w:val="fr-FR"/>
        </w:rPr>
        <w:t>statii</w:t>
      </w:r>
      <w:proofErr w:type="spellEnd"/>
      <w:r w:rsidR="00E26651" w:rsidRPr="00E26651">
        <w:rPr>
          <w:sz w:val="20"/>
          <w:szCs w:val="20"/>
          <w:lang w:val="fr-FR"/>
        </w:rPr>
        <w:t xml:space="preserve"> de </w:t>
      </w:r>
      <w:proofErr w:type="spellStart"/>
      <w:r w:rsidR="00E26651" w:rsidRPr="00E26651">
        <w:rPr>
          <w:sz w:val="20"/>
          <w:szCs w:val="20"/>
          <w:lang w:val="fr-FR"/>
        </w:rPr>
        <w:t>intoxicare</w:t>
      </w:r>
      <w:proofErr w:type="spellEnd"/>
      <w:r w:rsidR="001B6F2C" w:rsidRPr="001B6F2C">
        <w:rPr>
          <w:sz w:val="20"/>
          <w:szCs w:val="20"/>
          <w:lang w:val="fr-FR"/>
        </w:rPr>
        <w:t xml:space="preserve">. </w:t>
      </w:r>
    </w:p>
    <w:p w14:paraId="33E16201" w14:textId="5CE874A2" w:rsidR="00421E86" w:rsidRDefault="001B6F2C" w:rsidP="001B6F2C">
      <w:pPr>
        <w:spacing w:line="276" w:lineRule="auto"/>
        <w:ind w:firstLine="671"/>
        <w:jc w:val="both"/>
        <w:rPr>
          <w:sz w:val="20"/>
          <w:szCs w:val="20"/>
          <w:lang w:val="fr-FR"/>
        </w:rPr>
      </w:pPr>
      <w:proofErr w:type="spellStart"/>
      <w:r w:rsidRPr="001B6F2C">
        <w:rPr>
          <w:sz w:val="20"/>
          <w:szCs w:val="20"/>
          <w:lang w:val="fr-FR"/>
        </w:rPr>
        <w:t>Intregul</w:t>
      </w:r>
      <w:proofErr w:type="spellEnd"/>
      <w:r w:rsidRPr="001B6F2C">
        <w:rPr>
          <w:sz w:val="20"/>
          <w:szCs w:val="20"/>
          <w:lang w:val="fr-FR"/>
        </w:rPr>
        <w:t xml:space="preserve"> </w:t>
      </w:r>
      <w:proofErr w:type="spellStart"/>
      <w:r w:rsidRPr="001B6F2C">
        <w:rPr>
          <w:sz w:val="20"/>
          <w:szCs w:val="20"/>
          <w:lang w:val="fr-FR"/>
        </w:rPr>
        <w:t>proces</w:t>
      </w:r>
      <w:proofErr w:type="spellEnd"/>
      <w:r w:rsidRPr="001B6F2C">
        <w:rPr>
          <w:sz w:val="20"/>
          <w:szCs w:val="20"/>
          <w:lang w:val="fr-FR"/>
        </w:rPr>
        <w:t xml:space="preserve"> de </w:t>
      </w:r>
      <w:proofErr w:type="spellStart"/>
      <w:r w:rsidR="00E26651">
        <w:rPr>
          <w:sz w:val="20"/>
          <w:szCs w:val="20"/>
          <w:lang w:val="fr-FR"/>
        </w:rPr>
        <w:t>deratizare</w:t>
      </w:r>
      <w:proofErr w:type="spellEnd"/>
      <w:r w:rsidRPr="001B6F2C">
        <w:rPr>
          <w:sz w:val="20"/>
          <w:szCs w:val="20"/>
          <w:lang w:val="fr-FR"/>
        </w:rPr>
        <w:t xml:space="preserve"> va </w:t>
      </w:r>
      <w:proofErr w:type="spellStart"/>
      <w:r w:rsidRPr="001B6F2C">
        <w:rPr>
          <w:sz w:val="20"/>
          <w:szCs w:val="20"/>
          <w:lang w:val="fr-FR"/>
        </w:rPr>
        <w:t>repecta</w:t>
      </w:r>
      <w:proofErr w:type="spellEnd"/>
      <w:r w:rsidRPr="001B6F2C">
        <w:rPr>
          <w:sz w:val="20"/>
          <w:szCs w:val="20"/>
          <w:lang w:val="fr-FR"/>
        </w:rPr>
        <w:t xml:space="preserve"> </w:t>
      </w:r>
      <w:proofErr w:type="spellStart"/>
      <w:r w:rsidRPr="001B6F2C">
        <w:rPr>
          <w:sz w:val="20"/>
          <w:szCs w:val="20"/>
          <w:lang w:val="fr-FR"/>
        </w:rPr>
        <w:t>normele</w:t>
      </w:r>
      <w:proofErr w:type="spellEnd"/>
      <w:r w:rsidRPr="001B6F2C">
        <w:rPr>
          <w:sz w:val="20"/>
          <w:szCs w:val="20"/>
          <w:lang w:val="fr-FR"/>
        </w:rPr>
        <w:t xml:space="preserve"> si </w:t>
      </w:r>
      <w:proofErr w:type="spellStart"/>
      <w:r w:rsidRPr="001B6F2C">
        <w:rPr>
          <w:sz w:val="20"/>
          <w:szCs w:val="20"/>
          <w:lang w:val="fr-FR"/>
        </w:rPr>
        <w:t>tehnologiile</w:t>
      </w:r>
      <w:proofErr w:type="spellEnd"/>
      <w:r w:rsidRPr="001B6F2C">
        <w:rPr>
          <w:sz w:val="20"/>
          <w:szCs w:val="20"/>
          <w:lang w:val="fr-FR"/>
        </w:rPr>
        <w:t xml:space="preserve"> in </w:t>
      </w:r>
      <w:proofErr w:type="spellStart"/>
      <w:r w:rsidRPr="001B6F2C">
        <w:rPr>
          <w:sz w:val="20"/>
          <w:szCs w:val="20"/>
          <w:lang w:val="fr-FR"/>
        </w:rPr>
        <w:t>vigoare</w:t>
      </w:r>
      <w:proofErr w:type="spellEnd"/>
      <w:r w:rsidRPr="001B6F2C">
        <w:rPr>
          <w:sz w:val="20"/>
          <w:szCs w:val="20"/>
          <w:lang w:val="fr-FR"/>
        </w:rPr>
        <w:t xml:space="preserve"> </w:t>
      </w:r>
      <w:proofErr w:type="spellStart"/>
      <w:r w:rsidRPr="001B6F2C">
        <w:rPr>
          <w:sz w:val="20"/>
          <w:szCs w:val="20"/>
          <w:lang w:val="fr-FR"/>
        </w:rPr>
        <w:t>privind</w:t>
      </w:r>
      <w:proofErr w:type="spellEnd"/>
      <w:r w:rsidRPr="001B6F2C">
        <w:rPr>
          <w:sz w:val="20"/>
          <w:szCs w:val="20"/>
          <w:lang w:val="fr-FR"/>
        </w:rPr>
        <w:t xml:space="preserve"> </w:t>
      </w:r>
      <w:proofErr w:type="spellStart"/>
      <w:r w:rsidRPr="001B6F2C">
        <w:rPr>
          <w:sz w:val="20"/>
          <w:szCs w:val="20"/>
          <w:lang w:val="fr-FR"/>
        </w:rPr>
        <w:t>protectia</w:t>
      </w:r>
      <w:proofErr w:type="spellEnd"/>
      <w:r w:rsidRPr="001B6F2C">
        <w:rPr>
          <w:sz w:val="20"/>
          <w:szCs w:val="20"/>
          <w:lang w:val="fr-FR"/>
        </w:rPr>
        <w:t xml:space="preserve"> </w:t>
      </w:r>
      <w:proofErr w:type="spellStart"/>
      <w:r w:rsidRPr="001B6F2C">
        <w:rPr>
          <w:sz w:val="20"/>
          <w:szCs w:val="20"/>
          <w:lang w:val="fr-FR"/>
        </w:rPr>
        <w:t>mediului</w:t>
      </w:r>
      <w:proofErr w:type="spellEnd"/>
      <w:r w:rsidRPr="001B6F2C">
        <w:rPr>
          <w:sz w:val="20"/>
          <w:szCs w:val="20"/>
          <w:lang w:val="fr-FR"/>
        </w:rPr>
        <w:t>.</w:t>
      </w:r>
    </w:p>
    <w:p w14:paraId="1E529A1B" w14:textId="352819D9" w:rsidR="00182317" w:rsidRDefault="00182317" w:rsidP="001B6F2C">
      <w:pPr>
        <w:spacing w:line="276" w:lineRule="auto"/>
        <w:ind w:firstLine="671"/>
        <w:jc w:val="both"/>
        <w:rPr>
          <w:sz w:val="20"/>
          <w:szCs w:val="20"/>
          <w:lang w:val="fr-FR"/>
        </w:rPr>
      </w:pPr>
    </w:p>
    <w:p w14:paraId="5E747C96" w14:textId="77777777" w:rsidR="00182317" w:rsidRDefault="00182317" w:rsidP="001B6F2C">
      <w:pPr>
        <w:spacing w:line="276" w:lineRule="auto"/>
        <w:ind w:firstLine="671"/>
        <w:jc w:val="both"/>
        <w:rPr>
          <w:sz w:val="20"/>
          <w:szCs w:val="20"/>
          <w:lang w:val="fr-FR"/>
        </w:rPr>
      </w:pPr>
    </w:p>
    <w:p w14:paraId="4CDAA1D8" w14:textId="278BF8F9" w:rsidR="00C41D1A" w:rsidRPr="004306BF" w:rsidRDefault="00C41D1A" w:rsidP="00C41D1A">
      <w:pPr>
        <w:tabs>
          <w:tab w:val="left" w:pos="709"/>
        </w:tabs>
        <w:jc w:val="both"/>
        <w:rPr>
          <w:b/>
          <w:sz w:val="20"/>
          <w:szCs w:val="20"/>
        </w:rPr>
      </w:pPr>
      <w:bookmarkStart w:id="23" w:name="_Hlk74042758"/>
      <w:bookmarkEnd w:id="12"/>
      <w:r w:rsidRPr="004306BF">
        <w:rPr>
          <w:b/>
          <w:sz w:val="20"/>
          <w:szCs w:val="20"/>
        </w:rPr>
        <w:t xml:space="preserve">ACHIZITOR                                                             </w:t>
      </w:r>
      <w:r w:rsidRPr="004306BF">
        <w:rPr>
          <w:b/>
          <w:sz w:val="20"/>
          <w:szCs w:val="20"/>
        </w:rPr>
        <w:tab/>
        <w:t xml:space="preserve">                                </w:t>
      </w:r>
      <w:r w:rsidR="004E42BF">
        <w:rPr>
          <w:b/>
          <w:sz w:val="20"/>
          <w:szCs w:val="20"/>
        </w:rPr>
        <w:t xml:space="preserve">      </w:t>
      </w:r>
      <w:r w:rsidRPr="004306BF">
        <w:rPr>
          <w:b/>
          <w:sz w:val="20"/>
          <w:szCs w:val="20"/>
        </w:rPr>
        <w:t xml:space="preserve">PRESTATOR           </w:t>
      </w:r>
    </w:p>
    <w:p w14:paraId="7A7FC14B" w14:textId="12A33C25" w:rsidR="00C41D1A" w:rsidRPr="004306BF" w:rsidRDefault="00C41D1A" w:rsidP="00C41D1A">
      <w:pPr>
        <w:tabs>
          <w:tab w:val="left" w:pos="709"/>
        </w:tabs>
        <w:jc w:val="both"/>
        <w:rPr>
          <w:b/>
          <w:sz w:val="20"/>
          <w:szCs w:val="20"/>
        </w:rPr>
      </w:pPr>
      <w:r w:rsidRPr="004306BF">
        <w:rPr>
          <w:b/>
          <w:sz w:val="20"/>
          <w:szCs w:val="20"/>
        </w:rPr>
        <w:t xml:space="preserve">ADMINISTRATIA DOMENIULUI PUBLIC                       </w:t>
      </w:r>
      <w:r w:rsidR="001B6F2C">
        <w:rPr>
          <w:b/>
          <w:sz w:val="20"/>
          <w:szCs w:val="20"/>
        </w:rPr>
        <w:t xml:space="preserve">      </w:t>
      </w:r>
      <w:r w:rsidR="001B6F2C" w:rsidRPr="001B6F2C">
        <w:rPr>
          <w:b/>
          <w:sz w:val="20"/>
          <w:szCs w:val="20"/>
        </w:rPr>
        <w:t xml:space="preserve">S.C. </w:t>
      </w:r>
      <w:r w:rsidR="00764D33" w:rsidRPr="00764D33">
        <w:rPr>
          <w:b/>
          <w:sz w:val="20"/>
          <w:szCs w:val="20"/>
        </w:rPr>
        <w:t>NEL COM TRANZIT 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3F3D91CE" w14:textId="77777777" w:rsidR="0015690A" w:rsidRPr="004306BF" w:rsidRDefault="0015690A" w:rsidP="0015690A">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bookmarkEnd w:id="23"/>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468E751B" w:rsidR="00D12F06" w:rsidRDefault="00D12F06" w:rsidP="00A25066">
      <w:pPr>
        <w:tabs>
          <w:tab w:val="left" w:pos="709"/>
        </w:tabs>
        <w:jc w:val="both"/>
        <w:rPr>
          <w:bCs/>
          <w:kern w:val="28"/>
          <w:sz w:val="22"/>
          <w:szCs w:val="22"/>
        </w:rPr>
      </w:pPr>
    </w:p>
    <w:p w14:paraId="622F666C" w14:textId="2B6EC858" w:rsidR="00182317" w:rsidRDefault="00182317" w:rsidP="00A25066">
      <w:pPr>
        <w:tabs>
          <w:tab w:val="left" w:pos="709"/>
        </w:tabs>
        <w:jc w:val="both"/>
        <w:rPr>
          <w:bCs/>
          <w:kern w:val="28"/>
          <w:sz w:val="22"/>
          <w:szCs w:val="22"/>
        </w:rPr>
      </w:pPr>
    </w:p>
    <w:p w14:paraId="04E8370C" w14:textId="366AF013" w:rsidR="00A85B4F" w:rsidRDefault="00A85B4F" w:rsidP="00A85B4F">
      <w:pPr>
        <w:tabs>
          <w:tab w:val="left" w:pos="709"/>
        </w:tabs>
        <w:ind w:left="142" w:hanging="284"/>
        <w:jc w:val="both"/>
        <w:rPr>
          <w:bCs/>
          <w:kern w:val="28"/>
          <w:sz w:val="22"/>
          <w:szCs w:val="22"/>
        </w:rPr>
      </w:pPr>
    </w:p>
    <w:p w14:paraId="3F88C6DE" w14:textId="04B38DF6" w:rsidR="0049351B" w:rsidRDefault="0049351B" w:rsidP="00A85B4F">
      <w:pPr>
        <w:tabs>
          <w:tab w:val="left" w:pos="709"/>
        </w:tabs>
        <w:ind w:left="142" w:hanging="284"/>
        <w:jc w:val="both"/>
        <w:rPr>
          <w:bCs/>
          <w:kern w:val="28"/>
          <w:sz w:val="22"/>
          <w:szCs w:val="22"/>
        </w:rPr>
      </w:pPr>
    </w:p>
    <w:p w14:paraId="7759C87E" w14:textId="4A6D7778" w:rsidR="0049351B" w:rsidRDefault="0049351B" w:rsidP="00A85B4F">
      <w:pPr>
        <w:tabs>
          <w:tab w:val="left" w:pos="709"/>
        </w:tabs>
        <w:ind w:left="142" w:hanging="284"/>
        <w:jc w:val="both"/>
        <w:rPr>
          <w:bCs/>
          <w:kern w:val="28"/>
          <w:sz w:val="22"/>
          <w:szCs w:val="22"/>
        </w:rPr>
      </w:pPr>
    </w:p>
    <w:p w14:paraId="648D0D6F" w14:textId="77777777" w:rsidR="0049351B" w:rsidRDefault="0049351B" w:rsidP="00A85B4F">
      <w:pPr>
        <w:tabs>
          <w:tab w:val="left" w:pos="709"/>
        </w:tabs>
        <w:ind w:left="142" w:hanging="284"/>
        <w:jc w:val="both"/>
        <w:rPr>
          <w:bCs/>
          <w:kern w:val="28"/>
          <w:sz w:val="22"/>
          <w:szCs w:val="22"/>
        </w:rPr>
      </w:pPr>
    </w:p>
    <w:p w14:paraId="0944245D" w14:textId="1633B098" w:rsidR="00495DFC" w:rsidRDefault="00495DFC" w:rsidP="00A25066">
      <w:pPr>
        <w:tabs>
          <w:tab w:val="left" w:pos="709"/>
        </w:tabs>
        <w:jc w:val="both"/>
        <w:rPr>
          <w:bCs/>
          <w:kern w:val="28"/>
          <w:sz w:val="22"/>
          <w:szCs w:val="22"/>
        </w:rPr>
      </w:pPr>
    </w:p>
    <w:p w14:paraId="685749FE" w14:textId="77777777" w:rsidR="00B055D4" w:rsidRDefault="00B055D4" w:rsidP="00A25066">
      <w:pPr>
        <w:tabs>
          <w:tab w:val="left" w:pos="709"/>
        </w:tabs>
        <w:jc w:val="both"/>
        <w:rPr>
          <w:bCs/>
          <w:kern w:val="28"/>
          <w:sz w:val="22"/>
          <w:szCs w:val="22"/>
        </w:rPr>
      </w:pPr>
    </w:p>
    <w:p w14:paraId="0F58F35B" w14:textId="627CB177" w:rsidR="00182317" w:rsidRDefault="00182317" w:rsidP="00A25066">
      <w:pPr>
        <w:tabs>
          <w:tab w:val="left" w:pos="709"/>
        </w:tabs>
        <w:jc w:val="both"/>
        <w:rPr>
          <w:bCs/>
          <w:kern w:val="28"/>
          <w:sz w:val="22"/>
          <w:szCs w:val="22"/>
        </w:rPr>
      </w:pPr>
    </w:p>
    <w:p w14:paraId="6D8CAC5F" w14:textId="18398AE7" w:rsidR="00182317" w:rsidRPr="001C4B8E" w:rsidRDefault="007950AE" w:rsidP="00182317">
      <w:pPr>
        <w:pStyle w:val="CharChar"/>
        <w:spacing w:line="276" w:lineRule="auto"/>
        <w:jc w:val="both"/>
        <w:rPr>
          <w:bCs/>
          <w:sz w:val="20"/>
          <w:szCs w:val="20"/>
          <w:lang w:val="ro-RO"/>
        </w:rPr>
      </w:pPr>
      <w:r w:rsidRPr="001C4B8E">
        <w:rPr>
          <w:b/>
          <w:bCs/>
          <w:color w:val="000000"/>
          <w:sz w:val="20"/>
          <w:szCs w:val="20"/>
        </w:rPr>
        <w:t xml:space="preserve">ANEXA NR. </w:t>
      </w:r>
      <w:r w:rsidR="00182317" w:rsidRPr="001C4B8E">
        <w:rPr>
          <w:b/>
          <w:bCs/>
          <w:color w:val="000000"/>
          <w:sz w:val="20"/>
          <w:szCs w:val="20"/>
        </w:rPr>
        <w:t xml:space="preserve">2 </w:t>
      </w:r>
    </w:p>
    <w:p w14:paraId="48BDBA23" w14:textId="051FF80E" w:rsidR="00182317" w:rsidRDefault="00525662" w:rsidP="00182317">
      <w:pPr>
        <w:rPr>
          <w:b/>
          <w:sz w:val="18"/>
          <w:szCs w:val="18"/>
          <w:lang w:val="fr-FR"/>
        </w:rPr>
      </w:pPr>
      <w:r>
        <w:rPr>
          <w:b/>
          <w:sz w:val="18"/>
          <w:szCs w:val="18"/>
          <w:lang w:val="fr-FR"/>
        </w:rPr>
        <w:t xml:space="preserve"> </w:t>
      </w:r>
    </w:p>
    <w:p w14:paraId="367BD19B" w14:textId="5F4666CE" w:rsidR="00525662" w:rsidRDefault="00E26651" w:rsidP="00182317">
      <w:pPr>
        <w:rPr>
          <w:b/>
          <w:sz w:val="18"/>
          <w:szCs w:val="18"/>
          <w:lang w:val="fr-FR"/>
        </w:rPr>
      </w:pPr>
      <w:proofErr w:type="spellStart"/>
      <w:proofErr w:type="gramStart"/>
      <w:r>
        <w:rPr>
          <w:b/>
          <w:sz w:val="18"/>
          <w:szCs w:val="18"/>
          <w:lang w:val="fr-FR"/>
        </w:rPr>
        <w:t>Obiective</w:t>
      </w:r>
      <w:proofErr w:type="spellEnd"/>
      <w:r w:rsidR="00525662">
        <w:rPr>
          <w:b/>
          <w:sz w:val="18"/>
          <w:szCs w:val="18"/>
          <w:lang w:val="fr-FR"/>
        </w:rPr>
        <w:t>:</w:t>
      </w:r>
      <w:proofErr w:type="gramEnd"/>
    </w:p>
    <w:p w14:paraId="1C88829B" w14:textId="77777777" w:rsidR="00525662" w:rsidRPr="00840A01" w:rsidRDefault="00525662" w:rsidP="00182317">
      <w:pPr>
        <w:rPr>
          <w:b/>
          <w:sz w:val="18"/>
          <w:szCs w:val="18"/>
          <w:lang w:val="fr-FR"/>
        </w:rPr>
      </w:pPr>
    </w:p>
    <w:tbl>
      <w:tblPr>
        <w:tblStyle w:val="TableGrid"/>
        <w:tblW w:w="10199" w:type="dxa"/>
        <w:tblInd w:w="379" w:type="dxa"/>
        <w:tblLook w:val="04A0" w:firstRow="1" w:lastRow="0" w:firstColumn="1" w:lastColumn="0" w:noHBand="0" w:noVBand="1"/>
      </w:tblPr>
      <w:tblGrid>
        <w:gridCol w:w="609"/>
        <w:gridCol w:w="5103"/>
        <w:gridCol w:w="1842"/>
        <w:gridCol w:w="235"/>
        <w:gridCol w:w="1772"/>
        <w:gridCol w:w="638"/>
      </w:tblGrid>
      <w:tr w:rsidR="00525662" w14:paraId="6F2C8893" w14:textId="77777777" w:rsidTr="00A85B4F">
        <w:tc>
          <w:tcPr>
            <w:tcW w:w="609" w:type="dxa"/>
            <w:vAlign w:val="center"/>
          </w:tcPr>
          <w:p w14:paraId="319AB3D9" w14:textId="7B4A4DE0" w:rsidR="00525662" w:rsidRDefault="00525662" w:rsidP="00CB6C0F">
            <w:pPr>
              <w:pStyle w:val="CharChar"/>
              <w:spacing w:line="276" w:lineRule="auto"/>
              <w:jc w:val="center"/>
              <w:rPr>
                <w:bCs/>
                <w:sz w:val="20"/>
                <w:szCs w:val="20"/>
                <w:lang w:val="ro-RO"/>
              </w:rPr>
            </w:pPr>
            <w:r>
              <w:rPr>
                <w:bCs/>
                <w:sz w:val="20"/>
                <w:szCs w:val="20"/>
                <w:lang w:val="ro-RO"/>
              </w:rPr>
              <w:t>Nr. crt.</w:t>
            </w:r>
          </w:p>
        </w:tc>
        <w:tc>
          <w:tcPr>
            <w:tcW w:w="5103" w:type="dxa"/>
            <w:vAlign w:val="center"/>
          </w:tcPr>
          <w:p w14:paraId="683C96CE" w14:textId="029BFAC9" w:rsidR="00525662" w:rsidRDefault="00525662" w:rsidP="00CB6C0F">
            <w:pPr>
              <w:pStyle w:val="CharChar"/>
              <w:spacing w:line="276" w:lineRule="auto"/>
              <w:jc w:val="center"/>
              <w:rPr>
                <w:bCs/>
                <w:sz w:val="20"/>
                <w:szCs w:val="20"/>
                <w:lang w:val="ro-RO"/>
              </w:rPr>
            </w:pPr>
            <w:r w:rsidRPr="00AC3998">
              <w:rPr>
                <w:b/>
                <w:bCs/>
                <w:color w:val="000000"/>
                <w:sz w:val="20"/>
                <w:szCs w:val="20"/>
              </w:rPr>
              <w:t>LOCATIE</w:t>
            </w:r>
          </w:p>
        </w:tc>
        <w:tc>
          <w:tcPr>
            <w:tcW w:w="1842" w:type="dxa"/>
          </w:tcPr>
          <w:p w14:paraId="78E10061" w14:textId="535A03BC" w:rsidR="00525662" w:rsidRDefault="00525662" w:rsidP="00CB6C0F">
            <w:pPr>
              <w:pStyle w:val="CharChar"/>
              <w:spacing w:line="276" w:lineRule="auto"/>
              <w:jc w:val="center"/>
              <w:rPr>
                <w:bCs/>
                <w:sz w:val="20"/>
                <w:szCs w:val="20"/>
                <w:lang w:val="ro-RO"/>
              </w:rPr>
            </w:pPr>
            <w:r w:rsidRPr="00182317">
              <w:rPr>
                <w:bCs/>
                <w:sz w:val="20"/>
                <w:szCs w:val="20"/>
                <w:lang w:val="ro-RO"/>
              </w:rPr>
              <w:t>Suprafata / mp</w:t>
            </w:r>
          </w:p>
        </w:tc>
        <w:tc>
          <w:tcPr>
            <w:tcW w:w="235"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38"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525662" w14:paraId="78D13696" w14:textId="77777777" w:rsidTr="00A85B4F">
        <w:tc>
          <w:tcPr>
            <w:tcW w:w="609" w:type="dxa"/>
            <w:vAlign w:val="bottom"/>
          </w:tcPr>
          <w:p w14:paraId="1A805010" w14:textId="78878051" w:rsidR="00525662" w:rsidRDefault="00525662" w:rsidP="00CB6C0F">
            <w:pPr>
              <w:pStyle w:val="CharChar"/>
              <w:spacing w:line="276" w:lineRule="auto"/>
              <w:jc w:val="center"/>
              <w:rPr>
                <w:bCs/>
                <w:sz w:val="20"/>
                <w:szCs w:val="20"/>
                <w:lang w:val="ro-RO"/>
              </w:rPr>
            </w:pPr>
            <w:r>
              <w:rPr>
                <w:bCs/>
                <w:sz w:val="20"/>
                <w:szCs w:val="20"/>
                <w:lang w:val="ro-RO"/>
              </w:rPr>
              <w:t>1</w:t>
            </w:r>
          </w:p>
        </w:tc>
        <w:tc>
          <w:tcPr>
            <w:tcW w:w="5103" w:type="dxa"/>
            <w:vAlign w:val="bottom"/>
          </w:tcPr>
          <w:p w14:paraId="68F03858" w14:textId="140903D9" w:rsidR="00525662" w:rsidRPr="00AC3998" w:rsidRDefault="00E6707A" w:rsidP="00182317">
            <w:pPr>
              <w:pStyle w:val="CharChar"/>
              <w:spacing w:line="276" w:lineRule="auto"/>
              <w:rPr>
                <w:color w:val="000000"/>
                <w:sz w:val="20"/>
                <w:szCs w:val="20"/>
              </w:rPr>
            </w:pPr>
            <w:r>
              <w:rPr>
                <w:color w:val="000000"/>
                <w:sz w:val="20"/>
                <w:szCs w:val="20"/>
              </w:rPr>
              <w:t>Formatia Tolbuhin</w:t>
            </w:r>
          </w:p>
        </w:tc>
        <w:tc>
          <w:tcPr>
            <w:tcW w:w="1842" w:type="dxa"/>
          </w:tcPr>
          <w:p w14:paraId="590D3B4C" w14:textId="038F3539" w:rsidR="00525662" w:rsidRDefault="00D933D8" w:rsidP="00D933D8">
            <w:pPr>
              <w:pStyle w:val="CharChar"/>
              <w:spacing w:line="276" w:lineRule="auto"/>
              <w:ind w:right="-88"/>
              <w:rPr>
                <w:bCs/>
                <w:sz w:val="20"/>
                <w:szCs w:val="20"/>
                <w:lang w:val="ro-RO"/>
              </w:rPr>
            </w:pPr>
            <w:r>
              <w:rPr>
                <w:bCs/>
                <w:sz w:val="20"/>
                <w:szCs w:val="20"/>
                <w:lang w:val="ro-RO"/>
              </w:rPr>
              <w:t xml:space="preserve">           </w:t>
            </w:r>
            <w:r w:rsidR="00E6707A">
              <w:rPr>
                <w:bCs/>
                <w:sz w:val="20"/>
                <w:szCs w:val="20"/>
                <w:lang w:val="ro-RO"/>
              </w:rPr>
              <w:t>450,00</w:t>
            </w:r>
          </w:p>
        </w:tc>
        <w:tc>
          <w:tcPr>
            <w:tcW w:w="235" w:type="dxa"/>
            <w:tcBorders>
              <w:top w:val="nil"/>
              <w:left w:val="nil"/>
              <w:bottom w:val="nil"/>
              <w:right w:val="nil"/>
            </w:tcBorders>
            <w:vAlign w:val="bottom"/>
          </w:tcPr>
          <w:p w14:paraId="443F632B"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4ECC49F4"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0E3DED9C" w14:textId="77777777" w:rsidR="00525662" w:rsidRDefault="00525662" w:rsidP="00CB6C0F">
            <w:pPr>
              <w:pStyle w:val="CharChar"/>
              <w:spacing w:line="276" w:lineRule="auto"/>
              <w:jc w:val="both"/>
              <w:rPr>
                <w:bCs/>
                <w:sz w:val="20"/>
                <w:szCs w:val="20"/>
                <w:lang w:val="ro-RO"/>
              </w:rPr>
            </w:pPr>
          </w:p>
        </w:tc>
      </w:tr>
      <w:tr w:rsidR="00525662" w14:paraId="3C1FB032" w14:textId="77777777" w:rsidTr="00A85B4F">
        <w:tc>
          <w:tcPr>
            <w:tcW w:w="609" w:type="dxa"/>
            <w:vAlign w:val="bottom"/>
          </w:tcPr>
          <w:p w14:paraId="0D280C2F" w14:textId="0152A249" w:rsidR="00525662" w:rsidRDefault="00525662" w:rsidP="00CB6C0F">
            <w:pPr>
              <w:pStyle w:val="CharChar"/>
              <w:spacing w:line="276" w:lineRule="auto"/>
              <w:jc w:val="center"/>
              <w:rPr>
                <w:bCs/>
                <w:sz w:val="20"/>
                <w:szCs w:val="20"/>
                <w:lang w:val="ro-RO"/>
              </w:rPr>
            </w:pPr>
            <w:r>
              <w:rPr>
                <w:bCs/>
                <w:sz w:val="20"/>
                <w:szCs w:val="20"/>
                <w:lang w:val="ro-RO"/>
              </w:rPr>
              <w:t>2</w:t>
            </w:r>
          </w:p>
        </w:tc>
        <w:tc>
          <w:tcPr>
            <w:tcW w:w="5103" w:type="dxa"/>
            <w:vAlign w:val="bottom"/>
          </w:tcPr>
          <w:p w14:paraId="3B6A46E4" w14:textId="248540AE" w:rsidR="00525662" w:rsidRPr="00AC3998" w:rsidRDefault="00E6707A" w:rsidP="00182317">
            <w:pPr>
              <w:pStyle w:val="CharChar"/>
              <w:spacing w:line="276" w:lineRule="auto"/>
              <w:rPr>
                <w:color w:val="000000"/>
                <w:sz w:val="20"/>
                <w:szCs w:val="20"/>
              </w:rPr>
            </w:pPr>
            <w:r>
              <w:rPr>
                <w:color w:val="000000"/>
                <w:sz w:val="20"/>
                <w:szCs w:val="20"/>
              </w:rPr>
              <w:t>Formatia Plumbuita II</w:t>
            </w:r>
          </w:p>
        </w:tc>
        <w:tc>
          <w:tcPr>
            <w:tcW w:w="1842" w:type="dxa"/>
          </w:tcPr>
          <w:p w14:paraId="4C539765" w14:textId="618DD9DD" w:rsidR="00525662" w:rsidRDefault="00E6707A" w:rsidP="00942087">
            <w:pPr>
              <w:pStyle w:val="CharChar"/>
              <w:spacing w:line="276" w:lineRule="auto"/>
              <w:jc w:val="center"/>
              <w:rPr>
                <w:bCs/>
                <w:sz w:val="20"/>
                <w:szCs w:val="20"/>
                <w:lang w:val="ro-RO"/>
              </w:rPr>
            </w:pPr>
            <w:r>
              <w:rPr>
                <w:bCs/>
                <w:sz w:val="20"/>
                <w:szCs w:val="20"/>
                <w:lang w:val="ro-RO"/>
              </w:rPr>
              <w:t>274,00</w:t>
            </w:r>
          </w:p>
        </w:tc>
        <w:tc>
          <w:tcPr>
            <w:tcW w:w="235" w:type="dxa"/>
            <w:tcBorders>
              <w:top w:val="nil"/>
              <w:left w:val="nil"/>
              <w:bottom w:val="nil"/>
              <w:right w:val="nil"/>
            </w:tcBorders>
            <w:vAlign w:val="bottom"/>
          </w:tcPr>
          <w:p w14:paraId="6ABEB7D5"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319F53DA"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8609422" w14:textId="77777777" w:rsidR="00525662" w:rsidRDefault="00525662" w:rsidP="00CB6C0F">
            <w:pPr>
              <w:pStyle w:val="CharChar"/>
              <w:spacing w:line="276" w:lineRule="auto"/>
              <w:jc w:val="both"/>
              <w:rPr>
                <w:bCs/>
                <w:sz w:val="20"/>
                <w:szCs w:val="20"/>
                <w:lang w:val="ro-RO"/>
              </w:rPr>
            </w:pPr>
          </w:p>
        </w:tc>
      </w:tr>
      <w:tr w:rsidR="00E6707A" w14:paraId="3641518C" w14:textId="77777777" w:rsidTr="00A85B4F">
        <w:tc>
          <w:tcPr>
            <w:tcW w:w="609" w:type="dxa"/>
            <w:vAlign w:val="bottom"/>
          </w:tcPr>
          <w:p w14:paraId="0F546896" w14:textId="425245A1" w:rsidR="00E6707A" w:rsidRDefault="00E6707A" w:rsidP="00CB6C0F">
            <w:pPr>
              <w:pStyle w:val="CharChar"/>
              <w:spacing w:line="276" w:lineRule="auto"/>
              <w:jc w:val="center"/>
              <w:rPr>
                <w:bCs/>
                <w:sz w:val="20"/>
                <w:szCs w:val="20"/>
                <w:lang w:val="ro-RO"/>
              </w:rPr>
            </w:pPr>
            <w:r>
              <w:rPr>
                <w:bCs/>
                <w:sz w:val="20"/>
                <w:szCs w:val="20"/>
                <w:lang w:val="ro-RO"/>
              </w:rPr>
              <w:t>3</w:t>
            </w:r>
          </w:p>
        </w:tc>
        <w:tc>
          <w:tcPr>
            <w:tcW w:w="5103" w:type="dxa"/>
            <w:vAlign w:val="bottom"/>
          </w:tcPr>
          <w:p w14:paraId="343CEEB3" w14:textId="0C245DCA" w:rsidR="00E6707A" w:rsidRPr="00AC3998" w:rsidRDefault="00E6707A" w:rsidP="00182317">
            <w:pPr>
              <w:pStyle w:val="CharChar"/>
              <w:spacing w:line="276" w:lineRule="auto"/>
              <w:rPr>
                <w:color w:val="000000"/>
                <w:sz w:val="20"/>
                <w:szCs w:val="20"/>
              </w:rPr>
            </w:pPr>
            <w:r>
              <w:rPr>
                <w:color w:val="000000"/>
                <w:sz w:val="20"/>
                <w:szCs w:val="20"/>
              </w:rPr>
              <w:t>Formatia Tei</w:t>
            </w:r>
          </w:p>
        </w:tc>
        <w:tc>
          <w:tcPr>
            <w:tcW w:w="1842" w:type="dxa"/>
          </w:tcPr>
          <w:p w14:paraId="209E2950" w14:textId="16DE88F5" w:rsidR="00E6707A" w:rsidRDefault="00E6707A" w:rsidP="00942087">
            <w:pPr>
              <w:pStyle w:val="CharChar"/>
              <w:spacing w:line="276" w:lineRule="auto"/>
              <w:jc w:val="center"/>
              <w:rPr>
                <w:bCs/>
                <w:sz w:val="20"/>
                <w:szCs w:val="20"/>
                <w:lang w:val="ro-RO"/>
              </w:rPr>
            </w:pPr>
            <w:r>
              <w:rPr>
                <w:bCs/>
                <w:sz w:val="20"/>
                <w:szCs w:val="20"/>
                <w:lang w:val="ro-RO"/>
              </w:rPr>
              <w:t>335,00</w:t>
            </w:r>
          </w:p>
        </w:tc>
        <w:tc>
          <w:tcPr>
            <w:tcW w:w="235" w:type="dxa"/>
            <w:tcBorders>
              <w:top w:val="nil"/>
              <w:left w:val="nil"/>
              <w:bottom w:val="nil"/>
              <w:right w:val="nil"/>
            </w:tcBorders>
            <w:vAlign w:val="bottom"/>
          </w:tcPr>
          <w:p w14:paraId="6EA3A532"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170565C7"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51E4B73" w14:textId="77777777" w:rsidR="00E6707A" w:rsidRDefault="00E6707A" w:rsidP="00CB6C0F">
            <w:pPr>
              <w:pStyle w:val="CharChar"/>
              <w:spacing w:line="276" w:lineRule="auto"/>
              <w:jc w:val="both"/>
              <w:rPr>
                <w:bCs/>
                <w:sz w:val="20"/>
                <w:szCs w:val="20"/>
                <w:lang w:val="ro-RO"/>
              </w:rPr>
            </w:pPr>
          </w:p>
        </w:tc>
      </w:tr>
      <w:tr w:rsidR="00E6707A" w14:paraId="24A0A7CE" w14:textId="77777777" w:rsidTr="00A85B4F">
        <w:tc>
          <w:tcPr>
            <w:tcW w:w="609" w:type="dxa"/>
            <w:vAlign w:val="bottom"/>
          </w:tcPr>
          <w:p w14:paraId="60FC9E8F" w14:textId="69460961" w:rsidR="00E6707A" w:rsidRDefault="00E6707A" w:rsidP="00CB6C0F">
            <w:pPr>
              <w:pStyle w:val="CharChar"/>
              <w:spacing w:line="276" w:lineRule="auto"/>
              <w:jc w:val="center"/>
              <w:rPr>
                <w:bCs/>
                <w:sz w:val="20"/>
                <w:szCs w:val="20"/>
                <w:lang w:val="ro-RO"/>
              </w:rPr>
            </w:pPr>
            <w:r>
              <w:rPr>
                <w:bCs/>
                <w:sz w:val="20"/>
                <w:szCs w:val="20"/>
                <w:lang w:val="ro-RO"/>
              </w:rPr>
              <w:t>4</w:t>
            </w:r>
          </w:p>
        </w:tc>
        <w:tc>
          <w:tcPr>
            <w:tcW w:w="5103" w:type="dxa"/>
            <w:vAlign w:val="bottom"/>
          </w:tcPr>
          <w:p w14:paraId="565BBFB2" w14:textId="3ED73E5F" w:rsidR="00E6707A" w:rsidRPr="00AC3998" w:rsidRDefault="00E6707A" w:rsidP="00182317">
            <w:pPr>
              <w:pStyle w:val="CharChar"/>
              <w:spacing w:line="276" w:lineRule="auto"/>
              <w:rPr>
                <w:color w:val="000000"/>
                <w:sz w:val="20"/>
                <w:szCs w:val="20"/>
              </w:rPr>
            </w:pPr>
            <w:r>
              <w:rPr>
                <w:color w:val="000000"/>
                <w:sz w:val="20"/>
                <w:szCs w:val="20"/>
              </w:rPr>
              <w:t>Formatia National</w:t>
            </w:r>
          </w:p>
        </w:tc>
        <w:tc>
          <w:tcPr>
            <w:tcW w:w="1842" w:type="dxa"/>
          </w:tcPr>
          <w:p w14:paraId="18D5F126" w14:textId="6B311513" w:rsidR="00E6707A" w:rsidRDefault="00E6707A" w:rsidP="00942087">
            <w:pPr>
              <w:pStyle w:val="CharChar"/>
              <w:spacing w:line="276" w:lineRule="auto"/>
              <w:jc w:val="center"/>
              <w:rPr>
                <w:bCs/>
                <w:sz w:val="20"/>
                <w:szCs w:val="20"/>
                <w:lang w:val="ro-RO"/>
              </w:rPr>
            </w:pPr>
            <w:r>
              <w:rPr>
                <w:bCs/>
                <w:sz w:val="20"/>
                <w:szCs w:val="20"/>
                <w:lang w:val="ro-RO"/>
              </w:rPr>
              <w:t>260,00</w:t>
            </w:r>
          </w:p>
        </w:tc>
        <w:tc>
          <w:tcPr>
            <w:tcW w:w="235" w:type="dxa"/>
            <w:tcBorders>
              <w:top w:val="nil"/>
              <w:left w:val="nil"/>
              <w:bottom w:val="nil"/>
              <w:right w:val="nil"/>
            </w:tcBorders>
            <w:vAlign w:val="bottom"/>
          </w:tcPr>
          <w:p w14:paraId="6290FE58"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6F7A5101"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28287CD" w14:textId="77777777" w:rsidR="00E6707A" w:rsidRDefault="00E6707A" w:rsidP="00CB6C0F">
            <w:pPr>
              <w:pStyle w:val="CharChar"/>
              <w:spacing w:line="276" w:lineRule="auto"/>
              <w:jc w:val="both"/>
              <w:rPr>
                <w:bCs/>
                <w:sz w:val="20"/>
                <w:szCs w:val="20"/>
                <w:lang w:val="ro-RO"/>
              </w:rPr>
            </w:pPr>
          </w:p>
        </w:tc>
      </w:tr>
      <w:tr w:rsidR="00E6707A" w14:paraId="4540A703" w14:textId="77777777" w:rsidTr="00A85B4F">
        <w:tc>
          <w:tcPr>
            <w:tcW w:w="609" w:type="dxa"/>
            <w:vAlign w:val="bottom"/>
          </w:tcPr>
          <w:p w14:paraId="026A5CC6" w14:textId="3EE2AA8D" w:rsidR="00E6707A" w:rsidRDefault="00E6707A" w:rsidP="00CB6C0F">
            <w:pPr>
              <w:pStyle w:val="CharChar"/>
              <w:spacing w:line="276" w:lineRule="auto"/>
              <w:jc w:val="center"/>
              <w:rPr>
                <w:bCs/>
                <w:sz w:val="20"/>
                <w:szCs w:val="20"/>
                <w:lang w:val="ro-RO"/>
              </w:rPr>
            </w:pPr>
            <w:r>
              <w:rPr>
                <w:bCs/>
                <w:sz w:val="20"/>
                <w:szCs w:val="20"/>
                <w:lang w:val="ro-RO"/>
              </w:rPr>
              <w:t>5</w:t>
            </w:r>
          </w:p>
        </w:tc>
        <w:tc>
          <w:tcPr>
            <w:tcW w:w="5103" w:type="dxa"/>
            <w:vAlign w:val="bottom"/>
          </w:tcPr>
          <w:p w14:paraId="4575C483" w14:textId="7AD1591C" w:rsidR="00E6707A" w:rsidRPr="00AC3998" w:rsidRDefault="00E6707A" w:rsidP="00182317">
            <w:pPr>
              <w:pStyle w:val="CharChar"/>
              <w:spacing w:line="276" w:lineRule="auto"/>
              <w:rPr>
                <w:color w:val="000000"/>
                <w:sz w:val="20"/>
                <w:szCs w:val="20"/>
              </w:rPr>
            </w:pPr>
            <w:r>
              <w:rPr>
                <w:color w:val="000000"/>
                <w:sz w:val="20"/>
                <w:szCs w:val="20"/>
              </w:rPr>
              <w:t>Formatia Morarilor</w:t>
            </w:r>
          </w:p>
        </w:tc>
        <w:tc>
          <w:tcPr>
            <w:tcW w:w="1842" w:type="dxa"/>
          </w:tcPr>
          <w:p w14:paraId="5200B25A" w14:textId="39B11741" w:rsidR="00E6707A" w:rsidRDefault="00E6707A" w:rsidP="00942087">
            <w:pPr>
              <w:pStyle w:val="CharChar"/>
              <w:spacing w:line="276" w:lineRule="auto"/>
              <w:jc w:val="center"/>
              <w:rPr>
                <w:bCs/>
                <w:sz w:val="20"/>
                <w:szCs w:val="20"/>
                <w:lang w:val="ro-RO"/>
              </w:rPr>
            </w:pPr>
            <w:r>
              <w:rPr>
                <w:bCs/>
                <w:sz w:val="20"/>
                <w:szCs w:val="20"/>
                <w:lang w:val="ro-RO"/>
              </w:rPr>
              <w:t>410,00</w:t>
            </w:r>
          </w:p>
        </w:tc>
        <w:tc>
          <w:tcPr>
            <w:tcW w:w="235" w:type="dxa"/>
            <w:tcBorders>
              <w:top w:val="nil"/>
              <w:left w:val="nil"/>
              <w:bottom w:val="nil"/>
              <w:right w:val="nil"/>
            </w:tcBorders>
            <w:vAlign w:val="bottom"/>
          </w:tcPr>
          <w:p w14:paraId="7FC71297"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13211A47"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77F9CD29" w14:textId="77777777" w:rsidR="00E6707A" w:rsidRDefault="00E6707A" w:rsidP="00CB6C0F">
            <w:pPr>
              <w:pStyle w:val="CharChar"/>
              <w:spacing w:line="276" w:lineRule="auto"/>
              <w:jc w:val="both"/>
              <w:rPr>
                <w:bCs/>
                <w:sz w:val="20"/>
                <w:szCs w:val="20"/>
                <w:lang w:val="ro-RO"/>
              </w:rPr>
            </w:pPr>
          </w:p>
        </w:tc>
      </w:tr>
      <w:tr w:rsidR="00182317" w14:paraId="0BBF911F" w14:textId="77777777" w:rsidTr="00A85B4F">
        <w:trPr>
          <w:gridAfter w:val="3"/>
          <w:wAfter w:w="2645" w:type="dxa"/>
        </w:trPr>
        <w:tc>
          <w:tcPr>
            <w:tcW w:w="7554" w:type="dxa"/>
            <w:gridSpan w:val="3"/>
          </w:tcPr>
          <w:p w14:paraId="09109FFE" w14:textId="4003C885" w:rsidR="00182317" w:rsidRDefault="00182317" w:rsidP="00CB6C0F">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525662">
              <w:rPr>
                <w:b/>
                <w:bCs/>
                <w:color w:val="000000"/>
                <w:sz w:val="20"/>
                <w:szCs w:val="20"/>
              </w:rPr>
              <w:t xml:space="preserve">                                                    </w:t>
            </w:r>
            <w:r w:rsidR="00E6707A">
              <w:rPr>
                <w:b/>
                <w:bCs/>
                <w:color w:val="000000"/>
                <w:sz w:val="20"/>
                <w:szCs w:val="20"/>
              </w:rPr>
              <w:t xml:space="preserve">        </w:t>
            </w:r>
            <w:r w:rsidR="00525662">
              <w:rPr>
                <w:b/>
                <w:bCs/>
                <w:color w:val="000000"/>
                <w:sz w:val="20"/>
                <w:szCs w:val="20"/>
              </w:rPr>
              <w:t xml:space="preserve"> </w:t>
            </w:r>
            <w:r w:rsidR="00453CBA">
              <w:rPr>
                <w:b/>
                <w:bCs/>
                <w:color w:val="000000"/>
                <w:sz w:val="20"/>
                <w:szCs w:val="20"/>
              </w:rPr>
              <w:t>1.729</w:t>
            </w:r>
            <w:r w:rsidR="00525662">
              <w:rPr>
                <w:b/>
                <w:bCs/>
                <w:color w:val="000000"/>
                <w:sz w:val="20"/>
                <w:szCs w:val="20"/>
              </w:rPr>
              <w:t>,00 mp</w:t>
            </w:r>
          </w:p>
        </w:tc>
      </w:tr>
    </w:tbl>
    <w:p w14:paraId="4F2F0A75" w14:textId="5BEAE012" w:rsidR="00182317" w:rsidRDefault="00182317" w:rsidP="00182317">
      <w:pPr>
        <w:rPr>
          <w:lang w:val="fr-FR"/>
        </w:rPr>
      </w:pPr>
    </w:p>
    <w:p w14:paraId="46ADB674" w14:textId="113D6479" w:rsidR="00D12F06" w:rsidRDefault="00D12F06" w:rsidP="00A25066">
      <w:pPr>
        <w:tabs>
          <w:tab w:val="left" w:pos="709"/>
        </w:tabs>
        <w:jc w:val="both"/>
        <w:rPr>
          <w:bCs/>
          <w:kern w:val="28"/>
          <w:sz w:val="22"/>
          <w:szCs w:val="22"/>
        </w:rPr>
      </w:pPr>
    </w:p>
    <w:p w14:paraId="20473C51" w14:textId="77777777" w:rsidR="00182317" w:rsidRPr="004306BF" w:rsidRDefault="00182317" w:rsidP="00182317">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Pr>
          <w:b/>
          <w:sz w:val="20"/>
          <w:szCs w:val="20"/>
        </w:rPr>
        <w:t xml:space="preserve">      </w:t>
      </w:r>
      <w:r w:rsidRPr="004306BF">
        <w:rPr>
          <w:b/>
          <w:sz w:val="20"/>
          <w:szCs w:val="20"/>
        </w:rPr>
        <w:t xml:space="preserve">PRESTATOR           </w:t>
      </w:r>
    </w:p>
    <w:p w14:paraId="67E1B242" w14:textId="6EB8719C" w:rsidR="00182317" w:rsidRPr="004306BF" w:rsidRDefault="00182317" w:rsidP="00182317">
      <w:pPr>
        <w:tabs>
          <w:tab w:val="left" w:pos="709"/>
        </w:tabs>
        <w:jc w:val="both"/>
        <w:rPr>
          <w:b/>
          <w:sz w:val="20"/>
          <w:szCs w:val="20"/>
        </w:rPr>
      </w:pPr>
      <w:r w:rsidRPr="004306BF">
        <w:rPr>
          <w:b/>
          <w:sz w:val="20"/>
          <w:szCs w:val="20"/>
        </w:rPr>
        <w:t xml:space="preserve">ADMINISTRATIA DOMENIULUI PUBLIC                       </w:t>
      </w:r>
      <w:r>
        <w:rPr>
          <w:b/>
          <w:sz w:val="20"/>
          <w:szCs w:val="20"/>
        </w:rPr>
        <w:t xml:space="preserve">      </w:t>
      </w:r>
      <w:r w:rsidR="00D23400" w:rsidRPr="001B6F2C">
        <w:rPr>
          <w:b/>
          <w:sz w:val="20"/>
          <w:szCs w:val="20"/>
        </w:rPr>
        <w:t xml:space="preserve">S.C. </w:t>
      </w:r>
      <w:r w:rsidR="00D23400" w:rsidRPr="00764D33">
        <w:rPr>
          <w:b/>
          <w:sz w:val="20"/>
          <w:szCs w:val="20"/>
        </w:rPr>
        <w:t>NEL COM TRANZIT S.R.L.</w:t>
      </w:r>
    </w:p>
    <w:p w14:paraId="58808F14" w14:textId="77777777" w:rsidR="00182317" w:rsidRDefault="00182317" w:rsidP="00182317">
      <w:pPr>
        <w:tabs>
          <w:tab w:val="left" w:pos="709"/>
        </w:tabs>
        <w:jc w:val="both"/>
        <w:rPr>
          <w:b/>
          <w:sz w:val="20"/>
          <w:szCs w:val="20"/>
        </w:rPr>
      </w:pPr>
      <w:r w:rsidRPr="004306BF">
        <w:rPr>
          <w:b/>
          <w:sz w:val="20"/>
          <w:szCs w:val="20"/>
        </w:rPr>
        <w:t>SECTOR 2</w:t>
      </w:r>
    </w:p>
    <w:p w14:paraId="56FDCAD4" w14:textId="77777777" w:rsidR="00182317" w:rsidRPr="004306BF" w:rsidRDefault="00182317" w:rsidP="00182317">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7924" w14:textId="77777777" w:rsidR="001F016D" w:rsidRDefault="001F016D" w:rsidP="00C52DA4">
      <w:r>
        <w:separator/>
      </w:r>
    </w:p>
  </w:endnote>
  <w:endnote w:type="continuationSeparator" w:id="0">
    <w:p w14:paraId="3C28C9FC" w14:textId="77777777" w:rsidR="001F016D" w:rsidRDefault="001F016D"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2022" w14:textId="77777777" w:rsidR="001F016D" w:rsidRDefault="001F016D" w:rsidP="00C52DA4">
      <w:r>
        <w:separator/>
      </w:r>
    </w:p>
  </w:footnote>
  <w:footnote w:type="continuationSeparator" w:id="0">
    <w:p w14:paraId="468073D1" w14:textId="77777777" w:rsidR="001F016D" w:rsidRDefault="001F016D"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901929">
    <w:abstractNumId w:val="1"/>
  </w:num>
  <w:num w:numId="2" w16cid:durableId="996957434">
    <w:abstractNumId w:val="2"/>
  </w:num>
  <w:num w:numId="3" w16cid:durableId="102186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814C9"/>
    <w:rsid w:val="00083ADF"/>
    <w:rsid w:val="00083E0D"/>
    <w:rsid w:val="00090650"/>
    <w:rsid w:val="000B4BD2"/>
    <w:rsid w:val="000B7E87"/>
    <w:rsid w:val="000E3C02"/>
    <w:rsid w:val="00100CE9"/>
    <w:rsid w:val="00106251"/>
    <w:rsid w:val="00123CAC"/>
    <w:rsid w:val="001247CB"/>
    <w:rsid w:val="00156490"/>
    <w:rsid w:val="0015690A"/>
    <w:rsid w:val="0015751C"/>
    <w:rsid w:val="00157F18"/>
    <w:rsid w:val="00161FCF"/>
    <w:rsid w:val="00182317"/>
    <w:rsid w:val="00183D2E"/>
    <w:rsid w:val="001864F4"/>
    <w:rsid w:val="00186F12"/>
    <w:rsid w:val="00196ACA"/>
    <w:rsid w:val="001A04F1"/>
    <w:rsid w:val="001B47B6"/>
    <w:rsid w:val="001B6F2C"/>
    <w:rsid w:val="001B786B"/>
    <w:rsid w:val="001C4B8E"/>
    <w:rsid w:val="001C7874"/>
    <w:rsid w:val="001D10EA"/>
    <w:rsid w:val="001E2AC6"/>
    <w:rsid w:val="001F016D"/>
    <w:rsid w:val="001F6414"/>
    <w:rsid w:val="00207872"/>
    <w:rsid w:val="00216773"/>
    <w:rsid w:val="002317B3"/>
    <w:rsid w:val="00234854"/>
    <w:rsid w:val="00236167"/>
    <w:rsid w:val="00253304"/>
    <w:rsid w:val="002636EA"/>
    <w:rsid w:val="002668B1"/>
    <w:rsid w:val="00267D8A"/>
    <w:rsid w:val="00277446"/>
    <w:rsid w:val="00277514"/>
    <w:rsid w:val="002852F1"/>
    <w:rsid w:val="002912E9"/>
    <w:rsid w:val="00292898"/>
    <w:rsid w:val="00292CD9"/>
    <w:rsid w:val="002B5363"/>
    <w:rsid w:val="002C2DF0"/>
    <w:rsid w:val="002D4A9B"/>
    <w:rsid w:val="002D6B63"/>
    <w:rsid w:val="002E28DB"/>
    <w:rsid w:val="002F2D20"/>
    <w:rsid w:val="00300A50"/>
    <w:rsid w:val="00324259"/>
    <w:rsid w:val="00325786"/>
    <w:rsid w:val="00334B26"/>
    <w:rsid w:val="00335683"/>
    <w:rsid w:val="00342218"/>
    <w:rsid w:val="003457C4"/>
    <w:rsid w:val="00353EF6"/>
    <w:rsid w:val="003614CB"/>
    <w:rsid w:val="0036515F"/>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3CBA"/>
    <w:rsid w:val="0045790A"/>
    <w:rsid w:val="004816BC"/>
    <w:rsid w:val="00484D71"/>
    <w:rsid w:val="00491C2C"/>
    <w:rsid w:val="0049351B"/>
    <w:rsid w:val="00495DFC"/>
    <w:rsid w:val="004A26C3"/>
    <w:rsid w:val="004B362C"/>
    <w:rsid w:val="004D4596"/>
    <w:rsid w:val="004E1373"/>
    <w:rsid w:val="004E42BF"/>
    <w:rsid w:val="004F68F2"/>
    <w:rsid w:val="00502586"/>
    <w:rsid w:val="005046A6"/>
    <w:rsid w:val="00525662"/>
    <w:rsid w:val="0052597F"/>
    <w:rsid w:val="00527CC5"/>
    <w:rsid w:val="0056020F"/>
    <w:rsid w:val="0056157A"/>
    <w:rsid w:val="00566634"/>
    <w:rsid w:val="00570996"/>
    <w:rsid w:val="00584174"/>
    <w:rsid w:val="00594583"/>
    <w:rsid w:val="00596EC9"/>
    <w:rsid w:val="005A4A27"/>
    <w:rsid w:val="005C1D0A"/>
    <w:rsid w:val="005D67BF"/>
    <w:rsid w:val="005E2FD8"/>
    <w:rsid w:val="005F5BF3"/>
    <w:rsid w:val="00601D03"/>
    <w:rsid w:val="00611E7F"/>
    <w:rsid w:val="0062639C"/>
    <w:rsid w:val="0063008D"/>
    <w:rsid w:val="00642F01"/>
    <w:rsid w:val="006459FF"/>
    <w:rsid w:val="00673B31"/>
    <w:rsid w:val="006867FD"/>
    <w:rsid w:val="006A16C7"/>
    <w:rsid w:val="006A48D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5589F"/>
    <w:rsid w:val="00762284"/>
    <w:rsid w:val="00764D33"/>
    <w:rsid w:val="00765C8A"/>
    <w:rsid w:val="00767094"/>
    <w:rsid w:val="007700E9"/>
    <w:rsid w:val="00770656"/>
    <w:rsid w:val="00793DB5"/>
    <w:rsid w:val="007950AE"/>
    <w:rsid w:val="007A5BA3"/>
    <w:rsid w:val="007B1F34"/>
    <w:rsid w:val="007B4673"/>
    <w:rsid w:val="007B592C"/>
    <w:rsid w:val="007B752D"/>
    <w:rsid w:val="007C4A8D"/>
    <w:rsid w:val="007E7FF2"/>
    <w:rsid w:val="007F22FF"/>
    <w:rsid w:val="00803D4B"/>
    <w:rsid w:val="00822B19"/>
    <w:rsid w:val="00840A01"/>
    <w:rsid w:val="00877B1A"/>
    <w:rsid w:val="00884957"/>
    <w:rsid w:val="00885D19"/>
    <w:rsid w:val="0089082C"/>
    <w:rsid w:val="00895BA0"/>
    <w:rsid w:val="008C255D"/>
    <w:rsid w:val="008D7CC0"/>
    <w:rsid w:val="008F147F"/>
    <w:rsid w:val="008F5773"/>
    <w:rsid w:val="00901B0D"/>
    <w:rsid w:val="00903940"/>
    <w:rsid w:val="00904B78"/>
    <w:rsid w:val="00905F89"/>
    <w:rsid w:val="0091694A"/>
    <w:rsid w:val="00935152"/>
    <w:rsid w:val="00942087"/>
    <w:rsid w:val="00945B75"/>
    <w:rsid w:val="0095545F"/>
    <w:rsid w:val="00957523"/>
    <w:rsid w:val="00973E40"/>
    <w:rsid w:val="00993F9E"/>
    <w:rsid w:val="009A1FC0"/>
    <w:rsid w:val="009A6E4A"/>
    <w:rsid w:val="009C363C"/>
    <w:rsid w:val="009C4436"/>
    <w:rsid w:val="009D1860"/>
    <w:rsid w:val="009D59AF"/>
    <w:rsid w:val="009D7A9C"/>
    <w:rsid w:val="009E5C7E"/>
    <w:rsid w:val="00A02867"/>
    <w:rsid w:val="00A04828"/>
    <w:rsid w:val="00A140AB"/>
    <w:rsid w:val="00A175E1"/>
    <w:rsid w:val="00A25066"/>
    <w:rsid w:val="00A321CF"/>
    <w:rsid w:val="00A33422"/>
    <w:rsid w:val="00A37FF4"/>
    <w:rsid w:val="00A46EA2"/>
    <w:rsid w:val="00A60D8C"/>
    <w:rsid w:val="00A63609"/>
    <w:rsid w:val="00A83743"/>
    <w:rsid w:val="00A85B4F"/>
    <w:rsid w:val="00A93C0F"/>
    <w:rsid w:val="00A96DF4"/>
    <w:rsid w:val="00AA2E25"/>
    <w:rsid w:val="00AB4395"/>
    <w:rsid w:val="00AC1635"/>
    <w:rsid w:val="00AC189B"/>
    <w:rsid w:val="00AD0CD8"/>
    <w:rsid w:val="00AE1E1E"/>
    <w:rsid w:val="00AE626F"/>
    <w:rsid w:val="00B021B5"/>
    <w:rsid w:val="00B0260B"/>
    <w:rsid w:val="00B055D4"/>
    <w:rsid w:val="00B31CF5"/>
    <w:rsid w:val="00B4120E"/>
    <w:rsid w:val="00B5600A"/>
    <w:rsid w:val="00B56DE6"/>
    <w:rsid w:val="00B67D09"/>
    <w:rsid w:val="00B7662E"/>
    <w:rsid w:val="00B90D03"/>
    <w:rsid w:val="00B93147"/>
    <w:rsid w:val="00B96B9C"/>
    <w:rsid w:val="00BA02C2"/>
    <w:rsid w:val="00BB0006"/>
    <w:rsid w:val="00BB2155"/>
    <w:rsid w:val="00BE300C"/>
    <w:rsid w:val="00BE4AF2"/>
    <w:rsid w:val="00C266F8"/>
    <w:rsid w:val="00C3355C"/>
    <w:rsid w:val="00C34A24"/>
    <w:rsid w:val="00C41D1A"/>
    <w:rsid w:val="00C4330E"/>
    <w:rsid w:val="00C510B6"/>
    <w:rsid w:val="00C52DA4"/>
    <w:rsid w:val="00C71717"/>
    <w:rsid w:val="00C72378"/>
    <w:rsid w:val="00C77073"/>
    <w:rsid w:val="00C838E2"/>
    <w:rsid w:val="00C93C30"/>
    <w:rsid w:val="00C9557B"/>
    <w:rsid w:val="00C97784"/>
    <w:rsid w:val="00CB4772"/>
    <w:rsid w:val="00CC0640"/>
    <w:rsid w:val="00CD1BAE"/>
    <w:rsid w:val="00CE0B81"/>
    <w:rsid w:val="00CF6B17"/>
    <w:rsid w:val="00D050AE"/>
    <w:rsid w:val="00D06733"/>
    <w:rsid w:val="00D06793"/>
    <w:rsid w:val="00D104AC"/>
    <w:rsid w:val="00D12F06"/>
    <w:rsid w:val="00D23400"/>
    <w:rsid w:val="00D30FD3"/>
    <w:rsid w:val="00D362B0"/>
    <w:rsid w:val="00D36E40"/>
    <w:rsid w:val="00D57D09"/>
    <w:rsid w:val="00D62280"/>
    <w:rsid w:val="00D81778"/>
    <w:rsid w:val="00D8504E"/>
    <w:rsid w:val="00D933D8"/>
    <w:rsid w:val="00DA1258"/>
    <w:rsid w:val="00DA773B"/>
    <w:rsid w:val="00DB4B5C"/>
    <w:rsid w:val="00DC3AD3"/>
    <w:rsid w:val="00DC5C6B"/>
    <w:rsid w:val="00DD1B1E"/>
    <w:rsid w:val="00DE38D8"/>
    <w:rsid w:val="00DE5C6E"/>
    <w:rsid w:val="00DE777A"/>
    <w:rsid w:val="00DF1DB2"/>
    <w:rsid w:val="00DF6FDD"/>
    <w:rsid w:val="00E00DF1"/>
    <w:rsid w:val="00E02D42"/>
    <w:rsid w:val="00E15EDE"/>
    <w:rsid w:val="00E222B3"/>
    <w:rsid w:val="00E26651"/>
    <w:rsid w:val="00E31C92"/>
    <w:rsid w:val="00E40F24"/>
    <w:rsid w:val="00E42E71"/>
    <w:rsid w:val="00E521ED"/>
    <w:rsid w:val="00E6707A"/>
    <w:rsid w:val="00E74143"/>
    <w:rsid w:val="00E82161"/>
    <w:rsid w:val="00E82489"/>
    <w:rsid w:val="00E927A7"/>
    <w:rsid w:val="00E9353A"/>
    <w:rsid w:val="00EB14B3"/>
    <w:rsid w:val="00EB3136"/>
    <w:rsid w:val="00EC59B2"/>
    <w:rsid w:val="00ED39E6"/>
    <w:rsid w:val="00EE0E54"/>
    <w:rsid w:val="00EE7111"/>
    <w:rsid w:val="00EF33D6"/>
    <w:rsid w:val="00F06107"/>
    <w:rsid w:val="00F076F9"/>
    <w:rsid w:val="00F231CE"/>
    <w:rsid w:val="00F2532D"/>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4936</Words>
  <Characters>28136</Characters>
  <Application>Microsoft Office Word</Application>
  <DocSecurity>0</DocSecurity>
  <Lines>234</Lines>
  <Paragraphs>66</Paragraphs>
  <ScaleCrop>false</ScaleCrop>
  <Company/>
  <LinksUpToDate>false</LinksUpToDate>
  <CharactersWithSpaces>33006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2022-09-29T12:23:00Z</dcterms:created>
  <dcterms:modified xsi:type="dcterms:W3CDTF">2022-09-29T12:23:00Z</dcterms:modified>
</cp:coreProperties>
</file>