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3623" w14:textId="49F57306" w:rsidR="003409D8" w:rsidRDefault="00CA203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702FD6E">
                <wp:simplePos x="0" y="0"/>
                <wp:positionH relativeFrom="margin">
                  <wp:posOffset>508635</wp:posOffset>
                </wp:positionH>
                <wp:positionV relativeFrom="paragraph">
                  <wp:posOffset>-59690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4.7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Txc08t8AAAAI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9D8"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5E004DD1">
                <wp:simplePos x="0" y="0"/>
                <wp:positionH relativeFrom="page">
                  <wp:posOffset>292925</wp:posOffset>
                </wp:positionH>
                <wp:positionV relativeFrom="paragraph">
                  <wp:posOffset>614680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39C7D" id="Group 5" o:spid="_x0000_s1026" style="position:absolute;margin-left:23.05pt;margin-top:48.4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1AD00CF8" w:rsidR="009F2E50" w:rsidRPr="00CA2038" w:rsidRDefault="0043145D" w:rsidP="00FD19DD">
      <w:pPr>
        <w:spacing w:line="276" w:lineRule="auto"/>
        <w:ind w:right="-1"/>
        <w:rPr>
          <w:sz w:val="14"/>
          <w:szCs w:val="14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24879FC1" w:rsid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208757A" w14:textId="198F6BF1" w:rsidR="00741FF0" w:rsidRDefault="00741FF0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E2CACE2" w14:textId="77777777" w:rsidR="00741FF0" w:rsidRDefault="00741FF0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2B1429FE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B041EB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1E49C724" w:rsidR="0043145D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F5995">
        <w:rPr>
          <w:rFonts w:ascii="Times New Roman" w:hAnsi="Times New Roman"/>
          <w:sz w:val="24"/>
          <w:szCs w:val="24"/>
          <w:lang w:val="ro-RO"/>
        </w:rPr>
        <w:t>23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3F5995">
        <w:rPr>
          <w:rFonts w:ascii="Times New Roman" w:hAnsi="Times New Roman"/>
          <w:sz w:val="24"/>
          <w:szCs w:val="24"/>
          <w:lang w:val="ro-RO"/>
        </w:rPr>
        <w:t>22.1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3F5995">
        <w:rPr>
          <w:rFonts w:ascii="Times New Roman" w:hAnsi="Times New Roman"/>
          <w:sz w:val="24"/>
          <w:szCs w:val="24"/>
          <w:lang w:val="ro-RO"/>
        </w:rPr>
        <w:t>1</w:t>
      </w:r>
    </w:p>
    <w:p w14:paraId="3CB292DF" w14:textId="470CB4E1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Pr="00D43B81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36353B6" w:rsidR="00CC134E" w:rsidRDefault="00CC134E" w:rsidP="00FD19DD">
      <w:pPr>
        <w:spacing w:line="276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548F4FF2" w14:textId="77777777" w:rsidR="00741FF0" w:rsidRPr="00CA2038" w:rsidRDefault="00741FF0" w:rsidP="00FD19DD">
      <w:pPr>
        <w:spacing w:line="276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88530D" w:rsidRDefault="0043145D" w:rsidP="00CA2038">
      <w:pPr>
        <w:spacing w:line="324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2920C623" w:rsidR="0043145D" w:rsidRPr="00867950" w:rsidRDefault="0043145D" w:rsidP="00CA2038">
      <w:pPr>
        <w:spacing w:line="324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</w:t>
      </w:r>
      <w:r w:rsidR="0071126E">
        <w:rPr>
          <w:noProof/>
          <w:sz w:val="22"/>
          <w:szCs w:val="22"/>
        </w:rPr>
        <w:t>5</w:t>
      </w:r>
      <w:r w:rsidRPr="003911B5">
        <w:rPr>
          <w:noProof/>
          <w:sz w:val="22"/>
          <w:szCs w:val="22"/>
        </w:rPr>
        <w:t>3TREZ24G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</w:t>
      </w:r>
      <w:r w:rsidR="0071126E">
        <w:rPr>
          <w:noProof/>
          <w:sz w:val="22"/>
          <w:szCs w:val="22"/>
        </w:rPr>
        <w:t>1</w:t>
      </w:r>
      <w:r w:rsidR="00E379A3" w:rsidRPr="003911B5">
        <w:rPr>
          <w:noProof/>
          <w:sz w:val="22"/>
          <w:szCs w:val="22"/>
        </w:rPr>
        <w:t>0</w:t>
      </w:r>
      <w:r w:rsidR="0071126E">
        <w:rPr>
          <w:noProof/>
          <w:sz w:val="22"/>
          <w:szCs w:val="22"/>
        </w:rPr>
        <w:t>1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</w:t>
      </w:r>
      <w:r w:rsidR="009F133C">
        <w:rPr>
          <w:noProof/>
          <w:sz w:val="22"/>
          <w:szCs w:val="22"/>
        </w:rPr>
        <w:t>............</w:t>
      </w:r>
      <w:r w:rsidRPr="00867950">
        <w:rPr>
          <w:noProof/>
          <w:sz w:val="22"/>
          <w:szCs w:val="22"/>
        </w:rPr>
        <w:t xml:space="preserve">, în calitate de </w:t>
      </w:r>
      <w:r w:rsidRPr="00867950">
        <w:rPr>
          <w:b/>
          <w:noProof/>
          <w:sz w:val="22"/>
          <w:szCs w:val="22"/>
        </w:rPr>
        <w:t>Achizitor</w:t>
      </w:r>
      <w:r w:rsidRPr="00867950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67950" w:rsidRDefault="0043145D" w:rsidP="00CA2038">
      <w:pPr>
        <w:spacing w:line="324" w:lineRule="auto"/>
        <w:ind w:firstLine="900"/>
        <w:jc w:val="both"/>
        <w:rPr>
          <w:noProof/>
          <w:sz w:val="22"/>
          <w:szCs w:val="22"/>
          <w:lang w:val="ro-RO"/>
        </w:rPr>
      </w:pPr>
      <w:r w:rsidRPr="00867950">
        <w:rPr>
          <w:noProof/>
          <w:sz w:val="22"/>
          <w:szCs w:val="22"/>
          <w:lang w:val="ro-RO"/>
        </w:rPr>
        <w:t xml:space="preserve">şi </w:t>
      </w:r>
    </w:p>
    <w:p w14:paraId="39B5DFB2" w14:textId="64C14487" w:rsidR="0043145D" w:rsidRPr="00867950" w:rsidRDefault="00E32EAC" w:rsidP="00CA2038">
      <w:pPr>
        <w:spacing w:line="324" w:lineRule="auto"/>
        <w:ind w:firstLine="720"/>
        <w:jc w:val="both"/>
        <w:rPr>
          <w:sz w:val="22"/>
          <w:szCs w:val="22"/>
          <w:lang w:val="fr-FR"/>
        </w:rPr>
      </w:pPr>
      <w:r w:rsidRPr="00867950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67950">
        <w:rPr>
          <w:bCs/>
          <w:noProof/>
          <w:sz w:val="22"/>
          <w:szCs w:val="22"/>
        </w:rPr>
        <w:t>prin  lider asociere</w:t>
      </w:r>
      <w:r w:rsidRPr="00867950">
        <w:rPr>
          <w:b/>
          <w:noProof/>
          <w:sz w:val="22"/>
          <w:szCs w:val="22"/>
        </w:rPr>
        <w:t xml:space="preserve"> S.C. ACVATOT S.R.L., </w:t>
      </w:r>
      <w:r w:rsidRPr="00867950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9F133C">
        <w:rPr>
          <w:bCs/>
          <w:noProof/>
          <w:sz w:val="22"/>
          <w:szCs w:val="22"/>
        </w:rPr>
        <w:t>..............</w:t>
      </w:r>
      <w:r w:rsidRPr="00867950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9F133C">
        <w:rPr>
          <w:bCs/>
          <w:noProof/>
          <w:sz w:val="22"/>
          <w:szCs w:val="22"/>
        </w:rPr>
        <w:t>.....................</w:t>
      </w:r>
      <w:r w:rsidRPr="00867950">
        <w:rPr>
          <w:bCs/>
          <w:noProof/>
          <w:sz w:val="22"/>
          <w:szCs w:val="22"/>
        </w:rPr>
        <w:t xml:space="preserve">, deschis la </w:t>
      </w:r>
      <w:r w:rsidR="009F133C">
        <w:rPr>
          <w:bCs/>
          <w:noProof/>
          <w:sz w:val="22"/>
          <w:szCs w:val="22"/>
        </w:rPr>
        <w:t>..................</w:t>
      </w:r>
      <w:r w:rsidRPr="00867950">
        <w:rPr>
          <w:bCs/>
          <w:noProof/>
          <w:sz w:val="22"/>
          <w:szCs w:val="22"/>
        </w:rPr>
        <w:t xml:space="preserve">, reprezentată prin </w:t>
      </w:r>
      <w:r w:rsidR="009F133C">
        <w:rPr>
          <w:bCs/>
          <w:noProof/>
          <w:sz w:val="22"/>
          <w:szCs w:val="22"/>
        </w:rPr>
        <w:t>..................</w:t>
      </w:r>
      <w:r w:rsidRPr="00867950">
        <w:rPr>
          <w:bCs/>
          <w:noProof/>
          <w:sz w:val="22"/>
          <w:szCs w:val="22"/>
        </w:rPr>
        <w:t xml:space="preserve">, în calitate de </w:t>
      </w:r>
      <w:r w:rsidRPr="00867950">
        <w:rPr>
          <w:b/>
          <w:noProof/>
          <w:sz w:val="22"/>
          <w:szCs w:val="22"/>
        </w:rPr>
        <w:t>Executant</w:t>
      </w:r>
      <w:r w:rsidRPr="00867950">
        <w:rPr>
          <w:bCs/>
          <w:noProof/>
          <w:sz w:val="22"/>
          <w:szCs w:val="22"/>
        </w:rPr>
        <w:t>, pe de altă parte</w:t>
      </w:r>
      <w:r w:rsidR="0043145D" w:rsidRPr="00867950">
        <w:rPr>
          <w:noProof/>
          <w:sz w:val="22"/>
          <w:szCs w:val="22"/>
          <w:lang w:val="pt-BR"/>
        </w:rPr>
        <w:t>,</w:t>
      </w:r>
      <w:r w:rsidR="007B1CBE" w:rsidRPr="00867950">
        <w:rPr>
          <w:noProof/>
          <w:sz w:val="22"/>
          <w:szCs w:val="22"/>
          <w:lang w:val="pt-BR"/>
        </w:rPr>
        <w:t xml:space="preserve"> </w:t>
      </w:r>
      <w:r w:rsidR="0043145D" w:rsidRPr="00867950">
        <w:rPr>
          <w:noProof/>
          <w:sz w:val="22"/>
          <w:szCs w:val="22"/>
          <w:lang w:val="pt-BR"/>
        </w:rPr>
        <w:t>a intervenit prezentul act adi</w:t>
      </w:r>
      <w:r w:rsidR="00E379A3" w:rsidRPr="00867950">
        <w:rPr>
          <w:noProof/>
          <w:sz w:val="22"/>
          <w:szCs w:val="22"/>
          <w:lang w:val="pt-BR"/>
        </w:rPr>
        <w:t>ț</w:t>
      </w:r>
      <w:r w:rsidR="0043145D" w:rsidRPr="00867950">
        <w:rPr>
          <w:noProof/>
          <w:sz w:val="22"/>
          <w:szCs w:val="22"/>
          <w:lang w:val="pt-BR"/>
        </w:rPr>
        <w:t>ional</w:t>
      </w:r>
      <w:r w:rsidR="007B1CBE" w:rsidRPr="00867950">
        <w:rPr>
          <w:sz w:val="22"/>
          <w:szCs w:val="22"/>
          <w:lang w:val="fr-FR"/>
        </w:rPr>
        <w:t>.</w:t>
      </w:r>
    </w:p>
    <w:p w14:paraId="08D8BA7D" w14:textId="56B634B2" w:rsidR="00211D2B" w:rsidRPr="00867950" w:rsidRDefault="0043145D" w:rsidP="00CA2038">
      <w:pPr>
        <w:spacing w:line="324" w:lineRule="auto"/>
        <w:ind w:firstLine="720"/>
        <w:jc w:val="both"/>
        <w:rPr>
          <w:sz w:val="22"/>
          <w:szCs w:val="22"/>
          <w:lang w:val="fr-FR"/>
        </w:rPr>
      </w:pPr>
      <w:r w:rsidRPr="00867950">
        <w:rPr>
          <w:sz w:val="22"/>
          <w:szCs w:val="22"/>
          <w:lang w:val="fr-FR"/>
        </w:rPr>
        <w:t>Av</w:t>
      </w:r>
      <w:r w:rsidR="007B1CBE" w:rsidRPr="00867950">
        <w:rPr>
          <w:sz w:val="22"/>
          <w:szCs w:val="22"/>
          <w:lang w:val="fr-FR"/>
        </w:rPr>
        <w:t>â</w:t>
      </w:r>
      <w:r w:rsidRPr="00867950">
        <w:rPr>
          <w:sz w:val="22"/>
          <w:szCs w:val="22"/>
          <w:lang w:val="fr-FR"/>
        </w:rPr>
        <w:t xml:space="preserve">nd </w:t>
      </w:r>
      <w:r w:rsidR="007B1CBE" w:rsidRPr="00867950">
        <w:rPr>
          <w:sz w:val="22"/>
          <w:szCs w:val="22"/>
          <w:lang w:val="fr-FR"/>
        </w:rPr>
        <w:t>î</w:t>
      </w:r>
      <w:r w:rsidRPr="00867950">
        <w:rPr>
          <w:sz w:val="22"/>
          <w:szCs w:val="22"/>
          <w:lang w:val="fr-FR"/>
        </w:rPr>
        <w:t xml:space="preserve">n vedere </w:t>
      </w:r>
      <w:r w:rsidRPr="00A31DA3">
        <w:rPr>
          <w:sz w:val="22"/>
          <w:szCs w:val="22"/>
          <w:lang w:val="fr-FR"/>
        </w:rPr>
        <w:t>referatul de necesitate nr</w:t>
      </w:r>
      <w:r w:rsidRPr="00741FF0">
        <w:rPr>
          <w:sz w:val="22"/>
          <w:szCs w:val="22"/>
          <w:lang w:val="fr-FR"/>
        </w:rPr>
        <w:t xml:space="preserve">. </w:t>
      </w:r>
      <w:bookmarkStart w:id="1" w:name="_Hlk22046283"/>
      <w:r w:rsidR="00741FF0" w:rsidRPr="00741FF0">
        <w:rPr>
          <w:sz w:val="22"/>
          <w:szCs w:val="22"/>
          <w:lang w:val="fr-FR"/>
        </w:rPr>
        <w:t>19572/04.05.</w:t>
      </w:r>
      <w:bookmarkEnd w:id="1"/>
      <w:r w:rsidR="00741FF0" w:rsidRPr="00741FF0">
        <w:rPr>
          <w:sz w:val="22"/>
          <w:szCs w:val="22"/>
          <w:lang w:val="fr-FR"/>
        </w:rPr>
        <w:t>2022</w:t>
      </w:r>
      <w:r w:rsidRPr="00741FF0">
        <w:rPr>
          <w:sz w:val="22"/>
          <w:szCs w:val="22"/>
          <w:lang w:val="fr-FR"/>
        </w:rPr>
        <w:t xml:space="preserve">, </w:t>
      </w:r>
      <w:r w:rsidR="007B1CBE" w:rsidRPr="00741FF0">
        <w:rPr>
          <w:sz w:val="22"/>
          <w:szCs w:val="22"/>
          <w:lang w:val="fr-FR"/>
        </w:rPr>
        <w:t>î</w:t>
      </w:r>
      <w:r w:rsidRPr="00741FF0">
        <w:rPr>
          <w:sz w:val="22"/>
          <w:szCs w:val="22"/>
          <w:lang w:val="fr-FR"/>
        </w:rPr>
        <w:t>ntocmit</w:t>
      </w:r>
      <w:r w:rsidRPr="00A31DA3">
        <w:rPr>
          <w:sz w:val="22"/>
          <w:szCs w:val="22"/>
          <w:lang w:val="fr-FR"/>
        </w:rPr>
        <w:t xml:space="preserve"> de Sec</w:t>
      </w:r>
      <w:r w:rsidR="00E379A3" w:rsidRPr="00A31DA3">
        <w:rPr>
          <w:sz w:val="22"/>
          <w:szCs w:val="22"/>
          <w:lang w:val="fr-FR"/>
        </w:rPr>
        <w:t>ț</w:t>
      </w:r>
      <w:r w:rsidRPr="00A31DA3">
        <w:rPr>
          <w:sz w:val="22"/>
          <w:szCs w:val="22"/>
          <w:lang w:val="fr-FR"/>
        </w:rPr>
        <w:t>ia Str</w:t>
      </w:r>
      <w:r w:rsidR="00E379A3" w:rsidRPr="00A31DA3">
        <w:rPr>
          <w:sz w:val="22"/>
          <w:szCs w:val="22"/>
          <w:lang w:val="fr-FR"/>
        </w:rPr>
        <w:t>ă</w:t>
      </w:r>
      <w:r w:rsidRPr="00A31DA3">
        <w:rPr>
          <w:sz w:val="22"/>
          <w:szCs w:val="22"/>
          <w:lang w:val="fr-FR"/>
        </w:rPr>
        <w:t xml:space="preserve">zi </w:t>
      </w:r>
      <w:r w:rsidR="007B1CBE" w:rsidRPr="00A31DA3">
        <w:rPr>
          <w:sz w:val="22"/>
          <w:szCs w:val="22"/>
          <w:lang w:val="fr-FR"/>
        </w:rPr>
        <w:t>ș</w:t>
      </w:r>
      <w:r w:rsidRPr="00A31DA3">
        <w:rPr>
          <w:sz w:val="22"/>
          <w:szCs w:val="22"/>
          <w:lang w:val="fr-FR"/>
        </w:rPr>
        <w:t>i Urm</w:t>
      </w:r>
      <w:r w:rsidR="007B1CBE" w:rsidRPr="00A31DA3">
        <w:rPr>
          <w:sz w:val="22"/>
          <w:szCs w:val="22"/>
          <w:lang w:val="fr-FR"/>
        </w:rPr>
        <w:t>ă</w:t>
      </w:r>
      <w:r w:rsidRPr="00A31DA3">
        <w:rPr>
          <w:sz w:val="22"/>
          <w:szCs w:val="22"/>
          <w:lang w:val="fr-FR"/>
        </w:rPr>
        <w:t>rire Investi</w:t>
      </w:r>
      <w:r w:rsidR="007B1CBE" w:rsidRPr="00A31DA3">
        <w:rPr>
          <w:sz w:val="22"/>
          <w:szCs w:val="22"/>
          <w:lang w:val="fr-FR"/>
        </w:rPr>
        <w:t>ț</w:t>
      </w:r>
      <w:r w:rsidRPr="00A31DA3">
        <w:rPr>
          <w:sz w:val="22"/>
          <w:szCs w:val="22"/>
          <w:lang w:val="fr-FR"/>
        </w:rPr>
        <w:t xml:space="preserve">ii, </w:t>
      </w:r>
      <w:r w:rsidR="007B1CBE" w:rsidRPr="00A31DA3">
        <w:rPr>
          <w:sz w:val="22"/>
          <w:szCs w:val="22"/>
          <w:lang w:val="fr-FR"/>
        </w:rPr>
        <w:t>î</w:t>
      </w:r>
      <w:r w:rsidRPr="00A31DA3">
        <w:rPr>
          <w:sz w:val="22"/>
          <w:szCs w:val="22"/>
          <w:lang w:val="fr-FR"/>
        </w:rPr>
        <w:t>n conformitate cu prevederile art. 221 lit.</w:t>
      </w:r>
      <w:r w:rsidR="00B96247">
        <w:rPr>
          <w:sz w:val="22"/>
          <w:szCs w:val="22"/>
          <w:lang w:val="fr-FR"/>
        </w:rPr>
        <w:t xml:space="preserve"> a) </w:t>
      </w:r>
      <w:r w:rsidRPr="00A31DA3">
        <w:rPr>
          <w:sz w:val="22"/>
          <w:szCs w:val="22"/>
          <w:lang w:val="fr-FR"/>
        </w:rPr>
        <w:t>din Legea 98/2016 a achizi</w:t>
      </w:r>
      <w:r w:rsidR="007B1CBE" w:rsidRPr="00A31DA3">
        <w:rPr>
          <w:sz w:val="22"/>
          <w:szCs w:val="22"/>
          <w:lang w:val="fr-FR"/>
        </w:rPr>
        <w:t>ț</w:t>
      </w:r>
      <w:r w:rsidRPr="00A31DA3">
        <w:rPr>
          <w:sz w:val="22"/>
          <w:szCs w:val="22"/>
          <w:lang w:val="fr-FR"/>
        </w:rPr>
        <w:t>iilor</w:t>
      </w:r>
      <w:r w:rsidRPr="00867950">
        <w:rPr>
          <w:sz w:val="22"/>
          <w:szCs w:val="22"/>
          <w:lang w:val="fr-FR"/>
        </w:rPr>
        <w:t xml:space="preserve"> publice, </w:t>
      </w:r>
      <w:r w:rsidR="00211D2B" w:rsidRPr="00867950">
        <w:rPr>
          <w:sz w:val="22"/>
          <w:szCs w:val="22"/>
          <w:lang w:val="fr-FR"/>
        </w:rPr>
        <w:t xml:space="preserve">și </w:t>
      </w:r>
      <w:r w:rsidR="007B1CBE" w:rsidRPr="00867950">
        <w:rPr>
          <w:sz w:val="22"/>
          <w:szCs w:val="22"/>
          <w:lang w:val="fr-FR"/>
        </w:rPr>
        <w:t>î</w:t>
      </w:r>
      <w:r w:rsidRPr="00867950">
        <w:rPr>
          <w:sz w:val="22"/>
          <w:szCs w:val="22"/>
          <w:lang w:val="fr-FR"/>
        </w:rPr>
        <w:t xml:space="preserve">n baza </w:t>
      </w:r>
      <w:r w:rsidR="00090437" w:rsidRPr="00867950">
        <w:rPr>
          <w:sz w:val="22"/>
          <w:szCs w:val="22"/>
          <w:lang w:val="fr-FR"/>
        </w:rPr>
        <w:t xml:space="preserve">art. 21 </w:t>
      </w:r>
      <w:r w:rsidR="00090437" w:rsidRPr="00867950">
        <w:rPr>
          <w:sz w:val="22"/>
          <w:szCs w:val="22"/>
        </w:rPr>
        <w:t xml:space="preserve">și </w:t>
      </w:r>
      <w:r w:rsidRPr="00867950">
        <w:rPr>
          <w:sz w:val="22"/>
          <w:szCs w:val="22"/>
          <w:lang w:val="fr-FR"/>
        </w:rPr>
        <w:t>art. 2</w:t>
      </w:r>
      <w:r w:rsidR="007B1CBE" w:rsidRPr="00867950">
        <w:rPr>
          <w:sz w:val="22"/>
          <w:szCs w:val="22"/>
          <w:lang w:val="fr-FR"/>
        </w:rPr>
        <w:t>3</w:t>
      </w:r>
      <w:r w:rsidRPr="00867950">
        <w:rPr>
          <w:sz w:val="22"/>
          <w:szCs w:val="22"/>
          <w:lang w:val="fr-FR"/>
        </w:rPr>
        <w:t>, pct. 2</w:t>
      </w:r>
      <w:r w:rsidR="007B1CBE" w:rsidRPr="00867950">
        <w:rPr>
          <w:sz w:val="22"/>
          <w:szCs w:val="22"/>
          <w:lang w:val="fr-FR"/>
        </w:rPr>
        <w:t>3</w:t>
      </w:r>
      <w:r w:rsidRPr="00867950">
        <w:rPr>
          <w:sz w:val="22"/>
          <w:szCs w:val="22"/>
          <w:lang w:val="fr-FR"/>
        </w:rPr>
        <w:t xml:space="preserve">.4 </w:t>
      </w:r>
      <w:r w:rsidR="00211D2B" w:rsidRPr="00867950">
        <w:rPr>
          <w:sz w:val="22"/>
          <w:szCs w:val="22"/>
          <w:lang w:val="fr-FR"/>
        </w:rPr>
        <w:t>si pct. 23.</w:t>
      </w:r>
      <w:r w:rsidR="004000F5" w:rsidRPr="00867950">
        <w:rPr>
          <w:sz w:val="22"/>
          <w:szCs w:val="22"/>
          <w:lang w:val="fr-FR"/>
        </w:rPr>
        <w:t>6</w:t>
      </w:r>
      <w:r w:rsidR="00211D2B" w:rsidRPr="00867950">
        <w:rPr>
          <w:sz w:val="22"/>
          <w:szCs w:val="22"/>
          <w:lang w:val="fr-FR"/>
        </w:rPr>
        <w:t xml:space="preserve"> </w:t>
      </w:r>
      <w:r w:rsidRPr="00867950">
        <w:rPr>
          <w:sz w:val="22"/>
          <w:szCs w:val="22"/>
          <w:lang w:val="fr-FR"/>
        </w:rPr>
        <w:t>din contract, p</w:t>
      </w:r>
      <w:r w:rsidR="007B1CBE" w:rsidRPr="00867950">
        <w:rPr>
          <w:sz w:val="22"/>
          <w:szCs w:val="22"/>
          <w:lang w:val="fr-FR"/>
        </w:rPr>
        <w:t>ă</w:t>
      </w:r>
      <w:r w:rsidRPr="00867950">
        <w:rPr>
          <w:sz w:val="22"/>
          <w:szCs w:val="22"/>
          <w:lang w:val="fr-FR"/>
        </w:rPr>
        <w:t>r</w:t>
      </w:r>
      <w:r w:rsidR="007B1CBE" w:rsidRPr="00867950">
        <w:rPr>
          <w:sz w:val="22"/>
          <w:szCs w:val="22"/>
          <w:lang w:val="fr-FR"/>
        </w:rPr>
        <w:t>ț</w:t>
      </w:r>
      <w:r w:rsidRPr="00867950">
        <w:rPr>
          <w:sz w:val="22"/>
          <w:szCs w:val="22"/>
          <w:lang w:val="fr-FR"/>
        </w:rPr>
        <w:t>ile</w:t>
      </w:r>
      <w:r w:rsidR="007B1CBE" w:rsidRPr="00867950">
        <w:rPr>
          <w:sz w:val="22"/>
          <w:szCs w:val="22"/>
          <w:lang w:val="fr-FR"/>
        </w:rPr>
        <w:t>, de comun acord,</w:t>
      </w:r>
      <w:r w:rsidRPr="00867950">
        <w:rPr>
          <w:sz w:val="22"/>
          <w:szCs w:val="22"/>
          <w:lang w:val="fr-FR"/>
        </w:rPr>
        <w:t xml:space="preserve"> au hot</w:t>
      </w:r>
      <w:r w:rsidR="007B1CBE" w:rsidRPr="00867950">
        <w:rPr>
          <w:sz w:val="22"/>
          <w:szCs w:val="22"/>
          <w:lang w:val="fr-FR"/>
        </w:rPr>
        <w:t>ă</w:t>
      </w:r>
      <w:r w:rsidRPr="00867950">
        <w:rPr>
          <w:sz w:val="22"/>
          <w:szCs w:val="22"/>
          <w:lang w:val="fr-FR"/>
        </w:rPr>
        <w:t>r</w:t>
      </w:r>
      <w:r w:rsidR="007B1CBE" w:rsidRPr="00867950">
        <w:rPr>
          <w:sz w:val="22"/>
          <w:szCs w:val="22"/>
          <w:lang w:val="fr-FR"/>
        </w:rPr>
        <w:t>â</w:t>
      </w:r>
      <w:r w:rsidRPr="00867950">
        <w:rPr>
          <w:sz w:val="22"/>
          <w:szCs w:val="22"/>
          <w:lang w:val="fr-FR"/>
        </w:rPr>
        <w:t>t</w:t>
      </w:r>
      <w:r w:rsidR="007B1CBE" w:rsidRPr="00867950">
        <w:rPr>
          <w:sz w:val="22"/>
          <w:szCs w:val="22"/>
          <w:lang w:val="fr-FR"/>
        </w:rPr>
        <w:t xml:space="preserve"> </w:t>
      </w:r>
      <w:r w:rsidR="00211D2B" w:rsidRPr="00867950">
        <w:rPr>
          <w:sz w:val="22"/>
          <w:szCs w:val="22"/>
          <w:lang w:val="fr-FR"/>
        </w:rPr>
        <w:t xml:space="preserve">modificarea Contractului </w:t>
      </w:r>
      <w:r w:rsidR="00A31DA3">
        <w:rPr>
          <w:sz w:val="22"/>
          <w:szCs w:val="22"/>
          <w:lang w:val="fr-FR"/>
        </w:rPr>
        <w:t>s</w:t>
      </w:r>
      <w:r w:rsidR="00211D2B" w:rsidRPr="00867950">
        <w:rPr>
          <w:sz w:val="22"/>
          <w:szCs w:val="22"/>
          <w:lang w:val="fr-FR"/>
        </w:rPr>
        <w:t xml:space="preserve">ubsecvent de </w:t>
      </w:r>
      <w:r w:rsidR="00A31DA3">
        <w:rPr>
          <w:sz w:val="22"/>
          <w:szCs w:val="22"/>
          <w:lang w:val="fr-FR"/>
        </w:rPr>
        <w:t>l</w:t>
      </w:r>
      <w:r w:rsidR="00211D2B" w:rsidRPr="00867950">
        <w:rPr>
          <w:sz w:val="22"/>
          <w:szCs w:val="22"/>
          <w:lang w:val="fr-FR"/>
        </w:rPr>
        <w:t xml:space="preserve">ucrări nr. </w:t>
      </w:r>
      <w:r w:rsidR="00F120C6" w:rsidRPr="00867950">
        <w:rPr>
          <w:sz w:val="22"/>
          <w:szCs w:val="22"/>
          <w:lang w:val="fr-FR"/>
        </w:rPr>
        <w:t>23</w:t>
      </w:r>
      <w:r w:rsidR="00211D2B" w:rsidRPr="00867950">
        <w:rPr>
          <w:sz w:val="22"/>
          <w:szCs w:val="22"/>
          <w:lang w:val="fr-FR"/>
        </w:rPr>
        <w:t>/</w:t>
      </w:r>
      <w:r w:rsidR="00F120C6" w:rsidRPr="00867950">
        <w:rPr>
          <w:sz w:val="22"/>
          <w:szCs w:val="22"/>
          <w:lang w:val="fr-FR"/>
        </w:rPr>
        <w:t>22</w:t>
      </w:r>
      <w:r w:rsidR="00211D2B" w:rsidRPr="00867950">
        <w:rPr>
          <w:sz w:val="22"/>
          <w:szCs w:val="22"/>
          <w:lang w:val="fr-FR"/>
        </w:rPr>
        <w:t>.</w:t>
      </w:r>
      <w:r w:rsidR="00F120C6" w:rsidRPr="00867950">
        <w:rPr>
          <w:sz w:val="22"/>
          <w:szCs w:val="22"/>
          <w:lang w:val="fr-FR"/>
        </w:rPr>
        <w:t>1</w:t>
      </w:r>
      <w:r w:rsidR="00383D38" w:rsidRPr="00867950">
        <w:rPr>
          <w:sz w:val="22"/>
          <w:szCs w:val="22"/>
          <w:lang w:val="fr-FR"/>
        </w:rPr>
        <w:t>0</w:t>
      </w:r>
      <w:r w:rsidR="00211D2B" w:rsidRPr="00867950">
        <w:rPr>
          <w:sz w:val="22"/>
          <w:szCs w:val="22"/>
          <w:lang w:val="fr-FR"/>
        </w:rPr>
        <w:t>.20</w:t>
      </w:r>
      <w:r w:rsidR="00383D38" w:rsidRPr="00867950">
        <w:rPr>
          <w:sz w:val="22"/>
          <w:szCs w:val="22"/>
          <w:lang w:val="fr-FR"/>
        </w:rPr>
        <w:t>2</w:t>
      </w:r>
      <w:r w:rsidR="00F120C6" w:rsidRPr="00867950">
        <w:rPr>
          <w:sz w:val="22"/>
          <w:szCs w:val="22"/>
          <w:lang w:val="fr-FR"/>
        </w:rPr>
        <w:t>1</w:t>
      </w:r>
      <w:r w:rsidR="00211D2B" w:rsidRPr="00867950">
        <w:rPr>
          <w:sz w:val="22"/>
          <w:szCs w:val="22"/>
          <w:lang w:val="fr-FR"/>
        </w:rPr>
        <w:t xml:space="preserve">, după cum </w:t>
      </w:r>
      <w:proofErr w:type="gramStart"/>
      <w:r w:rsidR="00211D2B" w:rsidRPr="00867950">
        <w:rPr>
          <w:sz w:val="22"/>
          <w:szCs w:val="22"/>
          <w:lang w:val="fr-FR"/>
        </w:rPr>
        <w:t>urmează</w:t>
      </w:r>
      <w:r w:rsidRPr="00867950">
        <w:rPr>
          <w:sz w:val="22"/>
          <w:szCs w:val="22"/>
          <w:lang w:val="fr-FR"/>
        </w:rPr>
        <w:t>:</w:t>
      </w:r>
      <w:proofErr w:type="gramEnd"/>
    </w:p>
    <w:p w14:paraId="7BC8C91E" w14:textId="77777777" w:rsidR="003A2D5A" w:rsidRPr="003A2D5A" w:rsidRDefault="003A2D5A" w:rsidP="00CA2038">
      <w:pPr>
        <w:spacing w:line="324" w:lineRule="auto"/>
        <w:jc w:val="both"/>
        <w:rPr>
          <w:b/>
          <w:bCs/>
          <w:sz w:val="4"/>
          <w:szCs w:val="4"/>
        </w:rPr>
      </w:pPr>
    </w:p>
    <w:p w14:paraId="50C80B47" w14:textId="5D2B9A5B" w:rsidR="00FD6774" w:rsidRPr="00867950" w:rsidRDefault="00FD6774" w:rsidP="00CA2038">
      <w:pPr>
        <w:spacing w:line="324" w:lineRule="auto"/>
        <w:ind w:right="-1"/>
        <w:jc w:val="both"/>
        <w:rPr>
          <w:sz w:val="22"/>
          <w:szCs w:val="22"/>
        </w:rPr>
      </w:pPr>
      <w:r w:rsidRPr="00CA2038">
        <w:rPr>
          <w:b/>
          <w:bCs/>
          <w:sz w:val="22"/>
          <w:szCs w:val="22"/>
        </w:rPr>
        <w:t xml:space="preserve">Art. </w:t>
      </w:r>
      <w:r w:rsidR="00741FF0">
        <w:rPr>
          <w:b/>
          <w:bCs/>
          <w:sz w:val="22"/>
          <w:szCs w:val="22"/>
        </w:rPr>
        <w:t>1</w:t>
      </w:r>
      <w:r w:rsidRPr="00CA2038">
        <w:rPr>
          <w:b/>
          <w:bCs/>
          <w:sz w:val="22"/>
          <w:szCs w:val="22"/>
        </w:rPr>
        <w:t>.</w:t>
      </w:r>
      <w:r w:rsidRPr="00867950">
        <w:rPr>
          <w:sz w:val="22"/>
          <w:szCs w:val="22"/>
        </w:rPr>
        <w:t xml:space="preserve"> Se ajustează valoarea </w:t>
      </w:r>
      <w:r w:rsidR="00891B77">
        <w:rPr>
          <w:sz w:val="22"/>
          <w:szCs w:val="22"/>
        </w:rPr>
        <w:t>lucr</w:t>
      </w:r>
      <w:r w:rsidR="00406FAE">
        <w:rPr>
          <w:sz w:val="22"/>
          <w:szCs w:val="22"/>
        </w:rPr>
        <w:t>ă</w:t>
      </w:r>
      <w:r w:rsidR="00891B77">
        <w:rPr>
          <w:sz w:val="22"/>
          <w:szCs w:val="22"/>
        </w:rPr>
        <w:t>rilor efectuate</w:t>
      </w:r>
      <w:r w:rsidRPr="00867950">
        <w:rPr>
          <w:sz w:val="22"/>
          <w:szCs w:val="22"/>
        </w:rPr>
        <w:t>, prevăzute în Anexa nr. 1</w:t>
      </w:r>
      <w:r w:rsidR="00CA2038">
        <w:rPr>
          <w:sz w:val="22"/>
          <w:szCs w:val="22"/>
        </w:rPr>
        <w:t xml:space="preserve"> la prezentul Act adițional</w:t>
      </w:r>
      <w:r w:rsidRPr="00867950">
        <w:rPr>
          <w:sz w:val="22"/>
          <w:szCs w:val="22"/>
        </w:rPr>
        <w:t xml:space="preserve">, </w:t>
      </w:r>
      <w:r w:rsidR="00406FAE">
        <w:rPr>
          <w:sz w:val="22"/>
          <w:szCs w:val="22"/>
        </w:rPr>
        <w:t xml:space="preserve">care modifică și înlocuiește Anexa nr. 1 la Contractul subsecvent de lucrari nr. 23/22.10.2021, </w:t>
      </w:r>
      <w:r w:rsidRPr="00867950">
        <w:rPr>
          <w:sz w:val="22"/>
          <w:szCs w:val="22"/>
        </w:rPr>
        <w:t>cu un coeficient de ajustare de</w:t>
      </w:r>
      <w:r w:rsidR="00867950" w:rsidRPr="00867950">
        <w:rPr>
          <w:sz w:val="22"/>
          <w:szCs w:val="22"/>
        </w:rPr>
        <w:t xml:space="preserve"> </w:t>
      </w:r>
      <w:r w:rsidRPr="00867950">
        <w:rPr>
          <w:sz w:val="22"/>
          <w:szCs w:val="22"/>
        </w:rPr>
        <w:t>1.</w:t>
      </w:r>
      <w:r w:rsidR="00B35400">
        <w:rPr>
          <w:sz w:val="22"/>
          <w:szCs w:val="22"/>
        </w:rPr>
        <w:t>0</w:t>
      </w:r>
      <w:r w:rsidRPr="00867950">
        <w:rPr>
          <w:sz w:val="22"/>
          <w:szCs w:val="22"/>
        </w:rPr>
        <w:t>67, rezulta</w:t>
      </w:r>
      <w:r w:rsidR="00867950" w:rsidRPr="00867950">
        <w:rPr>
          <w:sz w:val="22"/>
          <w:szCs w:val="22"/>
        </w:rPr>
        <w:t>t</w:t>
      </w:r>
      <w:r w:rsidRPr="00867950">
        <w:rPr>
          <w:sz w:val="22"/>
          <w:szCs w:val="22"/>
        </w:rPr>
        <w:t xml:space="preserve"> în urma aplicării formulei de calcul </w:t>
      </w:r>
      <w:proofErr w:type="gramStart"/>
      <w:r w:rsidRPr="00867950">
        <w:rPr>
          <w:i/>
          <w:iCs/>
          <w:sz w:val="22"/>
          <w:szCs w:val="22"/>
        </w:rPr>
        <w:t>An</w:t>
      </w:r>
      <w:proofErr w:type="gramEnd"/>
      <w:r w:rsidRPr="00867950">
        <w:rPr>
          <w:i/>
          <w:iCs/>
          <w:sz w:val="22"/>
          <w:szCs w:val="22"/>
        </w:rPr>
        <w:t xml:space="preserve">=In/Io, </w:t>
      </w:r>
      <w:r w:rsidRPr="00867950">
        <w:rPr>
          <w:sz w:val="22"/>
          <w:szCs w:val="22"/>
        </w:rPr>
        <w:t xml:space="preserve">unde </w:t>
      </w:r>
      <w:r w:rsidRPr="00867950">
        <w:rPr>
          <w:i/>
          <w:iCs/>
          <w:sz w:val="22"/>
          <w:szCs w:val="22"/>
        </w:rPr>
        <w:t>In</w:t>
      </w:r>
      <w:r w:rsidRPr="00867950">
        <w:rPr>
          <w:sz w:val="22"/>
          <w:szCs w:val="22"/>
        </w:rPr>
        <w:t xml:space="preserve"> reprezintă indicele de cost în construcții total aferent lunii </w:t>
      </w:r>
      <w:r w:rsidR="00B35400">
        <w:rPr>
          <w:sz w:val="22"/>
          <w:szCs w:val="22"/>
        </w:rPr>
        <w:t xml:space="preserve">Februarie </w:t>
      </w:r>
      <w:r w:rsidRPr="00867950">
        <w:rPr>
          <w:sz w:val="22"/>
          <w:szCs w:val="22"/>
        </w:rPr>
        <w:t>2022 (1</w:t>
      </w:r>
      <w:r w:rsidR="00B35400">
        <w:rPr>
          <w:sz w:val="22"/>
          <w:szCs w:val="22"/>
        </w:rPr>
        <w:t>66</w:t>
      </w:r>
      <w:r w:rsidRPr="00867950">
        <w:rPr>
          <w:sz w:val="22"/>
          <w:szCs w:val="22"/>
        </w:rPr>
        <w:t>.</w:t>
      </w:r>
      <w:r w:rsidR="00B35400">
        <w:rPr>
          <w:sz w:val="22"/>
          <w:szCs w:val="22"/>
        </w:rPr>
        <w:t>0</w:t>
      </w:r>
      <w:r w:rsidRPr="00867950">
        <w:rPr>
          <w:sz w:val="22"/>
          <w:szCs w:val="22"/>
        </w:rPr>
        <w:t>), iar Io reprezintă indicele de cost în construcții total aferent lunii Iulie 2021 (155.6).</w:t>
      </w:r>
    </w:p>
    <w:p w14:paraId="58FE7BEE" w14:textId="77777777" w:rsidR="003A2D5A" w:rsidRPr="003A2D5A" w:rsidRDefault="003A2D5A" w:rsidP="00CA2038">
      <w:pPr>
        <w:spacing w:line="324" w:lineRule="auto"/>
        <w:jc w:val="both"/>
        <w:rPr>
          <w:b/>
          <w:sz w:val="4"/>
          <w:szCs w:val="4"/>
        </w:rPr>
      </w:pPr>
    </w:p>
    <w:p w14:paraId="6C95184B" w14:textId="3B5EC3FF" w:rsidR="009F7E18" w:rsidRPr="00867950" w:rsidRDefault="009F7E18" w:rsidP="00CA2038">
      <w:pPr>
        <w:spacing w:line="324" w:lineRule="auto"/>
        <w:jc w:val="both"/>
        <w:rPr>
          <w:bCs/>
          <w:sz w:val="22"/>
          <w:szCs w:val="22"/>
        </w:rPr>
      </w:pPr>
      <w:r w:rsidRPr="00867950">
        <w:rPr>
          <w:b/>
          <w:sz w:val="22"/>
          <w:szCs w:val="22"/>
        </w:rPr>
        <w:t xml:space="preserve">Art. </w:t>
      </w:r>
      <w:r w:rsidR="00741FF0">
        <w:rPr>
          <w:b/>
          <w:sz w:val="22"/>
          <w:szCs w:val="22"/>
        </w:rPr>
        <w:t>2</w:t>
      </w:r>
      <w:r w:rsidRPr="00867950">
        <w:rPr>
          <w:b/>
          <w:sz w:val="22"/>
          <w:szCs w:val="22"/>
        </w:rPr>
        <w:t>.</w:t>
      </w:r>
      <w:r w:rsidRPr="00867950">
        <w:rPr>
          <w:bCs/>
          <w:sz w:val="22"/>
          <w:szCs w:val="22"/>
        </w:rPr>
        <w:t xml:space="preserve"> Se modifică art. 5 din Contractul </w:t>
      </w:r>
      <w:r w:rsidR="00A31DA3">
        <w:rPr>
          <w:bCs/>
          <w:sz w:val="22"/>
          <w:szCs w:val="22"/>
        </w:rPr>
        <w:t>s</w:t>
      </w:r>
      <w:r w:rsidRPr="00867950">
        <w:rPr>
          <w:bCs/>
          <w:sz w:val="22"/>
          <w:szCs w:val="22"/>
        </w:rPr>
        <w:t xml:space="preserve">ubsecvent </w:t>
      </w:r>
      <w:r w:rsidR="00A31DA3">
        <w:rPr>
          <w:bCs/>
          <w:sz w:val="22"/>
          <w:szCs w:val="22"/>
        </w:rPr>
        <w:t>de lucr</w:t>
      </w:r>
      <w:r w:rsidR="003A2D5A">
        <w:rPr>
          <w:bCs/>
          <w:sz w:val="22"/>
          <w:szCs w:val="22"/>
        </w:rPr>
        <w:t>ă</w:t>
      </w:r>
      <w:r w:rsidR="00A31DA3">
        <w:rPr>
          <w:bCs/>
          <w:sz w:val="22"/>
          <w:szCs w:val="22"/>
        </w:rPr>
        <w:t xml:space="preserve">ri </w:t>
      </w:r>
      <w:r w:rsidRPr="00867950">
        <w:rPr>
          <w:bCs/>
          <w:sz w:val="22"/>
          <w:szCs w:val="22"/>
        </w:rPr>
        <w:t xml:space="preserve">nr. </w:t>
      </w:r>
      <w:r w:rsidR="00F722E8" w:rsidRPr="00867950">
        <w:rPr>
          <w:bCs/>
          <w:sz w:val="22"/>
          <w:szCs w:val="22"/>
        </w:rPr>
        <w:t>23</w:t>
      </w:r>
      <w:r w:rsidRPr="00867950">
        <w:rPr>
          <w:bCs/>
          <w:sz w:val="22"/>
          <w:szCs w:val="22"/>
        </w:rPr>
        <w:t>/</w:t>
      </w:r>
      <w:r w:rsidR="00F722E8" w:rsidRPr="00867950">
        <w:rPr>
          <w:bCs/>
          <w:sz w:val="22"/>
          <w:szCs w:val="22"/>
        </w:rPr>
        <w:t>22</w:t>
      </w:r>
      <w:r w:rsidRPr="00867950">
        <w:rPr>
          <w:bCs/>
          <w:sz w:val="22"/>
          <w:szCs w:val="22"/>
        </w:rPr>
        <w:t>.</w:t>
      </w:r>
      <w:r w:rsidR="00F722E8" w:rsidRPr="00867950">
        <w:rPr>
          <w:bCs/>
          <w:sz w:val="22"/>
          <w:szCs w:val="22"/>
        </w:rPr>
        <w:t>1</w:t>
      </w:r>
      <w:r w:rsidR="001D25C6" w:rsidRPr="00867950">
        <w:rPr>
          <w:bCs/>
          <w:sz w:val="22"/>
          <w:szCs w:val="22"/>
        </w:rPr>
        <w:t>0</w:t>
      </w:r>
      <w:r w:rsidRPr="00867950">
        <w:rPr>
          <w:bCs/>
          <w:sz w:val="22"/>
          <w:szCs w:val="22"/>
        </w:rPr>
        <w:t>.20</w:t>
      </w:r>
      <w:r w:rsidR="001D25C6" w:rsidRPr="00867950">
        <w:rPr>
          <w:bCs/>
          <w:sz w:val="22"/>
          <w:szCs w:val="22"/>
        </w:rPr>
        <w:t>2</w:t>
      </w:r>
      <w:r w:rsidR="00F722E8" w:rsidRPr="00867950">
        <w:rPr>
          <w:bCs/>
          <w:sz w:val="22"/>
          <w:szCs w:val="22"/>
        </w:rPr>
        <w:t>1</w:t>
      </w:r>
      <w:r w:rsidR="00D00926" w:rsidRPr="00867950">
        <w:rPr>
          <w:bCs/>
          <w:sz w:val="22"/>
          <w:szCs w:val="22"/>
        </w:rPr>
        <w:t>,</w:t>
      </w:r>
      <w:r w:rsidR="00FA584A" w:rsidRPr="00867950">
        <w:rPr>
          <w:bCs/>
          <w:sz w:val="22"/>
          <w:szCs w:val="22"/>
        </w:rPr>
        <w:t xml:space="preserve"> care va avea următorul conținut</w:t>
      </w:r>
      <w:r w:rsidRPr="00867950">
        <w:rPr>
          <w:bCs/>
          <w:sz w:val="22"/>
          <w:szCs w:val="22"/>
        </w:rPr>
        <w:t>:</w:t>
      </w:r>
    </w:p>
    <w:p w14:paraId="2942D3AF" w14:textId="77777777" w:rsidR="00266CAC" w:rsidRPr="00867950" w:rsidRDefault="009F7E18" w:rsidP="00CA2038">
      <w:pPr>
        <w:spacing w:line="324" w:lineRule="auto"/>
        <w:ind w:left="720"/>
        <w:jc w:val="both"/>
        <w:rPr>
          <w:b/>
          <w:i/>
          <w:sz w:val="22"/>
          <w:szCs w:val="22"/>
        </w:rPr>
      </w:pPr>
      <w:r w:rsidRPr="00867950">
        <w:rPr>
          <w:b/>
          <w:i/>
          <w:sz w:val="22"/>
          <w:szCs w:val="22"/>
        </w:rPr>
        <w:t>„5. Prețul contractului subsecvent</w:t>
      </w:r>
    </w:p>
    <w:p w14:paraId="31B3773B" w14:textId="09DEDBD4" w:rsidR="00A71A13" w:rsidRPr="00867950" w:rsidRDefault="009F7E18" w:rsidP="00CA2038">
      <w:pPr>
        <w:spacing w:line="324" w:lineRule="auto"/>
        <w:jc w:val="both"/>
        <w:rPr>
          <w:bCs/>
          <w:i/>
          <w:sz w:val="22"/>
          <w:szCs w:val="22"/>
          <w:lang w:eastAsia="en-GB"/>
        </w:rPr>
      </w:pPr>
      <w:r w:rsidRPr="00867950">
        <w:rPr>
          <w:bCs/>
          <w:i/>
          <w:sz w:val="22"/>
          <w:szCs w:val="22"/>
          <w:lang w:val="it-IT"/>
        </w:rPr>
        <w:t>5.1</w:t>
      </w:r>
      <w:r w:rsidR="00CA1E80" w:rsidRPr="00867950">
        <w:rPr>
          <w:bCs/>
          <w:i/>
          <w:sz w:val="22"/>
          <w:szCs w:val="22"/>
          <w:lang w:val="it-IT"/>
        </w:rPr>
        <w:t>.</w:t>
      </w:r>
      <w:r w:rsidR="00A71A13" w:rsidRPr="00867950">
        <w:rPr>
          <w:bCs/>
          <w:i/>
          <w:sz w:val="22"/>
          <w:szCs w:val="22"/>
          <w:lang w:val="it-IT"/>
        </w:rPr>
        <w:t xml:space="preserve"> </w:t>
      </w:r>
      <w:r w:rsidRPr="00867950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</w:t>
      </w:r>
      <w:r w:rsidRPr="0024244E">
        <w:rPr>
          <w:bCs/>
          <w:i/>
          <w:sz w:val="22"/>
          <w:szCs w:val="22"/>
          <w:lang w:val="ro-RO" w:eastAsia="en-GB"/>
        </w:rPr>
        <w:t xml:space="preserve">este de </w:t>
      </w:r>
      <w:r w:rsidR="00891B77" w:rsidRPr="00891B77">
        <w:rPr>
          <w:b/>
          <w:i/>
          <w:sz w:val="22"/>
          <w:szCs w:val="22"/>
          <w:lang w:val="ro-RO" w:eastAsia="en-GB"/>
        </w:rPr>
        <w:t>242.003,8</w:t>
      </w:r>
      <w:r w:rsidR="002D53C7">
        <w:rPr>
          <w:b/>
          <w:i/>
          <w:sz w:val="22"/>
          <w:szCs w:val="22"/>
          <w:lang w:val="ro-RO" w:eastAsia="en-GB"/>
        </w:rPr>
        <w:t>0</w:t>
      </w:r>
      <w:r w:rsidR="00A31DA3">
        <w:rPr>
          <w:b/>
          <w:i/>
          <w:sz w:val="22"/>
          <w:szCs w:val="22"/>
          <w:lang w:val="ro-RO" w:eastAsia="en-GB"/>
        </w:rPr>
        <w:t xml:space="preserve"> </w:t>
      </w:r>
      <w:r w:rsidRPr="00867950">
        <w:rPr>
          <w:b/>
          <w:i/>
          <w:sz w:val="22"/>
          <w:szCs w:val="22"/>
          <w:lang w:val="ro-RO" w:eastAsia="ro-RO"/>
        </w:rPr>
        <w:t xml:space="preserve">lei fără </w:t>
      </w:r>
      <w:r w:rsidRPr="00867950">
        <w:rPr>
          <w:b/>
          <w:i/>
          <w:sz w:val="22"/>
          <w:szCs w:val="22"/>
          <w:lang w:val="fr-FR" w:eastAsia="ro-RO"/>
        </w:rPr>
        <w:t>T.V.A</w:t>
      </w:r>
      <w:r w:rsidRPr="00EF4D92">
        <w:rPr>
          <w:b/>
          <w:i/>
          <w:sz w:val="22"/>
          <w:szCs w:val="22"/>
          <w:lang w:val="fr-FR" w:eastAsia="ro-RO"/>
        </w:rPr>
        <w:t>.</w:t>
      </w:r>
      <w:r w:rsidRPr="00EF4D92">
        <w:rPr>
          <w:b/>
          <w:i/>
          <w:sz w:val="22"/>
          <w:szCs w:val="22"/>
          <w:lang w:eastAsia="en-GB"/>
        </w:rPr>
        <w:t xml:space="preserve"> </w:t>
      </w:r>
    </w:p>
    <w:p w14:paraId="1A90AB0E" w14:textId="235D810F" w:rsidR="00A71A13" w:rsidRPr="00867950" w:rsidRDefault="00CA1E80" w:rsidP="00CA2038">
      <w:pPr>
        <w:autoSpaceDE w:val="0"/>
        <w:autoSpaceDN w:val="0"/>
        <w:adjustRightInd w:val="0"/>
        <w:spacing w:line="324" w:lineRule="auto"/>
        <w:jc w:val="both"/>
        <w:rPr>
          <w:bCs/>
          <w:i/>
          <w:sz w:val="22"/>
          <w:szCs w:val="22"/>
          <w:lang w:val="ro-RO" w:eastAsia="en-GB"/>
        </w:rPr>
      </w:pPr>
      <w:r w:rsidRPr="00867950">
        <w:rPr>
          <w:bCs/>
          <w:i/>
          <w:sz w:val="22"/>
          <w:szCs w:val="22"/>
          <w:lang w:val="ro-RO" w:eastAsia="en-GB"/>
        </w:rPr>
        <w:t>5.2.</w:t>
      </w:r>
      <w:r w:rsidRPr="00867950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867950">
        <w:rPr>
          <w:b/>
          <w:i/>
          <w:sz w:val="22"/>
          <w:szCs w:val="22"/>
          <w:lang w:val="ro-RO" w:eastAsia="en-GB"/>
        </w:rPr>
        <w:t>Prețul total</w:t>
      </w:r>
      <w:r w:rsidR="00A71A13" w:rsidRPr="00867950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867950">
        <w:rPr>
          <w:bCs/>
          <w:i/>
          <w:sz w:val="22"/>
          <w:szCs w:val="22"/>
          <w:lang w:val="ro-RO" w:eastAsia="en-GB"/>
        </w:rPr>
        <w:t>ăț</w:t>
      </w:r>
      <w:r w:rsidR="00A71A13" w:rsidRPr="00867950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935555" w:rsidRPr="00935555">
        <w:rPr>
          <w:b/>
          <w:i/>
          <w:sz w:val="22"/>
          <w:szCs w:val="22"/>
          <w:lang w:val="ro-RO" w:eastAsia="en-GB"/>
        </w:rPr>
        <w:t>287.984,5</w:t>
      </w:r>
      <w:r w:rsidR="002D53C7">
        <w:rPr>
          <w:b/>
          <w:i/>
          <w:sz w:val="22"/>
          <w:szCs w:val="22"/>
          <w:lang w:val="ro-RO" w:eastAsia="en-GB"/>
        </w:rPr>
        <w:t>2</w:t>
      </w:r>
      <w:r w:rsidR="00867950" w:rsidRPr="00867950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867950">
        <w:rPr>
          <w:b/>
          <w:i/>
          <w:sz w:val="22"/>
          <w:szCs w:val="22"/>
          <w:lang w:val="ro-RO" w:eastAsia="en-GB"/>
        </w:rPr>
        <w:t>lei</w:t>
      </w:r>
      <w:r w:rsidRPr="00867950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867950">
        <w:rPr>
          <w:bCs/>
          <w:i/>
          <w:sz w:val="22"/>
          <w:szCs w:val="22"/>
          <w:lang w:val="ro-RO" w:eastAsia="en-GB"/>
        </w:rPr>
        <w:t xml:space="preserve">, din care </w:t>
      </w:r>
      <w:r w:rsidR="00891B77" w:rsidRPr="00891B77">
        <w:rPr>
          <w:bCs/>
          <w:i/>
          <w:sz w:val="22"/>
          <w:szCs w:val="22"/>
          <w:lang w:val="ro-RO" w:eastAsia="en-GB"/>
        </w:rPr>
        <w:t>242.003,8</w:t>
      </w:r>
      <w:r w:rsidR="002D53C7">
        <w:rPr>
          <w:bCs/>
          <w:i/>
          <w:sz w:val="22"/>
          <w:szCs w:val="22"/>
          <w:lang w:val="ro-RO" w:eastAsia="en-GB"/>
        </w:rPr>
        <w:t>0</w:t>
      </w:r>
      <w:r w:rsidR="00867950" w:rsidRPr="00867950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867950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867950">
        <w:rPr>
          <w:bCs/>
          <w:i/>
          <w:sz w:val="22"/>
          <w:szCs w:val="22"/>
          <w:lang w:val="ro-RO" w:eastAsia="en-GB"/>
        </w:rPr>
        <w:t>.</w:t>
      </w:r>
      <w:r w:rsidR="00A71A13" w:rsidRPr="00867950">
        <w:rPr>
          <w:bCs/>
          <w:i/>
          <w:sz w:val="22"/>
          <w:szCs w:val="22"/>
          <w:lang w:val="ro-RO" w:eastAsia="en-GB"/>
        </w:rPr>
        <w:t>V</w:t>
      </w:r>
      <w:r w:rsidR="00844FEA" w:rsidRPr="00867950">
        <w:rPr>
          <w:bCs/>
          <w:i/>
          <w:sz w:val="22"/>
          <w:szCs w:val="22"/>
          <w:lang w:val="ro-RO" w:eastAsia="en-GB"/>
        </w:rPr>
        <w:t>.</w:t>
      </w:r>
      <w:r w:rsidR="00A71A13" w:rsidRPr="00867950">
        <w:rPr>
          <w:bCs/>
          <w:i/>
          <w:sz w:val="22"/>
          <w:szCs w:val="22"/>
          <w:lang w:val="ro-RO" w:eastAsia="en-GB"/>
        </w:rPr>
        <w:t>A</w:t>
      </w:r>
      <w:r w:rsidR="00844FEA" w:rsidRPr="00867950">
        <w:rPr>
          <w:bCs/>
          <w:i/>
          <w:sz w:val="22"/>
          <w:szCs w:val="22"/>
          <w:lang w:val="ro-RO" w:eastAsia="en-GB"/>
        </w:rPr>
        <w:t>.</w:t>
      </w:r>
      <w:r w:rsidR="00A71A13" w:rsidRPr="00867950">
        <w:rPr>
          <w:bCs/>
          <w:i/>
          <w:sz w:val="22"/>
          <w:szCs w:val="22"/>
          <w:lang w:val="ro-RO" w:eastAsia="en-GB"/>
        </w:rPr>
        <w:t xml:space="preserve"> 19%, în valoare de</w:t>
      </w:r>
      <w:r w:rsidR="003F5995" w:rsidRPr="00867950">
        <w:rPr>
          <w:bCs/>
          <w:i/>
          <w:sz w:val="22"/>
          <w:szCs w:val="22"/>
          <w:lang w:val="ro-RO" w:eastAsia="en-GB"/>
        </w:rPr>
        <w:t xml:space="preserve"> </w:t>
      </w:r>
      <w:r w:rsidR="00935555" w:rsidRPr="00935555">
        <w:rPr>
          <w:bCs/>
          <w:i/>
          <w:sz w:val="22"/>
          <w:szCs w:val="22"/>
          <w:lang w:val="ro-RO" w:eastAsia="en-GB"/>
        </w:rPr>
        <w:t>45.980,7</w:t>
      </w:r>
      <w:r w:rsidR="002D53C7">
        <w:rPr>
          <w:bCs/>
          <w:i/>
          <w:sz w:val="22"/>
          <w:szCs w:val="22"/>
          <w:lang w:val="ro-RO" w:eastAsia="en-GB"/>
        </w:rPr>
        <w:t>2</w:t>
      </w:r>
      <w:r w:rsidR="00867950" w:rsidRPr="00867950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867950">
        <w:rPr>
          <w:bCs/>
          <w:i/>
          <w:sz w:val="22"/>
          <w:szCs w:val="22"/>
          <w:lang w:val="ro-RO" w:eastAsia="en-GB"/>
        </w:rPr>
        <w:t>lei, după cum urmează:</w:t>
      </w:r>
    </w:p>
    <w:p w14:paraId="77107606" w14:textId="77777777" w:rsidR="0020605A" w:rsidRPr="00867950" w:rsidRDefault="0020605A" w:rsidP="00CA2038">
      <w:pPr>
        <w:autoSpaceDE w:val="0"/>
        <w:autoSpaceDN w:val="0"/>
        <w:adjustRightInd w:val="0"/>
        <w:spacing w:line="324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371"/>
        <w:gridCol w:w="1371"/>
        <w:gridCol w:w="1511"/>
        <w:gridCol w:w="1417"/>
      </w:tblGrid>
      <w:tr w:rsidR="00FD19DD" w:rsidRPr="003B22D7" w14:paraId="56E472B3" w14:textId="77777777" w:rsidTr="0020605A">
        <w:trPr>
          <w:trHeight w:val="55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3B22D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3B22D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3B22D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3B22D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3B22D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3B22D7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3B22D7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3B22D7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 w:rsidRPr="003B22D7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3B22D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3B22D7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3B22D7">
              <w:rPr>
                <w:i/>
                <w:iCs/>
                <w:color w:val="000000"/>
                <w:sz w:val="18"/>
                <w:szCs w:val="18"/>
              </w:rPr>
              <w:t>ei</w:t>
            </w:r>
            <w:r w:rsidRPr="003B22D7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3B22D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3B22D7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3B22D7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3B22D7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 w:rsidRPr="003B22D7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D43B81" w:rsidRPr="003B22D7" w14:paraId="7DBF7B8C" w14:textId="77777777" w:rsidTr="00F120C6">
        <w:trPr>
          <w:trHeight w:val="66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D43B81" w:rsidRPr="003B22D7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3F235E42" w:rsidR="00D43B81" w:rsidRPr="003B22D7" w:rsidRDefault="00D43B81" w:rsidP="00D43B81">
            <w:pPr>
              <w:ind w:right="-1"/>
              <w:rPr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i/>
                <w:iCs/>
                <w:color w:val="000000"/>
                <w:sz w:val="22"/>
                <w:szCs w:val="22"/>
              </w:rPr>
              <w:t xml:space="preserve">Reabilitare sistem rutier Str. </w:t>
            </w:r>
            <w:r w:rsidR="003F5995" w:rsidRPr="003B22D7">
              <w:rPr>
                <w:i/>
                <w:iCs/>
                <w:color w:val="000000"/>
                <w:sz w:val="22"/>
                <w:szCs w:val="22"/>
              </w:rPr>
              <w:t>Arh. Gheorghe Sterian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681A0EE7" w:rsidR="00D43B81" w:rsidRPr="003B22D7" w:rsidRDefault="00891B77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i/>
                <w:iCs/>
                <w:color w:val="000000"/>
                <w:sz w:val="22"/>
                <w:szCs w:val="22"/>
              </w:rPr>
              <w:t>5.370,4</w:t>
            </w:r>
            <w:r w:rsidR="002D53C7">
              <w:rPr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074FF56" w:rsidR="00D43B81" w:rsidRPr="003B22D7" w:rsidRDefault="002D53C7" w:rsidP="00891B7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D53C7">
              <w:rPr>
                <w:b/>
                <w:bCs/>
                <w:i/>
                <w:iCs/>
                <w:color w:val="000000"/>
                <w:sz w:val="22"/>
                <w:szCs w:val="22"/>
              </w:rPr>
              <w:t>236.633,32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05D8D209" w:rsidR="00D43B81" w:rsidRPr="003B22D7" w:rsidRDefault="002D53C7" w:rsidP="00891B7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D53C7">
              <w:rPr>
                <w:b/>
                <w:bCs/>
                <w:i/>
                <w:iCs/>
                <w:color w:val="000000"/>
                <w:sz w:val="22"/>
                <w:szCs w:val="22"/>
              </w:rPr>
              <w:t>242.003,80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5EE23D15" w:rsidR="00D43B81" w:rsidRPr="003B22D7" w:rsidRDefault="00935555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i/>
                <w:iCs/>
                <w:color w:val="000000"/>
                <w:sz w:val="22"/>
                <w:szCs w:val="22"/>
              </w:rPr>
              <w:t>45.980,7</w:t>
            </w:r>
            <w:r w:rsidR="002D53C7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59C6B184" w:rsidR="00D43B81" w:rsidRPr="003B22D7" w:rsidRDefault="00935555" w:rsidP="00D43B8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B22D7">
              <w:rPr>
                <w:b/>
                <w:bCs/>
                <w:i/>
                <w:iCs/>
                <w:color w:val="000000"/>
                <w:sz w:val="22"/>
                <w:szCs w:val="22"/>
              </w:rPr>
              <w:t>287.984,5</w:t>
            </w:r>
            <w:r w:rsidR="002D53C7">
              <w:rPr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</w:tbl>
    <w:p w14:paraId="365C6D3E" w14:textId="77777777" w:rsidR="00C72361" w:rsidRPr="00867950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429D0FC7" w:rsidR="009F7E18" w:rsidRDefault="009B3B2A" w:rsidP="00F120C6">
      <w:pPr>
        <w:spacing w:line="312" w:lineRule="auto"/>
        <w:jc w:val="both"/>
        <w:rPr>
          <w:i/>
          <w:iCs/>
          <w:sz w:val="22"/>
          <w:szCs w:val="22"/>
        </w:rPr>
      </w:pPr>
      <w:r w:rsidRPr="00867950">
        <w:rPr>
          <w:i/>
          <w:iCs/>
          <w:sz w:val="22"/>
          <w:szCs w:val="22"/>
        </w:rPr>
        <w:t xml:space="preserve">5.3. </w:t>
      </w:r>
      <w:r w:rsidR="00D00926" w:rsidRPr="00867950">
        <w:rPr>
          <w:i/>
          <w:iCs/>
          <w:sz w:val="22"/>
          <w:szCs w:val="22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necesare.”</w:t>
      </w:r>
    </w:p>
    <w:p w14:paraId="361E94F0" w14:textId="77777777" w:rsidR="003A2D5A" w:rsidRPr="003A2D5A" w:rsidRDefault="003A2D5A" w:rsidP="00F120C6">
      <w:pPr>
        <w:spacing w:line="312" w:lineRule="auto"/>
        <w:jc w:val="both"/>
        <w:rPr>
          <w:b/>
          <w:bCs/>
          <w:sz w:val="4"/>
          <w:szCs w:val="4"/>
        </w:rPr>
      </w:pPr>
    </w:p>
    <w:p w14:paraId="6C7F55DB" w14:textId="227DF894" w:rsidR="0043145D" w:rsidRPr="0088530D" w:rsidRDefault="0043145D" w:rsidP="00F120C6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741FF0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02F12AA7" w:rsidR="0043145D" w:rsidRDefault="0043145D" w:rsidP="00F120C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78FE0642" w14:textId="77777777" w:rsidR="00741FF0" w:rsidRDefault="00741FF0" w:rsidP="00F120C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F120C6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48D9BE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F120C6">
        <w:trPr>
          <w:jc w:val="center"/>
        </w:trPr>
        <w:tc>
          <w:tcPr>
            <w:tcW w:w="5245" w:type="dxa"/>
          </w:tcPr>
          <w:p w14:paraId="644DB953" w14:textId="077A36C4" w:rsidR="00CC134E" w:rsidRPr="009B3B2A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5B6B8844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5772C4" w14:textId="02D500EE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9150C0" w14:textId="1632E5E7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AA7B20" w14:textId="5C425AE8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A65FC7" w14:textId="21B54BE8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2DCB70" w14:textId="4EE25E74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4E6F04" w14:textId="2505D55B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D6C2EC" w14:textId="2900C0C9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F0ABF9" w14:textId="580237D6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24F869" w14:textId="6D5AD505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AB0AD7" w14:textId="4CCBB4D8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DE59B09" w14:textId="2C797692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C691C2" w14:textId="3ED2ADB2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5E66EC" w14:textId="479F3CBB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E9B956" w14:textId="1B77E532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A0778B" w14:textId="6416FB2B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AE7B22" w14:textId="20B6B161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BF8A8A" w14:textId="1E32A1BB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73555C" w14:textId="3E9E5668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659F28" w14:textId="6497B764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636CD1" w14:textId="20526093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4FA84B" w14:textId="71F80442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C84EF6" w14:textId="698A1E4A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B8DE70" w14:textId="393A5B8F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D753F2" w14:textId="75BC19F7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3D1BA1" w14:textId="5F59D5EA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705777" w14:textId="34D82176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886C4E" w14:textId="26AFCE45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88F00D" w14:textId="3D6E0B66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B81861" w14:textId="4E8C1049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59B28F" w14:textId="02240353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A045DE" w14:textId="31A530C4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4C94E3" w14:textId="79F89F74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0A20EC" w14:textId="699DDA45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9190C5" w14:textId="77777777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9F133C" w:rsidSect="00CA2038">
          <w:pgSz w:w="11907" w:h="16839" w:code="9"/>
          <w:pgMar w:top="567" w:right="708" w:bottom="851" w:left="1134" w:header="720" w:footer="179" w:gutter="0"/>
          <w:cols w:space="720"/>
          <w:docGrid w:linePitch="360"/>
        </w:sectPr>
      </w:pPr>
    </w:p>
    <w:p w14:paraId="67CB6F6B" w14:textId="4E6BBBFF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17FBBB" w14:textId="31210376" w:rsidR="009F133C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2463" w:type="dxa"/>
        <w:tblLayout w:type="fixed"/>
        <w:tblLook w:val="04A0" w:firstRow="1" w:lastRow="0" w:firstColumn="1" w:lastColumn="0" w:noHBand="0" w:noVBand="1"/>
      </w:tblPr>
      <w:tblGrid>
        <w:gridCol w:w="592"/>
        <w:gridCol w:w="1107"/>
        <w:gridCol w:w="584"/>
        <w:gridCol w:w="879"/>
        <w:gridCol w:w="998"/>
        <w:gridCol w:w="895"/>
        <w:gridCol w:w="885"/>
        <w:gridCol w:w="885"/>
        <w:gridCol w:w="830"/>
        <w:gridCol w:w="850"/>
        <w:gridCol w:w="913"/>
        <w:gridCol w:w="913"/>
        <w:gridCol w:w="950"/>
        <w:gridCol w:w="913"/>
        <w:gridCol w:w="950"/>
        <w:gridCol w:w="885"/>
        <w:gridCol w:w="968"/>
        <w:gridCol w:w="968"/>
        <w:gridCol w:w="968"/>
        <w:gridCol w:w="1018"/>
        <w:gridCol w:w="885"/>
        <w:gridCol w:w="938"/>
        <w:gridCol w:w="950"/>
        <w:gridCol w:w="822"/>
        <w:gridCol w:w="905"/>
        <w:gridCol w:w="12"/>
      </w:tblGrid>
      <w:tr w:rsidR="009F133C" w:rsidRPr="009F133C" w14:paraId="1C6A4BFC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4140" w14:textId="77777777" w:rsidR="009F133C" w:rsidRPr="009F133C" w:rsidRDefault="009F133C" w:rsidP="009F133C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0792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4547" w14:textId="77777777" w:rsidR="009F133C" w:rsidRPr="009F133C" w:rsidRDefault="009F133C" w:rsidP="009F133C">
            <w:pPr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9B71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388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9F1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FB38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6B89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3898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E02F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310E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D8F3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CD93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5E70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C6F5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576E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FA2B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09FB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AB2A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40F4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8A2F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1A18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EF92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A0C2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21D3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</w:tr>
      <w:tr w:rsidR="00D67F48" w:rsidRPr="009F133C" w14:paraId="38C9AB60" w14:textId="77777777" w:rsidTr="00D67F48">
        <w:trPr>
          <w:trHeight w:val="20"/>
        </w:trPr>
        <w:tc>
          <w:tcPr>
            <w:tcW w:w="2246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BC18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ANEXA nr. 1</w:t>
            </w:r>
            <w:r w:rsidRPr="009F133C">
              <w:rPr>
                <w:color w:val="000000"/>
                <w:sz w:val="16"/>
                <w:szCs w:val="16"/>
              </w:rPr>
              <w:t xml:space="preserve"> la Act aditional nr. 2 la Contractul subsecvent de lucrări nr. 23 la Acordul-Cadru nr. 8587 </w:t>
            </w:r>
            <w:proofErr w:type="gramStart"/>
            <w:r w:rsidRPr="009F133C">
              <w:rPr>
                <w:color w:val="000000"/>
                <w:sz w:val="16"/>
                <w:szCs w:val="16"/>
              </w:rPr>
              <w:t>din</w:t>
            </w:r>
            <w:proofErr w:type="gramEnd"/>
            <w:r w:rsidRPr="009F133C">
              <w:rPr>
                <w:color w:val="000000"/>
                <w:sz w:val="16"/>
                <w:szCs w:val="16"/>
              </w:rPr>
              <w:t xml:space="preserve"> 17.05.2019</w:t>
            </w:r>
          </w:p>
        </w:tc>
      </w:tr>
      <w:tr w:rsidR="00D67F48" w:rsidRPr="009F133C" w14:paraId="0F31DA25" w14:textId="77777777" w:rsidTr="00D67F48">
        <w:trPr>
          <w:trHeight w:val="20"/>
        </w:trPr>
        <w:tc>
          <w:tcPr>
            <w:tcW w:w="2246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66BB" w14:textId="77777777" w:rsidR="009F133C" w:rsidRPr="009F133C" w:rsidRDefault="009F133C" w:rsidP="009F133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F133C">
              <w:rPr>
                <w:i/>
                <w:iCs/>
                <w:color w:val="000000"/>
                <w:sz w:val="16"/>
                <w:szCs w:val="16"/>
              </w:rPr>
              <w:t xml:space="preserve"> „Proiectarea și execuția lucrărilor de reparații și modernizări străzi, alei și parcări - Lot 1”</w:t>
            </w:r>
          </w:p>
        </w:tc>
      </w:tr>
      <w:tr w:rsidR="009F133C" w:rsidRPr="009F133C" w14:paraId="3F4A48D0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787D" w14:textId="77777777" w:rsidR="009F133C" w:rsidRPr="009F133C" w:rsidRDefault="009F133C" w:rsidP="009F133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0BF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7B59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ACA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03D2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781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E5C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A736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B63B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D9B1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1046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3761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57EE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418B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438A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015D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2CEB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0EE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BF50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4DC2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E251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2B46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DAD7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7611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7612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</w:tr>
      <w:tr w:rsidR="009F133C" w:rsidRPr="009F133C" w14:paraId="7FB4578C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16DA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610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BCA8" w14:textId="77777777" w:rsidR="009F133C" w:rsidRPr="009F133C" w:rsidRDefault="009F133C" w:rsidP="009F133C">
            <w:pPr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499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96B8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F68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38D0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5E01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090D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3CDE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0850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9B9D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9282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28BE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DE9C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E6F4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0825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1D54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E79A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A861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7C3D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FDC9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E8C0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FAB3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5C8D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</w:tr>
      <w:tr w:rsidR="00D67F48" w:rsidRPr="009F133C" w14:paraId="5490A925" w14:textId="77777777" w:rsidTr="00D67F48">
        <w:trPr>
          <w:trHeight w:val="20"/>
        </w:trPr>
        <w:tc>
          <w:tcPr>
            <w:tcW w:w="2246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9D41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REABILITARE SISTEM RUTIER STR. ARH. GHEORGHE STERIAN</w:t>
            </w:r>
          </w:p>
        </w:tc>
      </w:tr>
      <w:tr w:rsidR="009F133C" w:rsidRPr="009F133C" w14:paraId="0918E73A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C4CF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274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5563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903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018B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057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7E01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ADE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4B78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036D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4C5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1E2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382D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DBC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564A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104E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3562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E18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7AE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52E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F643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299A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DACE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CCDB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B3FD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</w:tr>
      <w:tr w:rsidR="009F133C" w:rsidRPr="009F133C" w14:paraId="408250A1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4848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AC13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3E66" w14:textId="77777777" w:rsidR="009F133C" w:rsidRPr="009F133C" w:rsidRDefault="009F133C" w:rsidP="009F133C">
            <w:pPr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C5AB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F93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0FB1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BDE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6259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D916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D211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D567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BABD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DB45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D497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5542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ABDA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B318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84F3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20F7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7088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F237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F588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3C2C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2EB0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F373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</w:tr>
      <w:tr w:rsidR="009F133C" w:rsidRPr="009F133C" w14:paraId="3B13E496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FFC3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BC6B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5A3F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E2A6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9F133C">
              <w:rPr>
                <w:b/>
                <w:bCs/>
                <w:color w:val="000000"/>
                <w:sz w:val="16"/>
                <w:szCs w:val="16"/>
              </w:rPr>
              <w:t>An</w:t>
            </w:r>
            <w:proofErr w:type="gramEnd"/>
            <w:r w:rsidRPr="009F133C">
              <w:rPr>
                <w:b/>
                <w:bCs/>
                <w:color w:val="000000"/>
                <w:sz w:val="16"/>
                <w:szCs w:val="16"/>
              </w:rPr>
              <w:t>=In/I0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EA40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C5AF5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74AC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Valoare contractată C+M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B424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91C2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0A8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Valoare decontata anterior</w:t>
            </w:r>
            <w:r w:rsidRPr="009F133C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3D6D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43C2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Valoare decontata anterior</w:t>
            </w:r>
            <w:r w:rsidRPr="009F133C">
              <w:rPr>
                <w:b/>
                <w:bCs/>
                <w:color w:val="000000"/>
                <w:sz w:val="16"/>
                <w:szCs w:val="16"/>
              </w:rPr>
              <w:br/>
              <w:t>C+M ajustata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360D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Valoare decontata anterior, inclusiv proiectare ajustata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82FD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FDD3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604C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 xml:space="preserve">Valoare de decontat in </w:t>
            </w:r>
            <w:proofErr w:type="gramStart"/>
            <w:r w:rsidRPr="009F133C">
              <w:rPr>
                <w:b/>
                <w:bCs/>
                <w:color w:val="000000"/>
                <w:sz w:val="16"/>
                <w:szCs w:val="16"/>
              </w:rPr>
              <w:t>luna ,</w:t>
            </w:r>
            <w:proofErr w:type="gramEnd"/>
            <w:r w:rsidRPr="009F133C">
              <w:rPr>
                <w:b/>
                <w:bCs/>
                <w:color w:val="000000"/>
                <w:sz w:val="16"/>
                <w:szCs w:val="16"/>
              </w:rPr>
              <w:t xml:space="preserve"> inclusiv proiectare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F284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Valoare de decontat in luna ajustata- C+M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808F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Valoare de decontat in luna ajustata, inclusiv proiectare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A6D1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9AF6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8CBB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D912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 xml:space="preserve">Valoare </w:t>
            </w:r>
            <w:proofErr w:type="gramStart"/>
            <w:r w:rsidRPr="009F133C">
              <w:rPr>
                <w:b/>
                <w:bCs/>
                <w:color w:val="000000"/>
                <w:sz w:val="16"/>
                <w:szCs w:val="16"/>
              </w:rPr>
              <w:t>actualizata  -</w:t>
            </w:r>
            <w:proofErr w:type="gramEnd"/>
            <w:r w:rsidRPr="009F133C">
              <w:rPr>
                <w:b/>
                <w:bCs/>
                <w:color w:val="000000"/>
                <w:sz w:val="16"/>
                <w:szCs w:val="16"/>
              </w:rPr>
              <w:t xml:space="preserve"> C+M AA2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5A0A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Valoare actualizata, inclusiv proiectare AA2</w:t>
            </w:r>
          </w:p>
        </w:tc>
      </w:tr>
      <w:tr w:rsidR="009F133C" w:rsidRPr="009F133C" w14:paraId="097C806C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515C1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04DA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EDC0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BB76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7F9D4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82D2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5.1 Proiectare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A1E98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5.2</w:t>
            </w:r>
            <w:r w:rsidRPr="009F133C">
              <w:rPr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481BD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5.3</w:t>
            </w:r>
            <w:r w:rsidRPr="009F133C">
              <w:rPr>
                <w:color w:val="000000"/>
                <w:sz w:val="16"/>
                <w:szCs w:val="16"/>
              </w:rPr>
              <w:br/>
              <w:t>Total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2054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24C6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A587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1DFB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9=8*5.2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1738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10=8*5.3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A1DB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3ED1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BA13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4793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14=13*5.2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C3D8D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15=13*5.3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237F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16=14*3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E92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17=16+(10-9)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943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18=4-(8+13)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62FB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19=18*5.2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2481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20=18*5.3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5744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21=11+16+19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79CD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22=12+17+20</w:t>
            </w:r>
          </w:p>
        </w:tc>
      </w:tr>
      <w:tr w:rsidR="009F133C" w:rsidRPr="009F133C" w14:paraId="6BA47B55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85765A3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BE2CCBF" w14:textId="77777777" w:rsidR="009F133C" w:rsidRPr="009F133C" w:rsidRDefault="009F133C" w:rsidP="009F133C">
            <w:pPr>
              <w:rPr>
                <w:b/>
                <w:bCs/>
                <w:sz w:val="16"/>
                <w:szCs w:val="16"/>
              </w:rPr>
            </w:pPr>
            <w:r w:rsidRPr="009F133C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6D58D82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9A29110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CA3EEA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80830D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D46D20C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F4C855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9B66AF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33BE3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A15D88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32110A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89C84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D599F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81A0A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EFE135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38F28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BD240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E1CB5A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70B01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202AA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117A1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685EFB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4A292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18C0A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133C" w:rsidRPr="009F133C" w14:paraId="0B426EBD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632B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1D2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22B0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B15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7808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A1AD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406,00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2A5C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F453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D304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298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15.963,92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06A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16.333,38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88A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D01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24B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BEA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D74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552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8B2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15.924,60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B2F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16.293,15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04E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16.991,55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C55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17.360,10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CB9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14A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333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EDA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17.030,87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A7E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17.400,33</w:t>
            </w:r>
          </w:p>
        </w:tc>
      </w:tr>
      <w:tr w:rsidR="009F133C" w:rsidRPr="009F133C" w14:paraId="30F3A3E0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FB0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1D3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7E55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2700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CD3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9DB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157,00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29D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D55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9E6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DFC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1.926,39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3B1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1.964,07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E55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6FE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ED2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D0E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396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134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B75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1.901,85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23F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1.939,05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CBD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2.029,27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D74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2.066,47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40D2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682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24,54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161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25,02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030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2.053,81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6CC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2.091,49</w:t>
            </w:r>
          </w:p>
        </w:tc>
      </w:tr>
      <w:tr w:rsidR="009F133C" w:rsidRPr="009F133C" w14:paraId="0D170BA3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87D8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1D4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172D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EB8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174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BCB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15,70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86D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594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AFFD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382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1.039,97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0A3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1.061,48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A66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DA5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F6A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435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F0B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785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95F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1.026,72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284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1.047,96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10A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1.095,51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9C9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1.116,75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C564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7A6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13,25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6D0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13,52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9A8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1.108,76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5B8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1.130,27</w:t>
            </w:r>
          </w:p>
        </w:tc>
      </w:tr>
      <w:tr w:rsidR="009F133C" w:rsidRPr="009F133C" w14:paraId="619E0EB7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36C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1D5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F323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demontare borduri mari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822B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A09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62B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30F2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704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499D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C76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1.729,85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A8A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1.758,85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103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367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B37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C65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662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8D4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D5F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1.670,20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C07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1.698,20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725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1.782,11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518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1.810,11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3F33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3FE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59,65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3EA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60,65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8C0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1.841,76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C3F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1.870,76</w:t>
            </w:r>
          </w:p>
        </w:tc>
      </w:tr>
      <w:tr w:rsidR="009F133C" w:rsidRPr="009F133C" w14:paraId="5AF12B48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64F1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1D6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1897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demontare borduri mici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24AE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2086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6B28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148,00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930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67E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0C92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F60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1.403,04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800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1.425,24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746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3D2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07C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65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307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0A6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24A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388,68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17A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394,83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3A5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414,72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E40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420,87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061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107,00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6E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1.014,36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278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1.030,41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34F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1.429,08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E5A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1.451,28</w:t>
            </w:r>
          </w:p>
        </w:tc>
      </w:tr>
      <w:tr w:rsidR="009F133C" w:rsidRPr="009F133C" w14:paraId="32FA6B25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1164D68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A49054" w14:textId="77777777" w:rsidR="009F133C" w:rsidRPr="009F133C" w:rsidRDefault="009F133C" w:rsidP="009F133C">
            <w:pPr>
              <w:rPr>
                <w:b/>
                <w:bCs/>
                <w:sz w:val="16"/>
                <w:szCs w:val="16"/>
              </w:rPr>
            </w:pPr>
            <w:r w:rsidRPr="009F133C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41E8F7" w14:textId="77777777" w:rsidR="009F133C" w:rsidRPr="009F133C" w:rsidRDefault="009F133C" w:rsidP="009F133C">
            <w:pPr>
              <w:jc w:val="center"/>
              <w:rPr>
                <w:b/>
                <w:bCs/>
                <w:sz w:val="16"/>
                <w:szCs w:val="16"/>
              </w:rPr>
            </w:pPr>
            <w:r w:rsidRPr="009F13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6932EB5" w14:textId="77777777" w:rsidR="009F133C" w:rsidRPr="009F133C" w:rsidRDefault="009F133C" w:rsidP="009F133C">
            <w:pPr>
              <w:jc w:val="center"/>
              <w:rPr>
                <w:b/>
                <w:bCs/>
                <w:sz w:val="16"/>
                <w:szCs w:val="16"/>
              </w:rPr>
            </w:pPr>
            <w:r w:rsidRPr="009F13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73D3E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964D2A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1B4031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7A5C0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F2A977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002BA2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3AB597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F94A72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4DEBEA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45850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0E493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D1CC3B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38DF8E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93C96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8A279C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27208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4170B2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31458B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E9B89F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08B8B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A4666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133C" w:rsidRPr="009F133C" w14:paraId="3B8497A4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348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1S1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AAFC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745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066D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59F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45,75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405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0B23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21E5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226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4.349,91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F64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4.451,48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DD5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C48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1C8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4A6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257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44D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45,75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5E9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4.349,91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B8E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4.451,48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51A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4.641,36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9A0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4.742,93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21DC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B44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2E2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D79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4.641,36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05D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4.742,93</w:t>
            </w:r>
          </w:p>
        </w:tc>
      </w:tr>
      <w:tr w:rsidR="009F133C" w:rsidRPr="009F133C" w14:paraId="04906A7A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51B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1S3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7282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B254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16D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CCD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36,60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FC7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1DD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E5A6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E6A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8.384,69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43E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8.581,24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AC7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EF2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B0C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23E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059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5B0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36,60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02D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8.384,69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313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8.581,24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FFA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8.946,47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2FA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9.143,02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549D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EC5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AA1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FDD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8.946,47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084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9.143,02</w:t>
            </w:r>
          </w:p>
        </w:tc>
      </w:tr>
      <w:tr w:rsidR="009F133C" w:rsidRPr="009F133C" w14:paraId="6E7636A2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7B06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1S7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7191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strat din beton - C16/20 carosabil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A018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791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F598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15,70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8F54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4B75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74FC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CB3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4.360,99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53D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4.461,47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6A0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38E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DB4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9D2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350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74A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46F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4.305,44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481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4.404,64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919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4.593,90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412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4.693,10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D74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600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55,55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122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56,83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BE1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4.649,45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09E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4.749,93</w:t>
            </w:r>
          </w:p>
        </w:tc>
      </w:tr>
      <w:tr w:rsidR="009F133C" w:rsidRPr="009F133C" w14:paraId="6CC7304B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D7A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1S8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92E8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asternere mixtura asfaltica BA16 - 5 cm (asim)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B070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09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5A14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406,00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82B6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6AF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6078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B42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28.830,06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573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29.499,96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EBE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2B5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CA0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FF5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2D7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D4D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44A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28.759,05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3FC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29.427,30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294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30.685,91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B30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31.354,16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E1A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085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5D8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E9E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30.756,92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0A2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31.426,82</w:t>
            </w:r>
          </w:p>
        </w:tc>
      </w:tr>
      <w:tr w:rsidR="009F133C" w:rsidRPr="009F133C" w14:paraId="00105E5A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A62E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1S10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1325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asternere mixtura asfaltica BAD 25 (asim)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438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t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E6F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3432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58,46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514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1F4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DF9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293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30.955,74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9F4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31.684,74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775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F74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96D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ADF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8EA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B5A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58,32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37C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30.881,61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E06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31.608,86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B23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32.950,68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E50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33.677,93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6A2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2D5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74,13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540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75,88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709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33.024,81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727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33.753,81</w:t>
            </w:r>
          </w:p>
        </w:tc>
      </w:tr>
      <w:tr w:rsidR="009F133C" w:rsidRPr="009F133C" w14:paraId="24307FD4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5B7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1S12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BE7A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asternere geocompozit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1D51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694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426C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406,00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1894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BC75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B46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0D2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7.592,20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E91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7.738,36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C3E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F14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DBA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458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CDB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48F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F0E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7.573,50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277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7.719,30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6C8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8.080,92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596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8.226,72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B74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0A5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4BD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E1A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8.099,62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CBD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8.245,78</w:t>
            </w:r>
          </w:p>
        </w:tc>
      </w:tr>
      <w:tr w:rsidR="009F133C" w:rsidRPr="009F133C" w14:paraId="0DDC2BD6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3A4B7BD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129B1B1" w14:textId="77777777" w:rsidR="009F133C" w:rsidRPr="009F133C" w:rsidRDefault="009F133C" w:rsidP="009F133C">
            <w:pPr>
              <w:rPr>
                <w:b/>
                <w:bCs/>
                <w:sz w:val="16"/>
                <w:szCs w:val="16"/>
              </w:rPr>
            </w:pPr>
            <w:r w:rsidRPr="009F133C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79299AA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E1DB161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42A869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E794896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DE2692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1E8BBA8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874089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7ADD5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8AA4A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DA93A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5F150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B5AF1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09E1A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822087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ABF72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C34796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422BBD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38CE2E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E96972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7F16B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97AF0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722176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E79F6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133C" w:rsidRPr="009F133C" w14:paraId="3A1E4760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614B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1T2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6F10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731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B8C9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D90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111,13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AB7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0BB1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55F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098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2.790,47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5D7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2.857,15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FE9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D41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96B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FFE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AED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56A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110,81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010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2.782,44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CC1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2.848,93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A62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2.968,86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4D0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3.035,35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1973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400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8,03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DC1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F5A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2.976,89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1AA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3.043,57</w:t>
            </w:r>
          </w:p>
        </w:tc>
      </w:tr>
      <w:tr w:rsidR="009F133C" w:rsidRPr="009F133C" w14:paraId="44799CC2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F056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1T3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F180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A8AD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100 mp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9AFD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A0D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3,40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7383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116C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5C36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66B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538,42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932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548,35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995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0FD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B3A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D90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AC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12A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3,38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552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535,26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93C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545,13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441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571,12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965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580,99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CCA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8B0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3,16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230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64E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574,28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E58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584,21</w:t>
            </w:r>
          </w:p>
        </w:tc>
      </w:tr>
      <w:tr w:rsidR="009F133C" w:rsidRPr="009F133C" w14:paraId="677D78CC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87F87FC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F90894B" w14:textId="77777777" w:rsidR="009F133C" w:rsidRPr="009F133C" w:rsidRDefault="009F133C" w:rsidP="009F133C">
            <w:pPr>
              <w:rPr>
                <w:b/>
                <w:bCs/>
                <w:sz w:val="16"/>
                <w:szCs w:val="16"/>
              </w:rPr>
            </w:pPr>
            <w:r w:rsidRPr="009F133C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6EFC550" w14:textId="77777777" w:rsidR="009F133C" w:rsidRPr="009F133C" w:rsidRDefault="009F133C" w:rsidP="009F133C">
            <w:pPr>
              <w:jc w:val="center"/>
              <w:rPr>
                <w:b/>
                <w:bCs/>
                <w:sz w:val="16"/>
                <w:szCs w:val="16"/>
              </w:rPr>
            </w:pPr>
            <w:r w:rsidRPr="009F13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77130FB" w14:textId="77777777" w:rsidR="009F133C" w:rsidRPr="009F133C" w:rsidRDefault="009F133C" w:rsidP="009F133C">
            <w:pPr>
              <w:jc w:val="center"/>
              <w:rPr>
                <w:b/>
                <w:bCs/>
                <w:sz w:val="16"/>
                <w:szCs w:val="16"/>
              </w:rPr>
            </w:pPr>
            <w:r w:rsidRPr="009F133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70D964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0507A63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74167D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8F69D1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2DB377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EAAC9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EBDBB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2590AE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D03C02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EF13D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D84AF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5C099E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DC36C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32DB18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AFF737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4FD484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3CB113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60CFD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D112E1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20EAF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E1DA3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133C" w:rsidRPr="009F133C" w14:paraId="1122027E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1DD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1I1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E633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2BD7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8D82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62C1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8A1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CC9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22E3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2A5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9.306,10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320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9.490,25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687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FF7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0D9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2A8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9B5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117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49F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8.985,20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52A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9.163,00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2E5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9.587,21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053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9.765,01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021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002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320,90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CE6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327,25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376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9.908,11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8F0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10.092,26</w:t>
            </w:r>
          </w:p>
        </w:tc>
      </w:tr>
      <w:tr w:rsidR="009F133C" w:rsidRPr="009F133C" w14:paraId="6E9E33EB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492E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1I3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4666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84FB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676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9D0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148,00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27F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B8B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8AA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868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5.370,92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E31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5.470,08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322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474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513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180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79B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468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FD4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1.487,89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B05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1.515,36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B2B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1.587,58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8CB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1.615,05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5DB6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107,00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C8D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3.883,03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A82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3.954,72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E32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5.470,61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C96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5.569,77</w:t>
            </w:r>
          </w:p>
        </w:tc>
      </w:tr>
      <w:tr w:rsidR="009F133C" w:rsidRPr="009F133C" w14:paraId="2B62F399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63AA91B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376543D" w14:textId="77777777" w:rsidR="009F133C" w:rsidRPr="009F133C" w:rsidRDefault="009F133C" w:rsidP="009F133C">
            <w:pPr>
              <w:rPr>
                <w:b/>
                <w:bCs/>
                <w:sz w:val="16"/>
                <w:szCs w:val="16"/>
              </w:rPr>
            </w:pPr>
            <w:r w:rsidRPr="009F133C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D8A836B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5E0A937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C87AD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41E9952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4ECD69A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F1966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24D48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FAEFD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BD054B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4FA8A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051DC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5332D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D2C8D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6E917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BCEEA5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008B8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F5B34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BEB809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4B0D383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AEF3F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8D277D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D4B570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569A1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133C" w:rsidRPr="009F133C" w14:paraId="479D0D0E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FCBE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2T1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B56E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FD7A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F3DB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FDC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15,70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F111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0C58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466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1E0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1.545,19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FF3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1.580,36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ABA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361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B7D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8D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418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A01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01A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1.525,51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03B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1.560,23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399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1.627,72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E83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1.662,44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72C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325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19,68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DD7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20,13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F2D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1.647,40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8B5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1.682,57</w:t>
            </w:r>
          </w:p>
        </w:tc>
      </w:tr>
      <w:tr w:rsidR="009F133C" w:rsidRPr="009F133C" w14:paraId="3180BF97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BA9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2T2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B6D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95AD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E6B7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BE4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6,28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057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2F6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55A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2D0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505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655,51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070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261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D65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9D1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AB9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92B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BF8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632,83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EB8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647,16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FD2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675,23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89D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689,56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2B03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028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8,17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F41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8,35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6BB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683,40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647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697,91</w:t>
            </w:r>
          </w:p>
        </w:tc>
      </w:tr>
      <w:tr w:rsidR="009F133C" w:rsidRPr="009F133C" w14:paraId="7ECE5943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42D5D4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611F4EB" w14:textId="77777777" w:rsidR="009F133C" w:rsidRPr="009F133C" w:rsidRDefault="009F133C" w:rsidP="009F13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9ED991D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B17BAC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659545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1C799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727E6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685E15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EE2099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6566AD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20AD34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A159C4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FD7EAE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F1C82F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9966EE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0E6040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8F530A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716DAA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88F418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08EE52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ABA311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9BB6DE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C32783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CF7D4B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0682A1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F133C" w:rsidRPr="009F133C" w14:paraId="0719B87F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6C6E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9300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3513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FE1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3FD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47F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AA4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D7BC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34F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32.596,34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CB1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33.519,50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056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3F0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620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989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9D9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B2E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03E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32.181,10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D4A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33.092,50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A7B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34.337,23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C3B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35.248,63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22B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E51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415,24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04B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427,00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AEE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34.752,47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12D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35.675,63</w:t>
            </w:r>
          </w:p>
        </w:tc>
      </w:tr>
      <w:tr w:rsidR="009F133C" w:rsidRPr="009F133C" w14:paraId="63FF82E6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C79351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36B403A" w14:textId="77777777" w:rsidR="009F133C" w:rsidRPr="009F133C" w:rsidRDefault="009F133C" w:rsidP="009F13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EDILITARE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48BB495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9B905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FDAD93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F8DB4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C01552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A2CF75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A19783B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264F0B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B32A25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A649C6B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D17994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321243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F3529B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B4DBF9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67CD3B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3907E2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BF02C78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7E69E69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57D912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62F407D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DC9B0B0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D8C0909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43617A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133C" w:rsidRPr="009F133C" w14:paraId="35ED7766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9BE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D6EA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ridicare la cota rasuflatori de gaze capace existente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901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C92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D455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ACED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D73D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2284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F63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563,40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B5F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575,55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825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8F8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4B1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CCD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03A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7DC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FA0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563,40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B39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575,55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87A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601,15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973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613,30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DD8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D8B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C4F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CFD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601,15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F12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613,30</w:t>
            </w:r>
          </w:p>
        </w:tc>
      </w:tr>
      <w:tr w:rsidR="009F133C" w:rsidRPr="009F133C" w14:paraId="0CF555CD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59E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92B8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6A8C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3E33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ECF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842C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52CC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022C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365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3.706,32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7D3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3.791,94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A53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CB1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C29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124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D57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73F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134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3.706,32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A17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3.791,94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838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3.954,64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094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4.040,26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276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C49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4F0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F9A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3.954,64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AA1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4.040,26</w:t>
            </w:r>
          </w:p>
        </w:tc>
      </w:tr>
      <w:tr w:rsidR="009F133C" w:rsidRPr="009F133C" w14:paraId="595D26C8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441C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A736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ridicare la cota guri de scurgere (gratar nou)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8F92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9C6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A08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CF02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69C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C56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451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1.786,12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EF4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1.827,80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5CA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39E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08F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040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97D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6F5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708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1.786,12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FAA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1.827,80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0D2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1.905,79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F45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1.947,47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CA4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D8A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A17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E0D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1.905,79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820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1.947,47</w:t>
            </w:r>
          </w:p>
        </w:tc>
      </w:tr>
      <w:tr w:rsidR="009F133C" w:rsidRPr="009F133C" w14:paraId="60DA86EA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9C5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E0ED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939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5AEE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2A2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4E98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060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B241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54C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1.215,22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6F7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1.242,04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4CB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F72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779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2B4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546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9E1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663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1.215,22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3CF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1.242,04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F30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1.296,64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18F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1.323,46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D75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A22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F28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98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1.296,64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AEB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1.323,46</w:t>
            </w:r>
          </w:p>
        </w:tc>
      </w:tr>
      <w:tr w:rsidR="009F133C" w:rsidRPr="009F133C" w14:paraId="06E838CC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A769B52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3316A3C" w14:textId="77777777" w:rsidR="009F133C" w:rsidRPr="009F133C" w:rsidRDefault="009F133C" w:rsidP="009F133C">
            <w:pPr>
              <w:rPr>
                <w:b/>
                <w:bCs/>
                <w:sz w:val="16"/>
                <w:szCs w:val="16"/>
              </w:rPr>
            </w:pPr>
            <w:r w:rsidRPr="009F133C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9C56AA5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59916AE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D07E9C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A04598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69AAAF0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69CA76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2CF221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F5C8A8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3A33C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FE14CF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153246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A880D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63E13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6C3F9C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516E3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9FD9BE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153C78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61AB6F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9E95C8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88E544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743B6A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C216F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F8628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133C" w:rsidRPr="009F133C" w14:paraId="2EE5A32F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B198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2D3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D2A3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767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km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25A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EFA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C8E5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B522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BF2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1BC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799,44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99D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816,80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241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CB9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104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C0F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EA7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B0C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77D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799,44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9AD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816,80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04F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853,00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6AC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870,36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1A5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C22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AC6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FCB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853,00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8D0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870,36</w:t>
            </w:r>
          </w:p>
        </w:tc>
      </w:tr>
      <w:tr w:rsidR="009F133C" w:rsidRPr="009F133C" w14:paraId="23FC8345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00CA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2D4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207F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7D2E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km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2DC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B32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0896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0A0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9154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36F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1.391,31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B57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1.424,26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5DB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19F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23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3F2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99D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F0E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83F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573,91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8D0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587,51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A65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612,36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BB5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625,96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7FF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859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817,40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ED5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836,75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BD2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1.429,76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3A2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1.462,71</w:t>
            </w:r>
          </w:p>
        </w:tc>
      </w:tr>
      <w:tr w:rsidR="009F133C" w:rsidRPr="009F133C" w14:paraId="775FF4B1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C236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2D5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6AC8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5A56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mp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93BA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EB1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89E5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022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D548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04B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5.654,44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FCD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5.788,20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148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4BC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9E6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CD7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B48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93B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597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5.654,44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52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5.788,20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50A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6.033,29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FB2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6.167,05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D0A1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DD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7FC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192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6.033,29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D4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6.167,05</w:t>
            </w:r>
          </w:p>
        </w:tc>
      </w:tr>
      <w:tr w:rsidR="009F133C" w:rsidRPr="009F133C" w14:paraId="54842FCA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1F57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2D10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1BF4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taxa groapa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4730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to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FDD7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EF41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363,21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7BC2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B7F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52B1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4EB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22.882,23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39A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23.427,05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11E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D0F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91F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931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5FD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E6A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357,29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32D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22.509,27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29D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23.045,21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0A2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24.017,39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527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24.553,33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FF0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5,92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11F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372,96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7AA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381,84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933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24.390,35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6FF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24.935,17</w:t>
            </w:r>
          </w:p>
        </w:tc>
      </w:tr>
      <w:tr w:rsidR="009F133C" w:rsidRPr="009F133C" w14:paraId="37276005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3DE8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2DX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F234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97B9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buc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5E17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4F94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B596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06A5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C8E5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FB0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16.712,10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A69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17.185,47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E7B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30D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A93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54E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60F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846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447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16.532,40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F85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17.000,68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7999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17.640,07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9636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18.108,35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4EDC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456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824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88A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17.819,77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6AB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18.293,14</w:t>
            </w:r>
          </w:p>
        </w:tc>
      </w:tr>
      <w:tr w:rsidR="009F133C" w:rsidRPr="009F133C" w14:paraId="014A6E29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777B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2DY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9773" w14:textId="77777777" w:rsidR="009F133C" w:rsidRPr="009F133C" w:rsidRDefault="009F133C" w:rsidP="009F133C">
            <w:pPr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1B08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buc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A5F3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1,067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1CE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3256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170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8F9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1743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8.680,16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12A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8.925,84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263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6AF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4F0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AC1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FC2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B7F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51D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1C71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0BB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1.157,72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590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1.188,43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508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B1E7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7.595,14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907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7.810,11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B26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8.752,86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A28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8.998,54</w:t>
            </w:r>
          </w:p>
        </w:tc>
      </w:tr>
      <w:tr w:rsidR="009F133C" w:rsidRPr="009F133C" w14:paraId="0DAB8FFA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C3F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  <w:r w:rsidRPr="009F133C"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A61A9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15ECF" w14:textId="77777777" w:rsidR="009F133C" w:rsidRPr="009F133C" w:rsidRDefault="009F133C" w:rsidP="009F133C">
            <w:pPr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EF53A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9D97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9CD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E9F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38C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8C19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6D34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40BA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FB6F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9F53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105D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9820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E362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05D7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B76A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1ABA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1468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B486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2AE1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EE67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B836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E4C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F133C" w:rsidRPr="009F133C" w14:paraId="2F14DFD6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F14D5" w14:textId="77777777" w:rsidR="009F133C" w:rsidRPr="009F133C" w:rsidRDefault="009F133C" w:rsidP="009F133C">
            <w:pPr>
              <w:jc w:val="center"/>
              <w:rPr>
                <w:color w:val="FF0000"/>
                <w:sz w:val="16"/>
                <w:szCs w:val="16"/>
              </w:rPr>
            </w:pPr>
            <w:r w:rsidRPr="009F133C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EECE6" w14:textId="77777777" w:rsidR="009F133C" w:rsidRPr="009F133C" w:rsidRDefault="009F133C" w:rsidP="009F133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2EBE7" w14:textId="77777777" w:rsidR="009F133C" w:rsidRPr="009F133C" w:rsidRDefault="009F133C" w:rsidP="009F133C">
            <w:pPr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0C72D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5D40C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4D43D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CFA6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0E29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33D9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F988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86E2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79F2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1DB2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F4E8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2773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1EFA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3025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AE51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4014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1343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BC92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EE9A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6150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0BF5" w14:textId="77777777" w:rsidR="009F133C" w:rsidRPr="009F133C" w:rsidRDefault="009F133C" w:rsidP="009F13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A44C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F133C" w:rsidRPr="009F133C" w14:paraId="3AA21554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E19E" w14:textId="77777777" w:rsidR="009F133C" w:rsidRPr="009F133C" w:rsidRDefault="009F133C" w:rsidP="009F133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F133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522C" w14:textId="77777777" w:rsidR="009F133C" w:rsidRPr="009F133C" w:rsidRDefault="009F133C" w:rsidP="009F133C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9F133C">
              <w:rPr>
                <w:i/>
                <w:iCs/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51C8" w14:textId="77777777" w:rsidR="009F133C" w:rsidRPr="009F133C" w:rsidRDefault="009F133C" w:rsidP="009F133C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196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7E82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0A21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8A1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2DEEF" w14:textId="77777777" w:rsidR="009F133C" w:rsidRPr="009F133C" w:rsidRDefault="009F133C" w:rsidP="009F133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F133C">
              <w:rPr>
                <w:i/>
                <w:iCs/>
                <w:color w:val="000000"/>
                <w:sz w:val="16"/>
                <w:szCs w:val="16"/>
              </w:rPr>
              <w:t>5.370,48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3D1C" w14:textId="77777777" w:rsidR="009F133C" w:rsidRPr="009F133C" w:rsidRDefault="009F133C" w:rsidP="009F133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1D2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6EE4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D9FF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FC2D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43F5" w14:textId="77777777" w:rsidR="009F133C" w:rsidRPr="009F133C" w:rsidRDefault="009F133C" w:rsidP="009F1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BE059" w14:textId="77777777" w:rsidR="009F133C" w:rsidRPr="009F133C" w:rsidRDefault="009F133C" w:rsidP="009F133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F133C">
              <w:rPr>
                <w:i/>
                <w:iCs/>
                <w:color w:val="000000"/>
                <w:sz w:val="16"/>
                <w:szCs w:val="16"/>
              </w:rPr>
              <w:t>5.007,76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AA813" w14:textId="77777777" w:rsidR="009F133C" w:rsidRPr="009F133C" w:rsidRDefault="009F133C" w:rsidP="009F133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F133C">
              <w:rPr>
                <w:i/>
                <w:iCs/>
                <w:color w:val="000000"/>
                <w:sz w:val="16"/>
                <w:szCs w:val="16"/>
              </w:rPr>
              <w:t>5.007,76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B067" w14:textId="77777777" w:rsidR="009F133C" w:rsidRPr="009F133C" w:rsidRDefault="009F133C" w:rsidP="009F133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22E8C" w14:textId="77777777" w:rsidR="009F133C" w:rsidRPr="009F133C" w:rsidRDefault="009F133C" w:rsidP="009F133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F133C">
              <w:rPr>
                <w:i/>
                <w:iCs/>
                <w:color w:val="000000"/>
                <w:sz w:val="16"/>
                <w:szCs w:val="16"/>
              </w:rPr>
              <w:t>362,72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05D23" w14:textId="77777777" w:rsidR="009F133C" w:rsidRPr="009F133C" w:rsidRDefault="009F133C" w:rsidP="009F133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F133C">
              <w:rPr>
                <w:i/>
                <w:iCs/>
                <w:color w:val="000000"/>
                <w:sz w:val="16"/>
                <w:szCs w:val="16"/>
              </w:rPr>
              <w:t>5.370,48</w:t>
            </w:r>
          </w:p>
        </w:tc>
      </w:tr>
      <w:tr w:rsidR="009F133C" w:rsidRPr="009F133C" w14:paraId="3964840C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91D0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C0D8F" w14:textId="77777777" w:rsidR="009F133C" w:rsidRPr="009F133C" w:rsidRDefault="009F133C" w:rsidP="009F13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0E36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149C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72856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3401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D70F7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394A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BFF6C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222.715,94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2CA1F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228.086,42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0D2B6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08CF3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C116E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589EA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8D7DB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DE485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494BD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207.722,02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AE901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212.729,78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9BD1A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221.639,40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8844F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226.647,16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899E5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4E62C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14.993,92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EE2C1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15.356,64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DC582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236.633,32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B2F8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242.003,80</w:t>
            </w:r>
          </w:p>
        </w:tc>
      </w:tr>
      <w:tr w:rsidR="009F133C" w:rsidRPr="009F133C" w14:paraId="0F832EB2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AA3CA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A57A5" w14:textId="77777777" w:rsidR="009F133C" w:rsidRPr="009F133C" w:rsidRDefault="009F133C" w:rsidP="009F133C">
            <w:pPr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137EB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B308D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26691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59E3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49AFE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B06BF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EAC9F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42.316,03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1246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43.336,42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F738A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05E68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29D7D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098DB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4D83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8450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BC44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39.467,18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4AE6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40.418,66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2A4FE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42.111,49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07160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43.062,96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A4632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3A93C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2.848,84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017B2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2.917,76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9EAA5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44.960,33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93D4" w14:textId="77777777" w:rsidR="009F133C" w:rsidRPr="009F133C" w:rsidRDefault="009F133C" w:rsidP="009F133C">
            <w:pPr>
              <w:jc w:val="right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45.980,72</w:t>
            </w:r>
          </w:p>
        </w:tc>
      </w:tr>
      <w:tr w:rsidR="009F133C" w:rsidRPr="009F133C" w14:paraId="3EBEB186" w14:textId="77777777" w:rsidTr="00D67F48">
        <w:trPr>
          <w:gridAfter w:val="1"/>
          <w:wAfter w:w="12" w:type="dxa"/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30DC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3433C" w14:textId="77777777" w:rsidR="009F133C" w:rsidRPr="009F133C" w:rsidRDefault="009F133C" w:rsidP="009F13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72F63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1B398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3A4C3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49ED0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D6076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A72F9" w14:textId="77777777" w:rsidR="009F133C" w:rsidRPr="009F133C" w:rsidRDefault="009F133C" w:rsidP="009F133C">
            <w:pPr>
              <w:jc w:val="center"/>
              <w:rPr>
                <w:color w:val="000000"/>
                <w:sz w:val="16"/>
                <w:szCs w:val="16"/>
              </w:rPr>
            </w:pPr>
            <w:r w:rsidRPr="009F13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987B5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265.031,97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80F03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271.422,84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49AEA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7DF04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39EC1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E2716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E29B9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3508F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65A30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247.189,20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EADEB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253.148,44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2D8FA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263.750,89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AC909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269.710,12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F2C6B" w14:textId="77777777" w:rsidR="009F133C" w:rsidRPr="009F133C" w:rsidRDefault="009F133C" w:rsidP="009F13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7F005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17.842,76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FBFEB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18.274,40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25484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281.593,65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23FE" w14:textId="77777777" w:rsidR="009F133C" w:rsidRPr="009F133C" w:rsidRDefault="009F133C" w:rsidP="009F13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F133C">
              <w:rPr>
                <w:b/>
                <w:bCs/>
                <w:color w:val="000000"/>
                <w:sz w:val="16"/>
                <w:szCs w:val="16"/>
              </w:rPr>
              <w:t>287.984,52</w:t>
            </w:r>
          </w:p>
        </w:tc>
      </w:tr>
    </w:tbl>
    <w:p w14:paraId="5A8E8721" w14:textId="77777777" w:rsidR="009F133C" w:rsidRPr="0088530D" w:rsidRDefault="009F133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9F133C" w:rsidRPr="0088530D" w:rsidSect="009F133C">
      <w:pgSz w:w="23808" w:h="16840" w:orient="landscape" w:code="8"/>
      <w:pgMar w:top="1134" w:right="567" w:bottom="709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73112145">
    <w:abstractNumId w:val="3"/>
  </w:num>
  <w:num w:numId="2" w16cid:durableId="1642922846">
    <w:abstractNumId w:val="4"/>
  </w:num>
  <w:num w:numId="3" w16cid:durableId="694770352">
    <w:abstractNumId w:val="0"/>
  </w:num>
  <w:num w:numId="4" w16cid:durableId="1259026662">
    <w:abstractNumId w:val="1"/>
  </w:num>
  <w:num w:numId="5" w16cid:durableId="318269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90437"/>
    <w:rsid w:val="000A7737"/>
    <w:rsid w:val="000E67E7"/>
    <w:rsid w:val="00100FD6"/>
    <w:rsid w:val="00145B30"/>
    <w:rsid w:val="00164EEA"/>
    <w:rsid w:val="001D25C6"/>
    <w:rsid w:val="00205C45"/>
    <w:rsid w:val="0020605A"/>
    <w:rsid w:val="00211D2B"/>
    <w:rsid w:val="00214446"/>
    <w:rsid w:val="00215FC8"/>
    <w:rsid w:val="00226FE0"/>
    <w:rsid w:val="00234557"/>
    <w:rsid w:val="0024244E"/>
    <w:rsid w:val="00266CAC"/>
    <w:rsid w:val="00282858"/>
    <w:rsid w:val="002B1F67"/>
    <w:rsid w:val="002D40E0"/>
    <w:rsid w:val="002D53C7"/>
    <w:rsid w:val="002F475B"/>
    <w:rsid w:val="00307183"/>
    <w:rsid w:val="003409D8"/>
    <w:rsid w:val="0036529A"/>
    <w:rsid w:val="00383D38"/>
    <w:rsid w:val="00385599"/>
    <w:rsid w:val="0039077A"/>
    <w:rsid w:val="003911B5"/>
    <w:rsid w:val="00391BEE"/>
    <w:rsid w:val="003936FF"/>
    <w:rsid w:val="003A20B0"/>
    <w:rsid w:val="003A2D5A"/>
    <w:rsid w:val="003B22D7"/>
    <w:rsid w:val="003B3247"/>
    <w:rsid w:val="003C0BAF"/>
    <w:rsid w:val="003D530E"/>
    <w:rsid w:val="003F5995"/>
    <w:rsid w:val="004000F5"/>
    <w:rsid w:val="00406FAE"/>
    <w:rsid w:val="00415362"/>
    <w:rsid w:val="0043145D"/>
    <w:rsid w:val="00446DB2"/>
    <w:rsid w:val="00456F89"/>
    <w:rsid w:val="00470D11"/>
    <w:rsid w:val="0047352C"/>
    <w:rsid w:val="00473E87"/>
    <w:rsid w:val="004E70E0"/>
    <w:rsid w:val="004F61E6"/>
    <w:rsid w:val="00532065"/>
    <w:rsid w:val="00561D3C"/>
    <w:rsid w:val="00565C08"/>
    <w:rsid w:val="005B0A98"/>
    <w:rsid w:val="005F2F7D"/>
    <w:rsid w:val="00624C01"/>
    <w:rsid w:val="0065286F"/>
    <w:rsid w:val="00657B23"/>
    <w:rsid w:val="00666CC2"/>
    <w:rsid w:val="00687613"/>
    <w:rsid w:val="006B62B1"/>
    <w:rsid w:val="006E4B0B"/>
    <w:rsid w:val="007051AF"/>
    <w:rsid w:val="0071126E"/>
    <w:rsid w:val="00741FF0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67950"/>
    <w:rsid w:val="0087119E"/>
    <w:rsid w:val="00883490"/>
    <w:rsid w:val="0088530D"/>
    <w:rsid w:val="00891B77"/>
    <w:rsid w:val="00891CBD"/>
    <w:rsid w:val="008D3985"/>
    <w:rsid w:val="008F5166"/>
    <w:rsid w:val="008F6918"/>
    <w:rsid w:val="00935555"/>
    <w:rsid w:val="009B3B2A"/>
    <w:rsid w:val="009C0A5A"/>
    <w:rsid w:val="009C6CB4"/>
    <w:rsid w:val="009F133C"/>
    <w:rsid w:val="009F2E50"/>
    <w:rsid w:val="009F7E18"/>
    <w:rsid w:val="00A032A8"/>
    <w:rsid w:val="00A074C1"/>
    <w:rsid w:val="00A12823"/>
    <w:rsid w:val="00A251EE"/>
    <w:rsid w:val="00A31DA3"/>
    <w:rsid w:val="00A71A13"/>
    <w:rsid w:val="00AA4A76"/>
    <w:rsid w:val="00AB196E"/>
    <w:rsid w:val="00B041EB"/>
    <w:rsid w:val="00B047CC"/>
    <w:rsid w:val="00B10236"/>
    <w:rsid w:val="00B35400"/>
    <w:rsid w:val="00B4037B"/>
    <w:rsid w:val="00B53189"/>
    <w:rsid w:val="00B77C6A"/>
    <w:rsid w:val="00B96247"/>
    <w:rsid w:val="00B97DC6"/>
    <w:rsid w:val="00BA30DA"/>
    <w:rsid w:val="00C322E0"/>
    <w:rsid w:val="00C35BDA"/>
    <w:rsid w:val="00C72361"/>
    <w:rsid w:val="00C83524"/>
    <w:rsid w:val="00C94FEB"/>
    <w:rsid w:val="00CA1E80"/>
    <w:rsid w:val="00CA2038"/>
    <w:rsid w:val="00CC134E"/>
    <w:rsid w:val="00D00926"/>
    <w:rsid w:val="00D43B81"/>
    <w:rsid w:val="00D55CE6"/>
    <w:rsid w:val="00D644CD"/>
    <w:rsid w:val="00D67F48"/>
    <w:rsid w:val="00D809D1"/>
    <w:rsid w:val="00DA55DA"/>
    <w:rsid w:val="00DA5DB8"/>
    <w:rsid w:val="00DC4C33"/>
    <w:rsid w:val="00DF4817"/>
    <w:rsid w:val="00E2128D"/>
    <w:rsid w:val="00E32EAC"/>
    <w:rsid w:val="00E379A3"/>
    <w:rsid w:val="00E46AED"/>
    <w:rsid w:val="00E67AFE"/>
    <w:rsid w:val="00E74F57"/>
    <w:rsid w:val="00EB38BE"/>
    <w:rsid w:val="00EF4D92"/>
    <w:rsid w:val="00F00833"/>
    <w:rsid w:val="00F120C6"/>
    <w:rsid w:val="00F5605C"/>
    <w:rsid w:val="00F722E8"/>
    <w:rsid w:val="00F8093B"/>
    <w:rsid w:val="00FA584A"/>
    <w:rsid w:val="00FB58E3"/>
    <w:rsid w:val="00FC0609"/>
    <w:rsid w:val="00FC7C15"/>
    <w:rsid w:val="00FD19DD"/>
    <w:rsid w:val="00FD6774"/>
    <w:rsid w:val="00FE38E5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F133C"/>
    <w:rPr>
      <w:color w:val="954F72"/>
      <w:u w:val="single"/>
    </w:rPr>
  </w:style>
  <w:style w:type="paragraph" w:customStyle="1" w:styleId="msonormal0">
    <w:name w:val="msonormal"/>
    <w:basedOn w:val="Normal"/>
    <w:rsid w:val="009F133C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F133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Normal"/>
    <w:rsid w:val="009F133C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9F133C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9F133C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F133C"/>
    <w:pP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9F133C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6">
    <w:name w:val="xl76"/>
    <w:basedOn w:val="Normal"/>
    <w:rsid w:val="009F133C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7">
    <w:name w:val="xl77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9F13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9F13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9F13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9F133C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2">
    <w:name w:val="xl82"/>
    <w:basedOn w:val="Normal"/>
    <w:rsid w:val="009F133C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9F133C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9F133C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9F133C"/>
    <w:pPr>
      <w:pBdr>
        <w:lef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9F133C"/>
    <w:pPr>
      <w:shd w:val="clear" w:color="000000" w:fill="DDEBF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9F133C"/>
    <w:pP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9F133C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9F133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0">
    <w:name w:val="xl100"/>
    <w:basedOn w:val="Normal"/>
    <w:rsid w:val="009F133C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9F133C"/>
    <w:pP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9F133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9F133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9F133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9F133C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9F133C"/>
    <w:pP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9F13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</w:style>
  <w:style w:type="paragraph" w:customStyle="1" w:styleId="xl119">
    <w:name w:val="xl119"/>
    <w:basedOn w:val="Normal"/>
    <w:rsid w:val="009F133C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9F133C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Normal"/>
    <w:rsid w:val="009F133C"/>
    <w:pP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2">
    <w:name w:val="xl122"/>
    <w:basedOn w:val="Normal"/>
    <w:rsid w:val="009F133C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Normal"/>
    <w:rsid w:val="009F133C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"/>
    <w:rsid w:val="009F133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6">
    <w:name w:val="xl126"/>
    <w:basedOn w:val="Normal"/>
    <w:rsid w:val="009F133C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Normal"/>
    <w:rsid w:val="009F133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8">
    <w:name w:val="xl128"/>
    <w:basedOn w:val="Normal"/>
    <w:rsid w:val="009F13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9">
    <w:name w:val="xl129"/>
    <w:basedOn w:val="Normal"/>
    <w:rsid w:val="009F13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9F13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1">
    <w:name w:val="xl131"/>
    <w:basedOn w:val="Normal"/>
    <w:rsid w:val="009F13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Normal"/>
    <w:rsid w:val="009F13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Normal"/>
    <w:rsid w:val="009F133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9F133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</w:style>
  <w:style w:type="paragraph" w:customStyle="1" w:styleId="xl135">
    <w:name w:val="xl135"/>
    <w:basedOn w:val="Normal"/>
    <w:rsid w:val="009F133C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Normal"/>
    <w:rsid w:val="009F133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9F133C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Normal"/>
    <w:rsid w:val="009F133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Normal"/>
    <w:rsid w:val="009F13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9F133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9F133C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42">
    <w:name w:val="xl142"/>
    <w:basedOn w:val="Normal"/>
    <w:rsid w:val="009F133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3">
    <w:name w:val="xl143"/>
    <w:basedOn w:val="Normal"/>
    <w:rsid w:val="009F133C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4">
    <w:name w:val="xl144"/>
    <w:basedOn w:val="Normal"/>
    <w:rsid w:val="009F133C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5">
    <w:name w:val="xl145"/>
    <w:basedOn w:val="Normal"/>
    <w:rsid w:val="009F13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Normal"/>
    <w:rsid w:val="009F133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9F133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8">
    <w:name w:val="xl148"/>
    <w:basedOn w:val="Normal"/>
    <w:rsid w:val="009F133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9">
    <w:name w:val="xl149"/>
    <w:basedOn w:val="Normal"/>
    <w:rsid w:val="009F133C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50">
    <w:name w:val="xl150"/>
    <w:basedOn w:val="Normal"/>
    <w:rsid w:val="009F133C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51">
    <w:name w:val="xl151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9F133C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3">
    <w:name w:val="xl153"/>
    <w:basedOn w:val="Normal"/>
    <w:rsid w:val="009F13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4">
    <w:name w:val="xl154"/>
    <w:basedOn w:val="Normal"/>
    <w:rsid w:val="009F13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5">
    <w:name w:val="xl155"/>
    <w:basedOn w:val="Normal"/>
    <w:rsid w:val="009F13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Normal"/>
    <w:rsid w:val="009F133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57">
    <w:name w:val="xl157"/>
    <w:basedOn w:val="Normal"/>
    <w:rsid w:val="009F13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F8B7-AD6D-403D-9040-C7E96731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1777</Words>
  <Characters>10134</Characters>
  <DocSecurity>0</DocSecurity>
  <Lines>84</Lines>
  <Paragraphs>23</Paragraphs>
  <ScaleCrop>false</ScaleCrop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2022-11-22T11:43:00Z</dcterms:created>
  <dcterms:modified xsi:type="dcterms:W3CDTF">2022-11-22T11:43:00Z</dcterms:modified>
</cp:coreProperties>
</file>