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7777777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BBBBF9D" w14:textId="2869A999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752154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23173F" w:rsidRDefault="0043145D" w:rsidP="000D5414">
      <w:pPr>
        <w:spacing w:line="288" w:lineRule="auto"/>
        <w:ind w:firstLine="720"/>
        <w:jc w:val="both"/>
        <w:rPr>
          <w:sz w:val="22"/>
          <w:szCs w:val="22"/>
        </w:rPr>
      </w:pPr>
      <w:r w:rsidRPr="0023173F">
        <w:rPr>
          <w:sz w:val="22"/>
          <w:szCs w:val="22"/>
        </w:rPr>
        <w:t xml:space="preserve">Între, </w:t>
      </w:r>
    </w:p>
    <w:p w14:paraId="0D009B13" w14:textId="2DDD29C4" w:rsidR="0043145D" w:rsidRPr="0023173F" w:rsidRDefault="0043145D" w:rsidP="008638EC">
      <w:pPr>
        <w:spacing w:line="288" w:lineRule="auto"/>
        <w:jc w:val="both"/>
        <w:rPr>
          <w:noProof/>
          <w:sz w:val="22"/>
          <w:szCs w:val="22"/>
          <w:lang w:val="ro-RO"/>
        </w:rPr>
      </w:pPr>
      <w:r w:rsidRPr="0023173F">
        <w:rPr>
          <w:b/>
          <w:noProof/>
          <w:sz w:val="22"/>
          <w:szCs w:val="22"/>
        </w:rPr>
        <w:t>ADMINISTRAŢIA DOMENIULUI PUBLIC SECTOR 2 BUCUREŞTI,</w:t>
      </w:r>
      <w:r w:rsidRPr="0023173F">
        <w:rPr>
          <w:noProof/>
          <w:sz w:val="22"/>
          <w:szCs w:val="22"/>
        </w:rPr>
        <w:t xml:space="preserve"> cu sediul în Bucureşti, </w:t>
      </w:r>
      <w:r w:rsidR="00752154">
        <w:rPr>
          <w:noProof/>
          <w:sz w:val="22"/>
          <w:szCs w:val="22"/>
        </w:rPr>
        <w:t>Ș</w:t>
      </w:r>
      <w:r w:rsidRPr="0023173F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23173F">
        <w:rPr>
          <w:noProof/>
          <w:sz w:val="22"/>
          <w:szCs w:val="22"/>
        </w:rPr>
        <w:t>6</w:t>
      </w:r>
      <w:r w:rsidRPr="0023173F">
        <w:rPr>
          <w:noProof/>
          <w:sz w:val="22"/>
          <w:szCs w:val="22"/>
        </w:rPr>
        <w:t>TREZ24G</w:t>
      </w:r>
      <w:r w:rsidR="00E379A3" w:rsidRPr="0023173F">
        <w:rPr>
          <w:noProof/>
          <w:sz w:val="22"/>
          <w:szCs w:val="22"/>
        </w:rPr>
        <w:t>84</w:t>
      </w:r>
      <w:r w:rsidRPr="0023173F">
        <w:rPr>
          <w:noProof/>
          <w:sz w:val="22"/>
          <w:szCs w:val="22"/>
        </w:rPr>
        <w:t>5000</w:t>
      </w:r>
      <w:r w:rsidR="00E379A3" w:rsidRPr="0023173F">
        <w:rPr>
          <w:noProof/>
          <w:sz w:val="22"/>
          <w:szCs w:val="22"/>
        </w:rPr>
        <w:t>710300</w:t>
      </w:r>
      <w:r w:rsidRPr="0023173F">
        <w:rPr>
          <w:noProof/>
          <w:sz w:val="22"/>
          <w:szCs w:val="22"/>
        </w:rPr>
        <w:t xml:space="preserve">X, deschis la Trezoreria Sector 2, reprezentată prin Director General </w:t>
      </w:r>
      <w:r w:rsidR="00151704">
        <w:rPr>
          <w:noProof/>
          <w:sz w:val="22"/>
          <w:szCs w:val="22"/>
        </w:rPr>
        <w:t>.........</w:t>
      </w:r>
      <w:r w:rsidRPr="0023173F">
        <w:rPr>
          <w:noProof/>
          <w:sz w:val="22"/>
          <w:szCs w:val="22"/>
        </w:rPr>
        <w:t xml:space="preserve">, în calitate de </w:t>
      </w:r>
      <w:r w:rsidRPr="0023173F">
        <w:rPr>
          <w:b/>
          <w:noProof/>
          <w:sz w:val="22"/>
          <w:szCs w:val="22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0D5414">
      <w:pPr>
        <w:spacing w:line="288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6FB64A41" w:rsidR="0043145D" w:rsidRPr="00752154" w:rsidRDefault="00E32EAC" w:rsidP="008638EC">
      <w:pPr>
        <w:spacing w:line="288" w:lineRule="auto"/>
        <w:jc w:val="both"/>
        <w:rPr>
          <w:sz w:val="22"/>
          <w:szCs w:val="22"/>
          <w:lang w:val="fr-FR"/>
        </w:rPr>
      </w:pPr>
      <w:r w:rsidRPr="0023173F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23173F">
        <w:rPr>
          <w:bCs/>
          <w:noProof/>
          <w:sz w:val="22"/>
          <w:szCs w:val="22"/>
        </w:rPr>
        <w:t>prin  lider asociere</w:t>
      </w:r>
      <w:r w:rsidRPr="0023173F">
        <w:rPr>
          <w:b/>
          <w:noProof/>
          <w:sz w:val="22"/>
          <w:szCs w:val="22"/>
        </w:rPr>
        <w:t xml:space="preserve"> S.C. ACVATOT S.R.L., </w:t>
      </w:r>
      <w:r w:rsidRPr="00752154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reprezentată prin </w:t>
      </w:r>
      <w:r w:rsidR="00151704">
        <w:rPr>
          <w:bCs/>
          <w:noProof/>
          <w:sz w:val="22"/>
          <w:szCs w:val="22"/>
        </w:rPr>
        <w:t>........</w:t>
      </w:r>
      <w:r w:rsidRPr="00752154">
        <w:rPr>
          <w:bCs/>
          <w:noProof/>
          <w:sz w:val="22"/>
          <w:szCs w:val="22"/>
        </w:rPr>
        <w:t xml:space="preserve">, funcția Administrator, în calitate de </w:t>
      </w:r>
      <w:r w:rsidRPr="00752154">
        <w:rPr>
          <w:b/>
          <w:noProof/>
          <w:sz w:val="22"/>
          <w:szCs w:val="22"/>
        </w:rPr>
        <w:t>Executant</w:t>
      </w:r>
      <w:r w:rsidRPr="00752154">
        <w:rPr>
          <w:bCs/>
          <w:noProof/>
          <w:sz w:val="22"/>
          <w:szCs w:val="22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752154">
        <w:rPr>
          <w:sz w:val="22"/>
          <w:szCs w:val="22"/>
          <w:lang w:val="fr-FR"/>
        </w:rPr>
        <w:t>.</w:t>
      </w:r>
    </w:p>
    <w:p w14:paraId="08D8BA7D" w14:textId="55F389E7" w:rsidR="00211D2B" w:rsidRPr="00752154" w:rsidRDefault="0043145D" w:rsidP="000D5414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1" w:name="_Hlk22046283"/>
      <w:r w:rsidR="00C65F3B" w:rsidRPr="008638EC">
        <w:rPr>
          <w:sz w:val="22"/>
          <w:szCs w:val="22"/>
          <w:lang w:val="fr-FR"/>
        </w:rPr>
        <w:t>37</w:t>
      </w:r>
      <w:r w:rsidR="008638EC" w:rsidRPr="008638EC">
        <w:rPr>
          <w:sz w:val="22"/>
          <w:szCs w:val="22"/>
          <w:lang w:val="fr-FR"/>
        </w:rPr>
        <w:t>670</w:t>
      </w:r>
      <w:r w:rsidRPr="008638EC">
        <w:rPr>
          <w:sz w:val="22"/>
          <w:szCs w:val="22"/>
          <w:lang w:val="fr-FR"/>
        </w:rPr>
        <w:t>/</w:t>
      </w:r>
      <w:r w:rsidR="00C65F3B" w:rsidRPr="008638EC">
        <w:rPr>
          <w:sz w:val="22"/>
          <w:szCs w:val="22"/>
          <w:lang w:val="fr-FR"/>
        </w:rPr>
        <w:t>0</w:t>
      </w:r>
      <w:r w:rsidR="008638EC" w:rsidRPr="008638EC">
        <w:rPr>
          <w:sz w:val="22"/>
          <w:szCs w:val="22"/>
          <w:lang w:val="fr-FR"/>
        </w:rPr>
        <w:t>5</w:t>
      </w:r>
      <w:r w:rsidRPr="008638EC">
        <w:rPr>
          <w:sz w:val="22"/>
          <w:szCs w:val="22"/>
          <w:lang w:val="fr-FR"/>
        </w:rPr>
        <w:t>.</w:t>
      </w:r>
      <w:r w:rsidR="00A961A8" w:rsidRPr="008638EC">
        <w:rPr>
          <w:sz w:val="22"/>
          <w:szCs w:val="22"/>
          <w:lang w:val="fr-FR"/>
        </w:rPr>
        <w:t>0</w:t>
      </w:r>
      <w:r w:rsidR="00C65F3B" w:rsidRPr="008638EC">
        <w:rPr>
          <w:sz w:val="22"/>
          <w:szCs w:val="22"/>
          <w:lang w:val="fr-FR"/>
        </w:rPr>
        <w:t>9</w:t>
      </w:r>
      <w:r w:rsidRPr="008638EC">
        <w:rPr>
          <w:sz w:val="22"/>
          <w:szCs w:val="22"/>
          <w:lang w:val="fr-FR"/>
        </w:rPr>
        <w:t>.</w:t>
      </w:r>
      <w:bookmarkEnd w:id="1"/>
      <w:r w:rsidR="003936FF" w:rsidRPr="008638EC">
        <w:rPr>
          <w:sz w:val="22"/>
          <w:szCs w:val="22"/>
          <w:lang w:val="fr-FR"/>
        </w:rPr>
        <w:t>202</w:t>
      </w:r>
      <w:r w:rsidR="00A961A8" w:rsidRPr="008638EC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9C5BBE" w:rsidRPr="008638EC">
        <w:rPr>
          <w:sz w:val="22"/>
          <w:szCs w:val="22"/>
          <w:lang w:val="fr-FR"/>
        </w:rPr>
        <w:t>f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37B9E689" w14:textId="5DB5549A" w:rsidR="007E415A" w:rsidRPr="00E254F9" w:rsidRDefault="00C35BDA" w:rsidP="000D5414">
      <w:pPr>
        <w:spacing w:line="288" w:lineRule="auto"/>
        <w:jc w:val="both"/>
        <w:rPr>
          <w:sz w:val="22"/>
          <w:szCs w:val="22"/>
        </w:rPr>
      </w:pPr>
      <w:r w:rsidRPr="00E254F9">
        <w:rPr>
          <w:b/>
          <w:bCs/>
          <w:sz w:val="22"/>
          <w:szCs w:val="22"/>
        </w:rPr>
        <w:t xml:space="preserve">Art. </w:t>
      </w:r>
      <w:r w:rsidR="003B3247" w:rsidRPr="00E254F9">
        <w:rPr>
          <w:b/>
          <w:bCs/>
          <w:sz w:val="22"/>
          <w:szCs w:val="22"/>
        </w:rPr>
        <w:t>1</w:t>
      </w:r>
      <w:r w:rsidRPr="00E254F9">
        <w:rPr>
          <w:b/>
          <w:bCs/>
          <w:sz w:val="22"/>
          <w:szCs w:val="22"/>
        </w:rPr>
        <w:t>.</w:t>
      </w:r>
      <w:r w:rsidRPr="00E254F9">
        <w:rPr>
          <w:sz w:val="22"/>
          <w:szCs w:val="22"/>
        </w:rPr>
        <w:t xml:space="preserve">  Se vor </w:t>
      </w:r>
      <w:r w:rsidR="00BA30DA" w:rsidRPr="00E254F9">
        <w:rPr>
          <w:sz w:val="22"/>
          <w:szCs w:val="22"/>
        </w:rPr>
        <w:t>diminua</w:t>
      </w:r>
      <w:r w:rsidRPr="00E254F9">
        <w:rPr>
          <w:sz w:val="22"/>
          <w:szCs w:val="22"/>
        </w:rPr>
        <w:t xml:space="preserve"> </w:t>
      </w:r>
      <w:r w:rsidR="003D530E" w:rsidRPr="00E254F9">
        <w:rPr>
          <w:sz w:val="22"/>
          <w:szCs w:val="22"/>
        </w:rPr>
        <w:t>c</w:t>
      </w:r>
      <w:r w:rsidRPr="00E254F9">
        <w:rPr>
          <w:sz w:val="22"/>
          <w:szCs w:val="22"/>
        </w:rPr>
        <w:t>anti</w:t>
      </w:r>
      <w:r w:rsidR="00B77C6A" w:rsidRPr="00E254F9">
        <w:rPr>
          <w:sz w:val="22"/>
          <w:szCs w:val="22"/>
        </w:rPr>
        <w:t>tăț</w:t>
      </w:r>
      <w:r w:rsidRPr="00E254F9">
        <w:rPr>
          <w:sz w:val="22"/>
          <w:szCs w:val="22"/>
        </w:rPr>
        <w:t>i</w:t>
      </w:r>
      <w:r w:rsidR="006B62B1" w:rsidRPr="00E254F9">
        <w:rPr>
          <w:sz w:val="22"/>
          <w:szCs w:val="22"/>
        </w:rPr>
        <w:t>le</w:t>
      </w:r>
      <w:r w:rsidRPr="00E254F9">
        <w:rPr>
          <w:sz w:val="22"/>
          <w:szCs w:val="22"/>
        </w:rPr>
        <w:t xml:space="preserve"> de </w:t>
      </w:r>
      <w:r w:rsidR="00456F89" w:rsidRPr="00E254F9">
        <w:rPr>
          <w:sz w:val="22"/>
          <w:szCs w:val="22"/>
        </w:rPr>
        <w:t xml:space="preserve">la </w:t>
      </w:r>
      <w:r w:rsidR="00532065" w:rsidRPr="00E254F9">
        <w:rPr>
          <w:sz w:val="22"/>
          <w:szCs w:val="22"/>
        </w:rPr>
        <w:t>pozi</w:t>
      </w:r>
      <w:r w:rsidR="00205C45" w:rsidRPr="00E254F9">
        <w:rPr>
          <w:sz w:val="22"/>
          <w:szCs w:val="22"/>
        </w:rPr>
        <w:t>ți</w:t>
      </w:r>
      <w:r w:rsidR="00532065" w:rsidRPr="00E254F9">
        <w:rPr>
          <w:sz w:val="22"/>
          <w:szCs w:val="22"/>
        </w:rPr>
        <w:t xml:space="preserve">ile </w:t>
      </w:r>
      <w:r w:rsidRPr="00E254F9">
        <w:rPr>
          <w:sz w:val="22"/>
          <w:szCs w:val="22"/>
        </w:rPr>
        <w:t>prev</w:t>
      </w:r>
      <w:r w:rsidR="00B77C6A" w:rsidRPr="00E254F9">
        <w:rPr>
          <w:sz w:val="22"/>
          <w:szCs w:val="22"/>
        </w:rPr>
        <w:t>ă</w:t>
      </w:r>
      <w:r w:rsidRPr="00E254F9">
        <w:rPr>
          <w:sz w:val="22"/>
          <w:szCs w:val="22"/>
        </w:rPr>
        <w:t xml:space="preserve">zute </w:t>
      </w:r>
      <w:r w:rsidR="00B77C6A" w:rsidRPr="00E254F9">
        <w:rPr>
          <w:sz w:val="22"/>
          <w:szCs w:val="22"/>
        </w:rPr>
        <w:t>î</w:t>
      </w:r>
      <w:r w:rsidRPr="00E254F9">
        <w:rPr>
          <w:sz w:val="22"/>
          <w:szCs w:val="22"/>
        </w:rPr>
        <w:t>n Anex</w:t>
      </w:r>
      <w:r w:rsidR="00E254F9" w:rsidRPr="00E254F9">
        <w:rPr>
          <w:sz w:val="22"/>
          <w:szCs w:val="22"/>
        </w:rPr>
        <w:t>ele</w:t>
      </w:r>
      <w:r w:rsidR="00B77C6A" w:rsidRPr="00E254F9">
        <w:rPr>
          <w:sz w:val="22"/>
          <w:szCs w:val="22"/>
        </w:rPr>
        <w:t xml:space="preserve"> nr.</w:t>
      </w:r>
      <w:r w:rsidRPr="00E254F9">
        <w:rPr>
          <w:sz w:val="22"/>
          <w:szCs w:val="22"/>
        </w:rPr>
        <w:t xml:space="preserve"> </w:t>
      </w:r>
      <w:r w:rsidR="00E254F9" w:rsidRPr="00E254F9">
        <w:rPr>
          <w:sz w:val="22"/>
          <w:szCs w:val="22"/>
        </w:rPr>
        <w:t xml:space="preserve">1 și </w:t>
      </w:r>
      <w:r w:rsidR="0023173F" w:rsidRPr="00E254F9">
        <w:rPr>
          <w:sz w:val="22"/>
          <w:szCs w:val="22"/>
        </w:rPr>
        <w:t>2</w:t>
      </w:r>
      <w:r w:rsidR="00D240EA" w:rsidRPr="00E254F9">
        <w:rPr>
          <w:sz w:val="22"/>
          <w:szCs w:val="22"/>
        </w:rPr>
        <w:t xml:space="preserve"> la</w:t>
      </w:r>
      <w:r w:rsidR="00164EEA" w:rsidRPr="00E254F9">
        <w:rPr>
          <w:sz w:val="22"/>
          <w:szCs w:val="22"/>
        </w:rPr>
        <w:t xml:space="preserve"> </w:t>
      </w:r>
      <w:r w:rsidR="00E50AD7" w:rsidRPr="00E254F9">
        <w:rPr>
          <w:sz w:val="22"/>
          <w:szCs w:val="22"/>
        </w:rPr>
        <w:t>prezentul Act adi</w:t>
      </w:r>
      <w:r w:rsidR="00A961A8" w:rsidRPr="00E254F9">
        <w:rPr>
          <w:sz w:val="22"/>
          <w:szCs w:val="22"/>
        </w:rPr>
        <w:t>ț</w:t>
      </w:r>
      <w:r w:rsidR="00E50AD7" w:rsidRPr="00E254F9">
        <w:rPr>
          <w:sz w:val="22"/>
          <w:szCs w:val="22"/>
        </w:rPr>
        <w:t>ional</w:t>
      </w:r>
      <w:r w:rsidR="003B3247" w:rsidRPr="00E254F9">
        <w:rPr>
          <w:sz w:val="22"/>
          <w:szCs w:val="22"/>
        </w:rPr>
        <w:t>,</w:t>
      </w:r>
      <w:r w:rsidRPr="00E254F9">
        <w:rPr>
          <w:sz w:val="22"/>
          <w:szCs w:val="22"/>
        </w:rPr>
        <w:t xml:space="preserve"> </w:t>
      </w:r>
      <w:r w:rsidR="00E50AD7" w:rsidRPr="00E254F9">
        <w:rPr>
          <w:sz w:val="22"/>
          <w:szCs w:val="22"/>
        </w:rPr>
        <w:t>care modific</w:t>
      </w:r>
      <w:r w:rsidR="00A961A8" w:rsidRPr="00E254F9">
        <w:rPr>
          <w:sz w:val="22"/>
          <w:szCs w:val="22"/>
        </w:rPr>
        <w:t>ă</w:t>
      </w:r>
      <w:r w:rsidR="00E50AD7" w:rsidRPr="00E254F9">
        <w:rPr>
          <w:sz w:val="22"/>
          <w:szCs w:val="22"/>
        </w:rPr>
        <w:t xml:space="preserve"> </w:t>
      </w:r>
      <w:r w:rsidR="00A961A8" w:rsidRPr="00E254F9">
        <w:rPr>
          <w:sz w:val="22"/>
          <w:szCs w:val="22"/>
        </w:rPr>
        <w:t>ș</w:t>
      </w:r>
      <w:r w:rsidR="00E50AD7" w:rsidRPr="00E254F9">
        <w:rPr>
          <w:sz w:val="22"/>
          <w:szCs w:val="22"/>
        </w:rPr>
        <w:t xml:space="preserve">i </w:t>
      </w:r>
      <w:r w:rsidR="00A961A8" w:rsidRPr="00E254F9">
        <w:rPr>
          <w:sz w:val="22"/>
          <w:szCs w:val="22"/>
        </w:rPr>
        <w:t>î</w:t>
      </w:r>
      <w:r w:rsidR="00E50AD7" w:rsidRPr="00E254F9">
        <w:rPr>
          <w:sz w:val="22"/>
          <w:szCs w:val="22"/>
        </w:rPr>
        <w:t>nlocuie</w:t>
      </w:r>
      <w:r w:rsidR="00E254F9" w:rsidRPr="00E254F9">
        <w:rPr>
          <w:sz w:val="22"/>
          <w:szCs w:val="22"/>
        </w:rPr>
        <w:t>sc</w:t>
      </w:r>
      <w:r w:rsidR="00E50AD7" w:rsidRPr="00E254F9">
        <w:rPr>
          <w:sz w:val="22"/>
          <w:szCs w:val="22"/>
        </w:rPr>
        <w:t xml:space="preserve"> Anex</w:t>
      </w:r>
      <w:r w:rsidR="00E254F9" w:rsidRPr="00E254F9">
        <w:rPr>
          <w:sz w:val="22"/>
          <w:szCs w:val="22"/>
        </w:rPr>
        <w:t>ele</w:t>
      </w:r>
      <w:r w:rsidR="00E50AD7" w:rsidRPr="00E254F9">
        <w:rPr>
          <w:sz w:val="22"/>
          <w:szCs w:val="22"/>
        </w:rPr>
        <w:t xml:space="preserve"> </w:t>
      </w:r>
      <w:r w:rsidR="009C5BBE" w:rsidRPr="00E254F9">
        <w:rPr>
          <w:sz w:val="22"/>
          <w:szCs w:val="22"/>
        </w:rPr>
        <w:t>nr.</w:t>
      </w:r>
      <w:r w:rsidR="0023173F" w:rsidRPr="00E254F9">
        <w:rPr>
          <w:sz w:val="22"/>
          <w:szCs w:val="22"/>
        </w:rPr>
        <w:t xml:space="preserve"> </w:t>
      </w:r>
      <w:r w:rsidR="00E254F9" w:rsidRPr="00E254F9">
        <w:rPr>
          <w:sz w:val="22"/>
          <w:szCs w:val="22"/>
        </w:rPr>
        <w:t xml:space="preserve">1 și </w:t>
      </w:r>
      <w:r w:rsidR="0023173F" w:rsidRPr="00E254F9">
        <w:rPr>
          <w:sz w:val="22"/>
          <w:szCs w:val="22"/>
        </w:rPr>
        <w:t>2</w:t>
      </w:r>
      <w:r w:rsidR="00E50AD7" w:rsidRPr="00E254F9">
        <w:rPr>
          <w:sz w:val="22"/>
          <w:szCs w:val="22"/>
        </w:rPr>
        <w:t xml:space="preserve"> </w:t>
      </w:r>
      <w:r w:rsidR="00FA584A" w:rsidRPr="00E254F9">
        <w:rPr>
          <w:sz w:val="22"/>
          <w:szCs w:val="22"/>
        </w:rPr>
        <w:t xml:space="preserve">la Contractul Subsecvent de Lucrări nr. </w:t>
      </w:r>
      <w:r w:rsidR="00752154" w:rsidRPr="00E254F9">
        <w:rPr>
          <w:sz w:val="22"/>
          <w:szCs w:val="22"/>
          <w:lang w:val="ro-RO"/>
        </w:rPr>
        <w:t>27/24.05.2022</w:t>
      </w:r>
      <w:r w:rsidR="00FA584A" w:rsidRPr="00E254F9">
        <w:rPr>
          <w:sz w:val="22"/>
          <w:szCs w:val="22"/>
        </w:rPr>
        <w:t>, astfel:</w:t>
      </w:r>
    </w:p>
    <w:p w14:paraId="6BBD5E29" w14:textId="1E81D426" w:rsidR="00E254F9" w:rsidRPr="00E254F9" w:rsidRDefault="00E254F9" w:rsidP="006E3B1F">
      <w:pPr>
        <w:spacing w:line="288" w:lineRule="auto"/>
        <w:jc w:val="both"/>
        <w:rPr>
          <w:sz w:val="22"/>
          <w:szCs w:val="22"/>
        </w:rPr>
      </w:pPr>
      <w:r w:rsidRPr="00E254F9">
        <w:rPr>
          <w:sz w:val="22"/>
          <w:szCs w:val="22"/>
        </w:rPr>
        <w:t xml:space="preserve">Anexa nr. 1: </w:t>
      </w:r>
      <w:r w:rsidR="006E3B1F" w:rsidRPr="006E3B1F">
        <w:rPr>
          <w:i/>
          <w:iCs/>
          <w:sz w:val="22"/>
          <w:szCs w:val="22"/>
        </w:rPr>
        <w:t>1D3, 1D4, 1D5, 1D6, 1S7, 1T1, 1I1, 1I3, 2T1, 2T2, 1PX, 1E11, 2D3, 2D4, 2D10, 2DY</w:t>
      </w:r>
      <w:r w:rsidR="006E3B1F">
        <w:rPr>
          <w:sz w:val="22"/>
          <w:szCs w:val="22"/>
        </w:rPr>
        <w:t>;</w:t>
      </w:r>
    </w:p>
    <w:p w14:paraId="5ADDF529" w14:textId="5B9497E0" w:rsidR="00164EEA" w:rsidRPr="00C86221" w:rsidRDefault="00532065" w:rsidP="000D5414">
      <w:pPr>
        <w:spacing w:line="288" w:lineRule="auto"/>
        <w:jc w:val="both"/>
        <w:rPr>
          <w:sz w:val="22"/>
          <w:szCs w:val="22"/>
        </w:rPr>
      </w:pPr>
      <w:r w:rsidRPr="00C86221">
        <w:rPr>
          <w:sz w:val="22"/>
          <w:szCs w:val="22"/>
        </w:rPr>
        <w:t xml:space="preserve">Anexa nr. </w:t>
      </w:r>
      <w:r w:rsidR="0023173F" w:rsidRPr="00C86221">
        <w:rPr>
          <w:sz w:val="22"/>
          <w:szCs w:val="22"/>
        </w:rPr>
        <w:t>2</w:t>
      </w:r>
      <w:r w:rsidRPr="00C86221">
        <w:rPr>
          <w:sz w:val="22"/>
          <w:szCs w:val="22"/>
        </w:rPr>
        <w:t>:</w:t>
      </w:r>
      <w:r w:rsidR="006E3B1F" w:rsidRPr="00C86221">
        <w:rPr>
          <w:sz w:val="22"/>
          <w:szCs w:val="22"/>
        </w:rPr>
        <w:t xml:space="preserve"> </w:t>
      </w:r>
      <w:r w:rsidR="006E3B1F" w:rsidRPr="00C86221">
        <w:rPr>
          <w:i/>
          <w:iCs/>
          <w:sz w:val="22"/>
          <w:szCs w:val="22"/>
        </w:rPr>
        <w:t xml:space="preserve">1D1, 1D3, 1D4, 1D6, 1T1, 1T3, 1I3, 2T1, 2T6, 1E8, 1E11, 2D3, 2D4, 2D5, </w:t>
      </w:r>
      <w:r w:rsidR="00C86221" w:rsidRPr="00C86221">
        <w:rPr>
          <w:sz w:val="22"/>
          <w:szCs w:val="22"/>
        </w:rPr>
        <w:t xml:space="preserve">în </w:t>
      </w:r>
      <w:r w:rsidR="00F32B04" w:rsidRPr="00C86221">
        <w:rPr>
          <w:sz w:val="22"/>
          <w:szCs w:val="22"/>
        </w:rPr>
        <w:t>valoare</w:t>
      </w:r>
      <w:r w:rsidR="00C86221">
        <w:rPr>
          <w:sz w:val="22"/>
          <w:szCs w:val="22"/>
        </w:rPr>
        <w:t xml:space="preserve"> totală</w:t>
      </w:r>
      <w:r w:rsidR="00F32B04" w:rsidRPr="00C86221">
        <w:rPr>
          <w:sz w:val="22"/>
          <w:szCs w:val="22"/>
        </w:rPr>
        <w:t xml:space="preserve"> de </w:t>
      </w:r>
      <w:r w:rsidR="00C86221" w:rsidRPr="00C86221">
        <w:rPr>
          <w:sz w:val="22"/>
          <w:szCs w:val="22"/>
        </w:rPr>
        <w:t xml:space="preserve">238.857,27 </w:t>
      </w:r>
      <w:r w:rsidR="00F32B04" w:rsidRPr="00C86221">
        <w:rPr>
          <w:sz w:val="22"/>
          <w:szCs w:val="22"/>
        </w:rPr>
        <w:t>lei fără T.V.A.</w:t>
      </w:r>
      <w:r w:rsidR="00164EEA" w:rsidRPr="00C86221">
        <w:rPr>
          <w:sz w:val="22"/>
          <w:szCs w:val="22"/>
        </w:rPr>
        <w:t>;</w:t>
      </w:r>
      <w:r w:rsidR="004000F5" w:rsidRPr="00C86221">
        <w:rPr>
          <w:sz w:val="22"/>
          <w:szCs w:val="22"/>
        </w:rPr>
        <w:t xml:space="preserve"> </w:t>
      </w:r>
    </w:p>
    <w:p w14:paraId="70C9EFB6" w14:textId="77777777" w:rsidR="00C86221" w:rsidRPr="00E254F9" w:rsidRDefault="001D25C6" w:rsidP="00C86221">
      <w:pPr>
        <w:spacing w:line="288" w:lineRule="auto"/>
        <w:jc w:val="both"/>
        <w:rPr>
          <w:sz w:val="22"/>
          <w:szCs w:val="22"/>
        </w:rPr>
      </w:pPr>
      <w:r w:rsidRPr="00C86221">
        <w:rPr>
          <w:b/>
          <w:bCs/>
          <w:sz w:val="22"/>
          <w:szCs w:val="22"/>
        </w:rPr>
        <w:t xml:space="preserve">Art. 2. </w:t>
      </w:r>
      <w:r w:rsidRPr="00C86221">
        <w:rPr>
          <w:sz w:val="22"/>
          <w:szCs w:val="22"/>
        </w:rPr>
        <w:t xml:space="preserve">Se vor suplimenta </w:t>
      </w:r>
      <w:r w:rsidR="00E50AD7" w:rsidRPr="00C86221">
        <w:rPr>
          <w:sz w:val="22"/>
          <w:szCs w:val="22"/>
        </w:rPr>
        <w:t xml:space="preserve">cantitățile de la pozițiile prevăzute în </w:t>
      </w:r>
      <w:r w:rsidR="00C86221" w:rsidRPr="00C86221">
        <w:rPr>
          <w:sz w:val="22"/>
          <w:szCs w:val="22"/>
        </w:rPr>
        <w:t>Anexele nr. 1 și 2 la prezentul Act adițional, care</w:t>
      </w:r>
      <w:r w:rsidR="00C86221" w:rsidRPr="00E254F9">
        <w:rPr>
          <w:sz w:val="22"/>
          <w:szCs w:val="22"/>
        </w:rPr>
        <w:t xml:space="preserve"> modifică și înlocuiesc Anexele nr. 1 și 2 la Contractul Subsecvent de Lucrări nr. </w:t>
      </w:r>
      <w:r w:rsidR="00C86221" w:rsidRPr="00E254F9">
        <w:rPr>
          <w:sz w:val="22"/>
          <w:szCs w:val="22"/>
          <w:lang w:val="ro-RO"/>
        </w:rPr>
        <w:t>27/24.05.2022</w:t>
      </w:r>
      <w:r w:rsidR="00C86221" w:rsidRPr="00E254F9">
        <w:rPr>
          <w:sz w:val="22"/>
          <w:szCs w:val="22"/>
        </w:rPr>
        <w:t>, astfel:</w:t>
      </w:r>
    </w:p>
    <w:p w14:paraId="5CC4F795" w14:textId="3939EEA3" w:rsidR="00C86221" w:rsidRDefault="00C86221" w:rsidP="00C86221">
      <w:pPr>
        <w:spacing w:line="288" w:lineRule="auto"/>
        <w:jc w:val="both"/>
        <w:rPr>
          <w:sz w:val="22"/>
          <w:szCs w:val="22"/>
        </w:rPr>
      </w:pPr>
      <w:r w:rsidRPr="00E254F9">
        <w:rPr>
          <w:sz w:val="22"/>
          <w:szCs w:val="22"/>
        </w:rPr>
        <w:t>Anexa nr. 1:</w:t>
      </w:r>
      <w:r w:rsidRPr="00C86221">
        <w:t xml:space="preserve"> </w:t>
      </w:r>
      <w:r w:rsidRPr="00C86221">
        <w:rPr>
          <w:i/>
          <w:iCs/>
          <w:sz w:val="22"/>
          <w:szCs w:val="22"/>
        </w:rPr>
        <w:t>1D2, 1S1, 1S3, 1S8, 1S10, 1T2, 1T3, 1I2, 1E1, 1E6, 1E10, 2D5, 2DX;</w:t>
      </w:r>
    </w:p>
    <w:p w14:paraId="35FEA8FF" w14:textId="38B50E8E" w:rsidR="005D4E59" w:rsidRPr="00752154" w:rsidRDefault="00673BF0" w:rsidP="000D5414">
      <w:pPr>
        <w:spacing w:line="288" w:lineRule="auto"/>
        <w:jc w:val="both"/>
        <w:rPr>
          <w:sz w:val="22"/>
          <w:szCs w:val="22"/>
        </w:rPr>
      </w:pPr>
      <w:r w:rsidRPr="00752154">
        <w:rPr>
          <w:sz w:val="22"/>
          <w:szCs w:val="22"/>
        </w:rPr>
        <w:t xml:space="preserve">Anexa nr. </w:t>
      </w:r>
      <w:r w:rsidR="0023173F" w:rsidRPr="00752154">
        <w:rPr>
          <w:sz w:val="22"/>
          <w:szCs w:val="22"/>
        </w:rPr>
        <w:t>2</w:t>
      </w:r>
      <w:r w:rsidRPr="00752154">
        <w:rPr>
          <w:sz w:val="22"/>
          <w:szCs w:val="22"/>
        </w:rPr>
        <w:t>:</w:t>
      </w:r>
      <w:r w:rsidR="005D4E59" w:rsidRPr="00752154">
        <w:rPr>
          <w:sz w:val="22"/>
          <w:szCs w:val="22"/>
        </w:rPr>
        <w:t xml:space="preserve"> </w:t>
      </w:r>
      <w:r w:rsidR="00C86221" w:rsidRPr="009606FD">
        <w:rPr>
          <w:i/>
          <w:iCs/>
          <w:sz w:val="22"/>
          <w:szCs w:val="22"/>
        </w:rPr>
        <w:t>1D2, 1D5, 1S1, 1S3, 1S7, 1S8, 1S10, 1T2, 1I1, 2T7, 1E1, 1E6, 1E10, 2D10</w:t>
      </w:r>
      <w:r w:rsidR="00C86221">
        <w:rPr>
          <w:sz w:val="22"/>
          <w:szCs w:val="22"/>
        </w:rPr>
        <w:t xml:space="preserve">, </w:t>
      </w:r>
      <w:r w:rsidR="009606FD">
        <w:rPr>
          <w:sz w:val="22"/>
          <w:szCs w:val="22"/>
        </w:rPr>
        <w:t xml:space="preserve">în </w:t>
      </w:r>
      <w:r w:rsidR="00F32B04" w:rsidRPr="00752154">
        <w:rPr>
          <w:sz w:val="22"/>
          <w:szCs w:val="22"/>
        </w:rPr>
        <w:t xml:space="preserve">valoare </w:t>
      </w:r>
      <w:r w:rsidR="009606FD">
        <w:rPr>
          <w:sz w:val="22"/>
          <w:szCs w:val="22"/>
        </w:rPr>
        <w:t xml:space="preserve">totală </w:t>
      </w:r>
      <w:r w:rsidR="00F32B04" w:rsidRPr="00752154">
        <w:rPr>
          <w:sz w:val="22"/>
          <w:szCs w:val="22"/>
        </w:rPr>
        <w:t xml:space="preserve">de </w:t>
      </w:r>
      <w:r w:rsidR="009606FD" w:rsidRPr="009606FD">
        <w:rPr>
          <w:sz w:val="22"/>
          <w:szCs w:val="22"/>
        </w:rPr>
        <w:t>487.359,07</w:t>
      </w:r>
      <w:r w:rsidR="00F32B04" w:rsidRPr="00752154">
        <w:rPr>
          <w:sz w:val="22"/>
          <w:szCs w:val="22"/>
        </w:rPr>
        <w:t xml:space="preserve"> lei fără T.V.A.</w:t>
      </w:r>
      <w:r w:rsidR="005D4E59" w:rsidRPr="00752154">
        <w:rPr>
          <w:sz w:val="22"/>
          <w:szCs w:val="22"/>
        </w:rPr>
        <w:t>;</w:t>
      </w:r>
    </w:p>
    <w:p w14:paraId="6C95184B" w14:textId="085E73A5" w:rsidR="009F7E18" w:rsidRPr="00752154" w:rsidRDefault="009F7E18" w:rsidP="000D5414">
      <w:pPr>
        <w:spacing w:line="288" w:lineRule="auto"/>
        <w:jc w:val="both"/>
        <w:rPr>
          <w:bCs/>
          <w:sz w:val="22"/>
          <w:szCs w:val="22"/>
        </w:rPr>
      </w:pPr>
      <w:r w:rsidRPr="00752154">
        <w:rPr>
          <w:b/>
          <w:sz w:val="22"/>
          <w:szCs w:val="22"/>
        </w:rPr>
        <w:t xml:space="preserve">Art. </w:t>
      </w:r>
      <w:r w:rsidR="009C5BBE" w:rsidRPr="00752154">
        <w:rPr>
          <w:b/>
          <w:sz w:val="22"/>
          <w:szCs w:val="22"/>
        </w:rPr>
        <w:t>3</w:t>
      </w:r>
      <w:r w:rsidRPr="00752154">
        <w:rPr>
          <w:b/>
          <w:sz w:val="22"/>
          <w:szCs w:val="22"/>
        </w:rPr>
        <w:t>.</w:t>
      </w:r>
      <w:r w:rsidRPr="00752154">
        <w:rPr>
          <w:bCs/>
          <w:sz w:val="22"/>
          <w:szCs w:val="22"/>
        </w:rPr>
        <w:t xml:space="preserve"> Se modifică art. 5 din Contractul Subsecvent nr. </w:t>
      </w:r>
      <w:r w:rsidR="00752154" w:rsidRPr="00752154">
        <w:rPr>
          <w:sz w:val="22"/>
          <w:szCs w:val="22"/>
          <w:lang w:val="ro-RO"/>
        </w:rPr>
        <w:t>27/24.05.2022</w:t>
      </w:r>
      <w:r w:rsidR="00D00926" w:rsidRPr="00752154">
        <w:rPr>
          <w:bCs/>
          <w:sz w:val="22"/>
          <w:szCs w:val="22"/>
        </w:rPr>
        <w:t>,</w:t>
      </w:r>
      <w:r w:rsidR="00FA584A" w:rsidRPr="00752154">
        <w:rPr>
          <w:bCs/>
          <w:sz w:val="22"/>
          <w:szCs w:val="22"/>
        </w:rPr>
        <w:t xml:space="preserve"> care va avea următorul conținut</w:t>
      </w:r>
      <w:r w:rsidRPr="00752154">
        <w:rPr>
          <w:bCs/>
          <w:sz w:val="22"/>
          <w:szCs w:val="22"/>
        </w:rPr>
        <w:t>:</w:t>
      </w:r>
    </w:p>
    <w:p w14:paraId="2942D3AF" w14:textId="77777777" w:rsidR="00266CAC" w:rsidRPr="009606FD" w:rsidRDefault="009F7E18" w:rsidP="000D5414">
      <w:pPr>
        <w:spacing w:line="288" w:lineRule="auto"/>
        <w:ind w:left="720"/>
        <w:jc w:val="both"/>
        <w:rPr>
          <w:b/>
          <w:i/>
          <w:sz w:val="22"/>
          <w:szCs w:val="22"/>
        </w:rPr>
      </w:pPr>
      <w:r w:rsidRPr="009606FD">
        <w:rPr>
          <w:b/>
          <w:i/>
          <w:sz w:val="22"/>
          <w:szCs w:val="22"/>
        </w:rPr>
        <w:t>„5. Prețul contractului subsecvent</w:t>
      </w:r>
    </w:p>
    <w:p w14:paraId="31B3773B" w14:textId="0001C9D7" w:rsidR="00A71A13" w:rsidRPr="009606FD" w:rsidRDefault="009F7E18" w:rsidP="000D5414">
      <w:pPr>
        <w:spacing w:line="288" w:lineRule="auto"/>
        <w:jc w:val="both"/>
        <w:rPr>
          <w:bCs/>
          <w:i/>
          <w:sz w:val="22"/>
          <w:szCs w:val="22"/>
          <w:lang w:eastAsia="en-GB"/>
        </w:rPr>
      </w:pPr>
      <w:r w:rsidRPr="009606FD">
        <w:rPr>
          <w:bCs/>
          <w:i/>
          <w:sz w:val="22"/>
          <w:szCs w:val="22"/>
          <w:lang w:val="it-IT"/>
        </w:rPr>
        <w:t>5.1</w:t>
      </w:r>
      <w:r w:rsidR="00CA1E80" w:rsidRPr="009606FD">
        <w:rPr>
          <w:bCs/>
          <w:i/>
          <w:sz w:val="22"/>
          <w:szCs w:val="22"/>
          <w:lang w:val="it-IT"/>
        </w:rPr>
        <w:t>.</w:t>
      </w:r>
      <w:r w:rsidR="00A71A13" w:rsidRPr="009606FD">
        <w:rPr>
          <w:bCs/>
          <w:i/>
          <w:sz w:val="22"/>
          <w:szCs w:val="22"/>
          <w:lang w:val="it-IT"/>
        </w:rPr>
        <w:t xml:space="preserve"> </w:t>
      </w:r>
      <w:r w:rsidRPr="009606F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9606FD" w:rsidRPr="009606FD">
        <w:rPr>
          <w:b/>
          <w:i/>
          <w:sz w:val="22"/>
          <w:szCs w:val="22"/>
          <w:lang w:val="ro-RO" w:eastAsia="en-GB"/>
        </w:rPr>
        <w:t xml:space="preserve">3.636.141,24 </w:t>
      </w:r>
      <w:r w:rsidRPr="009606FD">
        <w:rPr>
          <w:b/>
          <w:i/>
          <w:sz w:val="22"/>
          <w:szCs w:val="22"/>
          <w:lang w:val="ro-RO" w:eastAsia="ro-RO"/>
        </w:rPr>
        <w:t xml:space="preserve">lei fără </w:t>
      </w:r>
      <w:r w:rsidRPr="009606FD">
        <w:rPr>
          <w:b/>
          <w:i/>
          <w:sz w:val="22"/>
          <w:szCs w:val="22"/>
          <w:lang w:val="fr-FR" w:eastAsia="ro-RO"/>
        </w:rPr>
        <w:t>T.V.A</w:t>
      </w:r>
      <w:r w:rsidRPr="009606FD">
        <w:rPr>
          <w:bCs/>
          <w:i/>
          <w:sz w:val="22"/>
          <w:szCs w:val="22"/>
          <w:lang w:val="fr-FR" w:eastAsia="ro-RO"/>
        </w:rPr>
        <w:t>.</w:t>
      </w:r>
      <w:r w:rsidRPr="009606FD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68451757" w:rsidR="00A71A13" w:rsidRPr="00752154" w:rsidRDefault="00CA1E80" w:rsidP="000D5414">
      <w:pPr>
        <w:autoSpaceDE w:val="0"/>
        <w:autoSpaceDN w:val="0"/>
        <w:adjustRightInd w:val="0"/>
        <w:spacing w:line="288" w:lineRule="auto"/>
        <w:jc w:val="both"/>
        <w:rPr>
          <w:bCs/>
          <w:i/>
          <w:sz w:val="22"/>
          <w:szCs w:val="22"/>
          <w:lang w:val="ro-RO" w:eastAsia="en-GB"/>
        </w:rPr>
      </w:pPr>
      <w:r w:rsidRPr="009606FD">
        <w:rPr>
          <w:bCs/>
          <w:i/>
          <w:sz w:val="22"/>
          <w:szCs w:val="22"/>
          <w:lang w:val="ro-RO" w:eastAsia="en-GB"/>
        </w:rPr>
        <w:t>5.2.</w:t>
      </w:r>
      <w:r w:rsidRPr="009606FD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9606FD">
        <w:rPr>
          <w:b/>
          <w:i/>
          <w:sz w:val="22"/>
          <w:szCs w:val="22"/>
          <w:lang w:val="ro-RO" w:eastAsia="en-GB"/>
        </w:rPr>
        <w:t>Prețul total</w:t>
      </w:r>
      <w:r w:rsidR="00A71A13" w:rsidRPr="009606FD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9606FD">
        <w:rPr>
          <w:bCs/>
          <w:i/>
          <w:sz w:val="22"/>
          <w:szCs w:val="22"/>
          <w:lang w:val="ro-RO" w:eastAsia="en-GB"/>
        </w:rPr>
        <w:t>ăț</w:t>
      </w:r>
      <w:r w:rsidR="00A71A13" w:rsidRPr="009606FD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9606FD" w:rsidRPr="009606FD">
        <w:rPr>
          <w:b/>
          <w:i/>
          <w:sz w:val="22"/>
          <w:szCs w:val="22"/>
          <w:lang w:val="ro-RO" w:eastAsia="en-GB"/>
        </w:rPr>
        <w:t>4.327.008,08</w:t>
      </w:r>
      <w:r w:rsidR="00C72361" w:rsidRPr="009606FD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9606FD">
        <w:rPr>
          <w:b/>
          <w:i/>
          <w:sz w:val="22"/>
          <w:szCs w:val="22"/>
          <w:lang w:val="ro-RO" w:eastAsia="en-GB"/>
        </w:rPr>
        <w:t>lei</w:t>
      </w:r>
      <w:r w:rsidRPr="009606FD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9606FD">
        <w:rPr>
          <w:bCs/>
          <w:i/>
          <w:sz w:val="22"/>
          <w:szCs w:val="22"/>
          <w:lang w:val="ro-RO" w:eastAsia="en-GB"/>
        </w:rPr>
        <w:t xml:space="preserve">, din care </w:t>
      </w:r>
      <w:r w:rsidR="009606FD" w:rsidRPr="009606FD">
        <w:rPr>
          <w:bCs/>
          <w:i/>
          <w:sz w:val="22"/>
          <w:szCs w:val="22"/>
          <w:lang w:val="ro-RO" w:eastAsia="en-GB"/>
        </w:rPr>
        <w:t xml:space="preserve">3.636.141,24 </w:t>
      </w:r>
      <w:r w:rsidR="00A71A13" w:rsidRPr="009606FD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9606FD">
        <w:rPr>
          <w:bCs/>
          <w:i/>
          <w:sz w:val="22"/>
          <w:szCs w:val="22"/>
          <w:lang w:val="ro-RO" w:eastAsia="en-GB"/>
        </w:rPr>
        <w:t>.</w:t>
      </w:r>
      <w:r w:rsidR="00A71A13" w:rsidRPr="009606FD">
        <w:rPr>
          <w:bCs/>
          <w:i/>
          <w:sz w:val="22"/>
          <w:szCs w:val="22"/>
          <w:lang w:val="ro-RO" w:eastAsia="en-GB"/>
        </w:rPr>
        <w:t>V</w:t>
      </w:r>
      <w:r w:rsidR="00844FEA" w:rsidRPr="009606FD">
        <w:rPr>
          <w:bCs/>
          <w:i/>
          <w:sz w:val="22"/>
          <w:szCs w:val="22"/>
          <w:lang w:val="ro-RO" w:eastAsia="en-GB"/>
        </w:rPr>
        <w:t>.</w:t>
      </w:r>
      <w:r w:rsidR="00A71A13" w:rsidRPr="009606FD">
        <w:rPr>
          <w:bCs/>
          <w:i/>
          <w:sz w:val="22"/>
          <w:szCs w:val="22"/>
          <w:lang w:val="ro-RO" w:eastAsia="en-GB"/>
        </w:rPr>
        <w:t>A</w:t>
      </w:r>
      <w:r w:rsidR="00844FEA" w:rsidRPr="009606FD">
        <w:rPr>
          <w:bCs/>
          <w:i/>
          <w:sz w:val="22"/>
          <w:szCs w:val="22"/>
          <w:lang w:val="ro-RO" w:eastAsia="en-GB"/>
        </w:rPr>
        <w:t>.</w:t>
      </w:r>
      <w:r w:rsidR="00A71A13" w:rsidRPr="009606FD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9606FD" w:rsidRPr="009606FD">
        <w:rPr>
          <w:bCs/>
          <w:i/>
          <w:sz w:val="22"/>
          <w:szCs w:val="22"/>
          <w:lang w:val="ro-RO" w:eastAsia="en-GB"/>
        </w:rPr>
        <w:t>690.866,84</w:t>
      </w:r>
      <w:r w:rsidR="00A71A13" w:rsidRPr="009606FD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9606FD" w14:paraId="56E472B3" w14:textId="77777777" w:rsidTr="009606FD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9606F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9606F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9606F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9606F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9606F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9606FD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9606FD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9606FD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9606F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9606FD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606FD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9606FD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9606F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9606FD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606FD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9606FD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9606FD" w:rsidRPr="009606FD" w14:paraId="7DBF7B8C" w14:textId="77777777" w:rsidTr="009606FD">
        <w:trPr>
          <w:trHeight w:val="30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64CA" w14:textId="4391EFCE" w:rsidR="009606FD" w:rsidRPr="009606FD" w:rsidRDefault="009606FD" w:rsidP="009606F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sz w:val="20"/>
                <w:szCs w:val="20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1D6E1D1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64.168,26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BA1D056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2.636.564,24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09C2630A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2.700.732,50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015E2A6A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513.139,18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48DC554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3.213.871,68</w:t>
            </w:r>
          </w:p>
        </w:tc>
      </w:tr>
      <w:tr w:rsidR="009606FD" w:rsidRPr="009606FD" w14:paraId="4BBD9700" w14:textId="77777777" w:rsidTr="009606FD">
        <w:trPr>
          <w:trHeight w:val="37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16E" w14:textId="13ADDA08" w:rsidR="009606FD" w:rsidRPr="009606FD" w:rsidRDefault="009606FD" w:rsidP="009606F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sz w:val="20"/>
                <w:szCs w:val="20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1DD7F06D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21.116,53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02F3A77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914.292,21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2EE28D2F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935.408,74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444F0AC5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177.727,66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275D0B1C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1.113.136,40</w:t>
            </w:r>
          </w:p>
        </w:tc>
      </w:tr>
      <w:tr w:rsidR="009606FD" w:rsidRPr="009606FD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9606FD" w:rsidRPr="009606FD" w:rsidRDefault="009606FD" w:rsidP="009606F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608997FB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85.284,79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1998546C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3.550.856,45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03EB7DB8" w:rsidR="009606FD" w:rsidRPr="009606FD" w:rsidRDefault="009606FD" w:rsidP="009606F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3.636.141,24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7C429E15" w:rsidR="009606FD" w:rsidRPr="009606FD" w:rsidRDefault="009606FD" w:rsidP="009606F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i/>
                <w:iCs/>
                <w:color w:val="000000"/>
                <w:sz w:val="20"/>
                <w:szCs w:val="20"/>
              </w:rPr>
              <w:t>690.866,84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22B78C35" w:rsidR="009606FD" w:rsidRPr="009606FD" w:rsidRDefault="009606FD" w:rsidP="009606F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06FD">
              <w:rPr>
                <w:b/>
                <w:bCs/>
                <w:i/>
                <w:iCs/>
                <w:color w:val="000000"/>
                <w:sz w:val="20"/>
                <w:szCs w:val="20"/>
              </w:rPr>
              <w:t>4.327.008,08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594389E6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0F0E3125" w14:textId="77777777" w:rsidR="00A961A8" w:rsidRPr="00A961A8" w:rsidRDefault="00A961A8" w:rsidP="00FD19DD">
      <w:pPr>
        <w:spacing w:line="276" w:lineRule="auto"/>
        <w:ind w:right="-1"/>
        <w:jc w:val="both"/>
        <w:rPr>
          <w:i/>
          <w:iCs/>
          <w:sz w:val="10"/>
          <w:szCs w:val="10"/>
        </w:rPr>
      </w:pPr>
    </w:p>
    <w:p w14:paraId="6C7F55DB" w14:textId="2DB998B5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A961A8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5D13A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77DB523" w14:textId="77777777" w:rsidR="00B302A5" w:rsidRPr="009B3B2A" w:rsidRDefault="00B302A5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9B3B2A" w:rsidRDefault="00A4668D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4221ACB2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11580B15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ADF240" w14:textId="68B4C2C3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A09F68" w14:textId="78283DB0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D37D01" w14:textId="5E6F50C6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7AABB8" w14:textId="501AB258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38C797" w14:textId="3C4DBBBB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27C08A" w14:textId="49122C2C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357D1C" w14:textId="740D6EF0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65F03D" w14:textId="5BBE2229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315C1B" w14:textId="08A75027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BAA191" w14:textId="33D4F066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173FCA" w14:textId="15F6EDD8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0F398E" w14:textId="0C1FDE5F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A29790" w14:textId="219D39DE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C1C939" w14:textId="505165CD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BB37FF" w14:textId="72601943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B60132" w14:textId="4058BDB2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722A1C" w14:textId="61C642D8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FF4E09" w14:textId="16616286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0D6B73" w14:textId="6ADFDA2A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C170B9" w14:textId="200E3F9A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AABAFB" w14:textId="79D40652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038182" w14:textId="5F8C2CAB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9A9129" w14:textId="07BFA119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93EF55" w14:textId="0F517303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B5F97B" w14:textId="5A30B0C9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FAE557" w14:textId="6C3CF7AB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F65CBE" w14:textId="7B50EE83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DB23C7" w14:textId="73F883CC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C19D70" w14:textId="77777777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151704" w:rsidSect="005D13AB">
          <w:pgSz w:w="11907" w:h="16839" w:code="9"/>
          <w:pgMar w:top="709" w:right="708" w:bottom="1135" w:left="1134" w:header="720" w:footer="319" w:gutter="0"/>
          <w:cols w:space="720"/>
          <w:docGrid w:linePitch="360"/>
        </w:sectPr>
      </w:pPr>
    </w:p>
    <w:p w14:paraId="1FE528B7" w14:textId="0BA1BD10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DECDE7" w14:textId="3C8DEE82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395" w:type="dxa"/>
        <w:tblLook w:val="04A0" w:firstRow="1" w:lastRow="0" w:firstColumn="1" w:lastColumn="0" w:noHBand="0" w:noVBand="1"/>
      </w:tblPr>
      <w:tblGrid>
        <w:gridCol w:w="572"/>
        <w:gridCol w:w="2547"/>
        <w:gridCol w:w="640"/>
        <w:gridCol w:w="15"/>
        <w:gridCol w:w="903"/>
        <w:gridCol w:w="15"/>
        <w:gridCol w:w="850"/>
        <w:gridCol w:w="15"/>
        <w:gridCol w:w="841"/>
        <w:gridCol w:w="15"/>
        <w:gridCol w:w="841"/>
        <w:gridCol w:w="15"/>
        <w:gridCol w:w="1045"/>
        <w:gridCol w:w="15"/>
        <w:gridCol w:w="1045"/>
        <w:gridCol w:w="15"/>
        <w:gridCol w:w="925"/>
        <w:gridCol w:w="15"/>
        <w:gridCol w:w="806"/>
        <w:gridCol w:w="15"/>
        <w:gridCol w:w="1163"/>
        <w:gridCol w:w="15"/>
        <w:gridCol w:w="921"/>
        <w:gridCol w:w="15"/>
        <w:gridCol w:w="1045"/>
        <w:gridCol w:w="15"/>
        <w:gridCol w:w="1045"/>
        <w:gridCol w:w="15"/>
        <w:gridCol w:w="11"/>
      </w:tblGrid>
      <w:tr w:rsidR="00151704" w14:paraId="67E9DB35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E5CC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752A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8C9F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8ABA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C8AD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7D25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EEA6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39F5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5C2D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DA9A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1EE3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B53E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F000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2018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085F" w14:textId="77777777" w:rsidR="00151704" w:rsidRDefault="00151704">
            <w:pPr>
              <w:rPr>
                <w:sz w:val="20"/>
                <w:szCs w:val="20"/>
              </w:rPr>
            </w:pPr>
          </w:p>
        </w:tc>
      </w:tr>
      <w:tr w:rsidR="00151704" w14:paraId="2D7BB4D1" w14:textId="77777777" w:rsidTr="00151704">
        <w:trPr>
          <w:trHeight w:val="20"/>
        </w:trPr>
        <w:tc>
          <w:tcPr>
            <w:tcW w:w="153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7106" w14:textId="77777777" w:rsidR="00151704" w:rsidRDefault="001517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Anexa nr. 1 la Actul aditional nr. 1 la Contractul Subsecvent nr. 27 la Acordul-cadru nr. 8587/17.05.2019</w:t>
            </w:r>
          </w:p>
        </w:tc>
      </w:tr>
      <w:tr w:rsidR="00151704" w14:paraId="5F489C1D" w14:textId="77777777" w:rsidTr="00151704">
        <w:trPr>
          <w:trHeight w:val="20"/>
        </w:trPr>
        <w:tc>
          <w:tcPr>
            <w:tcW w:w="153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9442" w14:textId="77777777" w:rsidR="00151704" w:rsidRDefault="0015170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151704" w14:paraId="3850D489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F35A" w14:textId="77777777" w:rsidR="00151704" w:rsidRDefault="0015170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B656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D7CA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0BFD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DE2C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222A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797A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1D73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C6B5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C007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C82D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34F2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1682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56F7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FE20" w14:textId="77777777" w:rsidR="00151704" w:rsidRDefault="00151704">
            <w:pPr>
              <w:rPr>
                <w:sz w:val="20"/>
                <w:szCs w:val="20"/>
              </w:rPr>
            </w:pPr>
          </w:p>
        </w:tc>
      </w:tr>
      <w:tr w:rsidR="00151704" w14:paraId="7BD2B5C3" w14:textId="77777777" w:rsidTr="00151704">
        <w:trPr>
          <w:trHeight w:val="20"/>
        </w:trPr>
        <w:tc>
          <w:tcPr>
            <w:tcW w:w="153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66D7B" w14:textId="77777777" w:rsidR="00151704" w:rsidRDefault="001517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REABILITARE SISTEM RUTIER STR. ARDELENI</w:t>
            </w:r>
          </w:p>
        </w:tc>
      </w:tr>
      <w:tr w:rsidR="00151704" w14:paraId="0407ED95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EEE0" w14:textId="77777777" w:rsidR="00151704" w:rsidRDefault="00151704">
            <w:pPr>
              <w:jc w:val="center"/>
              <w:rPr>
                <w:b/>
                <w:bCs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FD17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1C8C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DB62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251B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42DE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121F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F013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E750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BCCE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1561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35AE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2F66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3810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C01D" w14:textId="77777777" w:rsidR="00151704" w:rsidRDefault="00151704">
            <w:pPr>
              <w:rPr>
                <w:sz w:val="20"/>
                <w:szCs w:val="20"/>
              </w:rPr>
            </w:pPr>
          </w:p>
        </w:tc>
      </w:tr>
      <w:tr w:rsidR="00151704" w14:paraId="4EB748A5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6D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414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EA8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U.M.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77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34D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Preț unitar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21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Valoare </w:t>
            </w:r>
            <w:r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509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totală, inclusiv proiectare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37B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actualizată, cf. P.T.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8F8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Diferență cantități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7A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renunțări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309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DA8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actualizată - C+M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25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actualizată, inclusiv proiectare</w:t>
            </w:r>
          </w:p>
        </w:tc>
      </w:tr>
      <w:tr w:rsidR="00151704" w14:paraId="2432E319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BA21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7C2C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F8B50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0420C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292D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ED3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5B6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B7081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DDC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F29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5583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72AF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733A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2EC5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05F9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51704" w14:paraId="70FC8B86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3EEE0E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3F73DD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4CCAE3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104BFE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402DD6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2B270F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864CC0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3B6DF1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F58AB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D6A7D4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F14FB4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8B5E24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A77C4B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5834B1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EA5646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51704" w14:paraId="48C9D9AA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9A8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EB4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39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910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D81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F7C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0F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7B6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157.712,52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10C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161.362,53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7D4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3A2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B65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702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10.500,03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9ED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167.975,04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CF6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171.862,56</w:t>
            </w:r>
          </w:p>
        </w:tc>
      </w:tr>
      <w:tr w:rsidR="00151704" w14:paraId="2CB75148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1A5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1FD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AC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F1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A2E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1AB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49F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0F0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27.730,20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30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28.272,60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EBD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2.146,00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6B3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-114,00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295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-1.426,14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0C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431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26.331,42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BEA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26.846,46</w:t>
            </w:r>
          </w:p>
        </w:tc>
      </w:tr>
      <w:tr w:rsidR="00151704" w14:paraId="734EAE76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029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F12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BD1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A1A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586,99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410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C70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C37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921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38.882,22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39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39.686,39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ADE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8F6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-372,39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080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-25.177,29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FBC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8E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14.215,10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B9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14.509,11</w:t>
            </w:r>
          </w:p>
        </w:tc>
      </w:tr>
      <w:tr w:rsidR="00151704" w14:paraId="3608A424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EC3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91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BD5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5C2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DC9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54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7BF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C09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11.762,98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74F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11.960,18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5A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772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-413,00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A9F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-5.009,69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B15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2D9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6.835,89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5E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6.950,49</w:t>
            </w:r>
          </w:p>
        </w:tc>
      </w:tr>
      <w:tr w:rsidR="00151704" w14:paraId="37FB2F92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D14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15E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8CC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DB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8B7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0CA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0DC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236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8.465,64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F2A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8.599,59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46F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81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-623,00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935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-5.999,49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20E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0B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2.559,60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02F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2.600,10</w:t>
            </w:r>
          </w:p>
        </w:tc>
      </w:tr>
      <w:tr w:rsidR="00151704" w14:paraId="6130C426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5CC137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6D3845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146803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E716BB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5FBD08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E39F1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5C191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3C635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BB2F4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12C07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6E7C1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9C00B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D404F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CFFA5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27C8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1ECC204B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D5F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81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19D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3E3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1.604,40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DB5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EF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D4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85E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152.546,35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532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156.108,12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BD4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1.708,80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634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104,40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5DE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1D9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10.158,12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00C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162.472,70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A07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166.266,24</w:t>
            </w:r>
          </w:p>
        </w:tc>
      </w:tr>
      <w:tr w:rsidR="00151704" w14:paraId="398CB645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AB0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CD7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F2C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8E6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2F3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89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B05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EF3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183.776,00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FE1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188.083,81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30E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854,40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87E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548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B40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12.238,81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9F0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195.734,50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912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200.322,62</w:t>
            </w:r>
          </w:p>
        </w:tc>
      </w:tr>
      <w:tr w:rsidR="00151704" w14:paraId="17DC271A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44A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1DA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1E0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1A5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08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939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7B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B3F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62.776,02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2A0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64.222,42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ED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3E2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-11,40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2E6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-3.239,54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86F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0E7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59.609,44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9B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60.982,88</w:t>
            </w:r>
          </w:p>
        </w:tc>
      </w:tr>
      <w:tr w:rsidR="00151704" w14:paraId="43E76B57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2D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0CA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D7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A76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0AB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F92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005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0C2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284.821,11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37D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291.439,26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E60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AE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AE2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27B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18.964,26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24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303.354,72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CD0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310.403,52</w:t>
            </w:r>
          </w:p>
        </w:tc>
      </w:tr>
      <w:tr w:rsidR="00151704" w14:paraId="27654740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97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4E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441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8AE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009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17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07D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2DA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305.840,16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21A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313.042,58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313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615,17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1F3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37,59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7F5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DD2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20.373,40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164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325.744,82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783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333.415,99</w:t>
            </w:r>
          </w:p>
        </w:tc>
      </w:tr>
      <w:tr w:rsidR="00151704" w14:paraId="384A18AB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6B3797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4097C9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0BE4A5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4F53B3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4AD7FE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4CD63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C28C2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880A1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F7DE3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15816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11616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D3376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00B1E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B6865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DC9F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06886DBA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F6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C06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54B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BE9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361,60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7F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44B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E1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60C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18.325,89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554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18.662,18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A4B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343,36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E59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-18,24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33E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-941,37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23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C2D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17.401,48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36C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17.720,81</w:t>
            </w:r>
          </w:p>
        </w:tc>
      </w:tr>
      <w:tr w:rsidR="00151704" w14:paraId="7E0ED379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2EB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561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E25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BF2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2.125,83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61C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F4C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AF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CF9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53.379,59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E8B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54.655,09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B7A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2.648,64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43F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522,81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C48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7E4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13.441,45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357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66.507,35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281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68.096,53</w:t>
            </w:r>
          </w:p>
        </w:tc>
      </w:tr>
      <w:tr w:rsidR="00151704" w14:paraId="0CFEF3C1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BB3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53B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B34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59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62,71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DB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6B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A36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713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9.930,76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95B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10.113,87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3B1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D8F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254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AD3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237,08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F6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10.163,54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698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10.350,95</w:t>
            </w:r>
          </w:p>
        </w:tc>
      </w:tr>
      <w:tr w:rsidR="00151704" w14:paraId="658042F0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D9DDD3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1FAFA8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A2AF3A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290CD4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DDE2CD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52BEB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F6C6AE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4EA8C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AE2B0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B620C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14860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67820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F52B0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81752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78346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47296EC9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F7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9E5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273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ED4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986,00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BDB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130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56F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69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63.281,48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9D9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64.533,70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E2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2EB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-413,00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208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-27.030,85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C2E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C1A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36.775,14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2A4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37.502,85</w:t>
            </w:r>
          </w:p>
        </w:tc>
      </w:tr>
      <w:tr w:rsidR="00151704" w14:paraId="3751E9DC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E71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4D0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si montare borduri mari vechi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7EF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30D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5E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786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0BA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698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1C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E7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86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759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E99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23.605,83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32B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23.202,66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07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23.605,83</w:t>
            </w:r>
          </w:p>
        </w:tc>
      </w:tr>
      <w:tr w:rsidR="00151704" w14:paraId="36B97692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7D9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7CB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670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7D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77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E40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5F5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906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32.406,97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BA8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33.005,28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914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230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-735,00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4DF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-27.165,60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935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04B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5.733,82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C79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5.839,68</w:t>
            </w:r>
          </w:p>
        </w:tc>
      </w:tr>
      <w:tr w:rsidR="00151704" w14:paraId="01324F04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0697E8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FE6318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2C51F5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50ED5B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AEB597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7953A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8BC3F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E932A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48B6F6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9FDF1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3E92D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94AE0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E6287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AB9E8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E2C9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3EC35F98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06F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52F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1F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37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8C8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8D2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20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603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22.242,92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06F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22.749,16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D11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CC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-11,40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C47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-1.147,52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1BC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D33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21.120,93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DAD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21.601,64</w:t>
            </w:r>
          </w:p>
        </w:tc>
      </w:tr>
      <w:tr w:rsidR="00151704" w14:paraId="59271E44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1CD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18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A2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946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48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43E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EE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EB0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9.227,13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044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9.435,95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A2A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85,84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EDD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-4,56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E64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-475,97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4E0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0B0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8.761,69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289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8.959,98</w:t>
            </w:r>
          </w:p>
        </w:tc>
      </w:tr>
      <w:tr w:rsidR="00151704" w14:paraId="079A79FC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C108D2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7C2C45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BB0D96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050804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1130BC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87676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95A7D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55A8E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3D2A5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8E1A9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9E8AD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41233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F1996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97C24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04721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3F48C0B1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BE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86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C6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72B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43D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C6B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959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179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469.221,20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15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482.510,00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F87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2.146,00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07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-114,00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438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-24.339,00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1CA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377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445.552,52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4E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458.171,00</w:t>
            </w:r>
          </w:p>
        </w:tc>
      </w:tr>
      <w:tr w:rsidR="00151704" w14:paraId="66F91A28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15132D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8D8D1F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6BCE0D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CCC93A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507D54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E4CF6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F4FAE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4B60D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CFE76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ED7AE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913FD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4B1D5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B113E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547BF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23F19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0F62CA8A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4FC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E6D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DCB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5C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A59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049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356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C07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D3E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E93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ACB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1C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E94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3.797,60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A01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3.792,00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3D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3.878,40</w:t>
            </w:r>
          </w:p>
        </w:tc>
      </w:tr>
      <w:tr w:rsidR="00151704" w14:paraId="2B4C0DA7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B78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3E2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B5F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7D0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2A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887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099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C9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20.384,76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41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20.855,67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F4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9FD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FD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154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20.855,67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46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40.769,52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549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41.711,34</w:t>
            </w:r>
          </w:p>
        </w:tc>
      </w:tr>
      <w:tr w:rsidR="00151704" w14:paraId="5F03EB62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46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65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68C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720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91A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0A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4A9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499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EB5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448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375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12F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B89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12.794,60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81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12.502,84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09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12.794,60</w:t>
            </w:r>
          </w:p>
        </w:tc>
      </w:tr>
      <w:tr w:rsidR="00151704" w14:paraId="3D6F71AA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04D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77B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3F2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CAA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62C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2F2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05D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1F8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12.759,81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80D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13.041,42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40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A98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E1E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-7.452,24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2B0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3F3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5.468,49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918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5.589,18</w:t>
            </w:r>
          </w:p>
        </w:tc>
      </w:tr>
      <w:tr w:rsidR="00151704" w14:paraId="3FA23277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685D72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D5E4AF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B2FA99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447E25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A844FB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6B2E9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E850A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6A9D56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22CC7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0A3A4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6BBD1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41233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F1FB3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3EF97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F63D8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7384B089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C65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B98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DD5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364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22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CC0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346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AB1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5.396,20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0F4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5.513,38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539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7DB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-0,03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7FA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-255,25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5A9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E6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5.146,37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6AB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5.258,13</w:t>
            </w:r>
          </w:p>
        </w:tc>
      </w:tr>
      <w:tr w:rsidR="00151704" w14:paraId="0839C23B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665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DB8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601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7BC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BC5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577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F50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D90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10.956,55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852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11.216,02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07A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37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-0,36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6D0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-6.409,15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CC1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662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4.695,66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553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4.806,86</w:t>
            </w:r>
          </w:p>
        </w:tc>
      </w:tr>
      <w:tr w:rsidR="00151704" w14:paraId="09C73843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065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CDD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48B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500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0BE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3E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160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30E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10.923,35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EB0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11.181,75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8FA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EBE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4FF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6AC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41.569,80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43E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51.532,51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609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52.751,55</w:t>
            </w:r>
          </w:p>
        </w:tc>
      </w:tr>
      <w:tr w:rsidR="00151704" w14:paraId="7D3335B8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11E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B5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78A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A62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7.119,96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762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C5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F1A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569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448.557,48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073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459.237,42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F4E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7.107,89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DC8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-12,07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A05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-778,51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565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554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447.797,07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0A9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458.458,91</w:t>
            </w:r>
          </w:p>
        </w:tc>
      </w:tr>
      <w:tr w:rsidR="00151704" w14:paraId="1325097F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BF2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A61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7EC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574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88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403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8AC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8D0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96.319,20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D06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99.047,44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0C9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579,00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921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32C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A4C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7.945,97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835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104.046,30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960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106.993,41</w:t>
            </w:r>
          </w:p>
        </w:tc>
      </w:tr>
      <w:tr w:rsidR="00151704" w14:paraId="3B6D0702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124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BA3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8F5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68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4F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804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CC0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172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61.846,14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777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63.596,61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599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7FA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01A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-1.115,73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0E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F63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60.761,12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B34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62.480,88</w:t>
            </w:r>
          </w:p>
        </w:tc>
      </w:tr>
      <w:tr w:rsidR="00151704" w14:paraId="0096EEAF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AB9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E3B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ED79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EB35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4F8E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EBCD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02FF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BD49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92C1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CBE8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5C4C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A15C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006A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D2F9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8D06" w14:textId="77777777" w:rsidR="00151704" w:rsidRDefault="001517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51704" w14:paraId="679A9164" w14:textId="77777777" w:rsidTr="00151704">
        <w:trPr>
          <w:gridAfter w:val="1"/>
          <w:wAfter w:w="1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5856" w14:textId="77777777" w:rsidR="00151704" w:rsidRDefault="00151704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ADE4" w14:textId="77777777" w:rsidR="00151704" w:rsidRDefault="0015170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Valoare Proiectare - lei fără T.V.A.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D02D" w14:textId="77777777" w:rsidR="00151704" w:rsidRDefault="0015170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5212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62F8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832F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9AB" w14:textId="77777777" w:rsidR="00151704" w:rsidRDefault="001517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62.661,59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5590" w14:textId="77777777" w:rsidR="00151704" w:rsidRDefault="001517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30E1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1117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61D0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6D2F" w14:textId="77777777" w:rsidR="00151704" w:rsidRDefault="001517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64.168,26</w:t>
            </w:r>
          </w:p>
        </w:tc>
      </w:tr>
      <w:tr w:rsidR="00151704" w14:paraId="3A97E013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8AA0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0B72C" w14:textId="77777777" w:rsidR="00151704" w:rsidRDefault="001517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TOTAL, lei fără T.</w:t>
            </w:r>
            <w:proofErr w:type="gramStart"/>
            <w:r>
              <w:rPr>
                <w:b/>
                <w:bCs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FF5E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8FCA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2525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C9C4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3579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4C806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2.579.551,63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A6B8A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2.642.213,22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C7369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45AA9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6E53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-137.963,34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4C81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196.482,62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E363D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2.636.564,24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8811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2.700.732,50</w:t>
            </w:r>
          </w:p>
        </w:tc>
      </w:tr>
      <w:tr w:rsidR="00151704" w14:paraId="513B1DEA" w14:textId="77777777" w:rsidTr="00151704">
        <w:trPr>
          <w:gridAfter w:val="2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C01F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3F1AB" w14:textId="77777777" w:rsidR="00151704" w:rsidRDefault="001517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AE2B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BA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A6EF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EEC4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AC8F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B900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490.114,81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4B8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502.020,51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ABAE1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01EDC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C9E9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-26.213,03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CB0F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37.331,70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DD0B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500.947,21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E64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513.139,18</w:t>
            </w:r>
          </w:p>
        </w:tc>
      </w:tr>
      <w:tr w:rsidR="00151704" w14:paraId="6F72AD2B" w14:textId="77777777" w:rsidTr="00151704">
        <w:trPr>
          <w:gridAfter w:val="1"/>
          <w:wAfter w:w="1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777F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23665" w14:textId="77777777" w:rsidR="00151704" w:rsidRDefault="001517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TOTAL, lei inclusiv T.V.A.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D773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441F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4772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BF0E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5B0C1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3.069.666,44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A7FA2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3.144.233,73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F2113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4AAB8" w14:textId="77777777" w:rsidR="00151704" w:rsidRDefault="00151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465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-164.176,37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6186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233.814,32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21CBA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3.137.511,45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DD18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3.213.871,68</w:t>
            </w:r>
          </w:p>
        </w:tc>
      </w:tr>
    </w:tbl>
    <w:p w14:paraId="2C03D808" w14:textId="57926AED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1CF345" w14:textId="1CAD6A7F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DB481A" w14:textId="4E69EF9A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19BED6" w14:textId="07F95D2B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77E290" w14:textId="063B5AAD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124058" w14:textId="0D3B2ADE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E83149" w14:textId="33B77E8F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7F00E7" w14:textId="2052664D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2B5D49" w14:textId="5EA66DAB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CA2325" w14:textId="32B31D1B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706668" w14:textId="1F157634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647B3D" w14:textId="4AD89E8A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46E3A1" w14:textId="01978CFB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082578" w14:textId="09922D7D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E7B890" w14:textId="1FA04B96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807E6D" w14:textId="537EF9A2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3B941E" w14:textId="0DAE1BB1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691224" w14:textId="38E9DBCD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A21086" w14:textId="2A60E8B4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CC1D53" w14:textId="77777777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318E89" w14:textId="0635E242" w:rsidR="00151704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339" w:type="dxa"/>
        <w:tblLook w:val="04A0" w:firstRow="1" w:lastRow="0" w:firstColumn="1" w:lastColumn="0" w:noHBand="0" w:noVBand="1"/>
      </w:tblPr>
      <w:tblGrid>
        <w:gridCol w:w="572"/>
        <w:gridCol w:w="2830"/>
        <w:gridCol w:w="645"/>
        <w:gridCol w:w="918"/>
        <w:gridCol w:w="865"/>
        <w:gridCol w:w="856"/>
        <w:gridCol w:w="856"/>
        <w:gridCol w:w="936"/>
        <w:gridCol w:w="936"/>
        <w:gridCol w:w="940"/>
        <w:gridCol w:w="821"/>
        <w:gridCol w:w="1100"/>
        <w:gridCol w:w="936"/>
        <w:gridCol w:w="1060"/>
        <w:gridCol w:w="1060"/>
        <w:gridCol w:w="8"/>
      </w:tblGrid>
      <w:tr w:rsidR="00151704" w14:paraId="0055FF8B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5F69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06EE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8C63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8714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17A8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5895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09B9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BD85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83D0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9D00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EC0E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B3DE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433C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2ABE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7B9D" w14:textId="77777777" w:rsidR="00151704" w:rsidRDefault="00151704">
            <w:pPr>
              <w:rPr>
                <w:sz w:val="20"/>
                <w:szCs w:val="20"/>
              </w:rPr>
            </w:pPr>
          </w:p>
        </w:tc>
      </w:tr>
      <w:tr w:rsidR="00151704" w14:paraId="73493795" w14:textId="77777777" w:rsidTr="00151704">
        <w:trPr>
          <w:trHeight w:val="20"/>
        </w:trPr>
        <w:tc>
          <w:tcPr>
            <w:tcW w:w="153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323D" w14:textId="77777777" w:rsidR="00151704" w:rsidRDefault="001517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Anexa nr. 2 la Actul aditional nr. 1 la Contractul Subsecvent nr. 27 la Acordul-cadru nr. 8587/17.05.2019</w:t>
            </w:r>
          </w:p>
        </w:tc>
      </w:tr>
      <w:tr w:rsidR="00151704" w14:paraId="502DC53F" w14:textId="77777777" w:rsidTr="00151704">
        <w:trPr>
          <w:trHeight w:val="20"/>
        </w:trPr>
        <w:tc>
          <w:tcPr>
            <w:tcW w:w="153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4D3B" w14:textId="77777777" w:rsidR="00151704" w:rsidRDefault="0015170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151704" w14:paraId="4547E3A4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E28C" w14:textId="77777777" w:rsidR="00151704" w:rsidRDefault="0015170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D478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07F6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58AF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1620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C0AF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EB8A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F19C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DDD6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57B9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2D25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D596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99C1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7F25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75DA" w14:textId="77777777" w:rsidR="00151704" w:rsidRDefault="00151704">
            <w:pPr>
              <w:rPr>
                <w:sz w:val="20"/>
                <w:szCs w:val="20"/>
              </w:rPr>
            </w:pPr>
          </w:p>
        </w:tc>
      </w:tr>
      <w:tr w:rsidR="00151704" w14:paraId="5D4D1320" w14:textId="77777777" w:rsidTr="00151704">
        <w:trPr>
          <w:trHeight w:val="20"/>
        </w:trPr>
        <w:tc>
          <w:tcPr>
            <w:tcW w:w="153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4F44D" w14:textId="77777777" w:rsidR="00151704" w:rsidRDefault="001517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REABILITARE SISTEM RUTIER STR. SUHARD</w:t>
            </w:r>
          </w:p>
        </w:tc>
      </w:tr>
      <w:tr w:rsidR="00151704" w14:paraId="6284CD4E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94DA" w14:textId="77777777" w:rsidR="00151704" w:rsidRDefault="00151704">
            <w:pPr>
              <w:jc w:val="center"/>
              <w:rPr>
                <w:b/>
                <w:bCs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746A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0536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C861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E9F6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4919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2FE7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995F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8CEE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61E0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98ED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B208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D983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5321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D8FA" w14:textId="77777777" w:rsidR="00151704" w:rsidRDefault="00151704">
            <w:pPr>
              <w:rPr>
                <w:sz w:val="20"/>
                <w:szCs w:val="20"/>
              </w:rPr>
            </w:pPr>
          </w:p>
        </w:tc>
      </w:tr>
      <w:tr w:rsidR="00151704" w14:paraId="3BFFEB3D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052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63A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055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U.M.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8D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0E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Preț unitar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72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Valoare </w:t>
            </w:r>
            <w:r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BBE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totala, inclusiv proiectare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9A5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actualizată, cf. P.T.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BF4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Diferență cantități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6E5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renunțări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DDB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AC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actualizată - 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698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actualizată, inclusiv proiectare</w:t>
            </w:r>
          </w:p>
        </w:tc>
      </w:tr>
      <w:tr w:rsidR="00151704" w14:paraId="1FC97683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52A8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FEC86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7CF7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3D09E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22C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DFCF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67E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E0C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1B6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ABA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8F43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F1A1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83BB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7966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F71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10BE42BD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D43491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F16242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537809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30C711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5189D4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215BC4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CA2833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74F6A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2670F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C915A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5000D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3DA81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66BF6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CA3AC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3D7BA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38DA7647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0A8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9E6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E3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006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BA6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75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629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4C2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38.510,86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E2A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39.392,08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DE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48F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-1.546,00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12B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-39.392,08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46D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1ED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1D4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1704" w14:paraId="3848DE23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45D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AD2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AE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6AC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B9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B43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2E1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1F1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DE3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B44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E36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18A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36F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63.201,33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ED4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61.771,72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B74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63.201,33</w:t>
            </w:r>
          </w:p>
        </w:tc>
      </w:tr>
      <w:tr w:rsidR="00151704" w14:paraId="2830E92E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C46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52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3D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43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16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093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700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BAF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6.061,38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C02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6.179,94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47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9E7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0EC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-337,77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01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A35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5.730,09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23A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5.842,17</w:t>
            </w:r>
          </w:p>
        </w:tc>
      </w:tr>
      <w:tr w:rsidR="00151704" w14:paraId="19C984D4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5AE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58C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E3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DE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A4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C8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69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6FC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3.272,26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BD5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3.339,93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E4A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30F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3A1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-182,54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4D5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2F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3.093,41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5AC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3.157,39</w:t>
            </w:r>
          </w:p>
        </w:tc>
      </w:tr>
      <w:tr w:rsidR="00151704" w14:paraId="0C7C4DAA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736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638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CFB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9CB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F98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F90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0EC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AA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7.706,78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51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7.835,98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99F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611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34C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869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045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7.933,45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50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8.066,45</w:t>
            </w:r>
          </w:p>
        </w:tc>
      </w:tr>
      <w:tr w:rsidR="00151704" w14:paraId="30E06559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24B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200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82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96B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64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306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810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51D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3.972,12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7C3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4.034,97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A67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F95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-410,00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B3A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-3.948,30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DB7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92D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7F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86,67</w:t>
            </w:r>
          </w:p>
        </w:tc>
      </w:tr>
      <w:tr w:rsidR="00151704" w14:paraId="3B963BC1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9CD74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FBB7BA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C43ADA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12A6B2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91CAE9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223B1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41B12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36102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1703C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F8F86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5E851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23F4E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773B4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2ADCB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61B62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342E15CB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346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273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5F3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2F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25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568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32F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16F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83.898,59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A95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85.857,52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85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1.364,15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99C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481,75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AD9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A5A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46.874,28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57E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129.703,38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11E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132.731,80</w:t>
            </w:r>
          </w:p>
        </w:tc>
      </w:tr>
      <w:tr w:rsidR="00151704" w14:paraId="5BE9AB53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EEE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EBD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408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B30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4B1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987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BE0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5C2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70.834,63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FC5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72.495,03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A4B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D81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CB1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1E0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1.172,30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F47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71.980,08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781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73.667,33</w:t>
            </w:r>
          </w:p>
        </w:tc>
      </w:tr>
      <w:tr w:rsidR="00151704" w14:paraId="18E8881E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65F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A9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C2E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9D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401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C72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FF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ADB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136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CE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53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931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6F1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13.270,74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27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12.971,86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8EE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13.270,74</w:t>
            </w:r>
          </w:p>
        </w:tc>
      </w:tr>
      <w:tr w:rsidR="00151704" w14:paraId="1DF90513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A9F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1726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E7A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E7D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AF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DF8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59E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3A7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109.781,46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FC9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112.332,36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209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3F9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56C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D33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79B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111.556,71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4D6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114.148,86</w:t>
            </w:r>
          </w:p>
        </w:tc>
      </w:tr>
      <w:tr w:rsidR="00151704" w14:paraId="6D521100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5F7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A04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102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5BE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217,99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F40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A10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760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7E4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115.430,06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E81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118.148,40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019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226,22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D70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BA7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989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4.460,58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B04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119.788,01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72B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122.608,98</w:t>
            </w:r>
          </w:p>
        </w:tc>
      </w:tr>
      <w:tr w:rsidR="00151704" w14:paraId="31EF20A4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63267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C74146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20146A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BC03A5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E4A251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33BAF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978E4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396A9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BB234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4567E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AF241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07677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17DD3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8DB921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416E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5047A68D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F81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586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20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CCE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559,58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8BE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78B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BC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A8F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28.359,51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123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28.879,92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16A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1D5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-218,58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804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-11.280,91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E0D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796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17.281,88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6F9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17.599,01</w:t>
            </w:r>
          </w:p>
        </w:tc>
      </w:tr>
      <w:tr w:rsidR="00151704" w14:paraId="391A70D3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54C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4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416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088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559,58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A25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1E3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2E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7BB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14.051,05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3FF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14.386,80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1BA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1.415,47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AF5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202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802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22.004,93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A43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35.542,45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733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36.391,73</w:t>
            </w:r>
          </w:p>
        </w:tc>
      </w:tr>
      <w:tr w:rsidR="00151704" w14:paraId="710BEDBE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DD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524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BC0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B47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CAC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882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74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2B1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E7C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3.290,11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2E8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1FA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45A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8E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063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3.227,38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196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3.286,89</w:t>
            </w:r>
          </w:p>
        </w:tc>
      </w:tr>
      <w:tr w:rsidR="00151704" w14:paraId="3832BF7D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AC83F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506565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4E7721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A3D29F9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77FFF0A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467E45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AFE94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94EC1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31D0A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1F37A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A7652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E04E5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29B91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AE999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4842A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49EECFCC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3A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28D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7BC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F87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698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B6E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C6D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07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41.460,28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4A9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42.280,70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ED3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AAC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415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ED5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C4F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42.102,08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990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42.935,20</w:t>
            </w:r>
          </w:p>
        </w:tc>
      </w:tr>
      <w:tr w:rsidR="00151704" w14:paraId="720C31C8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986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8D3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C42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ECB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A6F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D31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B08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700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15.205,51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AAD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15.486,24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BF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E5F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-379,00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42E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-14.007,84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2E7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7F3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4FB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1.478,40</w:t>
            </w:r>
          </w:p>
        </w:tc>
      </w:tr>
      <w:tr w:rsidR="00151704" w14:paraId="58B9EC93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DEC8D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CC557E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F8BE1B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A1EB0C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C31203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96D13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E5C3F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9B940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8B8EE9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F678D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86445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F8AA0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9FA20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17344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D0A1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398D7E8B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AEE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6A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66E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6D6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FF2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5DC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767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6EE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4.861,95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0B1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4.972,60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ED9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96B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-2,70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99F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-271,78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7EC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819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4.596,21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32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4.700,82</w:t>
            </w:r>
          </w:p>
        </w:tc>
      </w:tr>
      <w:tr w:rsidR="00151704" w14:paraId="71E572BC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5B6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A3F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A4C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5DC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BD0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C8C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269,69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13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531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13.322,69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93D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13.629,46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385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DD1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-49,40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9F2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-13.629,46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998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3A3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5BB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1704" w14:paraId="280DF7EB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838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F0A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50C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CB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34F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CB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F9E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F6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1.230,26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2FD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1.257,72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E8A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B7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446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9C7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28.466,83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C5B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29.075,42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B4F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29.724,55</w:t>
            </w:r>
          </w:p>
        </w:tc>
      </w:tr>
      <w:tr w:rsidR="00151704" w14:paraId="5A529962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ECAED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FC37FD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FC9C21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FE992C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46F824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AA37A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269CF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60CE0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CDC196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884A7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9CBEA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4B9C5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BA4106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5D6796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5BA84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35F25129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214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E1D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987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38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982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CDC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2AE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D73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EC6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93A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10E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4FF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272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98A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DD5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727,20</w:t>
            </w:r>
          </w:p>
        </w:tc>
      </w:tr>
      <w:tr w:rsidR="00151704" w14:paraId="4CD093CD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63B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1E6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4AC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D2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B0B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A27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ED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9D7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FC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9F1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98E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152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A82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6C4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6.319,90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CE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6.177,20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DC13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6.319,90</w:t>
            </w:r>
          </w:p>
        </w:tc>
      </w:tr>
      <w:tr w:rsidR="00151704" w14:paraId="579FCE2B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039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120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ridicare la cota camine (capac </w:t>
            </w:r>
            <w:proofErr w:type="gramStart"/>
            <w:r>
              <w:rPr>
                <w:color w:val="000000"/>
                <w:sz w:val="16"/>
                <w:szCs w:val="16"/>
              </w:rPr>
              <w:t>nou)  cu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prefabricate si mortar cu intarire rapida si cu inlocuirea tubului de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07C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65E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45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0C5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804,76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5DD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D59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8.852,36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76F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B2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88B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454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-9.053,00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6CD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6EF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FBC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1704" w14:paraId="6FE11E46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2F6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257C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02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89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4A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33D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C98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F9C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560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4BB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B16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A07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DBD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3.655,60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75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3.572,24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1D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3.655,60</w:t>
            </w:r>
          </w:p>
        </w:tc>
      </w:tr>
      <w:tr w:rsidR="00151704" w14:paraId="2429ED00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4AF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5A3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AC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7ED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ABF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C8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F61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9C4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4.860,88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23A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4.968,16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2DF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244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F04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-4.347,14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423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EAF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53D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621,02</w:t>
            </w:r>
          </w:p>
        </w:tc>
      </w:tr>
      <w:tr w:rsidR="00151704" w14:paraId="7AF45FD0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75E25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78204C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7BBDD5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2E4D06" w14:textId="77777777" w:rsidR="00151704" w:rsidRDefault="001517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4DD0D0" w14:textId="77777777" w:rsidR="00151704" w:rsidRDefault="001517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506D8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8726E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EBD7E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C6F2B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5B287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2CDF2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78FD2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93DCC4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8915C3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14830D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36DCC0F0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A37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5A67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34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76D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CFF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99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021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01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6.795,21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823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6.942,77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6E9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854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-0,35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AC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-3.604,11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329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A6D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3.267,70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489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3.338,66</w:t>
            </w:r>
          </w:p>
        </w:tc>
      </w:tr>
      <w:tr w:rsidR="00151704" w14:paraId="015CA2AC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7DF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6C11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862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F53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6B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FA5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1A9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136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316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43B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5F0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6FE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-178,03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11E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05B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A10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178,03</w:t>
            </w:r>
          </w:p>
        </w:tc>
      </w:tr>
      <w:tr w:rsidR="00151704" w14:paraId="408D81F5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44E6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100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FE7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2F1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E48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287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3E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091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2.698,71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CF4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89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7AE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B4A8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-657,75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73B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EF6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2.056,16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E810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2.104,80</w:t>
            </w:r>
          </w:p>
        </w:tc>
      </w:tr>
      <w:tr w:rsidR="00151704" w14:paraId="3878B3F9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6D2C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EA4E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8A7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4EF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2.218,31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51B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EBD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0F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C3D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139.753,53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051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143.081,00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06D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3.738,02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F6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1.519,71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1FB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812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98.021,29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8E8F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235.495,26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D24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241.102,29</w:t>
            </w:r>
          </w:p>
        </w:tc>
      </w:tr>
      <w:tr w:rsidR="00151704" w14:paraId="7BE65120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1F5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3852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901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DDB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676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F51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AFD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FE8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4.340,08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53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4.462,92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487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D560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A84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94EB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CF25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74C4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4.462,92</w:t>
            </w:r>
          </w:p>
        </w:tc>
      </w:tr>
      <w:tr w:rsidR="00151704" w14:paraId="340D5DE2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353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F4F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B472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57E5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EE44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8D22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1072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96A4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F861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832C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F1F9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9FC5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18E4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B1E0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06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1704" w14:paraId="4F802E2F" w14:textId="77777777" w:rsidTr="00151704">
        <w:trPr>
          <w:gridAfter w:val="1"/>
          <w:wAfter w:w="8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65BD" w14:textId="77777777" w:rsidR="00151704" w:rsidRDefault="00151704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FE2C" w14:textId="77777777" w:rsidR="00151704" w:rsidRDefault="0015170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Valoare Proiectare - lei fără T.V.A.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90DC" w14:textId="77777777" w:rsidR="00151704" w:rsidRDefault="0015170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2E94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9165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C149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CF15" w14:textId="77777777" w:rsidR="00151704" w:rsidRDefault="001517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16.587,69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2FFF" w14:textId="77777777" w:rsidR="00151704" w:rsidRDefault="001517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1B89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1EB3" w14:textId="77777777" w:rsidR="00151704" w:rsidRDefault="0015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A141" w14:textId="77777777" w:rsidR="00151704" w:rsidRDefault="0015170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077E" w14:textId="77777777" w:rsidR="00151704" w:rsidRDefault="001517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21.116,53</w:t>
            </w:r>
          </w:p>
        </w:tc>
      </w:tr>
      <w:tr w:rsidR="00151704" w14:paraId="6F964692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8B0DF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60EC9" w14:textId="77777777" w:rsidR="00151704" w:rsidRDefault="001517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TOTAL, lei fără T.</w:t>
            </w:r>
            <w:proofErr w:type="gramStart"/>
            <w:r>
              <w:rPr>
                <w:b/>
                <w:bCs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22290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4DD96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56CE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0AB19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0A03E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05346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728.838,53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77BB8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745.426,22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2332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091C4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4F40D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-100.893,93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38D7C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290.876,45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7A423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914.292,21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C79A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935.408,74</w:t>
            </w:r>
          </w:p>
        </w:tc>
      </w:tr>
      <w:tr w:rsidR="00151704" w14:paraId="0FB02BEE" w14:textId="77777777" w:rsidTr="00151704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30E5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6A3B8" w14:textId="77777777" w:rsidR="00151704" w:rsidRDefault="001517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3C4A6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095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F4452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CBEF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757B5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CA142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138.479,32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3270A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141.630,98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D57BD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BD4D7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0F426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-19.169,85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350E9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55.266,53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3E53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173.715,52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6DE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177.727,66</w:t>
            </w:r>
          </w:p>
        </w:tc>
      </w:tr>
      <w:tr w:rsidR="00151704" w14:paraId="4700EC09" w14:textId="77777777" w:rsidTr="00151704">
        <w:trPr>
          <w:gridAfter w:val="1"/>
          <w:wAfter w:w="8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1FF1B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4B11C" w14:textId="77777777" w:rsidR="00151704" w:rsidRDefault="001517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TOTAL, lei inclusiv T.V.A.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B5438" w14:textId="77777777" w:rsidR="00151704" w:rsidRDefault="001517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AA20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72E3A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543AF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25788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867.317,85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4D6C6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887.057,20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01FA8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B2C93" w14:textId="77777777" w:rsidR="00151704" w:rsidRDefault="001517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9D441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-120.063,78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074B7" w14:textId="77777777" w:rsidR="00151704" w:rsidRDefault="001517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346.142,98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A65AD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1.088.007,73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657A" w14:textId="77777777" w:rsidR="00151704" w:rsidRDefault="001517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1.113.136,40</w:t>
            </w:r>
          </w:p>
        </w:tc>
      </w:tr>
    </w:tbl>
    <w:p w14:paraId="5C35B233" w14:textId="77777777" w:rsidR="00151704" w:rsidRPr="0088530D" w:rsidRDefault="0015170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151704" w:rsidRPr="0088530D" w:rsidSect="00151704">
      <w:pgSz w:w="16839" w:h="11907" w:orient="landscape" w:code="9"/>
      <w:pgMar w:top="1134" w:right="537" w:bottom="709" w:left="851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4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542B"/>
    <w:rsid w:val="000A7737"/>
    <w:rsid w:val="000D5414"/>
    <w:rsid w:val="000E10AD"/>
    <w:rsid w:val="00100FD6"/>
    <w:rsid w:val="00151704"/>
    <w:rsid w:val="00164EEA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3172B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32065"/>
    <w:rsid w:val="00537B20"/>
    <w:rsid w:val="00561D3C"/>
    <w:rsid w:val="00565C08"/>
    <w:rsid w:val="005D13AB"/>
    <w:rsid w:val="005D4E59"/>
    <w:rsid w:val="00624C01"/>
    <w:rsid w:val="0065286F"/>
    <w:rsid w:val="00657B23"/>
    <w:rsid w:val="00666CC2"/>
    <w:rsid w:val="00673BF0"/>
    <w:rsid w:val="00687613"/>
    <w:rsid w:val="006B62B1"/>
    <w:rsid w:val="006E3B1F"/>
    <w:rsid w:val="007051AF"/>
    <w:rsid w:val="00752154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5166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8448D"/>
    <w:rsid w:val="00DA5DB8"/>
    <w:rsid w:val="00DC4C33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B38BE"/>
    <w:rsid w:val="00F00833"/>
    <w:rsid w:val="00F32B04"/>
    <w:rsid w:val="00F532F7"/>
    <w:rsid w:val="00F54A4E"/>
    <w:rsid w:val="00F56C0A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F5592-5825-415E-9830-CD520AF7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2238</Words>
  <Characters>12758</Characters>
  <DocSecurity>0</DocSecurity>
  <Lines>106</Lines>
  <Paragraphs>29</Paragraphs>
  <ScaleCrop>false</ScaleCrop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2022-10-12T05:14:00Z</dcterms:created>
  <dcterms:modified xsi:type="dcterms:W3CDTF">2022-10-12T05:14:00Z</dcterms:modified>
</cp:coreProperties>
</file>