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67D34" w14:textId="463AED4A" w:rsidR="003E5CC6" w:rsidRPr="005E742B" w:rsidRDefault="00DF6394" w:rsidP="003E5CC6">
      <w:pPr>
        <w:tabs>
          <w:tab w:val="center" w:pos="5112"/>
          <w:tab w:val="left" w:pos="7755"/>
        </w:tabs>
        <w:ind w:right="-25"/>
        <w:jc w:val="right"/>
        <w:rPr>
          <w:lang w:val="fr-FR"/>
        </w:rPr>
      </w:pPr>
      <w:r w:rsidRPr="005E742B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33EFE59" wp14:editId="0BAE853D">
                <wp:simplePos x="0" y="0"/>
                <wp:positionH relativeFrom="column">
                  <wp:posOffset>-452755</wp:posOffset>
                </wp:positionH>
                <wp:positionV relativeFrom="paragraph">
                  <wp:posOffset>431619</wp:posOffset>
                </wp:positionV>
                <wp:extent cx="7115175" cy="73025"/>
                <wp:effectExtent l="22860" t="27305" r="24765" b="23495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15175" cy="73025"/>
                          <a:chOff x="469" y="1926"/>
                          <a:chExt cx="11205" cy="115"/>
                        </a:xfrm>
                      </wpg:grpSpPr>
                      <wps:wsp>
                        <wps:cNvPr id="12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469" y="1926"/>
                            <a:ext cx="1120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469" y="1979"/>
                            <a:ext cx="11197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469" y="2041"/>
                            <a:ext cx="11205" cy="0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A9D6AD" id="Group 11" o:spid="_x0000_s1026" style="position:absolute;margin-left:-35.65pt;margin-top:34pt;width:560.25pt;height:5.75pt;z-index:251660288" coordorigin="469,1926" coordsize="11205,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">
                <v:line id="Line 19" o:spid="_x0000_s1027" style="position:absolute;flip:y;visibility:visible;mso-wrap-style:square" from="469,1926" to="11674,19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" strokecolor="blue" strokeweight="3pt"/>
                <v:line id="Line 23" o:spid="_x0000_s1028" style="position:absolute;visibility:visible;mso-wrap-style:square" from="469,1979" to="11666,1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" strokecolor="yellow" strokeweight="2.75pt"/>
                <v:line id="Line 24" o:spid="_x0000_s1029" style="position:absolute;visibility:visible;mso-wrap-style:square" from="469,2041" to="11674,20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" strokecolor="red" strokeweight="3.25pt"/>
              </v:group>
            </w:pict>
          </mc:Fallback>
        </mc:AlternateContent>
      </w:r>
      <w:r w:rsidRPr="005E742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BBEC54" wp14:editId="65DDDC2A">
                <wp:simplePos x="0" y="0"/>
                <wp:positionH relativeFrom="column">
                  <wp:posOffset>626712</wp:posOffset>
                </wp:positionH>
                <wp:positionV relativeFrom="paragraph">
                  <wp:posOffset>-218699</wp:posOffset>
                </wp:positionV>
                <wp:extent cx="3714750" cy="589280"/>
                <wp:effectExtent l="0" t="0" r="19050" b="2032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58928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B6AFFF" w14:textId="77777777" w:rsidR="003E5CC6" w:rsidRPr="004034ED" w:rsidRDefault="003E5CC6" w:rsidP="003E5CC6">
                            <w:pPr>
                              <w:rPr>
                                <w:b/>
                                <w:spacing w:val="-20"/>
                                <w:sz w:val="22"/>
                                <w:szCs w:val="22"/>
                                <w:lang w:val="it-IT"/>
                              </w:rPr>
                            </w:pPr>
                            <w:r w:rsidRPr="004034ED">
                              <w:rPr>
                                <w:b/>
                                <w:spacing w:val="-20"/>
                                <w:sz w:val="22"/>
                                <w:szCs w:val="22"/>
                                <w:lang w:val="it-IT"/>
                              </w:rPr>
                              <w:t>MUNICIPIUL  BUCURESTI</w:t>
                            </w:r>
                          </w:p>
                          <w:p w14:paraId="618A94B7" w14:textId="77777777" w:rsidR="003E5CC6" w:rsidRPr="004034ED" w:rsidRDefault="003E5CC6" w:rsidP="003E5CC6">
                            <w:pPr>
                              <w:rPr>
                                <w:b/>
                                <w:spacing w:val="-20"/>
                                <w:sz w:val="22"/>
                                <w:szCs w:val="22"/>
                                <w:lang w:val="it-IT"/>
                              </w:rPr>
                            </w:pPr>
                            <w:r w:rsidRPr="004034ED">
                              <w:rPr>
                                <w:b/>
                                <w:spacing w:val="-20"/>
                                <w:sz w:val="22"/>
                                <w:szCs w:val="22"/>
                                <w:lang w:val="it-IT"/>
                              </w:rPr>
                              <w:t>CONSILIUL  LOCAL  AL  SECTORULUI  2</w:t>
                            </w:r>
                          </w:p>
                          <w:p w14:paraId="1C780A79" w14:textId="77777777" w:rsidR="003E5CC6" w:rsidRPr="004034ED" w:rsidRDefault="003E5CC6" w:rsidP="003E5CC6">
                            <w:pPr>
                              <w:rPr>
                                <w:b/>
                                <w:color w:val="0000FF"/>
                                <w:spacing w:val="-20"/>
                                <w:sz w:val="22"/>
                                <w:szCs w:val="22"/>
                                <w:lang w:val="it-IT"/>
                              </w:rPr>
                            </w:pPr>
                            <w:r w:rsidRPr="004034ED">
                              <w:rPr>
                                <w:b/>
                                <w:color w:val="0000FF"/>
                                <w:spacing w:val="-20"/>
                                <w:sz w:val="22"/>
                                <w:szCs w:val="22"/>
                                <w:lang w:val="it-IT"/>
                              </w:rPr>
                              <w:t>ADMINISTRATIA  DOMENIULUI  PUBLIC  SECTOR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BBEC54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49.35pt;margin-top:-17.2pt;width:292.5pt;height:4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" filled="f" strokecolor="white" strokeweight=".25pt">
                <v:textbox>
                  <w:txbxContent>
                    <w:p w14:paraId="1EB6AFFF" w14:textId="77777777" w:rsidR="003E5CC6" w:rsidRPr="004034ED" w:rsidRDefault="003E5CC6" w:rsidP="003E5CC6">
                      <w:pPr>
                        <w:rPr>
                          <w:b/>
                          <w:spacing w:val="-20"/>
                          <w:sz w:val="22"/>
                          <w:szCs w:val="22"/>
                          <w:lang w:val="it-IT"/>
                        </w:rPr>
                      </w:pPr>
                      <w:r w:rsidRPr="004034ED">
                        <w:rPr>
                          <w:b/>
                          <w:spacing w:val="-20"/>
                          <w:sz w:val="22"/>
                          <w:szCs w:val="22"/>
                          <w:lang w:val="it-IT"/>
                        </w:rPr>
                        <w:t>MUNICIPIUL  BUCURESTI</w:t>
                      </w:r>
                    </w:p>
                    <w:p w14:paraId="618A94B7" w14:textId="77777777" w:rsidR="003E5CC6" w:rsidRPr="004034ED" w:rsidRDefault="003E5CC6" w:rsidP="003E5CC6">
                      <w:pPr>
                        <w:rPr>
                          <w:b/>
                          <w:spacing w:val="-20"/>
                          <w:sz w:val="22"/>
                          <w:szCs w:val="22"/>
                          <w:lang w:val="it-IT"/>
                        </w:rPr>
                      </w:pPr>
                      <w:r w:rsidRPr="004034ED">
                        <w:rPr>
                          <w:b/>
                          <w:spacing w:val="-20"/>
                          <w:sz w:val="22"/>
                          <w:szCs w:val="22"/>
                          <w:lang w:val="it-IT"/>
                        </w:rPr>
                        <w:t>CONSILIUL  LOCAL  AL  SECTORULUI  2</w:t>
                      </w:r>
                    </w:p>
                    <w:p w14:paraId="1C780A79" w14:textId="77777777" w:rsidR="003E5CC6" w:rsidRPr="004034ED" w:rsidRDefault="003E5CC6" w:rsidP="003E5CC6">
                      <w:pPr>
                        <w:rPr>
                          <w:b/>
                          <w:color w:val="0000FF"/>
                          <w:spacing w:val="-20"/>
                          <w:sz w:val="22"/>
                          <w:szCs w:val="22"/>
                          <w:lang w:val="it-IT"/>
                        </w:rPr>
                      </w:pPr>
                      <w:r w:rsidRPr="004034ED">
                        <w:rPr>
                          <w:b/>
                          <w:color w:val="0000FF"/>
                          <w:spacing w:val="-20"/>
                          <w:sz w:val="22"/>
                          <w:szCs w:val="22"/>
                          <w:lang w:val="it-IT"/>
                        </w:rPr>
                        <w:t>ADMINISTRATIA  DOMENIULUI  PUBLIC  SECTOR 2</w:t>
                      </w:r>
                    </w:p>
                  </w:txbxContent>
                </v:textbox>
              </v:shape>
            </w:pict>
          </mc:Fallback>
        </mc:AlternateContent>
      </w:r>
      <w:r w:rsidR="009D4A0E" w:rsidRPr="005E742B">
        <w:rPr>
          <w:noProof/>
        </w:rPr>
        <w:drawing>
          <wp:anchor distT="0" distB="0" distL="114300" distR="114300" simplePos="0" relativeHeight="251661312" behindDoc="0" locked="0" layoutInCell="1" allowOverlap="1" wp14:anchorId="025E0717" wp14:editId="6707FD10">
            <wp:simplePos x="0" y="0"/>
            <wp:positionH relativeFrom="page">
              <wp:posOffset>715010</wp:posOffset>
            </wp:positionH>
            <wp:positionV relativeFrom="page">
              <wp:posOffset>224155</wp:posOffset>
            </wp:positionV>
            <wp:extent cx="574895" cy="589268"/>
            <wp:effectExtent l="0" t="0" r="0" b="1905"/>
            <wp:wrapTopAndBottom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895" cy="589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5CC6" w:rsidRPr="005E742B">
        <w:rPr>
          <w:lang w:val="fr-FR"/>
        </w:rPr>
        <w:tab/>
        <w:t xml:space="preserve">                                                               </w:t>
      </w:r>
    </w:p>
    <w:p w14:paraId="796E0509" w14:textId="77777777" w:rsidR="003E5CC6" w:rsidRPr="005E742B" w:rsidRDefault="003E5CC6" w:rsidP="003E5CC6">
      <w:pPr>
        <w:tabs>
          <w:tab w:val="center" w:pos="5112"/>
          <w:tab w:val="left" w:pos="7755"/>
        </w:tabs>
        <w:ind w:right="-25" w:hanging="567"/>
        <w:rPr>
          <w:sz w:val="4"/>
          <w:szCs w:val="4"/>
          <w:lang w:val="fr-FR"/>
        </w:rPr>
      </w:pPr>
    </w:p>
    <w:p w14:paraId="0CC41F9C" w14:textId="0F0E1BC7" w:rsidR="003E5CC6" w:rsidRPr="005E742B" w:rsidRDefault="003E5CC6" w:rsidP="005E742B">
      <w:pPr>
        <w:tabs>
          <w:tab w:val="center" w:pos="5112"/>
          <w:tab w:val="left" w:pos="7755"/>
        </w:tabs>
        <w:ind w:right="-25"/>
        <w:jc w:val="center"/>
        <w:rPr>
          <w:lang w:val="fr-FR"/>
        </w:rPr>
      </w:pPr>
      <w:r w:rsidRPr="005E742B">
        <w:rPr>
          <w:b/>
          <w:sz w:val="18"/>
          <w:szCs w:val="18"/>
          <w:lang w:val="fr-FR"/>
        </w:rPr>
        <w:t xml:space="preserve">Sos. </w:t>
      </w:r>
      <w:r w:rsidRPr="005E742B">
        <w:rPr>
          <w:b/>
          <w:sz w:val="18"/>
          <w:szCs w:val="18"/>
        </w:rPr>
        <w:t>Electronicii nr. 44   Tel</w:t>
      </w:r>
      <w:r w:rsidR="005E742B">
        <w:rPr>
          <w:b/>
          <w:sz w:val="18"/>
          <w:szCs w:val="18"/>
        </w:rPr>
        <w:t>.:</w:t>
      </w:r>
      <w:r w:rsidRPr="005E742B">
        <w:rPr>
          <w:b/>
          <w:sz w:val="18"/>
          <w:szCs w:val="18"/>
        </w:rPr>
        <w:t xml:space="preserve"> 021</w:t>
      </w:r>
      <w:r w:rsidR="005E742B"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252</w:t>
      </w:r>
      <w:r w:rsidR="005E742B"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77</w:t>
      </w:r>
      <w:r w:rsidR="005E742B"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12 / 021</w:t>
      </w:r>
      <w:r w:rsidR="005E742B"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252</w:t>
      </w:r>
      <w:r w:rsidR="005E742B"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77</w:t>
      </w:r>
      <w:r w:rsidR="005E742B"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89   Fax</w:t>
      </w:r>
      <w:r w:rsidR="005E742B">
        <w:rPr>
          <w:b/>
          <w:sz w:val="18"/>
          <w:szCs w:val="18"/>
        </w:rPr>
        <w:t>:</w:t>
      </w:r>
      <w:r w:rsidRPr="005E742B">
        <w:rPr>
          <w:b/>
          <w:sz w:val="18"/>
          <w:szCs w:val="18"/>
        </w:rPr>
        <w:t xml:space="preserve"> 021</w:t>
      </w:r>
      <w:r w:rsidR="005E742B"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252</w:t>
      </w:r>
      <w:r w:rsidR="005E742B"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79</w:t>
      </w:r>
      <w:r w:rsidR="005E742B"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 xml:space="preserve">77 </w:t>
      </w:r>
      <w:r w:rsidR="005E742B">
        <w:rPr>
          <w:b/>
          <w:sz w:val="18"/>
          <w:szCs w:val="18"/>
        </w:rPr>
        <w:t xml:space="preserve"> </w:t>
      </w:r>
      <w:r w:rsidRPr="005E742B">
        <w:rPr>
          <w:b/>
          <w:sz w:val="18"/>
          <w:szCs w:val="18"/>
          <w:lang w:val="fr-FR"/>
        </w:rPr>
        <w:t xml:space="preserve"> </w:t>
      </w:r>
      <w:hyperlink r:id="rId8" w:history="1">
        <w:r w:rsidRPr="005E742B">
          <w:rPr>
            <w:rStyle w:val="Hyperlink"/>
            <w:b/>
            <w:sz w:val="18"/>
            <w:szCs w:val="18"/>
            <w:lang w:val="fr-FR"/>
          </w:rPr>
          <w:t>www.adp2.ro</w:t>
        </w:r>
      </w:hyperlink>
      <w:r w:rsidRPr="005E742B">
        <w:rPr>
          <w:b/>
          <w:sz w:val="18"/>
          <w:szCs w:val="18"/>
          <w:lang w:val="fr-FR"/>
        </w:rPr>
        <w:t xml:space="preserve">  </w:t>
      </w:r>
      <w:r w:rsidR="005E742B">
        <w:rPr>
          <w:b/>
          <w:sz w:val="18"/>
          <w:szCs w:val="18"/>
          <w:lang w:val="fr-FR"/>
        </w:rPr>
        <w:t xml:space="preserve"> </w:t>
      </w:r>
      <w:r w:rsidRPr="005E742B">
        <w:rPr>
          <w:b/>
          <w:sz w:val="18"/>
          <w:szCs w:val="18"/>
          <w:lang w:val="fr-FR"/>
        </w:rPr>
        <w:t xml:space="preserve">e-mail: </w:t>
      </w:r>
      <w:r w:rsidRPr="005E742B">
        <w:rPr>
          <w:b/>
          <w:sz w:val="18"/>
          <w:szCs w:val="18"/>
        </w:rPr>
        <w:t>office@adp2.ro</w:t>
      </w:r>
    </w:p>
    <w:p w14:paraId="5AFD6888" w14:textId="77777777" w:rsidR="003E5CC6" w:rsidRPr="005E742B" w:rsidRDefault="003E5CC6" w:rsidP="003E5CC6">
      <w:pPr>
        <w:spacing w:line="276" w:lineRule="auto"/>
        <w:ind w:right="-25"/>
        <w:rPr>
          <w:b/>
          <w:sz w:val="12"/>
          <w:szCs w:val="12"/>
          <w:lang w:val="fr-FR"/>
        </w:rPr>
      </w:pPr>
    </w:p>
    <w:p w14:paraId="46A00079" w14:textId="4A22AA61" w:rsidR="003E5CC6" w:rsidRPr="00372BBA" w:rsidRDefault="003E5CC6" w:rsidP="003E5CC6">
      <w:pPr>
        <w:spacing w:line="276" w:lineRule="auto"/>
        <w:ind w:right="-25"/>
        <w:rPr>
          <w:sz w:val="22"/>
          <w:szCs w:val="22"/>
          <w:lang w:val="fr-FR"/>
        </w:rPr>
      </w:pPr>
      <w:r w:rsidRPr="00372BBA">
        <w:rPr>
          <w:b/>
          <w:sz w:val="22"/>
          <w:szCs w:val="22"/>
          <w:lang w:val="fr-FR"/>
        </w:rPr>
        <w:t xml:space="preserve">Nr. </w:t>
      </w:r>
      <w:proofErr w:type="gramStart"/>
      <w:r w:rsidRPr="00372BBA">
        <w:rPr>
          <w:b/>
          <w:sz w:val="22"/>
          <w:szCs w:val="22"/>
          <w:lang w:val="fr-FR"/>
        </w:rPr>
        <w:t>înreg</w:t>
      </w:r>
      <w:proofErr w:type="gramEnd"/>
      <w:r w:rsidRPr="00372BBA">
        <w:rPr>
          <w:b/>
          <w:sz w:val="22"/>
          <w:szCs w:val="22"/>
          <w:lang w:val="fr-FR"/>
        </w:rPr>
        <w:t xml:space="preserve">. ADP S2 </w:t>
      </w:r>
      <w:proofErr w:type="gramStart"/>
      <w:r w:rsidRPr="00372BBA">
        <w:rPr>
          <w:b/>
          <w:sz w:val="22"/>
          <w:szCs w:val="22"/>
          <w:lang w:val="fr-FR"/>
        </w:rPr>
        <w:t>…….</w:t>
      </w:r>
      <w:proofErr w:type="gramEnd"/>
      <w:r w:rsidRPr="00372BBA">
        <w:rPr>
          <w:b/>
          <w:sz w:val="22"/>
          <w:szCs w:val="22"/>
          <w:lang w:val="fr-FR"/>
        </w:rPr>
        <w:t>.…………/…..……..….202</w:t>
      </w:r>
      <w:r w:rsidR="006C2753">
        <w:rPr>
          <w:b/>
          <w:sz w:val="22"/>
          <w:szCs w:val="22"/>
        </w:rPr>
        <w:t>3</w:t>
      </w:r>
    </w:p>
    <w:p w14:paraId="249E168B" w14:textId="76E169D7" w:rsidR="003E5CC6" w:rsidRPr="00372BBA" w:rsidRDefault="003E5CC6" w:rsidP="003E5CC6">
      <w:pPr>
        <w:ind w:left="-142"/>
        <w:rPr>
          <w:b/>
          <w:lang w:val="fr-FR"/>
        </w:rPr>
      </w:pPr>
    </w:p>
    <w:p w14:paraId="153B7E9A" w14:textId="77777777" w:rsidR="009E071B" w:rsidRPr="00372BBA" w:rsidRDefault="009E071B" w:rsidP="003E5CC6">
      <w:pPr>
        <w:ind w:left="-142"/>
        <w:rPr>
          <w:b/>
          <w:lang w:val="fr-FR"/>
        </w:rPr>
      </w:pPr>
    </w:p>
    <w:p w14:paraId="6E49C83E" w14:textId="34E304A4" w:rsidR="003E5CC6" w:rsidRPr="00483E69" w:rsidRDefault="003E5CC6" w:rsidP="00A25B3B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  <w:r w:rsidRPr="00483E69">
        <w:rPr>
          <w:rFonts w:ascii="Times New Roman" w:hAnsi="Times New Roman"/>
          <w:b/>
          <w:bCs/>
          <w:sz w:val="24"/>
          <w:szCs w:val="24"/>
        </w:rPr>
        <w:t xml:space="preserve">ACT ADIȚIONAL NR. </w:t>
      </w:r>
      <w:r w:rsidR="005116A8" w:rsidRPr="00483E69">
        <w:rPr>
          <w:rFonts w:ascii="Times New Roman" w:hAnsi="Times New Roman"/>
          <w:b/>
          <w:bCs/>
          <w:sz w:val="24"/>
          <w:szCs w:val="24"/>
        </w:rPr>
        <w:t>1</w:t>
      </w:r>
    </w:p>
    <w:p w14:paraId="36CCF472" w14:textId="711D5850" w:rsidR="00A25B3B" w:rsidRPr="00483E69" w:rsidRDefault="003E5CC6" w:rsidP="00A25B3B">
      <w:pPr>
        <w:pStyle w:val="NoSpacing"/>
        <w:jc w:val="center"/>
        <w:rPr>
          <w:rFonts w:ascii="Times New Roman" w:hAnsi="Times New Roman"/>
          <w:sz w:val="24"/>
          <w:szCs w:val="24"/>
          <w:lang w:val="ro-RO"/>
        </w:rPr>
      </w:pPr>
      <w:r w:rsidRPr="00483E69">
        <w:rPr>
          <w:rFonts w:ascii="Times New Roman" w:hAnsi="Times New Roman"/>
          <w:sz w:val="24"/>
          <w:szCs w:val="24"/>
        </w:rPr>
        <w:t xml:space="preserve">la </w:t>
      </w:r>
      <w:r w:rsidRPr="00483E69">
        <w:rPr>
          <w:rFonts w:ascii="Times New Roman" w:hAnsi="Times New Roman"/>
          <w:sz w:val="24"/>
          <w:szCs w:val="24"/>
          <w:lang w:val="ro-RO"/>
        </w:rPr>
        <w:t xml:space="preserve">Contractul Subsecvent de Lucrări nr. </w:t>
      </w:r>
      <w:r w:rsidR="006C2753" w:rsidRPr="00483E69">
        <w:rPr>
          <w:rFonts w:ascii="Times New Roman" w:hAnsi="Times New Roman"/>
          <w:sz w:val="24"/>
          <w:szCs w:val="24"/>
          <w:lang w:val="ro-RO"/>
        </w:rPr>
        <w:t>42</w:t>
      </w:r>
      <w:r w:rsidRPr="00483E69">
        <w:rPr>
          <w:rFonts w:ascii="Times New Roman" w:hAnsi="Times New Roman"/>
          <w:sz w:val="24"/>
          <w:szCs w:val="24"/>
          <w:lang w:val="ro-RO"/>
        </w:rPr>
        <w:t>/</w:t>
      </w:r>
      <w:r w:rsidR="006C2753" w:rsidRPr="00483E69">
        <w:rPr>
          <w:rFonts w:ascii="Times New Roman" w:hAnsi="Times New Roman"/>
          <w:sz w:val="24"/>
          <w:szCs w:val="24"/>
          <w:lang w:val="ro-RO"/>
        </w:rPr>
        <w:t>17</w:t>
      </w:r>
      <w:r w:rsidRPr="00483E69">
        <w:rPr>
          <w:rFonts w:ascii="Times New Roman" w:hAnsi="Times New Roman"/>
          <w:sz w:val="24"/>
          <w:szCs w:val="24"/>
          <w:lang w:val="ro-RO"/>
        </w:rPr>
        <w:t>.</w:t>
      </w:r>
      <w:r w:rsidR="006C2753" w:rsidRPr="00483E69">
        <w:rPr>
          <w:rFonts w:ascii="Times New Roman" w:hAnsi="Times New Roman"/>
          <w:sz w:val="24"/>
          <w:szCs w:val="24"/>
          <w:lang w:val="ro-RO"/>
        </w:rPr>
        <w:t>1</w:t>
      </w:r>
      <w:r w:rsidR="005116A8" w:rsidRPr="00483E69">
        <w:rPr>
          <w:rFonts w:ascii="Times New Roman" w:hAnsi="Times New Roman"/>
          <w:sz w:val="24"/>
          <w:szCs w:val="24"/>
          <w:lang w:val="ro-RO"/>
        </w:rPr>
        <w:t>0</w:t>
      </w:r>
      <w:r w:rsidRPr="00483E69">
        <w:rPr>
          <w:rFonts w:ascii="Times New Roman" w:hAnsi="Times New Roman"/>
          <w:sz w:val="24"/>
          <w:szCs w:val="24"/>
          <w:lang w:val="ro-RO"/>
        </w:rPr>
        <w:t>.202</w:t>
      </w:r>
      <w:r w:rsidR="005116A8" w:rsidRPr="00483E69">
        <w:rPr>
          <w:rFonts w:ascii="Times New Roman" w:hAnsi="Times New Roman"/>
          <w:sz w:val="24"/>
          <w:szCs w:val="24"/>
          <w:lang w:val="ro-RO"/>
        </w:rPr>
        <w:t>2</w:t>
      </w:r>
      <w:r w:rsidR="00A25B3B" w:rsidRPr="00483E69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14:paraId="08F92526" w14:textId="022DEC40" w:rsidR="003E5CC6" w:rsidRPr="00483E69" w:rsidRDefault="003E5CC6" w:rsidP="00A25B3B">
      <w:pPr>
        <w:pStyle w:val="NoSpacing"/>
        <w:jc w:val="center"/>
        <w:rPr>
          <w:sz w:val="24"/>
          <w:szCs w:val="24"/>
        </w:rPr>
      </w:pPr>
      <w:r w:rsidRPr="00483E69">
        <w:rPr>
          <w:rFonts w:ascii="Times New Roman" w:hAnsi="Times New Roman"/>
          <w:sz w:val="24"/>
          <w:szCs w:val="24"/>
          <w:lang w:val="ro-RO"/>
        </w:rPr>
        <w:t>la Acordul-Cadru de Lucrări nr. 15883/08.08.2019</w:t>
      </w:r>
    </w:p>
    <w:p w14:paraId="5912E318" w14:textId="546ADEEB" w:rsidR="003E5CC6" w:rsidRPr="00483E69" w:rsidRDefault="003E5CC6" w:rsidP="00A25B3B">
      <w:pPr>
        <w:pStyle w:val="NoSpacing"/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</w:pPr>
      <w:r w:rsidRPr="00483E69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 xml:space="preserve">„Proiectarea și execuția lucrărilor de reparații și modernizări străzi, alei și parcări - Lot </w:t>
      </w:r>
      <w:r w:rsidR="00B45E53" w:rsidRPr="00483E69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2</w:t>
      </w:r>
      <w:r w:rsidRPr="00483E69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”</w:t>
      </w:r>
    </w:p>
    <w:p w14:paraId="6B4626FA" w14:textId="77777777" w:rsidR="003F05FD" w:rsidRPr="00483E69" w:rsidRDefault="003F05FD" w:rsidP="00A25B3B">
      <w:pPr>
        <w:pStyle w:val="DefaultText"/>
        <w:jc w:val="both"/>
        <w:rPr>
          <w:sz w:val="16"/>
          <w:szCs w:val="16"/>
          <w:lang w:val="ro-RO"/>
        </w:rPr>
      </w:pPr>
    </w:p>
    <w:p w14:paraId="5FAA422E" w14:textId="1DEA4C3B" w:rsidR="009E071B" w:rsidRPr="00483E69" w:rsidRDefault="009E071B" w:rsidP="000549EB">
      <w:pPr>
        <w:pStyle w:val="DefaultText"/>
        <w:spacing w:line="276" w:lineRule="auto"/>
        <w:jc w:val="both"/>
        <w:rPr>
          <w:sz w:val="18"/>
          <w:szCs w:val="18"/>
          <w:lang w:val="ro-RO"/>
        </w:rPr>
      </w:pPr>
    </w:p>
    <w:p w14:paraId="407B3B5D" w14:textId="77777777" w:rsidR="00DF6394" w:rsidRPr="00483E69" w:rsidRDefault="00DF6394" w:rsidP="00483E69">
      <w:pPr>
        <w:pStyle w:val="DefaultText"/>
        <w:spacing w:line="324" w:lineRule="auto"/>
        <w:jc w:val="both"/>
        <w:rPr>
          <w:sz w:val="18"/>
          <w:szCs w:val="18"/>
          <w:lang w:val="ro-RO"/>
        </w:rPr>
      </w:pPr>
    </w:p>
    <w:p w14:paraId="5DFB7A53" w14:textId="3EF4CCD2" w:rsidR="003E5CC6" w:rsidRPr="007914EC" w:rsidRDefault="003E5CC6" w:rsidP="00483E69">
      <w:pPr>
        <w:pStyle w:val="DefaultText"/>
        <w:spacing w:line="324" w:lineRule="auto"/>
        <w:jc w:val="both"/>
        <w:rPr>
          <w:b/>
          <w:bCs/>
          <w:sz w:val="22"/>
          <w:szCs w:val="22"/>
          <w:lang w:val="ro-RO"/>
        </w:rPr>
      </w:pPr>
      <w:r w:rsidRPr="007914EC">
        <w:rPr>
          <w:sz w:val="22"/>
          <w:szCs w:val="22"/>
          <w:lang w:val="ro-RO"/>
        </w:rPr>
        <w:t>Între</w:t>
      </w:r>
      <w:r w:rsidRPr="007914EC">
        <w:rPr>
          <w:b/>
          <w:bCs/>
          <w:sz w:val="22"/>
          <w:szCs w:val="22"/>
          <w:lang w:val="ro-RO"/>
        </w:rPr>
        <w:t xml:space="preserve"> </w:t>
      </w:r>
    </w:p>
    <w:p w14:paraId="289A74B0" w14:textId="17C6A604" w:rsidR="00B45E53" w:rsidRPr="007914EC" w:rsidRDefault="00B45E53" w:rsidP="00483E69">
      <w:pPr>
        <w:spacing w:line="324" w:lineRule="auto"/>
        <w:jc w:val="both"/>
        <w:rPr>
          <w:sz w:val="22"/>
          <w:szCs w:val="22"/>
          <w:lang w:val="pl-PL" w:eastAsia="pl-PL"/>
        </w:rPr>
      </w:pPr>
      <w:r w:rsidRPr="007914EC">
        <w:rPr>
          <w:b/>
          <w:bCs/>
          <w:sz w:val="22"/>
          <w:szCs w:val="22"/>
          <w:lang w:val="pl-PL" w:eastAsia="pl-PL"/>
        </w:rPr>
        <w:t>ADMINISTRAŢIA DOMENIULUI PUBLIC SECTOR 2</w:t>
      </w:r>
      <w:r w:rsidRPr="007914EC">
        <w:rPr>
          <w:sz w:val="22"/>
          <w:szCs w:val="22"/>
          <w:lang w:val="pl-PL" w:eastAsia="pl-PL"/>
        </w:rPr>
        <w:t xml:space="preserve">, cu sediul în Bucureşti, Șos. Electronicii nr. 44, Sector 2, telefon 021.252.77.12, fax 021.252.70.79, cod fiscal 4266260, cont RO36TREZ24G845000710300X, deschis la Trezoreria Sector 2, reprezentată prin </w:t>
      </w:r>
      <w:r w:rsidR="0081749D">
        <w:rPr>
          <w:sz w:val="22"/>
          <w:szCs w:val="22"/>
          <w:lang w:val="pl-PL" w:eastAsia="pl-PL"/>
        </w:rPr>
        <w:t>.................</w:t>
      </w:r>
      <w:r w:rsidRPr="007914EC">
        <w:rPr>
          <w:sz w:val="22"/>
          <w:szCs w:val="22"/>
          <w:lang w:val="pl-PL" w:eastAsia="pl-PL"/>
        </w:rPr>
        <w:t xml:space="preserve">, în calitate de </w:t>
      </w:r>
      <w:r w:rsidRPr="007914EC">
        <w:rPr>
          <w:b/>
          <w:bCs/>
          <w:sz w:val="22"/>
          <w:szCs w:val="22"/>
          <w:lang w:val="pl-PL" w:eastAsia="pl-PL"/>
        </w:rPr>
        <w:t>Achizitor</w:t>
      </w:r>
      <w:r w:rsidRPr="007914EC">
        <w:rPr>
          <w:sz w:val="22"/>
          <w:szCs w:val="22"/>
          <w:lang w:val="pl-PL" w:eastAsia="pl-PL"/>
        </w:rPr>
        <w:t>, pe de o parte,</w:t>
      </w:r>
    </w:p>
    <w:p w14:paraId="487B4054" w14:textId="77777777" w:rsidR="00B45E53" w:rsidRPr="007914EC" w:rsidRDefault="00B45E53" w:rsidP="00483E69">
      <w:pPr>
        <w:spacing w:line="324" w:lineRule="auto"/>
        <w:ind w:firstLine="900"/>
        <w:jc w:val="both"/>
        <w:rPr>
          <w:noProof/>
          <w:sz w:val="22"/>
          <w:szCs w:val="22"/>
          <w:lang w:val="ro-RO"/>
        </w:rPr>
      </w:pPr>
      <w:r w:rsidRPr="007914EC">
        <w:rPr>
          <w:noProof/>
          <w:sz w:val="22"/>
          <w:szCs w:val="22"/>
          <w:lang w:val="ro-RO"/>
        </w:rPr>
        <w:t xml:space="preserve">şi </w:t>
      </w:r>
    </w:p>
    <w:p w14:paraId="28643D90" w14:textId="35054F29" w:rsidR="00B45E53" w:rsidRPr="007914EC" w:rsidRDefault="00B45E53" w:rsidP="00483E69">
      <w:pPr>
        <w:spacing w:line="324" w:lineRule="auto"/>
        <w:jc w:val="both"/>
        <w:rPr>
          <w:b/>
          <w:bCs/>
          <w:sz w:val="22"/>
          <w:szCs w:val="22"/>
          <w:lang w:val="ro-RO"/>
        </w:rPr>
      </w:pPr>
      <w:bookmarkStart w:id="0" w:name="_Hlk23145478"/>
      <w:bookmarkStart w:id="1" w:name="_Hlk22298003"/>
      <w:bookmarkStart w:id="2" w:name="_Hlk22294234"/>
      <w:r w:rsidRPr="007914EC">
        <w:rPr>
          <w:b/>
          <w:bCs/>
          <w:sz w:val="22"/>
          <w:szCs w:val="22"/>
          <w:lang w:val="pl-PL" w:eastAsia="pl-PL"/>
        </w:rPr>
        <w:t xml:space="preserve">Asocierea </w:t>
      </w:r>
      <w:bookmarkStart w:id="3" w:name="_Hlk95895314"/>
      <w:r w:rsidRPr="007914EC">
        <w:rPr>
          <w:b/>
          <w:bCs/>
          <w:sz w:val="22"/>
          <w:szCs w:val="22"/>
          <w:lang w:val="pl-PL" w:eastAsia="pl-PL"/>
        </w:rPr>
        <w:t>S.C. SCADEC CONSTRUCT S.R.L.</w:t>
      </w:r>
      <w:r w:rsidRPr="007914EC">
        <w:rPr>
          <w:sz w:val="22"/>
          <w:szCs w:val="22"/>
          <w:lang w:val="pl-PL" w:eastAsia="pl-PL"/>
        </w:rPr>
        <w:t xml:space="preserve">, </w:t>
      </w:r>
      <w:r w:rsidRPr="007914EC">
        <w:rPr>
          <w:b/>
          <w:bCs/>
          <w:sz w:val="22"/>
          <w:szCs w:val="22"/>
          <w:lang w:val="pl-PL" w:eastAsia="pl-PL"/>
        </w:rPr>
        <w:t>S.C. RESTRA CONSTRUCT S.R.L.</w:t>
      </w:r>
      <w:bookmarkEnd w:id="0"/>
      <w:r w:rsidRPr="007914EC">
        <w:rPr>
          <w:b/>
          <w:bCs/>
          <w:sz w:val="22"/>
          <w:szCs w:val="22"/>
          <w:lang w:val="pl-PL" w:eastAsia="pl-PL"/>
        </w:rPr>
        <w:t xml:space="preserve">, S.C. DALEX UNIC CONSTRUCT S.R.L., S.C. PEGASUS ENGINEERING S.R.L., </w:t>
      </w:r>
      <w:bookmarkEnd w:id="3"/>
      <w:r w:rsidRPr="007914EC">
        <w:rPr>
          <w:sz w:val="22"/>
          <w:szCs w:val="22"/>
          <w:lang w:val="pl-PL" w:eastAsia="pl-PL"/>
        </w:rPr>
        <w:t>reprezentat</w:t>
      </w:r>
      <w:r w:rsidRPr="007914EC">
        <w:rPr>
          <w:sz w:val="22"/>
          <w:szCs w:val="22"/>
          <w:lang w:eastAsia="pl-PL"/>
        </w:rPr>
        <w:t xml:space="preserve">ă </w:t>
      </w:r>
      <w:r w:rsidRPr="007914EC">
        <w:rPr>
          <w:sz w:val="22"/>
          <w:szCs w:val="22"/>
          <w:lang w:val="pl-PL" w:eastAsia="pl-PL"/>
        </w:rPr>
        <w:t>prin lider de asociere</w:t>
      </w:r>
      <w:r w:rsidRPr="007914EC">
        <w:rPr>
          <w:b/>
          <w:bCs/>
          <w:sz w:val="22"/>
          <w:szCs w:val="22"/>
          <w:lang w:val="pl-PL" w:eastAsia="pl-PL"/>
        </w:rPr>
        <w:t xml:space="preserve"> </w:t>
      </w:r>
      <w:bookmarkEnd w:id="1"/>
      <w:bookmarkEnd w:id="2"/>
      <w:r w:rsidRPr="007914EC">
        <w:rPr>
          <w:b/>
          <w:bCs/>
          <w:sz w:val="22"/>
          <w:szCs w:val="22"/>
          <w:lang w:val="pl-PL" w:eastAsia="pl-PL"/>
        </w:rPr>
        <w:t>S.C. SCADEC CONSTRUCT S.R.L.</w:t>
      </w:r>
      <w:r w:rsidRPr="007914EC">
        <w:rPr>
          <w:sz w:val="22"/>
          <w:szCs w:val="22"/>
          <w:lang w:val="pl-PL" w:eastAsia="pl-PL"/>
        </w:rPr>
        <w:t>, cu sediul în București, Strada Anastase Panu, nr. 2, bloc A1, sc</w:t>
      </w:r>
      <w:r w:rsidR="0081749D">
        <w:rPr>
          <w:sz w:val="22"/>
          <w:szCs w:val="22"/>
          <w:lang w:val="pl-PL" w:eastAsia="pl-PL"/>
        </w:rPr>
        <w:t>..............</w:t>
      </w:r>
      <w:r w:rsidRPr="007914EC">
        <w:rPr>
          <w:sz w:val="22"/>
          <w:szCs w:val="22"/>
          <w:lang w:val="pl-PL" w:eastAsia="pl-PL"/>
        </w:rPr>
        <w:t xml:space="preserve">, Sector 3, e-mail: </w:t>
      </w:r>
      <w:r w:rsidR="0081749D">
        <w:rPr>
          <w:sz w:val="22"/>
          <w:szCs w:val="22"/>
          <w:lang w:val="pl-PL" w:eastAsia="pl-PL"/>
        </w:rPr>
        <w:t>..................</w:t>
      </w:r>
      <w:r w:rsidRPr="007914EC">
        <w:rPr>
          <w:sz w:val="22"/>
          <w:szCs w:val="22"/>
          <w:lang w:val="pl-PL" w:eastAsia="pl-PL"/>
        </w:rPr>
        <w:t xml:space="preserve">, telefon: </w:t>
      </w:r>
      <w:r w:rsidR="0081749D">
        <w:rPr>
          <w:sz w:val="22"/>
          <w:szCs w:val="22"/>
          <w:lang w:val="pl-PL" w:eastAsia="pl-PL"/>
        </w:rPr>
        <w:t>.................</w:t>
      </w:r>
      <w:r w:rsidRPr="007914EC">
        <w:rPr>
          <w:sz w:val="22"/>
          <w:szCs w:val="22"/>
          <w:lang w:val="pl-PL" w:eastAsia="pl-PL"/>
        </w:rPr>
        <w:t xml:space="preserve"> fax</w:t>
      </w:r>
      <w:r w:rsidRPr="007914EC">
        <w:rPr>
          <w:sz w:val="22"/>
          <w:szCs w:val="22"/>
          <w:lang w:eastAsia="pl-PL"/>
        </w:rPr>
        <w:t>:</w:t>
      </w:r>
      <w:r w:rsidRPr="007914EC">
        <w:rPr>
          <w:sz w:val="22"/>
          <w:szCs w:val="22"/>
          <w:lang w:val="pl-PL" w:eastAsia="pl-PL"/>
        </w:rPr>
        <w:t xml:space="preserve"> </w:t>
      </w:r>
      <w:r w:rsidR="0081749D">
        <w:rPr>
          <w:sz w:val="22"/>
          <w:szCs w:val="22"/>
          <w:lang w:val="pl-PL" w:eastAsia="pl-PL"/>
        </w:rPr>
        <w:t>....................</w:t>
      </w:r>
      <w:r w:rsidRPr="007914EC">
        <w:rPr>
          <w:sz w:val="22"/>
          <w:szCs w:val="22"/>
          <w:lang w:val="pl-PL" w:eastAsia="pl-PL"/>
        </w:rPr>
        <w:t>, număr de înmatriculare in Registrul Comertului J40/10535/2012, cod fiscal RO</w:t>
      </w:r>
      <w:r w:rsidRPr="007914EC">
        <w:rPr>
          <w:kern w:val="28"/>
          <w:sz w:val="22"/>
          <w:szCs w:val="22"/>
          <w:lang w:val="ro-RO" w:eastAsia="ro-RO"/>
        </w:rPr>
        <w:t>24169482</w:t>
      </w:r>
      <w:r w:rsidRPr="007914EC">
        <w:rPr>
          <w:sz w:val="22"/>
          <w:szCs w:val="22"/>
          <w:lang w:val="pl-PL" w:eastAsia="pl-PL"/>
        </w:rPr>
        <w:t xml:space="preserve">, cont trezorerie </w:t>
      </w:r>
      <w:r w:rsidR="0081749D">
        <w:rPr>
          <w:sz w:val="22"/>
          <w:szCs w:val="22"/>
          <w:lang w:val="pl-PL" w:eastAsia="pl-PL"/>
        </w:rPr>
        <w:t>.................</w:t>
      </w:r>
      <w:r w:rsidRPr="007914EC">
        <w:rPr>
          <w:sz w:val="22"/>
          <w:szCs w:val="22"/>
          <w:lang w:val="pl-PL" w:eastAsia="pl-PL"/>
        </w:rPr>
        <w:t>, deschis la</w:t>
      </w:r>
      <w:r w:rsidR="00401980">
        <w:rPr>
          <w:sz w:val="22"/>
          <w:szCs w:val="22"/>
          <w:lang w:val="pl-PL" w:eastAsia="pl-PL"/>
        </w:rPr>
        <w:t xml:space="preserve"> </w:t>
      </w:r>
      <w:r w:rsidR="0081749D">
        <w:rPr>
          <w:sz w:val="22"/>
          <w:szCs w:val="22"/>
          <w:lang w:val="pl-PL" w:eastAsia="pl-PL"/>
        </w:rPr>
        <w:t>...............</w:t>
      </w:r>
      <w:r w:rsidRPr="007914EC">
        <w:rPr>
          <w:sz w:val="22"/>
          <w:szCs w:val="22"/>
          <w:lang w:val="pl-PL" w:eastAsia="pl-PL"/>
        </w:rPr>
        <w:t xml:space="preserve">, reprezentată prin </w:t>
      </w:r>
      <w:r w:rsidR="0081749D">
        <w:rPr>
          <w:sz w:val="22"/>
          <w:szCs w:val="22"/>
          <w:lang w:val="pl-PL" w:eastAsia="pl-PL"/>
        </w:rPr>
        <w:t>.............................</w:t>
      </w:r>
      <w:r w:rsidRPr="007914EC">
        <w:rPr>
          <w:sz w:val="22"/>
          <w:szCs w:val="22"/>
          <w:lang w:val="pl-PL" w:eastAsia="pl-PL"/>
        </w:rPr>
        <w:t xml:space="preserve">, în calitate de </w:t>
      </w:r>
      <w:r w:rsidRPr="007914EC">
        <w:rPr>
          <w:b/>
          <w:bCs/>
          <w:sz w:val="22"/>
          <w:szCs w:val="22"/>
          <w:lang w:val="pl-PL" w:eastAsia="pl-PL"/>
        </w:rPr>
        <w:t>Executant</w:t>
      </w:r>
      <w:r w:rsidRPr="007914EC">
        <w:rPr>
          <w:bCs/>
          <w:noProof/>
          <w:sz w:val="22"/>
          <w:szCs w:val="22"/>
          <w:lang w:val="ro-RO"/>
        </w:rPr>
        <w:t xml:space="preserve">, </w:t>
      </w:r>
      <w:r w:rsidRPr="007914EC">
        <w:rPr>
          <w:sz w:val="22"/>
          <w:szCs w:val="22"/>
          <w:lang w:val="pl-PL" w:eastAsia="pl-PL"/>
        </w:rPr>
        <w:t xml:space="preserve">pe de altă parte, </w:t>
      </w:r>
      <w:r w:rsidRPr="007914EC">
        <w:rPr>
          <w:sz w:val="22"/>
          <w:szCs w:val="22"/>
          <w:lang w:val="pt-BR"/>
        </w:rPr>
        <w:t>a intervenit prezentul act aditional.</w:t>
      </w:r>
    </w:p>
    <w:p w14:paraId="5B1D8F89" w14:textId="35F24BDB" w:rsidR="003E5CC6" w:rsidRPr="007914EC" w:rsidRDefault="00256CDA" w:rsidP="00483E69">
      <w:pPr>
        <w:spacing w:line="324" w:lineRule="auto"/>
        <w:jc w:val="both"/>
        <w:rPr>
          <w:sz w:val="22"/>
          <w:szCs w:val="22"/>
        </w:rPr>
      </w:pPr>
      <w:r w:rsidRPr="007914EC">
        <w:rPr>
          <w:b/>
          <w:bCs/>
          <w:sz w:val="22"/>
          <w:szCs w:val="22"/>
          <w:lang w:val="ro-RO"/>
        </w:rPr>
        <w:tab/>
      </w:r>
      <w:r w:rsidR="003E5CC6" w:rsidRPr="007914EC">
        <w:rPr>
          <w:bCs/>
          <w:sz w:val="22"/>
          <w:szCs w:val="22"/>
          <w:lang w:val="ro-RO"/>
        </w:rPr>
        <w:t>Av</w:t>
      </w:r>
      <w:r w:rsidRPr="007914EC">
        <w:rPr>
          <w:bCs/>
          <w:sz w:val="22"/>
          <w:szCs w:val="22"/>
          <w:lang w:val="ro-RO"/>
        </w:rPr>
        <w:t>â</w:t>
      </w:r>
      <w:r w:rsidR="003E5CC6" w:rsidRPr="007914EC">
        <w:rPr>
          <w:bCs/>
          <w:sz w:val="22"/>
          <w:szCs w:val="22"/>
          <w:lang w:val="ro-RO"/>
        </w:rPr>
        <w:t xml:space="preserve">nd </w:t>
      </w:r>
      <w:r w:rsidRPr="007914EC">
        <w:rPr>
          <w:bCs/>
          <w:sz w:val="22"/>
          <w:szCs w:val="22"/>
          <w:lang w:val="ro-RO"/>
        </w:rPr>
        <w:t>î</w:t>
      </w:r>
      <w:r w:rsidR="003E5CC6" w:rsidRPr="007914EC">
        <w:rPr>
          <w:bCs/>
          <w:sz w:val="22"/>
          <w:szCs w:val="22"/>
          <w:lang w:val="ro-RO"/>
        </w:rPr>
        <w:t xml:space="preserve">n vedere </w:t>
      </w:r>
      <w:r w:rsidR="005E742B" w:rsidRPr="007914EC">
        <w:rPr>
          <w:bCs/>
          <w:sz w:val="22"/>
          <w:szCs w:val="22"/>
          <w:lang w:val="ro-RO"/>
        </w:rPr>
        <w:t xml:space="preserve">referatul de necesitate </w:t>
      </w:r>
      <w:r w:rsidR="003E5CC6" w:rsidRPr="00343A3E">
        <w:rPr>
          <w:sz w:val="22"/>
          <w:szCs w:val="22"/>
          <w:lang w:val="ro-RO"/>
        </w:rPr>
        <w:t>nr.</w:t>
      </w:r>
      <w:r w:rsidR="004203BC" w:rsidRPr="00343A3E">
        <w:rPr>
          <w:sz w:val="22"/>
          <w:szCs w:val="22"/>
          <w:lang w:val="ro-RO"/>
        </w:rPr>
        <w:t xml:space="preserve"> </w:t>
      </w:r>
      <w:r w:rsidR="00A62C68" w:rsidRPr="00A62C68">
        <w:rPr>
          <w:sz w:val="22"/>
          <w:szCs w:val="22"/>
          <w:lang w:val="ro-RO"/>
        </w:rPr>
        <w:t>2794</w:t>
      </w:r>
      <w:r w:rsidR="003E5CC6" w:rsidRPr="00A62C68">
        <w:rPr>
          <w:sz w:val="22"/>
          <w:szCs w:val="22"/>
          <w:lang w:val="ro-RO"/>
        </w:rPr>
        <w:t>/</w:t>
      </w:r>
      <w:r w:rsidR="00A62C68" w:rsidRPr="00A62C68">
        <w:rPr>
          <w:sz w:val="22"/>
          <w:szCs w:val="22"/>
          <w:lang w:val="ro-RO"/>
        </w:rPr>
        <w:t>27</w:t>
      </w:r>
      <w:r w:rsidR="003E5CC6" w:rsidRPr="00A62C68">
        <w:rPr>
          <w:sz w:val="22"/>
          <w:szCs w:val="22"/>
          <w:lang w:val="ro-RO"/>
        </w:rPr>
        <w:t>.</w:t>
      </w:r>
      <w:r w:rsidR="009D4A0E" w:rsidRPr="00A62C68">
        <w:rPr>
          <w:sz w:val="22"/>
          <w:szCs w:val="22"/>
          <w:lang w:val="ro-RO"/>
        </w:rPr>
        <w:t>0</w:t>
      </w:r>
      <w:r w:rsidR="00A62C68" w:rsidRPr="00A62C68">
        <w:rPr>
          <w:sz w:val="22"/>
          <w:szCs w:val="22"/>
          <w:lang w:val="ro-RO"/>
        </w:rPr>
        <w:t>1</w:t>
      </w:r>
      <w:r w:rsidR="003E5CC6" w:rsidRPr="00A62C68">
        <w:rPr>
          <w:sz w:val="22"/>
          <w:szCs w:val="22"/>
          <w:lang w:val="ro-RO"/>
        </w:rPr>
        <w:t>.20</w:t>
      </w:r>
      <w:r w:rsidR="005E742B" w:rsidRPr="00A62C68">
        <w:rPr>
          <w:sz w:val="22"/>
          <w:szCs w:val="22"/>
          <w:lang w:val="ro-RO"/>
        </w:rPr>
        <w:t>2</w:t>
      </w:r>
      <w:r w:rsidR="00A62C68" w:rsidRPr="00A62C68">
        <w:rPr>
          <w:sz w:val="22"/>
          <w:szCs w:val="22"/>
          <w:lang w:val="ro-RO"/>
        </w:rPr>
        <w:t>3</w:t>
      </w:r>
      <w:r w:rsidR="005B3A25" w:rsidRPr="00A62C68">
        <w:rPr>
          <w:sz w:val="22"/>
          <w:szCs w:val="22"/>
          <w:lang w:val="ro-RO"/>
        </w:rPr>
        <w:t>,</w:t>
      </w:r>
      <w:r w:rsidR="003E5CC6" w:rsidRPr="00A62C68">
        <w:rPr>
          <w:sz w:val="22"/>
          <w:szCs w:val="22"/>
          <w:lang w:val="ro-RO"/>
        </w:rPr>
        <w:t xml:space="preserve"> </w:t>
      </w:r>
      <w:r w:rsidRPr="00A62C68">
        <w:rPr>
          <w:sz w:val="22"/>
          <w:szCs w:val="22"/>
          <w:lang w:val="fr-FR"/>
        </w:rPr>
        <w:t>întocmit de</w:t>
      </w:r>
      <w:r w:rsidRPr="007914EC">
        <w:rPr>
          <w:sz w:val="22"/>
          <w:szCs w:val="22"/>
          <w:lang w:val="fr-FR"/>
        </w:rPr>
        <w:t xml:space="preserve"> Secția Străzi și Urmărire Investiții, în conformitate cu prevederile art. 221 </w:t>
      </w:r>
      <w:proofErr w:type="gramStart"/>
      <w:r w:rsidRPr="007914EC">
        <w:rPr>
          <w:sz w:val="22"/>
          <w:szCs w:val="22"/>
          <w:lang w:val="fr-FR"/>
        </w:rPr>
        <w:t>lit</w:t>
      </w:r>
      <w:proofErr w:type="gramEnd"/>
      <w:r w:rsidRPr="007914EC">
        <w:rPr>
          <w:sz w:val="22"/>
          <w:szCs w:val="22"/>
          <w:lang w:val="fr-FR"/>
        </w:rPr>
        <w:t>. f) din Legea nr. 98/2016 a achizițiilor publice, și în baza art. 2</w:t>
      </w:r>
      <w:r w:rsidR="00380DA8" w:rsidRPr="007914EC">
        <w:rPr>
          <w:sz w:val="22"/>
          <w:szCs w:val="22"/>
          <w:lang w:val="fr-FR"/>
        </w:rPr>
        <w:t>3</w:t>
      </w:r>
      <w:r w:rsidRPr="007914EC">
        <w:rPr>
          <w:sz w:val="22"/>
          <w:szCs w:val="22"/>
          <w:lang w:val="fr-FR"/>
        </w:rPr>
        <w:t>, pct. 2</w:t>
      </w:r>
      <w:r w:rsidR="00380DA8" w:rsidRPr="007914EC">
        <w:rPr>
          <w:sz w:val="22"/>
          <w:szCs w:val="22"/>
          <w:lang w:val="fr-FR"/>
        </w:rPr>
        <w:t>3</w:t>
      </w:r>
      <w:r w:rsidRPr="007914EC">
        <w:rPr>
          <w:sz w:val="22"/>
          <w:szCs w:val="22"/>
          <w:lang w:val="fr-FR"/>
        </w:rPr>
        <w:t>.4 si pct. 2</w:t>
      </w:r>
      <w:r w:rsidR="00380DA8" w:rsidRPr="007914EC">
        <w:rPr>
          <w:sz w:val="22"/>
          <w:szCs w:val="22"/>
          <w:lang w:val="fr-FR"/>
        </w:rPr>
        <w:t>3</w:t>
      </w:r>
      <w:r w:rsidRPr="007914EC">
        <w:rPr>
          <w:sz w:val="22"/>
          <w:szCs w:val="22"/>
          <w:lang w:val="fr-FR"/>
        </w:rPr>
        <w:t>.6 din contract, părțile, de comun acord, au hotărât modificarea Contractul Subsecvent de Lucrări nr.</w:t>
      </w:r>
      <w:r w:rsidR="00EA3D12" w:rsidRPr="007914EC">
        <w:rPr>
          <w:sz w:val="22"/>
          <w:szCs w:val="22"/>
          <w:lang w:val="fr-FR"/>
        </w:rPr>
        <w:t xml:space="preserve"> </w:t>
      </w:r>
      <w:r w:rsidR="006C2753">
        <w:rPr>
          <w:sz w:val="22"/>
          <w:szCs w:val="22"/>
          <w:lang w:val="ro-RO"/>
        </w:rPr>
        <w:t>42</w:t>
      </w:r>
      <w:r w:rsidR="006C2753" w:rsidRPr="007914EC">
        <w:rPr>
          <w:sz w:val="22"/>
          <w:szCs w:val="22"/>
          <w:lang w:val="ro-RO"/>
        </w:rPr>
        <w:t>/</w:t>
      </w:r>
      <w:r w:rsidR="006C2753">
        <w:rPr>
          <w:sz w:val="22"/>
          <w:szCs w:val="22"/>
          <w:lang w:val="ro-RO"/>
        </w:rPr>
        <w:t>17</w:t>
      </w:r>
      <w:r w:rsidR="006C2753" w:rsidRPr="007914EC">
        <w:rPr>
          <w:sz w:val="22"/>
          <w:szCs w:val="22"/>
          <w:lang w:val="ro-RO"/>
        </w:rPr>
        <w:t>.</w:t>
      </w:r>
      <w:r w:rsidR="006C2753">
        <w:rPr>
          <w:sz w:val="22"/>
          <w:szCs w:val="22"/>
          <w:lang w:val="ro-RO"/>
        </w:rPr>
        <w:t>1</w:t>
      </w:r>
      <w:r w:rsidR="006C2753" w:rsidRPr="007914EC">
        <w:rPr>
          <w:sz w:val="22"/>
          <w:szCs w:val="22"/>
          <w:lang w:val="ro-RO"/>
        </w:rPr>
        <w:t>0.2022</w:t>
      </w:r>
      <w:r w:rsidRPr="007914EC">
        <w:rPr>
          <w:sz w:val="22"/>
          <w:szCs w:val="22"/>
          <w:lang w:val="fr-FR"/>
        </w:rPr>
        <w:t>, dup</w:t>
      </w:r>
      <w:r w:rsidRPr="007914EC">
        <w:rPr>
          <w:sz w:val="22"/>
          <w:szCs w:val="22"/>
        </w:rPr>
        <w:t>ă</w:t>
      </w:r>
      <w:r w:rsidRPr="007914EC">
        <w:rPr>
          <w:sz w:val="22"/>
          <w:szCs w:val="22"/>
          <w:lang w:val="fr-FR"/>
        </w:rPr>
        <w:t xml:space="preserve"> cum urmează</w:t>
      </w:r>
      <w:r w:rsidRPr="007914EC">
        <w:rPr>
          <w:sz w:val="22"/>
          <w:szCs w:val="22"/>
        </w:rPr>
        <w:t>:</w:t>
      </w:r>
    </w:p>
    <w:p w14:paraId="34C94DFB" w14:textId="0A65980F" w:rsidR="00380DA8" w:rsidRPr="007914EC" w:rsidRDefault="00380DA8" w:rsidP="00483E69">
      <w:pPr>
        <w:spacing w:line="324" w:lineRule="auto"/>
        <w:jc w:val="both"/>
        <w:rPr>
          <w:sz w:val="22"/>
          <w:szCs w:val="22"/>
        </w:rPr>
      </w:pPr>
      <w:r w:rsidRPr="007914EC">
        <w:rPr>
          <w:b/>
          <w:bCs/>
          <w:sz w:val="22"/>
          <w:szCs w:val="22"/>
        </w:rPr>
        <w:t>Art. 1.</w:t>
      </w:r>
      <w:r w:rsidRPr="007914EC">
        <w:rPr>
          <w:sz w:val="22"/>
          <w:szCs w:val="22"/>
        </w:rPr>
        <w:t xml:space="preserve">  Se vor diminua cantitățile de la pozițiile prevăzute în Anex</w:t>
      </w:r>
      <w:r w:rsidR="005F4BE4" w:rsidRPr="007914EC">
        <w:rPr>
          <w:sz w:val="22"/>
          <w:szCs w:val="22"/>
        </w:rPr>
        <w:t>ele</w:t>
      </w:r>
      <w:r w:rsidRPr="007914EC">
        <w:rPr>
          <w:sz w:val="22"/>
          <w:szCs w:val="22"/>
        </w:rPr>
        <w:t xml:space="preserve"> nr. </w:t>
      </w:r>
      <w:r w:rsidR="006C2753">
        <w:rPr>
          <w:sz w:val="22"/>
          <w:szCs w:val="22"/>
        </w:rPr>
        <w:t>4</w:t>
      </w:r>
      <w:r w:rsidRPr="007914EC">
        <w:rPr>
          <w:sz w:val="22"/>
          <w:szCs w:val="22"/>
        </w:rPr>
        <w:t xml:space="preserve"> </w:t>
      </w:r>
      <w:r w:rsidR="00894D92">
        <w:rPr>
          <w:sz w:val="22"/>
          <w:szCs w:val="22"/>
        </w:rPr>
        <w:t>ș</w:t>
      </w:r>
      <w:r w:rsidRPr="007914EC">
        <w:rPr>
          <w:sz w:val="22"/>
          <w:szCs w:val="22"/>
        </w:rPr>
        <w:t xml:space="preserve">i </w:t>
      </w:r>
      <w:r w:rsidR="006C2753">
        <w:rPr>
          <w:sz w:val="22"/>
          <w:szCs w:val="22"/>
        </w:rPr>
        <w:t>5</w:t>
      </w:r>
      <w:r w:rsidRPr="007914EC">
        <w:rPr>
          <w:sz w:val="22"/>
          <w:szCs w:val="22"/>
        </w:rPr>
        <w:t xml:space="preserve"> la prezentul Act adițional, care modifică și înlocuiesc Anexele nr. </w:t>
      </w:r>
      <w:r w:rsidR="006C2753">
        <w:rPr>
          <w:sz w:val="22"/>
          <w:szCs w:val="22"/>
        </w:rPr>
        <w:t>4</w:t>
      </w:r>
      <w:r w:rsidRPr="007914EC">
        <w:rPr>
          <w:sz w:val="22"/>
          <w:szCs w:val="22"/>
        </w:rPr>
        <w:t xml:space="preserve"> </w:t>
      </w:r>
      <w:r w:rsidR="00894D92">
        <w:rPr>
          <w:sz w:val="22"/>
          <w:szCs w:val="22"/>
        </w:rPr>
        <w:t>ș</w:t>
      </w:r>
      <w:r w:rsidRPr="007914EC">
        <w:rPr>
          <w:sz w:val="22"/>
          <w:szCs w:val="22"/>
        </w:rPr>
        <w:t xml:space="preserve">i </w:t>
      </w:r>
      <w:r w:rsidR="006C2753">
        <w:rPr>
          <w:sz w:val="22"/>
          <w:szCs w:val="22"/>
        </w:rPr>
        <w:t>5</w:t>
      </w:r>
      <w:r w:rsidRPr="007914EC">
        <w:rPr>
          <w:sz w:val="22"/>
          <w:szCs w:val="22"/>
        </w:rPr>
        <w:t xml:space="preserve"> la Contractul Subsecvent de Lucrări nr. </w:t>
      </w:r>
      <w:r w:rsidR="006C2753">
        <w:rPr>
          <w:sz w:val="22"/>
          <w:szCs w:val="22"/>
          <w:lang w:val="ro-RO"/>
        </w:rPr>
        <w:t>42</w:t>
      </w:r>
      <w:r w:rsidR="006C2753" w:rsidRPr="007914EC">
        <w:rPr>
          <w:sz w:val="22"/>
          <w:szCs w:val="22"/>
          <w:lang w:val="ro-RO"/>
        </w:rPr>
        <w:t>/</w:t>
      </w:r>
      <w:r w:rsidR="006C2753">
        <w:rPr>
          <w:sz w:val="22"/>
          <w:szCs w:val="22"/>
          <w:lang w:val="ro-RO"/>
        </w:rPr>
        <w:t>17</w:t>
      </w:r>
      <w:r w:rsidR="006C2753" w:rsidRPr="007914EC">
        <w:rPr>
          <w:sz w:val="22"/>
          <w:szCs w:val="22"/>
          <w:lang w:val="ro-RO"/>
        </w:rPr>
        <w:t>.</w:t>
      </w:r>
      <w:r w:rsidR="006C2753">
        <w:rPr>
          <w:sz w:val="22"/>
          <w:szCs w:val="22"/>
          <w:lang w:val="ro-RO"/>
        </w:rPr>
        <w:t>1</w:t>
      </w:r>
      <w:r w:rsidR="006C2753" w:rsidRPr="007914EC">
        <w:rPr>
          <w:sz w:val="22"/>
          <w:szCs w:val="22"/>
          <w:lang w:val="ro-RO"/>
        </w:rPr>
        <w:t>0.2022</w:t>
      </w:r>
      <w:r w:rsidRPr="007914EC">
        <w:rPr>
          <w:sz w:val="22"/>
          <w:szCs w:val="22"/>
        </w:rPr>
        <w:t>, astfel:</w:t>
      </w:r>
    </w:p>
    <w:p w14:paraId="4764CB8C" w14:textId="23EC6929" w:rsidR="00A824EA" w:rsidRPr="007914EC" w:rsidRDefault="005F4BE4" w:rsidP="00483E69">
      <w:pPr>
        <w:spacing w:line="324" w:lineRule="auto"/>
        <w:jc w:val="both"/>
        <w:rPr>
          <w:sz w:val="22"/>
          <w:szCs w:val="22"/>
        </w:rPr>
      </w:pPr>
      <w:r w:rsidRPr="007914EC">
        <w:rPr>
          <w:sz w:val="22"/>
          <w:szCs w:val="22"/>
        </w:rPr>
        <w:t xml:space="preserve">Anexa </w:t>
      </w:r>
      <w:r w:rsidR="004135B0">
        <w:rPr>
          <w:sz w:val="22"/>
          <w:szCs w:val="22"/>
        </w:rPr>
        <w:t xml:space="preserve">nr. </w:t>
      </w:r>
      <w:r w:rsidR="006C2753">
        <w:rPr>
          <w:sz w:val="22"/>
          <w:szCs w:val="22"/>
        </w:rPr>
        <w:t>4</w:t>
      </w:r>
      <w:r w:rsidRPr="007914EC">
        <w:rPr>
          <w:sz w:val="22"/>
          <w:szCs w:val="22"/>
        </w:rPr>
        <w:t>:</w:t>
      </w:r>
      <w:r w:rsidR="006C2753">
        <w:rPr>
          <w:sz w:val="22"/>
          <w:szCs w:val="22"/>
        </w:rPr>
        <w:t xml:space="preserve"> </w:t>
      </w:r>
      <w:r w:rsidR="00F65696" w:rsidRPr="00F65696">
        <w:rPr>
          <w:i/>
          <w:iCs/>
          <w:sz w:val="22"/>
          <w:szCs w:val="22"/>
        </w:rPr>
        <w:t>1D2, 1D5, 1S1, 1S2, 1S3, 1S8, 1S10, 1T1, 1I1, 2T2, 1PX, 1E1, 1E8, 1E11, 2D4, 2D5, 2D10, 2DX</w:t>
      </w:r>
      <w:r w:rsidR="008F542A" w:rsidRPr="008F542A">
        <w:rPr>
          <w:sz w:val="22"/>
          <w:szCs w:val="22"/>
        </w:rPr>
        <w:t>;</w:t>
      </w:r>
    </w:p>
    <w:p w14:paraId="665D03C4" w14:textId="33DC12BB" w:rsidR="005F4BE4" w:rsidRPr="007914EC" w:rsidRDefault="005F4BE4" w:rsidP="00483E69">
      <w:pPr>
        <w:spacing w:line="324" w:lineRule="auto"/>
        <w:jc w:val="both"/>
        <w:rPr>
          <w:sz w:val="22"/>
          <w:szCs w:val="22"/>
        </w:rPr>
      </w:pPr>
      <w:r w:rsidRPr="007914EC">
        <w:rPr>
          <w:sz w:val="22"/>
          <w:szCs w:val="22"/>
        </w:rPr>
        <w:t xml:space="preserve">Anexa </w:t>
      </w:r>
      <w:r w:rsidR="004135B0">
        <w:rPr>
          <w:sz w:val="22"/>
          <w:szCs w:val="22"/>
        </w:rPr>
        <w:t>nr.</w:t>
      </w:r>
      <w:r w:rsidR="00894D92">
        <w:rPr>
          <w:sz w:val="22"/>
          <w:szCs w:val="22"/>
        </w:rPr>
        <w:t xml:space="preserve"> </w:t>
      </w:r>
      <w:r w:rsidR="006C2753">
        <w:rPr>
          <w:sz w:val="22"/>
          <w:szCs w:val="22"/>
        </w:rPr>
        <w:t>5</w:t>
      </w:r>
      <w:r w:rsidRPr="007914EC">
        <w:rPr>
          <w:sz w:val="22"/>
          <w:szCs w:val="22"/>
        </w:rPr>
        <w:t>:</w:t>
      </w:r>
      <w:r w:rsidR="00F65696">
        <w:rPr>
          <w:sz w:val="22"/>
          <w:szCs w:val="22"/>
        </w:rPr>
        <w:t xml:space="preserve"> </w:t>
      </w:r>
      <w:r w:rsidR="00F65696" w:rsidRPr="00F65696">
        <w:rPr>
          <w:i/>
          <w:iCs/>
          <w:sz w:val="22"/>
          <w:szCs w:val="22"/>
        </w:rPr>
        <w:t>1I3, 2T2, 1PX, 2D10, 2DX</w:t>
      </w:r>
      <w:r w:rsidR="00F65696">
        <w:rPr>
          <w:sz w:val="22"/>
          <w:szCs w:val="22"/>
        </w:rPr>
        <w:t xml:space="preserve">, </w:t>
      </w:r>
      <w:r w:rsidR="00372BBA" w:rsidRPr="007914EC">
        <w:rPr>
          <w:sz w:val="22"/>
          <w:szCs w:val="22"/>
        </w:rPr>
        <w:t>in valoare totală de</w:t>
      </w:r>
      <w:r w:rsidRPr="007914EC">
        <w:rPr>
          <w:sz w:val="22"/>
          <w:szCs w:val="22"/>
        </w:rPr>
        <w:t xml:space="preserve"> </w:t>
      </w:r>
      <w:r w:rsidR="00F65696" w:rsidRPr="00F65696">
        <w:rPr>
          <w:sz w:val="22"/>
          <w:szCs w:val="22"/>
        </w:rPr>
        <w:t>864.141,95</w:t>
      </w:r>
      <w:r w:rsidR="00F65696">
        <w:rPr>
          <w:sz w:val="22"/>
          <w:szCs w:val="22"/>
        </w:rPr>
        <w:t xml:space="preserve"> </w:t>
      </w:r>
      <w:r w:rsidRPr="007914EC">
        <w:rPr>
          <w:sz w:val="22"/>
          <w:szCs w:val="22"/>
        </w:rPr>
        <w:t>lei fără T.V.A;</w:t>
      </w:r>
    </w:p>
    <w:p w14:paraId="340726C5" w14:textId="77777777" w:rsidR="005710B3" w:rsidRPr="007914EC" w:rsidRDefault="005F4BE4" w:rsidP="00483E69">
      <w:pPr>
        <w:spacing w:line="324" w:lineRule="auto"/>
        <w:jc w:val="both"/>
        <w:rPr>
          <w:sz w:val="22"/>
          <w:szCs w:val="22"/>
        </w:rPr>
      </w:pPr>
      <w:r w:rsidRPr="007914EC">
        <w:rPr>
          <w:b/>
          <w:bCs/>
          <w:sz w:val="22"/>
          <w:szCs w:val="22"/>
        </w:rPr>
        <w:t xml:space="preserve">Art. 2. </w:t>
      </w:r>
      <w:r w:rsidRPr="007914EC">
        <w:rPr>
          <w:sz w:val="22"/>
          <w:szCs w:val="22"/>
        </w:rPr>
        <w:t xml:space="preserve">Se vor suplimenta cantitățile de la pozițiile prevăzute în </w:t>
      </w:r>
      <w:r w:rsidR="005710B3" w:rsidRPr="007914EC">
        <w:rPr>
          <w:sz w:val="22"/>
          <w:szCs w:val="22"/>
        </w:rPr>
        <w:t xml:space="preserve">Anexele nr. </w:t>
      </w:r>
      <w:r w:rsidR="005710B3">
        <w:rPr>
          <w:sz w:val="22"/>
          <w:szCs w:val="22"/>
        </w:rPr>
        <w:t>4</w:t>
      </w:r>
      <w:r w:rsidR="005710B3" w:rsidRPr="007914EC">
        <w:rPr>
          <w:sz w:val="22"/>
          <w:szCs w:val="22"/>
        </w:rPr>
        <w:t xml:space="preserve"> </w:t>
      </w:r>
      <w:r w:rsidR="005710B3">
        <w:rPr>
          <w:sz w:val="22"/>
          <w:szCs w:val="22"/>
        </w:rPr>
        <w:t>ș</w:t>
      </w:r>
      <w:r w:rsidR="005710B3" w:rsidRPr="007914EC">
        <w:rPr>
          <w:sz w:val="22"/>
          <w:szCs w:val="22"/>
        </w:rPr>
        <w:t xml:space="preserve">i </w:t>
      </w:r>
      <w:r w:rsidR="005710B3">
        <w:rPr>
          <w:sz w:val="22"/>
          <w:szCs w:val="22"/>
        </w:rPr>
        <w:t>5</w:t>
      </w:r>
      <w:r w:rsidR="005710B3" w:rsidRPr="007914EC">
        <w:rPr>
          <w:sz w:val="22"/>
          <w:szCs w:val="22"/>
        </w:rPr>
        <w:t xml:space="preserve"> la prezentul Act adițional, care modifică și înlocuiesc Anexele nr. </w:t>
      </w:r>
      <w:r w:rsidR="005710B3">
        <w:rPr>
          <w:sz w:val="22"/>
          <w:szCs w:val="22"/>
        </w:rPr>
        <w:t>4</w:t>
      </w:r>
      <w:r w:rsidR="005710B3" w:rsidRPr="007914EC">
        <w:rPr>
          <w:sz w:val="22"/>
          <w:szCs w:val="22"/>
        </w:rPr>
        <w:t xml:space="preserve"> </w:t>
      </w:r>
      <w:r w:rsidR="005710B3">
        <w:rPr>
          <w:sz w:val="22"/>
          <w:szCs w:val="22"/>
        </w:rPr>
        <w:t>ș</w:t>
      </w:r>
      <w:r w:rsidR="005710B3" w:rsidRPr="007914EC">
        <w:rPr>
          <w:sz w:val="22"/>
          <w:szCs w:val="22"/>
        </w:rPr>
        <w:t xml:space="preserve">i </w:t>
      </w:r>
      <w:r w:rsidR="005710B3">
        <w:rPr>
          <w:sz w:val="22"/>
          <w:szCs w:val="22"/>
        </w:rPr>
        <w:t>5</w:t>
      </w:r>
      <w:r w:rsidR="005710B3" w:rsidRPr="007914EC">
        <w:rPr>
          <w:sz w:val="22"/>
          <w:szCs w:val="22"/>
        </w:rPr>
        <w:t xml:space="preserve"> la Contractul Subsecvent de Lucrări nr. </w:t>
      </w:r>
      <w:r w:rsidR="005710B3">
        <w:rPr>
          <w:sz w:val="22"/>
          <w:szCs w:val="22"/>
          <w:lang w:val="ro-RO"/>
        </w:rPr>
        <w:t>42</w:t>
      </w:r>
      <w:r w:rsidR="005710B3" w:rsidRPr="007914EC">
        <w:rPr>
          <w:sz w:val="22"/>
          <w:szCs w:val="22"/>
          <w:lang w:val="ro-RO"/>
        </w:rPr>
        <w:t>/</w:t>
      </w:r>
      <w:r w:rsidR="005710B3">
        <w:rPr>
          <w:sz w:val="22"/>
          <w:szCs w:val="22"/>
          <w:lang w:val="ro-RO"/>
        </w:rPr>
        <w:t>17</w:t>
      </w:r>
      <w:r w:rsidR="005710B3" w:rsidRPr="007914EC">
        <w:rPr>
          <w:sz w:val="22"/>
          <w:szCs w:val="22"/>
          <w:lang w:val="ro-RO"/>
        </w:rPr>
        <w:t>.</w:t>
      </w:r>
      <w:r w:rsidR="005710B3">
        <w:rPr>
          <w:sz w:val="22"/>
          <w:szCs w:val="22"/>
          <w:lang w:val="ro-RO"/>
        </w:rPr>
        <w:t>1</w:t>
      </w:r>
      <w:r w:rsidR="005710B3" w:rsidRPr="007914EC">
        <w:rPr>
          <w:sz w:val="22"/>
          <w:szCs w:val="22"/>
          <w:lang w:val="ro-RO"/>
        </w:rPr>
        <w:t>0.2022</w:t>
      </w:r>
      <w:r w:rsidR="005710B3" w:rsidRPr="007914EC">
        <w:rPr>
          <w:sz w:val="22"/>
          <w:szCs w:val="22"/>
        </w:rPr>
        <w:t>, astfel:</w:t>
      </w:r>
    </w:p>
    <w:p w14:paraId="6177601D" w14:textId="65E8C445" w:rsidR="00A824EA" w:rsidRPr="007914EC" w:rsidRDefault="005F4BE4" w:rsidP="00483E69">
      <w:pPr>
        <w:spacing w:line="324" w:lineRule="auto"/>
        <w:jc w:val="both"/>
        <w:rPr>
          <w:sz w:val="22"/>
          <w:szCs w:val="22"/>
        </w:rPr>
      </w:pPr>
      <w:r w:rsidRPr="007914EC">
        <w:rPr>
          <w:sz w:val="22"/>
          <w:szCs w:val="22"/>
        </w:rPr>
        <w:t xml:space="preserve">Anexa </w:t>
      </w:r>
      <w:r w:rsidR="00894D92">
        <w:rPr>
          <w:sz w:val="22"/>
          <w:szCs w:val="22"/>
        </w:rPr>
        <w:t xml:space="preserve">nr. </w:t>
      </w:r>
      <w:r w:rsidR="005710B3">
        <w:rPr>
          <w:sz w:val="22"/>
          <w:szCs w:val="22"/>
        </w:rPr>
        <w:t>4</w:t>
      </w:r>
      <w:r w:rsidRPr="007914EC">
        <w:rPr>
          <w:sz w:val="22"/>
          <w:szCs w:val="22"/>
        </w:rPr>
        <w:t>:</w:t>
      </w:r>
      <w:r w:rsidR="005710B3">
        <w:rPr>
          <w:sz w:val="22"/>
          <w:szCs w:val="22"/>
        </w:rPr>
        <w:t xml:space="preserve"> </w:t>
      </w:r>
      <w:r w:rsidR="005710B3" w:rsidRPr="005710B3">
        <w:rPr>
          <w:i/>
          <w:iCs/>
          <w:sz w:val="22"/>
          <w:szCs w:val="22"/>
        </w:rPr>
        <w:t>1D3, 1D4, 1T2, 1T3, 1I3, 2T1, 2T6, 2T8, 1E6, 2DY</w:t>
      </w:r>
      <w:r w:rsidR="00894D92">
        <w:rPr>
          <w:sz w:val="22"/>
          <w:szCs w:val="22"/>
        </w:rPr>
        <w:t>;</w:t>
      </w:r>
    </w:p>
    <w:p w14:paraId="52898840" w14:textId="6DBC6A27" w:rsidR="001E7979" w:rsidRPr="007914EC" w:rsidRDefault="005F4BE4" w:rsidP="00483E69">
      <w:pPr>
        <w:spacing w:line="324" w:lineRule="auto"/>
        <w:jc w:val="both"/>
        <w:rPr>
          <w:sz w:val="22"/>
          <w:szCs w:val="22"/>
        </w:rPr>
      </w:pPr>
      <w:r w:rsidRPr="007914EC">
        <w:rPr>
          <w:sz w:val="22"/>
          <w:szCs w:val="22"/>
        </w:rPr>
        <w:t xml:space="preserve">Anexa </w:t>
      </w:r>
      <w:r w:rsidR="00894D92">
        <w:rPr>
          <w:sz w:val="22"/>
          <w:szCs w:val="22"/>
        </w:rPr>
        <w:t>nr.</w:t>
      </w:r>
      <w:r w:rsidR="005710B3">
        <w:rPr>
          <w:sz w:val="22"/>
          <w:szCs w:val="22"/>
        </w:rPr>
        <w:t>5</w:t>
      </w:r>
      <w:r w:rsidRPr="007914EC">
        <w:rPr>
          <w:sz w:val="22"/>
          <w:szCs w:val="22"/>
        </w:rPr>
        <w:t>:</w:t>
      </w:r>
      <w:r w:rsidR="00894D92">
        <w:rPr>
          <w:sz w:val="22"/>
          <w:szCs w:val="22"/>
        </w:rPr>
        <w:t xml:space="preserve"> </w:t>
      </w:r>
      <w:r w:rsidR="005710B3" w:rsidRPr="005710B3">
        <w:rPr>
          <w:i/>
          <w:iCs/>
          <w:sz w:val="22"/>
          <w:szCs w:val="22"/>
        </w:rPr>
        <w:t xml:space="preserve">1D1, 1D3, 1S8, 1T3, 2T1, 2T7, 2D4, 2DY, </w:t>
      </w:r>
      <w:r w:rsidR="007B2ABA" w:rsidRPr="007914EC">
        <w:rPr>
          <w:sz w:val="22"/>
          <w:szCs w:val="22"/>
        </w:rPr>
        <w:t>î</w:t>
      </w:r>
      <w:r w:rsidR="001E7979" w:rsidRPr="007914EC">
        <w:rPr>
          <w:sz w:val="22"/>
          <w:szCs w:val="22"/>
        </w:rPr>
        <w:t>n valoare total</w:t>
      </w:r>
      <w:r w:rsidR="007B2ABA" w:rsidRPr="007914EC">
        <w:rPr>
          <w:sz w:val="22"/>
          <w:szCs w:val="22"/>
        </w:rPr>
        <w:t>ă</w:t>
      </w:r>
      <w:r w:rsidR="001E7979" w:rsidRPr="007914EC">
        <w:rPr>
          <w:sz w:val="22"/>
          <w:szCs w:val="22"/>
        </w:rPr>
        <w:t xml:space="preserve"> de </w:t>
      </w:r>
      <w:r w:rsidR="005710B3" w:rsidRPr="005710B3">
        <w:rPr>
          <w:sz w:val="22"/>
          <w:szCs w:val="22"/>
        </w:rPr>
        <w:t>259.782,75</w:t>
      </w:r>
      <w:r w:rsidR="00372BBA" w:rsidRPr="007914EC">
        <w:rPr>
          <w:sz w:val="22"/>
          <w:szCs w:val="22"/>
        </w:rPr>
        <w:t xml:space="preserve"> </w:t>
      </w:r>
      <w:r w:rsidR="001E7979" w:rsidRPr="007914EC">
        <w:rPr>
          <w:sz w:val="22"/>
          <w:szCs w:val="22"/>
        </w:rPr>
        <w:t>lei</w:t>
      </w:r>
      <w:r w:rsidR="007560DC" w:rsidRPr="007914EC">
        <w:rPr>
          <w:sz w:val="22"/>
          <w:szCs w:val="22"/>
        </w:rPr>
        <w:t xml:space="preserve"> fără T.V.A.</w:t>
      </w:r>
      <w:r w:rsidR="001E7979" w:rsidRPr="007914EC">
        <w:rPr>
          <w:sz w:val="22"/>
          <w:szCs w:val="22"/>
        </w:rPr>
        <w:t xml:space="preserve"> </w:t>
      </w:r>
    </w:p>
    <w:p w14:paraId="6CAF3188" w14:textId="5DD7B5D9" w:rsidR="000549EB" w:rsidRPr="007914EC" w:rsidRDefault="006F61AB" w:rsidP="00483E69">
      <w:pPr>
        <w:spacing w:line="324" w:lineRule="auto"/>
        <w:jc w:val="both"/>
        <w:rPr>
          <w:bCs/>
          <w:sz w:val="22"/>
          <w:szCs w:val="22"/>
        </w:rPr>
      </w:pPr>
      <w:r w:rsidRPr="007914EC">
        <w:rPr>
          <w:b/>
          <w:bCs/>
          <w:sz w:val="22"/>
          <w:szCs w:val="22"/>
        </w:rPr>
        <w:t xml:space="preserve">Art. </w:t>
      </w:r>
      <w:r w:rsidR="0058321A" w:rsidRPr="007914EC">
        <w:rPr>
          <w:b/>
          <w:bCs/>
          <w:sz w:val="22"/>
          <w:szCs w:val="22"/>
        </w:rPr>
        <w:t>3</w:t>
      </w:r>
      <w:r w:rsidRPr="007914EC">
        <w:rPr>
          <w:b/>
          <w:bCs/>
          <w:sz w:val="22"/>
          <w:szCs w:val="22"/>
        </w:rPr>
        <w:t>.</w:t>
      </w:r>
      <w:r w:rsidRPr="007914EC">
        <w:rPr>
          <w:sz w:val="22"/>
          <w:szCs w:val="22"/>
        </w:rPr>
        <w:t xml:space="preserve"> Se </w:t>
      </w:r>
      <w:r w:rsidR="000549EB" w:rsidRPr="007914EC">
        <w:rPr>
          <w:bCs/>
          <w:sz w:val="22"/>
          <w:szCs w:val="22"/>
        </w:rPr>
        <w:t xml:space="preserve">modifică art. 5 din Contractul Subsecvent nr. </w:t>
      </w:r>
      <w:r w:rsidR="006C2753">
        <w:rPr>
          <w:sz w:val="22"/>
          <w:szCs w:val="22"/>
          <w:lang w:val="ro-RO"/>
        </w:rPr>
        <w:t>42</w:t>
      </w:r>
      <w:r w:rsidR="006C2753" w:rsidRPr="007914EC">
        <w:rPr>
          <w:sz w:val="22"/>
          <w:szCs w:val="22"/>
          <w:lang w:val="ro-RO"/>
        </w:rPr>
        <w:t>/</w:t>
      </w:r>
      <w:r w:rsidR="006C2753">
        <w:rPr>
          <w:sz w:val="22"/>
          <w:szCs w:val="22"/>
          <w:lang w:val="ro-RO"/>
        </w:rPr>
        <w:t>17</w:t>
      </w:r>
      <w:r w:rsidR="006C2753" w:rsidRPr="007914EC">
        <w:rPr>
          <w:sz w:val="22"/>
          <w:szCs w:val="22"/>
          <w:lang w:val="ro-RO"/>
        </w:rPr>
        <w:t>.</w:t>
      </w:r>
      <w:r w:rsidR="006C2753">
        <w:rPr>
          <w:sz w:val="22"/>
          <w:szCs w:val="22"/>
          <w:lang w:val="ro-RO"/>
        </w:rPr>
        <w:t>1</w:t>
      </w:r>
      <w:r w:rsidR="006C2753" w:rsidRPr="007914EC">
        <w:rPr>
          <w:sz w:val="22"/>
          <w:szCs w:val="22"/>
          <w:lang w:val="ro-RO"/>
        </w:rPr>
        <w:t>0.2022</w:t>
      </w:r>
      <w:r w:rsidR="000549EB" w:rsidRPr="007914EC">
        <w:rPr>
          <w:bCs/>
          <w:sz w:val="22"/>
          <w:szCs w:val="22"/>
        </w:rPr>
        <w:t>, care va avea următorul conținut:</w:t>
      </w:r>
    </w:p>
    <w:p w14:paraId="22A78327" w14:textId="07046B89" w:rsidR="003F05FD" w:rsidRPr="007914EC" w:rsidRDefault="000549EB" w:rsidP="00483E69">
      <w:pPr>
        <w:spacing w:line="324" w:lineRule="auto"/>
        <w:jc w:val="both"/>
        <w:rPr>
          <w:b/>
          <w:i/>
          <w:iCs/>
          <w:sz w:val="22"/>
          <w:szCs w:val="22"/>
          <w:lang w:val="it-IT" w:eastAsia="pl-PL"/>
        </w:rPr>
      </w:pPr>
      <w:r w:rsidRPr="007914EC">
        <w:rPr>
          <w:b/>
          <w:i/>
          <w:iCs/>
          <w:sz w:val="22"/>
          <w:szCs w:val="22"/>
          <w:lang w:eastAsia="pl-PL"/>
        </w:rPr>
        <w:t>"</w:t>
      </w:r>
      <w:r w:rsidR="003F05FD" w:rsidRPr="007914EC">
        <w:rPr>
          <w:b/>
          <w:i/>
          <w:iCs/>
          <w:sz w:val="22"/>
          <w:szCs w:val="22"/>
          <w:lang w:val="it-IT" w:eastAsia="pl-PL"/>
        </w:rPr>
        <w:t>5. PREŢUL CONTRACTULUI</w:t>
      </w:r>
      <w:r w:rsidR="003F05FD" w:rsidRPr="007914EC">
        <w:rPr>
          <w:bCs/>
          <w:i/>
          <w:iCs/>
          <w:sz w:val="22"/>
          <w:szCs w:val="22"/>
          <w:lang w:val="it-IT" w:eastAsia="pl-PL"/>
        </w:rPr>
        <w:t xml:space="preserve"> </w:t>
      </w:r>
      <w:r w:rsidR="003F05FD" w:rsidRPr="007914EC">
        <w:rPr>
          <w:b/>
          <w:bCs/>
          <w:i/>
          <w:iCs/>
          <w:sz w:val="22"/>
          <w:szCs w:val="22"/>
          <w:lang w:val="it-IT" w:eastAsia="pl-PL"/>
        </w:rPr>
        <w:t>SUBSECVENT</w:t>
      </w:r>
    </w:p>
    <w:p w14:paraId="0F5F251F" w14:textId="60E65311" w:rsidR="003F05FD" w:rsidRPr="00483E69" w:rsidRDefault="003F05FD" w:rsidP="00483E69">
      <w:pPr>
        <w:spacing w:line="324" w:lineRule="auto"/>
        <w:jc w:val="both"/>
        <w:rPr>
          <w:i/>
          <w:iCs/>
          <w:sz w:val="22"/>
          <w:szCs w:val="22"/>
          <w:lang w:val="es-ES"/>
        </w:rPr>
      </w:pPr>
      <w:r w:rsidRPr="00483E69">
        <w:rPr>
          <w:i/>
          <w:iCs/>
          <w:sz w:val="22"/>
          <w:szCs w:val="22"/>
          <w:lang w:val="it-IT"/>
        </w:rPr>
        <w:t>5.1.</w:t>
      </w:r>
      <w:r w:rsidRPr="00483E69">
        <w:rPr>
          <w:i/>
          <w:iCs/>
          <w:sz w:val="22"/>
          <w:szCs w:val="22"/>
          <w:lang w:val="en-GB" w:eastAsia="en-GB"/>
        </w:rPr>
        <w:t xml:space="preserve"> </w:t>
      </w:r>
      <w:r w:rsidRPr="00483E69">
        <w:rPr>
          <w:i/>
          <w:iCs/>
          <w:sz w:val="22"/>
          <w:szCs w:val="22"/>
          <w:lang w:val="es-ES"/>
        </w:rPr>
        <w:t>Valoarea lucr</w:t>
      </w:r>
      <w:r w:rsidR="00483E69" w:rsidRPr="00483E69">
        <w:rPr>
          <w:i/>
          <w:iCs/>
          <w:sz w:val="22"/>
          <w:szCs w:val="22"/>
          <w:lang w:val="es-ES"/>
        </w:rPr>
        <w:t>ă</w:t>
      </w:r>
      <w:r w:rsidRPr="00483E69">
        <w:rPr>
          <w:i/>
          <w:iCs/>
          <w:sz w:val="22"/>
          <w:szCs w:val="22"/>
          <w:lang w:val="es-ES"/>
        </w:rPr>
        <w:t xml:space="preserve">rilor ce se vor executa in baza acestui contract subsecvent este de </w:t>
      </w:r>
      <w:r w:rsidR="00483E69" w:rsidRPr="00483E69">
        <w:rPr>
          <w:b/>
          <w:bCs/>
          <w:i/>
          <w:iCs/>
          <w:color w:val="000000"/>
          <w:sz w:val="22"/>
          <w:szCs w:val="22"/>
        </w:rPr>
        <w:t xml:space="preserve">6.483.518,55 </w:t>
      </w:r>
      <w:r w:rsidRPr="00483E69">
        <w:rPr>
          <w:i/>
          <w:iCs/>
          <w:sz w:val="22"/>
          <w:szCs w:val="22"/>
          <w:lang w:val="es-ES"/>
        </w:rPr>
        <w:t>lei f</w:t>
      </w:r>
      <w:r w:rsidR="00483E69" w:rsidRPr="00483E69">
        <w:rPr>
          <w:i/>
          <w:iCs/>
          <w:sz w:val="22"/>
          <w:szCs w:val="22"/>
          <w:lang w:val="es-ES"/>
        </w:rPr>
        <w:t>ă</w:t>
      </w:r>
      <w:r w:rsidRPr="00483E69">
        <w:rPr>
          <w:i/>
          <w:iCs/>
          <w:sz w:val="22"/>
          <w:szCs w:val="22"/>
          <w:lang w:val="es-ES"/>
        </w:rPr>
        <w:t>r</w:t>
      </w:r>
      <w:r w:rsidR="00483E69" w:rsidRPr="00483E69">
        <w:rPr>
          <w:i/>
          <w:iCs/>
          <w:sz w:val="22"/>
          <w:szCs w:val="22"/>
          <w:lang w:val="es-ES"/>
        </w:rPr>
        <w:t>ă</w:t>
      </w:r>
      <w:r w:rsidRPr="00483E69">
        <w:rPr>
          <w:i/>
          <w:iCs/>
          <w:sz w:val="22"/>
          <w:szCs w:val="22"/>
          <w:lang w:val="es-ES"/>
        </w:rPr>
        <w:t xml:space="preserve"> T.V.A. </w:t>
      </w:r>
    </w:p>
    <w:p w14:paraId="501FC158" w14:textId="45FFDFD3" w:rsidR="003F05FD" w:rsidRPr="007914EC" w:rsidRDefault="003F05FD" w:rsidP="00483E69">
      <w:pPr>
        <w:autoSpaceDE w:val="0"/>
        <w:autoSpaceDN w:val="0"/>
        <w:adjustRightInd w:val="0"/>
        <w:spacing w:line="324" w:lineRule="auto"/>
        <w:jc w:val="both"/>
        <w:rPr>
          <w:i/>
          <w:iCs/>
          <w:sz w:val="22"/>
          <w:szCs w:val="22"/>
        </w:rPr>
      </w:pPr>
      <w:r w:rsidRPr="00483E69">
        <w:rPr>
          <w:i/>
          <w:iCs/>
          <w:sz w:val="22"/>
          <w:szCs w:val="22"/>
          <w:lang w:val="en-GB" w:eastAsia="en-GB"/>
        </w:rPr>
        <w:t xml:space="preserve">5.2. </w:t>
      </w:r>
      <w:r w:rsidRPr="00483E69">
        <w:rPr>
          <w:b/>
          <w:bCs/>
          <w:i/>
          <w:iCs/>
          <w:sz w:val="22"/>
          <w:szCs w:val="22"/>
          <w:lang w:val="en-GB" w:eastAsia="en-GB"/>
        </w:rPr>
        <w:t xml:space="preserve">Prețul total </w:t>
      </w:r>
      <w:r w:rsidRPr="00483E69">
        <w:rPr>
          <w:i/>
          <w:iCs/>
          <w:sz w:val="22"/>
          <w:szCs w:val="22"/>
          <w:lang w:val="en-GB" w:eastAsia="en-GB"/>
        </w:rPr>
        <w:t>pentru indeplinirea contractului subsecvent, platibil Executantului de catre Achizitor</w:t>
      </w:r>
      <w:r w:rsidRPr="007914EC">
        <w:rPr>
          <w:i/>
          <w:iCs/>
          <w:sz w:val="22"/>
          <w:szCs w:val="22"/>
          <w:lang w:val="en-GB" w:eastAsia="en-GB"/>
        </w:rPr>
        <w:t xml:space="preserve"> se stabileste folosind preturile unitare si tarifele din propunerea financiara, document al prezentului contract subsecvent, aplicate la cantitatile comandate de Achizitor pentru indeplinirea prezentului contract subsecvent si este de </w:t>
      </w:r>
      <w:r w:rsidR="00483E69" w:rsidRPr="00483E69">
        <w:rPr>
          <w:b/>
          <w:bCs/>
          <w:i/>
          <w:iCs/>
          <w:sz w:val="22"/>
          <w:szCs w:val="22"/>
          <w:lang w:val="en-GB" w:eastAsia="en-GB"/>
        </w:rPr>
        <w:t>7.715.387,07</w:t>
      </w:r>
      <w:r w:rsidR="00483E69">
        <w:rPr>
          <w:b/>
          <w:bCs/>
          <w:i/>
          <w:iCs/>
          <w:sz w:val="22"/>
          <w:szCs w:val="22"/>
          <w:lang w:val="en-GB" w:eastAsia="en-GB"/>
        </w:rPr>
        <w:t xml:space="preserve"> </w:t>
      </w:r>
      <w:r w:rsidRPr="007914EC">
        <w:rPr>
          <w:i/>
          <w:iCs/>
          <w:sz w:val="22"/>
          <w:szCs w:val="22"/>
        </w:rPr>
        <w:t xml:space="preserve">lei, din care </w:t>
      </w:r>
      <w:r w:rsidR="00483E69" w:rsidRPr="00483E69">
        <w:rPr>
          <w:i/>
          <w:iCs/>
          <w:sz w:val="22"/>
          <w:szCs w:val="22"/>
        </w:rPr>
        <w:t>6.483.518,55</w:t>
      </w:r>
      <w:r w:rsidRPr="007914EC">
        <w:rPr>
          <w:b/>
          <w:bCs/>
          <w:i/>
          <w:iCs/>
          <w:sz w:val="22"/>
          <w:szCs w:val="22"/>
        </w:rPr>
        <w:t xml:space="preserve"> </w:t>
      </w:r>
      <w:r w:rsidRPr="007914EC">
        <w:rPr>
          <w:i/>
          <w:iCs/>
          <w:sz w:val="22"/>
          <w:szCs w:val="22"/>
          <w:lang w:val="es-ES"/>
        </w:rPr>
        <w:t>lei fara T.V.A.</w:t>
      </w:r>
      <w:r w:rsidRPr="007914EC">
        <w:rPr>
          <w:i/>
          <w:iCs/>
          <w:sz w:val="22"/>
          <w:szCs w:val="22"/>
        </w:rPr>
        <w:t xml:space="preserve">, la care se adaugă T.V.A. 19%, in valoare de </w:t>
      </w:r>
      <w:r w:rsidR="00483E69" w:rsidRPr="00483E69">
        <w:rPr>
          <w:i/>
          <w:iCs/>
          <w:sz w:val="22"/>
          <w:szCs w:val="22"/>
        </w:rPr>
        <w:t>1.231.868,52</w:t>
      </w:r>
      <w:r w:rsidR="00483E69">
        <w:rPr>
          <w:i/>
          <w:iCs/>
          <w:sz w:val="22"/>
          <w:szCs w:val="22"/>
        </w:rPr>
        <w:t xml:space="preserve"> </w:t>
      </w:r>
      <w:r w:rsidRPr="007914EC">
        <w:rPr>
          <w:i/>
          <w:iCs/>
          <w:sz w:val="22"/>
          <w:szCs w:val="22"/>
        </w:rPr>
        <w:t>lei, dupa cum urmeaza:</w:t>
      </w:r>
    </w:p>
    <w:p w14:paraId="4F44E9A4" w14:textId="21C40B87" w:rsidR="00483E69" w:rsidRDefault="00483E69" w:rsidP="003F05FD">
      <w:pPr>
        <w:autoSpaceDE w:val="0"/>
        <w:autoSpaceDN w:val="0"/>
        <w:adjustRightInd w:val="0"/>
        <w:spacing w:line="276" w:lineRule="auto"/>
        <w:jc w:val="both"/>
        <w:rPr>
          <w:i/>
          <w:iCs/>
          <w:sz w:val="14"/>
          <w:szCs w:val="14"/>
        </w:rPr>
      </w:pPr>
    </w:p>
    <w:p w14:paraId="78FAF070" w14:textId="4DE6F3F2" w:rsidR="00483E69" w:rsidRDefault="00483E69" w:rsidP="003F05FD">
      <w:pPr>
        <w:autoSpaceDE w:val="0"/>
        <w:autoSpaceDN w:val="0"/>
        <w:adjustRightInd w:val="0"/>
        <w:spacing w:line="276" w:lineRule="auto"/>
        <w:jc w:val="both"/>
        <w:rPr>
          <w:i/>
          <w:iCs/>
          <w:sz w:val="14"/>
          <w:szCs w:val="14"/>
        </w:rPr>
      </w:pPr>
    </w:p>
    <w:tbl>
      <w:tblPr>
        <w:tblW w:w="10059" w:type="dxa"/>
        <w:jc w:val="center"/>
        <w:tblLayout w:type="fixed"/>
        <w:tblLook w:val="04A0" w:firstRow="1" w:lastRow="0" w:firstColumn="1" w:lastColumn="0" w:noHBand="0" w:noVBand="1"/>
      </w:tblPr>
      <w:tblGrid>
        <w:gridCol w:w="817"/>
        <w:gridCol w:w="3006"/>
        <w:gridCol w:w="1134"/>
        <w:gridCol w:w="1275"/>
        <w:gridCol w:w="1276"/>
        <w:gridCol w:w="1275"/>
        <w:gridCol w:w="1276"/>
      </w:tblGrid>
      <w:tr w:rsidR="00483E69" w:rsidRPr="00483E69" w14:paraId="4E5B2725" w14:textId="77777777" w:rsidTr="001D3FEF">
        <w:trPr>
          <w:trHeight w:val="300"/>
          <w:jc w:val="center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CD0B7" w14:textId="77777777" w:rsidR="00483E69" w:rsidRPr="00483E69" w:rsidRDefault="00483E69" w:rsidP="001D3FEF">
            <w:pPr>
              <w:spacing w:line="276" w:lineRule="auto"/>
              <w:jc w:val="center"/>
              <w:rPr>
                <w:b/>
                <w:bCs/>
                <w:i/>
                <w:iCs/>
                <w:sz w:val="20"/>
                <w:szCs w:val="20"/>
                <w:lang w:val="en-GB" w:eastAsia="en-GB"/>
              </w:rPr>
            </w:pPr>
            <w:r w:rsidRPr="00483E69">
              <w:rPr>
                <w:b/>
                <w:bCs/>
                <w:i/>
                <w:iCs/>
                <w:sz w:val="20"/>
                <w:szCs w:val="20"/>
              </w:rPr>
              <w:lastRenderedPageBreak/>
              <w:t>Nr. Anexa</w:t>
            </w:r>
          </w:p>
        </w:tc>
        <w:tc>
          <w:tcPr>
            <w:tcW w:w="3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FCAEE" w14:textId="77777777" w:rsidR="00483E69" w:rsidRPr="00483E69" w:rsidRDefault="00483E69" w:rsidP="001D3FEF">
            <w:pPr>
              <w:spacing w:line="276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83E69">
              <w:rPr>
                <w:b/>
                <w:bCs/>
                <w:i/>
                <w:iCs/>
                <w:sz w:val="20"/>
                <w:szCs w:val="20"/>
              </w:rPr>
              <w:t xml:space="preserve">Denumire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8ED1E" w14:textId="77777777" w:rsidR="00483E69" w:rsidRPr="00483E69" w:rsidRDefault="00483E69" w:rsidP="001D3FEF">
            <w:pPr>
              <w:spacing w:line="276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83E69">
              <w:rPr>
                <w:b/>
                <w:bCs/>
                <w:i/>
                <w:iCs/>
                <w:sz w:val="20"/>
                <w:szCs w:val="20"/>
              </w:rPr>
              <w:t>Proiectare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D7DE1" w14:textId="77777777" w:rsidR="00483E69" w:rsidRPr="00483E69" w:rsidRDefault="00483E69" w:rsidP="001D3FEF">
            <w:pPr>
              <w:spacing w:line="276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83E69">
              <w:rPr>
                <w:b/>
                <w:bCs/>
                <w:i/>
                <w:iCs/>
                <w:sz w:val="20"/>
                <w:szCs w:val="20"/>
              </w:rPr>
              <w:t>C+M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2DC74" w14:textId="77777777" w:rsidR="00483E69" w:rsidRPr="00483E69" w:rsidRDefault="00483E69" w:rsidP="001D3FEF">
            <w:pPr>
              <w:spacing w:line="276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83E69">
              <w:rPr>
                <w:b/>
                <w:bCs/>
                <w:i/>
                <w:iCs/>
                <w:sz w:val="20"/>
                <w:szCs w:val="20"/>
              </w:rPr>
              <w:t>TOTAL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0456F" w14:textId="77777777" w:rsidR="00483E69" w:rsidRPr="00483E69" w:rsidRDefault="00483E69" w:rsidP="001D3FEF">
            <w:pPr>
              <w:spacing w:line="276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83E69">
              <w:rPr>
                <w:b/>
                <w:bCs/>
                <w:i/>
                <w:iCs/>
                <w:sz w:val="20"/>
                <w:szCs w:val="20"/>
              </w:rPr>
              <w:t>T.V.A. (19%)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45E1B" w14:textId="77777777" w:rsidR="00483E69" w:rsidRPr="00483E69" w:rsidRDefault="00483E69" w:rsidP="001D3FEF">
            <w:pPr>
              <w:spacing w:line="276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83E69">
              <w:rPr>
                <w:b/>
                <w:bCs/>
                <w:i/>
                <w:iCs/>
                <w:sz w:val="20"/>
                <w:szCs w:val="20"/>
              </w:rPr>
              <w:t>TOTAL</w:t>
            </w:r>
          </w:p>
        </w:tc>
      </w:tr>
      <w:tr w:rsidR="00483E69" w:rsidRPr="00483E69" w14:paraId="3123F179" w14:textId="77777777" w:rsidTr="001D3FEF">
        <w:trPr>
          <w:trHeight w:val="70"/>
          <w:jc w:val="center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9A1AB" w14:textId="77777777" w:rsidR="00483E69" w:rsidRPr="00483E69" w:rsidRDefault="00483E69" w:rsidP="001D3FEF">
            <w:pPr>
              <w:spacing w:line="276" w:lineRule="auto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BCDD4" w14:textId="77777777" w:rsidR="00483E69" w:rsidRPr="00483E69" w:rsidRDefault="00483E69" w:rsidP="001D3FEF">
            <w:pPr>
              <w:spacing w:line="276" w:lineRule="auto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3F409" w14:textId="77777777" w:rsidR="00483E69" w:rsidRPr="00483E69" w:rsidRDefault="00483E69" w:rsidP="001D3FEF">
            <w:pPr>
              <w:spacing w:line="276" w:lineRule="auto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5FC0D" w14:textId="77777777" w:rsidR="00483E69" w:rsidRPr="00483E69" w:rsidRDefault="00483E69" w:rsidP="001D3FEF">
            <w:pPr>
              <w:spacing w:line="276" w:lineRule="auto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33F16" w14:textId="77777777" w:rsidR="00483E69" w:rsidRPr="00483E69" w:rsidRDefault="00483E69" w:rsidP="001D3FEF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483E69">
              <w:rPr>
                <w:i/>
                <w:iCs/>
                <w:sz w:val="16"/>
                <w:szCs w:val="16"/>
              </w:rPr>
              <w:t>lei fără T.V.A.</w:t>
            </w: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809F5" w14:textId="77777777" w:rsidR="00483E69" w:rsidRPr="00483E69" w:rsidRDefault="00483E69" w:rsidP="001D3FEF">
            <w:pPr>
              <w:spacing w:line="276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2C31C" w14:textId="77777777" w:rsidR="00483E69" w:rsidRPr="00483E69" w:rsidRDefault="00483E69" w:rsidP="001D3FEF">
            <w:pPr>
              <w:spacing w:line="276" w:lineRule="auto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483E69">
              <w:rPr>
                <w:i/>
                <w:iCs/>
                <w:sz w:val="16"/>
                <w:szCs w:val="16"/>
              </w:rPr>
              <w:t>lei cu T.V.A.</w:t>
            </w:r>
          </w:p>
        </w:tc>
      </w:tr>
      <w:tr w:rsidR="00483E69" w:rsidRPr="00483E69" w14:paraId="7AEA5FCC" w14:textId="77777777" w:rsidTr="001D3FEF">
        <w:trPr>
          <w:trHeight w:val="7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382CD" w14:textId="77777777" w:rsidR="00483E69" w:rsidRPr="00483E69" w:rsidRDefault="00483E69" w:rsidP="00483E69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483E69"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DD620" w14:textId="77777777" w:rsidR="00483E69" w:rsidRPr="00483E69" w:rsidRDefault="00483E69" w:rsidP="00483E69">
            <w:pPr>
              <w:spacing w:line="276" w:lineRule="auto"/>
              <w:rPr>
                <w:i/>
                <w:iCs/>
                <w:color w:val="000000"/>
                <w:sz w:val="20"/>
                <w:szCs w:val="20"/>
              </w:rPr>
            </w:pPr>
            <w:r w:rsidRPr="00483E69">
              <w:rPr>
                <w:i/>
                <w:iCs/>
                <w:color w:val="000000"/>
                <w:sz w:val="20"/>
                <w:szCs w:val="20"/>
              </w:rPr>
              <w:t xml:space="preserve">Reabilitare sistem rutier </w:t>
            </w:r>
          </w:p>
          <w:p w14:paraId="113C79CC" w14:textId="77777777" w:rsidR="00483E69" w:rsidRPr="00483E69" w:rsidRDefault="00483E69" w:rsidP="00483E69">
            <w:pPr>
              <w:spacing w:line="276" w:lineRule="auto"/>
              <w:rPr>
                <w:i/>
                <w:iCs/>
                <w:sz w:val="20"/>
                <w:szCs w:val="20"/>
              </w:rPr>
            </w:pPr>
            <w:r w:rsidRPr="00483E69">
              <w:rPr>
                <w:b/>
                <w:bCs/>
                <w:i/>
                <w:iCs/>
                <w:color w:val="000000"/>
                <w:sz w:val="20"/>
                <w:szCs w:val="20"/>
              </w:rPr>
              <w:t>Strada Nifon Bălășescu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93770" w14:textId="4B705077" w:rsidR="00483E69" w:rsidRPr="00483E69" w:rsidRDefault="00483E69" w:rsidP="00483E69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483E69">
              <w:rPr>
                <w:i/>
                <w:iCs/>
                <w:color w:val="000000"/>
                <w:sz w:val="20"/>
                <w:szCs w:val="20"/>
              </w:rPr>
              <w:t>20.823,48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0A398" w14:textId="2ECBC331" w:rsidR="00483E69" w:rsidRPr="00483E69" w:rsidRDefault="00483E69" w:rsidP="00483E69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483E69">
              <w:rPr>
                <w:i/>
                <w:iCs/>
                <w:color w:val="000000"/>
                <w:sz w:val="20"/>
                <w:szCs w:val="20"/>
              </w:rPr>
              <w:t>875.828,38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0EB3E" w14:textId="5A0C0019" w:rsidR="00483E69" w:rsidRPr="00483E69" w:rsidRDefault="00483E69" w:rsidP="00483E69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483E69">
              <w:rPr>
                <w:i/>
                <w:iCs/>
                <w:color w:val="000000"/>
                <w:sz w:val="20"/>
                <w:szCs w:val="20"/>
              </w:rPr>
              <w:t>896.651,86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D6804" w14:textId="196C9BFF" w:rsidR="00483E69" w:rsidRPr="00483E69" w:rsidRDefault="00483E69" w:rsidP="00483E69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483E69">
              <w:rPr>
                <w:i/>
                <w:iCs/>
                <w:color w:val="000000"/>
                <w:sz w:val="20"/>
                <w:szCs w:val="20"/>
              </w:rPr>
              <w:t>170.363,85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DC27A9" w14:textId="76A9421A" w:rsidR="00483E69" w:rsidRPr="00483E69" w:rsidRDefault="00483E69" w:rsidP="00483E69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483E69">
              <w:rPr>
                <w:i/>
                <w:iCs/>
                <w:color w:val="000000"/>
                <w:sz w:val="20"/>
                <w:szCs w:val="20"/>
              </w:rPr>
              <w:t>1.067.015,71</w:t>
            </w:r>
          </w:p>
        </w:tc>
      </w:tr>
      <w:tr w:rsidR="00483E69" w:rsidRPr="00483E69" w14:paraId="1B4A62EA" w14:textId="77777777" w:rsidTr="001D3FEF">
        <w:trPr>
          <w:trHeight w:val="6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A1A69" w14:textId="77777777" w:rsidR="00483E69" w:rsidRPr="00483E69" w:rsidRDefault="00483E69" w:rsidP="00483E69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483E69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3E703" w14:textId="77777777" w:rsidR="00483E69" w:rsidRPr="00483E69" w:rsidRDefault="00483E69" w:rsidP="00483E69">
            <w:pPr>
              <w:spacing w:line="276" w:lineRule="auto"/>
              <w:rPr>
                <w:i/>
                <w:iCs/>
                <w:color w:val="000000"/>
                <w:sz w:val="20"/>
                <w:szCs w:val="20"/>
              </w:rPr>
            </w:pPr>
            <w:r w:rsidRPr="00483E69">
              <w:rPr>
                <w:i/>
                <w:iCs/>
                <w:color w:val="000000"/>
                <w:sz w:val="20"/>
                <w:szCs w:val="20"/>
              </w:rPr>
              <w:t xml:space="preserve">Reabilitare sistem rutier </w:t>
            </w:r>
          </w:p>
          <w:p w14:paraId="28425920" w14:textId="77777777" w:rsidR="00483E69" w:rsidRPr="00483E69" w:rsidRDefault="00483E69" w:rsidP="00483E69">
            <w:pPr>
              <w:spacing w:line="276" w:lineRule="auto"/>
              <w:rPr>
                <w:i/>
                <w:iCs/>
                <w:sz w:val="20"/>
                <w:szCs w:val="20"/>
              </w:rPr>
            </w:pPr>
            <w:r w:rsidRPr="00483E69">
              <w:rPr>
                <w:b/>
                <w:bCs/>
                <w:i/>
                <w:iCs/>
                <w:color w:val="000000"/>
                <w:sz w:val="20"/>
                <w:szCs w:val="20"/>
              </w:rPr>
              <w:t>Strada Amiral Ioan Murgescu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1DDD8" w14:textId="5659CFB0" w:rsidR="00483E69" w:rsidRPr="00483E69" w:rsidRDefault="00483E69" w:rsidP="00483E69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483E69">
              <w:rPr>
                <w:i/>
                <w:iCs/>
                <w:color w:val="000000"/>
                <w:sz w:val="20"/>
                <w:szCs w:val="20"/>
              </w:rPr>
              <w:t>40.955,48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86A4F" w14:textId="4E8170AC" w:rsidR="00483E69" w:rsidRPr="00483E69" w:rsidRDefault="00483E69" w:rsidP="00483E69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483E69">
              <w:rPr>
                <w:i/>
                <w:iCs/>
                <w:color w:val="000000"/>
                <w:sz w:val="20"/>
                <w:szCs w:val="20"/>
              </w:rPr>
              <w:t>1.722.480,12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30D13" w14:textId="56CC593D" w:rsidR="00483E69" w:rsidRPr="00483E69" w:rsidRDefault="00483E69" w:rsidP="00483E69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483E69">
              <w:rPr>
                <w:i/>
                <w:iCs/>
                <w:color w:val="000000"/>
                <w:sz w:val="20"/>
                <w:szCs w:val="20"/>
              </w:rPr>
              <w:t>1.763.435,60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96A77" w14:textId="7888626E" w:rsidR="00483E69" w:rsidRPr="00483E69" w:rsidRDefault="00483E69" w:rsidP="00483E69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483E69">
              <w:rPr>
                <w:i/>
                <w:iCs/>
                <w:color w:val="000000"/>
                <w:sz w:val="20"/>
                <w:szCs w:val="20"/>
              </w:rPr>
              <w:t>335.052,76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64BE4" w14:textId="23351E08" w:rsidR="00483E69" w:rsidRPr="00483E69" w:rsidRDefault="00483E69" w:rsidP="00483E69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483E69">
              <w:rPr>
                <w:i/>
                <w:iCs/>
                <w:color w:val="000000"/>
                <w:sz w:val="20"/>
                <w:szCs w:val="20"/>
              </w:rPr>
              <w:t>2.098.488,36</w:t>
            </w:r>
          </w:p>
        </w:tc>
      </w:tr>
      <w:tr w:rsidR="00483E69" w:rsidRPr="00483E69" w14:paraId="41A271CA" w14:textId="77777777" w:rsidTr="001D3FEF">
        <w:trPr>
          <w:trHeight w:val="6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172DE" w14:textId="77777777" w:rsidR="00483E69" w:rsidRPr="00483E69" w:rsidRDefault="00483E69" w:rsidP="00483E69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483E69"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0698C" w14:textId="77777777" w:rsidR="00483E69" w:rsidRPr="00483E69" w:rsidRDefault="00483E69" w:rsidP="00483E69">
            <w:pPr>
              <w:spacing w:line="276" w:lineRule="auto"/>
              <w:rPr>
                <w:i/>
                <w:iCs/>
                <w:color w:val="000000"/>
                <w:sz w:val="20"/>
                <w:szCs w:val="20"/>
              </w:rPr>
            </w:pPr>
            <w:r w:rsidRPr="00483E69">
              <w:rPr>
                <w:i/>
                <w:iCs/>
                <w:color w:val="000000"/>
                <w:sz w:val="20"/>
                <w:szCs w:val="20"/>
              </w:rPr>
              <w:t xml:space="preserve">Reabilitare sistem rutier </w:t>
            </w:r>
          </w:p>
          <w:p w14:paraId="0CBDCA7F" w14:textId="77777777" w:rsidR="00483E69" w:rsidRPr="00483E69" w:rsidRDefault="00483E69" w:rsidP="00483E69">
            <w:pPr>
              <w:spacing w:line="276" w:lineRule="auto"/>
              <w:rPr>
                <w:i/>
                <w:iCs/>
                <w:sz w:val="20"/>
                <w:szCs w:val="20"/>
              </w:rPr>
            </w:pPr>
            <w:r w:rsidRPr="00483E69">
              <w:rPr>
                <w:b/>
                <w:bCs/>
                <w:i/>
                <w:iCs/>
                <w:color w:val="000000"/>
                <w:sz w:val="20"/>
                <w:szCs w:val="20"/>
              </w:rPr>
              <w:t>Strada Spătarul Nicolae Milescu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E2B2C" w14:textId="47CDED5A" w:rsidR="00483E69" w:rsidRPr="00483E69" w:rsidRDefault="00483E69" w:rsidP="00483E69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483E69">
              <w:rPr>
                <w:i/>
                <w:iCs/>
                <w:color w:val="000000"/>
                <w:sz w:val="20"/>
                <w:szCs w:val="20"/>
              </w:rPr>
              <w:t>39.206,41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B2A4E" w14:textId="4217645F" w:rsidR="00483E69" w:rsidRPr="00483E69" w:rsidRDefault="00483E69" w:rsidP="00483E69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483E69">
              <w:rPr>
                <w:i/>
                <w:iCs/>
                <w:color w:val="000000"/>
                <w:sz w:val="20"/>
                <w:szCs w:val="20"/>
              </w:rPr>
              <w:t>1.649.072,67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2945B" w14:textId="16725FB7" w:rsidR="00483E69" w:rsidRPr="00483E69" w:rsidRDefault="00483E69" w:rsidP="00483E69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483E69">
              <w:rPr>
                <w:i/>
                <w:iCs/>
                <w:color w:val="000000"/>
                <w:sz w:val="20"/>
                <w:szCs w:val="20"/>
              </w:rPr>
              <w:t>1.688.279,08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22C5E" w14:textId="3CCEA2BB" w:rsidR="00483E69" w:rsidRPr="00483E69" w:rsidRDefault="00483E69" w:rsidP="00483E69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483E69">
              <w:rPr>
                <w:i/>
                <w:iCs/>
                <w:color w:val="000000"/>
                <w:sz w:val="20"/>
                <w:szCs w:val="20"/>
              </w:rPr>
              <w:t>320.773,03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D03AB" w14:textId="5E45C310" w:rsidR="00483E69" w:rsidRPr="00483E69" w:rsidRDefault="00483E69" w:rsidP="00483E69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483E69">
              <w:rPr>
                <w:i/>
                <w:iCs/>
                <w:color w:val="000000"/>
                <w:sz w:val="20"/>
                <w:szCs w:val="20"/>
              </w:rPr>
              <w:t>2.009.052,11</w:t>
            </w:r>
          </w:p>
        </w:tc>
      </w:tr>
      <w:tr w:rsidR="00483E69" w:rsidRPr="00483E69" w14:paraId="72E7EEEB" w14:textId="77777777" w:rsidTr="001D3FEF">
        <w:trPr>
          <w:trHeight w:val="6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434D8" w14:textId="77777777" w:rsidR="00483E69" w:rsidRPr="00483E69" w:rsidRDefault="00483E69" w:rsidP="00483E69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483E69">
              <w:rPr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BE982" w14:textId="77777777" w:rsidR="00483E69" w:rsidRPr="00483E69" w:rsidRDefault="00483E69" w:rsidP="00483E69">
            <w:pPr>
              <w:spacing w:line="276" w:lineRule="auto"/>
              <w:rPr>
                <w:i/>
                <w:iCs/>
                <w:color w:val="000000"/>
                <w:sz w:val="20"/>
                <w:szCs w:val="20"/>
              </w:rPr>
            </w:pPr>
            <w:r w:rsidRPr="00483E69">
              <w:rPr>
                <w:i/>
                <w:iCs/>
                <w:color w:val="000000"/>
                <w:sz w:val="20"/>
                <w:szCs w:val="20"/>
              </w:rPr>
              <w:t xml:space="preserve">Reabilitare sistem rutier </w:t>
            </w:r>
          </w:p>
          <w:p w14:paraId="4659EC0E" w14:textId="77777777" w:rsidR="00483E69" w:rsidRPr="00483E69" w:rsidRDefault="00483E69" w:rsidP="00483E69">
            <w:pPr>
              <w:spacing w:line="276" w:lineRule="auto"/>
              <w:rPr>
                <w:i/>
                <w:iCs/>
                <w:color w:val="000000"/>
                <w:sz w:val="20"/>
                <w:szCs w:val="20"/>
              </w:rPr>
            </w:pPr>
            <w:r w:rsidRPr="00483E69">
              <w:rPr>
                <w:b/>
                <w:bCs/>
                <w:i/>
                <w:iCs/>
                <w:color w:val="000000"/>
                <w:sz w:val="20"/>
                <w:szCs w:val="20"/>
              </w:rPr>
              <w:t>Strada Podul Neagului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1A809" w14:textId="35592291" w:rsidR="00483E69" w:rsidRPr="00483E69" w:rsidRDefault="00483E69" w:rsidP="00483E69">
            <w:pPr>
              <w:spacing w:line="276" w:lineRule="auto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83E69">
              <w:rPr>
                <w:i/>
                <w:iCs/>
                <w:color w:val="000000"/>
                <w:sz w:val="20"/>
                <w:szCs w:val="20"/>
              </w:rPr>
              <w:t>22.884,93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817AB" w14:textId="378FE1C7" w:rsidR="00483E69" w:rsidRPr="00483E69" w:rsidRDefault="00483E69" w:rsidP="00483E69">
            <w:pPr>
              <w:spacing w:line="276" w:lineRule="auto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83E69">
              <w:rPr>
                <w:i/>
                <w:iCs/>
                <w:color w:val="000000"/>
                <w:sz w:val="20"/>
                <w:szCs w:val="20"/>
              </w:rPr>
              <w:t>955.298,66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0D005" w14:textId="25D5659D" w:rsidR="00483E69" w:rsidRPr="00483E69" w:rsidRDefault="00483E69" w:rsidP="00483E69">
            <w:pPr>
              <w:spacing w:line="276" w:lineRule="auto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83E69">
              <w:rPr>
                <w:i/>
                <w:iCs/>
                <w:color w:val="000000"/>
                <w:sz w:val="20"/>
                <w:szCs w:val="20"/>
              </w:rPr>
              <w:t>978.183,59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91294" w14:textId="06A7F51B" w:rsidR="00483E69" w:rsidRPr="00483E69" w:rsidRDefault="00483E69" w:rsidP="00483E69">
            <w:pPr>
              <w:spacing w:line="276" w:lineRule="auto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83E69">
              <w:rPr>
                <w:i/>
                <w:iCs/>
                <w:color w:val="000000"/>
                <w:sz w:val="20"/>
                <w:szCs w:val="20"/>
              </w:rPr>
              <w:t>185.854,88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A8B89" w14:textId="7472C1B5" w:rsidR="00483E69" w:rsidRPr="00483E69" w:rsidRDefault="00483E69" w:rsidP="00483E69">
            <w:pPr>
              <w:spacing w:line="276" w:lineRule="auto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83E69">
              <w:rPr>
                <w:i/>
                <w:iCs/>
                <w:color w:val="000000"/>
                <w:sz w:val="20"/>
                <w:szCs w:val="20"/>
              </w:rPr>
              <w:t>1.164.038,47</w:t>
            </w:r>
          </w:p>
        </w:tc>
      </w:tr>
      <w:tr w:rsidR="00483E69" w:rsidRPr="00483E69" w14:paraId="11CF7F8B" w14:textId="77777777" w:rsidTr="001D3FEF">
        <w:trPr>
          <w:trHeight w:val="6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599CB" w14:textId="77777777" w:rsidR="00483E69" w:rsidRPr="00483E69" w:rsidRDefault="00483E69" w:rsidP="00483E69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483E69">
              <w:rPr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9D44B" w14:textId="77777777" w:rsidR="00483E69" w:rsidRPr="00483E69" w:rsidRDefault="00483E69" w:rsidP="00483E69">
            <w:pPr>
              <w:spacing w:line="276" w:lineRule="auto"/>
              <w:rPr>
                <w:i/>
                <w:iCs/>
                <w:color w:val="000000"/>
                <w:sz w:val="20"/>
                <w:szCs w:val="20"/>
              </w:rPr>
            </w:pPr>
            <w:r w:rsidRPr="00483E69">
              <w:rPr>
                <w:i/>
                <w:iCs/>
                <w:color w:val="000000"/>
                <w:sz w:val="20"/>
                <w:szCs w:val="20"/>
              </w:rPr>
              <w:t xml:space="preserve">Reabilitare sistem rutier </w:t>
            </w:r>
          </w:p>
          <w:p w14:paraId="7F420906" w14:textId="77777777" w:rsidR="00483E69" w:rsidRPr="00483E69" w:rsidRDefault="00483E69" w:rsidP="00483E69">
            <w:pPr>
              <w:spacing w:line="276" w:lineRule="auto"/>
              <w:rPr>
                <w:i/>
                <w:iCs/>
                <w:color w:val="000000"/>
                <w:sz w:val="20"/>
                <w:szCs w:val="20"/>
              </w:rPr>
            </w:pPr>
            <w:r w:rsidRPr="00483E69">
              <w:rPr>
                <w:b/>
                <w:bCs/>
                <w:i/>
                <w:iCs/>
                <w:color w:val="000000"/>
                <w:sz w:val="20"/>
                <w:szCs w:val="20"/>
              </w:rPr>
              <w:t>Strada Litovoi Voievod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12BD5" w14:textId="717E1FBB" w:rsidR="00483E69" w:rsidRPr="00483E69" w:rsidRDefault="00483E69" w:rsidP="00483E69">
            <w:pPr>
              <w:spacing w:line="276" w:lineRule="auto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83E69">
              <w:rPr>
                <w:i/>
                <w:iCs/>
                <w:color w:val="000000"/>
                <w:sz w:val="20"/>
                <w:szCs w:val="20"/>
              </w:rPr>
              <w:t>27.335,22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B5F92" w14:textId="0E944731" w:rsidR="00483E69" w:rsidRPr="00483E69" w:rsidRDefault="00483E69" w:rsidP="00483E69">
            <w:pPr>
              <w:spacing w:line="276" w:lineRule="auto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83E69">
              <w:rPr>
                <w:i/>
                <w:iCs/>
                <w:color w:val="000000"/>
                <w:sz w:val="20"/>
                <w:szCs w:val="20"/>
              </w:rPr>
              <w:t>1.129.633,20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E5209" w14:textId="697BD8D2" w:rsidR="00483E69" w:rsidRPr="00483E69" w:rsidRDefault="00483E69" w:rsidP="00483E69">
            <w:pPr>
              <w:spacing w:line="276" w:lineRule="auto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83E69">
              <w:rPr>
                <w:i/>
                <w:iCs/>
                <w:color w:val="000000"/>
                <w:sz w:val="20"/>
                <w:szCs w:val="20"/>
              </w:rPr>
              <w:t>1.156.968,42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DEF9F" w14:textId="4F39EF11" w:rsidR="00483E69" w:rsidRPr="00483E69" w:rsidRDefault="00483E69" w:rsidP="00483E69">
            <w:pPr>
              <w:spacing w:line="276" w:lineRule="auto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83E69">
              <w:rPr>
                <w:i/>
                <w:iCs/>
                <w:color w:val="000000"/>
                <w:sz w:val="20"/>
                <w:szCs w:val="20"/>
              </w:rPr>
              <w:t>219.824,00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6E8420" w14:textId="7C9545E6" w:rsidR="00483E69" w:rsidRPr="00483E69" w:rsidRDefault="00483E69" w:rsidP="00483E69">
            <w:pPr>
              <w:spacing w:line="276" w:lineRule="auto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83E69">
              <w:rPr>
                <w:i/>
                <w:iCs/>
                <w:color w:val="000000"/>
                <w:sz w:val="20"/>
                <w:szCs w:val="20"/>
              </w:rPr>
              <w:t>1.376.792,42</w:t>
            </w:r>
          </w:p>
        </w:tc>
      </w:tr>
      <w:tr w:rsidR="00483E69" w:rsidRPr="00483E69" w14:paraId="25EA2FAB" w14:textId="77777777" w:rsidTr="001D3FEF">
        <w:trPr>
          <w:trHeight w:val="547"/>
          <w:jc w:val="center"/>
        </w:trPr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CA8A6" w14:textId="77777777" w:rsidR="00483E69" w:rsidRPr="00483E69" w:rsidRDefault="00483E69" w:rsidP="00483E69">
            <w:pPr>
              <w:spacing w:line="276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83E69">
              <w:rPr>
                <w:b/>
                <w:bCs/>
                <w:i/>
                <w:iCs/>
                <w:sz w:val="20"/>
                <w:szCs w:val="20"/>
              </w:rPr>
              <w:t>TOTAL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EC823" w14:textId="3136990E" w:rsidR="00483E69" w:rsidRPr="00483E69" w:rsidRDefault="00483E69" w:rsidP="00483E69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483E69">
              <w:rPr>
                <w:i/>
                <w:iCs/>
                <w:color w:val="000000"/>
                <w:sz w:val="20"/>
                <w:szCs w:val="20"/>
              </w:rPr>
              <w:t>151.205,52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0CCC4" w14:textId="169A86F4" w:rsidR="00483E69" w:rsidRPr="00483E69" w:rsidRDefault="00483E69" w:rsidP="00483E69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483E69">
              <w:rPr>
                <w:i/>
                <w:iCs/>
                <w:color w:val="000000"/>
                <w:sz w:val="20"/>
                <w:szCs w:val="20"/>
              </w:rPr>
              <w:t>6.332.313,03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C642D" w14:textId="41380273" w:rsidR="00483E69" w:rsidRPr="00483E69" w:rsidRDefault="00483E69" w:rsidP="00483E69">
            <w:pPr>
              <w:spacing w:line="276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83E69">
              <w:rPr>
                <w:b/>
                <w:bCs/>
                <w:i/>
                <w:iCs/>
                <w:color w:val="000000"/>
                <w:sz w:val="20"/>
                <w:szCs w:val="20"/>
              </w:rPr>
              <w:t>6.483.518,55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BFE9E" w14:textId="1CC2DE61" w:rsidR="00483E69" w:rsidRPr="00483E69" w:rsidRDefault="00483E69" w:rsidP="00483E69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483E69">
              <w:rPr>
                <w:i/>
                <w:iCs/>
                <w:color w:val="000000"/>
                <w:sz w:val="20"/>
                <w:szCs w:val="20"/>
              </w:rPr>
              <w:t>1.231.868,52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3DF4B" w14:textId="7AD9F897" w:rsidR="00483E69" w:rsidRPr="00483E69" w:rsidRDefault="00483E69" w:rsidP="00483E69">
            <w:pPr>
              <w:spacing w:line="276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83E69">
              <w:rPr>
                <w:b/>
                <w:bCs/>
                <w:i/>
                <w:iCs/>
                <w:color w:val="000000"/>
                <w:sz w:val="20"/>
                <w:szCs w:val="20"/>
              </w:rPr>
              <w:t>7.715.387,07</w:t>
            </w:r>
          </w:p>
        </w:tc>
      </w:tr>
    </w:tbl>
    <w:p w14:paraId="1CA1B6B6" w14:textId="02EB2A2E" w:rsidR="00710FDE" w:rsidRDefault="00710FDE" w:rsidP="00483E69">
      <w:pPr>
        <w:autoSpaceDE w:val="0"/>
        <w:autoSpaceDN w:val="0"/>
        <w:adjustRightInd w:val="0"/>
        <w:spacing w:line="324" w:lineRule="auto"/>
        <w:jc w:val="both"/>
        <w:rPr>
          <w:i/>
          <w:iCs/>
          <w:sz w:val="14"/>
          <w:szCs w:val="14"/>
        </w:rPr>
      </w:pPr>
    </w:p>
    <w:p w14:paraId="06712B50" w14:textId="18419C34" w:rsidR="00256CDA" w:rsidRPr="00323079" w:rsidRDefault="003F05FD" w:rsidP="00483E69">
      <w:pPr>
        <w:autoSpaceDE w:val="0"/>
        <w:autoSpaceDN w:val="0"/>
        <w:adjustRightInd w:val="0"/>
        <w:spacing w:line="324" w:lineRule="auto"/>
        <w:jc w:val="both"/>
        <w:rPr>
          <w:i/>
          <w:iCs/>
          <w:sz w:val="22"/>
          <w:szCs w:val="22"/>
          <w:lang w:val="ro-RO"/>
        </w:rPr>
      </w:pPr>
      <w:r w:rsidRPr="003F05FD">
        <w:rPr>
          <w:i/>
          <w:iCs/>
          <w:sz w:val="21"/>
          <w:szCs w:val="21"/>
          <w:lang w:val="en-GB" w:eastAsia="en-GB"/>
        </w:rPr>
        <w:t xml:space="preserve">5.3. Lucrarile vor fi decontate pe baza verificarii si certificarii de catre reprezentantii Achizitorului a prestatiilor realizate, avandu-se in vedere prestatiile efectiv (real) indeplinite, calitatea lucrarilor si alte elemente </w:t>
      </w:r>
      <w:r w:rsidRPr="00323079">
        <w:rPr>
          <w:i/>
          <w:iCs/>
          <w:sz w:val="21"/>
          <w:szCs w:val="21"/>
          <w:lang w:val="en-GB" w:eastAsia="en-GB"/>
        </w:rPr>
        <w:t>necesare.</w:t>
      </w:r>
      <w:r w:rsidR="000549EB" w:rsidRPr="00323079">
        <w:rPr>
          <w:i/>
          <w:iCs/>
          <w:sz w:val="21"/>
          <w:szCs w:val="21"/>
          <w:lang w:val="en-GB" w:eastAsia="en-GB"/>
        </w:rPr>
        <w:t>"</w:t>
      </w:r>
    </w:p>
    <w:p w14:paraId="18186505" w14:textId="00F33FD5" w:rsidR="003E5CC6" w:rsidRPr="00A75CDD" w:rsidRDefault="003E5CC6" w:rsidP="00483E69">
      <w:pPr>
        <w:spacing w:line="324" w:lineRule="auto"/>
        <w:jc w:val="both"/>
        <w:rPr>
          <w:sz w:val="21"/>
          <w:szCs w:val="21"/>
          <w:lang w:val="ro-RO"/>
        </w:rPr>
      </w:pPr>
      <w:r w:rsidRPr="00A75CDD">
        <w:rPr>
          <w:b/>
          <w:bCs/>
          <w:sz w:val="21"/>
          <w:szCs w:val="21"/>
          <w:lang w:val="ro-RO"/>
        </w:rPr>
        <w:t xml:space="preserve">Art. </w:t>
      </w:r>
      <w:r w:rsidR="006F61AB" w:rsidRPr="00A75CDD">
        <w:rPr>
          <w:b/>
          <w:bCs/>
          <w:sz w:val="21"/>
          <w:szCs w:val="21"/>
          <w:lang w:val="ro-RO"/>
        </w:rPr>
        <w:t>5</w:t>
      </w:r>
      <w:r w:rsidRPr="00A75CDD">
        <w:rPr>
          <w:b/>
          <w:bCs/>
          <w:sz w:val="21"/>
          <w:szCs w:val="21"/>
          <w:lang w:val="ro-RO"/>
        </w:rPr>
        <w:t xml:space="preserve">. </w:t>
      </w:r>
      <w:r w:rsidRPr="00A75CDD">
        <w:rPr>
          <w:sz w:val="21"/>
          <w:szCs w:val="21"/>
          <w:lang w:val="ro-RO"/>
        </w:rPr>
        <w:t>Celelalte clauze contractuale rămân neschimbate.</w:t>
      </w:r>
    </w:p>
    <w:p w14:paraId="7AE83A05" w14:textId="244ACB28" w:rsidR="003E5CC6" w:rsidRDefault="003E5CC6" w:rsidP="00483E69">
      <w:pPr>
        <w:spacing w:line="324" w:lineRule="auto"/>
        <w:ind w:firstLine="720"/>
        <w:jc w:val="both"/>
        <w:rPr>
          <w:sz w:val="21"/>
          <w:szCs w:val="21"/>
          <w:lang w:val="ro-RO"/>
        </w:rPr>
      </w:pPr>
      <w:r w:rsidRPr="00A75CDD">
        <w:rPr>
          <w:sz w:val="21"/>
          <w:szCs w:val="21"/>
          <w:lang w:val="ro-RO"/>
        </w:rPr>
        <w:t>Prezentul Act Adiţional s-a încheiat în 2 (două) exemplare, câte unul pentru fiecare parte.</w:t>
      </w:r>
    </w:p>
    <w:p w14:paraId="6460907A" w14:textId="77777777" w:rsidR="007914EC" w:rsidRPr="00A62C68" w:rsidRDefault="007914EC" w:rsidP="003E5CC6">
      <w:pPr>
        <w:ind w:firstLine="720"/>
        <w:jc w:val="both"/>
        <w:rPr>
          <w:sz w:val="16"/>
          <w:szCs w:val="16"/>
          <w:lang w:val="ro-RO"/>
        </w:rPr>
      </w:pPr>
    </w:p>
    <w:p w14:paraId="45F440E2" w14:textId="4669EECD" w:rsidR="003170AB" w:rsidRPr="00FF3761" w:rsidRDefault="003170AB" w:rsidP="003E5CC6">
      <w:pPr>
        <w:ind w:firstLine="720"/>
        <w:jc w:val="both"/>
        <w:rPr>
          <w:sz w:val="12"/>
          <w:szCs w:val="12"/>
          <w:lang w:val="ro-RO"/>
        </w:rPr>
      </w:pPr>
    </w:p>
    <w:tbl>
      <w:tblPr>
        <w:tblStyle w:val="TableGrid"/>
        <w:tblW w:w="1027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5033"/>
      </w:tblGrid>
      <w:tr w:rsidR="003170AB" w:rsidRPr="00A75CDD" w14:paraId="6105E37B" w14:textId="77777777" w:rsidTr="00FF3761">
        <w:trPr>
          <w:jc w:val="center"/>
        </w:trPr>
        <w:tc>
          <w:tcPr>
            <w:tcW w:w="5240" w:type="dxa"/>
          </w:tcPr>
          <w:p w14:paraId="7F55AF6F" w14:textId="77777777" w:rsidR="003170AB" w:rsidRPr="00A75CDD" w:rsidRDefault="003170AB" w:rsidP="00AE686F">
            <w:pPr>
              <w:jc w:val="center"/>
              <w:rPr>
                <w:b/>
                <w:sz w:val="21"/>
                <w:szCs w:val="21"/>
              </w:rPr>
            </w:pPr>
            <w:bookmarkStart w:id="4" w:name="_Hlk16663183"/>
            <w:r w:rsidRPr="00A75CDD">
              <w:rPr>
                <w:b/>
                <w:sz w:val="21"/>
                <w:szCs w:val="21"/>
              </w:rPr>
              <w:t>ACHIZITOR,</w:t>
            </w:r>
          </w:p>
          <w:p w14:paraId="03F46637" w14:textId="77777777" w:rsidR="00341CA3" w:rsidRDefault="003170AB" w:rsidP="00AE686F">
            <w:pPr>
              <w:jc w:val="center"/>
              <w:rPr>
                <w:b/>
                <w:sz w:val="21"/>
                <w:szCs w:val="21"/>
                <w:lang w:val="fr-FR"/>
              </w:rPr>
            </w:pPr>
            <w:r w:rsidRPr="00A75CDD">
              <w:rPr>
                <w:b/>
                <w:sz w:val="21"/>
                <w:szCs w:val="21"/>
                <w:lang w:val="fr-FR"/>
              </w:rPr>
              <w:t>ADMINISTRAȚIA DOMENIULUI</w:t>
            </w:r>
            <w:r w:rsidR="00FF3761" w:rsidRPr="00A75CDD">
              <w:rPr>
                <w:b/>
                <w:sz w:val="21"/>
                <w:szCs w:val="21"/>
                <w:lang w:val="fr-FR"/>
              </w:rPr>
              <w:t xml:space="preserve"> </w:t>
            </w:r>
          </w:p>
          <w:p w14:paraId="25930E96" w14:textId="765DB4F7" w:rsidR="003170AB" w:rsidRPr="00A75CDD" w:rsidRDefault="003170AB" w:rsidP="00AE686F">
            <w:pPr>
              <w:jc w:val="center"/>
              <w:rPr>
                <w:b/>
                <w:sz w:val="21"/>
                <w:szCs w:val="21"/>
                <w:lang w:val="fr-FR"/>
              </w:rPr>
            </w:pPr>
            <w:r w:rsidRPr="00A75CDD">
              <w:rPr>
                <w:b/>
                <w:sz w:val="21"/>
                <w:szCs w:val="21"/>
                <w:lang w:val="fr-FR"/>
              </w:rPr>
              <w:t>PUBLIC SECTOR 2</w:t>
            </w:r>
          </w:p>
          <w:p w14:paraId="3A3B912A" w14:textId="112CC8C0" w:rsidR="003170AB" w:rsidRPr="00A62C68" w:rsidRDefault="003170AB" w:rsidP="00AE686F">
            <w:pPr>
              <w:jc w:val="center"/>
              <w:rPr>
                <w:sz w:val="28"/>
                <w:szCs w:val="28"/>
              </w:rPr>
            </w:pPr>
          </w:p>
          <w:p w14:paraId="7E1E24BE" w14:textId="77777777" w:rsidR="00FF3761" w:rsidRPr="00A62C68" w:rsidRDefault="00FF3761" w:rsidP="00AE686F">
            <w:pPr>
              <w:jc w:val="center"/>
              <w:rPr>
                <w:sz w:val="28"/>
                <w:szCs w:val="28"/>
              </w:rPr>
            </w:pPr>
          </w:p>
          <w:p w14:paraId="1A3CD565" w14:textId="77777777" w:rsidR="003170AB" w:rsidRPr="00A75CDD" w:rsidRDefault="003170AB" w:rsidP="00AE686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033" w:type="dxa"/>
          </w:tcPr>
          <w:p w14:paraId="2AD35511" w14:textId="77777777" w:rsidR="003170AB" w:rsidRPr="00A75CDD" w:rsidRDefault="003170AB" w:rsidP="00AE686F">
            <w:pPr>
              <w:jc w:val="center"/>
              <w:rPr>
                <w:b/>
                <w:sz w:val="21"/>
                <w:szCs w:val="21"/>
              </w:rPr>
            </w:pPr>
            <w:r w:rsidRPr="00A75CDD">
              <w:rPr>
                <w:b/>
                <w:sz w:val="21"/>
                <w:szCs w:val="21"/>
              </w:rPr>
              <w:t>EXECUTANT,</w:t>
            </w:r>
          </w:p>
          <w:p w14:paraId="08732AB2" w14:textId="3DAFB468" w:rsidR="003170AB" w:rsidRPr="00A75CDD" w:rsidRDefault="003170AB" w:rsidP="00AE686F">
            <w:pPr>
              <w:ind w:left="-28"/>
              <w:jc w:val="center"/>
              <w:rPr>
                <w:b/>
                <w:sz w:val="21"/>
                <w:szCs w:val="21"/>
                <w:lang w:val="fr-FR"/>
              </w:rPr>
            </w:pPr>
            <w:r w:rsidRPr="00A75CDD">
              <w:rPr>
                <w:b/>
                <w:sz w:val="21"/>
                <w:szCs w:val="21"/>
                <w:lang w:val="fr-FR"/>
              </w:rPr>
              <w:t xml:space="preserve">S.C. SCADEC CONSTRUCT </w:t>
            </w:r>
            <w:r w:rsidRPr="00A75CDD">
              <w:rPr>
                <w:b/>
                <w:sz w:val="21"/>
                <w:szCs w:val="21"/>
              </w:rPr>
              <w:t>S.R.L.</w:t>
            </w:r>
          </w:p>
          <w:p w14:paraId="4539A703" w14:textId="77777777" w:rsidR="003170AB" w:rsidRPr="00A75CDD" w:rsidRDefault="003170AB" w:rsidP="00AE686F">
            <w:pPr>
              <w:ind w:left="-170"/>
              <w:jc w:val="center"/>
              <w:rPr>
                <w:b/>
                <w:sz w:val="21"/>
                <w:szCs w:val="21"/>
              </w:rPr>
            </w:pPr>
            <w:r w:rsidRPr="00A75CDD">
              <w:rPr>
                <w:b/>
                <w:sz w:val="21"/>
                <w:szCs w:val="21"/>
              </w:rPr>
              <w:t>(Lider asociere)</w:t>
            </w:r>
          </w:p>
          <w:p w14:paraId="69865208" w14:textId="20A982B5" w:rsidR="003170AB" w:rsidRPr="00A75CDD" w:rsidRDefault="003170AB" w:rsidP="00AE686F">
            <w:pPr>
              <w:jc w:val="center"/>
              <w:rPr>
                <w:b/>
                <w:sz w:val="21"/>
                <w:szCs w:val="21"/>
              </w:rPr>
            </w:pPr>
          </w:p>
        </w:tc>
      </w:tr>
      <w:tr w:rsidR="003170AB" w:rsidRPr="00A75CDD" w14:paraId="303AAE0F" w14:textId="77777777" w:rsidTr="00FF3761">
        <w:trPr>
          <w:jc w:val="center"/>
        </w:trPr>
        <w:tc>
          <w:tcPr>
            <w:tcW w:w="5240" w:type="dxa"/>
          </w:tcPr>
          <w:p w14:paraId="0232818B" w14:textId="77777777" w:rsidR="003170AB" w:rsidRPr="00A62C68" w:rsidRDefault="003170AB" w:rsidP="00AE686F">
            <w:pPr>
              <w:tabs>
                <w:tab w:val="left" w:pos="426"/>
                <w:tab w:val="left" w:pos="993"/>
              </w:tabs>
              <w:jc w:val="center"/>
              <w:rPr>
                <w:sz w:val="32"/>
                <w:szCs w:val="32"/>
                <w:lang w:val="es-ES"/>
              </w:rPr>
            </w:pPr>
          </w:p>
        </w:tc>
        <w:tc>
          <w:tcPr>
            <w:tcW w:w="5033" w:type="dxa"/>
          </w:tcPr>
          <w:p w14:paraId="66A0571C" w14:textId="77777777" w:rsidR="003170AB" w:rsidRPr="00A75CDD" w:rsidRDefault="003170AB" w:rsidP="00AE686F">
            <w:pPr>
              <w:tabs>
                <w:tab w:val="left" w:pos="426"/>
                <w:tab w:val="left" w:pos="993"/>
              </w:tabs>
              <w:ind w:left="-170"/>
              <w:jc w:val="center"/>
              <w:rPr>
                <w:b/>
                <w:sz w:val="21"/>
                <w:szCs w:val="21"/>
              </w:rPr>
            </w:pPr>
          </w:p>
        </w:tc>
      </w:tr>
      <w:tr w:rsidR="003170AB" w:rsidRPr="00A75CDD" w14:paraId="0E6DBBD8" w14:textId="77777777" w:rsidTr="00FF3761">
        <w:trPr>
          <w:jc w:val="center"/>
        </w:trPr>
        <w:tc>
          <w:tcPr>
            <w:tcW w:w="5240" w:type="dxa"/>
          </w:tcPr>
          <w:p w14:paraId="65C79E44" w14:textId="77777777" w:rsidR="003170AB" w:rsidRPr="00A75CDD" w:rsidRDefault="003170AB" w:rsidP="00AE686F">
            <w:pPr>
              <w:tabs>
                <w:tab w:val="left" w:pos="426"/>
                <w:tab w:val="left" w:pos="993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5033" w:type="dxa"/>
          </w:tcPr>
          <w:p w14:paraId="360F9256" w14:textId="77777777" w:rsidR="003170AB" w:rsidRPr="00A75CDD" w:rsidRDefault="003170AB" w:rsidP="00AE686F">
            <w:pPr>
              <w:tabs>
                <w:tab w:val="left" w:pos="426"/>
                <w:tab w:val="left" w:pos="993"/>
              </w:tabs>
              <w:ind w:left="-170"/>
              <w:jc w:val="center"/>
              <w:rPr>
                <w:b/>
                <w:sz w:val="21"/>
                <w:szCs w:val="21"/>
              </w:rPr>
            </w:pPr>
          </w:p>
        </w:tc>
      </w:tr>
      <w:tr w:rsidR="003170AB" w:rsidRPr="00A75CDD" w14:paraId="55B1AAA9" w14:textId="77777777" w:rsidTr="00FF3761">
        <w:trPr>
          <w:jc w:val="center"/>
        </w:trPr>
        <w:tc>
          <w:tcPr>
            <w:tcW w:w="5240" w:type="dxa"/>
          </w:tcPr>
          <w:p w14:paraId="108B7B7C" w14:textId="77777777" w:rsidR="003170AB" w:rsidRPr="00A75CDD" w:rsidRDefault="003170AB" w:rsidP="00AE686F">
            <w:pPr>
              <w:tabs>
                <w:tab w:val="left" w:pos="426"/>
                <w:tab w:val="left" w:pos="993"/>
              </w:tabs>
              <w:rPr>
                <w:bCs/>
                <w:sz w:val="21"/>
                <w:szCs w:val="21"/>
                <w:lang w:val="ro-RO" w:eastAsia="ro-RO"/>
              </w:rPr>
            </w:pPr>
          </w:p>
        </w:tc>
        <w:tc>
          <w:tcPr>
            <w:tcW w:w="5033" w:type="dxa"/>
          </w:tcPr>
          <w:p w14:paraId="520CF221" w14:textId="77777777" w:rsidR="003170AB" w:rsidRPr="00A75CDD" w:rsidRDefault="003170AB" w:rsidP="00AE686F">
            <w:pPr>
              <w:rPr>
                <w:b/>
                <w:sz w:val="21"/>
                <w:szCs w:val="21"/>
              </w:rPr>
            </w:pPr>
          </w:p>
        </w:tc>
      </w:tr>
      <w:tr w:rsidR="003170AB" w:rsidRPr="00A75CDD" w14:paraId="69CD2E88" w14:textId="77777777" w:rsidTr="00FF3761">
        <w:trPr>
          <w:jc w:val="center"/>
        </w:trPr>
        <w:tc>
          <w:tcPr>
            <w:tcW w:w="5240" w:type="dxa"/>
          </w:tcPr>
          <w:p w14:paraId="7AFEE914" w14:textId="27C97D95" w:rsidR="00FF3761" w:rsidRPr="00A62C68" w:rsidRDefault="00FF3761" w:rsidP="00AE686F">
            <w:pPr>
              <w:tabs>
                <w:tab w:val="left" w:pos="426"/>
                <w:tab w:val="left" w:pos="993"/>
              </w:tabs>
              <w:rPr>
                <w:bCs/>
                <w:sz w:val="32"/>
                <w:szCs w:val="32"/>
                <w:lang w:val="ro-RO" w:eastAsia="ro-RO"/>
              </w:rPr>
            </w:pPr>
          </w:p>
        </w:tc>
        <w:tc>
          <w:tcPr>
            <w:tcW w:w="5033" w:type="dxa"/>
          </w:tcPr>
          <w:p w14:paraId="20409CD4" w14:textId="77777777" w:rsidR="003170AB" w:rsidRPr="00A75CDD" w:rsidRDefault="003170AB" w:rsidP="00FF3761">
            <w:pPr>
              <w:tabs>
                <w:tab w:val="left" w:pos="426"/>
                <w:tab w:val="left" w:pos="993"/>
              </w:tabs>
              <w:jc w:val="center"/>
              <w:rPr>
                <w:b/>
                <w:sz w:val="21"/>
                <w:szCs w:val="21"/>
              </w:rPr>
            </w:pPr>
          </w:p>
        </w:tc>
      </w:tr>
      <w:tr w:rsidR="003170AB" w:rsidRPr="00A75CDD" w14:paraId="13DC68CF" w14:textId="77777777" w:rsidTr="00FF3761">
        <w:trPr>
          <w:jc w:val="center"/>
        </w:trPr>
        <w:tc>
          <w:tcPr>
            <w:tcW w:w="5240" w:type="dxa"/>
          </w:tcPr>
          <w:p w14:paraId="1684B502" w14:textId="77777777" w:rsidR="003170AB" w:rsidRPr="00A75CDD" w:rsidRDefault="003170AB" w:rsidP="00AE686F">
            <w:pPr>
              <w:tabs>
                <w:tab w:val="left" w:pos="426"/>
                <w:tab w:val="left" w:pos="993"/>
              </w:tabs>
              <w:jc w:val="center"/>
              <w:rPr>
                <w:bCs/>
                <w:sz w:val="21"/>
                <w:szCs w:val="21"/>
                <w:lang w:val="ro-RO" w:eastAsia="ro-RO"/>
              </w:rPr>
            </w:pPr>
          </w:p>
        </w:tc>
        <w:tc>
          <w:tcPr>
            <w:tcW w:w="5033" w:type="dxa"/>
          </w:tcPr>
          <w:p w14:paraId="7C20DD72" w14:textId="77777777" w:rsidR="003170AB" w:rsidRPr="00A75CDD" w:rsidRDefault="003170AB" w:rsidP="00AE686F">
            <w:pPr>
              <w:rPr>
                <w:b/>
                <w:sz w:val="21"/>
                <w:szCs w:val="21"/>
              </w:rPr>
            </w:pPr>
          </w:p>
        </w:tc>
      </w:tr>
      <w:tr w:rsidR="003170AB" w:rsidRPr="00A75CDD" w14:paraId="7CCDDA13" w14:textId="77777777" w:rsidTr="0081749D">
        <w:trPr>
          <w:jc w:val="center"/>
        </w:trPr>
        <w:tc>
          <w:tcPr>
            <w:tcW w:w="5240" w:type="dxa"/>
          </w:tcPr>
          <w:p w14:paraId="63029DED" w14:textId="1DA740EE" w:rsidR="003170AB" w:rsidRPr="00A75CDD" w:rsidRDefault="003170AB" w:rsidP="00AE686F">
            <w:pPr>
              <w:tabs>
                <w:tab w:val="left" w:pos="426"/>
                <w:tab w:val="left" w:pos="993"/>
              </w:tabs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5033" w:type="dxa"/>
          </w:tcPr>
          <w:p w14:paraId="76718A26" w14:textId="77777777" w:rsidR="003170AB" w:rsidRPr="00A75CDD" w:rsidRDefault="003170AB" w:rsidP="00AE686F">
            <w:pPr>
              <w:rPr>
                <w:b/>
                <w:sz w:val="21"/>
                <w:szCs w:val="21"/>
              </w:rPr>
            </w:pPr>
          </w:p>
        </w:tc>
      </w:tr>
      <w:bookmarkEnd w:id="4"/>
    </w:tbl>
    <w:p w14:paraId="0EAD363B" w14:textId="2129CE18" w:rsidR="00475C0E" w:rsidRDefault="00475C0E" w:rsidP="003E5CC6">
      <w:pPr>
        <w:jc w:val="both"/>
        <w:rPr>
          <w:kern w:val="28"/>
          <w:sz w:val="20"/>
          <w:szCs w:val="20"/>
          <w:lang w:val="ro-RO" w:eastAsia="ro-RO"/>
        </w:rPr>
      </w:pPr>
    </w:p>
    <w:p w14:paraId="5BD42078" w14:textId="73EE8CCF" w:rsidR="005534A0" w:rsidRDefault="005534A0" w:rsidP="003E5CC6">
      <w:pPr>
        <w:jc w:val="both"/>
        <w:rPr>
          <w:kern w:val="28"/>
          <w:sz w:val="20"/>
          <w:szCs w:val="20"/>
          <w:lang w:val="ro-RO" w:eastAsia="ro-RO"/>
        </w:rPr>
      </w:pPr>
    </w:p>
    <w:p w14:paraId="219CCCA6" w14:textId="04A4288F" w:rsidR="005534A0" w:rsidRDefault="005534A0" w:rsidP="003E5CC6">
      <w:pPr>
        <w:jc w:val="both"/>
        <w:rPr>
          <w:kern w:val="28"/>
          <w:sz w:val="20"/>
          <w:szCs w:val="20"/>
          <w:lang w:val="ro-RO" w:eastAsia="ro-RO"/>
        </w:rPr>
      </w:pPr>
    </w:p>
    <w:p w14:paraId="28B499B1" w14:textId="3378E76E" w:rsidR="00694946" w:rsidRDefault="00694946" w:rsidP="003E5CC6">
      <w:pPr>
        <w:jc w:val="both"/>
        <w:rPr>
          <w:kern w:val="28"/>
          <w:sz w:val="20"/>
          <w:szCs w:val="20"/>
          <w:lang w:val="ro-RO" w:eastAsia="ro-RO"/>
        </w:rPr>
      </w:pPr>
    </w:p>
    <w:p w14:paraId="40532F6B" w14:textId="3472A3B5" w:rsidR="00694946" w:rsidRDefault="00694946" w:rsidP="003E5CC6">
      <w:pPr>
        <w:jc w:val="both"/>
        <w:rPr>
          <w:kern w:val="28"/>
          <w:sz w:val="20"/>
          <w:szCs w:val="20"/>
          <w:lang w:val="ro-RO" w:eastAsia="ro-RO"/>
        </w:rPr>
      </w:pPr>
    </w:p>
    <w:p w14:paraId="2CFF27E7" w14:textId="43D3970C" w:rsidR="0081749D" w:rsidRDefault="0081749D" w:rsidP="003E5CC6">
      <w:pPr>
        <w:jc w:val="both"/>
        <w:rPr>
          <w:kern w:val="28"/>
          <w:sz w:val="20"/>
          <w:szCs w:val="20"/>
          <w:lang w:val="ro-RO" w:eastAsia="ro-RO"/>
        </w:rPr>
      </w:pPr>
    </w:p>
    <w:p w14:paraId="27568BFD" w14:textId="3E454094" w:rsidR="0081749D" w:rsidRDefault="0081749D" w:rsidP="003E5CC6">
      <w:pPr>
        <w:jc w:val="both"/>
        <w:rPr>
          <w:kern w:val="28"/>
          <w:sz w:val="20"/>
          <w:szCs w:val="20"/>
          <w:lang w:val="ro-RO" w:eastAsia="ro-RO"/>
        </w:rPr>
      </w:pPr>
    </w:p>
    <w:p w14:paraId="01CB352D" w14:textId="6BC3B6CB" w:rsidR="0081749D" w:rsidRDefault="0081749D" w:rsidP="003E5CC6">
      <w:pPr>
        <w:jc w:val="both"/>
        <w:rPr>
          <w:kern w:val="28"/>
          <w:sz w:val="20"/>
          <w:szCs w:val="20"/>
          <w:lang w:val="ro-RO" w:eastAsia="ro-RO"/>
        </w:rPr>
      </w:pPr>
    </w:p>
    <w:p w14:paraId="4E487379" w14:textId="4C82BEC0" w:rsidR="0081749D" w:rsidRDefault="0081749D" w:rsidP="003E5CC6">
      <w:pPr>
        <w:jc w:val="both"/>
        <w:rPr>
          <w:kern w:val="28"/>
          <w:sz w:val="20"/>
          <w:szCs w:val="20"/>
          <w:lang w:val="ro-RO" w:eastAsia="ro-RO"/>
        </w:rPr>
      </w:pPr>
    </w:p>
    <w:p w14:paraId="4EDCA4C4" w14:textId="01A9C4F4" w:rsidR="0081749D" w:rsidRDefault="0081749D" w:rsidP="003E5CC6">
      <w:pPr>
        <w:jc w:val="both"/>
        <w:rPr>
          <w:kern w:val="28"/>
          <w:sz w:val="20"/>
          <w:szCs w:val="20"/>
          <w:lang w:val="ro-RO" w:eastAsia="ro-RO"/>
        </w:rPr>
      </w:pPr>
    </w:p>
    <w:p w14:paraId="68F57EA2" w14:textId="2D07FD52" w:rsidR="0081749D" w:rsidRDefault="0081749D" w:rsidP="003E5CC6">
      <w:pPr>
        <w:jc w:val="both"/>
        <w:rPr>
          <w:kern w:val="28"/>
          <w:sz w:val="20"/>
          <w:szCs w:val="20"/>
          <w:lang w:val="ro-RO" w:eastAsia="ro-RO"/>
        </w:rPr>
      </w:pPr>
    </w:p>
    <w:p w14:paraId="268E0A62" w14:textId="3231120B" w:rsidR="0081749D" w:rsidRDefault="0081749D" w:rsidP="003E5CC6">
      <w:pPr>
        <w:jc w:val="both"/>
        <w:rPr>
          <w:kern w:val="28"/>
          <w:sz w:val="20"/>
          <w:szCs w:val="20"/>
          <w:lang w:val="ro-RO" w:eastAsia="ro-RO"/>
        </w:rPr>
      </w:pPr>
    </w:p>
    <w:p w14:paraId="1F8DEB91" w14:textId="2292DCAA" w:rsidR="0081749D" w:rsidRDefault="0081749D" w:rsidP="003E5CC6">
      <w:pPr>
        <w:jc w:val="both"/>
        <w:rPr>
          <w:kern w:val="28"/>
          <w:sz w:val="20"/>
          <w:szCs w:val="20"/>
          <w:lang w:val="ro-RO" w:eastAsia="ro-RO"/>
        </w:rPr>
      </w:pPr>
    </w:p>
    <w:p w14:paraId="77282811" w14:textId="5A960ADC" w:rsidR="0081749D" w:rsidRDefault="0081749D" w:rsidP="003E5CC6">
      <w:pPr>
        <w:jc w:val="both"/>
        <w:rPr>
          <w:kern w:val="28"/>
          <w:sz w:val="20"/>
          <w:szCs w:val="20"/>
          <w:lang w:val="ro-RO" w:eastAsia="ro-RO"/>
        </w:rPr>
      </w:pPr>
    </w:p>
    <w:p w14:paraId="492B8F56" w14:textId="2726A1EC" w:rsidR="0081749D" w:rsidRDefault="0081749D" w:rsidP="003E5CC6">
      <w:pPr>
        <w:jc w:val="both"/>
        <w:rPr>
          <w:kern w:val="28"/>
          <w:sz w:val="20"/>
          <w:szCs w:val="20"/>
          <w:lang w:val="ro-RO" w:eastAsia="ro-RO"/>
        </w:rPr>
      </w:pPr>
    </w:p>
    <w:p w14:paraId="101E9FBF" w14:textId="01E32108" w:rsidR="0081749D" w:rsidRDefault="0081749D" w:rsidP="003E5CC6">
      <w:pPr>
        <w:jc w:val="both"/>
        <w:rPr>
          <w:kern w:val="28"/>
          <w:sz w:val="20"/>
          <w:szCs w:val="20"/>
          <w:lang w:val="ro-RO" w:eastAsia="ro-RO"/>
        </w:rPr>
      </w:pPr>
    </w:p>
    <w:p w14:paraId="0176DDB1" w14:textId="4823821B" w:rsidR="0081749D" w:rsidRDefault="0081749D" w:rsidP="003E5CC6">
      <w:pPr>
        <w:jc w:val="both"/>
        <w:rPr>
          <w:kern w:val="28"/>
          <w:sz w:val="20"/>
          <w:szCs w:val="20"/>
          <w:lang w:val="ro-RO" w:eastAsia="ro-RO"/>
        </w:rPr>
      </w:pPr>
    </w:p>
    <w:p w14:paraId="15431621" w14:textId="49B4ABEE" w:rsidR="0081749D" w:rsidRDefault="0081749D" w:rsidP="003E5CC6">
      <w:pPr>
        <w:jc w:val="both"/>
        <w:rPr>
          <w:kern w:val="28"/>
          <w:sz w:val="20"/>
          <w:szCs w:val="20"/>
          <w:lang w:val="ro-RO" w:eastAsia="ro-RO"/>
        </w:rPr>
      </w:pPr>
    </w:p>
    <w:p w14:paraId="3334AF4A" w14:textId="07357DF5" w:rsidR="0081749D" w:rsidRDefault="0081749D" w:rsidP="003E5CC6">
      <w:pPr>
        <w:jc w:val="both"/>
        <w:rPr>
          <w:kern w:val="28"/>
          <w:sz w:val="20"/>
          <w:szCs w:val="20"/>
          <w:lang w:val="ro-RO" w:eastAsia="ro-RO"/>
        </w:rPr>
      </w:pPr>
    </w:p>
    <w:p w14:paraId="2A2DCBD7" w14:textId="39F1B48C" w:rsidR="0081749D" w:rsidRDefault="0081749D" w:rsidP="003E5CC6">
      <w:pPr>
        <w:jc w:val="both"/>
        <w:rPr>
          <w:kern w:val="28"/>
          <w:sz w:val="20"/>
          <w:szCs w:val="20"/>
          <w:lang w:val="ro-RO" w:eastAsia="ro-RO"/>
        </w:rPr>
      </w:pPr>
    </w:p>
    <w:p w14:paraId="08A8369B" w14:textId="38438052" w:rsidR="0081749D" w:rsidRDefault="0081749D" w:rsidP="003E5CC6">
      <w:pPr>
        <w:jc w:val="both"/>
        <w:rPr>
          <w:kern w:val="28"/>
          <w:sz w:val="20"/>
          <w:szCs w:val="20"/>
          <w:lang w:val="ro-RO" w:eastAsia="ro-RO"/>
        </w:rPr>
      </w:pPr>
    </w:p>
    <w:p w14:paraId="109EA37B" w14:textId="30F2696C" w:rsidR="0081749D" w:rsidRDefault="0081749D" w:rsidP="003E5CC6">
      <w:pPr>
        <w:jc w:val="both"/>
        <w:rPr>
          <w:kern w:val="28"/>
          <w:sz w:val="20"/>
          <w:szCs w:val="20"/>
          <w:lang w:val="ro-RO" w:eastAsia="ro-RO"/>
        </w:rPr>
      </w:pPr>
    </w:p>
    <w:p w14:paraId="550BFD66" w14:textId="77777777" w:rsidR="0081749D" w:rsidRDefault="0081749D" w:rsidP="003E5CC6">
      <w:pPr>
        <w:jc w:val="both"/>
        <w:rPr>
          <w:kern w:val="28"/>
          <w:sz w:val="20"/>
          <w:szCs w:val="20"/>
          <w:lang w:val="ro-RO" w:eastAsia="ro-RO"/>
        </w:rPr>
        <w:sectPr w:rsidR="0081749D" w:rsidSect="00483E69">
          <w:pgSz w:w="11907" w:h="16839" w:code="9"/>
          <w:pgMar w:top="709" w:right="567" w:bottom="851" w:left="1134" w:header="720" w:footer="312" w:gutter="0"/>
          <w:cols w:space="720"/>
          <w:docGrid w:linePitch="360"/>
        </w:sectPr>
      </w:pPr>
    </w:p>
    <w:p w14:paraId="5EC30F80" w14:textId="48052751" w:rsidR="0081749D" w:rsidRDefault="0081749D" w:rsidP="003E5CC6">
      <w:pPr>
        <w:jc w:val="both"/>
        <w:rPr>
          <w:kern w:val="28"/>
          <w:sz w:val="20"/>
          <w:szCs w:val="20"/>
          <w:lang w:val="ro-RO" w:eastAsia="ro-RO"/>
        </w:rPr>
      </w:pPr>
    </w:p>
    <w:p w14:paraId="08C23289" w14:textId="1D1958A9" w:rsidR="0081749D" w:rsidRDefault="0081749D" w:rsidP="003E5CC6">
      <w:pPr>
        <w:jc w:val="both"/>
        <w:rPr>
          <w:kern w:val="28"/>
          <w:sz w:val="20"/>
          <w:szCs w:val="20"/>
          <w:lang w:val="ro-RO" w:eastAsia="ro-R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94"/>
        <w:gridCol w:w="3527"/>
        <w:gridCol w:w="565"/>
        <w:gridCol w:w="1122"/>
        <w:gridCol w:w="216"/>
        <w:gridCol w:w="574"/>
        <w:gridCol w:w="360"/>
        <w:gridCol w:w="360"/>
        <w:gridCol w:w="360"/>
        <w:gridCol w:w="360"/>
        <w:gridCol w:w="470"/>
        <w:gridCol w:w="470"/>
        <w:gridCol w:w="483"/>
        <w:gridCol w:w="456"/>
        <w:gridCol w:w="391"/>
        <w:gridCol w:w="391"/>
        <w:gridCol w:w="395"/>
        <w:gridCol w:w="395"/>
        <w:gridCol w:w="456"/>
        <w:gridCol w:w="433"/>
        <w:gridCol w:w="441"/>
        <w:gridCol w:w="405"/>
        <w:gridCol w:w="500"/>
        <w:gridCol w:w="439"/>
        <w:gridCol w:w="483"/>
        <w:gridCol w:w="456"/>
        <w:gridCol w:w="77"/>
      </w:tblGrid>
      <w:tr w:rsidR="0081749D" w:rsidRPr="0081749D" w14:paraId="38AF818C" w14:textId="77777777" w:rsidTr="0081749D">
        <w:trPr>
          <w:trHeight w:val="300"/>
        </w:trPr>
        <w:tc>
          <w:tcPr>
            <w:tcW w:w="0" w:type="auto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CC070" w14:textId="77777777" w:rsidR="0081749D" w:rsidRPr="0081749D" w:rsidRDefault="0081749D" w:rsidP="0081749D">
            <w:pPr>
              <w:jc w:val="center"/>
              <w:rPr>
                <w:sz w:val="18"/>
                <w:szCs w:val="18"/>
              </w:rPr>
            </w:pPr>
            <w:r w:rsidRPr="0081749D">
              <w:rPr>
                <w:sz w:val="18"/>
                <w:szCs w:val="18"/>
              </w:rPr>
              <w:t>ANEXA nr. 4 la Actul aditional nr. 1 la Contractul Subsecvent nr. 42 la Acordul-Cadru nr. 15883/08.08.2019</w:t>
            </w:r>
          </w:p>
        </w:tc>
      </w:tr>
      <w:tr w:rsidR="0081749D" w:rsidRPr="0081749D" w14:paraId="4EDED29B" w14:textId="77777777" w:rsidTr="0081749D">
        <w:trPr>
          <w:trHeight w:val="300"/>
        </w:trPr>
        <w:tc>
          <w:tcPr>
            <w:tcW w:w="0" w:type="auto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9B12D" w14:textId="77777777" w:rsidR="0081749D" w:rsidRPr="0081749D" w:rsidRDefault="0081749D" w:rsidP="0081749D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1749D">
              <w:rPr>
                <w:i/>
                <w:iCs/>
                <w:color w:val="000000"/>
                <w:sz w:val="18"/>
                <w:szCs w:val="18"/>
              </w:rPr>
              <w:t>Proiectarea și execuția lucrărilor de reparații și modernizări străzi, alei și parcări – LOT 2</w:t>
            </w:r>
          </w:p>
        </w:tc>
      </w:tr>
      <w:tr w:rsidR="0081749D" w:rsidRPr="0081749D" w14:paraId="6332CFB3" w14:textId="77777777" w:rsidTr="0081749D">
        <w:trPr>
          <w:trHeight w:val="31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2542E" w14:textId="77777777" w:rsidR="0081749D" w:rsidRPr="0081749D" w:rsidRDefault="0081749D" w:rsidP="0081749D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45AAD" w14:textId="77777777" w:rsidR="0081749D" w:rsidRPr="0081749D" w:rsidRDefault="0081749D" w:rsidP="008174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78340" w14:textId="77777777" w:rsidR="0081749D" w:rsidRPr="0081749D" w:rsidRDefault="0081749D" w:rsidP="008174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31761" w14:textId="77777777" w:rsidR="0081749D" w:rsidRPr="0081749D" w:rsidRDefault="0081749D" w:rsidP="008174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491B8" w14:textId="77777777" w:rsidR="0081749D" w:rsidRPr="0081749D" w:rsidRDefault="0081749D" w:rsidP="008174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72380" w14:textId="77777777" w:rsidR="0081749D" w:rsidRPr="0081749D" w:rsidRDefault="0081749D" w:rsidP="0081749D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9AF4F" w14:textId="77777777" w:rsidR="0081749D" w:rsidRPr="0081749D" w:rsidRDefault="0081749D" w:rsidP="0081749D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719F5" w14:textId="77777777" w:rsidR="0081749D" w:rsidRPr="0081749D" w:rsidRDefault="0081749D" w:rsidP="008174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B7E95" w14:textId="77777777" w:rsidR="0081749D" w:rsidRPr="0081749D" w:rsidRDefault="0081749D" w:rsidP="008174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3E4E8" w14:textId="77777777" w:rsidR="0081749D" w:rsidRPr="0081749D" w:rsidRDefault="0081749D" w:rsidP="0081749D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1883A" w14:textId="77777777" w:rsidR="0081749D" w:rsidRPr="0081749D" w:rsidRDefault="0081749D" w:rsidP="0081749D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3DAEF" w14:textId="77777777" w:rsidR="0081749D" w:rsidRPr="0081749D" w:rsidRDefault="0081749D" w:rsidP="0081749D">
            <w:pPr>
              <w:rPr>
                <w:sz w:val="18"/>
                <w:szCs w:val="18"/>
              </w:rPr>
            </w:pPr>
          </w:p>
        </w:tc>
      </w:tr>
      <w:tr w:rsidR="0081749D" w:rsidRPr="0081749D" w14:paraId="38603990" w14:textId="77777777" w:rsidTr="0081749D">
        <w:trPr>
          <w:trHeight w:val="330"/>
        </w:trPr>
        <w:tc>
          <w:tcPr>
            <w:tcW w:w="0" w:type="auto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704CF" w14:textId="77777777" w:rsidR="0081749D" w:rsidRPr="0081749D" w:rsidRDefault="0081749D" w:rsidP="0081749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1749D">
              <w:rPr>
                <w:b/>
                <w:bCs/>
                <w:color w:val="000000"/>
                <w:sz w:val="18"/>
                <w:szCs w:val="18"/>
              </w:rPr>
              <w:t>Reabilitare sistem rutier Strada Podul Neagului</w:t>
            </w:r>
          </w:p>
        </w:tc>
      </w:tr>
      <w:tr w:rsidR="0081749D" w:rsidRPr="0081749D" w14:paraId="1161F478" w14:textId="77777777" w:rsidTr="0081749D">
        <w:trPr>
          <w:gridAfter w:val="1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D2446" w14:textId="77777777" w:rsidR="0081749D" w:rsidRPr="0081749D" w:rsidRDefault="0081749D" w:rsidP="0081749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57EE6" w14:textId="77777777" w:rsidR="0081749D" w:rsidRPr="0081749D" w:rsidRDefault="0081749D" w:rsidP="0081749D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225DB" w14:textId="77777777" w:rsidR="0081749D" w:rsidRPr="0081749D" w:rsidRDefault="0081749D" w:rsidP="0081749D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31667" w14:textId="77777777" w:rsidR="0081749D" w:rsidRPr="0081749D" w:rsidRDefault="0081749D" w:rsidP="008174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F5113" w14:textId="77777777" w:rsidR="0081749D" w:rsidRPr="0081749D" w:rsidRDefault="0081749D" w:rsidP="008174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60FDC" w14:textId="77777777" w:rsidR="0081749D" w:rsidRPr="0081749D" w:rsidRDefault="0081749D" w:rsidP="008174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B291D" w14:textId="77777777" w:rsidR="0081749D" w:rsidRPr="0081749D" w:rsidRDefault="0081749D" w:rsidP="008174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50E3C" w14:textId="77777777" w:rsidR="0081749D" w:rsidRPr="0081749D" w:rsidRDefault="0081749D" w:rsidP="008174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FDF53" w14:textId="77777777" w:rsidR="0081749D" w:rsidRPr="0081749D" w:rsidRDefault="0081749D" w:rsidP="0081749D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75096" w14:textId="77777777" w:rsidR="0081749D" w:rsidRPr="0081749D" w:rsidRDefault="0081749D" w:rsidP="0081749D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B77BD" w14:textId="77777777" w:rsidR="0081749D" w:rsidRPr="0081749D" w:rsidRDefault="0081749D" w:rsidP="008174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D610E" w14:textId="77777777" w:rsidR="0081749D" w:rsidRPr="0081749D" w:rsidRDefault="0081749D" w:rsidP="008174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1364B" w14:textId="77777777" w:rsidR="0081749D" w:rsidRPr="0081749D" w:rsidRDefault="0081749D" w:rsidP="0081749D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CBDC6" w14:textId="77777777" w:rsidR="0081749D" w:rsidRPr="0081749D" w:rsidRDefault="0081749D" w:rsidP="0081749D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94FAB" w14:textId="77777777" w:rsidR="0081749D" w:rsidRPr="0081749D" w:rsidRDefault="0081749D" w:rsidP="0081749D">
            <w:pPr>
              <w:rPr>
                <w:sz w:val="18"/>
                <w:szCs w:val="18"/>
              </w:rPr>
            </w:pPr>
          </w:p>
        </w:tc>
      </w:tr>
      <w:tr w:rsidR="0081749D" w:rsidRPr="0081749D" w14:paraId="2E7272E1" w14:textId="77777777" w:rsidTr="0081749D">
        <w:trPr>
          <w:gridAfter w:val="1"/>
          <w:trHeight w:val="10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C4C8C" w14:textId="77777777" w:rsidR="0081749D" w:rsidRPr="0081749D" w:rsidRDefault="0081749D" w:rsidP="0081749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1749D">
              <w:rPr>
                <w:b/>
                <w:bCs/>
                <w:color w:val="000000"/>
                <w:sz w:val="18"/>
                <w:szCs w:val="18"/>
              </w:rPr>
              <w:t>Cod pret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19677" w14:textId="77777777" w:rsidR="0081749D" w:rsidRPr="0081749D" w:rsidRDefault="0081749D" w:rsidP="0081749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1749D">
              <w:rPr>
                <w:b/>
                <w:bCs/>
                <w:color w:val="000000"/>
                <w:sz w:val="18"/>
                <w:szCs w:val="18"/>
              </w:rPr>
              <w:t>Denumire activitate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61398" w14:textId="77777777" w:rsidR="0081749D" w:rsidRPr="0081749D" w:rsidRDefault="0081749D" w:rsidP="0081749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1749D">
              <w:rPr>
                <w:b/>
                <w:bCs/>
                <w:color w:val="000000"/>
                <w:sz w:val="18"/>
                <w:szCs w:val="18"/>
              </w:rPr>
              <w:t>U.M.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A892E" w14:textId="77777777" w:rsidR="0081749D" w:rsidRPr="0081749D" w:rsidRDefault="0081749D" w:rsidP="0081749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1749D">
              <w:rPr>
                <w:b/>
                <w:bCs/>
                <w:color w:val="000000"/>
                <w:sz w:val="18"/>
                <w:szCs w:val="18"/>
              </w:rPr>
              <w:t>Cantitate contractata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D972E" w14:textId="77777777" w:rsidR="0081749D" w:rsidRPr="0081749D" w:rsidRDefault="0081749D" w:rsidP="0081749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1749D">
              <w:rPr>
                <w:b/>
                <w:bCs/>
                <w:color w:val="000000"/>
                <w:sz w:val="18"/>
                <w:szCs w:val="18"/>
              </w:rPr>
              <w:t xml:space="preserve">Preț unitar 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DA817" w14:textId="77777777" w:rsidR="0081749D" w:rsidRPr="0081749D" w:rsidRDefault="0081749D" w:rsidP="0081749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1749D">
              <w:rPr>
                <w:b/>
                <w:bCs/>
                <w:color w:val="000000"/>
                <w:sz w:val="18"/>
                <w:szCs w:val="18"/>
              </w:rPr>
              <w:t xml:space="preserve">Valoare </w:t>
            </w:r>
            <w:r w:rsidRPr="0081749D">
              <w:rPr>
                <w:b/>
                <w:bCs/>
                <w:color w:val="000000"/>
                <w:sz w:val="18"/>
                <w:szCs w:val="18"/>
              </w:rPr>
              <w:br/>
              <w:t>C+M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62ECE" w14:textId="77777777" w:rsidR="0081749D" w:rsidRPr="0081749D" w:rsidRDefault="0081749D" w:rsidP="0081749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1749D">
              <w:rPr>
                <w:b/>
                <w:bCs/>
                <w:color w:val="000000"/>
                <w:sz w:val="18"/>
                <w:szCs w:val="18"/>
              </w:rPr>
              <w:t>Valoare totala, inclusiv proiectare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E745F" w14:textId="77777777" w:rsidR="0081749D" w:rsidRPr="0081749D" w:rsidRDefault="0081749D" w:rsidP="0081749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1749D">
              <w:rPr>
                <w:b/>
                <w:bCs/>
                <w:color w:val="000000"/>
                <w:sz w:val="18"/>
                <w:szCs w:val="18"/>
              </w:rPr>
              <w:t>Cantitate cf. P.Th.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32AB1" w14:textId="77777777" w:rsidR="0081749D" w:rsidRPr="0081749D" w:rsidRDefault="0081749D" w:rsidP="0081749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1749D">
              <w:rPr>
                <w:b/>
                <w:bCs/>
                <w:color w:val="000000"/>
                <w:sz w:val="18"/>
                <w:szCs w:val="18"/>
              </w:rPr>
              <w:t>Diferenta cantitati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99B66" w14:textId="77777777" w:rsidR="0081749D" w:rsidRPr="0081749D" w:rsidRDefault="0081749D" w:rsidP="0081749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1749D">
              <w:rPr>
                <w:b/>
                <w:bCs/>
                <w:color w:val="000000"/>
                <w:sz w:val="18"/>
                <w:szCs w:val="18"/>
              </w:rPr>
              <w:t>Valoare renuntari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B5C64" w14:textId="77777777" w:rsidR="0081749D" w:rsidRPr="0081749D" w:rsidRDefault="0081749D" w:rsidP="0081749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1749D">
              <w:rPr>
                <w:b/>
                <w:bCs/>
                <w:color w:val="000000"/>
                <w:sz w:val="18"/>
                <w:szCs w:val="18"/>
              </w:rPr>
              <w:t xml:space="preserve">Valoare suplim. 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434FB" w14:textId="77777777" w:rsidR="0081749D" w:rsidRPr="0081749D" w:rsidRDefault="0081749D" w:rsidP="0081749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1749D">
              <w:rPr>
                <w:b/>
                <w:bCs/>
                <w:color w:val="000000"/>
                <w:sz w:val="18"/>
                <w:szCs w:val="18"/>
              </w:rPr>
              <w:t>Valoare C+M, cf. PTh.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1540D" w14:textId="77777777" w:rsidR="0081749D" w:rsidRPr="0081749D" w:rsidRDefault="0081749D" w:rsidP="0081749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1749D">
              <w:rPr>
                <w:b/>
                <w:bCs/>
                <w:color w:val="000000"/>
                <w:sz w:val="18"/>
                <w:szCs w:val="18"/>
              </w:rPr>
              <w:t>Valoare totala cf. P.Th., inclusiv proiectare</w:t>
            </w:r>
          </w:p>
        </w:tc>
      </w:tr>
      <w:tr w:rsidR="0081749D" w:rsidRPr="0081749D" w14:paraId="54A39569" w14:textId="77777777" w:rsidTr="0081749D">
        <w:trPr>
          <w:gridAfter w:val="1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ADFAD3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7C6FBB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D7352D" w14:textId="77777777" w:rsidR="0081749D" w:rsidRPr="0081749D" w:rsidRDefault="0081749D" w:rsidP="008174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FA377" w14:textId="77777777" w:rsidR="0081749D" w:rsidRPr="0081749D" w:rsidRDefault="0081749D" w:rsidP="008174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ED4D6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Proiectare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7EFF5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C+M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D5828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BBB50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DE286" w14:textId="77777777" w:rsidR="0081749D" w:rsidRPr="0081749D" w:rsidRDefault="0081749D" w:rsidP="0081749D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80F42" w14:textId="77777777" w:rsidR="0081749D" w:rsidRPr="0081749D" w:rsidRDefault="0081749D" w:rsidP="0081749D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E5C6D" w14:textId="77777777" w:rsidR="0081749D" w:rsidRPr="0081749D" w:rsidRDefault="0081749D" w:rsidP="008174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C8869" w14:textId="77777777" w:rsidR="0081749D" w:rsidRPr="0081749D" w:rsidRDefault="0081749D" w:rsidP="008174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9CA35" w14:textId="77777777" w:rsidR="0081749D" w:rsidRPr="0081749D" w:rsidRDefault="0081749D" w:rsidP="0081749D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F3796" w14:textId="77777777" w:rsidR="0081749D" w:rsidRPr="0081749D" w:rsidRDefault="0081749D" w:rsidP="0081749D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43148" w14:textId="77777777" w:rsidR="0081749D" w:rsidRPr="0081749D" w:rsidRDefault="0081749D" w:rsidP="0081749D">
            <w:pPr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1749D" w:rsidRPr="0081749D" w14:paraId="46F577F9" w14:textId="77777777" w:rsidTr="0081749D">
        <w:trPr>
          <w:gridAfter w:val="1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2A7B989" w14:textId="77777777" w:rsidR="0081749D" w:rsidRPr="0081749D" w:rsidRDefault="0081749D" w:rsidP="0081749D">
            <w:pPr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7856ED3" w14:textId="77777777" w:rsidR="0081749D" w:rsidRPr="0081749D" w:rsidRDefault="0081749D" w:rsidP="0081749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1749D">
              <w:rPr>
                <w:b/>
                <w:bCs/>
                <w:color w:val="000000"/>
                <w:sz w:val="18"/>
                <w:szCs w:val="18"/>
              </w:rPr>
              <w:t>DESFACERI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4F95503" w14:textId="77777777" w:rsidR="0081749D" w:rsidRPr="0081749D" w:rsidRDefault="0081749D" w:rsidP="0081749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174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C3F556B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4BCB121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5E40EDD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91AFFE3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BD78BDE" w14:textId="77777777" w:rsidR="0081749D" w:rsidRPr="0081749D" w:rsidRDefault="0081749D" w:rsidP="0081749D">
            <w:pPr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71DACC6" w14:textId="77777777" w:rsidR="0081749D" w:rsidRPr="0081749D" w:rsidRDefault="0081749D" w:rsidP="0081749D">
            <w:pPr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879FBB3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AB9DEB7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7A1E069" w14:textId="77777777" w:rsidR="0081749D" w:rsidRPr="0081749D" w:rsidRDefault="0081749D" w:rsidP="0081749D">
            <w:pPr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82ACC06" w14:textId="77777777" w:rsidR="0081749D" w:rsidRPr="0081749D" w:rsidRDefault="0081749D" w:rsidP="0081749D">
            <w:pPr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CE1DEA4" w14:textId="77777777" w:rsidR="0081749D" w:rsidRPr="0081749D" w:rsidRDefault="0081749D" w:rsidP="0081749D">
            <w:pPr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02718F7" w14:textId="77777777" w:rsidR="0081749D" w:rsidRPr="0081749D" w:rsidRDefault="0081749D" w:rsidP="0081749D">
            <w:pPr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1749D" w:rsidRPr="0081749D" w14:paraId="0B63E02A" w14:textId="77777777" w:rsidTr="0081749D">
        <w:trPr>
          <w:gridAfter w:val="1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866CB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1D2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C63B2" w14:textId="77777777" w:rsidR="0081749D" w:rsidRPr="0081749D" w:rsidRDefault="0081749D" w:rsidP="0081749D">
            <w:pPr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decapare (frezare) mixturi asfaltice 9 cm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9775D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4DA24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2.251,00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1691F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0,45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AC67E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18,96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DAFE8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19,41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232D8" w14:textId="77777777" w:rsidR="0081749D" w:rsidRPr="0081749D" w:rsidRDefault="0081749D" w:rsidP="0081749D">
            <w:pPr>
              <w:jc w:val="right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42.678,96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0560F5" w14:textId="77777777" w:rsidR="0081749D" w:rsidRPr="0081749D" w:rsidRDefault="0081749D" w:rsidP="0081749D">
            <w:pPr>
              <w:jc w:val="right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43.691,91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584B3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2.147,00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09DDF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-104,00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53B7D" w14:textId="77777777" w:rsidR="0081749D" w:rsidRPr="0081749D" w:rsidRDefault="0081749D" w:rsidP="0081749D">
            <w:pPr>
              <w:jc w:val="right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-2.018,64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8358E" w14:textId="77777777" w:rsidR="0081749D" w:rsidRPr="0081749D" w:rsidRDefault="0081749D" w:rsidP="0081749D">
            <w:pPr>
              <w:jc w:val="right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B47E7" w14:textId="77777777" w:rsidR="0081749D" w:rsidRPr="0081749D" w:rsidRDefault="0081749D" w:rsidP="0081749D">
            <w:pPr>
              <w:jc w:val="right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40.707,12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22F0E" w14:textId="77777777" w:rsidR="0081749D" w:rsidRPr="0081749D" w:rsidRDefault="0081749D" w:rsidP="0081749D">
            <w:pPr>
              <w:jc w:val="right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41.673,27</w:t>
            </w:r>
          </w:p>
        </w:tc>
      </w:tr>
      <w:tr w:rsidR="0081749D" w:rsidRPr="0081749D" w14:paraId="7E21C43C" w14:textId="77777777" w:rsidTr="0081749D">
        <w:trPr>
          <w:gridAfter w:val="1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B67F4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1D3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FB411" w14:textId="77777777" w:rsidR="0081749D" w:rsidRPr="0081749D" w:rsidRDefault="0081749D" w:rsidP="0081749D">
            <w:pPr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decapare mixturi asfaltice la trotuare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B9B09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77E37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1.111,40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1C493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1,28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EDE8C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53,89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C5B9A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55,17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30C5F" w14:textId="77777777" w:rsidR="0081749D" w:rsidRPr="0081749D" w:rsidRDefault="0081749D" w:rsidP="0081749D">
            <w:pPr>
              <w:jc w:val="right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59.893,35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AE61CC" w14:textId="77777777" w:rsidR="0081749D" w:rsidRPr="0081749D" w:rsidRDefault="0081749D" w:rsidP="0081749D">
            <w:pPr>
              <w:jc w:val="right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61.315,94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A74F3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1.205,00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55DB5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93,60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89603" w14:textId="77777777" w:rsidR="0081749D" w:rsidRPr="0081749D" w:rsidRDefault="0081749D" w:rsidP="0081749D">
            <w:pPr>
              <w:jc w:val="right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FBFD8" w14:textId="77777777" w:rsidR="0081749D" w:rsidRPr="0081749D" w:rsidRDefault="0081749D" w:rsidP="0081749D">
            <w:pPr>
              <w:jc w:val="right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5.163,91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F7147" w14:textId="77777777" w:rsidR="0081749D" w:rsidRPr="0081749D" w:rsidRDefault="0081749D" w:rsidP="0081749D">
            <w:pPr>
              <w:jc w:val="right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64.937,45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95FEC" w14:textId="77777777" w:rsidR="0081749D" w:rsidRPr="0081749D" w:rsidRDefault="0081749D" w:rsidP="0081749D">
            <w:pPr>
              <w:jc w:val="right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66.479,85</w:t>
            </w:r>
          </w:p>
        </w:tc>
      </w:tr>
      <w:tr w:rsidR="0081749D" w:rsidRPr="0081749D" w14:paraId="3C10F726" w14:textId="77777777" w:rsidTr="0081749D">
        <w:trPr>
          <w:gridAfter w:val="1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23A63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1D4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6ED43" w14:textId="77777777" w:rsidR="0081749D" w:rsidRPr="0081749D" w:rsidRDefault="0081749D" w:rsidP="0081749D">
            <w:pPr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desfacere betoane degradate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90292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49612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111,14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E1444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4,21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C6BD8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176,85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1E9C0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181,06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15200" w14:textId="77777777" w:rsidR="0081749D" w:rsidRPr="0081749D" w:rsidRDefault="0081749D" w:rsidP="0081749D">
            <w:pPr>
              <w:jc w:val="right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19.655,11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A3AF87" w14:textId="77777777" w:rsidR="0081749D" w:rsidRPr="0081749D" w:rsidRDefault="0081749D" w:rsidP="0081749D">
            <w:pPr>
              <w:jc w:val="right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20.123,01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1ACAE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120,00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A527F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8,86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BB052" w14:textId="77777777" w:rsidR="0081749D" w:rsidRPr="0081749D" w:rsidRDefault="0081749D" w:rsidP="0081749D">
            <w:pPr>
              <w:jc w:val="right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81FFD" w14:textId="77777777" w:rsidR="0081749D" w:rsidRPr="0081749D" w:rsidRDefault="0081749D" w:rsidP="0081749D">
            <w:pPr>
              <w:jc w:val="right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1.604,19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023D2" w14:textId="77777777" w:rsidR="0081749D" w:rsidRPr="0081749D" w:rsidRDefault="0081749D" w:rsidP="0081749D">
            <w:pPr>
              <w:jc w:val="right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21.222,00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B1352" w14:textId="77777777" w:rsidR="0081749D" w:rsidRPr="0081749D" w:rsidRDefault="0081749D" w:rsidP="0081749D">
            <w:pPr>
              <w:jc w:val="right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21.727,20</w:t>
            </w:r>
          </w:p>
        </w:tc>
      </w:tr>
      <w:tr w:rsidR="0081749D" w:rsidRPr="0081749D" w14:paraId="6EE8635A" w14:textId="77777777" w:rsidTr="0081749D">
        <w:trPr>
          <w:gridAfter w:val="1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635C8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1D5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A36B7" w14:textId="77777777" w:rsidR="0081749D" w:rsidRPr="0081749D" w:rsidRDefault="0081749D" w:rsidP="0081749D">
            <w:pPr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demontare borduri mari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1C41A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CE713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818,00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97E45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0,62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E0A03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26,06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2F31F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26,68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5EAE4" w14:textId="77777777" w:rsidR="0081749D" w:rsidRPr="0081749D" w:rsidRDefault="0081749D" w:rsidP="0081749D">
            <w:pPr>
              <w:jc w:val="right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21.317,08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D105C4" w14:textId="77777777" w:rsidR="0081749D" w:rsidRPr="0081749D" w:rsidRDefault="0081749D" w:rsidP="0081749D">
            <w:pPr>
              <w:jc w:val="right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21.824,24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72159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782,00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71173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-36,00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53282" w14:textId="77777777" w:rsidR="0081749D" w:rsidRPr="0081749D" w:rsidRDefault="0081749D" w:rsidP="0081749D">
            <w:pPr>
              <w:jc w:val="right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-960,48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F74E1" w14:textId="77777777" w:rsidR="0081749D" w:rsidRPr="0081749D" w:rsidRDefault="0081749D" w:rsidP="0081749D">
            <w:pPr>
              <w:jc w:val="right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39271" w14:textId="77777777" w:rsidR="0081749D" w:rsidRPr="0081749D" w:rsidRDefault="0081749D" w:rsidP="0081749D">
            <w:pPr>
              <w:jc w:val="right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20.378,92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59D18" w14:textId="77777777" w:rsidR="0081749D" w:rsidRPr="0081749D" w:rsidRDefault="0081749D" w:rsidP="0081749D">
            <w:pPr>
              <w:jc w:val="right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20.863,76</w:t>
            </w:r>
          </w:p>
        </w:tc>
      </w:tr>
      <w:tr w:rsidR="0081749D" w:rsidRPr="0081749D" w14:paraId="2E966DFA" w14:textId="77777777" w:rsidTr="0081749D">
        <w:trPr>
          <w:gridAfter w:val="1"/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87864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6F888A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D60BC6" w14:textId="77777777" w:rsidR="0081749D" w:rsidRPr="0081749D" w:rsidRDefault="0081749D" w:rsidP="0081749D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E6526" w14:textId="77777777" w:rsidR="0081749D" w:rsidRPr="0081749D" w:rsidRDefault="0081749D" w:rsidP="008174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B41D1" w14:textId="77777777" w:rsidR="0081749D" w:rsidRPr="0081749D" w:rsidRDefault="0081749D" w:rsidP="008174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8C5B1" w14:textId="77777777" w:rsidR="0081749D" w:rsidRPr="0081749D" w:rsidRDefault="0081749D" w:rsidP="008174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4FE2D" w14:textId="77777777" w:rsidR="0081749D" w:rsidRPr="0081749D" w:rsidRDefault="0081749D" w:rsidP="008174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7ED40" w14:textId="77777777" w:rsidR="0081749D" w:rsidRPr="0081749D" w:rsidRDefault="0081749D" w:rsidP="008174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56F1E" w14:textId="77777777" w:rsidR="0081749D" w:rsidRPr="0081749D" w:rsidRDefault="0081749D" w:rsidP="0081749D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49496" w14:textId="77777777" w:rsidR="0081749D" w:rsidRPr="0081749D" w:rsidRDefault="0081749D" w:rsidP="0081749D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50B4B" w14:textId="77777777" w:rsidR="0081749D" w:rsidRPr="0081749D" w:rsidRDefault="0081749D" w:rsidP="008174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F1D0D" w14:textId="77777777" w:rsidR="0081749D" w:rsidRPr="0081749D" w:rsidRDefault="0081749D" w:rsidP="008174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A6FA2" w14:textId="77777777" w:rsidR="0081749D" w:rsidRPr="0081749D" w:rsidRDefault="0081749D" w:rsidP="0081749D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999FB" w14:textId="77777777" w:rsidR="0081749D" w:rsidRPr="0081749D" w:rsidRDefault="0081749D" w:rsidP="0081749D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4FCE4" w14:textId="77777777" w:rsidR="0081749D" w:rsidRPr="0081749D" w:rsidRDefault="0081749D" w:rsidP="0081749D">
            <w:pPr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1749D" w:rsidRPr="0081749D" w14:paraId="46AFA5B7" w14:textId="77777777" w:rsidTr="0081749D">
        <w:trPr>
          <w:gridAfter w:val="1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C05DDAC" w14:textId="77777777" w:rsidR="0081749D" w:rsidRPr="0081749D" w:rsidRDefault="0081749D" w:rsidP="0081749D">
            <w:pPr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815F5C2" w14:textId="77777777" w:rsidR="0081749D" w:rsidRPr="0081749D" w:rsidRDefault="0081749D" w:rsidP="0081749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1749D">
              <w:rPr>
                <w:b/>
                <w:bCs/>
                <w:color w:val="000000"/>
                <w:sz w:val="18"/>
                <w:szCs w:val="18"/>
              </w:rPr>
              <w:t>SISTEM RUTIER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D82115C" w14:textId="77777777" w:rsidR="0081749D" w:rsidRPr="0081749D" w:rsidRDefault="0081749D" w:rsidP="0081749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174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1E0AFE4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3C8A3E1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343D7DD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CBD0D0D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BAAAEC6" w14:textId="77777777" w:rsidR="0081749D" w:rsidRPr="0081749D" w:rsidRDefault="0081749D" w:rsidP="0081749D">
            <w:pPr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DFFAFEE" w14:textId="77777777" w:rsidR="0081749D" w:rsidRPr="0081749D" w:rsidRDefault="0081749D" w:rsidP="0081749D">
            <w:pPr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50D1AAB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2C510D3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D234E6A" w14:textId="77777777" w:rsidR="0081749D" w:rsidRPr="0081749D" w:rsidRDefault="0081749D" w:rsidP="0081749D">
            <w:pPr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E83F13A" w14:textId="77777777" w:rsidR="0081749D" w:rsidRPr="0081749D" w:rsidRDefault="0081749D" w:rsidP="0081749D">
            <w:pPr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6CA2B2A" w14:textId="77777777" w:rsidR="0081749D" w:rsidRPr="0081749D" w:rsidRDefault="0081749D" w:rsidP="0081749D">
            <w:pPr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4E6D615" w14:textId="77777777" w:rsidR="0081749D" w:rsidRPr="0081749D" w:rsidRDefault="0081749D" w:rsidP="0081749D">
            <w:pPr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1749D" w:rsidRPr="0081749D" w14:paraId="54BFB128" w14:textId="77777777" w:rsidTr="0081749D">
        <w:trPr>
          <w:gridAfter w:val="1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53F43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1S1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8C8C1" w14:textId="77777777" w:rsidR="0081749D" w:rsidRPr="0081749D" w:rsidRDefault="0081749D" w:rsidP="0081749D">
            <w:pPr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asternere balast la carosabil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A5EAB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E95B3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562,75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1A3C1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3,40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41802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142,93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9AB2A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146,33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84B10" w14:textId="77777777" w:rsidR="0081749D" w:rsidRPr="0081749D" w:rsidRDefault="0081749D" w:rsidP="0081749D">
            <w:pPr>
              <w:jc w:val="right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80.433,86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C498B9" w14:textId="77777777" w:rsidR="0081749D" w:rsidRPr="0081749D" w:rsidRDefault="0081749D" w:rsidP="0081749D">
            <w:pPr>
              <w:jc w:val="right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82.347,21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3F155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536,75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E3B18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-26,00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DF32B" w14:textId="77777777" w:rsidR="0081749D" w:rsidRPr="0081749D" w:rsidRDefault="0081749D" w:rsidP="0081749D">
            <w:pPr>
              <w:jc w:val="right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-3.804,58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67E3B" w14:textId="77777777" w:rsidR="0081749D" w:rsidRPr="0081749D" w:rsidRDefault="0081749D" w:rsidP="0081749D">
            <w:pPr>
              <w:jc w:val="right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56D76" w14:textId="77777777" w:rsidR="0081749D" w:rsidRPr="0081749D" w:rsidRDefault="0081749D" w:rsidP="0081749D">
            <w:pPr>
              <w:jc w:val="right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76.717,68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4FB0A" w14:textId="77777777" w:rsidR="0081749D" w:rsidRPr="0081749D" w:rsidRDefault="0081749D" w:rsidP="0081749D">
            <w:pPr>
              <w:jc w:val="right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78.542,63</w:t>
            </w:r>
          </w:p>
        </w:tc>
      </w:tr>
      <w:tr w:rsidR="0081749D" w:rsidRPr="0081749D" w14:paraId="5DE8559A" w14:textId="77777777" w:rsidTr="0081749D">
        <w:trPr>
          <w:gridAfter w:val="1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C358E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1S2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F633F" w14:textId="77777777" w:rsidR="0081749D" w:rsidRPr="0081749D" w:rsidRDefault="0081749D" w:rsidP="0081749D">
            <w:pPr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asternere nisip la carosabil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F5FD9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CDA41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157,57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DC1F6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3,04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6C5C0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127,49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CFFE3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130,53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17697" w14:textId="77777777" w:rsidR="0081749D" w:rsidRPr="0081749D" w:rsidRDefault="0081749D" w:rsidP="0081749D">
            <w:pPr>
              <w:jc w:val="right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20.088,60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8F5181" w14:textId="77777777" w:rsidR="0081749D" w:rsidRPr="0081749D" w:rsidRDefault="0081749D" w:rsidP="0081749D">
            <w:pPr>
              <w:jc w:val="right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20.567,61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682C0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150,29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2E520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-7,28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CF39E" w14:textId="77777777" w:rsidR="0081749D" w:rsidRPr="0081749D" w:rsidRDefault="0081749D" w:rsidP="0081749D">
            <w:pPr>
              <w:jc w:val="right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-950,26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A9298" w14:textId="77777777" w:rsidR="0081749D" w:rsidRPr="0081749D" w:rsidRDefault="0081749D" w:rsidP="0081749D">
            <w:pPr>
              <w:jc w:val="right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6B2C6" w14:textId="77777777" w:rsidR="0081749D" w:rsidRPr="0081749D" w:rsidRDefault="0081749D" w:rsidP="0081749D">
            <w:pPr>
              <w:jc w:val="right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19.160,47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54E44" w14:textId="77777777" w:rsidR="0081749D" w:rsidRPr="0081749D" w:rsidRDefault="0081749D" w:rsidP="0081749D">
            <w:pPr>
              <w:jc w:val="right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19.617,35</w:t>
            </w:r>
          </w:p>
        </w:tc>
      </w:tr>
      <w:tr w:rsidR="0081749D" w:rsidRPr="0081749D" w14:paraId="71B93528" w14:textId="77777777" w:rsidTr="0081749D">
        <w:trPr>
          <w:gridAfter w:val="1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8D90D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1S3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B94F8" w14:textId="77777777" w:rsidR="0081749D" w:rsidRPr="0081749D" w:rsidRDefault="0081749D" w:rsidP="0081749D">
            <w:pPr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asternere piatra sparta la carosabil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EF8B5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83974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337,65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1012B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6,03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682EC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253,29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96954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259,32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AB44D" w14:textId="77777777" w:rsidR="0081749D" w:rsidRPr="0081749D" w:rsidRDefault="0081749D" w:rsidP="0081749D">
            <w:pPr>
              <w:jc w:val="right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85.523,37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33C052" w14:textId="77777777" w:rsidR="0081749D" w:rsidRPr="0081749D" w:rsidRDefault="0081749D" w:rsidP="0081749D">
            <w:pPr>
              <w:jc w:val="right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87.559,40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5D52C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322,05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FA21E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-15,60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B4E63" w14:textId="77777777" w:rsidR="0081749D" w:rsidRPr="0081749D" w:rsidRDefault="0081749D" w:rsidP="0081749D">
            <w:pPr>
              <w:jc w:val="right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-4.045,39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AFE9C" w14:textId="77777777" w:rsidR="0081749D" w:rsidRPr="0081749D" w:rsidRDefault="0081749D" w:rsidP="0081749D">
            <w:pPr>
              <w:jc w:val="right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68DED" w14:textId="77777777" w:rsidR="0081749D" w:rsidRPr="0081749D" w:rsidRDefault="0081749D" w:rsidP="0081749D">
            <w:pPr>
              <w:jc w:val="right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81.572,04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F7C1E" w14:textId="77777777" w:rsidR="0081749D" w:rsidRPr="0081749D" w:rsidRDefault="0081749D" w:rsidP="0081749D">
            <w:pPr>
              <w:jc w:val="right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83.514,01</w:t>
            </w:r>
          </w:p>
        </w:tc>
      </w:tr>
      <w:tr w:rsidR="0081749D" w:rsidRPr="0081749D" w14:paraId="6411761D" w14:textId="77777777" w:rsidTr="0081749D">
        <w:trPr>
          <w:gridAfter w:val="1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92A74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1S8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E85C5" w14:textId="77777777" w:rsidR="0081749D" w:rsidRPr="0081749D" w:rsidRDefault="0081749D" w:rsidP="0081749D">
            <w:pPr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asternere mixtura asfaltica BA16 - 5 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ECA68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7CA94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2.251,00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35E97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1,64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0A3FF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69,00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018A6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70,64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E55D2" w14:textId="77777777" w:rsidR="0081749D" w:rsidRPr="0081749D" w:rsidRDefault="0081749D" w:rsidP="0081749D">
            <w:pPr>
              <w:jc w:val="right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155.319,00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2F3800" w14:textId="77777777" w:rsidR="0081749D" w:rsidRPr="0081749D" w:rsidRDefault="0081749D" w:rsidP="0081749D">
            <w:pPr>
              <w:jc w:val="right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159.010,64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42241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2.147,00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2F1AD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-104,00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E606D" w14:textId="77777777" w:rsidR="0081749D" w:rsidRPr="0081749D" w:rsidRDefault="0081749D" w:rsidP="0081749D">
            <w:pPr>
              <w:jc w:val="right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-7.346,56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6029F" w14:textId="77777777" w:rsidR="0081749D" w:rsidRPr="0081749D" w:rsidRDefault="0081749D" w:rsidP="0081749D">
            <w:pPr>
              <w:jc w:val="right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F8379" w14:textId="77777777" w:rsidR="0081749D" w:rsidRPr="0081749D" w:rsidRDefault="0081749D" w:rsidP="0081749D">
            <w:pPr>
              <w:jc w:val="right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148.143,00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3A083" w14:textId="77777777" w:rsidR="0081749D" w:rsidRPr="0081749D" w:rsidRDefault="0081749D" w:rsidP="0081749D">
            <w:pPr>
              <w:jc w:val="right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151.664,08</w:t>
            </w:r>
          </w:p>
        </w:tc>
      </w:tr>
      <w:tr w:rsidR="0081749D" w:rsidRPr="0081749D" w14:paraId="69787771" w14:textId="77777777" w:rsidTr="0081749D">
        <w:trPr>
          <w:gridAfter w:val="1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D1D0A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1S10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FCEB0" w14:textId="77777777" w:rsidR="0081749D" w:rsidRPr="0081749D" w:rsidRDefault="0081749D" w:rsidP="0081749D">
            <w:pPr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asternere mixtura asfaltica BAD 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92FC5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A7FE4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324,14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93A2D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9,91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99D01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416,06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8DBDF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425,97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7CFCF" w14:textId="77777777" w:rsidR="0081749D" w:rsidRPr="0081749D" w:rsidRDefault="0081749D" w:rsidP="0081749D">
            <w:pPr>
              <w:jc w:val="right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134.861,69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0BEADB" w14:textId="77777777" w:rsidR="0081749D" w:rsidRPr="0081749D" w:rsidRDefault="0081749D" w:rsidP="0081749D">
            <w:pPr>
              <w:jc w:val="right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138.073,92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D7EF1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302,73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BC3E9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-21,41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78BC0" w14:textId="77777777" w:rsidR="0081749D" w:rsidRPr="0081749D" w:rsidRDefault="0081749D" w:rsidP="0081749D">
            <w:pPr>
              <w:jc w:val="right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-9.120,02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910E1" w14:textId="77777777" w:rsidR="0081749D" w:rsidRPr="0081749D" w:rsidRDefault="0081749D" w:rsidP="0081749D">
            <w:pPr>
              <w:jc w:val="right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95032" w14:textId="77777777" w:rsidR="0081749D" w:rsidRPr="0081749D" w:rsidRDefault="0081749D" w:rsidP="0081749D">
            <w:pPr>
              <w:jc w:val="right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125.953,84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65A71" w14:textId="77777777" w:rsidR="0081749D" w:rsidRPr="0081749D" w:rsidRDefault="0081749D" w:rsidP="0081749D">
            <w:pPr>
              <w:jc w:val="right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128.953,90</w:t>
            </w:r>
          </w:p>
        </w:tc>
      </w:tr>
      <w:tr w:rsidR="0081749D" w:rsidRPr="0081749D" w14:paraId="05CF363B" w14:textId="77777777" w:rsidTr="0081749D">
        <w:trPr>
          <w:gridAfter w:val="1"/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B1473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9C56EB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BF58B9" w14:textId="77777777" w:rsidR="0081749D" w:rsidRPr="0081749D" w:rsidRDefault="0081749D" w:rsidP="0081749D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BAC04" w14:textId="77777777" w:rsidR="0081749D" w:rsidRPr="0081749D" w:rsidRDefault="0081749D" w:rsidP="008174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2E420" w14:textId="77777777" w:rsidR="0081749D" w:rsidRPr="0081749D" w:rsidRDefault="0081749D" w:rsidP="008174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69531" w14:textId="77777777" w:rsidR="0081749D" w:rsidRPr="0081749D" w:rsidRDefault="0081749D" w:rsidP="008174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62C0E" w14:textId="77777777" w:rsidR="0081749D" w:rsidRPr="0081749D" w:rsidRDefault="0081749D" w:rsidP="008174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4D1DA" w14:textId="77777777" w:rsidR="0081749D" w:rsidRPr="0081749D" w:rsidRDefault="0081749D" w:rsidP="008174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37DF4" w14:textId="77777777" w:rsidR="0081749D" w:rsidRPr="0081749D" w:rsidRDefault="0081749D" w:rsidP="0081749D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3A087" w14:textId="77777777" w:rsidR="0081749D" w:rsidRPr="0081749D" w:rsidRDefault="0081749D" w:rsidP="0081749D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23F4C" w14:textId="77777777" w:rsidR="0081749D" w:rsidRPr="0081749D" w:rsidRDefault="0081749D" w:rsidP="008174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321CD" w14:textId="77777777" w:rsidR="0081749D" w:rsidRPr="0081749D" w:rsidRDefault="0081749D" w:rsidP="008174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46B1F" w14:textId="77777777" w:rsidR="0081749D" w:rsidRPr="0081749D" w:rsidRDefault="0081749D" w:rsidP="0081749D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E6033" w14:textId="77777777" w:rsidR="0081749D" w:rsidRPr="0081749D" w:rsidRDefault="0081749D" w:rsidP="0081749D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D597F" w14:textId="77777777" w:rsidR="0081749D" w:rsidRPr="0081749D" w:rsidRDefault="0081749D" w:rsidP="0081749D">
            <w:pPr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1749D" w:rsidRPr="0081749D" w14:paraId="32BC0C40" w14:textId="77777777" w:rsidTr="0081749D">
        <w:trPr>
          <w:gridAfter w:val="1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96027C8" w14:textId="77777777" w:rsidR="0081749D" w:rsidRPr="0081749D" w:rsidRDefault="0081749D" w:rsidP="0081749D">
            <w:pPr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8E32641" w14:textId="77777777" w:rsidR="0081749D" w:rsidRPr="0081749D" w:rsidRDefault="0081749D" w:rsidP="0081749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1749D">
              <w:rPr>
                <w:b/>
                <w:bCs/>
                <w:color w:val="000000"/>
                <w:sz w:val="18"/>
                <w:szCs w:val="18"/>
              </w:rPr>
              <w:t>TERASAMENTE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3D3F7C88" w14:textId="77777777" w:rsidR="0081749D" w:rsidRPr="0081749D" w:rsidRDefault="0081749D" w:rsidP="0081749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174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7993D0E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CC81F25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45FBF36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8373C41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A0F67F3" w14:textId="77777777" w:rsidR="0081749D" w:rsidRPr="0081749D" w:rsidRDefault="0081749D" w:rsidP="0081749D">
            <w:pPr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C13A30E" w14:textId="77777777" w:rsidR="0081749D" w:rsidRPr="0081749D" w:rsidRDefault="0081749D" w:rsidP="0081749D">
            <w:pPr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8631865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CAB9908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E1AA68B" w14:textId="77777777" w:rsidR="0081749D" w:rsidRPr="0081749D" w:rsidRDefault="0081749D" w:rsidP="0081749D">
            <w:pPr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F73E5C9" w14:textId="77777777" w:rsidR="0081749D" w:rsidRPr="0081749D" w:rsidRDefault="0081749D" w:rsidP="0081749D">
            <w:pPr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C4307D7" w14:textId="77777777" w:rsidR="0081749D" w:rsidRPr="0081749D" w:rsidRDefault="0081749D" w:rsidP="0081749D">
            <w:pPr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290A94E" w14:textId="77777777" w:rsidR="0081749D" w:rsidRPr="0081749D" w:rsidRDefault="0081749D" w:rsidP="0081749D">
            <w:pPr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1749D" w:rsidRPr="0081749D" w14:paraId="17EFA4BB" w14:textId="77777777" w:rsidTr="0081749D">
        <w:trPr>
          <w:gridAfter w:val="1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EB0EA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1T1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5EDA7" w14:textId="77777777" w:rsidR="0081749D" w:rsidRPr="0081749D" w:rsidRDefault="0081749D" w:rsidP="0081749D">
            <w:pPr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sapatura manuala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B0831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6288C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612,13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E8083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1,46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512F5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61,44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5141A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62,90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0EDC8" w14:textId="77777777" w:rsidR="0081749D" w:rsidRPr="0081749D" w:rsidRDefault="0081749D" w:rsidP="0081749D">
            <w:pPr>
              <w:jc w:val="right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37.609,27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CEDE50" w14:textId="77777777" w:rsidR="0081749D" w:rsidRPr="0081749D" w:rsidRDefault="0081749D" w:rsidP="0081749D">
            <w:pPr>
              <w:jc w:val="right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38.502,98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34F91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338,88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069D5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-273,25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8E979" w14:textId="77777777" w:rsidR="0081749D" w:rsidRPr="0081749D" w:rsidRDefault="0081749D" w:rsidP="0081749D">
            <w:pPr>
              <w:jc w:val="right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-17.187,43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17950" w14:textId="77777777" w:rsidR="0081749D" w:rsidRPr="0081749D" w:rsidRDefault="0081749D" w:rsidP="0081749D">
            <w:pPr>
              <w:jc w:val="right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7A7EF" w14:textId="77777777" w:rsidR="0081749D" w:rsidRPr="0081749D" w:rsidRDefault="0081749D" w:rsidP="0081749D">
            <w:pPr>
              <w:jc w:val="right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20.820,79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26CAA" w14:textId="77777777" w:rsidR="0081749D" w:rsidRPr="0081749D" w:rsidRDefault="0081749D" w:rsidP="0081749D">
            <w:pPr>
              <w:jc w:val="right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21.315,55</w:t>
            </w:r>
          </w:p>
        </w:tc>
      </w:tr>
      <w:tr w:rsidR="0081749D" w:rsidRPr="0081749D" w14:paraId="04599FB4" w14:textId="77777777" w:rsidTr="0081749D">
        <w:trPr>
          <w:gridAfter w:val="1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F4DC8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1T2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7E62C" w14:textId="77777777" w:rsidR="0081749D" w:rsidRPr="0081749D" w:rsidRDefault="0081749D" w:rsidP="0081749D">
            <w:pPr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sapatura mecanica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5EAC5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C57A9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634,78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BF544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0,63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D09BE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26,57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BA846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27,20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34EA2" w14:textId="77777777" w:rsidR="0081749D" w:rsidRPr="0081749D" w:rsidRDefault="0081749D" w:rsidP="0081749D">
            <w:pPr>
              <w:jc w:val="right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16.866,10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CC8874" w14:textId="77777777" w:rsidR="0081749D" w:rsidRPr="0081749D" w:rsidRDefault="0081749D" w:rsidP="0081749D">
            <w:pPr>
              <w:jc w:val="right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17.266,02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B7752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790,72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D72EF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155,94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F151C" w14:textId="77777777" w:rsidR="0081749D" w:rsidRPr="0081749D" w:rsidRDefault="0081749D" w:rsidP="0081749D">
            <w:pPr>
              <w:jc w:val="right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9CEA8" w14:textId="77777777" w:rsidR="0081749D" w:rsidRPr="0081749D" w:rsidRDefault="0081749D" w:rsidP="0081749D">
            <w:pPr>
              <w:jc w:val="right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4.241,56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9C3B2" w14:textId="77777777" w:rsidR="0081749D" w:rsidRPr="0081749D" w:rsidRDefault="0081749D" w:rsidP="0081749D">
            <w:pPr>
              <w:jc w:val="right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21.009,43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55424" w14:textId="77777777" w:rsidR="0081749D" w:rsidRPr="0081749D" w:rsidRDefault="0081749D" w:rsidP="0081749D">
            <w:pPr>
              <w:jc w:val="right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21.507,58</w:t>
            </w:r>
          </w:p>
        </w:tc>
      </w:tr>
      <w:tr w:rsidR="0081749D" w:rsidRPr="0081749D" w14:paraId="42016622" w14:textId="77777777" w:rsidTr="0081749D">
        <w:trPr>
          <w:gridAfter w:val="1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07FD3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1T3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4C4C5" w14:textId="77777777" w:rsidR="0081749D" w:rsidRPr="0081749D" w:rsidRDefault="0081749D" w:rsidP="0081749D">
            <w:pPr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pregatire pat drum (nivelare si compactare)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D7F53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100mp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A711D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236D5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7,50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E664A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314,99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707B7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322,49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FC15C" w14:textId="77777777" w:rsidR="0081749D" w:rsidRPr="0081749D" w:rsidRDefault="0081749D" w:rsidP="0081749D">
            <w:pPr>
              <w:jc w:val="right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E9C402" w14:textId="77777777" w:rsidR="0081749D" w:rsidRPr="0081749D" w:rsidRDefault="0081749D" w:rsidP="0081749D">
            <w:pPr>
              <w:jc w:val="right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1558B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33,52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BA704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33,52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2FF0C" w14:textId="77777777" w:rsidR="0081749D" w:rsidRPr="0081749D" w:rsidRDefault="0081749D" w:rsidP="0081749D">
            <w:pPr>
              <w:jc w:val="right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F4AD9" w14:textId="77777777" w:rsidR="0081749D" w:rsidRPr="0081749D" w:rsidRDefault="0081749D" w:rsidP="0081749D">
            <w:pPr>
              <w:jc w:val="right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10.809,86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7385A" w14:textId="77777777" w:rsidR="0081749D" w:rsidRPr="0081749D" w:rsidRDefault="0081749D" w:rsidP="0081749D">
            <w:pPr>
              <w:jc w:val="right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10.558,46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9C684" w14:textId="77777777" w:rsidR="0081749D" w:rsidRPr="0081749D" w:rsidRDefault="0081749D" w:rsidP="0081749D">
            <w:pPr>
              <w:jc w:val="right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10.809,86</w:t>
            </w:r>
          </w:p>
        </w:tc>
      </w:tr>
      <w:tr w:rsidR="0081749D" w:rsidRPr="0081749D" w14:paraId="33619100" w14:textId="77777777" w:rsidTr="0081749D">
        <w:trPr>
          <w:gridAfter w:val="1"/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7F853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BE570E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1E71D4" w14:textId="77777777" w:rsidR="0081749D" w:rsidRPr="0081749D" w:rsidRDefault="0081749D" w:rsidP="0081749D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19F45" w14:textId="77777777" w:rsidR="0081749D" w:rsidRPr="0081749D" w:rsidRDefault="0081749D" w:rsidP="008174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7D7F6" w14:textId="77777777" w:rsidR="0081749D" w:rsidRPr="0081749D" w:rsidRDefault="0081749D" w:rsidP="008174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4AD32" w14:textId="77777777" w:rsidR="0081749D" w:rsidRPr="0081749D" w:rsidRDefault="0081749D" w:rsidP="008174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50CD1" w14:textId="77777777" w:rsidR="0081749D" w:rsidRPr="0081749D" w:rsidRDefault="0081749D" w:rsidP="008174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9637F" w14:textId="77777777" w:rsidR="0081749D" w:rsidRPr="0081749D" w:rsidRDefault="0081749D" w:rsidP="008174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AFA78" w14:textId="77777777" w:rsidR="0081749D" w:rsidRPr="0081749D" w:rsidRDefault="0081749D" w:rsidP="0081749D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7A6D5" w14:textId="77777777" w:rsidR="0081749D" w:rsidRPr="0081749D" w:rsidRDefault="0081749D" w:rsidP="0081749D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82008" w14:textId="77777777" w:rsidR="0081749D" w:rsidRPr="0081749D" w:rsidRDefault="0081749D" w:rsidP="008174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1A6E6" w14:textId="77777777" w:rsidR="0081749D" w:rsidRPr="0081749D" w:rsidRDefault="0081749D" w:rsidP="008174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CB725" w14:textId="77777777" w:rsidR="0081749D" w:rsidRPr="0081749D" w:rsidRDefault="0081749D" w:rsidP="0081749D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AEE5D" w14:textId="77777777" w:rsidR="0081749D" w:rsidRPr="0081749D" w:rsidRDefault="0081749D" w:rsidP="0081749D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76383" w14:textId="77777777" w:rsidR="0081749D" w:rsidRPr="0081749D" w:rsidRDefault="0081749D" w:rsidP="0081749D">
            <w:pPr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1749D" w:rsidRPr="0081749D" w14:paraId="10DB4CEC" w14:textId="77777777" w:rsidTr="0081749D">
        <w:trPr>
          <w:gridAfter w:val="1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10482DE" w14:textId="77777777" w:rsidR="0081749D" w:rsidRPr="0081749D" w:rsidRDefault="0081749D" w:rsidP="0081749D">
            <w:pPr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51D5EA1" w14:textId="77777777" w:rsidR="0081749D" w:rsidRPr="0081749D" w:rsidRDefault="0081749D" w:rsidP="0081749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1749D">
              <w:rPr>
                <w:b/>
                <w:bCs/>
                <w:color w:val="000000"/>
                <w:sz w:val="18"/>
                <w:szCs w:val="18"/>
              </w:rPr>
              <w:t>INCADRARI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32C43A7A" w14:textId="77777777" w:rsidR="0081749D" w:rsidRPr="0081749D" w:rsidRDefault="0081749D" w:rsidP="0081749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174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D043B0E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65A4EAC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188D402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93A1B0F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52CC91E" w14:textId="77777777" w:rsidR="0081749D" w:rsidRPr="0081749D" w:rsidRDefault="0081749D" w:rsidP="0081749D">
            <w:pPr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22C665C" w14:textId="77777777" w:rsidR="0081749D" w:rsidRPr="0081749D" w:rsidRDefault="0081749D" w:rsidP="0081749D">
            <w:pPr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C5F7E75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68340B2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455D6B1" w14:textId="77777777" w:rsidR="0081749D" w:rsidRPr="0081749D" w:rsidRDefault="0081749D" w:rsidP="0081749D">
            <w:pPr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C19F8AE" w14:textId="77777777" w:rsidR="0081749D" w:rsidRPr="0081749D" w:rsidRDefault="0081749D" w:rsidP="0081749D">
            <w:pPr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B65DD69" w14:textId="77777777" w:rsidR="0081749D" w:rsidRPr="0081749D" w:rsidRDefault="0081749D" w:rsidP="0081749D">
            <w:pPr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DEBF9CE" w14:textId="77777777" w:rsidR="0081749D" w:rsidRPr="0081749D" w:rsidRDefault="0081749D" w:rsidP="0081749D">
            <w:pPr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1749D" w:rsidRPr="0081749D" w14:paraId="042E81FD" w14:textId="77777777" w:rsidTr="0081749D">
        <w:trPr>
          <w:gridAfter w:val="1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2C197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1I1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99F1C" w14:textId="77777777" w:rsidR="0081749D" w:rsidRPr="0081749D" w:rsidRDefault="0081749D" w:rsidP="0081749D">
            <w:pPr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montare borduri mari noi beton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9EC89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404E2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818,00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C2605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1,62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B7870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68,23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84CBC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69,85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49F4B" w14:textId="77777777" w:rsidR="0081749D" w:rsidRPr="0081749D" w:rsidRDefault="0081749D" w:rsidP="0081749D">
            <w:pPr>
              <w:jc w:val="right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55.812,14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DFAF4C" w14:textId="77777777" w:rsidR="0081749D" w:rsidRPr="0081749D" w:rsidRDefault="0081749D" w:rsidP="0081749D">
            <w:pPr>
              <w:jc w:val="right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57.137,30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4F982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765,00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4E231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-53,00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65648" w14:textId="77777777" w:rsidR="0081749D" w:rsidRPr="0081749D" w:rsidRDefault="0081749D" w:rsidP="0081749D">
            <w:pPr>
              <w:jc w:val="right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-3.702,05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8D1E2" w14:textId="77777777" w:rsidR="0081749D" w:rsidRPr="0081749D" w:rsidRDefault="0081749D" w:rsidP="0081749D">
            <w:pPr>
              <w:jc w:val="right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8C11D" w14:textId="77777777" w:rsidR="0081749D" w:rsidRPr="0081749D" w:rsidRDefault="0081749D" w:rsidP="0081749D">
            <w:pPr>
              <w:jc w:val="right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52.195,95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55298" w14:textId="77777777" w:rsidR="0081749D" w:rsidRPr="0081749D" w:rsidRDefault="0081749D" w:rsidP="0081749D">
            <w:pPr>
              <w:jc w:val="right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53.435,25</w:t>
            </w:r>
          </w:p>
        </w:tc>
      </w:tr>
      <w:tr w:rsidR="0081749D" w:rsidRPr="0081749D" w14:paraId="6C56A95E" w14:textId="77777777" w:rsidTr="0081749D">
        <w:trPr>
          <w:gridAfter w:val="1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D888D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1I3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C4131" w14:textId="77777777" w:rsidR="0081749D" w:rsidRPr="0081749D" w:rsidRDefault="0081749D" w:rsidP="0081749D">
            <w:pPr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montare borduri mici noi beton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DE8F1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E2DDB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20F42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0,74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05BF9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31,08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5492F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31,82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54EF0" w14:textId="77777777" w:rsidR="0081749D" w:rsidRPr="0081749D" w:rsidRDefault="0081749D" w:rsidP="0081749D">
            <w:pPr>
              <w:jc w:val="right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42363D" w14:textId="77777777" w:rsidR="0081749D" w:rsidRPr="0081749D" w:rsidRDefault="0081749D" w:rsidP="0081749D">
            <w:pPr>
              <w:jc w:val="right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78EF6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17,00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4542D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17,00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E0FE6" w14:textId="77777777" w:rsidR="0081749D" w:rsidRPr="0081749D" w:rsidRDefault="0081749D" w:rsidP="0081749D">
            <w:pPr>
              <w:jc w:val="right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4C452" w14:textId="77777777" w:rsidR="0081749D" w:rsidRPr="0081749D" w:rsidRDefault="0081749D" w:rsidP="0081749D">
            <w:pPr>
              <w:jc w:val="right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540,94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C487F" w14:textId="77777777" w:rsidR="0081749D" w:rsidRPr="0081749D" w:rsidRDefault="0081749D" w:rsidP="0081749D">
            <w:pPr>
              <w:jc w:val="right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528,36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5E749" w14:textId="77777777" w:rsidR="0081749D" w:rsidRPr="0081749D" w:rsidRDefault="0081749D" w:rsidP="0081749D">
            <w:pPr>
              <w:jc w:val="right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540,94</w:t>
            </w:r>
          </w:p>
        </w:tc>
      </w:tr>
      <w:tr w:rsidR="0081749D" w:rsidRPr="0081749D" w14:paraId="08F11E97" w14:textId="77777777" w:rsidTr="0081749D">
        <w:trPr>
          <w:gridAfter w:val="1"/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C70C9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6FAFC1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B645B1" w14:textId="77777777" w:rsidR="0081749D" w:rsidRPr="0081749D" w:rsidRDefault="0081749D" w:rsidP="0081749D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C9B8D" w14:textId="77777777" w:rsidR="0081749D" w:rsidRPr="0081749D" w:rsidRDefault="0081749D" w:rsidP="008174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83AA0" w14:textId="77777777" w:rsidR="0081749D" w:rsidRPr="0081749D" w:rsidRDefault="0081749D" w:rsidP="008174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DF420" w14:textId="77777777" w:rsidR="0081749D" w:rsidRPr="0081749D" w:rsidRDefault="0081749D" w:rsidP="008174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B4DF5" w14:textId="77777777" w:rsidR="0081749D" w:rsidRPr="0081749D" w:rsidRDefault="0081749D" w:rsidP="008174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AA425" w14:textId="77777777" w:rsidR="0081749D" w:rsidRPr="0081749D" w:rsidRDefault="0081749D" w:rsidP="008174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7E7E6" w14:textId="77777777" w:rsidR="0081749D" w:rsidRPr="0081749D" w:rsidRDefault="0081749D" w:rsidP="0081749D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82ED6" w14:textId="77777777" w:rsidR="0081749D" w:rsidRPr="0081749D" w:rsidRDefault="0081749D" w:rsidP="0081749D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977C6" w14:textId="77777777" w:rsidR="0081749D" w:rsidRPr="0081749D" w:rsidRDefault="0081749D" w:rsidP="008174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4AAF7" w14:textId="77777777" w:rsidR="0081749D" w:rsidRPr="0081749D" w:rsidRDefault="0081749D" w:rsidP="008174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F9CE1" w14:textId="77777777" w:rsidR="0081749D" w:rsidRPr="0081749D" w:rsidRDefault="0081749D" w:rsidP="0081749D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2115E" w14:textId="77777777" w:rsidR="0081749D" w:rsidRPr="0081749D" w:rsidRDefault="0081749D" w:rsidP="0081749D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134BE" w14:textId="77777777" w:rsidR="0081749D" w:rsidRPr="0081749D" w:rsidRDefault="0081749D" w:rsidP="0081749D">
            <w:pPr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1749D" w:rsidRPr="0081749D" w14:paraId="141CB4FC" w14:textId="77777777" w:rsidTr="0081749D">
        <w:trPr>
          <w:gridAfter w:val="1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52F37DC" w14:textId="77777777" w:rsidR="0081749D" w:rsidRPr="0081749D" w:rsidRDefault="0081749D" w:rsidP="0081749D">
            <w:pPr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F7EC4D2" w14:textId="77777777" w:rsidR="0081749D" w:rsidRPr="0081749D" w:rsidRDefault="0081749D" w:rsidP="0081749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1749D">
              <w:rPr>
                <w:b/>
                <w:bCs/>
                <w:color w:val="000000"/>
                <w:sz w:val="18"/>
                <w:szCs w:val="18"/>
              </w:rPr>
              <w:t>TROTUARE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D517438" w14:textId="77777777" w:rsidR="0081749D" w:rsidRPr="0081749D" w:rsidRDefault="0081749D" w:rsidP="0081749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174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8E47092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EBF5DEB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E82C1C8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9510573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44AE6EB" w14:textId="77777777" w:rsidR="0081749D" w:rsidRPr="0081749D" w:rsidRDefault="0081749D" w:rsidP="0081749D">
            <w:pPr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8898C8E" w14:textId="77777777" w:rsidR="0081749D" w:rsidRPr="0081749D" w:rsidRDefault="0081749D" w:rsidP="0081749D">
            <w:pPr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FE1EC7D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93A6D7F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187852A" w14:textId="77777777" w:rsidR="0081749D" w:rsidRPr="0081749D" w:rsidRDefault="0081749D" w:rsidP="0081749D">
            <w:pPr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70C88E8" w14:textId="77777777" w:rsidR="0081749D" w:rsidRPr="0081749D" w:rsidRDefault="0081749D" w:rsidP="0081749D">
            <w:pPr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6ECEE4C" w14:textId="77777777" w:rsidR="0081749D" w:rsidRPr="0081749D" w:rsidRDefault="0081749D" w:rsidP="0081749D">
            <w:pPr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A7E8E0F" w14:textId="77777777" w:rsidR="0081749D" w:rsidRPr="0081749D" w:rsidRDefault="0081749D" w:rsidP="0081749D">
            <w:pPr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1749D" w:rsidRPr="0081749D" w14:paraId="66FE2F6B" w14:textId="77777777" w:rsidTr="0081749D">
        <w:trPr>
          <w:gridAfter w:val="1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7F1BA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2T1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13FAA" w14:textId="77777777" w:rsidR="0081749D" w:rsidRPr="0081749D" w:rsidRDefault="0081749D" w:rsidP="0081749D">
            <w:pPr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asternere balast la trotuare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44775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62029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111,14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C7166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3,75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75237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157,66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9BAB6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161,41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C8A77" w14:textId="77777777" w:rsidR="0081749D" w:rsidRPr="0081749D" w:rsidRDefault="0081749D" w:rsidP="0081749D">
            <w:pPr>
              <w:jc w:val="right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17.522,33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68F9D5" w14:textId="77777777" w:rsidR="0081749D" w:rsidRPr="0081749D" w:rsidRDefault="0081749D" w:rsidP="0081749D">
            <w:pPr>
              <w:jc w:val="right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17.939,11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52ADB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120,50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A0287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9,36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FCF55" w14:textId="77777777" w:rsidR="0081749D" w:rsidRPr="0081749D" w:rsidRDefault="0081749D" w:rsidP="0081749D">
            <w:pPr>
              <w:jc w:val="right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1C500" w14:textId="77777777" w:rsidR="0081749D" w:rsidRPr="0081749D" w:rsidRDefault="0081749D" w:rsidP="0081749D">
            <w:pPr>
              <w:jc w:val="right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1.510,80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F51AA" w14:textId="77777777" w:rsidR="0081749D" w:rsidRPr="0081749D" w:rsidRDefault="0081749D" w:rsidP="0081749D">
            <w:pPr>
              <w:jc w:val="right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18.998,03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CB73A" w14:textId="77777777" w:rsidR="0081749D" w:rsidRPr="0081749D" w:rsidRDefault="0081749D" w:rsidP="0081749D">
            <w:pPr>
              <w:jc w:val="right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19.449,91</w:t>
            </w:r>
          </w:p>
        </w:tc>
      </w:tr>
      <w:tr w:rsidR="0081749D" w:rsidRPr="0081749D" w14:paraId="1BB92E8E" w14:textId="77777777" w:rsidTr="0081749D">
        <w:trPr>
          <w:gridAfter w:val="1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E05BF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2T2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F3D1D" w14:textId="77777777" w:rsidR="0081749D" w:rsidRPr="0081749D" w:rsidRDefault="0081749D" w:rsidP="0081749D">
            <w:pPr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 xml:space="preserve">asternere nisip la trotuare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85B60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6438C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44,46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A2B40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3,75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A047B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157,37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A8812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161,12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30CE1" w14:textId="77777777" w:rsidR="0081749D" w:rsidRPr="0081749D" w:rsidRDefault="0081749D" w:rsidP="0081749D">
            <w:pPr>
              <w:jc w:val="right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6.996,67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720017" w14:textId="77777777" w:rsidR="0081749D" w:rsidRPr="0081749D" w:rsidRDefault="0081749D" w:rsidP="0081749D">
            <w:pPr>
              <w:jc w:val="right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7.163,40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A187E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A8512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-44,46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FE194" w14:textId="77777777" w:rsidR="0081749D" w:rsidRPr="0081749D" w:rsidRDefault="0081749D" w:rsidP="0081749D">
            <w:pPr>
              <w:jc w:val="right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-7.163,40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D9CAC" w14:textId="77777777" w:rsidR="0081749D" w:rsidRPr="0081749D" w:rsidRDefault="0081749D" w:rsidP="0081749D">
            <w:pPr>
              <w:jc w:val="right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024E9" w14:textId="77777777" w:rsidR="0081749D" w:rsidRPr="0081749D" w:rsidRDefault="0081749D" w:rsidP="0081749D">
            <w:pPr>
              <w:jc w:val="right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4E1DA" w14:textId="77777777" w:rsidR="0081749D" w:rsidRPr="0081749D" w:rsidRDefault="0081749D" w:rsidP="0081749D">
            <w:pPr>
              <w:jc w:val="right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81749D" w:rsidRPr="0081749D" w14:paraId="6E58D370" w14:textId="77777777" w:rsidTr="0081749D">
        <w:trPr>
          <w:gridAfter w:val="1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BC691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2T6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D7F5E" w14:textId="77777777" w:rsidR="0081749D" w:rsidRPr="0081749D" w:rsidRDefault="0081749D" w:rsidP="0081749D">
            <w:pPr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strat din beton C12/15 (B 200) la trotuare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C190F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A1B1C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111,14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EBFAA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11,04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BA2F7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463,62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7BF24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474,66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C80A5" w14:textId="77777777" w:rsidR="0081749D" w:rsidRPr="0081749D" w:rsidRDefault="0081749D" w:rsidP="0081749D">
            <w:pPr>
              <w:jc w:val="right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51.526,73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B03F77" w14:textId="77777777" w:rsidR="0081749D" w:rsidRPr="0081749D" w:rsidRDefault="0081749D" w:rsidP="0081749D">
            <w:pPr>
              <w:jc w:val="right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52.753,71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F8614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120,50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7A2E7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9,36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15880" w14:textId="77777777" w:rsidR="0081749D" w:rsidRPr="0081749D" w:rsidRDefault="0081749D" w:rsidP="0081749D">
            <w:pPr>
              <w:jc w:val="right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D0582" w14:textId="77777777" w:rsidR="0081749D" w:rsidRPr="0081749D" w:rsidRDefault="0081749D" w:rsidP="0081749D">
            <w:pPr>
              <w:jc w:val="right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4.442,82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9325A" w14:textId="77777777" w:rsidR="0081749D" w:rsidRPr="0081749D" w:rsidRDefault="0081749D" w:rsidP="0081749D">
            <w:pPr>
              <w:jc w:val="right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55.866,21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D96A3" w14:textId="77777777" w:rsidR="0081749D" w:rsidRPr="0081749D" w:rsidRDefault="0081749D" w:rsidP="0081749D">
            <w:pPr>
              <w:jc w:val="right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57.196,53</w:t>
            </w:r>
          </w:p>
        </w:tc>
      </w:tr>
      <w:tr w:rsidR="0081749D" w:rsidRPr="0081749D" w14:paraId="1AE8484E" w14:textId="77777777" w:rsidTr="0081749D">
        <w:trPr>
          <w:gridAfter w:val="1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462ED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2T8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40607" w14:textId="77777777" w:rsidR="0081749D" w:rsidRPr="0081749D" w:rsidRDefault="0081749D" w:rsidP="0081749D">
            <w:pPr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strat de asfalt turnat - 4 cm la trotuare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7EB8B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42BC2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F906A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1,55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3EB4D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65,24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6DD0A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66,79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A8A0C" w14:textId="77777777" w:rsidR="0081749D" w:rsidRPr="0081749D" w:rsidRDefault="0081749D" w:rsidP="0081749D">
            <w:pPr>
              <w:jc w:val="right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6EB7CB" w14:textId="77777777" w:rsidR="0081749D" w:rsidRPr="0081749D" w:rsidRDefault="0081749D" w:rsidP="0081749D">
            <w:pPr>
              <w:jc w:val="right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D9A86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1.205,00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DCDDD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1.205,00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F6031" w14:textId="77777777" w:rsidR="0081749D" w:rsidRPr="0081749D" w:rsidRDefault="0081749D" w:rsidP="0081749D">
            <w:pPr>
              <w:jc w:val="right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A0785" w14:textId="77777777" w:rsidR="0081749D" w:rsidRPr="0081749D" w:rsidRDefault="0081749D" w:rsidP="0081749D">
            <w:pPr>
              <w:jc w:val="right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80.481,95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F83B5" w14:textId="77777777" w:rsidR="0081749D" w:rsidRPr="0081749D" w:rsidRDefault="0081749D" w:rsidP="0081749D">
            <w:pPr>
              <w:jc w:val="right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78.614,20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CA379" w14:textId="77777777" w:rsidR="0081749D" w:rsidRPr="0081749D" w:rsidRDefault="0081749D" w:rsidP="0081749D">
            <w:pPr>
              <w:jc w:val="right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80.481,95</w:t>
            </w:r>
          </w:p>
        </w:tc>
      </w:tr>
      <w:tr w:rsidR="0081749D" w:rsidRPr="0081749D" w14:paraId="7CACC012" w14:textId="77777777" w:rsidTr="0081749D">
        <w:trPr>
          <w:gridAfter w:val="1"/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A88AA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C9C1AA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1783C7" w14:textId="77777777" w:rsidR="0081749D" w:rsidRPr="0081749D" w:rsidRDefault="0081749D" w:rsidP="0081749D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74E25" w14:textId="77777777" w:rsidR="0081749D" w:rsidRPr="0081749D" w:rsidRDefault="0081749D" w:rsidP="008174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DCE03" w14:textId="77777777" w:rsidR="0081749D" w:rsidRPr="0081749D" w:rsidRDefault="0081749D" w:rsidP="008174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52A7F" w14:textId="77777777" w:rsidR="0081749D" w:rsidRPr="0081749D" w:rsidRDefault="0081749D" w:rsidP="008174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C2911" w14:textId="77777777" w:rsidR="0081749D" w:rsidRPr="0081749D" w:rsidRDefault="0081749D" w:rsidP="008174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076B2" w14:textId="77777777" w:rsidR="0081749D" w:rsidRPr="0081749D" w:rsidRDefault="0081749D" w:rsidP="008174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67EE1" w14:textId="77777777" w:rsidR="0081749D" w:rsidRPr="0081749D" w:rsidRDefault="0081749D" w:rsidP="0081749D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E4D16" w14:textId="77777777" w:rsidR="0081749D" w:rsidRPr="0081749D" w:rsidRDefault="0081749D" w:rsidP="0081749D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02C8B" w14:textId="77777777" w:rsidR="0081749D" w:rsidRPr="0081749D" w:rsidRDefault="0081749D" w:rsidP="008174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9AB63" w14:textId="77777777" w:rsidR="0081749D" w:rsidRPr="0081749D" w:rsidRDefault="0081749D" w:rsidP="008174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0B51B" w14:textId="77777777" w:rsidR="0081749D" w:rsidRPr="0081749D" w:rsidRDefault="0081749D" w:rsidP="0081749D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092DF" w14:textId="77777777" w:rsidR="0081749D" w:rsidRPr="0081749D" w:rsidRDefault="0081749D" w:rsidP="0081749D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F221F" w14:textId="77777777" w:rsidR="0081749D" w:rsidRPr="0081749D" w:rsidRDefault="0081749D" w:rsidP="0081749D">
            <w:pPr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1749D" w:rsidRPr="0081749D" w14:paraId="7CE4DCD4" w14:textId="77777777" w:rsidTr="0081749D">
        <w:trPr>
          <w:gridAfter w:val="1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A517751" w14:textId="77777777" w:rsidR="0081749D" w:rsidRPr="0081749D" w:rsidRDefault="0081749D" w:rsidP="0081749D">
            <w:pPr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25B0CCE" w14:textId="77777777" w:rsidR="0081749D" w:rsidRPr="0081749D" w:rsidRDefault="0081749D" w:rsidP="0081749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1749D">
              <w:rPr>
                <w:b/>
                <w:bCs/>
                <w:color w:val="000000"/>
                <w:sz w:val="18"/>
                <w:szCs w:val="18"/>
              </w:rPr>
              <w:t>PAVAJE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A072563" w14:textId="77777777" w:rsidR="0081749D" w:rsidRPr="0081749D" w:rsidRDefault="0081749D" w:rsidP="0081749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174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F3205D4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D167F10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3157C21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A47C672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E94CFB0" w14:textId="77777777" w:rsidR="0081749D" w:rsidRPr="0081749D" w:rsidRDefault="0081749D" w:rsidP="0081749D">
            <w:pPr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DF08FB1" w14:textId="77777777" w:rsidR="0081749D" w:rsidRPr="0081749D" w:rsidRDefault="0081749D" w:rsidP="0081749D">
            <w:pPr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0C563C5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F91810A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C103BDD" w14:textId="77777777" w:rsidR="0081749D" w:rsidRPr="0081749D" w:rsidRDefault="0081749D" w:rsidP="0081749D">
            <w:pPr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5D58851" w14:textId="77777777" w:rsidR="0081749D" w:rsidRPr="0081749D" w:rsidRDefault="0081749D" w:rsidP="0081749D">
            <w:pPr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BDB6F28" w14:textId="77777777" w:rsidR="0081749D" w:rsidRPr="0081749D" w:rsidRDefault="0081749D" w:rsidP="0081749D">
            <w:pPr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C44224E" w14:textId="77777777" w:rsidR="0081749D" w:rsidRPr="0081749D" w:rsidRDefault="0081749D" w:rsidP="0081749D">
            <w:pPr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1749D" w:rsidRPr="0081749D" w14:paraId="30B513EC" w14:textId="77777777" w:rsidTr="0081749D">
        <w:trPr>
          <w:gridAfter w:val="1"/>
          <w:trHeight w:val="10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8B0B1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1PX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F63EC" w14:textId="77777777" w:rsidR="0081749D" w:rsidRPr="0081749D" w:rsidRDefault="0081749D" w:rsidP="0081749D">
            <w:pPr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Lucrări de montare pavele prefabricate din beton 6 cm cu suprafața superioară finisată din beton de protecție rezistent la uzură și îngheț/dezgheț, antiderapante, montate pe nisip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924B0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12024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1.111,40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B0BBA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5,99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DB8B6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211,48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3E54C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217,47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083E2" w14:textId="77777777" w:rsidR="0081749D" w:rsidRPr="0081749D" w:rsidRDefault="0081749D" w:rsidP="0081749D">
            <w:pPr>
              <w:jc w:val="right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235.038,87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801E76" w14:textId="77777777" w:rsidR="0081749D" w:rsidRPr="0081749D" w:rsidRDefault="0081749D" w:rsidP="0081749D">
            <w:pPr>
              <w:jc w:val="right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241.696,16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D78E6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3D5D7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-1.111,40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F5B1E" w14:textId="77777777" w:rsidR="0081749D" w:rsidRPr="0081749D" w:rsidRDefault="0081749D" w:rsidP="0081749D">
            <w:pPr>
              <w:jc w:val="right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-241.696,16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768B7" w14:textId="77777777" w:rsidR="0081749D" w:rsidRPr="0081749D" w:rsidRDefault="0081749D" w:rsidP="0081749D">
            <w:pPr>
              <w:jc w:val="right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8EDA7" w14:textId="77777777" w:rsidR="0081749D" w:rsidRPr="0081749D" w:rsidRDefault="0081749D" w:rsidP="0081749D">
            <w:pPr>
              <w:jc w:val="right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1E9DA" w14:textId="77777777" w:rsidR="0081749D" w:rsidRPr="0081749D" w:rsidRDefault="0081749D" w:rsidP="0081749D">
            <w:pPr>
              <w:jc w:val="right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81749D" w:rsidRPr="0081749D" w14:paraId="4BE2B0DE" w14:textId="77777777" w:rsidTr="0081749D">
        <w:trPr>
          <w:gridAfter w:val="1"/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A1715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E44C02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44B83A" w14:textId="77777777" w:rsidR="0081749D" w:rsidRPr="0081749D" w:rsidRDefault="0081749D" w:rsidP="0081749D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C5831" w14:textId="77777777" w:rsidR="0081749D" w:rsidRPr="0081749D" w:rsidRDefault="0081749D" w:rsidP="008174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048D0" w14:textId="77777777" w:rsidR="0081749D" w:rsidRPr="0081749D" w:rsidRDefault="0081749D" w:rsidP="008174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61488" w14:textId="77777777" w:rsidR="0081749D" w:rsidRPr="0081749D" w:rsidRDefault="0081749D" w:rsidP="008174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E4506" w14:textId="77777777" w:rsidR="0081749D" w:rsidRPr="0081749D" w:rsidRDefault="0081749D" w:rsidP="008174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AEA0B" w14:textId="77777777" w:rsidR="0081749D" w:rsidRPr="0081749D" w:rsidRDefault="0081749D" w:rsidP="008174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1AA4C" w14:textId="77777777" w:rsidR="0081749D" w:rsidRPr="0081749D" w:rsidRDefault="0081749D" w:rsidP="0081749D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EFAA8" w14:textId="77777777" w:rsidR="0081749D" w:rsidRPr="0081749D" w:rsidRDefault="0081749D" w:rsidP="0081749D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2B8B9" w14:textId="77777777" w:rsidR="0081749D" w:rsidRPr="0081749D" w:rsidRDefault="0081749D" w:rsidP="008174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58C2A" w14:textId="77777777" w:rsidR="0081749D" w:rsidRPr="0081749D" w:rsidRDefault="0081749D" w:rsidP="008174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F03F1" w14:textId="77777777" w:rsidR="0081749D" w:rsidRPr="0081749D" w:rsidRDefault="0081749D" w:rsidP="0081749D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728D6" w14:textId="77777777" w:rsidR="0081749D" w:rsidRPr="0081749D" w:rsidRDefault="0081749D" w:rsidP="0081749D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6965A" w14:textId="77777777" w:rsidR="0081749D" w:rsidRPr="0081749D" w:rsidRDefault="0081749D" w:rsidP="0081749D">
            <w:pPr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1749D" w:rsidRPr="0081749D" w14:paraId="41627F35" w14:textId="77777777" w:rsidTr="0081749D">
        <w:trPr>
          <w:gridAfter w:val="1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2A81B01" w14:textId="77777777" w:rsidR="0081749D" w:rsidRPr="0081749D" w:rsidRDefault="0081749D" w:rsidP="0081749D">
            <w:pPr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620C47E" w14:textId="77777777" w:rsidR="0081749D" w:rsidRPr="0081749D" w:rsidRDefault="0081749D" w:rsidP="0081749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1749D">
              <w:rPr>
                <w:b/>
                <w:bCs/>
                <w:color w:val="000000"/>
                <w:sz w:val="18"/>
                <w:szCs w:val="18"/>
              </w:rPr>
              <w:t>EDILITARE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21EC20F" w14:textId="77777777" w:rsidR="0081749D" w:rsidRPr="0081749D" w:rsidRDefault="0081749D" w:rsidP="0081749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174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1077A56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6ED1A9F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1232D64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D9110D3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13F2AAC" w14:textId="77777777" w:rsidR="0081749D" w:rsidRPr="0081749D" w:rsidRDefault="0081749D" w:rsidP="0081749D">
            <w:pPr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F54CEEB" w14:textId="77777777" w:rsidR="0081749D" w:rsidRPr="0081749D" w:rsidRDefault="0081749D" w:rsidP="0081749D">
            <w:pPr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392DD52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441655D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BDA5AB4" w14:textId="77777777" w:rsidR="0081749D" w:rsidRPr="0081749D" w:rsidRDefault="0081749D" w:rsidP="0081749D">
            <w:pPr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2D694E5" w14:textId="77777777" w:rsidR="0081749D" w:rsidRPr="0081749D" w:rsidRDefault="0081749D" w:rsidP="0081749D">
            <w:pPr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D1ABF13" w14:textId="77777777" w:rsidR="0081749D" w:rsidRPr="0081749D" w:rsidRDefault="0081749D" w:rsidP="0081749D">
            <w:pPr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6212A5A" w14:textId="77777777" w:rsidR="0081749D" w:rsidRPr="0081749D" w:rsidRDefault="0081749D" w:rsidP="0081749D">
            <w:pPr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1749D" w:rsidRPr="0081749D" w14:paraId="3695525F" w14:textId="77777777" w:rsidTr="0081749D">
        <w:trPr>
          <w:gridAfter w:val="1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6FD26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1E1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AA665" w14:textId="77777777" w:rsidR="0081749D" w:rsidRPr="0081749D" w:rsidRDefault="0081749D" w:rsidP="0081749D">
            <w:pPr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ridicare la cota rasuflatori de gaze - capace noi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E59D0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87AB3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14,00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7DB81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1,84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C995D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77,31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452CA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79,15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8C63C" w14:textId="77777777" w:rsidR="0081749D" w:rsidRPr="0081749D" w:rsidRDefault="0081749D" w:rsidP="0081749D">
            <w:pPr>
              <w:jc w:val="right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1.082,34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999DC6" w14:textId="77777777" w:rsidR="0081749D" w:rsidRPr="0081749D" w:rsidRDefault="0081749D" w:rsidP="0081749D">
            <w:pPr>
              <w:jc w:val="right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1.108,10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694B0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13,00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30E7D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-1,00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F9021" w14:textId="77777777" w:rsidR="0081749D" w:rsidRPr="0081749D" w:rsidRDefault="0081749D" w:rsidP="0081749D">
            <w:pPr>
              <w:jc w:val="right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-79,15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8F6BD" w14:textId="77777777" w:rsidR="0081749D" w:rsidRPr="0081749D" w:rsidRDefault="0081749D" w:rsidP="0081749D">
            <w:pPr>
              <w:jc w:val="right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E85B5" w14:textId="77777777" w:rsidR="0081749D" w:rsidRPr="0081749D" w:rsidRDefault="0081749D" w:rsidP="0081749D">
            <w:pPr>
              <w:jc w:val="right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1.005,03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C2A73" w14:textId="77777777" w:rsidR="0081749D" w:rsidRPr="0081749D" w:rsidRDefault="0081749D" w:rsidP="0081749D">
            <w:pPr>
              <w:jc w:val="right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1.028,95</w:t>
            </w:r>
          </w:p>
        </w:tc>
      </w:tr>
      <w:tr w:rsidR="0081749D" w:rsidRPr="0081749D" w14:paraId="732143CD" w14:textId="77777777" w:rsidTr="0081749D">
        <w:trPr>
          <w:gridAfter w:val="1"/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5E320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1E6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70995" w14:textId="77777777" w:rsidR="0081749D" w:rsidRPr="0081749D" w:rsidRDefault="0081749D" w:rsidP="0081749D">
            <w:pPr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ridicare la cota camine (capac nou) cu prefabricate si mortar de zidarie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7737E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684DD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3CED3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13,59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26BDE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570,93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0D6D4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584,52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E38D1" w14:textId="77777777" w:rsidR="0081749D" w:rsidRPr="0081749D" w:rsidRDefault="0081749D" w:rsidP="0081749D">
            <w:pPr>
              <w:jc w:val="right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866D70" w14:textId="77777777" w:rsidR="0081749D" w:rsidRPr="0081749D" w:rsidRDefault="0081749D" w:rsidP="0081749D">
            <w:pPr>
              <w:jc w:val="right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139EA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8,00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7AE76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8,00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CA048" w14:textId="77777777" w:rsidR="0081749D" w:rsidRPr="0081749D" w:rsidRDefault="0081749D" w:rsidP="0081749D">
            <w:pPr>
              <w:jc w:val="right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DEBEE" w14:textId="77777777" w:rsidR="0081749D" w:rsidRPr="0081749D" w:rsidRDefault="0081749D" w:rsidP="0081749D">
            <w:pPr>
              <w:jc w:val="right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4.676,16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0FA60" w14:textId="77777777" w:rsidR="0081749D" w:rsidRPr="0081749D" w:rsidRDefault="0081749D" w:rsidP="0081749D">
            <w:pPr>
              <w:jc w:val="right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4.567,44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22ACF" w14:textId="77777777" w:rsidR="0081749D" w:rsidRPr="0081749D" w:rsidRDefault="0081749D" w:rsidP="0081749D">
            <w:pPr>
              <w:jc w:val="right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4.676,16</w:t>
            </w:r>
          </w:p>
        </w:tc>
      </w:tr>
      <w:tr w:rsidR="0081749D" w:rsidRPr="0081749D" w14:paraId="408C3FA1" w14:textId="77777777" w:rsidTr="0081749D">
        <w:trPr>
          <w:gridAfter w:val="1"/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3124C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1E8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1CD24" w14:textId="77777777" w:rsidR="0081749D" w:rsidRPr="0081749D" w:rsidRDefault="0081749D" w:rsidP="0081749D">
            <w:pPr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ridicare la cota camine (capac nou) cu prefabricate si mortar cu intarire rapida si cu inlocuirea tubului de beton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7CE9F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E7CDB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9,00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8C843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23,10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758A1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970,07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FEB5C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993,17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4FE38" w14:textId="77777777" w:rsidR="0081749D" w:rsidRPr="0081749D" w:rsidRDefault="0081749D" w:rsidP="0081749D">
            <w:pPr>
              <w:jc w:val="right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8.730,63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595D00" w14:textId="77777777" w:rsidR="0081749D" w:rsidRPr="0081749D" w:rsidRDefault="0081749D" w:rsidP="0081749D">
            <w:pPr>
              <w:jc w:val="right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8.938,53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17463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AB3F6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-9,00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6AE7A" w14:textId="77777777" w:rsidR="0081749D" w:rsidRPr="0081749D" w:rsidRDefault="0081749D" w:rsidP="0081749D">
            <w:pPr>
              <w:jc w:val="right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-8.938,53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02416" w14:textId="77777777" w:rsidR="0081749D" w:rsidRPr="0081749D" w:rsidRDefault="0081749D" w:rsidP="0081749D">
            <w:pPr>
              <w:jc w:val="right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52872" w14:textId="77777777" w:rsidR="0081749D" w:rsidRPr="0081749D" w:rsidRDefault="0081749D" w:rsidP="0081749D">
            <w:pPr>
              <w:jc w:val="right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D900E" w14:textId="77777777" w:rsidR="0081749D" w:rsidRPr="0081749D" w:rsidRDefault="0081749D" w:rsidP="0081749D">
            <w:pPr>
              <w:jc w:val="right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81749D" w:rsidRPr="0081749D" w14:paraId="4B242173" w14:textId="77777777" w:rsidTr="0081749D">
        <w:trPr>
          <w:gridAfter w:val="1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1D575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1E10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6DEC5" w14:textId="77777777" w:rsidR="0081749D" w:rsidRPr="0081749D" w:rsidRDefault="0081749D" w:rsidP="0081749D">
            <w:pPr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ridicare la cota guri de scurgere (gratar nou)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CE94E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F48F4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16,00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E7688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14,91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61A97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626,07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7153A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640,98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6545F" w14:textId="77777777" w:rsidR="0081749D" w:rsidRPr="0081749D" w:rsidRDefault="0081749D" w:rsidP="0081749D">
            <w:pPr>
              <w:jc w:val="right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10.017,12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7F958F" w14:textId="77777777" w:rsidR="0081749D" w:rsidRPr="0081749D" w:rsidRDefault="0081749D" w:rsidP="0081749D">
            <w:pPr>
              <w:jc w:val="right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10.255,68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948A4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16,00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4B689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B8261" w14:textId="77777777" w:rsidR="0081749D" w:rsidRPr="0081749D" w:rsidRDefault="0081749D" w:rsidP="0081749D">
            <w:pPr>
              <w:jc w:val="right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5B08E" w14:textId="77777777" w:rsidR="0081749D" w:rsidRPr="0081749D" w:rsidRDefault="0081749D" w:rsidP="0081749D">
            <w:pPr>
              <w:jc w:val="right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33850" w14:textId="77777777" w:rsidR="0081749D" w:rsidRPr="0081749D" w:rsidRDefault="0081749D" w:rsidP="0081749D">
            <w:pPr>
              <w:jc w:val="right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10.017,12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4314C" w14:textId="77777777" w:rsidR="0081749D" w:rsidRPr="0081749D" w:rsidRDefault="0081749D" w:rsidP="0081749D">
            <w:pPr>
              <w:jc w:val="right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10.255,68</w:t>
            </w:r>
          </w:p>
        </w:tc>
      </w:tr>
      <w:tr w:rsidR="0081749D" w:rsidRPr="0081749D" w14:paraId="6B52C09A" w14:textId="77777777" w:rsidTr="0081749D">
        <w:trPr>
          <w:gridAfter w:val="1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427BF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1E11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5A49A" w14:textId="77777777" w:rsidR="0081749D" w:rsidRPr="0081749D" w:rsidRDefault="0081749D" w:rsidP="0081749D">
            <w:pPr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guri de scurgere noi inclusiv racordul la camin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87618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761DE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3,00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251E7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26,65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CACA2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1.119,45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7B904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1.146,10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19329" w14:textId="77777777" w:rsidR="0081749D" w:rsidRPr="0081749D" w:rsidRDefault="0081749D" w:rsidP="0081749D">
            <w:pPr>
              <w:jc w:val="right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3.358,35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F77B64" w14:textId="77777777" w:rsidR="0081749D" w:rsidRPr="0081749D" w:rsidRDefault="0081749D" w:rsidP="0081749D">
            <w:pPr>
              <w:jc w:val="right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3.438,30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56998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0C3E3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-3,00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7A2E0" w14:textId="77777777" w:rsidR="0081749D" w:rsidRPr="0081749D" w:rsidRDefault="0081749D" w:rsidP="0081749D">
            <w:pPr>
              <w:jc w:val="right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-3.438,30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022D3" w14:textId="77777777" w:rsidR="0081749D" w:rsidRPr="0081749D" w:rsidRDefault="0081749D" w:rsidP="0081749D">
            <w:pPr>
              <w:jc w:val="right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4BC04" w14:textId="77777777" w:rsidR="0081749D" w:rsidRPr="0081749D" w:rsidRDefault="0081749D" w:rsidP="0081749D">
            <w:pPr>
              <w:jc w:val="right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DA43F" w14:textId="77777777" w:rsidR="0081749D" w:rsidRPr="0081749D" w:rsidRDefault="0081749D" w:rsidP="0081749D">
            <w:pPr>
              <w:jc w:val="right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81749D" w:rsidRPr="0081749D" w14:paraId="3A328182" w14:textId="77777777" w:rsidTr="0081749D">
        <w:trPr>
          <w:gridAfter w:val="1"/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3CB3B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8876DD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44F3B8" w14:textId="77777777" w:rsidR="0081749D" w:rsidRPr="0081749D" w:rsidRDefault="0081749D" w:rsidP="0081749D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6C85D" w14:textId="77777777" w:rsidR="0081749D" w:rsidRPr="0081749D" w:rsidRDefault="0081749D" w:rsidP="008174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16E8E" w14:textId="77777777" w:rsidR="0081749D" w:rsidRPr="0081749D" w:rsidRDefault="0081749D" w:rsidP="008174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AFE1A" w14:textId="77777777" w:rsidR="0081749D" w:rsidRPr="0081749D" w:rsidRDefault="0081749D" w:rsidP="008174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2EDFD" w14:textId="77777777" w:rsidR="0081749D" w:rsidRPr="0081749D" w:rsidRDefault="0081749D" w:rsidP="008174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0A6EA" w14:textId="77777777" w:rsidR="0081749D" w:rsidRPr="0081749D" w:rsidRDefault="0081749D" w:rsidP="008174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0195A" w14:textId="77777777" w:rsidR="0081749D" w:rsidRPr="0081749D" w:rsidRDefault="0081749D" w:rsidP="0081749D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950DC" w14:textId="77777777" w:rsidR="0081749D" w:rsidRPr="0081749D" w:rsidRDefault="0081749D" w:rsidP="0081749D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FE67B" w14:textId="77777777" w:rsidR="0081749D" w:rsidRPr="0081749D" w:rsidRDefault="0081749D" w:rsidP="008174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9DF5E" w14:textId="77777777" w:rsidR="0081749D" w:rsidRPr="0081749D" w:rsidRDefault="0081749D" w:rsidP="008174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AD517" w14:textId="77777777" w:rsidR="0081749D" w:rsidRPr="0081749D" w:rsidRDefault="0081749D" w:rsidP="0081749D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DB930" w14:textId="77777777" w:rsidR="0081749D" w:rsidRPr="0081749D" w:rsidRDefault="0081749D" w:rsidP="0081749D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61438" w14:textId="77777777" w:rsidR="0081749D" w:rsidRPr="0081749D" w:rsidRDefault="0081749D" w:rsidP="0081749D">
            <w:pPr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1749D" w:rsidRPr="0081749D" w14:paraId="631E8D6A" w14:textId="77777777" w:rsidTr="0081749D">
        <w:trPr>
          <w:gridAfter w:val="1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E9F37E9" w14:textId="77777777" w:rsidR="0081749D" w:rsidRPr="0081749D" w:rsidRDefault="0081749D" w:rsidP="0081749D">
            <w:pPr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D30BDC2" w14:textId="77777777" w:rsidR="0081749D" w:rsidRPr="0081749D" w:rsidRDefault="0081749D" w:rsidP="0081749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1749D">
              <w:rPr>
                <w:b/>
                <w:bCs/>
                <w:color w:val="000000"/>
                <w:sz w:val="18"/>
                <w:szCs w:val="18"/>
              </w:rPr>
              <w:t>DIVERSE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1ECACB1" w14:textId="77777777" w:rsidR="0081749D" w:rsidRPr="0081749D" w:rsidRDefault="0081749D" w:rsidP="0081749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174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FA9EDD2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515843B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57E977D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48657E6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0E6E2F4" w14:textId="77777777" w:rsidR="0081749D" w:rsidRPr="0081749D" w:rsidRDefault="0081749D" w:rsidP="0081749D">
            <w:pPr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49D80A8" w14:textId="77777777" w:rsidR="0081749D" w:rsidRPr="0081749D" w:rsidRDefault="0081749D" w:rsidP="0081749D">
            <w:pPr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95D9AF4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70E4806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9EDEFA9" w14:textId="77777777" w:rsidR="0081749D" w:rsidRPr="0081749D" w:rsidRDefault="0081749D" w:rsidP="0081749D">
            <w:pPr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8100C4D" w14:textId="77777777" w:rsidR="0081749D" w:rsidRPr="0081749D" w:rsidRDefault="0081749D" w:rsidP="0081749D">
            <w:pPr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AB49AA6" w14:textId="77777777" w:rsidR="0081749D" w:rsidRPr="0081749D" w:rsidRDefault="0081749D" w:rsidP="0081749D">
            <w:pPr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D9DA061" w14:textId="77777777" w:rsidR="0081749D" w:rsidRPr="0081749D" w:rsidRDefault="0081749D" w:rsidP="0081749D">
            <w:pPr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1749D" w:rsidRPr="0081749D" w14:paraId="3D848165" w14:textId="77777777" w:rsidTr="0081749D">
        <w:trPr>
          <w:gridAfter w:val="1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41618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2D3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0507D" w14:textId="77777777" w:rsidR="0081749D" w:rsidRPr="0081749D" w:rsidRDefault="0081749D" w:rsidP="0081749D">
            <w:pPr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semnalizare rutiera pe timpul executiei lucrarilor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CA6F9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km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E76F3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0,40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60F9C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14,84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1AA84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623,10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75170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637,94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BF41B" w14:textId="77777777" w:rsidR="0081749D" w:rsidRPr="0081749D" w:rsidRDefault="0081749D" w:rsidP="0081749D">
            <w:pPr>
              <w:jc w:val="right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249,24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306F0C" w14:textId="77777777" w:rsidR="0081749D" w:rsidRPr="0081749D" w:rsidRDefault="0081749D" w:rsidP="0081749D">
            <w:pPr>
              <w:jc w:val="right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255,18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104E3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0,40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55719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B43BC" w14:textId="77777777" w:rsidR="0081749D" w:rsidRPr="0081749D" w:rsidRDefault="0081749D" w:rsidP="0081749D">
            <w:pPr>
              <w:jc w:val="right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23B1D" w14:textId="77777777" w:rsidR="0081749D" w:rsidRPr="0081749D" w:rsidRDefault="0081749D" w:rsidP="0081749D">
            <w:pPr>
              <w:jc w:val="right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2D41B" w14:textId="77777777" w:rsidR="0081749D" w:rsidRPr="0081749D" w:rsidRDefault="0081749D" w:rsidP="0081749D">
            <w:pPr>
              <w:jc w:val="right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249,24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FD112" w14:textId="77777777" w:rsidR="0081749D" w:rsidRPr="0081749D" w:rsidRDefault="0081749D" w:rsidP="0081749D">
            <w:pPr>
              <w:jc w:val="right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255,18</w:t>
            </w:r>
          </w:p>
        </w:tc>
      </w:tr>
      <w:tr w:rsidR="0081749D" w:rsidRPr="0081749D" w14:paraId="3A88A395" w14:textId="77777777" w:rsidTr="0081749D">
        <w:trPr>
          <w:gridAfter w:val="1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4E213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2D4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1B955" w14:textId="77777777" w:rsidR="0081749D" w:rsidRPr="0081749D" w:rsidRDefault="0081749D" w:rsidP="0081749D">
            <w:pPr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 xml:space="preserve">semnalizare rutiera orizontala </w:t>
            </w:r>
            <w:proofErr w:type="gramStart"/>
            <w:r w:rsidRPr="0081749D">
              <w:rPr>
                <w:color w:val="000000"/>
                <w:sz w:val="18"/>
                <w:szCs w:val="18"/>
              </w:rPr>
              <w:t>-  marcaje</w:t>
            </w:r>
            <w:proofErr w:type="gramEnd"/>
            <w:r w:rsidRPr="0081749D">
              <w:rPr>
                <w:color w:val="000000"/>
                <w:sz w:val="18"/>
                <w:szCs w:val="18"/>
              </w:rPr>
              <w:t xml:space="preserve"> rutiere longitudinale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FE832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km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B7272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0,45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266AA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67,62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9789A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2.839,90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474B3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2.907,52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DDF2D" w14:textId="77777777" w:rsidR="0081749D" w:rsidRPr="0081749D" w:rsidRDefault="0081749D" w:rsidP="0081749D">
            <w:pPr>
              <w:jc w:val="right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1.277,96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37AD9E" w14:textId="77777777" w:rsidR="0081749D" w:rsidRPr="0081749D" w:rsidRDefault="0081749D" w:rsidP="0081749D">
            <w:pPr>
              <w:jc w:val="right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1.308,38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C725F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0,40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C7688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-0,05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C3F4F" w14:textId="77777777" w:rsidR="0081749D" w:rsidRPr="0081749D" w:rsidRDefault="0081749D" w:rsidP="0081749D">
            <w:pPr>
              <w:jc w:val="right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-145,37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595DC" w14:textId="77777777" w:rsidR="0081749D" w:rsidRPr="0081749D" w:rsidRDefault="0081749D" w:rsidP="0081749D">
            <w:pPr>
              <w:jc w:val="right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302CD" w14:textId="77777777" w:rsidR="0081749D" w:rsidRPr="0081749D" w:rsidRDefault="0081749D" w:rsidP="0081749D">
            <w:pPr>
              <w:jc w:val="right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1.135,96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F18D5" w14:textId="77777777" w:rsidR="0081749D" w:rsidRPr="0081749D" w:rsidRDefault="0081749D" w:rsidP="0081749D">
            <w:pPr>
              <w:jc w:val="right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1.163,01</w:t>
            </w:r>
          </w:p>
        </w:tc>
      </w:tr>
      <w:tr w:rsidR="0081749D" w:rsidRPr="0081749D" w14:paraId="528ED4ED" w14:textId="77777777" w:rsidTr="0081749D">
        <w:trPr>
          <w:gridAfter w:val="1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86844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2D5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4CA14" w14:textId="77777777" w:rsidR="0081749D" w:rsidRPr="0081749D" w:rsidRDefault="0081749D" w:rsidP="0081749D">
            <w:pPr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semnalizare rutiera orizontala - marcaje rutiere transversale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91EC7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EBD5E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60,40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38967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1,26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B0E7B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52,86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76B44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54,12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AB65E" w14:textId="77777777" w:rsidR="0081749D" w:rsidRPr="0081749D" w:rsidRDefault="0081749D" w:rsidP="0081749D">
            <w:pPr>
              <w:jc w:val="right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3.192,74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A3037F" w14:textId="77777777" w:rsidR="0081749D" w:rsidRPr="0081749D" w:rsidRDefault="0081749D" w:rsidP="0081749D">
            <w:pPr>
              <w:jc w:val="right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3.268,85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A06B1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58,20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F68D4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-2,20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54D28" w14:textId="77777777" w:rsidR="0081749D" w:rsidRPr="0081749D" w:rsidRDefault="0081749D" w:rsidP="0081749D">
            <w:pPr>
              <w:jc w:val="right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-119,07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DBD97" w14:textId="77777777" w:rsidR="0081749D" w:rsidRPr="0081749D" w:rsidRDefault="0081749D" w:rsidP="0081749D">
            <w:pPr>
              <w:jc w:val="right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F1D53" w14:textId="77777777" w:rsidR="0081749D" w:rsidRPr="0081749D" w:rsidRDefault="0081749D" w:rsidP="0081749D">
            <w:pPr>
              <w:jc w:val="right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3.076,45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4E054" w14:textId="77777777" w:rsidR="0081749D" w:rsidRPr="0081749D" w:rsidRDefault="0081749D" w:rsidP="0081749D">
            <w:pPr>
              <w:jc w:val="right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3.149,78</w:t>
            </w:r>
          </w:p>
        </w:tc>
      </w:tr>
      <w:tr w:rsidR="0081749D" w:rsidRPr="0081749D" w14:paraId="643CDF5C" w14:textId="77777777" w:rsidTr="0081749D">
        <w:trPr>
          <w:gridAfter w:val="1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B5CD7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2D10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58EA8" w14:textId="77777777" w:rsidR="0081749D" w:rsidRPr="0081749D" w:rsidRDefault="0081749D" w:rsidP="0081749D">
            <w:pPr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taxa groapa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E81BF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45780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3.778,54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D9E8C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0,49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81A8E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20,73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F8E2E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21,22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E5753" w14:textId="77777777" w:rsidR="0081749D" w:rsidRPr="0081749D" w:rsidRDefault="0081749D" w:rsidP="0081749D">
            <w:pPr>
              <w:jc w:val="right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78.329,13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18D21C" w14:textId="77777777" w:rsidR="0081749D" w:rsidRPr="0081749D" w:rsidRDefault="0081749D" w:rsidP="0081749D">
            <w:pPr>
              <w:jc w:val="right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80.180,62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15689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1.922,84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1A1DB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-1.855,70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B3177" w14:textId="77777777" w:rsidR="0081749D" w:rsidRPr="0081749D" w:rsidRDefault="0081749D" w:rsidP="0081749D">
            <w:pPr>
              <w:jc w:val="right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-39.377,96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57313" w14:textId="77777777" w:rsidR="0081749D" w:rsidRPr="0081749D" w:rsidRDefault="0081749D" w:rsidP="0081749D">
            <w:pPr>
              <w:jc w:val="right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C9FBB" w14:textId="77777777" w:rsidR="0081749D" w:rsidRPr="0081749D" w:rsidRDefault="0081749D" w:rsidP="0081749D">
            <w:pPr>
              <w:jc w:val="right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39.860,47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89E46" w14:textId="77777777" w:rsidR="0081749D" w:rsidRPr="0081749D" w:rsidRDefault="0081749D" w:rsidP="0081749D">
            <w:pPr>
              <w:jc w:val="right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40.802,66</w:t>
            </w:r>
          </w:p>
        </w:tc>
      </w:tr>
      <w:tr w:rsidR="0081749D" w:rsidRPr="0081749D" w14:paraId="0DDCBA06" w14:textId="77777777" w:rsidTr="0081749D">
        <w:trPr>
          <w:gridAfter w:val="1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1B70C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2DX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80D0A" w14:textId="77777777" w:rsidR="0081749D" w:rsidRPr="0081749D" w:rsidRDefault="0081749D" w:rsidP="0081749D">
            <w:pPr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stalpisori protectie pietonali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935FD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90066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530,00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152ED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5,09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709F7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179,80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62796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184,89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9A40C" w14:textId="77777777" w:rsidR="0081749D" w:rsidRPr="0081749D" w:rsidRDefault="0081749D" w:rsidP="0081749D">
            <w:pPr>
              <w:jc w:val="right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95.294,00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A7322E" w14:textId="77777777" w:rsidR="0081749D" w:rsidRPr="0081749D" w:rsidRDefault="0081749D" w:rsidP="0081749D">
            <w:pPr>
              <w:jc w:val="right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97.991,70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CF60A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7A39D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-530,00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CB0E7" w14:textId="77777777" w:rsidR="0081749D" w:rsidRPr="0081749D" w:rsidRDefault="0081749D" w:rsidP="0081749D">
            <w:pPr>
              <w:jc w:val="right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-97.991,70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B52ED" w14:textId="77777777" w:rsidR="0081749D" w:rsidRPr="0081749D" w:rsidRDefault="0081749D" w:rsidP="0081749D">
            <w:pPr>
              <w:jc w:val="right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9331B" w14:textId="77777777" w:rsidR="0081749D" w:rsidRPr="0081749D" w:rsidRDefault="0081749D" w:rsidP="0081749D">
            <w:pPr>
              <w:jc w:val="right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A4096" w14:textId="77777777" w:rsidR="0081749D" w:rsidRPr="0081749D" w:rsidRDefault="0081749D" w:rsidP="0081749D">
            <w:pPr>
              <w:jc w:val="right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81749D" w:rsidRPr="0081749D" w14:paraId="16CE951C" w14:textId="77777777" w:rsidTr="0081749D">
        <w:trPr>
          <w:gridAfter w:val="1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931A6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2DY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2935C" w14:textId="77777777" w:rsidR="0081749D" w:rsidRPr="0081749D" w:rsidRDefault="0081749D" w:rsidP="0081749D">
            <w:pPr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Semnalizare rutieră verticală (indicatoare rutiere)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BF309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7661A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16,00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4D85F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30,73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DA820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1.085,80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7B7E1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1.116,53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60E14" w14:textId="77777777" w:rsidR="0081749D" w:rsidRPr="0081749D" w:rsidRDefault="0081749D" w:rsidP="0081749D">
            <w:pPr>
              <w:jc w:val="right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17.372,80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36D8DA" w14:textId="77777777" w:rsidR="0081749D" w:rsidRPr="0081749D" w:rsidRDefault="0081749D" w:rsidP="0081749D">
            <w:pPr>
              <w:jc w:val="right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17.864,48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9F6E4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35,00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1758D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19,00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76B47" w14:textId="77777777" w:rsidR="0081749D" w:rsidRPr="0081749D" w:rsidRDefault="0081749D" w:rsidP="0081749D">
            <w:pPr>
              <w:jc w:val="right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B6075" w14:textId="77777777" w:rsidR="0081749D" w:rsidRPr="0081749D" w:rsidRDefault="0081749D" w:rsidP="0081749D">
            <w:pPr>
              <w:jc w:val="right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21.214,07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01DED" w14:textId="77777777" w:rsidR="0081749D" w:rsidRPr="0081749D" w:rsidRDefault="0081749D" w:rsidP="0081749D">
            <w:pPr>
              <w:jc w:val="right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38.003,00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8FA7E" w14:textId="77777777" w:rsidR="0081749D" w:rsidRPr="0081749D" w:rsidRDefault="0081749D" w:rsidP="0081749D">
            <w:pPr>
              <w:jc w:val="right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39.078,55</w:t>
            </w:r>
          </w:p>
        </w:tc>
      </w:tr>
      <w:tr w:rsidR="0081749D" w:rsidRPr="0081749D" w14:paraId="55672468" w14:textId="77777777" w:rsidTr="0081749D">
        <w:trPr>
          <w:gridAfter w:val="1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B04C7" w14:textId="77777777" w:rsidR="0081749D" w:rsidRPr="0081749D" w:rsidRDefault="0081749D" w:rsidP="0081749D">
            <w:pPr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30337" w14:textId="77777777" w:rsidR="0081749D" w:rsidRPr="0081749D" w:rsidRDefault="0081749D" w:rsidP="0081749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EFBF2" w14:textId="77777777" w:rsidR="0081749D" w:rsidRPr="0081749D" w:rsidRDefault="0081749D" w:rsidP="0081749D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437C6" w14:textId="77777777" w:rsidR="0081749D" w:rsidRPr="0081749D" w:rsidRDefault="0081749D" w:rsidP="008174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C7E00" w14:textId="77777777" w:rsidR="0081749D" w:rsidRPr="0081749D" w:rsidRDefault="0081749D" w:rsidP="008174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A7C05" w14:textId="77777777" w:rsidR="0081749D" w:rsidRPr="0081749D" w:rsidRDefault="0081749D" w:rsidP="008174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4CA98" w14:textId="77777777" w:rsidR="0081749D" w:rsidRPr="0081749D" w:rsidRDefault="0081749D" w:rsidP="008174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D0FF2" w14:textId="77777777" w:rsidR="0081749D" w:rsidRPr="0081749D" w:rsidRDefault="0081749D" w:rsidP="008174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991E1" w14:textId="77777777" w:rsidR="0081749D" w:rsidRPr="0081749D" w:rsidRDefault="0081749D" w:rsidP="0081749D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E2BD8" w14:textId="77777777" w:rsidR="0081749D" w:rsidRPr="0081749D" w:rsidRDefault="0081749D" w:rsidP="0081749D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4E5C6" w14:textId="77777777" w:rsidR="0081749D" w:rsidRPr="0081749D" w:rsidRDefault="0081749D" w:rsidP="008174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F8A69" w14:textId="77777777" w:rsidR="0081749D" w:rsidRPr="0081749D" w:rsidRDefault="0081749D" w:rsidP="008174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DC1CD" w14:textId="77777777" w:rsidR="0081749D" w:rsidRPr="0081749D" w:rsidRDefault="0081749D" w:rsidP="0081749D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0B65B" w14:textId="77777777" w:rsidR="0081749D" w:rsidRPr="0081749D" w:rsidRDefault="0081749D" w:rsidP="0081749D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09595" w14:textId="77777777" w:rsidR="0081749D" w:rsidRPr="0081749D" w:rsidRDefault="0081749D" w:rsidP="0081749D">
            <w:pPr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1749D" w:rsidRPr="0081749D" w14:paraId="01481B0B" w14:textId="77777777" w:rsidTr="0081749D">
        <w:trPr>
          <w:gridAfter w:val="1"/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C9B38" w14:textId="77777777" w:rsidR="0081749D" w:rsidRPr="0081749D" w:rsidRDefault="0081749D" w:rsidP="0081749D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81749D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BB3B2" w14:textId="77777777" w:rsidR="0081749D" w:rsidRPr="0081749D" w:rsidRDefault="0081749D" w:rsidP="0081749D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81749D">
              <w:rPr>
                <w:i/>
                <w:iCs/>
                <w:color w:val="000000"/>
                <w:sz w:val="18"/>
                <w:szCs w:val="18"/>
              </w:rPr>
              <w:t>Proiectare - lei fără T.V.A.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9935A" w14:textId="77777777" w:rsidR="0081749D" w:rsidRPr="0081749D" w:rsidRDefault="0081749D" w:rsidP="0081749D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69572" w14:textId="77777777" w:rsidR="0081749D" w:rsidRPr="0081749D" w:rsidRDefault="0081749D" w:rsidP="0081749D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027A2" w14:textId="77777777" w:rsidR="0081749D" w:rsidRPr="0081749D" w:rsidRDefault="0081749D" w:rsidP="008174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D36F0" w14:textId="77777777" w:rsidR="0081749D" w:rsidRPr="0081749D" w:rsidRDefault="0081749D" w:rsidP="008174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15ACB" w14:textId="77777777" w:rsidR="0081749D" w:rsidRPr="0081749D" w:rsidRDefault="0081749D" w:rsidP="008174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51423" w14:textId="77777777" w:rsidR="0081749D" w:rsidRPr="0081749D" w:rsidRDefault="0081749D" w:rsidP="0081749D">
            <w:pPr>
              <w:jc w:val="center"/>
              <w:rPr>
                <w:i/>
                <w:iCs/>
                <w:sz w:val="18"/>
                <w:szCs w:val="18"/>
              </w:rPr>
            </w:pPr>
            <w:r w:rsidRPr="0081749D">
              <w:rPr>
                <w:i/>
                <w:iCs/>
                <w:sz w:val="18"/>
                <w:szCs w:val="18"/>
              </w:rPr>
              <w:t>31.534,94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235E3" w14:textId="77777777" w:rsidR="0081749D" w:rsidRPr="0081749D" w:rsidRDefault="0081749D" w:rsidP="0081749D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A47FD" w14:textId="77777777" w:rsidR="0081749D" w:rsidRPr="0081749D" w:rsidRDefault="0081749D" w:rsidP="008174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89EEF" w14:textId="77777777" w:rsidR="0081749D" w:rsidRPr="0081749D" w:rsidRDefault="0081749D" w:rsidP="008174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61190" w14:textId="77777777" w:rsidR="0081749D" w:rsidRPr="0081749D" w:rsidRDefault="0081749D" w:rsidP="0081749D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1C99E1" w14:textId="77777777" w:rsidR="0081749D" w:rsidRPr="0081749D" w:rsidRDefault="0081749D" w:rsidP="0081749D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1749D">
              <w:rPr>
                <w:i/>
                <w:iCs/>
                <w:color w:val="000000"/>
                <w:sz w:val="18"/>
                <w:szCs w:val="18"/>
              </w:rPr>
              <w:t>22.884,93</w:t>
            </w:r>
          </w:p>
        </w:tc>
      </w:tr>
      <w:tr w:rsidR="0081749D" w:rsidRPr="0081749D" w14:paraId="25DF9E6A" w14:textId="77777777" w:rsidTr="0081749D">
        <w:trPr>
          <w:gridAfter w:val="1"/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2215B" w14:textId="77777777" w:rsidR="0081749D" w:rsidRPr="0081749D" w:rsidRDefault="0081749D" w:rsidP="0081749D">
            <w:pPr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667EA" w14:textId="77777777" w:rsidR="0081749D" w:rsidRPr="0081749D" w:rsidRDefault="0081749D" w:rsidP="0081749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1749D">
              <w:rPr>
                <w:b/>
                <w:bCs/>
                <w:color w:val="000000"/>
                <w:sz w:val="18"/>
                <w:szCs w:val="18"/>
              </w:rPr>
              <w:t>TOTAL - lei fără T.V.A.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D68BA" w14:textId="77777777" w:rsidR="0081749D" w:rsidRPr="0081749D" w:rsidRDefault="0081749D" w:rsidP="0081749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796FD" w14:textId="77777777" w:rsidR="0081749D" w:rsidRPr="0081749D" w:rsidRDefault="0081749D" w:rsidP="0081749D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845A6" w14:textId="77777777" w:rsidR="0081749D" w:rsidRPr="0081749D" w:rsidRDefault="0081749D" w:rsidP="008174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4ADB2" w14:textId="77777777" w:rsidR="0081749D" w:rsidRPr="0081749D" w:rsidRDefault="0081749D" w:rsidP="008174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86EEF" w14:textId="77777777" w:rsidR="0081749D" w:rsidRPr="0081749D" w:rsidRDefault="0081749D" w:rsidP="008174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4CEE6" w14:textId="77777777" w:rsidR="0081749D" w:rsidRPr="0081749D" w:rsidRDefault="0081749D" w:rsidP="0081749D">
            <w:pPr>
              <w:jc w:val="right"/>
              <w:rPr>
                <w:b/>
                <w:bCs/>
                <w:sz w:val="18"/>
                <w:szCs w:val="18"/>
              </w:rPr>
            </w:pPr>
            <w:r w:rsidRPr="0081749D">
              <w:rPr>
                <w:b/>
                <w:bCs/>
                <w:sz w:val="18"/>
                <w:szCs w:val="18"/>
              </w:rPr>
              <w:t>1.260.047,44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1FBA2" w14:textId="77777777" w:rsidR="0081749D" w:rsidRPr="0081749D" w:rsidRDefault="0081749D" w:rsidP="0081749D">
            <w:pPr>
              <w:jc w:val="right"/>
              <w:rPr>
                <w:b/>
                <w:bCs/>
                <w:sz w:val="18"/>
                <w:szCs w:val="18"/>
              </w:rPr>
            </w:pPr>
            <w:r w:rsidRPr="0081749D">
              <w:rPr>
                <w:b/>
                <w:bCs/>
                <w:sz w:val="18"/>
                <w:szCs w:val="18"/>
              </w:rPr>
              <w:t>1.291.582,38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F6AE4" w14:textId="77777777" w:rsidR="0081749D" w:rsidRPr="0081749D" w:rsidRDefault="0081749D" w:rsidP="0081749D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47C2D" w14:textId="77777777" w:rsidR="0081749D" w:rsidRPr="0081749D" w:rsidRDefault="0081749D" w:rsidP="008174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CB1E7" w14:textId="77777777" w:rsidR="0081749D" w:rsidRPr="0081749D" w:rsidRDefault="0081749D" w:rsidP="0081749D">
            <w:pPr>
              <w:jc w:val="right"/>
              <w:rPr>
                <w:sz w:val="18"/>
                <w:szCs w:val="18"/>
              </w:rPr>
            </w:pPr>
            <w:r w:rsidRPr="0081749D">
              <w:rPr>
                <w:sz w:val="18"/>
                <w:szCs w:val="18"/>
              </w:rPr>
              <w:t>-448.085,05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19F71" w14:textId="77777777" w:rsidR="0081749D" w:rsidRPr="0081749D" w:rsidRDefault="0081749D" w:rsidP="0081749D">
            <w:pPr>
              <w:jc w:val="right"/>
              <w:rPr>
                <w:sz w:val="18"/>
                <w:szCs w:val="18"/>
              </w:rPr>
            </w:pPr>
            <w:r w:rsidRPr="0081749D">
              <w:rPr>
                <w:sz w:val="18"/>
                <w:szCs w:val="18"/>
              </w:rPr>
              <w:t>134.686,26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E988E" w14:textId="77777777" w:rsidR="0081749D" w:rsidRPr="0081749D" w:rsidRDefault="0081749D" w:rsidP="0081749D">
            <w:pPr>
              <w:jc w:val="right"/>
              <w:rPr>
                <w:b/>
                <w:bCs/>
                <w:sz w:val="18"/>
                <w:szCs w:val="18"/>
              </w:rPr>
            </w:pPr>
            <w:r w:rsidRPr="0081749D">
              <w:rPr>
                <w:b/>
                <w:bCs/>
                <w:sz w:val="18"/>
                <w:szCs w:val="18"/>
              </w:rPr>
              <w:t>955.298,66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F45A5" w14:textId="77777777" w:rsidR="0081749D" w:rsidRPr="0081749D" w:rsidRDefault="0081749D" w:rsidP="0081749D">
            <w:pPr>
              <w:jc w:val="right"/>
              <w:rPr>
                <w:b/>
                <w:bCs/>
                <w:sz w:val="18"/>
                <w:szCs w:val="18"/>
              </w:rPr>
            </w:pPr>
            <w:r w:rsidRPr="0081749D">
              <w:rPr>
                <w:b/>
                <w:bCs/>
                <w:sz w:val="18"/>
                <w:szCs w:val="18"/>
              </w:rPr>
              <w:t>978.183,59</w:t>
            </w:r>
          </w:p>
        </w:tc>
      </w:tr>
      <w:tr w:rsidR="0081749D" w:rsidRPr="0081749D" w14:paraId="0DF09181" w14:textId="77777777" w:rsidTr="0081749D">
        <w:trPr>
          <w:gridAfter w:val="1"/>
          <w:trHeight w:val="3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CD0953" w14:textId="77777777" w:rsidR="0081749D" w:rsidRPr="0081749D" w:rsidRDefault="0081749D" w:rsidP="0081749D">
            <w:pPr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EB6D32" w14:textId="77777777" w:rsidR="0081749D" w:rsidRPr="0081749D" w:rsidRDefault="0081749D" w:rsidP="0081749D">
            <w:pPr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T.V.A. 19%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C91245" w14:textId="77777777" w:rsidR="0081749D" w:rsidRPr="0081749D" w:rsidRDefault="0081749D" w:rsidP="0081749D">
            <w:pPr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CECBB1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690AFB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D73C8A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3A4F8C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0AB0C2" w14:textId="77777777" w:rsidR="0081749D" w:rsidRPr="0081749D" w:rsidRDefault="0081749D" w:rsidP="0081749D">
            <w:pPr>
              <w:jc w:val="right"/>
              <w:rPr>
                <w:sz w:val="18"/>
                <w:szCs w:val="18"/>
              </w:rPr>
            </w:pPr>
            <w:r w:rsidRPr="0081749D">
              <w:rPr>
                <w:sz w:val="18"/>
                <w:szCs w:val="18"/>
              </w:rPr>
              <w:t>239.409,01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2BE8E8" w14:textId="77777777" w:rsidR="0081749D" w:rsidRPr="0081749D" w:rsidRDefault="0081749D" w:rsidP="0081749D">
            <w:pPr>
              <w:jc w:val="right"/>
              <w:rPr>
                <w:sz w:val="18"/>
                <w:szCs w:val="18"/>
              </w:rPr>
            </w:pPr>
            <w:r w:rsidRPr="0081749D">
              <w:rPr>
                <w:sz w:val="18"/>
                <w:szCs w:val="18"/>
              </w:rPr>
              <w:t>245.400,65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92CB5E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90D31A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FF7352" w14:textId="77777777" w:rsidR="0081749D" w:rsidRPr="0081749D" w:rsidRDefault="0081749D" w:rsidP="0081749D">
            <w:pPr>
              <w:jc w:val="right"/>
              <w:rPr>
                <w:sz w:val="18"/>
                <w:szCs w:val="18"/>
              </w:rPr>
            </w:pPr>
            <w:r w:rsidRPr="0081749D">
              <w:rPr>
                <w:sz w:val="18"/>
                <w:szCs w:val="18"/>
              </w:rPr>
              <w:t>-85.136,16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F7F9B0" w14:textId="77777777" w:rsidR="0081749D" w:rsidRPr="0081749D" w:rsidRDefault="0081749D" w:rsidP="0081749D">
            <w:pPr>
              <w:jc w:val="right"/>
              <w:rPr>
                <w:sz w:val="18"/>
                <w:szCs w:val="18"/>
              </w:rPr>
            </w:pPr>
            <w:r w:rsidRPr="0081749D">
              <w:rPr>
                <w:sz w:val="18"/>
                <w:szCs w:val="18"/>
              </w:rPr>
              <w:t>25.590,39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32BA2A" w14:textId="77777777" w:rsidR="0081749D" w:rsidRPr="0081749D" w:rsidRDefault="0081749D" w:rsidP="0081749D">
            <w:pPr>
              <w:jc w:val="right"/>
              <w:rPr>
                <w:sz w:val="18"/>
                <w:szCs w:val="18"/>
              </w:rPr>
            </w:pPr>
            <w:r w:rsidRPr="0081749D">
              <w:rPr>
                <w:sz w:val="18"/>
                <w:szCs w:val="18"/>
              </w:rPr>
              <w:t>181.506,75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CC64E" w14:textId="77777777" w:rsidR="0081749D" w:rsidRPr="0081749D" w:rsidRDefault="0081749D" w:rsidP="0081749D">
            <w:pPr>
              <w:jc w:val="right"/>
              <w:rPr>
                <w:sz w:val="18"/>
                <w:szCs w:val="18"/>
              </w:rPr>
            </w:pPr>
            <w:r w:rsidRPr="0081749D">
              <w:rPr>
                <w:sz w:val="18"/>
                <w:szCs w:val="18"/>
              </w:rPr>
              <w:t>185.854,88</w:t>
            </w:r>
          </w:p>
        </w:tc>
      </w:tr>
      <w:tr w:rsidR="0081749D" w:rsidRPr="0081749D" w14:paraId="41EBF76A" w14:textId="77777777" w:rsidTr="0081749D">
        <w:trPr>
          <w:gridAfter w:val="1"/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0ABC61" w14:textId="77777777" w:rsidR="0081749D" w:rsidRPr="0081749D" w:rsidRDefault="0081749D" w:rsidP="0081749D">
            <w:pPr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E9D01E" w14:textId="77777777" w:rsidR="0081749D" w:rsidRPr="0081749D" w:rsidRDefault="0081749D" w:rsidP="0081749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1749D">
              <w:rPr>
                <w:b/>
                <w:bCs/>
                <w:color w:val="000000"/>
                <w:sz w:val="18"/>
                <w:szCs w:val="18"/>
              </w:rPr>
              <w:t>TOTAL - lei cu T.V.A.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E20AE7" w14:textId="77777777" w:rsidR="0081749D" w:rsidRPr="0081749D" w:rsidRDefault="0081749D" w:rsidP="0081749D">
            <w:pPr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C9316F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7A505C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699583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99B65C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F58CF6" w14:textId="77777777" w:rsidR="0081749D" w:rsidRPr="0081749D" w:rsidRDefault="0081749D" w:rsidP="0081749D">
            <w:pPr>
              <w:jc w:val="right"/>
              <w:rPr>
                <w:b/>
                <w:bCs/>
                <w:sz w:val="18"/>
                <w:szCs w:val="18"/>
              </w:rPr>
            </w:pPr>
            <w:r w:rsidRPr="0081749D">
              <w:rPr>
                <w:b/>
                <w:bCs/>
                <w:sz w:val="18"/>
                <w:szCs w:val="18"/>
              </w:rPr>
              <w:t>1.499.456,45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2D9348" w14:textId="77777777" w:rsidR="0081749D" w:rsidRPr="0081749D" w:rsidRDefault="0081749D" w:rsidP="0081749D">
            <w:pPr>
              <w:jc w:val="right"/>
              <w:rPr>
                <w:b/>
                <w:bCs/>
                <w:sz w:val="18"/>
                <w:szCs w:val="18"/>
              </w:rPr>
            </w:pPr>
            <w:r w:rsidRPr="0081749D">
              <w:rPr>
                <w:b/>
                <w:bCs/>
                <w:sz w:val="18"/>
                <w:szCs w:val="18"/>
              </w:rPr>
              <w:t>1.536.983,03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7809CB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1CAC60" w14:textId="77777777" w:rsidR="0081749D" w:rsidRPr="0081749D" w:rsidRDefault="0081749D" w:rsidP="0081749D">
            <w:pPr>
              <w:jc w:val="center"/>
              <w:rPr>
                <w:color w:val="000000"/>
                <w:sz w:val="18"/>
                <w:szCs w:val="18"/>
              </w:rPr>
            </w:pPr>
            <w:r w:rsidRPr="0081749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0DD3FC" w14:textId="77777777" w:rsidR="0081749D" w:rsidRPr="0081749D" w:rsidRDefault="0081749D" w:rsidP="0081749D">
            <w:pPr>
              <w:jc w:val="right"/>
              <w:rPr>
                <w:sz w:val="18"/>
                <w:szCs w:val="18"/>
              </w:rPr>
            </w:pPr>
            <w:r w:rsidRPr="0081749D">
              <w:rPr>
                <w:sz w:val="18"/>
                <w:szCs w:val="18"/>
              </w:rPr>
              <w:t>-533.221,21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8A6714" w14:textId="77777777" w:rsidR="0081749D" w:rsidRPr="0081749D" w:rsidRDefault="0081749D" w:rsidP="0081749D">
            <w:pPr>
              <w:jc w:val="right"/>
              <w:rPr>
                <w:sz w:val="18"/>
                <w:szCs w:val="18"/>
              </w:rPr>
            </w:pPr>
            <w:r w:rsidRPr="0081749D">
              <w:rPr>
                <w:sz w:val="18"/>
                <w:szCs w:val="18"/>
              </w:rPr>
              <w:t>160.276,65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A13FC2" w14:textId="77777777" w:rsidR="0081749D" w:rsidRPr="0081749D" w:rsidRDefault="0081749D" w:rsidP="0081749D">
            <w:pPr>
              <w:jc w:val="right"/>
              <w:rPr>
                <w:b/>
                <w:bCs/>
                <w:sz w:val="18"/>
                <w:szCs w:val="18"/>
              </w:rPr>
            </w:pPr>
            <w:r w:rsidRPr="0081749D">
              <w:rPr>
                <w:b/>
                <w:bCs/>
                <w:sz w:val="18"/>
                <w:szCs w:val="18"/>
              </w:rPr>
              <w:t>1.136.805,41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7D8FC" w14:textId="77777777" w:rsidR="0081749D" w:rsidRPr="0081749D" w:rsidRDefault="0081749D" w:rsidP="0081749D">
            <w:pPr>
              <w:jc w:val="right"/>
              <w:rPr>
                <w:b/>
                <w:bCs/>
                <w:sz w:val="18"/>
                <w:szCs w:val="18"/>
              </w:rPr>
            </w:pPr>
            <w:r w:rsidRPr="0081749D">
              <w:rPr>
                <w:b/>
                <w:bCs/>
                <w:sz w:val="18"/>
                <w:szCs w:val="18"/>
              </w:rPr>
              <w:t>1.164.038,47</w:t>
            </w:r>
          </w:p>
        </w:tc>
      </w:tr>
    </w:tbl>
    <w:p w14:paraId="706B0948" w14:textId="77777777" w:rsidR="0081749D" w:rsidRDefault="0081749D" w:rsidP="003E5CC6">
      <w:pPr>
        <w:jc w:val="both"/>
        <w:rPr>
          <w:kern w:val="28"/>
          <w:sz w:val="20"/>
          <w:szCs w:val="20"/>
          <w:lang w:val="ro-RO" w:eastAsia="ro-RO"/>
        </w:rPr>
      </w:pPr>
    </w:p>
    <w:sectPr w:rsidR="0081749D" w:rsidSect="0081749D">
      <w:pgSz w:w="16839" w:h="11907" w:orient="landscape" w:code="9"/>
      <w:pgMar w:top="1134" w:right="709" w:bottom="567" w:left="851" w:header="720" w:footer="3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5F055" w14:textId="77777777" w:rsidR="00AC33BB" w:rsidRDefault="00AC33BB">
      <w:r>
        <w:separator/>
      </w:r>
    </w:p>
  </w:endnote>
  <w:endnote w:type="continuationSeparator" w:id="0">
    <w:p w14:paraId="238D359F" w14:textId="77777777" w:rsidR="00AC33BB" w:rsidRDefault="00AC3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B2F45" w14:textId="77777777" w:rsidR="00AC33BB" w:rsidRDefault="00AC33BB">
      <w:r>
        <w:separator/>
      </w:r>
    </w:p>
  </w:footnote>
  <w:footnote w:type="continuationSeparator" w:id="0">
    <w:p w14:paraId="35651665" w14:textId="77777777" w:rsidR="00AC33BB" w:rsidRDefault="00AC33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8B7"/>
    <w:rsid w:val="000158FB"/>
    <w:rsid w:val="000549EB"/>
    <w:rsid w:val="0009732D"/>
    <w:rsid w:val="000C5DFA"/>
    <w:rsid w:val="00197667"/>
    <w:rsid w:val="001E7979"/>
    <w:rsid w:val="00220BCB"/>
    <w:rsid w:val="00234036"/>
    <w:rsid w:val="002402A8"/>
    <w:rsid w:val="00256CDA"/>
    <w:rsid w:val="002738B2"/>
    <w:rsid w:val="0028708E"/>
    <w:rsid w:val="002B2E27"/>
    <w:rsid w:val="002C4DB7"/>
    <w:rsid w:val="0030351C"/>
    <w:rsid w:val="0031131B"/>
    <w:rsid w:val="003170AB"/>
    <w:rsid w:val="00323079"/>
    <w:rsid w:val="00341CA3"/>
    <w:rsid w:val="00343A3E"/>
    <w:rsid w:val="0036691B"/>
    <w:rsid w:val="00371DA6"/>
    <w:rsid w:val="00372BBA"/>
    <w:rsid w:val="003750C3"/>
    <w:rsid w:val="00380DA8"/>
    <w:rsid w:val="003A42B5"/>
    <w:rsid w:val="003C0A75"/>
    <w:rsid w:val="003D1F21"/>
    <w:rsid w:val="003E5CC6"/>
    <w:rsid w:val="003E70D8"/>
    <w:rsid w:val="003F05FD"/>
    <w:rsid w:val="00401980"/>
    <w:rsid w:val="004034ED"/>
    <w:rsid w:val="004135B0"/>
    <w:rsid w:val="004203BC"/>
    <w:rsid w:val="00461F4C"/>
    <w:rsid w:val="00475C0E"/>
    <w:rsid w:val="00483E69"/>
    <w:rsid w:val="004A6951"/>
    <w:rsid w:val="004B068B"/>
    <w:rsid w:val="00501E0D"/>
    <w:rsid w:val="005116A8"/>
    <w:rsid w:val="005243E1"/>
    <w:rsid w:val="005534A0"/>
    <w:rsid w:val="005710B3"/>
    <w:rsid w:val="0058321A"/>
    <w:rsid w:val="005977E2"/>
    <w:rsid w:val="005B3A25"/>
    <w:rsid w:val="005C2E20"/>
    <w:rsid w:val="005C593A"/>
    <w:rsid w:val="005E109E"/>
    <w:rsid w:val="005E4B86"/>
    <w:rsid w:val="005E742B"/>
    <w:rsid w:val="005F427F"/>
    <w:rsid w:val="005F4BE4"/>
    <w:rsid w:val="0061259D"/>
    <w:rsid w:val="00664404"/>
    <w:rsid w:val="0066506E"/>
    <w:rsid w:val="00694946"/>
    <w:rsid w:val="006C2753"/>
    <w:rsid w:val="006C2F5A"/>
    <w:rsid w:val="006C7384"/>
    <w:rsid w:val="006F61AB"/>
    <w:rsid w:val="00710FDE"/>
    <w:rsid w:val="00735FE3"/>
    <w:rsid w:val="007560DC"/>
    <w:rsid w:val="00787CA6"/>
    <w:rsid w:val="007914EC"/>
    <w:rsid w:val="007B2ABA"/>
    <w:rsid w:val="007F01F1"/>
    <w:rsid w:val="0081749D"/>
    <w:rsid w:val="00886C76"/>
    <w:rsid w:val="00894D92"/>
    <w:rsid w:val="00896267"/>
    <w:rsid w:val="008A1253"/>
    <w:rsid w:val="008B4C2F"/>
    <w:rsid w:val="008F542A"/>
    <w:rsid w:val="009226FD"/>
    <w:rsid w:val="00972C9A"/>
    <w:rsid w:val="009C082C"/>
    <w:rsid w:val="009D4A0E"/>
    <w:rsid w:val="009E071B"/>
    <w:rsid w:val="00A2175C"/>
    <w:rsid w:val="00A25B3B"/>
    <w:rsid w:val="00A45EBB"/>
    <w:rsid w:val="00A55DAC"/>
    <w:rsid w:val="00A62C68"/>
    <w:rsid w:val="00A75CDD"/>
    <w:rsid w:val="00A824EA"/>
    <w:rsid w:val="00AC33BB"/>
    <w:rsid w:val="00AE624F"/>
    <w:rsid w:val="00B340E6"/>
    <w:rsid w:val="00B4338B"/>
    <w:rsid w:val="00B45E53"/>
    <w:rsid w:val="00B511E6"/>
    <w:rsid w:val="00B67A40"/>
    <w:rsid w:val="00B72A20"/>
    <w:rsid w:val="00B76F84"/>
    <w:rsid w:val="00B8356C"/>
    <w:rsid w:val="00BB489D"/>
    <w:rsid w:val="00C108B7"/>
    <w:rsid w:val="00C144E4"/>
    <w:rsid w:val="00C604DB"/>
    <w:rsid w:val="00CB295D"/>
    <w:rsid w:val="00CE3E96"/>
    <w:rsid w:val="00D1560C"/>
    <w:rsid w:val="00D22F02"/>
    <w:rsid w:val="00D5043F"/>
    <w:rsid w:val="00DF6394"/>
    <w:rsid w:val="00E53A8A"/>
    <w:rsid w:val="00E67CB9"/>
    <w:rsid w:val="00E814BC"/>
    <w:rsid w:val="00EA3D12"/>
    <w:rsid w:val="00ED05B6"/>
    <w:rsid w:val="00ED22DA"/>
    <w:rsid w:val="00F25C8F"/>
    <w:rsid w:val="00F351E9"/>
    <w:rsid w:val="00F65696"/>
    <w:rsid w:val="00F73973"/>
    <w:rsid w:val="00F908B4"/>
    <w:rsid w:val="00FF3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50543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5C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3E5CC6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3E5C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5CC6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Text">
    <w:name w:val="Default Text"/>
    <w:basedOn w:val="Normal"/>
    <w:link w:val="DefaultTextChar"/>
    <w:rsid w:val="003E5CC6"/>
    <w:rPr>
      <w:noProof/>
      <w:szCs w:val="20"/>
    </w:rPr>
  </w:style>
  <w:style w:type="character" w:customStyle="1" w:styleId="DefaultTextChar">
    <w:name w:val="Default Text Char"/>
    <w:link w:val="DefaultText"/>
    <w:rsid w:val="003E5CC6"/>
    <w:rPr>
      <w:rFonts w:ascii="Times New Roman" w:eastAsia="Times New Roman" w:hAnsi="Times New Roman" w:cs="Times New Roman"/>
      <w:noProof/>
      <w:sz w:val="24"/>
      <w:szCs w:val="20"/>
    </w:rPr>
  </w:style>
  <w:style w:type="paragraph" w:styleId="Title">
    <w:name w:val="Title"/>
    <w:basedOn w:val="Normal"/>
    <w:link w:val="TitleChar"/>
    <w:qFormat/>
    <w:rsid w:val="003E5CC6"/>
    <w:pPr>
      <w:jc w:val="center"/>
    </w:pPr>
    <w:rPr>
      <w:b/>
      <w:bCs/>
      <w:sz w:val="36"/>
    </w:rPr>
  </w:style>
  <w:style w:type="character" w:customStyle="1" w:styleId="TitleChar">
    <w:name w:val="Title Char"/>
    <w:basedOn w:val="DefaultParagraphFont"/>
    <w:link w:val="Title"/>
    <w:rsid w:val="003E5CC6"/>
    <w:rPr>
      <w:rFonts w:ascii="Times New Roman" w:eastAsia="Times New Roman" w:hAnsi="Times New Roman" w:cs="Times New Roman"/>
      <w:b/>
      <w:bCs/>
      <w:sz w:val="36"/>
      <w:szCs w:val="24"/>
    </w:rPr>
  </w:style>
  <w:style w:type="paragraph" w:styleId="NoSpacing">
    <w:name w:val="No Spacing"/>
    <w:uiPriority w:val="1"/>
    <w:qFormat/>
    <w:rsid w:val="003E5CC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</w:rPr>
  </w:style>
  <w:style w:type="table" w:styleId="TableGrid">
    <w:name w:val="Table Grid"/>
    <w:basedOn w:val="TableNormal"/>
    <w:uiPriority w:val="39"/>
    <w:rsid w:val="003170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F37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3761"/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81749D"/>
    <w:rPr>
      <w:color w:val="954F72"/>
      <w:u w:val="single"/>
    </w:rPr>
  </w:style>
  <w:style w:type="paragraph" w:customStyle="1" w:styleId="msonormal0">
    <w:name w:val="msonormal"/>
    <w:basedOn w:val="Normal"/>
    <w:rsid w:val="0081749D"/>
    <w:pPr>
      <w:spacing w:before="100" w:beforeAutospacing="1" w:after="100" w:afterAutospacing="1"/>
    </w:pPr>
  </w:style>
  <w:style w:type="paragraph" w:customStyle="1" w:styleId="xl65">
    <w:name w:val="xl65"/>
    <w:basedOn w:val="Normal"/>
    <w:rsid w:val="0081749D"/>
    <w:pP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Normal"/>
    <w:rsid w:val="0081749D"/>
    <w:pPr>
      <w:spacing w:before="100" w:beforeAutospacing="1" w:after="100" w:afterAutospacing="1"/>
      <w:textAlignment w:val="center"/>
    </w:pPr>
  </w:style>
  <w:style w:type="paragraph" w:customStyle="1" w:styleId="xl67">
    <w:name w:val="xl67"/>
    <w:basedOn w:val="Normal"/>
    <w:rsid w:val="0081749D"/>
    <w:pP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Normal"/>
    <w:rsid w:val="0081749D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69">
    <w:name w:val="xl69"/>
    <w:basedOn w:val="Normal"/>
    <w:rsid w:val="0081749D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0">
    <w:name w:val="xl70"/>
    <w:basedOn w:val="Normal"/>
    <w:rsid w:val="0081749D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Normal"/>
    <w:rsid w:val="0081749D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2">
    <w:name w:val="xl72"/>
    <w:basedOn w:val="Normal"/>
    <w:rsid w:val="008174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3">
    <w:name w:val="xl73"/>
    <w:basedOn w:val="Normal"/>
    <w:rsid w:val="008174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Normal"/>
    <w:rsid w:val="0081749D"/>
    <w:pPr>
      <w:spacing w:before="100" w:beforeAutospacing="1" w:after="100" w:afterAutospacing="1"/>
      <w:textAlignment w:val="center"/>
    </w:pPr>
  </w:style>
  <w:style w:type="paragraph" w:customStyle="1" w:styleId="xl75">
    <w:name w:val="xl75"/>
    <w:basedOn w:val="Normal"/>
    <w:rsid w:val="008174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6">
    <w:name w:val="xl76"/>
    <w:basedOn w:val="Normal"/>
    <w:rsid w:val="0081749D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Normal"/>
    <w:rsid w:val="008174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78">
    <w:name w:val="xl78"/>
    <w:basedOn w:val="Normal"/>
    <w:rsid w:val="008174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9">
    <w:name w:val="xl79"/>
    <w:basedOn w:val="Normal"/>
    <w:rsid w:val="008174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0">
    <w:name w:val="xl80"/>
    <w:basedOn w:val="Normal"/>
    <w:rsid w:val="0081749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1">
    <w:name w:val="xl81"/>
    <w:basedOn w:val="Normal"/>
    <w:rsid w:val="0081749D"/>
    <w:pP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2">
    <w:name w:val="xl82"/>
    <w:basedOn w:val="Normal"/>
    <w:rsid w:val="0081749D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3">
    <w:name w:val="xl83"/>
    <w:basedOn w:val="Normal"/>
    <w:rsid w:val="0081749D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4">
    <w:name w:val="xl84"/>
    <w:basedOn w:val="Normal"/>
    <w:rsid w:val="0081749D"/>
    <w:pPr>
      <w:pBdr>
        <w:left w:val="single" w:sz="4" w:space="0" w:color="auto"/>
      </w:pBdr>
      <w:shd w:val="clear" w:color="000000" w:fill="E2EFDA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5">
    <w:name w:val="xl85"/>
    <w:basedOn w:val="Normal"/>
    <w:rsid w:val="0081749D"/>
    <w:pPr>
      <w:shd w:val="clear" w:color="000000" w:fill="E2EFDA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86">
    <w:name w:val="xl86"/>
    <w:basedOn w:val="Normal"/>
    <w:rsid w:val="0081749D"/>
    <w:pPr>
      <w:shd w:val="clear" w:color="000000" w:fill="E2EFDA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87">
    <w:name w:val="xl87"/>
    <w:basedOn w:val="Normal"/>
    <w:rsid w:val="0081749D"/>
    <w:pPr>
      <w:shd w:val="clear" w:color="000000" w:fill="E2EFDA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8">
    <w:name w:val="xl88"/>
    <w:basedOn w:val="Normal"/>
    <w:rsid w:val="0081749D"/>
    <w:pPr>
      <w:shd w:val="clear" w:color="000000" w:fill="E2EFDA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9">
    <w:name w:val="xl89"/>
    <w:basedOn w:val="Normal"/>
    <w:rsid w:val="0081749D"/>
    <w:pPr>
      <w:shd w:val="clear" w:color="000000" w:fill="E2EFDA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0">
    <w:name w:val="xl90"/>
    <w:basedOn w:val="Normal"/>
    <w:rsid w:val="0081749D"/>
    <w:pPr>
      <w:shd w:val="clear" w:color="000000" w:fill="E2EFDA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1">
    <w:name w:val="xl91"/>
    <w:basedOn w:val="Normal"/>
    <w:rsid w:val="0081749D"/>
    <w:pPr>
      <w:shd w:val="clear" w:color="000000" w:fill="E2EFDA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2">
    <w:name w:val="xl92"/>
    <w:basedOn w:val="Normal"/>
    <w:rsid w:val="0081749D"/>
    <w:pPr>
      <w:pBdr>
        <w:right w:val="single" w:sz="4" w:space="0" w:color="auto"/>
      </w:pBdr>
      <w:shd w:val="clear" w:color="000000" w:fill="E2EFDA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3">
    <w:name w:val="xl93"/>
    <w:basedOn w:val="Normal"/>
    <w:rsid w:val="008174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4">
    <w:name w:val="xl94"/>
    <w:basedOn w:val="Normal"/>
    <w:rsid w:val="008174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5">
    <w:name w:val="xl95"/>
    <w:basedOn w:val="Normal"/>
    <w:rsid w:val="008174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6">
    <w:name w:val="xl96"/>
    <w:basedOn w:val="Normal"/>
    <w:rsid w:val="0081749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7">
    <w:name w:val="xl97"/>
    <w:basedOn w:val="Normal"/>
    <w:rsid w:val="0081749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8">
    <w:name w:val="xl98"/>
    <w:basedOn w:val="Normal"/>
    <w:rsid w:val="0081749D"/>
    <w:pP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99">
    <w:name w:val="xl99"/>
    <w:basedOn w:val="Normal"/>
    <w:rsid w:val="0081749D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0">
    <w:name w:val="xl100"/>
    <w:basedOn w:val="Normal"/>
    <w:rsid w:val="0081749D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1">
    <w:name w:val="xl101"/>
    <w:basedOn w:val="Normal"/>
    <w:rsid w:val="0081749D"/>
    <w:pPr>
      <w:shd w:val="clear" w:color="000000" w:fill="E2EFDA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02">
    <w:name w:val="xl102"/>
    <w:basedOn w:val="Normal"/>
    <w:rsid w:val="0081749D"/>
    <w:pPr>
      <w:shd w:val="clear" w:color="000000" w:fill="E2EFDA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03">
    <w:name w:val="xl103"/>
    <w:basedOn w:val="Normal"/>
    <w:rsid w:val="0081749D"/>
    <w:pPr>
      <w:shd w:val="clear" w:color="000000" w:fill="E2EFDA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04">
    <w:name w:val="xl104"/>
    <w:basedOn w:val="Normal"/>
    <w:rsid w:val="008174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5">
    <w:name w:val="xl105"/>
    <w:basedOn w:val="Normal"/>
    <w:rsid w:val="008174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6">
    <w:name w:val="xl106"/>
    <w:basedOn w:val="Normal"/>
    <w:rsid w:val="0081749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7">
    <w:name w:val="xl107"/>
    <w:basedOn w:val="Normal"/>
    <w:rsid w:val="0081749D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8">
    <w:name w:val="xl108"/>
    <w:basedOn w:val="Normal"/>
    <w:rsid w:val="0081749D"/>
    <w:pP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09">
    <w:name w:val="xl109"/>
    <w:basedOn w:val="Normal"/>
    <w:rsid w:val="0081749D"/>
    <w:pP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10">
    <w:name w:val="xl110"/>
    <w:basedOn w:val="Normal"/>
    <w:rsid w:val="0081749D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1">
    <w:name w:val="xl111"/>
    <w:basedOn w:val="Normal"/>
    <w:rsid w:val="0081749D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12">
    <w:name w:val="xl112"/>
    <w:basedOn w:val="Normal"/>
    <w:rsid w:val="0081749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3">
    <w:name w:val="xl113"/>
    <w:basedOn w:val="Normal"/>
    <w:rsid w:val="0081749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4">
    <w:name w:val="xl114"/>
    <w:basedOn w:val="Normal"/>
    <w:rsid w:val="0081749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5">
    <w:name w:val="xl115"/>
    <w:basedOn w:val="Normal"/>
    <w:rsid w:val="0081749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6">
    <w:name w:val="xl116"/>
    <w:basedOn w:val="Normal"/>
    <w:rsid w:val="0081749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7">
    <w:name w:val="xl117"/>
    <w:basedOn w:val="Normal"/>
    <w:rsid w:val="0081749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18">
    <w:name w:val="xl118"/>
    <w:basedOn w:val="Normal"/>
    <w:rsid w:val="0081749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19">
    <w:name w:val="xl119"/>
    <w:basedOn w:val="Normal"/>
    <w:rsid w:val="0081749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0">
    <w:name w:val="xl120"/>
    <w:basedOn w:val="Normal"/>
    <w:rsid w:val="0081749D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121">
    <w:name w:val="xl121"/>
    <w:basedOn w:val="Normal"/>
    <w:rsid w:val="0081749D"/>
    <w:pP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122">
    <w:name w:val="xl122"/>
    <w:basedOn w:val="Normal"/>
    <w:rsid w:val="0081749D"/>
    <w:pP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23">
    <w:name w:val="xl123"/>
    <w:basedOn w:val="Normal"/>
    <w:rsid w:val="0081749D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4">
    <w:name w:val="xl124"/>
    <w:basedOn w:val="Normal"/>
    <w:rsid w:val="0081749D"/>
    <w:pPr>
      <w:pBdr>
        <w:right w:val="single" w:sz="4" w:space="0" w:color="auto"/>
      </w:pBdr>
      <w:shd w:val="clear" w:color="000000" w:fill="E2EFDA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5">
    <w:name w:val="xl125"/>
    <w:basedOn w:val="Normal"/>
    <w:rsid w:val="0081749D"/>
    <w:pP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126">
    <w:name w:val="xl126"/>
    <w:basedOn w:val="Normal"/>
    <w:rsid w:val="0081749D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7">
    <w:name w:val="xl127"/>
    <w:basedOn w:val="Normal"/>
    <w:rsid w:val="0081749D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28">
    <w:name w:val="xl128"/>
    <w:basedOn w:val="Normal"/>
    <w:rsid w:val="0081749D"/>
    <w:pP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29">
    <w:name w:val="xl129"/>
    <w:basedOn w:val="Normal"/>
    <w:rsid w:val="0081749D"/>
    <w:pP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30">
    <w:name w:val="xl130"/>
    <w:basedOn w:val="Normal"/>
    <w:rsid w:val="0081749D"/>
    <w:pPr>
      <w:spacing w:before="100" w:beforeAutospacing="1" w:after="100" w:afterAutospacing="1"/>
      <w:jc w:val="center"/>
      <w:textAlignment w:val="center"/>
    </w:pPr>
    <w:rPr>
      <w:i/>
      <w:iCs/>
      <w:sz w:val="20"/>
      <w:szCs w:val="20"/>
    </w:rPr>
  </w:style>
  <w:style w:type="paragraph" w:customStyle="1" w:styleId="xl131">
    <w:name w:val="xl131"/>
    <w:basedOn w:val="Normal"/>
    <w:rsid w:val="0081749D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0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p2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1F0DCB-73C4-4F6A-B836-8CF0D69D1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1548</Words>
  <Characters>8829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2023-03-20T07:24:00Z</dcterms:created>
  <dcterms:modified xsi:type="dcterms:W3CDTF">2023-03-20T07:25:00Z</dcterms:modified>
</cp:coreProperties>
</file>