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AC22C8">
        <w:rPr>
          <w:b/>
          <w:sz w:val="18"/>
          <w:szCs w:val="18"/>
          <w:lang w:val="fr-FR"/>
        </w:rPr>
        <w:t>Electronicii</w:t>
      </w:r>
      <w:proofErr w:type="spellEnd"/>
      <w:r w:rsidRPr="00AC22C8">
        <w:rPr>
          <w:b/>
          <w:sz w:val="18"/>
          <w:szCs w:val="18"/>
          <w:lang w:val="fr-FR"/>
        </w:rPr>
        <w:t xml:space="preserve"> </w:t>
      </w:r>
      <w:r w:rsidR="00267D8A" w:rsidRPr="00AC22C8">
        <w:rPr>
          <w:b/>
          <w:sz w:val="18"/>
          <w:szCs w:val="18"/>
          <w:lang w:val="fr-FR"/>
        </w:rPr>
        <w:t xml:space="preserve">  nr.</w:t>
      </w:r>
      <w:r w:rsidRPr="00AC22C8">
        <w:rPr>
          <w:b/>
          <w:sz w:val="18"/>
          <w:szCs w:val="18"/>
          <w:lang w:val="fr-FR"/>
        </w:rPr>
        <w:t xml:space="preserve"> 44   Tel   </w:t>
      </w:r>
      <w:r w:rsidR="00DC5C6B" w:rsidRPr="00AC22C8">
        <w:rPr>
          <w:b/>
          <w:sz w:val="18"/>
          <w:szCs w:val="18"/>
          <w:lang w:val="fr-FR"/>
        </w:rPr>
        <w:t xml:space="preserve"> </w:t>
      </w:r>
      <w:r w:rsidRPr="00AC22C8">
        <w:rPr>
          <w:b/>
          <w:sz w:val="18"/>
          <w:szCs w:val="18"/>
          <w:lang w:val="fr-FR"/>
        </w:rPr>
        <w:t>021 252</w:t>
      </w:r>
      <w:r w:rsidR="00E40F24" w:rsidRPr="00AC22C8">
        <w:rPr>
          <w:b/>
          <w:sz w:val="18"/>
          <w:szCs w:val="18"/>
          <w:lang w:val="fr-FR"/>
        </w:rPr>
        <w:t xml:space="preserve"> 77 12 /</w:t>
      </w:r>
      <w:r w:rsidR="00DA1258" w:rsidRPr="00AC22C8">
        <w:rPr>
          <w:b/>
          <w:sz w:val="18"/>
          <w:szCs w:val="18"/>
          <w:lang w:val="fr-FR"/>
        </w:rPr>
        <w:t xml:space="preserve"> 021 252 77 89</w:t>
      </w:r>
      <w:r w:rsidR="00DC5C6B" w:rsidRPr="00AC22C8">
        <w:rPr>
          <w:b/>
          <w:sz w:val="18"/>
          <w:szCs w:val="18"/>
          <w:lang w:val="fr-FR"/>
        </w:rPr>
        <w:t xml:space="preserve"> </w:t>
      </w:r>
      <w:r w:rsidR="000B4BD2" w:rsidRPr="00AC22C8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AC22C8">
        <w:rPr>
          <w:b/>
          <w:sz w:val="18"/>
          <w:szCs w:val="18"/>
          <w:lang w:val="fr-FR"/>
        </w:rPr>
        <w:t>Fax  021</w:t>
      </w:r>
      <w:proofErr w:type="gramEnd"/>
      <w:r w:rsidR="000B4BD2" w:rsidRPr="00AC22C8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AC22C8">
        <w:rPr>
          <w:b/>
          <w:sz w:val="18"/>
          <w:szCs w:val="18"/>
          <w:lang w:val="fr-FR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5D85B1DE" w14:textId="6AE3A947" w:rsidR="00B36668" w:rsidRPr="00AC22C8" w:rsidRDefault="00B36668" w:rsidP="00692545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proofErr w:type="spellStart"/>
      <w:r w:rsidRPr="00AC22C8">
        <w:rPr>
          <w:b/>
          <w:bCs/>
          <w:sz w:val="22"/>
          <w:szCs w:val="22"/>
          <w:lang w:val="fr-FR"/>
        </w:rPr>
        <w:t>Act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C22C8">
        <w:rPr>
          <w:b/>
          <w:bCs/>
          <w:sz w:val="22"/>
          <w:szCs w:val="22"/>
          <w:lang w:val="fr-FR"/>
        </w:rPr>
        <w:t>aditional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nr. </w:t>
      </w:r>
      <w:r w:rsidR="00AC22C8">
        <w:rPr>
          <w:b/>
          <w:bCs/>
          <w:sz w:val="22"/>
          <w:szCs w:val="22"/>
          <w:lang w:val="fr-FR"/>
        </w:rPr>
        <w:t>1</w:t>
      </w:r>
      <w:r w:rsidR="002536F5">
        <w:rPr>
          <w:b/>
          <w:bCs/>
          <w:sz w:val="22"/>
          <w:szCs w:val="22"/>
          <w:lang w:val="fr-FR"/>
        </w:rPr>
        <w:t xml:space="preserve"> </w:t>
      </w:r>
      <w:r w:rsidRPr="00AC22C8">
        <w:rPr>
          <w:b/>
          <w:bCs/>
          <w:sz w:val="22"/>
          <w:szCs w:val="22"/>
          <w:lang w:val="fr-FR"/>
        </w:rPr>
        <w:t xml:space="preserve">la </w:t>
      </w:r>
      <w:proofErr w:type="spellStart"/>
      <w:r w:rsidRPr="00AC22C8">
        <w:rPr>
          <w:b/>
          <w:bCs/>
          <w:sz w:val="22"/>
          <w:szCs w:val="22"/>
          <w:lang w:val="fr-FR"/>
        </w:rPr>
        <w:t>Contractul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nr. </w:t>
      </w:r>
      <w:r w:rsidR="00AC22C8" w:rsidRPr="00AC22C8">
        <w:rPr>
          <w:b/>
          <w:bCs/>
          <w:sz w:val="22"/>
          <w:szCs w:val="22"/>
          <w:lang w:val="fr-FR"/>
        </w:rPr>
        <w:t>12734/03.04.2023</w:t>
      </w:r>
    </w:p>
    <w:p w14:paraId="5AE209D2" w14:textId="028784E3" w:rsidR="00B36668" w:rsidRDefault="00AC22C8" w:rsidP="00692545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AC22C8">
        <w:rPr>
          <w:b/>
          <w:bCs/>
          <w:sz w:val="22"/>
          <w:szCs w:val="22"/>
          <w:lang w:val="fr-FR"/>
        </w:rPr>
        <w:t>,,</w:t>
      </w:r>
      <w:proofErr w:type="spellStart"/>
      <w:proofErr w:type="gramEnd"/>
      <w:r w:rsidRPr="00AC22C8">
        <w:rPr>
          <w:b/>
          <w:bCs/>
          <w:sz w:val="22"/>
          <w:szCs w:val="22"/>
          <w:lang w:val="fr-FR"/>
        </w:rPr>
        <w:t>Servicii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de </w:t>
      </w:r>
      <w:proofErr w:type="spellStart"/>
      <w:r w:rsidRPr="00AC22C8">
        <w:rPr>
          <w:b/>
          <w:bCs/>
          <w:sz w:val="22"/>
          <w:szCs w:val="22"/>
          <w:lang w:val="fr-FR"/>
        </w:rPr>
        <w:t>cadastru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si </w:t>
      </w:r>
      <w:proofErr w:type="spellStart"/>
      <w:r w:rsidRPr="00AC22C8">
        <w:rPr>
          <w:b/>
          <w:bCs/>
          <w:sz w:val="22"/>
          <w:szCs w:val="22"/>
          <w:lang w:val="fr-FR"/>
        </w:rPr>
        <w:t>intabulare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, </w:t>
      </w:r>
      <w:proofErr w:type="spellStart"/>
      <w:r w:rsidRPr="00AC22C8">
        <w:rPr>
          <w:b/>
          <w:bCs/>
          <w:sz w:val="22"/>
          <w:szCs w:val="22"/>
          <w:lang w:val="fr-FR"/>
        </w:rPr>
        <w:t>furnizare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date cadastrale, </w:t>
      </w:r>
      <w:proofErr w:type="spellStart"/>
      <w:r w:rsidRPr="00AC22C8">
        <w:rPr>
          <w:b/>
          <w:bCs/>
          <w:sz w:val="22"/>
          <w:szCs w:val="22"/>
          <w:lang w:val="fr-FR"/>
        </w:rPr>
        <w:t>pentru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C22C8">
        <w:rPr>
          <w:b/>
          <w:bCs/>
          <w:sz w:val="22"/>
          <w:szCs w:val="22"/>
          <w:lang w:val="fr-FR"/>
        </w:rPr>
        <w:t>imobile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C22C8">
        <w:rPr>
          <w:b/>
          <w:bCs/>
          <w:sz w:val="22"/>
          <w:szCs w:val="22"/>
          <w:lang w:val="fr-FR"/>
        </w:rPr>
        <w:t>apartinand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C22C8">
        <w:rPr>
          <w:b/>
          <w:bCs/>
          <w:sz w:val="22"/>
          <w:szCs w:val="22"/>
          <w:lang w:val="fr-FR"/>
        </w:rPr>
        <w:t>domeniului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public si </w:t>
      </w:r>
      <w:proofErr w:type="spellStart"/>
      <w:r w:rsidRPr="00AC22C8">
        <w:rPr>
          <w:b/>
          <w:bCs/>
          <w:sz w:val="22"/>
          <w:szCs w:val="22"/>
          <w:lang w:val="fr-FR"/>
        </w:rPr>
        <w:t>privat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de </w:t>
      </w:r>
      <w:proofErr w:type="spellStart"/>
      <w:r w:rsidRPr="00AC22C8">
        <w:rPr>
          <w:b/>
          <w:bCs/>
          <w:sz w:val="22"/>
          <w:szCs w:val="22"/>
          <w:lang w:val="fr-FR"/>
        </w:rPr>
        <w:t>pe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C22C8">
        <w:rPr>
          <w:b/>
          <w:bCs/>
          <w:sz w:val="22"/>
          <w:szCs w:val="22"/>
          <w:lang w:val="fr-FR"/>
        </w:rPr>
        <w:t>raza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C22C8">
        <w:rPr>
          <w:b/>
          <w:bCs/>
          <w:sz w:val="22"/>
          <w:szCs w:val="22"/>
          <w:lang w:val="fr-FR"/>
        </w:rPr>
        <w:t>Sectorului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2”, </w:t>
      </w:r>
      <w:r>
        <w:rPr>
          <w:b/>
          <w:bCs/>
          <w:sz w:val="22"/>
          <w:szCs w:val="22"/>
          <w:lang w:val="fr-FR"/>
        </w:rPr>
        <w:t>C</w:t>
      </w:r>
      <w:r w:rsidRPr="00AC22C8">
        <w:rPr>
          <w:b/>
          <w:bCs/>
          <w:sz w:val="22"/>
          <w:szCs w:val="22"/>
          <w:lang w:val="fr-FR"/>
        </w:rPr>
        <w:t xml:space="preserve">od CPV 71354300-7 - </w:t>
      </w:r>
      <w:proofErr w:type="spellStart"/>
      <w:r w:rsidRPr="00AC22C8">
        <w:rPr>
          <w:b/>
          <w:bCs/>
          <w:sz w:val="22"/>
          <w:szCs w:val="22"/>
          <w:lang w:val="fr-FR"/>
        </w:rPr>
        <w:t>Servicii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de </w:t>
      </w:r>
      <w:proofErr w:type="spellStart"/>
      <w:r w:rsidRPr="00AC22C8">
        <w:rPr>
          <w:b/>
          <w:bCs/>
          <w:sz w:val="22"/>
          <w:szCs w:val="22"/>
          <w:lang w:val="fr-FR"/>
        </w:rPr>
        <w:t>cadastru</w:t>
      </w:r>
      <w:proofErr w:type="spellEnd"/>
      <w:r w:rsidRPr="00AC22C8">
        <w:rPr>
          <w:b/>
          <w:bCs/>
          <w:sz w:val="22"/>
          <w:szCs w:val="22"/>
          <w:lang w:val="fr-FR"/>
        </w:rPr>
        <w:t xml:space="preserve"> (Rev.2)</w:t>
      </w:r>
    </w:p>
    <w:p w14:paraId="312B4E4B" w14:textId="77777777" w:rsidR="00AC22C8" w:rsidRDefault="00AC22C8" w:rsidP="00B36668">
      <w:pPr>
        <w:jc w:val="center"/>
        <w:rPr>
          <w:sz w:val="22"/>
          <w:szCs w:val="22"/>
          <w:lang w:val="fr-FR"/>
        </w:rPr>
      </w:pPr>
    </w:p>
    <w:p w14:paraId="27B245F2" w14:textId="77777777" w:rsidR="0050309F" w:rsidRPr="00AC22C8" w:rsidRDefault="0050309F" w:rsidP="00B36668">
      <w:pPr>
        <w:jc w:val="center"/>
        <w:rPr>
          <w:sz w:val="22"/>
          <w:szCs w:val="22"/>
          <w:lang w:val="fr-FR"/>
        </w:rPr>
      </w:pPr>
    </w:p>
    <w:p w14:paraId="5594EDF0" w14:textId="0C75F210" w:rsidR="00AC22C8" w:rsidRPr="00692545" w:rsidRDefault="00652314" w:rsidP="005028E7">
      <w:pPr>
        <w:spacing w:line="276" w:lineRule="auto"/>
        <w:ind w:right="36"/>
        <w:jc w:val="both"/>
        <w:rPr>
          <w:sz w:val="21"/>
          <w:szCs w:val="21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692545">
        <w:rPr>
          <w:sz w:val="21"/>
          <w:szCs w:val="21"/>
          <w:lang w:val="ro-RO"/>
        </w:rPr>
        <w:t xml:space="preserve">Intre </w:t>
      </w:r>
      <w:r w:rsidR="00B36668" w:rsidRPr="00692545">
        <w:rPr>
          <w:sz w:val="21"/>
          <w:szCs w:val="21"/>
          <w:lang w:val="ro-RO"/>
        </w:rPr>
        <w:t>Autoritatea contractanta</w:t>
      </w:r>
      <w:r w:rsidR="00B36668" w:rsidRPr="00692545">
        <w:rPr>
          <w:b/>
          <w:bCs/>
          <w:sz w:val="21"/>
          <w:szCs w:val="21"/>
          <w:lang w:val="ro-RO"/>
        </w:rPr>
        <w:t xml:space="preserve"> </w:t>
      </w:r>
      <w:r w:rsidR="00AC22C8" w:rsidRPr="00692545">
        <w:rPr>
          <w:b/>
          <w:bCs/>
          <w:sz w:val="21"/>
          <w:szCs w:val="21"/>
          <w:lang w:val="ro-RO"/>
        </w:rPr>
        <w:t>ADMINISTRAŢIA DOMENIULUI PUBLIC SECTOR 2</w:t>
      </w:r>
      <w:r w:rsidR="00AC22C8" w:rsidRPr="00692545">
        <w:rPr>
          <w:sz w:val="21"/>
          <w:szCs w:val="21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50309F">
        <w:rPr>
          <w:sz w:val="21"/>
          <w:szCs w:val="21"/>
          <w:lang w:val="ro-RO"/>
        </w:rPr>
        <w:t>................</w:t>
      </w:r>
      <w:r w:rsidR="00AC22C8" w:rsidRPr="00692545">
        <w:rPr>
          <w:sz w:val="21"/>
          <w:szCs w:val="21"/>
          <w:lang w:val="ro-RO"/>
        </w:rPr>
        <w:t>, deschis la Trezoreria Sector 2, reprezentată prin Director</w:t>
      </w:r>
      <w:r w:rsidR="005028E7">
        <w:rPr>
          <w:sz w:val="21"/>
          <w:szCs w:val="21"/>
          <w:lang w:val="ro-RO"/>
        </w:rPr>
        <w:t xml:space="preserve">  </w:t>
      </w:r>
      <w:r w:rsidR="00AC22C8" w:rsidRPr="00692545">
        <w:rPr>
          <w:sz w:val="21"/>
          <w:szCs w:val="21"/>
          <w:lang w:val="ro-RO"/>
        </w:rPr>
        <w:t xml:space="preserve">General  </w:t>
      </w:r>
      <w:r w:rsidR="0050309F">
        <w:rPr>
          <w:sz w:val="21"/>
          <w:szCs w:val="21"/>
          <w:lang w:val="ro-RO"/>
        </w:rPr>
        <w:t>.................</w:t>
      </w:r>
      <w:r w:rsidR="00AC22C8" w:rsidRPr="00692545">
        <w:rPr>
          <w:sz w:val="21"/>
          <w:szCs w:val="21"/>
          <w:lang w:val="ro-RO"/>
        </w:rPr>
        <w:t xml:space="preserve">, în calitate de </w:t>
      </w:r>
      <w:r w:rsidR="00AC22C8" w:rsidRPr="00692545">
        <w:rPr>
          <w:b/>
          <w:bCs/>
          <w:sz w:val="21"/>
          <w:szCs w:val="21"/>
          <w:lang w:val="ro-RO"/>
        </w:rPr>
        <w:t>Achizitor</w:t>
      </w:r>
      <w:r w:rsidR="00AC22C8" w:rsidRPr="00692545">
        <w:rPr>
          <w:sz w:val="21"/>
          <w:szCs w:val="21"/>
          <w:lang w:val="ro-RO"/>
        </w:rPr>
        <w:t>, pe de o parte,</w:t>
      </w:r>
    </w:p>
    <w:p w14:paraId="4D790321" w14:textId="77777777" w:rsidR="00AC22C8" w:rsidRPr="00692545" w:rsidRDefault="00AC22C8" w:rsidP="00AC22C8">
      <w:pPr>
        <w:spacing w:line="276" w:lineRule="auto"/>
        <w:ind w:right="36"/>
        <w:jc w:val="both"/>
        <w:rPr>
          <w:sz w:val="21"/>
          <w:szCs w:val="21"/>
          <w:lang w:val="ro-RO"/>
        </w:rPr>
      </w:pPr>
      <w:r w:rsidRPr="00692545">
        <w:rPr>
          <w:sz w:val="21"/>
          <w:szCs w:val="21"/>
          <w:lang w:val="ro-RO"/>
        </w:rPr>
        <w:t xml:space="preserve">    </w:t>
      </w:r>
      <w:r w:rsidRPr="00692545">
        <w:rPr>
          <w:sz w:val="21"/>
          <w:szCs w:val="21"/>
          <w:lang w:val="ro-RO"/>
        </w:rPr>
        <w:tab/>
        <w:t xml:space="preserve">şi </w:t>
      </w:r>
    </w:p>
    <w:p w14:paraId="5A4DE804" w14:textId="1DB68AE7" w:rsidR="00652314" w:rsidRPr="00692545" w:rsidRDefault="00AC22C8" w:rsidP="00AC22C8">
      <w:pPr>
        <w:spacing w:line="276" w:lineRule="auto"/>
        <w:ind w:right="36" w:firstLine="720"/>
        <w:jc w:val="both"/>
        <w:rPr>
          <w:sz w:val="21"/>
          <w:szCs w:val="21"/>
          <w:lang w:val="ro-RO"/>
        </w:rPr>
      </w:pPr>
      <w:r w:rsidRPr="00692545">
        <w:rPr>
          <w:b/>
          <w:bCs/>
          <w:sz w:val="21"/>
          <w:szCs w:val="21"/>
          <w:lang w:val="ro-RO"/>
        </w:rPr>
        <w:t>S.C. KONDORCAD LANDSURV S.R.L</w:t>
      </w:r>
      <w:r w:rsidRPr="00692545">
        <w:rPr>
          <w:sz w:val="21"/>
          <w:szCs w:val="21"/>
          <w:lang w:val="ro-RO"/>
        </w:rPr>
        <w:t xml:space="preserve">. cu  sediul în Jud. Buzau, reprezentată  prin  Administrator </w:t>
      </w:r>
      <w:r w:rsidR="0050309F">
        <w:rPr>
          <w:sz w:val="21"/>
          <w:szCs w:val="21"/>
          <w:lang w:val="ro-RO"/>
        </w:rPr>
        <w:t>.................</w:t>
      </w:r>
      <w:r w:rsidRPr="00692545">
        <w:rPr>
          <w:sz w:val="21"/>
          <w:szCs w:val="21"/>
          <w:lang w:val="ro-RO"/>
        </w:rPr>
        <w:t>, în  calitate  de</w:t>
      </w:r>
      <w:r w:rsidRPr="00692545">
        <w:rPr>
          <w:b/>
          <w:bCs/>
          <w:sz w:val="21"/>
          <w:szCs w:val="21"/>
          <w:lang w:val="ro-RO"/>
        </w:rPr>
        <w:t xml:space="preserve">  Prestator</w:t>
      </w:r>
      <w:r w:rsidRPr="00692545">
        <w:rPr>
          <w:sz w:val="21"/>
          <w:szCs w:val="21"/>
          <w:lang w:val="ro-RO"/>
        </w:rPr>
        <w:t>, pe de altă parte,</w:t>
      </w:r>
      <w:r w:rsidR="00652314" w:rsidRPr="00692545">
        <w:rPr>
          <w:sz w:val="21"/>
          <w:szCs w:val="21"/>
          <w:lang w:val="ro-RO"/>
        </w:rPr>
        <w:t xml:space="preserve"> a intervenit prezentul act adiţional.</w:t>
      </w:r>
    </w:p>
    <w:p w14:paraId="79CAC927" w14:textId="260D5F90" w:rsidR="00652314" w:rsidRPr="00692545" w:rsidRDefault="00652314" w:rsidP="0010292E">
      <w:pPr>
        <w:spacing w:line="276" w:lineRule="auto"/>
        <w:jc w:val="both"/>
        <w:rPr>
          <w:sz w:val="21"/>
          <w:szCs w:val="21"/>
          <w:lang w:val="ro-RO"/>
        </w:rPr>
      </w:pPr>
      <w:r w:rsidRPr="00692545">
        <w:rPr>
          <w:b/>
          <w:bCs/>
          <w:sz w:val="21"/>
          <w:szCs w:val="21"/>
          <w:lang w:val="ro-RO"/>
        </w:rPr>
        <w:t xml:space="preserve">              Art. 1.</w:t>
      </w:r>
      <w:r w:rsidRPr="00692545">
        <w:rPr>
          <w:sz w:val="21"/>
          <w:szCs w:val="21"/>
          <w:lang w:val="ro-RO"/>
        </w:rPr>
        <w:t xml:space="preserve"> </w:t>
      </w:r>
      <w:r w:rsidRPr="00692545">
        <w:rPr>
          <w:bCs/>
          <w:sz w:val="21"/>
          <w:szCs w:val="21"/>
          <w:lang w:val="ro-RO"/>
        </w:rPr>
        <w:t>Î</w:t>
      </w:r>
      <w:r w:rsidRPr="00692545">
        <w:rPr>
          <w:sz w:val="21"/>
          <w:szCs w:val="21"/>
          <w:lang w:val="ro-RO"/>
        </w:rPr>
        <w:t xml:space="preserve">n baza referatului de necesitate </w:t>
      </w:r>
      <w:bookmarkStart w:id="1" w:name="_Hlk1109769"/>
      <w:r w:rsidRPr="00692545">
        <w:rPr>
          <w:sz w:val="21"/>
          <w:szCs w:val="21"/>
          <w:lang w:val="ro-RO"/>
        </w:rPr>
        <w:t xml:space="preserve">nr. </w:t>
      </w:r>
      <w:bookmarkEnd w:id="1"/>
      <w:r w:rsidR="00AC22C8" w:rsidRPr="00692545">
        <w:rPr>
          <w:sz w:val="21"/>
          <w:szCs w:val="21"/>
          <w:lang w:val="ro-RO"/>
        </w:rPr>
        <w:t>33615</w:t>
      </w:r>
      <w:r w:rsidRPr="00692545">
        <w:rPr>
          <w:sz w:val="21"/>
          <w:szCs w:val="21"/>
          <w:lang w:val="ro-RO"/>
        </w:rPr>
        <w:t>/</w:t>
      </w:r>
      <w:r w:rsidR="00AC22C8" w:rsidRPr="00692545">
        <w:rPr>
          <w:sz w:val="21"/>
          <w:szCs w:val="21"/>
          <w:lang w:val="ro-RO"/>
        </w:rPr>
        <w:t>17</w:t>
      </w:r>
      <w:r w:rsidRPr="00692545">
        <w:rPr>
          <w:sz w:val="21"/>
          <w:szCs w:val="21"/>
          <w:lang w:val="ro-RO"/>
        </w:rPr>
        <w:t>.</w:t>
      </w:r>
      <w:r w:rsidR="001B59C9" w:rsidRPr="00692545">
        <w:rPr>
          <w:sz w:val="21"/>
          <w:szCs w:val="21"/>
          <w:lang w:val="ro-RO"/>
        </w:rPr>
        <w:t>0</w:t>
      </w:r>
      <w:r w:rsidR="00AC22C8" w:rsidRPr="00692545">
        <w:rPr>
          <w:sz w:val="21"/>
          <w:szCs w:val="21"/>
          <w:lang w:val="ro-RO"/>
        </w:rPr>
        <w:t>8</w:t>
      </w:r>
      <w:r w:rsidRPr="00692545">
        <w:rPr>
          <w:sz w:val="21"/>
          <w:szCs w:val="21"/>
          <w:lang w:val="ro-RO"/>
        </w:rPr>
        <w:t>.202</w:t>
      </w:r>
      <w:r w:rsidR="00AC22C8" w:rsidRPr="00692545">
        <w:rPr>
          <w:sz w:val="21"/>
          <w:szCs w:val="21"/>
          <w:lang w:val="ro-RO"/>
        </w:rPr>
        <w:t>3</w:t>
      </w:r>
      <w:r w:rsidRPr="00692545">
        <w:rPr>
          <w:sz w:val="21"/>
          <w:szCs w:val="21"/>
          <w:lang w:val="ro-RO"/>
        </w:rPr>
        <w:t xml:space="preserve">, întocmit de </w:t>
      </w:r>
      <w:r w:rsidR="00F874DA" w:rsidRPr="00F874DA">
        <w:rPr>
          <w:sz w:val="21"/>
          <w:szCs w:val="21"/>
          <w:lang w:val="ro-RO"/>
        </w:rPr>
        <w:t>Biroul Avize, Autorizatii si Cadastru</w:t>
      </w:r>
      <w:r w:rsidRPr="00692545">
        <w:rPr>
          <w:sz w:val="21"/>
          <w:szCs w:val="21"/>
          <w:lang w:val="ro-RO"/>
        </w:rPr>
        <w:t>,</w:t>
      </w:r>
      <w:r w:rsidRPr="00692545">
        <w:rPr>
          <w:color w:val="FF0000"/>
          <w:sz w:val="21"/>
          <w:szCs w:val="21"/>
          <w:lang w:val="ro-RO"/>
        </w:rPr>
        <w:t xml:space="preserve"> </w:t>
      </w:r>
      <w:r w:rsidRPr="00692545">
        <w:rPr>
          <w:sz w:val="21"/>
          <w:szCs w:val="21"/>
          <w:lang w:val="ro-RO"/>
        </w:rPr>
        <w:t xml:space="preserve">părțile, de comun acord, au hotărât prelungirea termenului de </w:t>
      </w:r>
      <w:r w:rsidR="00AC22C8" w:rsidRPr="00692545">
        <w:rPr>
          <w:sz w:val="21"/>
          <w:szCs w:val="21"/>
          <w:lang w:val="ro-RO"/>
        </w:rPr>
        <w:t>prestare</w:t>
      </w:r>
      <w:r w:rsidRPr="00692545">
        <w:rPr>
          <w:sz w:val="21"/>
          <w:szCs w:val="21"/>
          <w:lang w:val="ro-RO"/>
        </w:rPr>
        <w:t xml:space="preserve"> a </w:t>
      </w:r>
      <w:r w:rsidR="00AC22C8" w:rsidRPr="00692545">
        <w:rPr>
          <w:sz w:val="21"/>
          <w:szCs w:val="21"/>
          <w:lang w:val="ro-RO"/>
        </w:rPr>
        <w:t>serviciilor</w:t>
      </w:r>
      <w:r w:rsidRPr="00692545">
        <w:rPr>
          <w:sz w:val="21"/>
          <w:szCs w:val="21"/>
          <w:lang w:val="ro-RO"/>
        </w:rPr>
        <w:t xml:space="preserve"> </w:t>
      </w:r>
      <w:r w:rsidR="00B36668" w:rsidRPr="00692545">
        <w:rPr>
          <w:sz w:val="21"/>
          <w:szCs w:val="21"/>
          <w:lang w:val="ro-RO"/>
        </w:rPr>
        <w:t xml:space="preserve">pana la </w:t>
      </w:r>
      <w:r w:rsidR="00AC22C8" w:rsidRPr="00692545">
        <w:rPr>
          <w:sz w:val="21"/>
          <w:szCs w:val="21"/>
          <w:lang w:val="ro-RO"/>
        </w:rPr>
        <w:t>31.12.2023</w:t>
      </w:r>
      <w:r w:rsidRPr="00692545">
        <w:rPr>
          <w:sz w:val="21"/>
          <w:szCs w:val="21"/>
          <w:lang w:val="ro-RO"/>
        </w:rPr>
        <w:t>.</w:t>
      </w:r>
    </w:p>
    <w:p w14:paraId="7393C5FD" w14:textId="77777777" w:rsidR="00652314" w:rsidRPr="00692545" w:rsidRDefault="00652314" w:rsidP="0010292E">
      <w:pPr>
        <w:spacing w:line="276" w:lineRule="auto"/>
        <w:ind w:firstLine="720"/>
        <w:jc w:val="both"/>
        <w:rPr>
          <w:sz w:val="21"/>
          <w:szCs w:val="21"/>
          <w:lang w:val="ro-RO"/>
        </w:rPr>
      </w:pPr>
      <w:r w:rsidRPr="00692545">
        <w:rPr>
          <w:b/>
          <w:bCs/>
          <w:sz w:val="21"/>
          <w:szCs w:val="21"/>
          <w:lang w:val="ro-RO"/>
        </w:rPr>
        <w:t xml:space="preserve">Art. 2. </w:t>
      </w:r>
      <w:r w:rsidRPr="00692545">
        <w:rPr>
          <w:sz w:val="21"/>
          <w:szCs w:val="21"/>
          <w:lang w:val="ro-RO"/>
        </w:rPr>
        <w:t>Celelalte clauze contractuale rămân neschimbate.</w:t>
      </w:r>
    </w:p>
    <w:p w14:paraId="071F7F9D" w14:textId="77777777" w:rsidR="00652314" w:rsidRPr="00692545" w:rsidRDefault="00652314" w:rsidP="0010292E">
      <w:pPr>
        <w:spacing w:line="276" w:lineRule="auto"/>
        <w:ind w:firstLine="720"/>
        <w:jc w:val="both"/>
        <w:rPr>
          <w:sz w:val="21"/>
          <w:szCs w:val="21"/>
          <w:lang w:val="ro-RO"/>
        </w:rPr>
      </w:pPr>
      <w:r w:rsidRPr="00692545">
        <w:rPr>
          <w:sz w:val="21"/>
          <w:szCs w:val="21"/>
          <w:lang w:val="ro-RO"/>
        </w:rPr>
        <w:t>Prezentul act adiţional s-a încheiat în 2 (două) exemplare, câte unul pentru fiecare parte.</w:t>
      </w:r>
    </w:p>
    <w:p w14:paraId="5E6F5185" w14:textId="77777777" w:rsidR="00652314" w:rsidRDefault="00652314" w:rsidP="00652314">
      <w:pPr>
        <w:ind w:firstLine="720"/>
        <w:jc w:val="both"/>
        <w:rPr>
          <w:sz w:val="21"/>
          <w:szCs w:val="21"/>
          <w:lang w:val="ro-RO"/>
        </w:rPr>
      </w:pPr>
    </w:p>
    <w:p w14:paraId="083B7F2B" w14:textId="77777777" w:rsidR="0050309F" w:rsidRPr="00692545" w:rsidRDefault="0050309F" w:rsidP="00652314">
      <w:pPr>
        <w:ind w:firstLine="720"/>
        <w:jc w:val="both"/>
        <w:rPr>
          <w:sz w:val="21"/>
          <w:szCs w:val="21"/>
          <w:lang w:val="ro-RO"/>
        </w:rPr>
      </w:pPr>
    </w:p>
    <w:p w14:paraId="14C42946" w14:textId="24009FB3" w:rsidR="00AC22C8" w:rsidRPr="00692545" w:rsidRDefault="00AC22C8" w:rsidP="00AC22C8">
      <w:pPr>
        <w:rPr>
          <w:b/>
          <w:color w:val="000000"/>
          <w:sz w:val="21"/>
          <w:szCs w:val="21"/>
        </w:rPr>
      </w:pPr>
      <w:r w:rsidRPr="00692545">
        <w:rPr>
          <w:b/>
          <w:color w:val="000000"/>
          <w:sz w:val="21"/>
          <w:szCs w:val="21"/>
        </w:rPr>
        <w:t xml:space="preserve">ACHIZITOR                                                             </w:t>
      </w:r>
      <w:r w:rsidRPr="00692545">
        <w:rPr>
          <w:b/>
          <w:color w:val="000000"/>
          <w:sz w:val="21"/>
          <w:szCs w:val="21"/>
        </w:rPr>
        <w:tab/>
        <w:t xml:space="preserve">                              PRESTATOR           </w:t>
      </w:r>
    </w:p>
    <w:p w14:paraId="447021BF" w14:textId="77777777" w:rsidR="00AC22C8" w:rsidRPr="00692545" w:rsidRDefault="00AC22C8" w:rsidP="00AC22C8">
      <w:pPr>
        <w:rPr>
          <w:b/>
          <w:color w:val="000000"/>
          <w:sz w:val="21"/>
          <w:szCs w:val="21"/>
        </w:rPr>
      </w:pPr>
      <w:r w:rsidRPr="00692545">
        <w:rPr>
          <w:b/>
          <w:color w:val="000000"/>
          <w:sz w:val="21"/>
          <w:szCs w:val="21"/>
        </w:rPr>
        <w:t>ADMINISTRATIA DOMENIULUI PUBLIC                             S.C. KONDORCAD LANDSURV S.R.L.</w:t>
      </w:r>
    </w:p>
    <w:p w14:paraId="1CCB6286" w14:textId="77777777" w:rsidR="00AC22C8" w:rsidRPr="00692545" w:rsidRDefault="00AC22C8" w:rsidP="00AC22C8">
      <w:pPr>
        <w:rPr>
          <w:b/>
          <w:color w:val="000000"/>
          <w:sz w:val="21"/>
          <w:szCs w:val="21"/>
        </w:rPr>
      </w:pPr>
      <w:r w:rsidRPr="00692545">
        <w:rPr>
          <w:b/>
          <w:color w:val="000000"/>
          <w:sz w:val="21"/>
          <w:szCs w:val="21"/>
        </w:rPr>
        <w:t>SECTOR 2</w:t>
      </w:r>
    </w:p>
    <w:p w14:paraId="418F62C1" w14:textId="77777777" w:rsidR="00AC22C8" w:rsidRPr="00692545" w:rsidRDefault="00AC22C8" w:rsidP="00AC22C8">
      <w:pPr>
        <w:rPr>
          <w:b/>
          <w:color w:val="000000"/>
          <w:sz w:val="21"/>
          <w:szCs w:val="21"/>
        </w:rPr>
      </w:pPr>
    </w:p>
    <w:p w14:paraId="34CC692B" w14:textId="0AD66AB9" w:rsidR="00AC22C8" w:rsidRPr="00692545" w:rsidRDefault="00AC22C8" w:rsidP="00AC22C8">
      <w:pPr>
        <w:rPr>
          <w:b/>
          <w:color w:val="000000"/>
          <w:sz w:val="21"/>
          <w:szCs w:val="21"/>
          <w:lang w:val="es-ES"/>
        </w:rPr>
      </w:pPr>
      <w:r w:rsidRPr="00692545">
        <w:rPr>
          <w:b/>
          <w:color w:val="000000"/>
          <w:sz w:val="21"/>
          <w:szCs w:val="21"/>
          <w:lang w:val="es-ES"/>
        </w:rPr>
        <w:t xml:space="preserve">Director General                                                                                              </w:t>
      </w:r>
      <w:r w:rsidR="007306DD">
        <w:rPr>
          <w:b/>
          <w:color w:val="000000"/>
          <w:sz w:val="21"/>
          <w:szCs w:val="21"/>
          <w:lang w:val="es-ES"/>
        </w:rPr>
        <w:t xml:space="preserve"> </w:t>
      </w:r>
      <w:proofErr w:type="spellStart"/>
      <w:r w:rsidRPr="00692545">
        <w:rPr>
          <w:b/>
          <w:color w:val="000000"/>
          <w:sz w:val="21"/>
          <w:szCs w:val="21"/>
          <w:lang w:val="es-ES"/>
        </w:rPr>
        <w:t>Administrator</w:t>
      </w:r>
      <w:proofErr w:type="spellEnd"/>
      <w:r w:rsidRPr="00692545">
        <w:rPr>
          <w:b/>
          <w:color w:val="000000"/>
          <w:sz w:val="21"/>
          <w:szCs w:val="21"/>
          <w:lang w:val="es-ES"/>
        </w:rPr>
        <w:t xml:space="preserve">                                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E57A83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01B3" w14:textId="77777777" w:rsidR="00E57A83" w:rsidRDefault="00E57A83" w:rsidP="00A12B91">
      <w:r>
        <w:separator/>
      </w:r>
    </w:p>
  </w:endnote>
  <w:endnote w:type="continuationSeparator" w:id="0">
    <w:p w14:paraId="0DA51B41" w14:textId="77777777" w:rsidR="00E57A83" w:rsidRDefault="00E57A83" w:rsidP="00A1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2C7E" w14:textId="77777777" w:rsidR="00E57A83" w:rsidRDefault="00E57A83" w:rsidP="00A12B91">
      <w:r>
        <w:separator/>
      </w:r>
    </w:p>
  </w:footnote>
  <w:footnote w:type="continuationSeparator" w:id="0">
    <w:p w14:paraId="32297767" w14:textId="77777777" w:rsidR="00E57A83" w:rsidRDefault="00E57A83" w:rsidP="00A12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04EFB"/>
    <w:rsid w:val="00123CAC"/>
    <w:rsid w:val="001247CB"/>
    <w:rsid w:val="0015751C"/>
    <w:rsid w:val="001B59C9"/>
    <w:rsid w:val="002317B3"/>
    <w:rsid w:val="002536F5"/>
    <w:rsid w:val="00267D8A"/>
    <w:rsid w:val="002852F1"/>
    <w:rsid w:val="002912E9"/>
    <w:rsid w:val="002C2DF0"/>
    <w:rsid w:val="002D4A9B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67D70"/>
    <w:rsid w:val="004816BC"/>
    <w:rsid w:val="004B362C"/>
    <w:rsid w:val="004C437A"/>
    <w:rsid w:val="004C5D87"/>
    <w:rsid w:val="004D4596"/>
    <w:rsid w:val="005028E7"/>
    <w:rsid w:val="0050309F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92545"/>
    <w:rsid w:val="006A48D4"/>
    <w:rsid w:val="006E4AFD"/>
    <w:rsid w:val="007306DD"/>
    <w:rsid w:val="007414E4"/>
    <w:rsid w:val="00762284"/>
    <w:rsid w:val="00765C8A"/>
    <w:rsid w:val="00773B1E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97D0F"/>
    <w:rsid w:val="009A6E4A"/>
    <w:rsid w:val="009B41B1"/>
    <w:rsid w:val="009C363C"/>
    <w:rsid w:val="00A02867"/>
    <w:rsid w:val="00A12B91"/>
    <w:rsid w:val="00A67397"/>
    <w:rsid w:val="00A83743"/>
    <w:rsid w:val="00AA2E25"/>
    <w:rsid w:val="00AC22C8"/>
    <w:rsid w:val="00B0260B"/>
    <w:rsid w:val="00B12F8E"/>
    <w:rsid w:val="00B36668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80C68"/>
    <w:rsid w:val="00CA2F60"/>
    <w:rsid w:val="00CB4772"/>
    <w:rsid w:val="00CB4CF2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DE1DFC"/>
    <w:rsid w:val="00E0515B"/>
    <w:rsid w:val="00E40F24"/>
    <w:rsid w:val="00E57A83"/>
    <w:rsid w:val="00E7640E"/>
    <w:rsid w:val="00E810C6"/>
    <w:rsid w:val="00EB3136"/>
    <w:rsid w:val="00EC59B2"/>
    <w:rsid w:val="00EE7111"/>
    <w:rsid w:val="00F06107"/>
    <w:rsid w:val="00F076F9"/>
    <w:rsid w:val="00F44A59"/>
    <w:rsid w:val="00F80E47"/>
    <w:rsid w:val="00F874DA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A12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2B9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12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2B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2024-01-15T06:35:00Z</dcterms:created>
  <dcterms:modified xsi:type="dcterms:W3CDTF">2024-01-23T06:05:00Z</dcterms:modified>
</cp:coreProperties>
</file>