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  <w:proofErr w:type="gramEnd"/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proofErr w:type="gramStart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</w:t>
                            </w:r>
                            <w:proofErr w:type="gramEnd"/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proofErr w:type="gramStart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</w:t>
                            </w:r>
                            <w:proofErr w:type="gramEnd"/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  <w:proofErr w:type="gramEnd"/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proofErr w:type="gramStart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</w:t>
                      </w:r>
                      <w:proofErr w:type="gramEnd"/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proofErr w:type="gramStart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</w:t>
                      </w:r>
                      <w:proofErr w:type="gramEnd"/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F0615C">
        <w:rPr>
          <w:b/>
          <w:sz w:val="18"/>
          <w:szCs w:val="18"/>
          <w:lang w:val="fr-FR"/>
        </w:rPr>
        <w:t>Electronicii</w:t>
      </w:r>
      <w:proofErr w:type="spellEnd"/>
      <w:r w:rsidRPr="00F0615C">
        <w:rPr>
          <w:b/>
          <w:sz w:val="18"/>
          <w:szCs w:val="18"/>
          <w:lang w:val="fr-FR"/>
        </w:rPr>
        <w:t xml:space="preserve"> </w:t>
      </w:r>
      <w:r w:rsidR="00267D8A" w:rsidRPr="00F0615C">
        <w:rPr>
          <w:b/>
          <w:sz w:val="18"/>
          <w:szCs w:val="18"/>
          <w:lang w:val="fr-FR"/>
        </w:rPr>
        <w:t xml:space="preserve">  nr.</w:t>
      </w:r>
      <w:r w:rsidRPr="00F0615C">
        <w:rPr>
          <w:b/>
          <w:sz w:val="18"/>
          <w:szCs w:val="18"/>
          <w:lang w:val="fr-FR"/>
        </w:rPr>
        <w:t xml:space="preserve"> 44   Tel   </w:t>
      </w:r>
      <w:r w:rsidR="00DC5C6B" w:rsidRPr="00F0615C">
        <w:rPr>
          <w:b/>
          <w:sz w:val="18"/>
          <w:szCs w:val="18"/>
          <w:lang w:val="fr-FR"/>
        </w:rPr>
        <w:t xml:space="preserve"> </w:t>
      </w:r>
      <w:r w:rsidRPr="00F0615C">
        <w:rPr>
          <w:b/>
          <w:sz w:val="18"/>
          <w:szCs w:val="18"/>
          <w:lang w:val="fr-FR"/>
        </w:rPr>
        <w:t>021 252</w:t>
      </w:r>
      <w:r w:rsidR="00E40F24" w:rsidRPr="00F0615C">
        <w:rPr>
          <w:b/>
          <w:sz w:val="18"/>
          <w:szCs w:val="18"/>
          <w:lang w:val="fr-FR"/>
        </w:rPr>
        <w:t xml:space="preserve"> 77 12 /</w:t>
      </w:r>
      <w:r w:rsidR="00DA1258" w:rsidRPr="00F0615C">
        <w:rPr>
          <w:b/>
          <w:sz w:val="18"/>
          <w:szCs w:val="18"/>
          <w:lang w:val="fr-FR"/>
        </w:rPr>
        <w:t xml:space="preserve"> 021 252 77 89</w:t>
      </w:r>
      <w:r w:rsidR="00DC5C6B" w:rsidRPr="00F0615C">
        <w:rPr>
          <w:b/>
          <w:sz w:val="18"/>
          <w:szCs w:val="18"/>
          <w:lang w:val="fr-FR"/>
        </w:rPr>
        <w:t xml:space="preserve"> </w:t>
      </w:r>
      <w:r w:rsidR="000B4BD2" w:rsidRPr="00F0615C">
        <w:rPr>
          <w:b/>
          <w:sz w:val="18"/>
          <w:szCs w:val="18"/>
          <w:lang w:val="fr-FR"/>
        </w:rPr>
        <w:t xml:space="preserve">   </w:t>
      </w:r>
      <w:proofErr w:type="gramStart"/>
      <w:r w:rsidR="000B4BD2" w:rsidRPr="00F0615C">
        <w:rPr>
          <w:b/>
          <w:sz w:val="18"/>
          <w:szCs w:val="18"/>
          <w:lang w:val="fr-FR"/>
        </w:rPr>
        <w:t>Fax  021</w:t>
      </w:r>
      <w:proofErr w:type="gramEnd"/>
      <w:r w:rsidR="000B4BD2" w:rsidRPr="00F0615C">
        <w:rPr>
          <w:b/>
          <w:sz w:val="18"/>
          <w:szCs w:val="18"/>
          <w:lang w:val="fr-FR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 w:rsidRPr="00F0615C">
        <w:rPr>
          <w:b/>
          <w:sz w:val="18"/>
          <w:szCs w:val="18"/>
          <w:lang w:val="fr-FR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0E7DBE4D" w14:textId="140FC43F" w:rsidR="005B77C6" w:rsidRPr="005B77C6" w:rsidRDefault="00F0615C" w:rsidP="0099461A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spellStart"/>
      <w:r w:rsidRPr="00A17F52">
        <w:rPr>
          <w:b/>
          <w:bCs/>
          <w:sz w:val="22"/>
          <w:szCs w:val="22"/>
          <w:lang w:val="fr-FR"/>
        </w:rPr>
        <w:t>Act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A17F52">
        <w:rPr>
          <w:b/>
          <w:bCs/>
          <w:sz w:val="22"/>
          <w:szCs w:val="22"/>
          <w:lang w:val="fr-FR"/>
        </w:rPr>
        <w:t>aditional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nr. </w:t>
      </w:r>
      <w:bookmarkStart w:id="1" w:name="_Hlk34749862"/>
      <w:r w:rsidR="006C29A0">
        <w:rPr>
          <w:b/>
          <w:bCs/>
          <w:sz w:val="22"/>
          <w:szCs w:val="22"/>
          <w:lang w:val="fr-FR"/>
        </w:rPr>
        <w:t>1</w:t>
      </w:r>
      <w:r w:rsidR="0099461A">
        <w:rPr>
          <w:b/>
          <w:bCs/>
          <w:sz w:val="22"/>
          <w:szCs w:val="22"/>
          <w:lang w:val="fr-FR"/>
        </w:rPr>
        <w:t xml:space="preserve"> </w:t>
      </w:r>
      <w:r w:rsidRPr="00A17F52">
        <w:rPr>
          <w:b/>
          <w:bCs/>
          <w:sz w:val="22"/>
          <w:szCs w:val="22"/>
          <w:lang w:val="fr-FR"/>
        </w:rPr>
        <w:t xml:space="preserve">la </w:t>
      </w:r>
      <w:proofErr w:type="spellStart"/>
      <w:r w:rsidRPr="00A17F52">
        <w:rPr>
          <w:b/>
          <w:bCs/>
          <w:sz w:val="22"/>
          <w:szCs w:val="22"/>
          <w:lang w:val="fr-FR"/>
        </w:rPr>
        <w:t>Contractul</w:t>
      </w:r>
      <w:proofErr w:type="spellEnd"/>
      <w:r w:rsidRPr="00A17F52">
        <w:rPr>
          <w:b/>
          <w:bCs/>
          <w:sz w:val="22"/>
          <w:szCs w:val="22"/>
          <w:lang w:val="fr-FR"/>
        </w:rPr>
        <w:t xml:space="preserve"> nr. </w:t>
      </w:r>
      <w:bookmarkEnd w:id="1"/>
      <w:r w:rsidR="006C29A0" w:rsidRPr="006C29A0">
        <w:rPr>
          <w:b/>
          <w:bCs/>
          <w:sz w:val="22"/>
          <w:szCs w:val="22"/>
          <w:lang w:val="fr-FR"/>
        </w:rPr>
        <w:t>40208/02.10.2024</w:t>
      </w:r>
    </w:p>
    <w:p w14:paraId="6F82E7F5" w14:textId="3C7F80CD" w:rsidR="005B77C6" w:rsidRDefault="006C29A0" w:rsidP="005B77C6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  <w:proofErr w:type="gramStart"/>
      <w:r w:rsidRPr="006C29A0">
        <w:rPr>
          <w:b/>
          <w:bCs/>
          <w:sz w:val="22"/>
          <w:szCs w:val="22"/>
          <w:lang w:val="fr-FR"/>
        </w:rPr>
        <w:t>,,</w:t>
      </w:r>
      <w:proofErr w:type="spellStart"/>
      <w:proofErr w:type="gramEnd"/>
      <w:r w:rsidRPr="006C29A0">
        <w:rPr>
          <w:b/>
          <w:bCs/>
          <w:sz w:val="22"/>
          <w:szCs w:val="22"/>
          <w:lang w:val="fr-FR"/>
        </w:rPr>
        <w:t>Servicii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Pr="006C29A0">
        <w:rPr>
          <w:b/>
          <w:bCs/>
          <w:sz w:val="22"/>
          <w:szCs w:val="22"/>
          <w:lang w:val="fr-FR"/>
        </w:rPr>
        <w:t>incarcare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, transport si </w:t>
      </w:r>
      <w:proofErr w:type="spellStart"/>
      <w:r w:rsidRPr="006C29A0">
        <w:rPr>
          <w:b/>
          <w:bCs/>
          <w:sz w:val="22"/>
          <w:szCs w:val="22"/>
          <w:lang w:val="fr-FR"/>
        </w:rPr>
        <w:t>evacuare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in </w:t>
      </w:r>
      <w:proofErr w:type="spellStart"/>
      <w:r w:rsidRPr="006C29A0">
        <w:rPr>
          <w:b/>
          <w:bCs/>
          <w:sz w:val="22"/>
          <w:szCs w:val="22"/>
          <w:lang w:val="fr-FR"/>
        </w:rPr>
        <w:t>vederea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29A0">
        <w:rPr>
          <w:b/>
          <w:bCs/>
          <w:sz w:val="22"/>
          <w:szCs w:val="22"/>
          <w:lang w:val="fr-FR"/>
        </w:rPr>
        <w:t>eliminarii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29A0">
        <w:rPr>
          <w:b/>
          <w:bCs/>
          <w:sz w:val="22"/>
          <w:szCs w:val="22"/>
          <w:lang w:val="fr-FR"/>
        </w:rPr>
        <w:t>deseurilor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29A0">
        <w:rPr>
          <w:b/>
          <w:bCs/>
          <w:sz w:val="22"/>
          <w:szCs w:val="22"/>
          <w:lang w:val="fr-FR"/>
        </w:rPr>
        <w:t>rezultate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29A0">
        <w:rPr>
          <w:b/>
          <w:bCs/>
          <w:sz w:val="22"/>
          <w:szCs w:val="22"/>
          <w:lang w:val="fr-FR"/>
        </w:rPr>
        <w:t>din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29A0">
        <w:rPr>
          <w:b/>
          <w:bCs/>
          <w:sz w:val="22"/>
          <w:szCs w:val="22"/>
          <w:lang w:val="fr-FR"/>
        </w:rPr>
        <w:t>dragarea</w:t>
      </w:r>
      <w:proofErr w:type="spellEnd"/>
      <w:r w:rsidRPr="006C29A0">
        <w:rPr>
          <w:b/>
          <w:bCs/>
          <w:sz w:val="22"/>
          <w:szCs w:val="22"/>
          <w:lang w:val="fr-FR"/>
        </w:rPr>
        <w:t>/</w:t>
      </w:r>
      <w:proofErr w:type="spellStart"/>
      <w:r w:rsidRPr="006C29A0">
        <w:rPr>
          <w:b/>
          <w:bCs/>
          <w:sz w:val="22"/>
          <w:szCs w:val="22"/>
          <w:lang w:val="fr-FR"/>
        </w:rPr>
        <w:t>decolmatarea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29A0">
        <w:rPr>
          <w:b/>
          <w:bCs/>
          <w:sz w:val="22"/>
          <w:szCs w:val="22"/>
          <w:lang w:val="fr-FR"/>
        </w:rPr>
        <w:t>Raului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29A0">
        <w:rPr>
          <w:b/>
          <w:bCs/>
          <w:sz w:val="22"/>
          <w:szCs w:val="22"/>
          <w:lang w:val="fr-FR"/>
        </w:rPr>
        <w:t>Colentina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de </w:t>
      </w:r>
      <w:proofErr w:type="spellStart"/>
      <w:r w:rsidRPr="006C29A0">
        <w:rPr>
          <w:b/>
          <w:bCs/>
          <w:sz w:val="22"/>
          <w:szCs w:val="22"/>
          <w:lang w:val="fr-FR"/>
        </w:rPr>
        <w:t>pe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29A0">
        <w:rPr>
          <w:b/>
          <w:bCs/>
          <w:sz w:val="22"/>
          <w:szCs w:val="22"/>
          <w:lang w:val="fr-FR"/>
        </w:rPr>
        <w:t>raza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29A0">
        <w:rPr>
          <w:b/>
          <w:bCs/>
          <w:sz w:val="22"/>
          <w:szCs w:val="22"/>
          <w:lang w:val="fr-FR"/>
        </w:rPr>
        <w:t>Sectorului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2 – </w:t>
      </w:r>
      <w:proofErr w:type="spellStart"/>
      <w:r w:rsidRPr="006C29A0">
        <w:rPr>
          <w:b/>
          <w:bCs/>
          <w:sz w:val="22"/>
          <w:szCs w:val="22"/>
          <w:lang w:val="fr-FR"/>
        </w:rPr>
        <w:t>Lacul</w:t>
      </w:r>
      <w:proofErr w:type="spellEnd"/>
      <w:r w:rsidRPr="006C29A0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C29A0">
        <w:rPr>
          <w:b/>
          <w:bCs/>
          <w:sz w:val="22"/>
          <w:szCs w:val="22"/>
          <w:lang w:val="fr-FR"/>
        </w:rPr>
        <w:t>Fundeni</w:t>
      </w:r>
      <w:proofErr w:type="spellEnd"/>
      <w:r w:rsidRPr="006C29A0">
        <w:rPr>
          <w:b/>
          <w:bCs/>
          <w:sz w:val="22"/>
          <w:szCs w:val="22"/>
          <w:lang w:val="fr-FR"/>
        </w:rPr>
        <w:t>’’</w:t>
      </w:r>
    </w:p>
    <w:p w14:paraId="1495E8D5" w14:textId="77777777" w:rsidR="006C29A0" w:rsidRDefault="006C29A0" w:rsidP="005B77C6">
      <w:pPr>
        <w:spacing w:line="276" w:lineRule="auto"/>
        <w:jc w:val="center"/>
        <w:rPr>
          <w:sz w:val="22"/>
          <w:szCs w:val="22"/>
          <w:lang w:val="fr-FR"/>
        </w:rPr>
      </w:pPr>
    </w:p>
    <w:p w14:paraId="72597DE1" w14:textId="77777777" w:rsidR="00A96AE2" w:rsidRPr="00F0615C" w:rsidRDefault="00A96AE2" w:rsidP="005B77C6">
      <w:pPr>
        <w:spacing w:line="276" w:lineRule="auto"/>
        <w:jc w:val="center"/>
        <w:rPr>
          <w:sz w:val="22"/>
          <w:szCs w:val="22"/>
          <w:lang w:val="fr-FR"/>
        </w:rPr>
      </w:pPr>
    </w:p>
    <w:p w14:paraId="1FE75899" w14:textId="13ABAA7E" w:rsidR="006C29A0" w:rsidRPr="00554E9D" w:rsidRDefault="00652314" w:rsidP="006C29A0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="006C29A0" w:rsidRPr="00554E9D">
        <w:rPr>
          <w:b/>
          <w:bCs/>
          <w:sz w:val="22"/>
          <w:szCs w:val="22"/>
          <w:lang w:val="ro-RO"/>
        </w:rPr>
        <w:t xml:space="preserve">ADMINISTRAŢIA DOMENIULUI PUBLIC SECTOR 2, </w:t>
      </w:r>
      <w:r w:rsidR="006C29A0" w:rsidRPr="00554E9D">
        <w:rPr>
          <w:sz w:val="22"/>
          <w:szCs w:val="22"/>
          <w:lang w:val="ro-RO"/>
        </w:rPr>
        <w:t xml:space="preserve">cu sediul în Bucureşti, Sos. Electronicii nr. 44, Sector 2, cod poștal 023254, telefon 021.252.77.96, fax  021.252.79.77, cod fiscal  4266260, cont </w:t>
      </w:r>
      <w:r w:rsidR="00554E9D" w:rsidRPr="00554E9D">
        <w:rPr>
          <w:sz w:val="22"/>
          <w:szCs w:val="22"/>
          <w:lang w:val="ro-RO"/>
        </w:rPr>
        <w:t>..................</w:t>
      </w:r>
      <w:r w:rsidR="006C29A0" w:rsidRPr="00554E9D">
        <w:rPr>
          <w:sz w:val="22"/>
          <w:szCs w:val="22"/>
          <w:lang w:val="ro-RO"/>
        </w:rPr>
        <w:t xml:space="preserve"> deschis la Trezoreria Sector 2, reprezentată prin  Director General  </w:t>
      </w:r>
      <w:r w:rsidR="00554E9D" w:rsidRPr="00554E9D">
        <w:rPr>
          <w:sz w:val="22"/>
          <w:szCs w:val="22"/>
          <w:lang w:val="ro-RO"/>
        </w:rPr>
        <w:t>...........................</w:t>
      </w:r>
      <w:r w:rsidR="006C29A0" w:rsidRPr="00554E9D">
        <w:rPr>
          <w:sz w:val="22"/>
          <w:szCs w:val="22"/>
          <w:lang w:val="ro-RO"/>
        </w:rPr>
        <w:t xml:space="preserve">, în calitate de </w:t>
      </w:r>
      <w:r w:rsidR="006C29A0" w:rsidRPr="00554E9D">
        <w:rPr>
          <w:b/>
          <w:bCs/>
          <w:sz w:val="22"/>
          <w:szCs w:val="22"/>
          <w:lang w:val="ro-RO"/>
        </w:rPr>
        <w:t>Achizitor</w:t>
      </w:r>
      <w:r w:rsidR="006C29A0" w:rsidRPr="00554E9D">
        <w:rPr>
          <w:sz w:val="22"/>
          <w:szCs w:val="22"/>
          <w:lang w:val="ro-RO"/>
        </w:rPr>
        <w:t>, pe de o parte,</w:t>
      </w:r>
    </w:p>
    <w:p w14:paraId="093EA99F" w14:textId="77777777" w:rsidR="006C29A0" w:rsidRPr="00554E9D" w:rsidRDefault="006C29A0" w:rsidP="006C29A0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554E9D">
        <w:rPr>
          <w:sz w:val="22"/>
          <w:szCs w:val="22"/>
          <w:lang w:val="ro-RO"/>
        </w:rPr>
        <w:t xml:space="preserve">    </w:t>
      </w:r>
      <w:r w:rsidRPr="00554E9D">
        <w:rPr>
          <w:sz w:val="22"/>
          <w:szCs w:val="22"/>
          <w:lang w:val="ro-RO"/>
        </w:rPr>
        <w:tab/>
        <w:t xml:space="preserve">şi </w:t>
      </w:r>
    </w:p>
    <w:p w14:paraId="5A4DE804" w14:textId="09A483FA" w:rsidR="00652314" w:rsidRPr="00554E9D" w:rsidRDefault="006C29A0" w:rsidP="006C29A0">
      <w:pPr>
        <w:spacing w:line="360" w:lineRule="auto"/>
        <w:ind w:right="36"/>
        <w:jc w:val="both"/>
        <w:rPr>
          <w:sz w:val="22"/>
          <w:szCs w:val="22"/>
          <w:lang w:val="ro-RO"/>
        </w:rPr>
      </w:pPr>
      <w:r w:rsidRPr="00554E9D">
        <w:rPr>
          <w:b/>
          <w:bCs/>
          <w:sz w:val="22"/>
          <w:szCs w:val="22"/>
          <w:lang w:val="ro-RO"/>
        </w:rPr>
        <w:t xml:space="preserve"> </w:t>
      </w:r>
      <w:r w:rsidR="007545EB" w:rsidRPr="00554E9D">
        <w:rPr>
          <w:b/>
          <w:bCs/>
          <w:sz w:val="22"/>
          <w:szCs w:val="22"/>
          <w:lang w:val="ro-RO"/>
        </w:rPr>
        <w:tab/>
      </w:r>
      <w:r w:rsidRPr="00554E9D">
        <w:rPr>
          <w:b/>
          <w:bCs/>
          <w:sz w:val="22"/>
          <w:szCs w:val="22"/>
          <w:lang w:val="ro-RO"/>
        </w:rPr>
        <w:t xml:space="preserve">D.M.V. PROSAL CONSULTING S.R.L. </w:t>
      </w:r>
      <w:r w:rsidRPr="00554E9D">
        <w:rPr>
          <w:sz w:val="22"/>
          <w:szCs w:val="22"/>
          <w:lang w:val="ro-RO"/>
        </w:rPr>
        <w:t xml:space="preserve">cu  sediul în Bucureşti, </w:t>
      </w:r>
      <w:r w:rsidR="00554E9D" w:rsidRPr="00554E9D">
        <w:rPr>
          <w:sz w:val="22"/>
          <w:szCs w:val="22"/>
          <w:lang w:val="ro-RO"/>
        </w:rPr>
        <w:t>...................</w:t>
      </w:r>
      <w:r w:rsidRPr="00554E9D">
        <w:rPr>
          <w:sz w:val="22"/>
          <w:szCs w:val="22"/>
          <w:lang w:val="ro-RO"/>
        </w:rPr>
        <w:t xml:space="preserve"> reprezentat prin Director General </w:t>
      </w:r>
      <w:r w:rsidR="00554E9D" w:rsidRPr="00554E9D">
        <w:rPr>
          <w:sz w:val="22"/>
          <w:szCs w:val="22"/>
          <w:lang w:val="ro-RO"/>
        </w:rPr>
        <w:t>................</w:t>
      </w:r>
      <w:r w:rsidRPr="00554E9D">
        <w:rPr>
          <w:sz w:val="22"/>
          <w:szCs w:val="22"/>
          <w:lang w:val="ro-RO"/>
        </w:rPr>
        <w:t xml:space="preserve"> în calitate de</w:t>
      </w:r>
      <w:r w:rsidRPr="00554E9D">
        <w:rPr>
          <w:b/>
          <w:bCs/>
          <w:sz w:val="22"/>
          <w:szCs w:val="22"/>
          <w:lang w:val="ro-RO"/>
        </w:rPr>
        <w:t xml:space="preserve"> Prestator</w:t>
      </w:r>
      <w:r w:rsidR="005B77C6" w:rsidRPr="00554E9D">
        <w:rPr>
          <w:sz w:val="22"/>
          <w:szCs w:val="22"/>
          <w:lang w:val="ro-RO"/>
        </w:rPr>
        <w:t>,</w:t>
      </w:r>
      <w:r w:rsidR="00F0615C" w:rsidRPr="00554E9D">
        <w:rPr>
          <w:sz w:val="22"/>
          <w:szCs w:val="22"/>
          <w:lang w:val="ro-RO"/>
        </w:rPr>
        <w:t xml:space="preserve"> pe de altă parte</w:t>
      </w:r>
      <w:r w:rsidR="00652314" w:rsidRPr="00554E9D">
        <w:rPr>
          <w:sz w:val="22"/>
          <w:szCs w:val="22"/>
          <w:lang w:val="ro-RO"/>
        </w:rPr>
        <w:t>, a intervenit prezentul act adiţional.</w:t>
      </w:r>
    </w:p>
    <w:p w14:paraId="79CAC927" w14:textId="4F9660C3" w:rsidR="00652314" w:rsidRPr="00554E9D" w:rsidRDefault="00652314" w:rsidP="007B6BBD">
      <w:pPr>
        <w:spacing w:line="360" w:lineRule="auto"/>
        <w:jc w:val="both"/>
        <w:rPr>
          <w:sz w:val="22"/>
          <w:szCs w:val="22"/>
          <w:lang w:val="ro-RO"/>
        </w:rPr>
      </w:pPr>
      <w:r w:rsidRPr="00554E9D">
        <w:rPr>
          <w:b/>
          <w:bCs/>
          <w:sz w:val="22"/>
          <w:szCs w:val="22"/>
          <w:lang w:val="ro-RO"/>
        </w:rPr>
        <w:t xml:space="preserve">              Art. 1.</w:t>
      </w:r>
      <w:r w:rsidRPr="00554E9D">
        <w:rPr>
          <w:sz w:val="22"/>
          <w:szCs w:val="22"/>
          <w:lang w:val="ro-RO"/>
        </w:rPr>
        <w:t xml:space="preserve"> </w:t>
      </w:r>
      <w:r w:rsidRPr="00554E9D">
        <w:rPr>
          <w:bCs/>
          <w:sz w:val="22"/>
          <w:szCs w:val="22"/>
          <w:lang w:val="ro-RO"/>
        </w:rPr>
        <w:t>Î</w:t>
      </w:r>
      <w:r w:rsidRPr="00554E9D">
        <w:rPr>
          <w:sz w:val="22"/>
          <w:szCs w:val="22"/>
          <w:lang w:val="ro-RO"/>
        </w:rPr>
        <w:t xml:space="preserve">n baza </w:t>
      </w:r>
      <w:r w:rsidR="007A5F6A" w:rsidRPr="00554E9D">
        <w:rPr>
          <w:sz w:val="22"/>
          <w:szCs w:val="22"/>
          <w:lang w:val="ro-RO"/>
        </w:rPr>
        <w:t xml:space="preserve">adresei nr. </w:t>
      </w:r>
      <w:r w:rsidR="007545EB" w:rsidRPr="00554E9D">
        <w:rPr>
          <w:sz w:val="22"/>
          <w:szCs w:val="22"/>
          <w:lang w:val="ro-RO"/>
        </w:rPr>
        <w:t>48672/27.11.2024</w:t>
      </w:r>
      <w:r w:rsidR="007A5F6A" w:rsidRPr="00554E9D">
        <w:rPr>
          <w:sz w:val="22"/>
          <w:szCs w:val="22"/>
          <w:lang w:val="ro-RO"/>
        </w:rPr>
        <w:t xml:space="preserve"> si a </w:t>
      </w:r>
      <w:r w:rsidRPr="00554E9D">
        <w:rPr>
          <w:sz w:val="22"/>
          <w:szCs w:val="22"/>
          <w:lang w:val="ro-RO"/>
        </w:rPr>
        <w:t xml:space="preserve">referatului de necesitate </w:t>
      </w:r>
      <w:bookmarkStart w:id="2" w:name="_Hlk1109769"/>
      <w:r w:rsidRPr="00554E9D">
        <w:rPr>
          <w:sz w:val="22"/>
          <w:szCs w:val="22"/>
          <w:lang w:val="ro-RO"/>
        </w:rPr>
        <w:t xml:space="preserve">nr. </w:t>
      </w:r>
      <w:bookmarkEnd w:id="2"/>
      <w:r w:rsidR="007545EB" w:rsidRPr="00554E9D">
        <w:rPr>
          <w:sz w:val="22"/>
          <w:szCs w:val="22"/>
          <w:lang w:val="ro-RO"/>
        </w:rPr>
        <w:t>48845/28.11.2024</w:t>
      </w:r>
      <w:r w:rsidRPr="00554E9D">
        <w:rPr>
          <w:sz w:val="22"/>
          <w:szCs w:val="22"/>
          <w:lang w:val="ro-RO"/>
        </w:rPr>
        <w:t xml:space="preserve">, întocmit de </w:t>
      </w:r>
      <w:r w:rsidR="007545EB" w:rsidRPr="00554E9D">
        <w:rPr>
          <w:sz w:val="22"/>
          <w:szCs w:val="22"/>
          <w:lang w:val="ro-RO"/>
        </w:rPr>
        <w:t>Sectia Spatii Verzi</w:t>
      </w:r>
      <w:r w:rsidRPr="00554E9D">
        <w:rPr>
          <w:sz w:val="22"/>
          <w:szCs w:val="22"/>
          <w:lang w:val="ro-RO"/>
        </w:rPr>
        <w:t>,</w:t>
      </w:r>
      <w:r w:rsidRPr="00554E9D">
        <w:rPr>
          <w:color w:val="FF0000"/>
          <w:sz w:val="22"/>
          <w:szCs w:val="22"/>
          <w:lang w:val="ro-RO"/>
        </w:rPr>
        <w:t xml:space="preserve"> </w:t>
      </w:r>
      <w:r w:rsidRPr="00554E9D">
        <w:rPr>
          <w:sz w:val="22"/>
          <w:szCs w:val="22"/>
          <w:lang w:val="ro-RO"/>
        </w:rPr>
        <w:t xml:space="preserve">părțile, de comun acord, au hotărât prelungirea termenului de </w:t>
      </w:r>
      <w:r w:rsidR="007545EB" w:rsidRPr="00554E9D">
        <w:rPr>
          <w:sz w:val="22"/>
          <w:szCs w:val="22"/>
          <w:lang w:val="ro-RO"/>
        </w:rPr>
        <w:t>prestare</w:t>
      </w:r>
      <w:r w:rsidRPr="00554E9D">
        <w:rPr>
          <w:sz w:val="22"/>
          <w:szCs w:val="22"/>
          <w:lang w:val="ro-RO"/>
        </w:rPr>
        <w:t xml:space="preserve"> a </w:t>
      </w:r>
      <w:r w:rsidR="007545EB" w:rsidRPr="00554E9D">
        <w:rPr>
          <w:sz w:val="22"/>
          <w:szCs w:val="22"/>
          <w:lang w:val="ro-RO"/>
        </w:rPr>
        <w:t>serviciilor</w:t>
      </w:r>
      <w:r w:rsidRPr="00554E9D">
        <w:rPr>
          <w:sz w:val="22"/>
          <w:szCs w:val="22"/>
          <w:lang w:val="ro-RO"/>
        </w:rPr>
        <w:t xml:space="preserve"> </w:t>
      </w:r>
      <w:r w:rsidR="007545EB" w:rsidRPr="00554E9D">
        <w:rPr>
          <w:sz w:val="22"/>
          <w:szCs w:val="22"/>
          <w:lang w:val="ro-RO"/>
        </w:rPr>
        <w:t>cu 60 zile</w:t>
      </w:r>
      <w:r w:rsidRPr="00554E9D">
        <w:rPr>
          <w:sz w:val="22"/>
          <w:szCs w:val="22"/>
          <w:lang w:val="ro-RO"/>
        </w:rPr>
        <w:t>.</w:t>
      </w:r>
    </w:p>
    <w:p w14:paraId="7393C5FD" w14:textId="77777777" w:rsidR="00652314" w:rsidRPr="00554E9D" w:rsidRDefault="00652314" w:rsidP="007B6BB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554E9D">
        <w:rPr>
          <w:b/>
          <w:bCs/>
          <w:sz w:val="22"/>
          <w:szCs w:val="22"/>
          <w:lang w:val="ro-RO"/>
        </w:rPr>
        <w:t xml:space="preserve">Art. 2. </w:t>
      </w:r>
      <w:r w:rsidRPr="00554E9D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554E9D" w:rsidRDefault="00652314" w:rsidP="007B6BB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554E9D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35590FF2" w14:textId="77777777" w:rsidR="006C29A0" w:rsidRPr="00A64D31" w:rsidRDefault="006C29A0" w:rsidP="006C29A0">
      <w:pPr>
        <w:jc w:val="both"/>
        <w:rPr>
          <w:b/>
          <w:sz w:val="22"/>
          <w:szCs w:val="22"/>
          <w:lang w:val="ro-RO"/>
        </w:rPr>
      </w:pPr>
      <w:r w:rsidRPr="00A64D31">
        <w:rPr>
          <w:b/>
          <w:sz w:val="22"/>
          <w:szCs w:val="22"/>
          <w:lang w:val="ro-RO"/>
        </w:rPr>
        <w:t xml:space="preserve">ACHIZITOR                                                             </w:t>
      </w:r>
      <w:r w:rsidRPr="00A64D31">
        <w:rPr>
          <w:b/>
          <w:sz w:val="22"/>
          <w:szCs w:val="22"/>
          <w:lang w:val="ro-RO"/>
        </w:rPr>
        <w:tab/>
        <w:t xml:space="preserve">                                     PRESTATOR           </w:t>
      </w:r>
    </w:p>
    <w:p w14:paraId="34C57B66" w14:textId="77777777" w:rsidR="006C29A0" w:rsidRPr="00A64D31" w:rsidRDefault="006C29A0" w:rsidP="006C29A0">
      <w:pPr>
        <w:jc w:val="both"/>
        <w:rPr>
          <w:b/>
          <w:sz w:val="22"/>
          <w:szCs w:val="22"/>
          <w:lang w:val="ro-RO"/>
        </w:rPr>
      </w:pPr>
      <w:r w:rsidRPr="00A64D31">
        <w:rPr>
          <w:b/>
          <w:sz w:val="22"/>
          <w:szCs w:val="22"/>
          <w:lang w:val="ro-RO"/>
        </w:rPr>
        <w:t xml:space="preserve">ADMINISTRATIA DOMENIULUI PUBLIC                              </w:t>
      </w:r>
      <w:r w:rsidRPr="00A64D31">
        <w:rPr>
          <w:b/>
          <w:bCs/>
          <w:sz w:val="22"/>
          <w:szCs w:val="22"/>
          <w:lang w:val="ro-RO" w:eastAsia="pl-PL"/>
        </w:rPr>
        <w:t xml:space="preserve">    </w:t>
      </w:r>
      <w:r>
        <w:rPr>
          <w:b/>
          <w:bCs/>
          <w:sz w:val="22"/>
          <w:szCs w:val="22"/>
          <w:lang w:val="ro-RO" w:eastAsia="pl-PL"/>
        </w:rPr>
        <w:t>D.M.V. PROSAL CONSULTING</w:t>
      </w:r>
      <w:r w:rsidRPr="00A64D31">
        <w:rPr>
          <w:b/>
          <w:bCs/>
          <w:sz w:val="22"/>
          <w:szCs w:val="22"/>
          <w:lang w:val="ro-RO" w:eastAsia="pl-PL"/>
        </w:rPr>
        <w:t xml:space="preserve"> S.R.L.</w:t>
      </w:r>
    </w:p>
    <w:p w14:paraId="171BD2A5" w14:textId="77777777" w:rsidR="006C29A0" w:rsidRPr="00A64D31" w:rsidRDefault="006C29A0" w:rsidP="006C29A0">
      <w:pPr>
        <w:jc w:val="both"/>
        <w:rPr>
          <w:b/>
          <w:bCs/>
          <w:sz w:val="22"/>
          <w:szCs w:val="22"/>
          <w:lang w:val="ro-RO"/>
        </w:rPr>
      </w:pPr>
      <w:r w:rsidRPr="00A64D31">
        <w:rPr>
          <w:b/>
          <w:bCs/>
          <w:sz w:val="22"/>
          <w:szCs w:val="22"/>
          <w:lang w:val="ro-RO"/>
        </w:rPr>
        <w:t>SECTOR 2</w:t>
      </w:r>
    </w:p>
    <w:p w14:paraId="216CCE92" w14:textId="77777777" w:rsidR="006C29A0" w:rsidRPr="00F14A47" w:rsidRDefault="006C29A0" w:rsidP="006C29A0">
      <w:pPr>
        <w:jc w:val="both"/>
        <w:rPr>
          <w:b/>
          <w:bCs/>
          <w:sz w:val="8"/>
          <w:szCs w:val="8"/>
          <w:lang w:val="ro-RO"/>
        </w:rPr>
      </w:pPr>
    </w:p>
    <w:p w14:paraId="663D8D94" w14:textId="77777777" w:rsidR="006C29A0" w:rsidRPr="00A64D31" w:rsidRDefault="006C29A0" w:rsidP="006C29A0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Director General                </w:t>
      </w:r>
      <w:r w:rsidRPr="00A64D31">
        <w:rPr>
          <w:b/>
          <w:sz w:val="22"/>
          <w:szCs w:val="22"/>
          <w:lang w:val="ro-RO"/>
        </w:rPr>
        <w:t xml:space="preserve">                                                                             </w:t>
      </w:r>
      <w:r>
        <w:rPr>
          <w:b/>
          <w:sz w:val="22"/>
          <w:szCs w:val="22"/>
          <w:lang w:val="ro-RO"/>
        </w:rPr>
        <w:t xml:space="preserve">     Director General</w:t>
      </w:r>
      <w:r w:rsidRPr="00A64D31">
        <w:rPr>
          <w:b/>
          <w:sz w:val="22"/>
          <w:szCs w:val="22"/>
          <w:lang w:val="ro-RO"/>
        </w:rPr>
        <w:t xml:space="preserve">                               </w:t>
      </w: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95F1" w14:textId="77777777" w:rsidR="00D45A0A" w:rsidRDefault="00D45A0A" w:rsidP="00C37603">
      <w:r>
        <w:separator/>
      </w:r>
    </w:p>
  </w:endnote>
  <w:endnote w:type="continuationSeparator" w:id="0">
    <w:p w14:paraId="4973A613" w14:textId="77777777" w:rsidR="00D45A0A" w:rsidRDefault="00D45A0A" w:rsidP="00C3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C8F47" w14:textId="77777777" w:rsidR="00D45A0A" w:rsidRDefault="00D45A0A" w:rsidP="00C37603">
      <w:r>
        <w:separator/>
      </w:r>
    </w:p>
  </w:footnote>
  <w:footnote w:type="continuationSeparator" w:id="0">
    <w:p w14:paraId="37135355" w14:textId="77777777" w:rsidR="00D45A0A" w:rsidRDefault="00D45A0A" w:rsidP="00C3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81852"/>
    <w:rsid w:val="000B4BD2"/>
    <w:rsid w:val="0010292E"/>
    <w:rsid w:val="00120973"/>
    <w:rsid w:val="00123CAC"/>
    <w:rsid w:val="001247CB"/>
    <w:rsid w:val="0015751C"/>
    <w:rsid w:val="001B59C9"/>
    <w:rsid w:val="002317B3"/>
    <w:rsid w:val="00267D8A"/>
    <w:rsid w:val="002852F1"/>
    <w:rsid w:val="002912E9"/>
    <w:rsid w:val="002B682F"/>
    <w:rsid w:val="002C2DF0"/>
    <w:rsid w:val="002D4A9B"/>
    <w:rsid w:val="00335683"/>
    <w:rsid w:val="00353EF6"/>
    <w:rsid w:val="003614CB"/>
    <w:rsid w:val="00380562"/>
    <w:rsid w:val="003C1BCB"/>
    <w:rsid w:val="003C4C30"/>
    <w:rsid w:val="003E5AF7"/>
    <w:rsid w:val="003F5924"/>
    <w:rsid w:val="0040267A"/>
    <w:rsid w:val="004435A2"/>
    <w:rsid w:val="00467D70"/>
    <w:rsid w:val="004816BC"/>
    <w:rsid w:val="004938BA"/>
    <w:rsid w:val="00495FF0"/>
    <w:rsid w:val="004B362C"/>
    <w:rsid w:val="004C437A"/>
    <w:rsid w:val="004D4596"/>
    <w:rsid w:val="00513981"/>
    <w:rsid w:val="0052597F"/>
    <w:rsid w:val="00554E9D"/>
    <w:rsid w:val="0056020F"/>
    <w:rsid w:val="0056157A"/>
    <w:rsid w:val="005672F3"/>
    <w:rsid w:val="00577997"/>
    <w:rsid w:val="005850A6"/>
    <w:rsid w:val="00596EC9"/>
    <w:rsid w:val="005B77C6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C29A0"/>
    <w:rsid w:val="006E4AFD"/>
    <w:rsid w:val="007414E4"/>
    <w:rsid w:val="00741BF5"/>
    <w:rsid w:val="007545EB"/>
    <w:rsid w:val="00762284"/>
    <w:rsid w:val="00765C8A"/>
    <w:rsid w:val="007A1198"/>
    <w:rsid w:val="007A5F6A"/>
    <w:rsid w:val="007B1F34"/>
    <w:rsid w:val="007B4673"/>
    <w:rsid w:val="007B6BBD"/>
    <w:rsid w:val="007B752D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9461A"/>
    <w:rsid w:val="009A6E4A"/>
    <w:rsid w:val="009B3B11"/>
    <w:rsid w:val="009B41B1"/>
    <w:rsid w:val="009B76E8"/>
    <w:rsid w:val="009C363C"/>
    <w:rsid w:val="00A02867"/>
    <w:rsid w:val="00A17F52"/>
    <w:rsid w:val="00A67397"/>
    <w:rsid w:val="00A83743"/>
    <w:rsid w:val="00A96AE2"/>
    <w:rsid w:val="00AA2E25"/>
    <w:rsid w:val="00B0260B"/>
    <w:rsid w:val="00B36668"/>
    <w:rsid w:val="00B56DE6"/>
    <w:rsid w:val="00B67D09"/>
    <w:rsid w:val="00B7489C"/>
    <w:rsid w:val="00B90D03"/>
    <w:rsid w:val="00B96B9C"/>
    <w:rsid w:val="00BE300C"/>
    <w:rsid w:val="00BE4AF2"/>
    <w:rsid w:val="00C3355C"/>
    <w:rsid w:val="00C37603"/>
    <w:rsid w:val="00C510B6"/>
    <w:rsid w:val="00C56133"/>
    <w:rsid w:val="00C71717"/>
    <w:rsid w:val="00C80C68"/>
    <w:rsid w:val="00CA2F60"/>
    <w:rsid w:val="00CB4772"/>
    <w:rsid w:val="00CB4CF2"/>
    <w:rsid w:val="00CF6B17"/>
    <w:rsid w:val="00D050AE"/>
    <w:rsid w:val="00D362B0"/>
    <w:rsid w:val="00D36E40"/>
    <w:rsid w:val="00D45A0A"/>
    <w:rsid w:val="00D50BB9"/>
    <w:rsid w:val="00D62280"/>
    <w:rsid w:val="00D8504E"/>
    <w:rsid w:val="00DA1258"/>
    <w:rsid w:val="00DA773B"/>
    <w:rsid w:val="00DC5C6B"/>
    <w:rsid w:val="00DD1B1E"/>
    <w:rsid w:val="00E0515B"/>
    <w:rsid w:val="00E2412D"/>
    <w:rsid w:val="00E3355B"/>
    <w:rsid w:val="00E40F24"/>
    <w:rsid w:val="00E7640E"/>
    <w:rsid w:val="00EB3136"/>
    <w:rsid w:val="00EC59B2"/>
    <w:rsid w:val="00EE7111"/>
    <w:rsid w:val="00EF256A"/>
    <w:rsid w:val="00F06107"/>
    <w:rsid w:val="00F0615C"/>
    <w:rsid w:val="00F076F9"/>
    <w:rsid w:val="00F44A59"/>
    <w:rsid w:val="00F65428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C37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760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37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376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2025-01-23T06:55:00Z</dcterms:created>
  <dcterms:modified xsi:type="dcterms:W3CDTF">2025-01-23T06:55:00Z</dcterms:modified>
</cp:coreProperties>
</file>