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2F2BF"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2ABB8"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C2ABB"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098162E1" w14:textId="1737FCDB" w:rsidR="00096018" w:rsidRPr="00096018" w:rsidRDefault="00096018" w:rsidP="00335683">
      <w:pPr>
        <w:rPr>
          <w:b/>
          <w:sz w:val="20"/>
          <w:szCs w:val="20"/>
          <w:lang w:val="es-ES"/>
        </w:rPr>
      </w:pPr>
      <w:r w:rsidRPr="00096018">
        <w:rPr>
          <w:b/>
          <w:sz w:val="20"/>
          <w:szCs w:val="20"/>
          <w:lang w:val="es-ES"/>
        </w:rPr>
        <w:t>51634/18.12.2024</w:t>
      </w:r>
    </w:p>
    <w:p w14:paraId="769ED95A" w14:textId="77777777" w:rsidR="00096018" w:rsidRPr="007E26B3" w:rsidRDefault="00096018" w:rsidP="00335683">
      <w:pPr>
        <w:rPr>
          <w:b/>
          <w:sz w:val="18"/>
          <w:szCs w:val="18"/>
          <w:lang w:val="es-ES"/>
        </w:rPr>
      </w:pPr>
    </w:p>
    <w:p w14:paraId="653930FF" w14:textId="1DB86B11"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CF0080">
        <w:rPr>
          <w:b/>
          <w:sz w:val="22"/>
          <w:szCs w:val="22"/>
          <w:lang w:val="ro-RO"/>
        </w:rPr>
        <w:t>17756/29.04.2024</w:t>
      </w:r>
    </w:p>
    <w:bookmarkEnd w:id="0"/>
    <w:bookmarkEnd w:id="1"/>
    <w:bookmarkEnd w:id="2"/>
    <w:p w14:paraId="464A8FC9" w14:textId="465B583E" w:rsidR="0019067A" w:rsidRDefault="008C3BBE" w:rsidP="00D22D23">
      <w:pPr>
        <w:jc w:val="center"/>
        <w:rPr>
          <w:b/>
          <w:bCs/>
          <w:sz w:val="22"/>
          <w:szCs w:val="22"/>
          <w:lang w:val="ro-RO"/>
        </w:rPr>
      </w:pPr>
      <w:r w:rsidRPr="008C3BBE">
        <w:rPr>
          <w:b/>
          <w:bCs/>
          <w:sz w:val="22"/>
          <w:szCs w:val="22"/>
          <w:lang w:val="ro-RO"/>
        </w:rPr>
        <w:t>„Consultanta in domeniul protectiei mediului si a gestiunii deseurilor”</w:t>
      </w:r>
    </w:p>
    <w:p w14:paraId="49C796FA" w14:textId="3C849B67" w:rsidR="00D22D23" w:rsidRDefault="008C3BBE" w:rsidP="00D22D23">
      <w:pPr>
        <w:jc w:val="center"/>
        <w:rPr>
          <w:b/>
          <w:bCs/>
          <w:sz w:val="22"/>
          <w:szCs w:val="22"/>
          <w:lang w:val="ro-RO"/>
        </w:rPr>
      </w:pPr>
      <w:r w:rsidRPr="008C3BBE">
        <w:rPr>
          <w:b/>
          <w:bCs/>
          <w:sz w:val="22"/>
          <w:szCs w:val="22"/>
          <w:lang w:val="ro-RO"/>
        </w:rPr>
        <w:t>cod CPV 90713000-8/ Servicii de consultanta in probleme de mediu (Rev.2)</w:t>
      </w:r>
    </w:p>
    <w:p w14:paraId="56A76ADA" w14:textId="77777777" w:rsidR="008C3BBE" w:rsidRDefault="008C3BBE" w:rsidP="00D22D23">
      <w:pPr>
        <w:jc w:val="center"/>
        <w:rPr>
          <w:b/>
          <w:bCs/>
          <w:sz w:val="22"/>
          <w:szCs w:val="22"/>
          <w:lang w:val="ro-RO"/>
        </w:rPr>
      </w:pPr>
    </w:p>
    <w:p w14:paraId="7BF13AED" w14:textId="77777777" w:rsidR="008C3BBE" w:rsidRPr="007E26B3" w:rsidRDefault="008C3BBE" w:rsidP="00D22D23">
      <w:pPr>
        <w:jc w:val="center"/>
        <w:rPr>
          <w:sz w:val="8"/>
          <w:szCs w:val="8"/>
          <w:lang w:val="ro-RO"/>
        </w:rPr>
      </w:pPr>
    </w:p>
    <w:p w14:paraId="5ED4609E" w14:textId="63173098" w:rsidR="000B3F51" w:rsidRPr="000B3F51" w:rsidRDefault="00D22D23" w:rsidP="00096018">
      <w:pPr>
        <w:spacing w:line="360" w:lineRule="auto"/>
        <w:jc w:val="both"/>
        <w:rPr>
          <w:b/>
          <w:sz w:val="20"/>
          <w:szCs w:val="20"/>
          <w:lang w:val="ro-RO"/>
        </w:rPr>
      </w:pPr>
      <w:r>
        <w:rPr>
          <w:sz w:val="20"/>
          <w:szCs w:val="20"/>
          <w:lang w:val="ro-RO" w:eastAsia="ro-RO"/>
        </w:rPr>
        <w:tab/>
      </w:r>
      <w:r w:rsidR="000B3F51" w:rsidRPr="000B3F51">
        <w:rPr>
          <w:b/>
          <w:sz w:val="20"/>
          <w:szCs w:val="20"/>
          <w:lang w:val="ro-RO"/>
        </w:rPr>
        <w:t>ADMINISTRAŢIA DOMENIULUI PUBLIC SECTOR 2, cu sediul în Bucureşti, Sos. Electronicii nr. 44, Sector 2, reprezentată prin Director General, în calitate de Achizitor, pe de o parte,</w:t>
      </w:r>
    </w:p>
    <w:p w14:paraId="148B6837" w14:textId="77777777" w:rsidR="000B3F51" w:rsidRPr="000B3F51" w:rsidRDefault="000B3F51" w:rsidP="00096018">
      <w:pPr>
        <w:spacing w:line="360" w:lineRule="auto"/>
        <w:jc w:val="both"/>
        <w:rPr>
          <w:b/>
          <w:sz w:val="20"/>
          <w:szCs w:val="20"/>
          <w:lang w:val="ro-RO"/>
        </w:rPr>
      </w:pPr>
      <w:r w:rsidRPr="000B3F51">
        <w:rPr>
          <w:b/>
          <w:sz w:val="20"/>
          <w:szCs w:val="20"/>
          <w:lang w:val="ro-RO"/>
        </w:rPr>
        <w:t xml:space="preserve">    </w:t>
      </w:r>
      <w:r w:rsidRPr="000B3F51">
        <w:rPr>
          <w:b/>
          <w:sz w:val="20"/>
          <w:szCs w:val="20"/>
          <w:lang w:val="ro-RO"/>
        </w:rPr>
        <w:tab/>
        <w:t xml:space="preserve">şi </w:t>
      </w:r>
    </w:p>
    <w:p w14:paraId="5E5FD103" w14:textId="136733EC" w:rsidR="00D22D23" w:rsidRDefault="00BB18A5" w:rsidP="00096018">
      <w:pPr>
        <w:spacing w:line="360" w:lineRule="auto"/>
        <w:jc w:val="both"/>
        <w:rPr>
          <w:sz w:val="20"/>
          <w:szCs w:val="20"/>
          <w:lang w:val="ro-RO"/>
        </w:rPr>
      </w:pPr>
      <w:r w:rsidRPr="00BB18A5">
        <w:rPr>
          <w:b/>
          <w:sz w:val="20"/>
          <w:szCs w:val="20"/>
          <w:lang w:val="ro-RO"/>
        </w:rPr>
        <w:t>S.C. MB EUROFINANCE CONSULTING GROUP S.R.L.</w:t>
      </w:r>
      <w:r w:rsidR="000B3F51" w:rsidRPr="000B3F51">
        <w:rPr>
          <w:b/>
          <w:sz w:val="20"/>
          <w:szCs w:val="20"/>
          <w:lang w:val="ro-RO"/>
        </w:rPr>
        <w:t>,</w:t>
      </w:r>
      <w:r w:rsidR="008D1849">
        <w:rPr>
          <w:b/>
          <w:sz w:val="20"/>
          <w:szCs w:val="20"/>
          <w:lang w:val="ro-RO"/>
        </w:rPr>
        <w:t xml:space="preserve"> cu sediul in Bucuresti, </w:t>
      </w:r>
      <w:r w:rsidR="00466B71">
        <w:rPr>
          <w:b/>
          <w:sz w:val="20"/>
          <w:szCs w:val="20"/>
          <w:lang w:val="ro-RO"/>
        </w:rPr>
        <w:t>B-dul Timisoara</w:t>
      </w:r>
      <w:r w:rsidR="004B4687">
        <w:rPr>
          <w:b/>
          <w:sz w:val="20"/>
          <w:szCs w:val="20"/>
          <w:lang w:val="ro-RO"/>
        </w:rPr>
        <w:t>, Nr. 3</w:t>
      </w:r>
      <w:r w:rsidR="00466B71">
        <w:rPr>
          <w:b/>
          <w:sz w:val="20"/>
          <w:szCs w:val="20"/>
          <w:lang w:val="ro-RO"/>
        </w:rPr>
        <w:t>5A</w:t>
      </w:r>
      <w:r w:rsidR="004B4687">
        <w:rPr>
          <w:b/>
          <w:sz w:val="20"/>
          <w:szCs w:val="20"/>
          <w:lang w:val="ro-RO"/>
        </w:rPr>
        <w:t xml:space="preserve">, </w:t>
      </w:r>
      <w:r w:rsidR="00466B71">
        <w:rPr>
          <w:b/>
          <w:sz w:val="20"/>
          <w:szCs w:val="20"/>
          <w:lang w:val="ro-RO"/>
        </w:rPr>
        <w:t>bl.</w:t>
      </w:r>
      <w:r w:rsidR="004E1B7D">
        <w:rPr>
          <w:b/>
          <w:sz w:val="20"/>
          <w:szCs w:val="20"/>
          <w:lang w:val="ro-RO"/>
        </w:rPr>
        <w:t xml:space="preserve">T9, </w:t>
      </w:r>
      <w:r w:rsidR="004B4687">
        <w:rPr>
          <w:b/>
          <w:sz w:val="20"/>
          <w:szCs w:val="20"/>
          <w:lang w:val="ro-RO"/>
        </w:rPr>
        <w:t xml:space="preserve">Sector </w:t>
      </w:r>
      <w:r w:rsidR="004E1B7D">
        <w:rPr>
          <w:b/>
          <w:sz w:val="20"/>
          <w:szCs w:val="20"/>
          <w:lang w:val="ro-RO"/>
        </w:rPr>
        <w:t>6</w:t>
      </w:r>
      <w:r w:rsidR="00F87C6F">
        <w:rPr>
          <w:b/>
          <w:sz w:val="20"/>
          <w:szCs w:val="20"/>
          <w:lang w:val="ro-RO"/>
        </w:rPr>
        <w:t xml:space="preserve">, </w:t>
      </w:r>
      <w:r w:rsidR="000B3F51" w:rsidRPr="000B3F51">
        <w:rPr>
          <w:b/>
          <w:sz w:val="20"/>
          <w:szCs w:val="20"/>
          <w:lang w:val="ro-RO"/>
        </w:rPr>
        <w:t xml:space="preserve">reprezentat  prin  </w:t>
      </w:r>
      <w:r w:rsidR="0048235E">
        <w:rPr>
          <w:b/>
          <w:sz w:val="20"/>
          <w:szCs w:val="20"/>
          <w:lang w:val="ro-RO"/>
        </w:rPr>
        <w:t>Administrator</w:t>
      </w:r>
      <w:r w:rsidR="001703F6">
        <w:rPr>
          <w:b/>
          <w:sz w:val="20"/>
          <w:szCs w:val="20"/>
          <w:lang w:val="ro-RO"/>
        </w:rPr>
        <w:t xml:space="preserve">, </w:t>
      </w:r>
      <w:r w:rsidR="000B3F51" w:rsidRPr="000B3F51">
        <w:rPr>
          <w:b/>
          <w:sz w:val="20"/>
          <w:szCs w:val="20"/>
          <w:lang w:val="ro-RO"/>
        </w:rPr>
        <w:t xml:space="preserve">în calitate de </w:t>
      </w:r>
      <w:r w:rsidR="007A4885">
        <w:rPr>
          <w:b/>
          <w:sz w:val="20"/>
          <w:szCs w:val="20"/>
          <w:lang w:val="ro-RO"/>
        </w:rPr>
        <w:t>Prestator</w:t>
      </w:r>
      <w:r w:rsidR="000B3F51" w:rsidRPr="000B3F51">
        <w:rPr>
          <w:b/>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0B549253" w:rsidR="00D22D23" w:rsidRDefault="00D22D23" w:rsidP="00096018">
      <w:pPr>
        <w:spacing w:line="360"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1E620C">
        <w:rPr>
          <w:bCs/>
          <w:sz w:val="20"/>
          <w:szCs w:val="20"/>
          <w:lang w:val="ro-RO"/>
        </w:rPr>
        <w:t>5</w:t>
      </w:r>
      <w:r>
        <w:rPr>
          <w:bCs/>
          <w:sz w:val="20"/>
          <w:szCs w:val="20"/>
          <w:lang w:val="ro-RO"/>
        </w:rPr>
        <w:t>.</w:t>
      </w:r>
    </w:p>
    <w:p w14:paraId="2EBE06A9" w14:textId="564F9978" w:rsidR="00D22D23" w:rsidRDefault="00D22D23" w:rsidP="00096018">
      <w:pPr>
        <w:spacing w:line="360"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2C471A">
        <w:rPr>
          <w:b/>
          <w:sz w:val="20"/>
          <w:szCs w:val="20"/>
          <w:lang w:val="ro-RO"/>
        </w:rPr>
        <w:t>21.420,00</w:t>
      </w:r>
      <w:r w:rsidR="003626A9" w:rsidRPr="003626A9">
        <w:rPr>
          <w:b/>
          <w:sz w:val="20"/>
          <w:szCs w:val="20"/>
          <w:lang w:val="ro-RO"/>
        </w:rPr>
        <w:t xml:space="preserve">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2C471A">
        <w:rPr>
          <w:b/>
          <w:sz w:val="20"/>
          <w:szCs w:val="20"/>
          <w:lang w:val="ro-RO"/>
        </w:rPr>
        <w:t>18.000,00</w:t>
      </w:r>
      <w:r w:rsidR="003626A9" w:rsidRPr="003626A9">
        <w:rPr>
          <w:b/>
          <w:sz w:val="20"/>
          <w:szCs w:val="20"/>
          <w:lang w:val="ro-RO"/>
        </w:rPr>
        <w:t xml:space="preserve"> lei fara T.V.A. </w:t>
      </w:r>
      <w:r w:rsidR="003626A9" w:rsidRPr="008F1EAA">
        <w:rPr>
          <w:bCs/>
          <w:sz w:val="20"/>
          <w:szCs w:val="20"/>
          <w:lang w:val="ro-RO"/>
        </w:rPr>
        <w:t>(</w:t>
      </w:r>
      <w:r w:rsidR="002C471A">
        <w:rPr>
          <w:bCs/>
          <w:sz w:val="20"/>
          <w:szCs w:val="20"/>
          <w:lang w:val="ro-RO"/>
        </w:rPr>
        <w:t>4.500,00</w:t>
      </w:r>
      <w:r w:rsidR="00D75459">
        <w:rPr>
          <w:bCs/>
          <w:sz w:val="20"/>
          <w:szCs w:val="20"/>
          <w:lang w:val="ro-RO"/>
        </w:rPr>
        <w:t xml:space="preserve"> </w:t>
      </w:r>
      <w:r w:rsidR="003626A9" w:rsidRPr="008F1EAA">
        <w:rPr>
          <w:bCs/>
          <w:sz w:val="20"/>
          <w:szCs w:val="20"/>
          <w:lang w:val="ro-RO"/>
        </w:rPr>
        <w:t>lei/luna x</w:t>
      </w:r>
      <w:r w:rsidR="00D75459">
        <w:rPr>
          <w:bCs/>
          <w:sz w:val="20"/>
          <w:szCs w:val="20"/>
          <w:lang w:val="ro-RO"/>
        </w:rPr>
        <w:t xml:space="preserve"> </w:t>
      </w:r>
      <w:r w:rsidR="003626A9" w:rsidRPr="008F1EAA">
        <w:rPr>
          <w:bCs/>
          <w:sz w:val="20"/>
          <w:szCs w:val="20"/>
          <w:lang w:val="ro-RO"/>
        </w:rPr>
        <w:t>4 luni)</w:t>
      </w:r>
      <w:r w:rsidR="001B3C87" w:rsidRPr="008F1EAA">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44576">
        <w:rPr>
          <w:b/>
          <w:sz w:val="20"/>
          <w:szCs w:val="20"/>
          <w:lang w:val="ro-RO"/>
        </w:rPr>
        <w:t>.</w:t>
      </w:r>
      <w:r w:rsidR="001B3C87" w:rsidRPr="001B3C87">
        <w:rPr>
          <w:b/>
          <w:sz w:val="20"/>
          <w:szCs w:val="20"/>
          <w:lang w:val="ro-RO"/>
        </w:rPr>
        <w:t>V</w:t>
      </w:r>
      <w:r w:rsidR="00944576">
        <w:rPr>
          <w:b/>
          <w:sz w:val="20"/>
          <w:szCs w:val="20"/>
          <w:lang w:val="ro-RO"/>
        </w:rPr>
        <w:t>.</w:t>
      </w:r>
      <w:r w:rsidR="001B3C87" w:rsidRPr="001B3C87">
        <w:rPr>
          <w:b/>
          <w:sz w:val="20"/>
          <w:szCs w:val="20"/>
          <w:lang w:val="ro-RO"/>
        </w:rPr>
        <w:t>A</w:t>
      </w:r>
      <w:r w:rsidR="00944576">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A05269">
        <w:rPr>
          <w:b/>
          <w:sz w:val="20"/>
          <w:szCs w:val="20"/>
          <w:lang w:val="ro-RO"/>
        </w:rPr>
        <w:t>3.420,00</w:t>
      </w:r>
      <w:r w:rsidR="001B3C87" w:rsidRPr="001B3C87">
        <w:rPr>
          <w:b/>
          <w:sz w:val="20"/>
          <w:szCs w:val="20"/>
          <w:lang w:val="ro-RO"/>
        </w:rPr>
        <w:t xml:space="preserve"> lei</w:t>
      </w:r>
      <w:r>
        <w:rPr>
          <w:bCs/>
          <w:sz w:val="20"/>
          <w:szCs w:val="20"/>
          <w:lang w:val="ro-RO"/>
        </w:rPr>
        <w:t>.</w:t>
      </w:r>
    </w:p>
    <w:p w14:paraId="4B123FE2" w14:textId="13F66AF9" w:rsidR="00D22D23" w:rsidRDefault="00D22D23" w:rsidP="00096018">
      <w:pPr>
        <w:spacing w:line="360"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10866">
        <w:rPr>
          <w:sz w:val="20"/>
          <w:szCs w:val="20"/>
          <w:lang w:val="ro-RO"/>
        </w:rPr>
        <w:t>5</w:t>
      </w:r>
      <w:r>
        <w:rPr>
          <w:sz w:val="20"/>
          <w:szCs w:val="20"/>
          <w:lang w:val="ro-RO"/>
        </w:rPr>
        <w:t xml:space="preserve"> - 30.04.202</w:t>
      </w:r>
      <w:r w:rsidR="00710866">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096018">
      <w:pPr>
        <w:spacing w:line="360"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096018">
      <w:pPr>
        <w:spacing w:line="360"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096018">
      <w:pPr>
        <w:spacing w:line="360" w:lineRule="auto"/>
        <w:ind w:firstLine="720"/>
        <w:jc w:val="both"/>
        <w:rPr>
          <w:sz w:val="20"/>
          <w:szCs w:val="20"/>
          <w:lang w:val="ro-RO"/>
        </w:rPr>
      </w:pPr>
      <w:r>
        <w:rPr>
          <w:sz w:val="20"/>
          <w:szCs w:val="20"/>
          <w:lang w:val="ro-RO"/>
        </w:rPr>
        <w:t>Prezentul act adiţional s-a încheiat în 2 (două) exemplare, câte unul pentru fiecare parte.</w:t>
      </w:r>
    </w:p>
    <w:p w14:paraId="39C4B90A" w14:textId="77777777" w:rsidR="003024A9" w:rsidRDefault="003024A9" w:rsidP="00096018">
      <w:pPr>
        <w:spacing w:line="360" w:lineRule="auto"/>
        <w:ind w:firstLine="720"/>
        <w:jc w:val="both"/>
        <w:rPr>
          <w:sz w:val="20"/>
          <w:szCs w:val="20"/>
          <w:lang w:val="ro-RO"/>
        </w:rPr>
      </w:pPr>
    </w:p>
    <w:p w14:paraId="7F32DCFF" w14:textId="77777777" w:rsidR="00D22D23" w:rsidRDefault="00D22D23" w:rsidP="00D22D23">
      <w:pPr>
        <w:ind w:firstLine="720"/>
        <w:jc w:val="both"/>
        <w:rPr>
          <w:sz w:val="20"/>
          <w:szCs w:val="20"/>
          <w:lang w:val="ro-RO"/>
        </w:rPr>
      </w:pPr>
    </w:p>
    <w:p w14:paraId="427F32D4" w14:textId="32D9050A" w:rsidR="007E26B3" w:rsidRPr="008F1EAA" w:rsidRDefault="00096018" w:rsidP="007E26B3">
      <w:pPr>
        <w:tabs>
          <w:tab w:val="left" w:pos="709"/>
        </w:tabs>
        <w:jc w:val="both"/>
        <w:rPr>
          <w:b/>
          <w:sz w:val="20"/>
          <w:szCs w:val="20"/>
          <w:lang w:val="ro-RO"/>
        </w:rPr>
      </w:pPr>
      <w:bookmarkStart w:id="3" w:name="_Hlk74042758"/>
      <w:r>
        <w:rPr>
          <w:b/>
          <w:sz w:val="20"/>
          <w:szCs w:val="20"/>
          <w:lang w:val="ro-RO"/>
        </w:rPr>
        <w:t xml:space="preserve">           </w:t>
      </w:r>
      <w:r w:rsidR="007E26B3" w:rsidRPr="008F1EAA">
        <w:rPr>
          <w:b/>
          <w:sz w:val="20"/>
          <w:szCs w:val="20"/>
          <w:lang w:val="ro-RO"/>
        </w:rPr>
        <w:t xml:space="preserve">ACHIZITOR                                                             </w:t>
      </w:r>
      <w:r w:rsidR="007E26B3" w:rsidRPr="008F1EAA">
        <w:rPr>
          <w:b/>
          <w:sz w:val="20"/>
          <w:szCs w:val="20"/>
          <w:lang w:val="ro-RO"/>
        </w:rPr>
        <w:tab/>
        <w:t xml:space="preserve">                                      </w:t>
      </w:r>
      <w:r w:rsidR="00592F05">
        <w:rPr>
          <w:b/>
          <w:sz w:val="20"/>
          <w:szCs w:val="20"/>
          <w:lang w:val="ro-RO"/>
        </w:rPr>
        <w:t xml:space="preserve">  </w:t>
      </w:r>
      <w:r>
        <w:rPr>
          <w:b/>
          <w:sz w:val="20"/>
          <w:szCs w:val="20"/>
          <w:lang w:val="ro-RO"/>
        </w:rPr>
        <w:t xml:space="preserve">             </w:t>
      </w:r>
      <w:r w:rsidR="007E26B3" w:rsidRPr="008F1EAA">
        <w:rPr>
          <w:b/>
          <w:sz w:val="20"/>
          <w:szCs w:val="20"/>
          <w:lang w:val="ro-RO"/>
        </w:rPr>
        <w:t xml:space="preserve"> PRESTATOR           </w:t>
      </w:r>
    </w:p>
    <w:p w14:paraId="2B0016D8" w14:textId="2E8C96DD" w:rsidR="00275385" w:rsidRDefault="007E26B3" w:rsidP="007E26B3">
      <w:pPr>
        <w:tabs>
          <w:tab w:val="left" w:pos="709"/>
        </w:tabs>
        <w:jc w:val="both"/>
        <w:rPr>
          <w:b/>
          <w:sz w:val="20"/>
          <w:szCs w:val="20"/>
          <w:lang w:val="ro-RO"/>
        </w:rPr>
      </w:pPr>
      <w:r w:rsidRPr="008F1EAA">
        <w:rPr>
          <w:b/>
          <w:sz w:val="20"/>
          <w:szCs w:val="20"/>
          <w:lang w:val="ro-RO"/>
        </w:rPr>
        <w:t xml:space="preserve">ADMINISTRATIA DOMENIULUI   </w:t>
      </w:r>
      <w:r w:rsidR="001A399F">
        <w:rPr>
          <w:b/>
          <w:sz w:val="20"/>
          <w:szCs w:val="20"/>
          <w:lang w:val="ro-RO"/>
        </w:rPr>
        <w:t xml:space="preserve">                                      </w:t>
      </w:r>
      <w:r w:rsidR="00B10C8A">
        <w:rPr>
          <w:b/>
          <w:sz w:val="20"/>
          <w:szCs w:val="20"/>
          <w:lang w:val="ro-RO"/>
        </w:rPr>
        <w:t xml:space="preserve">                  </w:t>
      </w:r>
      <w:r w:rsidR="00096018">
        <w:rPr>
          <w:b/>
          <w:sz w:val="20"/>
          <w:szCs w:val="20"/>
          <w:lang w:val="ro-RO"/>
        </w:rPr>
        <w:t xml:space="preserve">                         </w:t>
      </w:r>
      <w:r w:rsidR="001A399F">
        <w:rPr>
          <w:b/>
          <w:sz w:val="20"/>
          <w:szCs w:val="20"/>
          <w:lang w:val="ro-RO"/>
        </w:rPr>
        <w:t xml:space="preserve"> </w:t>
      </w:r>
      <w:r w:rsidR="00A05269" w:rsidRPr="00BB18A5">
        <w:rPr>
          <w:b/>
          <w:sz w:val="20"/>
          <w:szCs w:val="20"/>
          <w:lang w:val="ro-RO"/>
        </w:rPr>
        <w:t>S.C. MB EUROFINANCE</w:t>
      </w:r>
      <w:r w:rsidR="001A399F">
        <w:rPr>
          <w:b/>
          <w:sz w:val="20"/>
          <w:szCs w:val="20"/>
          <w:lang w:val="ro-RO"/>
        </w:rPr>
        <w:t xml:space="preserve"> </w:t>
      </w:r>
      <w:r w:rsidR="00275385">
        <w:rPr>
          <w:b/>
          <w:sz w:val="20"/>
          <w:szCs w:val="20"/>
          <w:lang w:val="ro-RO"/>
        </w:rPr>
        <w:t xml:space="preserve">   </w:t>
      </w:r>
    </w:p>
    <w:p w14:paraId="14FE4C90" w14:textId="142D04E3" w:rsidR="00096018" w:rsidRDefault="00B10C8A" w:rsidP="001A399F">
      <w:pPr>
        <w:tabs>
          <w:tab w:val="left" w:pos="709"/>
          <w:tab w:val="left" w:pos="7500"/>
          <w:tab w:val="left" w:pos="8190"/>
        </w:tabs>
        <w:jc w:val="both"/>
        <w:rPr>
          <w:b/>
          <w:sz w:val="20"/>
          <w:szCs w:val="20"/>
          <w:lang w:val="ro-RO"/>
        </w:rPr>
      </w:pPr>
      <w:r>
        <w:rPr>
          <w:b/>
          <w:sz w:val="20"/>
          <w:szCs w:val="20"/>
          <w:lang w:val="ro-RO"/>
        </w:rPr>
        <w:t xml:space="preserve"> </w:t>
      </w:r>
      <w:r w:rsidR="00096018">
        <w:rPr>
          <w:b/>
          <w:sz w:val="20"/>
          <w:szCs w:val="20"/>
          <w:lang w:val="ro-RO"/>
        </w:rPr>
        <w:t xml:space="preserve">       </w:t>
      </w:r>
      <w:r w:rsidRPr="008F1EAA">
        <w:rPr>
          <w:b/>
          <w:sz w:val="20"/>
          <w:szCs w:val="20"/>
          <w:lang w:val="ro-RO"/>
        </w:rPr>
        <w:t xml:space="preserve">PUBLIC </w:t>
      </w:r>
      <w:r w:rsidR="007E26B3" w:rsidRPr="008F1EAA">
        <w:rPr>
          <w:b/>
          <w:sz w:val="20"/>
          <w:szCs w:val="20"/>
          <w:lang w:val="ro-RO"/>
        </w:rPr>
        <w:t>SECTOR 2</w:t>
      </w:r>
      <w:r w:rsidR="001A399F">
        <w:rPr>
          <w:b/>
          <w:sz w:val="20"/>
          <w:szCs w:val="20"/>
          <w:lang w:val="ro-RO"/>
        </w:rPr>
        <w:t xml:space="preserve">                                                                                       </w:t>
      </w:r>
      <w:r w:rsidR="00096018">
        <w:rPr>
          <w:b/>
          <w:sz w:val="20"/>
          <w:szCs w:val="20"/>
          <w:lang w:val="ro-RO"/>
        </w:rPr>
        <w:t xml:space="preserve">            </w:t>
      </w:r>
      <w:r w:rsidR="001A399F" w:rsidRPr="00BB18A5">
        <w:rPr>
          <w:b/>
          <w:sz w:val="20"/>
          <w:szCs w:val="20"/>
          <w:lang w:val="ro-RO"/>
        </w:rPr>
        <w:t>CONSULTING GROUP S.R.L</w:t>
      </w:r>
      <w:r w:rsidR="001A399F">
        <w:rPr>
          <w:b/>
          <w:sz w:val="20"/>
          <w:szCs w:val="20"/>
          <w:lang w:val="ro-RO"/>
        </w:rPr>
        <w:tab/>
      </w:r>
    </w:p>
    <w:p w14:paraId="038B8329" w14:textId="7C92561B" w:rsidR="007E26B3" w:rsidRPr="008F1EAA" w:rsidRDefault="001A399F" w:rsidP="001A399F">
      <w:pPr>
        <w:tabs>
          <w:tab w:val="left" w:pos="709"/>
          <w:tab w:val="left" w:pos="7500"/>
          <w:tab w:val="left" w:pos="8190"/>
        </w:tabs>
        <w:jc w:val="both"/>
        <w:rPr>
          <w:b/>
          <w:sz w:val="20"/>
          <w:szCs w:val="20"/>
          <w:lang w:val="ro-RO"/>
        </w:rPr>
      </w:pPr>
      <w:r>
        <w:rPr>
          <w:b/>
          <w:sz w:val="20"/>
          <w:szCs w:val="20"/>
          <w:lang w:val="ro-RO"/>
        </w:rPr>
        <w:t xml:space="preserve">         </w:t>
      </w:r>
    </w:p>
    <w:bookmarkEnd w:id="3"/>
    <w:p w14:paraId="32C87818" w14:textId="06C476EF" w:rsidR="005672F3" w:rsidRPr="008F1EAA" w:rsidRDefault="005672F3" w:rsidP="00B24DDE">
      <w:pPr>
        <w:tabs>
          <w:tab w:val="left" w:pos="7798"/>
        </w:tabs>
        <w:jc w:val="right"/>
        <w:rPr>
          <w:lang w:val="ro-RO"/>
        </w:rPr>
      </w:pPr>
    </w:p>
    <w:sectPr w:rsidR="005672F3" w:rsidRPr="008F1EAA"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FD64E" w14:textId="77777777" w:rsidR="00F54789" w:rsidRDefault="00F54789" w:rsidP="00800FEF">
      <w:r>
        <w:separator/>
      </w:r>
    </w:p>
  </w:endnote>
  <w:endnote w:type="continuationSeparator" w:id="0">
    <w:p w14:paraId="0058BA18" w14:textId="77777777" w:rsidR="00F54789" w:rsidRDefault="00F54789"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1AC9" w14:textId="77777777" w:rsidR="00F54789" w:rsidRDefault="00F54789" w:rsidP="00800FEF">
      <w:r>
        <w:separator/>
      </w:r>
    </w:p>
  </w:footnote>
  <w:footnote w:type="continuationSeparator" w:id="0">
    <w:p w14:paraId="032E4767" w14:textId="77777777" w:rsidR="00F54789" w:rsidRDefault="00F54789"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36CA5"/>
    <w:rsid w:val="00043C88"/>
    <w:rsid w:val="00053500"/>
    <w:rsid w:val="00066385"/>
    <w:rsid w:val="0007027B"/>
    <w:rsid w:val="00070411"/>
    <w:rsid w:val="0008401B"/>
    <w:rsid w:val="000921F4"/>
    <w:rsid w:val="00095483"/>
    <w:rsid w:val="00095655"/>
    <w:rsid w:val="00096018"/>
    <w:rsid w:val="000B3C1C"/>
    <w:rsid w:val="000B3EB2"/>
    <w:rsid w:val="000B3F51"/>
    <w:rsid w:val="000B4BD2"/>
    <w:rsid w:val="000D7EFF"/>
    <w:rsid w:val="000E4DDD"/>
    <w:rsid w:val="000F478F"/>
    <w:rsid w:val="00103BAC"/>
    <w:rsid w:val="0011045F"/>
    <w:rsid w:val="00114CCB"/>
    <w:rsid w:val="00123CAC"/>
    <w:rsid w:val="001247CB"/>
    <w:rsid w:val="0015751C"/>
    <w:rsid w:val="00163F45"/>
    <w:rsid w:val="001703F6"/>
    <w:rsid w:val="0019067A"/>
    <w:rsid w:val="001A399F"/>
    <w:rsid w:val="001B1EA6"/>
    <w:rsid w:val="001B3C87"/>
    <w:rsid w:val="001E620C"/>
    <w:rsid w:val="001E753A"/>
    <w:rsid w:val="002004D4"/>
    <w:rsid w:val="002317B3"/>
    <w:rsid w:val="00260B18"/>
    <w:rsid w:val="00267D8A"/>
    <w:rsid w:val="00275385"/>
    <w:rsid w:val="002852F1"/>
    <w:rsid w:val="00290AF8"/>
    <w:rsid w:val="002912E9"/>
    <w:rsid w:val="00292067"/>
    <w:rsid w:val="002C2DF0"/>
    <w:rsid w:val="002C471A"/>
    <w:rsid w:val="002D4A9B"/>
    <w:rsid w:val="002F1E51"/>
    <w:rsid w:val="003024A9"/>
    <w:rsid w:val="00324C3F"/>
    <w:rsid w:val="00335683"/>
    <w:rsid w:val="00353EF6"/>
    <w:rsid w:val="003614CB"/>
    <w:rsid w:val="003626A9"/>
    <w:rsid w:val="00380562"/>
    <w:rsid w:val="00380E05"/>
    <w:rsid w:val="00393ABB"/>
    <w:rsid w:val="00395857"/>
    <w:rsid w:val="00395C6B"/>
    <w:rsid w:val="003A3D59"/>
    <w:rsid w:val="003C0678"/>
    <w:rsid w:val="003C1BCB"/>
    <w:rsid w:val="003C4C30"/>
    <w:rsid w:val="003D1D41"/>
    <w:rsid w:val="003D45F4"/>
    <w:rsid w:val="003E73C8"/>
    <w:rsid w:val="0040267A"/>
    <w:rsid w:val="00403EA7"/>
    <w:rsid w:val="0040775D"/>
    <w:rsid w:val="004627FF"/>
    <w:rsid w:val="0046293F"/>
    <w:rsid w:val="00466B71"/>
    <w:rsid w:val="00467D70"/>
    <w:rsid w:val="004766C8"/>
    <w:rsid w:val="004816BC"/>
    <w:rsid w:val="0048235E"/>
    <w:rsid w:val="004A5011"/>
    <w:rsid w:val="004B362C"/>
    <w:rsid w:val="004B4687"/>
    <w:rsid w:val="004B57A3"/>
    <w:rsid w:val="004B57A5"/>
    <w:rsid w:val="004C437A"/>
    <w:rsid w:val="004D4596"/>
    <w:rsid w:val="004E1B7D"/>
    <w:rsid w:val="0052597F"/>
    <w:rsid w:val="00540EC9"/>
    <w:rsid w:val="0056020F"/>
    <w:rsid w:val="0056157A"/>
    <w:rsid w:val="005672F3"/>
    <w:rsid w:val="005808CA"/>
    <w:rsid w:val="00587407"/>
    <w:rsid w:val="00592F05"/>
    <w:rsid w:val="00596EC9"/>
    <w:rsid w:val="005C050E"/>
    <w:rsid w:val="005F709D"/>
    <w:rsid w:val="00601D03"/>
    <w:rsid w:val="00605ABC"/>
    <w:rsid w:val="0062639C"/>
    <w:rsid w:val="00626E57"/>
    <w:rsid w:val="00642F01"/>
    <w:rsid w:val="00652314"/>
    <w:rsid w:val="0066037B"/>
    <w:rsid w:val="006631D2"/>
    <w:rsid w:val="00673B31"/>
    <w:rsid w:val="006867FD"/>
    <w:rsid w:val="006949BA"/>
    <w:rsid w:val="006A48D4"/>
    <w:rsid w:val="006C1982"/>
    <w:rsid w:val="006D2A60"/>
    <w:rsid w:val="006E4AFD"/>
    <w:rsid w:val="006E5E44"/>
    <w:rsid w:val="006F3C9A"/>
    <w:rsid w:val="00705D59"/>
    <w:rsid w:val="00705D8A"/>
    <w:rsid w:val="00710866"/>
    <w:rsid w:val="00724B6C"/>
    <w:rsid w:val="007414E4"/>
    <w:rsid w:val="00741B28"/>
    <w:rsid w:val="00751737"/>
    <w:rsid w:val="00762284"/>
    <w:rsid w:val="00765C8A"/>
    <w:rsid w:val="007A1198"/>
    <w:rsid w:val="007A4885"/>
    <w:rsid w:val="007A5F6A"/>
    <w:rsid w:val="007A660B"/>
    <w:rsid w:val="007B1F34"/>
    <w:rsid w:val="007B4673"/>
    <w:rsid w:val="007B752D"/>
    <w:rsid w:val="007C364A"/>
    <w:rsid w:val="007E26B3"/>
    <w:rsid w:val="007E66C8"/>
    <w:rsid w:val="007F22FF"/>
    <w:rsid w:val="007F2B69"/>
    <w:rsid w:val="00800FEF"/>
    <w:rsid w:val="00803D4B"/>
    <w:rsid w:val="00813FCE"/>
    <w:rsid w:val="00821E81"/>
    <w:rsid w:val="00840A01"/>
    <w:rsid w:val="00865E80"/>
    <w:rsid w:val="00871F25"/>
    <w:rsid w:val="00873539"/>
    <w:rsid w:val="008C39AF"/>
    <w:rsid w:val="008C3BBE"/>
    <w:rsid w:val="008D1849"/>
    <w:rsid w:val="008D7CC0"/>
    <w:rsid w:val="008E06EB"/>
    <w:rsid w:val="008F147F"/>
    <w:rsid w:val="008F1EAA"/>
    <w:rsid w:val="008F2D6F"/>
    <w:rsid w:val="008F516F"/>
    <w:rsid w:val="00905F89"/>
    <w:rsid w:val="00915215"/>
    <w:rsid w:val="009210B7"/>
    <w:rsid w:val="00935152"/>
    <w:rsid w:val="00935771"/>
    <w:rsid w:val="0093705C"/>
    <w:rsid w:val="00944576"/>
    <w:rsid w:val="00955CA0"/>
    <w:rsid w:val="009567D3"/>
    <w:rsid w:val="0096709E"/>
    <w:rsid w:val="00971B10"/>
    <w:rsid w:val="00990481"/>
    <w:rsid w:val="009A6E4A"/>
    <w:rsid w:val="009C363C"/>
    <w:rsid w:val="009F58CC"/>
    <w:rsid w:val="00A020A5"/>
    <w:rsid w:val="00A02867"/>
    <w:rsid w:val="00A05269"/>
    <w:rsid w:val="00A50F43"/>
    <w:rsid w:val="00A654D5"/>
    <w:rsid w:val="00A67397"/>
    <w:rsid w:val="00A745EB"/>
    <w:rsid w:val="00A83743"/>
    <w:rsid w:val="00A843C6"/>
    <w:rsid w:val="00AA2E25"/>
    <w:rsid w:val="00AD4F70"/>
    <w:rsid w:val="00B0260B"/>
    <w:rsid w:val="00B10C8A"/>
    <w:rsid w:val="00B24DDE"/>
    <w:rsid w:val="00B5124B"/>
    <w:rsid w:val="00B56DE6"/>
    <w:rsid w:val="00B67D09"/>
    <w:rsid w:val="00B76612"/>
    <w:rsid w:val="00B90D03"/>
    <w:rsid w:val="00B91701"/>
    <w:rsid w:val="00B93070"/>
    <w:rsid w:val="00B96B9C"/>
    <w:rsid w:val="00BB18A5"/>
    <w:rsid w:val="00BC3FFB"/>
    <w:rsid w:val="00BC46CF"/>
    <w:rsid w:val="00BC5D1D"/>
    <w:rsid w:val="00BD0BE0"/>
    <w:rsid w:val="00BD470B"/>
    <w:rsid w:val="00BE1FA3"/>
    <w:rsid w:val="00BE300C"/>
    <w:rsid w:val="00BE4AF2"/>
    <w:rsid w:val="00BF286F"/>
    <w:rsid w:val="00C06706"/>
    <w:rsid w:val="00C1526B"/>
    <w:rsid w:val="00C163C8"/>
    <w:rsid w:val="00C3355C"/>
    <w:rsid w:val="00C510B6"/>
    <w:rsid w:val="00C71717"/>
    <w:rsid w:val="00C904D7"/>
    <w:rsid w:val="00CA2F60"/>
    <w:rsid w:val="00CB4772"/>
    <w:rsid w:val="00CD7CAF"/>
    <w:rsid w:val="00CF0080"/>
    <w:rsid w:val="00CF61CA"/>
    <w:rsid w:val="00CF6B17"/>
    <w:rsid w:val="00D050AE"/>
    <w:rsid w:val="00D22D23"/>
    <w:rsid w:val="00D259F2"/>
    <w:rsid w:val="00D26C8A"/>
    <w:rsid w:val="00D31861"/>
    <w:rsid w:val="00D362B0"/>
    <w:rsid w:val="00D36E40"/>
    <w:rsid w:val="00D40E0B"/>
    <w:rsid w:val="00D62280"/>
    <w:rsid w:val="00D63C96"/>
    <w:rsid w:val="00D670E6"/>
    <w:rsid w:val="00D75459"/>
    <w:rsid w:val="00D8504E"/>
    <w:rsid w:val="00DA1258"/>
    <w:rsid w:val="00DA773B"/>
    <w:rsid w:val="00DA79A8"/>
    <w:rsid w:val="00DB3644"/>
    <w:rsid w:val="00DC5C6B"/>
    <w:rsid w:val="00DD003C"/>
    <w:rsid w:val="00DD1B1E"/>
    <w:rsid w:val="00E0515B"/>
    <w:rsid w:val="00E102FC"/>
    <w:rsid w:val="00E13900"/>
    <w:rsid w:val="00E215CB"/>
    <w:rsid w:val="00E40F24"/>
    <w:rsid w:val="00E44E7D"/>
    <w:rsid w:val="00E661A3"/>
    <w:rsid w:val="00E80D58"/>
    <w:rsid w:val="00EB3136"/>
    <w:rsid w:val="00EC59B2"/>
    <w:rsid w:val="00EE7111"/>
    <w:rsid w:val="00F06107"/>
    <w:rsid w:val="00F076F9"/>
    <w:rsid w:val="00F34C1C"/>
    <w:rsid w:val="00F44A59"/>
    <w:rsid w:val="00F54789"/>
    <w:rsid w:val="00F87C6F"/>
    <w:rsid w:val="00F946E1"/>
    <w:rsid w:val="00FC0C80"/>
    <w:rsid w:val="00FC52D2"/>
    <w:rsid w:val="00FC65D1"/>
    <w:rsid w:val="00FE227A"/>
    <w:rsid w:val="00FE47B6"/>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2025-01-30T08:27:00Z</dcterms:created>
  <dcterms:modified xsi:type="dcterms:W3CDTF">2025-01-30T08:27:00Z</dcterms:modified>
</cp:coreProperties>
</file>