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1F40" w14:textId="77777777" w:rsidR="002111A1" w:rsidRPr="007B6AA1" w:rsidRDefault="002111A1" w:rsidP="003C509B">
      <w:pPr>
        <w:spacing w:line="276" w:lineRule="auto"/>
        <w:ind w:right="53"/>
        <w:jc w:val="center"/>
        <w:rPr>
          <w:rFonts w:ascii="Garamond" w:hAnsi="Garamond"/>
          <w:b/>
        </w:rPr>
      </w:pPr>
    </w:p>
    <w:p w14:paraId="73FB4930" w14:textId="77777777" w:rsidR="00C63493" w:rsidRDefault="00C63493" w:rsidP="003C509B">
      <w:pPr>
        <w:spacing w:line="276" w:lineRule="auto"/>
        <w:ind w:right="53"/>
        <w:jc w:val="center"/>
        <w:rPr>
          <w:b/>
          <w:sz w:val="28"/>
          <w:szCs w:val="28"/>
        </w:rPr>
      </w:pPr>
    </w:p>
    <w:p w14:paraId="0A339CA5" w14:textId="77777777" w:rsidR="00C63493" w:rsidRPr="00AA59CA" w:rsidRDefault="00C63493" w:rsidP="003C509B">
      <w:pPr>
        <w:spacing w:line="276" w:lineRule="auto"/>
        <w:ind w:right="53"/>
        <w:jc w:val="center"/>
        <w:rPr>
          <w:b/>
        </w:rPr>
      </w:pPr>
    </w:p>
    <w:p w14:paraId="4C20EB6F" w14:textId="0C692471" w:rsidR="003C509B" w:rsidRPr="00AA59CA" w:rsidRDefault="003C509B" w:rsidP="003C509B">
      <w:pPr>
        <w:spacing w:line="276" w:lineRule="auto"/>
        <w:ind w:right="53"/>
        <w:jc w:val="center"/>
        <w:rPr>
          <w:b/>
        </w:rPr>
      </w:pPr>
      <w:r w:rsidRPr="00AA59CA">
        <w:rPr>
          <w:b/>
        </w:rPr>
        <w:t xml:space="preserve">ACT ADITIONAL NR. </w:t>
      </w:r>
      <w:r w:rsidR="006E16E2" w:rsidRPr="00AA59CA">
        <w:rPr>
          <w:b/>
        </w:rPr>
        <w:t>2</w:t>
      </w:r>
    </w:p>
    <w:p w14:paraId="25F4DE76" w14:textId="27F350CA" w:rsidR="003C509B" w:rsidRPr="00AA59CA" w:rsidRDefault="003C509B" w:rsidP="003C509B">
      <w:pPr>
        <w:spacing w:line="276" w:lineRule="auto"/>
        <w:ind w:right="53"/>
        <w:jc w:val="center"/>
      </w:pPr>
      <w:r w:rsidRPr="00AA59CA">
        <w:t xml:space="preserve">la contractul </w:t>
      </w:r>
      <w:bookmarkStart w:id="0" w:name="_Hlk90900768"/>
      <w:r w:rsidRPr="00AA59CA">
        <w:t xml:space="preserve">de </w:t>
      </w:r>
      <w:bookmarkStart w:id="1" w:name="_Hlk31876186"/>
      <w:r w:rsidR="005830DE" w:rsidRPr="00AA59CA">
        <w:t>furnizare</w:t>
      </w:r>
      <w:r w:rsidR="00057D05" w:rsidRPr="00AA59CA">
        <w:t xml:space="preserve"> </w:t>
      </w:r>
      <w:r w:rsidRPr="00AA59CA">
        <w:t xml:space="preserve">nr. </w:t>
      </w:r>
      <w:bookmarkEnd w:id="1"/>
      <w:r w:rsidR="00D22EB8" w:rsidRPr="00AA59CA">
        <w:t>187191</w:t>
      </w:r>
      <w:r w:rsidR="00D166B9" w:rsidRPr="00AA59CA">
        <w:t>/</w:t>
      </w:r>
      <w:r w:rsidR="00554814" w:rsidRPr="00AA59CA">
        <w:t>02</w:t>
      </w:r>
      <w:r w:rsidR="00D166B9" w:rsidRPr="00AA59CA">
        <w:t>.</w:t>
      </w:r>
      <w:r w:rsidR="005830DE" w:rsidRPr="00AA59CA">
        <w:t>12</w:t>
      </w:r>
      <w:r w:rsidR="00D166B9" w:rsidRPr="00AA59CA">
        <w:t>.202</w:t>
      </w:r>
      <w:r w:rsidR="00C909B6" w:rsidRPr="00AA59CA">
        <w:t>1</w:t>
      </w:r>
    </w:p>
    <w:bookmarkEnd w:id="0"/>
    <w:p w14:paraId="3E07263D" w14:textId="77777777" w:rsidR="00057D05" w:rsidRPr="00AA59CA" w:rsidRDefault="00057D05" w:rsidP="00C4508A">
      <w:pPr>
        <w:spacing w:line="276" w:lineRule="auto"/>
        <w:ind w:right="53"/>
      </w:pPr>
    </w:p>
    <w:p w14:paraId="317AF263" w14:textId="77777777" w:rsidR="00C82BEB" w:rsidRPr="00AA59CA" w:rsidRDefault="00C82BEB" w:rsidP="008F5269">
      <w:pPr>
        <w:jc w:val="both"/>
      </w:pPr>
    </w:p>
    <w:p w14:paraId="30DB7B55" w14:textId="77777777" w:rsidR="00DD3E63" w:rsidRPr="00AA59CA" w:rsidRDefault="00DD3E63" w:rsidP="008F5269">
      <w:pPr>
        <w:jc w:val="both"/>
      </w:pPr>
    </w:p>
    <w:p w14:paraId="402FDFED" w14:textId="2337DB0E" w:rsidR="008F5269" w:rsidRPr="00AA59CA" w:rsidRDefault="003C509B" w:rsidP="008F5269">
      <w:pPr>
        <w:jc w:val="both"/>
      </w:pPr>
      <w:r w:rsidRPr="00AA59CA">
        <w:t xml:space="preserve">In temeiul </w:t>
      </w:r>
      <w:r w:rsidRPr="00AA59CA">
        <w:rPr>
          <w:bCs/>
        </w:rPr>
        <w:t xml:space="preserve">art. </w:t>
      </w:r>
      <w:r w:rsidR="00554814" w:rsidRPr="00AA59CA">
        <w:rPr>
          <w:bCs/>
        </w:rPr>
        <w:t>20</w:t>
      </w:r>
      <w:r w:rsidR="00057D05" w:rsidRPr="00AA59CA">
        <w:rPr>
          <w:bCs/>
        </w:rPr>
        <w:t>.</w:t>
      </w:r>
      <w:r w:rsidR="00554814" w:rsidRPr="00AA59CA">
        <w:rPr>
          <w:bCs/>
        </w:rPr>
        <w:t>2</w:t>
      </w:r>
      <w:r w:rsidRPr="00AA59CA">
        <w:rPr>
          <w:bCs/>
        </w:rPr>
        <w:t xml:space="preserve"> din contractul de </w:t>
      </w:r>
      <w:r w:rsidR="006D759D" w:rsidRPr="00AA59CA">
        <w:t xml:space="preserve">furnizare nr. </w:t>
      </w:r>
      <w:bookmarkStart w:id="2" w:name="_Hlk92977059"/>
      <w:r w:rsidR="006D759D" w:rsidRPr="00AA59CA">
        <w:t>1</w:t>
      </w:r>
      <w:r w:rsidR="00D22EB8" w:rsidRPr="00AA59CA">
        <w:t>8</w:t>
      </w:r>
      <w:r w:rsidR="006D759D" w:rsidRPr="00AA59CA">
        <w:t>7</w:t>
      </w:r>
      <w:r w:rsidR="00D22EB8" w:rsidRPr="00AA59CA">
        <w:t>191</w:t>
      </w:r>
      <w:r w:rsidR="006D759D" w:rsidRPr="00AA59CA">
        <w:t>/</w:t>
      </w:r>
      <w:r w:rsidR="00D22EB8" w:rsidRPr="00AA59CA">
        <w:t>02</w:t>
      </w:r>
      <w:r w:rsidR="006D759D" w:rsidRPr="00AA59CA">
        <w:t>.12.2021</w:t>
      </w:r>
      <w:r w:rsidR="001D63EC" w:rsidRPr="00AA59CA">
        <w:t xml:space="preserve"> </w:t>
      </w:r>
      <w:bookmarkEnd w:id="2"/>
      <w:r w:rsidR="008F5269" w:rsidRPr="00AA59CA">
        <w:t>părțile de comun acord convin prin act adițional următoarele:</w:t>
      </w:r>
    </w:p>
    <w:p w14:paraId="0BEA1C58" w14:textId="77777777" w:rsidR="00057D05" w:rsidRPr="00AA59CA" w:rsidRDefault="00057D05" w:rsidP="003C509B">
      <w:pPr>
        <w:spacing w:line="276" w:lineRule="auto"/>
        <w:ind w:right="53"/>
        <w:jc w:val="both"/>
      </w:pPr>
    </w:p>
    <w:p w14:paraId="6FB8F861" w14:textId="752F72C2" w:rsidR="00057D05" w:rsidRPr="00AA59CA" w:rsidRDefault="003C509B" w:rsidP="00415556">
      <w:pPr>
        <w:tabs>
          <w:tab w:val="left" w:pos="392"/>
        </w:tabs>
        <w:ind w:left="20"/>
        <w:jc w:val="both"/>
        <w:rPr>
          <w:bCs/>
        </w:rPr>
      </w:pPr>
      <w:r w:rsidRPr="00AA59CA">
        <w:rPr>
          <w:b/>
        </w:rPr>
        <w:t>Art. 1.</w:t>
      </w:r>
      <w:r w:rsidR="00057D05" w:rsidRPr="00AA59CA">
        <w:rPr>
          <w:b/>
        </w:rPr>
        <w:t xml:space="preserve"> </w:t>
      </w:r>
      <w:r w:rsidR="00C0099B" w:rsidRPr="00AA59CA">
        <w:t xml:space="preserve">Se diminuează  valoarea contractului nr. 187191/02.12.2021 cu suma de </w:t>
      </w:r>
      <w:r w:rsidR="00636059">
        <w:rPr>
          <w:b/>
        </w:rPr>
        <w:t>75.000,00</w:t>
      </w:r>
      <w:r w:rsidR="00C0099B" w:rsidRPr="00AA59CA">
        <w:rPr>
          <w:b/>
        </w:rPr>
        <w:t xml:space="preserve"> lei fără TVA</w:t>
      </w:r>
      <w:r w:rsidR="00C0099B" w:rsidRPr="00AA59CA">
        <w:t xml:space="preserve">, respectiv </w:t>
      </w:r>
      <w:r w:rsidR="00636059">
        <w:t>89.250,00</w:t>
      </w:r>
      <w:r w:rsidR="00C0099B" w:rsidRPr="00AA59CA">
        <w:t xml:space="preserve"> lei cu TVA, reprezentând valoarea produselor ce nu au mai fost </w:t>
      </w:r>
      <w:r w:rsidR="008C2930" w:rsidRPr="00AA59CA">
        <w:t>livrate</w:t>
      </w:r>
      <w:r w:rsidR="00C0099B" w:rsidRPr="00AA59CA">
        <w:t>, conform anexei nr. 1 la prezentul act adițional</w:t>
      </w:r>
    </w:p>
    <w:p w14:paraId="77AAAC47" w14:textId="77777777" w:rsidR="00612F71" w:rsidRPr="00AA59CA" w:rsidRDefault="00612F71" w:rsidP="00415556">
      <w:pPr>
        <w:tabs>
          <w:tab w:val="left" w:pos="392"/>
        </w:tabs>
        <w:ind w:left="20"/>
        <w:jc w:val="both"/>
        <w:rPr>
          <w:b/>
        </w:rPr>
      </w:pPr>
    </w:p>
    <w:p w14:paraId="2F09E221" w14:textId="699073A8" w:rsidR="004D0482" w:rsidRPr="00AA59CA" w:rsidRDefault="004D0482" w:rsidP="004D0482">
      <w:pPr>
        <w:spacing w:line="276" w:lineRule="auto"/>
        <w:ind w:right="53"/>
        <w:jc w:val="both"/>
      </w:pPr>
      <w:r w:rsidRPr="00AA59CA">
        <w:rPr>
          <w:b/>
        </w:rPr>
        <w:t>Art. 2.</w:t>
      </w:r>
      <w:r w:rsidRPr="00AA59CA">
        <w:t xml:space="preserve"> Celelalte prevederi ale contractului de furnizare nr. 187191/02.12.2021 rămân neschimbate.</w:t>
      </w:r>
    </w:p>
    <w:p w14:paraId="340AEEFC" w14:textId="77777777" w:rsidR="004D0482" w:rsidRPr="00AA59CA" w:rsidRDefault="004D0482" w:rsidP="008C2930">
      <w:pPr>
        <w:jc w:val="both"/>
        <w:rPr>
          <w:b/>
        </w:rPr>
      </w:pPr>
    </w:p>
    <w:p w14:paraId="29A833D5" w14:textId="2D257E48" w:rsidR="00DD3E63" w:rsidRPr="00AA59CA" w:rsidRDefault="00DD3E63" w:rsidP="00DD3E63">
      <w:pPr>
        <w:spacing w:line="276" w:lineRule="auto"/>
        <w:ind w:right="53"/>
        <w:jc w:val="both"/>
      </w:pPr>
      <w:r w:rsidRPr="00AA59CA">
        <w:rPr>
          <w:b/>
        </w:rPr>
        <w:t>Art. 3.</w:t>
      </w:r>
      <w:r w:rsidRPr="00AA59CA">
        <w:t xml:space="preserve"> Prezentul act adițional face parte integrantă din contractul de furnizare nr. 187191/02.12.2021, având ca obiect </w:t>
      </w:r>
      <w:r w:rsidRPr="00AA59CA">
        <w:rPr>
          <w:bCs/>
        </w:rPr>
        <w:t xml:space="preserve">livrarea de echipamente </w:t>
      </w:r>
      <w:proofErr w:type="spellStart"/>
      <w:r w:rsidRPr="00AA59CA">
        <w:t>igienico</w:t>
      </w:r>
      <w:proofErr w:type="spellEnd"/>
      <w:r w:rsidRPr="00AA59CA">
        <w:t>-sanitare</w:t>
      </w:r>
      <w:r w:rsidRPr="00AA59CA">
        <w:rPr>
          <w:bCs/>
        </w:rPr>
        <w:t xml:space="preserve"> pentru proiectul ”</w:t>
      </w:r>
      <w:r w:rsidRPr="00C32B8B">
        <w:rPr>
          <w:bCs/>
          <w:i/>
          <w:iCs/>
        </w:rPr>
        <w:t>Consolidarea capacității de gestiune a crizei sanitare COVID-19 pentru beneficiarii și angajații din centrele sociale rezidențiale</w:t>
      </w:r>
      <w:r w:rsidRPr="00AA59CA">
        <w:rPr>
          <w:bCs/>
        </w:rPr>
        <w:t>”  - COD SMIS 141791</w:t>
      </w:r>
      <w:r w:rsidRPr="00AA59CA">
        <w:t>.</w:t>
      </w:r>
    </w:p>
    <w:p w14:paraId="7BEA3EBE" w14:textId="77777777" w:rsidR="004D0482" w:rsidRPr="00AA59CA" w:rsidRDefault="004D0482" w:rsidP="008C2930">
      <w:pPr>
        <w:jc w:val="both"/>
        <w:rPr>
          <w:b/>
        </w:rPr>
      </w:pPr>
    </w:p>
    <w:p w14:paraId="03EEF8EF" w14:textId="60F98A5F" w:rsidR="003C509B" w:rsidRPr="00AA59CA" w:rsidRDefault="000A47B4" w:rsidP="00C4508A">
      <w:pPr>
        <w:ind w:left="14"/>
        <w:jc w:val="both"/>
      </w:pPr>
      <w:r w:rsidRPr="00AA59CA">
        <w:rPr>
          <w:b/>
        </w:rPr>
        <w:t xml:space="preserve">Art. </w:t>
      </w:r>
      <w:r w:rsidR="00DD3E63" w:rsidRPr="00AA59CA">
        <w:rPr>
          <w:b/>
        </w:rPr>
        <w:t>4</w:t>
      </w:r>
      <w:r w:rsidRPr="00AA59CA">
        <w:rPr>
          <w:b/>
        </w:rPr>
        <w:t>.</w:t>
      </w:r>
      <w:r w:rsidRPr="00AA59CA">
        <w:t xml:space="preserve"> Părțile au înțeles să încheie astăzi </w:t>
      </w:r>
      <w:r w:rsidR="00415556" w:rsidRPr="00AA59CA">
        <w:rPr>
          <w:b/>
        </w:rPr>
        <w:t xml:space="preserve"> </w:t>
      </w:r>
      <w:r w:rsidR="002B01D9">
        <w:rPr>
          <w:b/>
        </w:rPr>
        <w:t xml:space="preserve">18.01.2022 </w:t>
      </w:r>
      <w:r w:rsidR="00415556" w:rsidRPr="00AA59CA">
        <w:rPr>
          <w:b/>
        </w:rPr>
        <w:t xml:space="preserve"> </w:t>
      </w:r>
      <w:r w:rsidRPr="00AA59CA">
        <w:t>prezentul act adițional</w:t>
      </w:r>
      <w:r w:rsidRPr="00AA59CA">
        <w:rPr>
          <w:b/>
        </w:rPr>
        <w:t xml:space="preserve"> </w:t>
      </w:r>
      <w:r w:rsidR="00492310" w:rsidRPr="00AA59CA">
        <w:t>î</w:t>
      </w:r>
      <w:r w:rsidRPr="00AA59CA">
        <w:t>n 2 (doua) exemplare, câte unul pentru fiecare parte</w:t>
      </w:r>
      <w:r w:rsidR="00C4508A" w:rsidRPr="00AA59CA">
        <w:t>.</w:t>
      </w:r>
    </w:p>
    <w:p w14:paraId="01D09F73" w14:textId="77777777" w:rsidR="000A47B4" w:rsidRPr="00AA59CA" w:rsidRDefault="000A47B4" w:rsidP="001279A7">
      <w:pPr>
        <w:ind w:right="53"/>
        <w:jc w:val="both"/>
        <w:rPr>
          <w:b/>
        </w:rPr>
      </w:pPr>
    </w:p>
    <w:p w14:paraId="3B81C237" w14:textId="3DD43E9A" w:rsidR="003C509B" w:rsidRPr="00AA59CA" w:rsidRDefault="00636059" w:rsidP="001279A7">
      <w:pPr>
        <w:ind w:right="53"/>
        <w:jc w:val="both"/>
        <w:rPr>
          <w:b/>
          <w:lang w:val="it-IT"/>
        </w:rPr>
      </w:pPr>
      <w:r w:rsidRPr="00AA59CA">
        <w:rPr>
          <w:b/>
          <w:lang w:val="it-IT"/>
        </w:rPr>
        <w:t>Achizitor</w:t>
      </w:r>
      <w:r w:rsidRPr="00AA59CA">
        <w:rPr>
          <w:b/>
          <w:lang w:val="it-IT"/>
        </w:rPr>
        <w:tab/>
        <w:t xml:space="preserve"> </w:t>
      </w:r>
      <w:r w:rsidRPr="00AA59CA">
        <w:rPr>
          <w:b/>
          <w:lang w:val="it-IT"/>
        </w:rPr>
        <w:tab/>
        <w:t xml:space="preserve">   </w:t>
      </w:r>
      <w:r w:rsidRPr="00AA59CA">
        <w:rPr>
          <w:b/>
          <w:lang w:val="it-IT"/>
        </w:rPr>
        <w:tab/>
      </w:r>
      <w:r w:rsidRPr="00AA59CA">
        <w:rPr>
          <w:b/>
          <w:lang w:val="it-IT"/>
        </w:rPr>
        <w:tab/>
        <w:t xml:space="preserve">          </w:t>
      </w:r>
      <w:r w:rsidRPr="00AA59CA">
        <w:rPr>
          <w:b/>
          <w:lang w:val="it-IT"/>
        </w:rPr>
        <w:tab/>
      </w:r>
      <w:r w:rsidRPr="00AA59CA">
        <w:rPr>
          <w:b/>
          <w:lang w:val="it-IT"/>
        </w:rPr>
        <w:tab/>
      </w:r>
      <w:r w:rsidRPr="00AA59CA">
        <w:rPr>
          <w:b/>
          <w:lang w:val="it-IT"/>
        </w:rPr>
        <w:tab/>
      </w:r>
      <w:r w:rsidRPr="00AA59CA">
        <w:rPr>
          <w:b/>
          <w:lang w:val="it-IT"/>
        </w:rPr>
        <w:tab/>
        <w:t>Furnizor</w:t>
      </w:r>
    </w:p>
    <w:p w14:paraId="7C047DBD" w14:textId="5BBDD980" w:rsidR="003C509B" w:rsidRPr="00AA59CA" w:rsidRDefault="003C509B" w:rsidP="001279A7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b/>
          <w:lang w:val="it-IT"/>
        </w:rPr>
      </w:pPr>
      <w:r w:rsidRPr="00AA59CA">
        <w:rPr>
          <w:b/>
          <w:lang w:val="it-IT"/>
        </w:rPr>
        <w:t xml:space="preserve">DGASPC </w:t>
      </w:r>
      <w:r w:rsidR="001279A7" w:rsidRPr="00AA59CA">
        <w:rPr>
          <w:b/>
          <w:lang w:val="it-IT"/>
        </w:rPr>
        <w:t>Sector</w:t>
      </w:r>
      <w:r w:rsidRPr="00AA59CA">
        <w:rPr>
          <w:b/>
          <w:lang w:val="it-IT"/>
        </w:rPr>
        <w:t xml:space="preserve"> 2</w:t>
      </w:r>
      <w:r w:rsidRPr="00AA59CA">
        <w:rPr>
          <w:b/>
          <w:lang w:val="it-IT"/>
        </w:rPr>
        <w:tab/>
        <w:t xml:space="preserve">  </w:t>
      </w:r>
      <w:r w:rsidRPr="00AA59CA">
        <w:rPr>
          <w:b/>
          <w:lang w:val="it-IT"/>
        </w:rPr>
        <w:tab/>
        <w:t xml:space="preserve">      </w:t>
      </w:r>
      <w:r w:rsidRPr="00AA59CA">
        <w:rPr>
          <w:b/>
          <w:lang w:val="it-IT"/>
        </w:rPr>
        <w:tab/>
      </w:r>
      <w:r w:rsidRPr="00AA59CA">
        <w:rPr>
          <w:b/>
          <w:lang w:val="it-IT"/>
        </w:rPr>
        <w:tab/>
      </w:r>
      <w:r w:rsidR="001B4DE1" w:rsidRPr="00AA59CA">
        <w:rPr>
          <w:b/>
          <w:lang w:val="it-IT"/>
        </w:rPr>
        <w:t xml:space="preserve">        </w:t>
      </w:r>
      <w:r w:rsidR="001279A7" w:rsidRPr="00AA59CA">
        <w:rPr>
          <w:b/>
          <w:lang w:val="it-IT"/>
        </w:rPr>
        <w:tab/>
      </w:r>
      <w:r w:rsidR="00F7636B" w:rsidRPr="00AA59CA">
        <w:rPr>
          <w:b/>
          <w:lang w:val="it-IT"/>
        </w:rPr>
        <w:tab/>
      </w:r>
      <w:r w:rsidR="00F7636B" w:rsidRPr="00AA59CA">
        <w:rPr>
          <w:b/>
          <w:lang w:val="it-IT"/>
        </w:rPr>
        <w:tab/>
      </w:r>
      <w:r w:rsidRPr="00AA59CA">
        <w:rPr>
          <w:b/>
          <w:lang w:val="it-IT"/>
        </w:rPr>
        <w:t xml:space="preserve">SC </w:t>
      </w:r>
      <w:proofErr w:type="spellStart"/>
      <w:r w:rsidR="003D1E22" w:rsidRPr="00AA59CA">
        <w:rPr>
          <w:b/>
          <w:color w:val="000000" w:themeColor="text1"/>
        </w:rPr>
        <w:t>Mamcris</w:t>
      </w:r>
      <w:proofErr w:type="spellEnd"/>
      <w:r w:rsidR="003D1E22" w:rsidRPr="00AA59CA">
        <w:rPr>
          <w:b/>
          <w:color w:val="000000" w:themeColor="text1"/>
        </w:rPr>
        <w:t xml:space="preserve"> Impex </w:t>
      </w:r>
      <w:r w:rsidR="001B4DE1" w:rsidRPr="00AA59CA">
        <w:rPr>
          <w:b/>
          <w:color w:val="000000" w:themeColor="text1"/>
        </w:rPr>
        <w:t>SRL</w:t>
      </w:r>
      <w:r w:rsidR="00284171" w:rsidRPr="00AA59CA">
        <w:rPr>
          <w:b/>
          <w:color w:val="000000" w:themeColor="text1"/>
        </w:rPr>
        <w:t xml:space="preserve"> </w:t>
      </w:r>
    </w:p>
    <w:sectPr w:rsidR="003C509B" w:rsidRPr="00AA59CA" w:rsidSect="007F178C">
      <w:pgSz w:w="12240" w:h="15840"/>
      <w:pgMar w:top="568" w:right="758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636C3"/>
    <w:multiLevelType w:val="hybridMultilevel"/>
    <w:tmpl w:val="4812434E"/>
    <w:lvl w:ilvl="0" w:tplc="F4B45DF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93F2015"/>
    <w:multiLevelType w:val="hybridMultilevel"/>
    <w:tmpl w:val="B3321DFA"/>
    <w:lvl w:ilvl="0" w:tplc="8DEE77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D2B97"/>
    <w:multiLevelType w:val="hybridMultilevel"/>
    <w:tmpl w:val="E2A69E1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F7DFF"/>
    <w:multiLevelType w:val="hybridMultilevel"/>
    <w:tmpl w:val="AC8644BE"/>
    <w:lvl w:ilvl="0" w:tplc="3466A634">
      <w:start w:val="3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2" w:hanging="360"/>
      </w:pPr>
    </w:lvl>
    <w:lvl w:ilvl="2" w:tplc="0418001B" w:tentative="1">
      <w:start w:val="1"/>
      <w:numFmt w:val="lowerRoman"/>
      <w:lvlText w:val="%3."/>
      <w:lvlJc w:val="right"/>
      <w:pPr>
        <w:ind w:left="2332" w:hanging="180"/>
      </w:pPr>
    </w:lvl>
    <w:lvl w:ilvl="3" w:tplc="0418000F" w:tentative="1">
      <w:start w:val="1"/>
      <w:numFmt w:val="decimal"/>
      <w:lvlText w:val="%4."/>
      <w:lvlJc w:val="left"/>
      <w:pPr>
        <w:ind w:left="3052" w:hanging="360"/>
      </w:pPr>
    </w:lvl>
    <w:lvl w:ilvl="4" w:tplc="04180019" w:tentative="1">
      <w:start w:val="1"/>
      <w:numFmt w:val="lowerLetter"/>
      <w:lvlText w:val="%5."/>
      <w:lvlJc w:val="left"/>
      <w:pPr>
        <w:ind w:left="3772" w:hanging="360"/>
      </w:pPr>
    </w:lvl>
    <w:lvl w:ilvl="5" w:tplc="0418001B" w:tentative="1">
      <w:start w:val="1"/>
      <w:numFmt w:val="lowerRoman"/>
      <w:lvlText w:val="%6."/>
      <w:lvlJc w:val="right"/>
      <w:pPr>
        <w:ind w:left="4492" w:hanging="180"/>
      </w:pPr>
    </w:lvl>
    <w:lvl w:ilvl="6" w:tplc="0418000F" w:tentative="1">
      <w:start w:val="1"/>
      <w:numFmt w:val="decimal"/>
      <w:lvlText w:val="%7."/>
      <w:lvlJc w:val="left"/>
      <w:pPr>
        <w:ind w:left="5212" w:hanging="360"/>
      </w:pPr>
    </w:lvl>
    <w:lvl w:ilvl="7" w:tplc="04180019" w:tentative="1">
      <w:start w:val="1"/>
      <w:numFmt w:val="lowerLetter"/>
      <w:lvlText w:val="%8."/>
      <w:lvlJc w:val="left"/>
      <w:pPr>
        <w:ind w:left="5932" w:hanging="360"/>
      </w:pPr>
    </w:lvl>
    <w:lvl w:ilvl="8" w:tplc="0418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4" w15:restartNumberingAfterBreak="0">
    <w:nsid w:val="4F5D7734"/>
    <w:multiLevelType w:val="hybridMultilevel"/>
    <w:tmpl w:val="5EEA9672"/>
    <w:lvl w:ilvl="0" w:tplc="0014643A">
      <w:numFmt w:val="bullet"/>
      <w:lvlText w:val="-"/>
      <w:lvlJc w:val="left"/>
      <w:pPr>
        <w:ind w:left="34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5" w15:restartNumberingAfterBreak="0">
    <w:nsid w:val="5A844835"/>
    <w:multiLevelType w:val="hybridMultilevel"/>
    <w:tmpl w:val="F52AE858"/>
    <w:lvl w:ilvl="0" w:tplc="A54249B4">
      <w:start w:val="2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0" w:hanging="360"/>
      </w:pPr>
    </w:lvl>
    <w:lvl w:ilvl="2" w:tplc="0418001B" w:tentative="1">
      <w:start w:val="1"/>
      <w:numFmt w:val="lowerRoman"/>
      <w:lvlText w:val="%3."/>
      <w:lvlJc w:val="right"/>
      <w:pPr>
        <w:ind w:left="2120" w:hanging="180"/>
      </w:pPr>
    </w:lvl>
    <w:lvl w:ilvl="3" w:tplc="0418000F" w:tentative="1">
      <w:start w:val="1"/>
      <w:numFmt w:val="decimal"/>
      <w:lvlText w:val="%4."/>
      <w:lvlJc w:val="left"/>
      <w:pPr>
        <w:ind w:left="2840" w:hanging="360"/>
      </w:pPr>
    </w:lvl>
    <w:lvl w:ilvl="4" w:tplc="04180019" w:tentative="1">
      <w:start w:val="1"/>
      <w:numFmt w:val="lowerLetter"/>
      <w:lvlText w:val="%5."/>
      <w:lvlJc w:val="left"/>
      <w:pPr>
        <w:ind w:left="3560" w:hanging="360"/>
      </w:pPr>
    </w:lvl>
    <w:lvl w:ilvl="5" w:tplc="0418001B" w:tentative="1">
      <w:start w:val="1"/>
      <w:numFmt w:val="lowerRoman"/>
      <w:lvlText w:val="%6."/>
      <w:lvlJc w:val="right"/>
      <w:pPr>
        <w:ind w:left="4280" w:hanging="180"/>
      </w:pPr>
    </w:lvl>
    <w:lvl w:ilvl="6" w:tplc="0418000F" w:tentative="1">
      <w:start w:val="1"/>
      <w:numFmt w:val="decimal"/>
      <w:lvlText w:val="%7."/>
      <w:lvlJc w:val="left"/>
      <w:pPr>
        <w:ind w:left="5000" w:hanging="360"/>
      </w:pPr>
    </w:lvl>
    <w:lvl w:ilvl="7" w:tplc="04180019" w:tentative="1">
      <w:start w:val="1"/>
      <w:numFmt w:val="lowerLetter"/>
      <w:lvlText w:val="%8."/>
      <w:lvlJc w:val="left"/>
      <w:pPr>
        <w:ind w:left="5720" w:hanging="360"/>
      </w:pPr>
    </w:lvl>
    <w:lvl w:ilvl="8" w:tplc="0418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 w15:restartNumberingAfterBreak="0">
    <w:nsid w:val="73B11A1D"/>
    <w:multiLevelType w:val="hybridMultilevel"/>
    <w:tmpl w:val="7E2E38E6"/>
    <w:lvl w:ilvl="0" w:tplc="268634A8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7" w15:restartNumberingAfterBreak="0">
    <w:nsid w:val="7E7F1BCB"/>
    <w:multiLevelType w:val="hybridMultilevel"/>
    <w:tmpl w:val="FA0C6A54"/>
    <w:lvl w:ilvl="0" w:tplc="26863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565"/>
    <w:rsid w:val="00054CB8"/>
    <w:rsid w:val="00057D05"/>
    <w:rsid w:val="000A47B4"/>
    <w:rsid w:val="000E5828"/>
    <w:rsid w:val="000E7998"/>
    <w:rsid w:val="00117E6D"/>
    <w:rsid w:val="001279A7"/>
    <w:rsid w:val="0015234D"/>
    <w:rsid w:val="001A4941"/>
    <w:rsid w:val="001B4DE1"/>
    <w:rsid w:val="001D63EC"/>
    <w:rsid w:val="002111A1"/>
    <w:rsid w:val="00215649"/>
    <w:rsid w:val="00270EF4"/>
    <w:rsid w:val="002758CD"/>
    <w:rsid w:val="002832BC"/>
    <w:rsid w:val="00284171"/>
    <w:rsid w:val="00290920"/>
    <w:rsid w:val="00291334"/>
    <w:rsid w:val="002B01D9"/>
    <w:rsid w:val="002C2C5D"/>
    <w:rsid w:val="002D7810"/>
    <w:rsid w:val="003056F6"/>
    <w:rsid w:val="003423EE"/>
    <w:rsid w:val="00396FF8"/>
    <w:rsid w:val="003C509B"/>
    <w:rsid w:val="003D1E22"/>
    <w:rsid w:val="00415556"/>
    <w:rsid w:val="00432A86"/>
    <w:rsid w:val="004359B1"/>
    <w:rsid w:val="00481614"/>
    <w:rsid w:val="00481E2C"/>
    <w:rsid w:val="00492310"/>
    <w:rsid w:val="00493CFF"/>
    <w:rsid w:val="004D0482"/>
    <w:rsid w:val="004E1839"/>
    <w:rsid w:val="00554814"/>
    <w:rsid w:val="005830DE"/>
    <w:rsid w:val="005857E4"/>
    <w:rsid w:val="005C623F"/>
    <w:rsid w:val="005E72D1"/>
    <w:rsid w:val="005F5D33"/>
    <w:rsid w:val="00612F71"/>
    <w:rsid w:val="006139EB"/>
    <w:rsid w:val="00636059"/>
    <w:rsid w:val="0064482C"/>
    <w:rsid w:val="00653DDD"/>
    <w:rsid w:val="006D759D"/>
    <w:rsid w:val="006E16E2"/>
    <w:rsid w:val="007673C5"/>
    <w:rsid w:val="007874F1"/>
    <w:rsid w:val="007B6AA1"/>
    <w:rsid w:val="007D5049"/>
    <w:rsid w:val="007E7505"/>
    <w:rsid w:val="007F178C"/>
    <w:rsid w:val="008105ED"/>
    <w:rsid w:val="00823A53"/>
    <w:rsid w:val="00843565"/>
    <w:rsid w:val="0086286D"/>
    <w:rsid w:val="008C2930"/>
    <w:rsid w:val="008E225B"/>
    <w:rsid w:val="008E22E7"/>
    <w:rsid w:val="008E4821"/>
    <w:rsid w:val="008F5269"/>
    <w:rsid w:val="009813E3"/>
    <w:rsid w:val="009B2A75"/>
    <w:rsid w:val="009E58BD"/>
    <w:rsid w:val="00A03228"/>
    <w:rsid w:val="00A26579"/>
    <w:rsid w:val="00A35C6E"/>
    <w:rsid w:val="00A42A7C"/>
    <w:rsid w:val="00AA59CA"/>
    <w:rsid w:val="00AB3831"/>
    <w:rsid w:val="00AD6167"/>
    <w:rsid w:val="00AD681B"/>
    <w:rsid w:val="00AF5A38"/>
    <w:rsid w:val="00B277D6"/>
    <w:rsid w:val="00B35005"/>
    <w:rsid w:val="00B50831"/>
    <w:rsid w:val="00B808E9"/>
    <w:rsid w:val="00B84F48"/>
    <w:rsid w:val="00B95DE2"/>
    <w:rsid w:val="00BB7D19"/>
    <w:rsid w:val="00BB7DC3"/>
    <w:rsid w:val="00BD0360"/>
    <w:rsid w:val="00BE0D97"/>
    <w:rsid w:val="00BF4A03"/>
    <w:rsid w:val="00C0099B"/>
    <w:rsid w:val="00C147E4"/>
    <w:rsid w:val="00C2186D"/>
    <w:rsid w:val="00C32B8B"/>
    <w:rsid w:val="00C346C9"/>
    <w:rsid w:val="00C4508A"/>
    <w:rsid w:val="00C63493"/>
    <w:rsid w:val="00C82BEB"/>
    <w:rsid w:val="00C909B6"/>
    <w:rsid w:val="00CA2B22"/>
    <w:rsid w:val="00D11B52"/>
    <w:rsid w:val="00D166B9"/>
    <w:rsid w:val="00D22EB8"/>
    <w:rsid w:val="00D40DD1"/>
    <w:rsid w:val="00D40F08"/>
    <w:rsid w:val="00D55DD7"/>
    <w:rsid w:val="00D67562"/>
    <w:rsid w:val="00D71E99"/>
    <w:rsid w:val="00D87853"/>
    <w:rsid w:val="00D928C3"/>
    <w:rsid w:val="00D9315F"/>
    <w:rsid w:val="00D933BD"/>
    <w:rsid w:val="00DA43B8"/>
    <w:rsid w:val="00DD3E63"/>
    <w:rsid w:val="00DD69A5"/>
    <w:rsid w:val="00DE1772"/>
    <w:rsid w:val="00DF4A5B"/>
    <w:rsid w:val="00E00FEA"/>
    <w:rsid w:val="00E05488"/>
    <w:rsid w:val="00E06457"/>
    <w:rsid w:val="00E1386B"/>
    <w:rsid w:val="00E93B65"/>
    <w:rsid w:val="00EC7B72"/>
    <w:rsid w:val="00EE12BF"/>
    <w:rsid w:val="00F30B99"/>
    <w:rsid w:val="00F7636B"/>
    <w:rsid w:val="00F85FB3"/>
    <w:rsid w:val="00FC598B"/>
    <w:rsid w:val="00FD349E"/>
    <w:rsid w:val="00FE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17FB"/>
  <w15:docId w15:val="{FACEC5F1-3C3D-489A-81CF-05341EE3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aliases w:val="Normal bullet 2,List Paragraph1,Forth level,List1,body 2,List Paragraph11,Listă colorată - Accentuare 11,Bullet,Citation List"/>
    <w:basedOn w:val="Normal"/>
    <w:link w:val="ListparagrafCaracter"/>
    <w:uiPriority w:val="34"/>
    <w:qFormat/>
    <w:rsid w:val="00B84F48"/>
    <w:pPr>
      <w:ind w:left="720"/>
      <w:contextualSpacing/>
    </w:p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"/>
    <w:link w:val="Listparagraf"/>
    <w:uiPriority w:val="34"/>
    <w:locked/>
    <w:rsid w:val="00D933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165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41</cp:revision>
  <cp:lastPrinted>2022-01-12T06:39:00Z</cp:lastPrinted>
  <dcterms:created xsi:type="dcterms:W3CDTF">2021-12-20T11:09:00Z</dcterms:created>
  <dcterms:modified xsi:type="dcterms:W3CDTF">2022-02-08T06:54:00Z</dcterms:modified>
</cp:coreProperties>
</file>