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2C541B47" w:rsidR="00371169" w:rsidRDefault="00371169" w:rsidP="00371169">
      <w:pPr>
        <w:pStyle w:val="DefaultText"/>
        <w:jc w:val="center"/>
        <w:rPr>
          <w:rFonts w:ascii="Garamond" w:hAnsi="Garamond"/>
          <w:b/>
          <w:szCs w:val="24"/>
        </w:rPr>
      </w:pPr>
      <w:r w:rsidRPr="00803762">
        <w:rPr>
          <w:rFonts w:ascii="Garamond" w:hAnsi="Garamond"/>
          <w:b/>
          <w:szCs w:val="24"/>
        </w:rPr>
        <w:t>nr.</w:t>
      </w:r>
      <w:r w:rsidR="00C75D3C">
        <w:rPr>
          <w:rFonts w:ascii="Garamond" w:hAnsi="Garamond"/>
          <w:b/>
          <w:szCs w:val="24"/>
        </w:rPr>
        <w:t xml:space="preserve"> 120940 </w:t>
      </w:r>
      <w:r w:rsidRPr="00803762">
        <w:rPr>
          <w:rFonts w:ascii="Garamond" w:hAnsi="Garamond"/>
          <w:b/>
          <w:szCs w:val="24"/>
        </w:rPr>
        <w:t>data</w:t>
      </w:r>
      <w:r w:rsidR="00C75D3C">
        <w:rPr>
          <w:rFonts w:ascii="Garamond" w:hAnsi="Garamond"/>
          <w:b/>
          <w:szCs w:val="24"/>
        </w:rPr>
        <w:t xml:space="preserve"> 25.08.2022</w:t>
      </w:r>
    </w:p>
    <w:p w14:paraId="0B5866A8" w14:textId="77777777" w:rsidR="00A11916" w:rsidRDefault="00A11916"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B216A6">
      <w:pPr>
        <w:spacing w:after="0" w:line="240" w:lineRule="auto"/>
        <w:ind w:right="148"/>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B216A6">
      <w:pPr>
        <w:pStyle w:val="DefaultText"/>
        <w:ind w:right="148"/>
        <w:jc w:val="both"/>
        <w:rPr>
          <w:rFonts w:ascii="Garamond" w:hAnsi="Garamond"/>
          <w:b/>
          <w:i/>
          <w:szCs w:val="24"/>
        </w:rPr>
      </w:pPr>
    </w:p>
    <w:p w14:paraId="0609959A" w14:textId="31A7424B" w:rsidR="00B07B8A" w:rsidRDefault="00B07B8A" w:rsidP="00B216A6">
      <w:pPr>
        <w:pStyle w:val="DefaultText"/>
        <w:tabs>
          <w:tab w:val="left" w:pos="3261"/>
        </w:tabs>
        <w:spacing w:line="276" w:lineRule="auto"/>
        <w:ind w:right="148"/>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A198D3C" w14:textId="77777777" w:rsidR="008629EF" w:rsidRPr="00B27A86" w:rsidRDefault="008629EF" w:rsidP="00B216A6">
      <w:pPr>
        <w:pStyle w:val="DefaultText"/>
        <w:tabs>
          <w:tab w:val="left" w:pos="3261"/>
        </w:tabs>
        <w:spacing w:line="276" w:lineRule="auto"/>
        <w:ind w:right="148"/>
        <w:jc w:val="both"/>
        <w:rPr>
          <w:rFonts w:ascii="Garamond" w:hAnsi="Garamond"/>
          <w:szCs w:val="24"/>
          <w:lang w:val="es-ES"/>
        </w:rPr>
      </w:pPr>
    </w:p>
    <w:p w14:paraId="77B486DA" w14:textId="38BCEC18" w:rsidR="00371169" w:rsidRDefault="00371169" w:rsidP="00B216A6">
      <w:pPr>
        <w:pStyle w:val="DefaultText"/>
        <w:spacing w:line="276" w:lineRule="auto"/>
        <w:ind w:right="148"/>
        <w:jc w:val="both"/>
        <w:rPr>
          <w:rFonts w:ascii="Garamond" w:hAnsi="Garamond"/>
          <w:b/>
          <w:szCs w:val="24"/>
        </w:rPr>
      </w:pPr>
      <w:r w:rsidRPr="00803762">
        <w:rPr>
          <w:rFonts w:ascii="Garamond" w:hAnsi="Garamond"/>
          <w:b/>
          <w:szCs w:val="24"/>
        </w:rPr>
        <w:t xml:space="preserve">şi </w:t>
      </w:r>
    </w:p>
    <w:p w14:paraId="42BA2292" w14:textId="77777777" w:rsidR="00B07B8A" w:rsidRPr="007A6B63" w:rsidRDefault="00B07B8A" w:rsidP="00B216A6">
      <w:pPr>
        <w:pStyle w:val="DefaultText"/>
        <w:spacing w:line="276" w:lineRule="auto"/>
        <w:ind w:right="148"/>
        <w:jc w:val="both"/>
        <w:rPr>
          <w:rFonts w:ascii="Garamond" w:hAnsi="Garamond"/>
          <w:b/>
          <w:szCs w:val="24"/>
        </w:rPr>
      </w:pPr>
    </w:p>
    <w:p w14:paraId="4EF1E853" w14:textId="78A7065E" w:rsidR="007C1B0A" w:rsidRDefault="007C1B0A" w:rsidP="00B216A6">
      <w:pPr>
        <w:pStyle w:val="DefaultText"/>
        <w:spacing w:line="276" w:lineRule="auto"/>
        <w:ind w:right="148"/>
        <w:jc w:val="both"/>
        <w:rPr>
          <w:rFonts w:ascii="Garamond" w:hAnsi="Garamond"/>
          <w:szCs w:val="24"/>
        </w:rPr>
      </w:pPr>
      <w:r w:rsidRPr="00CB3D7A">
        <w:rPr>
          <w:rFonts w:ascii="Garamond" w:hAnsi="Garamond"/>
          <w:b/>
          <w:szCs w:val="24"/>
        </w:rPr>
        <w:t xml:space="preserve">SC </w:t>
      </w:r>
      <w:r w:rsidR="00B84832">
        <w:rPr>
          <w:rFonts w:ascii="Garamond" w:hAnsi="Garamond"/>
          <w:b/>
          <w:szCs w:val="24"/>
        </w:rPr>
        <w:t>ANTO FORM PROFESIONAL</w:t>
      </w:r>
      <w:r w:rsidRPr="00CB3D7A">
        <w:rPr>
          <w:rFonts w:ascii="Garamond" w:hAnsi="Garamond"/>
          <w:b/>
          <w:szCs w:val="24"/>
        </w:rPr>
        <w:t xml:space="preserve"> SRL</w:t>
      </w:r>
      <w:r w:rsidRPr="00CB3D7A">
        <w:rPr>
          <w:rFonts w:ascii="Garamond" w:hAnsi="Garamond"/>
          <w:szCs w:val="24"/>
        </w:rPr>
        <w:t xml:space="preserve"> cu sediul în Bucuresti, în calitate de </w:t>
      </w:r>
      <w:r w:rsidRPr="00CB3D7A">
        <w:rPr>
          <w:rFonts w:ascii="Garamond" w:hAnsi="Garamond"/>
          <w:b/>
          <w:szCs w:val="24"/>
        </w:rPr>
        <w:t>prestator</w:t>
      </w:r>
      <w:r w:rsidRPr="00CB3D7A">
        <w:rPr>
          <w:rFonts w:ascii="Garamond" w:hAnsi="Garamond"/>
          <w:szCs w:val="24"/>
        </w:rPr>
        <w:t>, pe de altă parte.</w:t>
      </w:r>
    </w:p>
    <w:p w14:paraId="72ED9C3C" w14:textId="77777777" w:rsidR="00797157" w:rsidRPr="003B48CF" w:rsidRDefault="00797157" w:rsidP="00B216A6">
      <w:pPr>
        <w:pStyle w:val="DefaultText"/>
        <w:spacing w:line="276" w:lineRule="auto"/>
        <w:ind w:right="148"/>
        <w:jc w:val="both"/>
        <w:rPr>
          <w:rFonts w:ascii="Garamond" w:hAnsi="Garamond"/>
          <w:b/>
          <w:szCs w:val="24"/>
        </w:rPr>
      </w:pPr>
    </w:p>
    <w:p w14:paraId="7F16D75A" w14:textId="77777777" w:rsidR="00371169" w:rsidRPr="00803762" w:rsidRDefault="00371169" w:rsidP="00B216A6">
      <w:pPr>
        <w:pStyle w:val="DefaultText"/>
        <w:spacing w:line="276" w:lineRule="auto"/>
        <w:ind w:right="148"/>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B216A6">
      <w:pPr>
        <w:pStyle w:val="DefaultText"/>
        <w:numPr>
          <w:ilvl w:val="3"/>
          <w:numId w:val="1"/>
        </w:numPr>
        <w:tabs>
          <w:tab w:val="left" w:pos="216"/>
        </w:tabs>
        <w:suppressAutoHyphens/>
        <w:spacing w:line="276" w:lineRule="auto"/>
        <w:ind w:left="216" w:right="148"/>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B216A6">
      <w:pPr>
        <w:pStyle w:val="DefaultText1"/>
        <w:spacing w:line="276" w:lineRule="auto"/>
        <w:ind w:right="148"/>
        <w:rPr>
          <w:rFonts w:ascii="Garamond" w:hAnsi="Garamond"/>
          <w:szCs w:val="24"/>
          <w:lang w:val="fr-FR"/>
        </w:rPr>
      </w:pPr>
    </w:p>
    <w:p w14:paraId="7DF60845"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714C3725" w:rsidR="00371169" w:rsidRPr="008629EF" w:rsidRDefault="00371169" w:rsidP="00B216A6">
      <w:pPr>
        <w:pStyle w:val="DefaultText"/>
        <w:spacing w:line="276" w:lineRule="auto"/>
        <w:ind w:right="148"/>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77777777" w:rsidR="00803762" w:rsidRDefault="00803762" w:rsidP="00B216A6">
      <w:pPr>
        <w:pStyle w:val="DefaultText"/>
        <w:spacing w:line="276" w:lineRule="auto"/>
        <w:ind w:right="148"/>
        <w:rPr>
          <w:rFonts w:ascii="Garamond" w:hAnsi="Garamond"/>
          <w:b/>
          <w:i/>
          <w:szCs w:val="24"/>
          <w:lang w:val="it-IT"/>
        </w:rPr>
      </w:pPr>
    </w:p>
    <w:p w14:paraId="4A17F61D" w14:textId="77777777" w:rsidR="00F4129E" w:rsidRDefault="00F4129E" w:rsidP="00B216A6">
      <w:pPr>
        <w:pStyle w:val="DefaultText"/>
        <w:spacing w:line="276" w:lineRule="auto"/>
        <w:ind w:right="148"/>
        <w:jc w:val="center"/>
        <w:rPr>
          <w:rFonts w:ascii="Garamond" w:hAnsi="Garamond"/>
          <w:b/>
          <w:i/>
          <w:szCs w:val="24"/>
          <w:lang w:val="fr-FR"/>
        </w:rPr>
      </w:pPr>
    </w:p>
    <w:p w14:paraId="65BB9E77" w14:textId="77777777" w:rsidR="00F4129E" w:rsidRDefault="00F4129E" w:rsidP="00B216A6">
      <w:pPr>
        <w:pStyle w:val="DefaultText"/>
        <w:spacing w:line="276" w:lineRule="auto"/>
        <w:ind w:right="148"/>
        <w:jc w:val="center"/>
        <w:rPr>
          <w:rFonts w:ascii="Garamond" w:hAnsi="Garamond"/>
          <w:b/>
          <w:i/>
          <w:szCs w:val="24"/>
          <w:lang w:val="fr-FR"/>
        </w:rPr>
      </w:pPr>
    </w:p>
    <w:p w14:paraId="746BDE8D" w14:textId="144993E6" w:rsidR="00371169" w:rsidRPr="00803762" w:rsidRDefault="00371169" w:rsidP="00B216A6">
      <w:pPr>
        <w:pStyle w:val="DefaultText"/>
        <w:spacing w:line="276" w:lineRule="auto"/>
        <w:ind w:right="148"/>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B216A6">
      <w:pPr>
        <w:pStyle w:val="DefaultText"/>
        <w:spacing w:line="276" w:lineRule="auto"/>
        <w:ind w:right="148"/>
        <w:jc w:val="both"/>
        <w:rPr>
          <w:rFonts w:ascii="Garamond" w:hAnsi="Garamond"/>
          <w:b/>
          <w:i/>
          <w:szCs w:val="24"/>
          <w:lang w:val="fr-FR"/>
        </w:rPr>
      </w:pPr>
    </w:p>
    <w:p w14:paraId="361FE56A"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60643162"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4.1 - Prestatorul se obligă să presteze serviciile </w:t>
      </w:r>
      <w:r w:rsidR="009C695C">
        <w:rPr>
          <w:rFonts w:ascii="Garamond" w:hAnsi="Garamond"/>
          <w:szCs w:val="24"/>
          <w:lang w:val="fr-FR"/>
        </w:rPr>
        <w:t xml:space="preserve">privind programul de formare profesionala cu tema </w:t>
      </w:r>
      <w:r w:rsidR="0051278F">
        <w:rPr>
          <w:rFonts w:ascii="Garamond" w:hAnsi="Garamond"/>
          <w:szCs w:val="24"/>
          <w:lang w:val="fr-FR"/>
        </w:rPr>
        <w:t>’’</w:t>
      </w:r>
      <w:r w:rsidR="005368E9">
        <w:rPr>
          <w:rFonts w:ascii="Garamond" w:hAnsi="Garamond"/>
          <w:szCs w:val="24"/>
          <w:lang w:val="fr-FR"/>
        </w:rPr>
        <w:t>Managementul de caz in domeniul protectiei copilului</w:t>
      </w:r>
      <w:r w:rsidR="0051278F">
        <w:rPr>
          <w:rFonts w:ascii="Garamond" w:hAnsi="Garamond"/>
          <w:szCs w:val="24"/>
          <w:lang w:val="fr-FR"/>
        </w:rPr>
        <w:t>’’</w:t>
      </w:r>
      <w:r w:rsidR="009C695C">
        <w:rPr>
          <w:rFonts w:ascii="Garamond" w:hAnsi="Garamond"/>
          <w:szCs w:val="24"/>
          <w:lang w:val="fr-FR"/>
        </w:rPr>
        <w:t> </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C1B0A">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B216A6">
      <w:pPr>
        <w:pStyle w:val="DefaultText"/>
        <w:spacing w:line="276" w:lineRule="auto"/>
        <w:ind w:right="148"/>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B216A6">
      <w:pPr>
        <w:pStyle w:val="DefaultText"/>
        <w:spacing w:line="276" w:lineRule="auto"/>
        <w:ind w:right="148"/>
        <w:jc w:val="both"/>
        <w:rPr>
          <w:rFonts w:ascii="Garamond" w:hAnsi="Garamond"/>
          <w:szCs w:val="24"/>
          <w:lang w:val="fr-FR"/>
        </w:rPr>
      </w:pPr>
    </w:p>
    <w:p w14:paraId="1912A66F" w14:textId="77777777" w:rsidR="00371169" w:rsidRPr="00803762" w:rsidRDefault="00371169" w:rsidP="00B216A6">
      <w:pPr>
        <w:pStyle w:val="DefaultText"/>
        <w:spacing w:line="276" w:lineRule="auto"/>
        <w:ind w:right="148"/>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2BAB499F" w:rsidR="00371169" w:rsidRPr="00803762" w:rsidRDefault="00371169" w:rsidP="00B216A6">
      <w:pPr>
        <w:pStyle w:val="DefaultText"/>
        <w:spacing w:line="276" w:lineRule="auto"/>
        <w:ind w:right="148"/>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153219">
        <w:rPr>
          <w:rFonts w:ascii="Garamond" w:hAnsi="Garamond"/>
          <w:szCs w:val="24"/>
          <w:lang w:val="fr-FR"/>
        </w:rPr>
        <w:t>’’Managementul de caz in domeniul protectiei copilului’’ </w:t>
      </w:r>
      <w:r w:rsidR="0051278F">
        <w:rPr>
          <w:rFonts w:ascii="Garamond" w:hAnsi="Garamond"/>
          <w:szCs w:val="24"/>
          <w:lang w:val="fr-FR"/>
        </w:rPr>
        <w:t> </w:t>
      </w:r>
      <w:r w:rsidR="0051278F" w:rsidRPr="00803762">
        <w:rPr>
          <w:rFonts w:ascii="Garamond" w:hAnsi="Garamond"/>
          <w:szCs w:val="24"/>
          <w:lang w:val="fr-FR"/>
        </w:rPr>
        <w:t xml:space="preserve"> </w:t>
      </w:r>
      <w:r w:rsidR="00DB5B2A" w:rsidRPr="00803762">
        <w:rPr>
          <w:rFonts w:ascii="Garamond" w:hAnsi="Garamond"/>
          <w:szCs w:val="24"/>
          <w:lang w:val="fr-FR"/>
        </w:rPr>
        <w:t>este de</w:t>
      </w:r>
      <w:r w:rsidR="00FE0ED3">
        <w:rPr>
          <w:rFonts w:ascii="Garamond" w:hAnsi="Garamond"/>
          <w:b/>
          <w:szCs w:val="24"/>
          <w:lang w:val="fr-FR"/>
        </w:rPr>
        <w:t xml:space="preserve"> </w:t>
      </w:r>
      <w:r w:rsidR="00153219">
        <w:rPr>
          <w:rFonts w:ascii="Garamond" w:hAnsi="Garamond"/>
          <w:b/>
          <w:szCs w:val="24"/>
          <w:lang w:val="fr-FR"/>
        </w:rPr>
        <w:t>1</w:t>
      </w:r>
      <w:r w:rsidR="00155539">
        <w:rPr>
          <w:rFonts w:ascii="Garamond" w:hAnsi="Garamond"/>
          <w:b/>
          <w:szCs w:val="24"/>
          <w:lang w:val="fr-FR"/>
        </w:rPr>
        <w:t>4.</w:t>
      </w:r>
      <w:r w:rsidR="00153219">
        <w:rPr>
          <w:rFonts w:ascii="Garamond" w:hAnsi="Garamond"/>
          <w:b/>
          <w:szCs w:val="24"/>
          <w:lang w:val="fr-FR"/>
        </w:rPr>
        <w:t>190</w:t>
      </w:r>
      <w:r w:rsidR="004C066E">
        <w:rPr>
          <w:rFonts w:ascii="Garamond" w:hAnsi="Garamond"/>
          <w:b/>
          <w:szCs w:val="24"/>
          <w:lang w:val="fr-FR"/>
        </w:rPr>
        <w:t>,00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155539">
        <w:rPr>
          <w:rFonts w:ascii="Garamond" w:hAnsi="Garamond"/>
          <w:b/>
          <w:szCs w:val="24"/>
          <w:lang w:val="fr-FR"/>
        </w:rPr>
        <w:t xml:space="preserve"> </w:t>
      </w:r>
      <w:r w:rsidR="00153219">
        <w:rPr>
          <w:rFonts w:ascii="Garamond" w:hAnsi="Garamond"/>
          <w:b/>
          <w:szCs w:val="24"/>
          <w:lang w:val="fr-FR"/>
        </w:rPr>
        <w:t>2</w:t>
      </w:r>
      <w:r w:rsidR="004C066E">
        <w:rPr>
          <w:rFonts w:ascii="Garamond" w:hAnsi="Garamond"/>
          <w:b/>
          <w:szCs w:val="24"/>
          <w:lang w:val="fr-FR"/>
        </w:rPr>
        <w:t>.</w:t>
      </w:r>
      <w:r w:rsidR="00153219">
        <w:rPr>
          <w:rFonts w:ascii="Garamond" w:hAnsi="Garamond"/>
          <w:b/>
          <w:szCs w:val="24"/>
          <w:lang w:val="fr-FR"/>
        </w:rPr>
        <w:t>696,10</w:t>
      </w:r>
      <w:r w:rsidR="003964B6">
        <w:rPr>
          <w:rFonts w:ascii="Garamond" w:hAnsi="Garamond"/>
          <w:b/>
          <w:szCs w:val="24"/>
          <w:lang w:val="fr-FR"/>
        </w:rPr>
        <w:t xml:space="preserve"> </w:t>
      </w:r>
      <w:r w:rsidR="005C6AB3">
        <w:rPr>
          <w:rFonts w:ascii="Garamond" w:hAnsi="Garamond"/>
          <w:b/>
          <w:szCs w:val="24"/>
          <w:lang w:val="fr-FR"/>
        </w:rPr>
        <w:t>lei TVA.</w:t>
      </w:r>
    </w:p>
    <w:p w14:paraId="1D20F708" w14:textId="77777777" w:rsidR="007C56F2" w:rsidRPr="00803762" w:rsidRDefault="007C56F2" w:rsidP="00B216A6">
      <w:pPr>
        <w:pStyle w:val="DefaultText"/>
        <w:spacing w:line="276" w:lineRule="auto"/>
        <w:ind w:right="148"/>
        <w:jc w:val="both"/>
        <w:rPr>
          <w:rFonts w:ascii="Garamond" w:hAnsi="Garamond"/>
          <w:b/>
          <w:szCs w:val="24"/>
          <w:lang w:val="fr-FR"/>
        </w:rPr>
      </w:pPr>
    </w:p>
    <w:p w14:paraId="14B1AFEC" w14:textId="77777777" w:rsidR="00371169" w:rsidRPr="00803762" w:rsidRDefault="00371169" w:rsidP="00B216A6">
      <w:pPr>
        <w:pStyle w:val="DefaultText2"/>
        <w:spacing w:line="276" w:lineRule="auto"/>
        <w:ind w:right="148"/>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72A09920" w:rsidR="00371169" w:rsidRPr="00803762" w:rsidRDefault="00371169" w:rsidP="00B216A6">
      <w:pPr>
        <w:pStyle w:val="DefaultText2"/>
        <w:spacing w:line="276" w:lineRule="auto"/>
        <w:ind w:right="148"/>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C75D3C">
        <w:rPr>
          <w:rFonts w:ascii="Garamond" w:hAnsi="Garamond"/>
          <w:szCs w:val="24"/>
          <w:lang w:val="fr-FR"/>
        </w:rPr>
        <w:t xml:space="preserve"> 25.08.2022</w:t>
      </w:r>
    </w:p>
    <w:p w14:paraId="1CEBDB9C" w14:textId="0EECDCCB" w:rsidR="00371169" w:rsidRPr="00803762" w:rsidRDefault="00371169" w:rsidP="00B216A6">
      <w:pPr>
        <w:pStyle w:val="DefaultText2"/>
        <w:spacing w:line="276" w:lineRule="auto"/>
        <w:ind w:right="148"/>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data</w:t>
      </w:r>
      <w:r w:rsidR="003964B6">
        <w:rPr>
          <w:rFonts w:ascii="Garamond" w:hAnsi="Garamond"/>
          <w:szCs w:val="24"/>
          <w:lang w:val="nl-NL"/>
        </w:rPr>
        <w:t xml:space="preserve"> </w:t>
      </w:r>
      <w:r w:rsidR="00D412F8">
        <w:rPr>
          <w:rFonts w:ascii="Garamond" w:hAnsi="Garamond"/>
          <w:szCs w:val="24"/>
          <w:lang w:val="nl-NL"/>
        </w:rPr>
        <w:t>achitar</w:t>
      </w:r>
      <w:r w:rsidR="00710310">
        <w:rPr>
          <w:rFonts w:ascii="Garamond" w:hAnsi="Garamond"/>
          <w:szCs w:val="24"/>
          <w:lang w:val="nl-NL"/>
        </w:rPr>
        <w:t>ii</w:t>
      </w:r>
      <w:r w:rsidR="00EB5E8B">
        <w:rPr>
          <w:rFonts w:ascii="Garamond" w:hAnsi="Garamond"/>
          <w:szCs w:val="24"/>
          <w:lang w:val="nl-NL"/>
        </w:rPr>
        <w:t xml:space="preserve"> pretului stabilit pentru indeplinirea</w:t>
      </w:r>
      <w:r w:rsidR="00D412F8">
        <w:rPr>
          <w:rFonts w:ascii="Garamond" w:hAnsi="Garamond"/>
          <w:szCs w:val="24"/>
          <w:lang w:val="nl-NL"/>
        </w:rPr>
        <w:t xml:space="preserve"> serviciilor</w:t>
      </w:r>
      <w:r w:rsidR="00EB5E8B">
        <w:rPr>
          <w:rFonts w:ascii="Garamond" w:hAnsi="Garamond"/>
          <w:szCs w:val="24"/>
          <w:lang w:val="nl-NL"/>
        </w:rPr>
        <w:t>,</w:t>
      </w:r>
      <w:r w:rsidR="00D412F8">
        <w:rPr>
          <w:rFonts w:ascii="Garamond" w:hAnsi="Garamond"/>
          <w:szCs w:val="24"/>
          <w:lang w:val="nl-NL"/>
        </w:rPr>
        <w:t xml:space="preserve"> dar nu mai tarziu de </w:t>
      </w:r>
      <w:r w:rsidR="00D412F8" w:rsidRPr="00C048A2">
        <w:rPr>
          <w:rFonts w:ascii="Garamond" w:hAnsi="Garamond"/>
          <w:szCs w:val="24"/>
          <w:lang w:val="nl-NL"/>
        </w:rPr>
        <w:t>data de</w:t>
      </w:r>
      <w:r w:rsidR="003D05B6">
        <w:rPr>
          <w:rFonts w:ascii="Garamond" w:hAnsi="Garamond"/>
          <w:szCs w:val="24"/>
          <w:lang w:val="nl-NL"/>
        </w:rPr>
        <w:t xml:space="preserve"> </w:t>
      </w:r>
      <w:r w:rsidR="00D412F8">
        <w:rPr>
          <w:rFonts w:ascii="Garamond" w:hAnsi="Garamond"/>
          <w:szCs w:val="24"/>
          <w:lang w:val="nl-NL"/>
        </w:rPr>
        <w:t>31.</w:t>
      </w:r>
      <w:r w:rsidR="004C066E">
        <w:rPr>
          <w:rFonts w:ascii="Garamond" w:hAnsi="Garamond"/>
          <w:szCs w:val="24"/>
          <w:lang w:val="nl-NL"/>
        </w:rPr>
        <w:t>12</w:t>
      </w:r>
      <w:r w:rsidR="00D412F8">
        <w:rPr>
          <w:rFonts w:ascii="Garamond" w:hAnsi="Garamond"/>
          <w:szCs w:val="24"/>
          <w:lang w:val="nl-NL"/>
        </w:rPr>
        <w:t>.2022</w:t>
      </w:r>
      <w:r w:rsidR="00A0408F">
        <w:rPr>
          <w:rFonts w:ascii="Garamond" w:hAnsi="Garamond"/>
          <w:szCs w:val="24"/>
          <w:lang w:val="nl-NL"/>
        </w:rPr>
        <w:t>.</w:t>
      </w:r>
    </w:p>
    <w:p w14:paraId="698E7B05" w14:textId="77777777" w:rsidR="00A0408F" w:rsidRDefault="00A0408F" w:rsidP="00B216A6">
      <w:pPr>
        <w:pStyle w:val="DefaultText"/>
        <w:spacing w:line="276" w:lineRule="auto"/>
        <w:ind w:right="148"/>
        <w:jc w:val="both"/>
        <w:rPr>
          <w:rFonts w:ascii="Garamond" w:hAnsi="Garamond"/>
          <w:b/>
          <w:szCs w:val="24"/>
          <w:lang w:val="pt-BR"/>
        </w:rPr>
      </w:pPr>
    </w:p>
    <w:p w14:paraId="106D932A" w14:textId="45F1D53E" w:rsidR="00371169" w:rsidRPr="00803762" w:rsidRDefault="00371169" w:rsidP="00B216A6">
      <w:pPr>
        <w:pStyle w:val="DefaultText"/>
        <w:spacing w:line="276" w:lineRule="auto"/>
        <w:ind w:right="148"/>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B216A6">
      <w:pPr>
        <w:pStyle w:val="DefaultText"/>
        <w:spacing w:line="276" w:lineRule="auto"/>
        <w:ind w:right="148"/>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B216A6">
      <w:pPr>
        <w:pStyle w:val="DefaultText"/>
        <w:spacing w:line="276" w:lineRule="auto"/>
        <w:ind w:right="148"/>
        <w:jc w:val="both"/>
        <w:rPr>
          <w:rFonts w:ascii="Garamond" w:hAnsi="Garamond"/>
          <w:b/>
          <w:szCs w:val="24"/>
          <w:lang w:val="pt-BR"/>
        </w:rPr>
      </w:pPr>
    </w:p>
    <w:p w14:paraId="28D18AE6"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B216A6">
      <w:pPr>
        <w:pStyle w:val="DefaultText1"/>
        <w:spacing w:line="276" w:lineRule="auto"/>
        <w:ind w:right="148"/>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216A6">
      <w:pPr>
        <w:pStyle w:val="DefaultText1"/>
        <w:numPr>
          <w:ilvl w:val="0"/>
          <w:numId w:val="3"/>
        </w:numPr>
        <w:tabs>
          <w:tab w:val="left" w:pos="360"/>
        </w:tabs>
        <w:spacing w:line="276" w:lineRule="auto"/>
        <w:ind w:right="148"/>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B216A6">
      <w:pPr>
        <w:pStyle w:val="DefaultText1"/>
        <w:numPr>
          <w:ilvl w:val="0"/>
          <w:numId w:val="3"/>
        </w:numPr>
        <w:tabs>
          <w:tab w:val="left" w:pos="360"/>
        </w:tabs>
        <w:spacing w:line="276" w:lineRule="auto"/>
        <w:ind w:right="148"/>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B216A6">
      <w:pPr>
        <w:pStyle w:val="DefaultText1"/>
        <w:spacing w:line="276" w:lineRule="auto"/>
        <w:ind w:left="360" w:right="148"/>
        <w:rPr>
          <w:rFonts w:ascii="Garamond" w:hAnsi="Garamond"/>
          <w:i/>
          <w:szCs w:val="24"/>
          <w:lang w:val="it-IT"/>
        </w:rPr>
      </w:pPr>
    </w:p>
    <w:p w14:paraId="22C0F94B"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B216A6">
      <w:pPr>
        <w:pStyle w:val="DefaultText"/>
        <w:spacing w:line="276" w:lineRule="auto"/>
        <w:ind w:right="148"/>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B216A6">
      <w:pPr>
        <w:pStyle w:val="DefaultText"/>
        <w:numPr>
          <w:ilvl w:val="7"/>
          <w:numId w:val="2"/>
        </w:numPr>
        <w:tabs>
          <w:tab w:val="clear" w:pos="1209"/>
          <w:tab w:val="left" w:pos="993"/>
        </w:tabs>
        <w:suppressAutoHyphens/>
        <w:spacing w:line="276" w:lineRule="auto"/>
        <w:ind w:left="56" w:right="148"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B216A6">
      <w:pPr>
        <w:pStyle w:val="DefaultText"/>
        <w:tabs>
          <w:tab w:val="left" w:pos="1209"/>
        </w:tabs>
        <w:suppressAutoHyphens/>
        <w:spacing w:line="276" w:lineRule="auto"/>
        <w:ind w:right="148"/>
        <w:jc w:val="both"/>
        <w:rPr>
          <w:rFonts w:ascii="Garamond" w:hAnsi="Garamond"/>
          <w:szCs w:val="24"/>
          <w:lang w:val="it-IT"/>
        </w:rPr>
      </w:pPr>
    </w:p>
    <w:p w14:paraId="69C07A9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B216A6">
      <w:pPr>
        <w:pStyle w:val="DefaultText"/>
        <w:tabs>
          <w:tab w:val="left" w:pos="3261"/>
        </w:tabs>
        <w:spacing w:line="276" w:lineRule="auto"/>
        <w:ind w:right="148"/>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 xml:space="preserve">prevederile art.6) si 7) din Legea 72/2013 privind masurile pentru combaterea intarzieriii in executarea obligatiilor de plata a unor sume de bani rezultand din contractele </w:t>
      </w:r>
      <w:r w:rsidR="00093F5C">
        <w:rPr>
          <w:rFonts w:ascii="Garamond" w:hAnsi="Garamond"/>
          <w:b/>
          <w:bCs/>
          <w:szCs w:val="24"/>
          <w:lang w:val="it-IT" w:eastAsia="ar-SA"/>
        </w:rPr>
        <w:lastRenderedPageBreak/>
        <w:t>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77777777" w:rsidR="00BC11E6" w:rsidRPr="00803762" w:rsidRDefault="00BC11E6" w:rsidP="00B216A6">
      <w:pPr>
        <w:pStyle w:val="DefaultText"/>
        <w:spacing w:line="276" w:lineRule="auto"/>
        <w:ind w:right="148"/>
        <w:jc w:val="both"/>
        <w:rPr>
          <w:rFonts w:ascii="Garamond" w:hAnsi="Garamond"/>
          <w:b/>
          <w:szCs w:val="24"/>
          <w:lang w:val="it-IT"/>
        </w:rPr>
      </w:pPr>
    </w:p>
    <w:p w14:paraId="3AFFFF5E"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B216A6">
      <w:pPr>
        <w:pStyle w:val="DefaultText"/>
        <w:spacing w:line="276" w:lineRule="auto"/>
        <w:ind w:right="148"/>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B216A6">
      <w:pPr>
        <w:pStyle w:val="DefaultText"/>
        <w:spacing w:line="276" w:lineRule="auto"/>
        <w:ind w:right="148"/>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B216A6">
      <w:pPr>
        <w:pStyle w:val="DefaultText"/>
        <w:tabs>
          <w:tab w:val="left" w:pos="3261"/>
        </w:tabs>
        <w:spacing w:line="276" w:lineRule="auto"/>
        <w:ind w:right="148"/>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4E099777" w:rsidR="00371169" w:rsidRDefault="00371169" w:rsidP="00B216A6">
      <w:pPr>
        <w:pStyle w:val="DefaultText"/>
        <w:spacing w:line="276" w:lineRule="auto"/>
        <w:ind w:right="148"/>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1047DC8" w14:textId="77777777" w:rsidR="00797157" w:rsidRPr="00803762" w:rsidRDefault="00797157" w:rsidP="00B216A6">
      <w:pPr>
        <w:pStyle w:val="DefaultText"/>
        <w:spacing w:line="276" w:lineRule="auto"/>
        <w:ind w:right="148"/>
        <w:jc w:val="both"/>
        <w:rPr>
          <w:rFonts w:ascii="Garamond" w:hAnsi="Garamond"/>
          <w:szCs w:val="24"/>
        </w:rPr>
      </w:pPr>
    </w:p>
    <w:p w14:paraId="40EF4F6D" w14:textId="77777777" w:rsidR="00371169" w:rsidRPr="00803762" w:rsidRDefault="00371169" w:rsidP="00B216A6">
      <w:pPr>
        <w:pStyle w:val="DefaultText"/>
        <w:spacing w:line="276" w:lineRule="auto"/>
        <w:ind w:right="148"/>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B216A6">
      <w:pPr>
        <w:pStyle w:val="DefaultText"/>
        <w:spacing w:line="276" w:lineRule="auto"/>
        <w:ind w:right="148"/>
        <w:jc w:val="both"/>
        <w:rPr>
          <w:rFonts w:ascii="Garamond" w:hAnsi="Garamond"/>
          <w:szCs w:val="24"/>
          <w:lang w:val="pt-BR"/>
        </w:rPr>
      </w:pPr>
    </w:p>
    <w:p w14:paraId="665F3809"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B216A6">
      <w:pPr>
        <w:pStyle w:val="DefaultText"/>
        <w:tabs>
          <w:tab w:val="left" w:pos="0"/>
        </w:tabs>
        <w:suppressAutoHyphens/>
        <w:spacing w:line="276" w:lineRule="auto"/>
        <w:ind w:right="148"/>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B216A6">
      <w:pPr>
        <w:pStyle w:val="DefaultText"/>
        <w:spacing w:line="276" w:lineRule="auto"/>
        <w:ind w:left="360" w:right="148"/>
        <w:jc w:val="both"/>
        <w:rPr>
          <w:rFonts w:ascii="Garamond" w:hAnsi="Garamond"/>
          <w:szCs w:val="24"/>
          <w:lang w:val="it-IT"/>
        </w:rPr>
      </w:pPr>
    </w:p>
    <w:p w14:paraId="537107E7" w14:textId="77777777" w:rsidR="00371169" w:rsidRPr="00803762" w:rsidRDefault="00371169" w:rsidP="00B216A6">
      <w:pPr>
        <w:pStyle w:val="DefaultText"/>
        <w:spacing w:line="276" w:lineRule="auto"/>
        <w:ind w:right="148"/>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B216A6">
      <w:pPr>
        <w:pStyle w:val="DefaultText"/>
        <w:spacing w:line="276" w:lineRule="auto"/>
        <w:ind w:right="148"/>
        <w:jc w:val="both"/>
        <w:rPr>
          <w:rFonts w:ascii="Garamond" w:hAnsi="Garamond"/>
          <w:szCs w:val="24"/>
          <w:lang w:val="it-IT"/>
        </w:rPr>
      </w:pPr>
    </w:p>
    <w:p w14:paraId="696FC2A2"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B216A6">
      <w:pPr>
        <w:pStyle w:val="DefaultText"/>
        <w:spacing w:line="276" w:lineRule="auto"/>
        <w:ind w:right="148"/>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B216A6">
      <w:pPr>
        <w:pStyle w:val="DefaultText"/>
        <w:spacing w:line="276" w:lineRule="auto"/>
        <w:ind w:right="148"/>
        <w:jc w:val="both"/>
        <w:rPr>
          <w:rFonts w:ascii="Garamond" w:hAnsi="Garamond"/>
          <w:szCs w:val="24"/>
          <w:lang w:val="pt-BR"/>
        </w:rPr>
      </w:pPr>
    </w:p>
    <w:p w14:paraId="46DBD654" w14:textId="77777777" w:rsidR="00CA439B" w:rsidRPr="00C048A2" w:rsidRDefault="00CA439B" w:rsidP="00B216A6">
      <w:pPr>
        <w:pStyle w:val="DefaultText"/>
        <w:tabs>
          <w:tab w:val="left" w:pos="3261"/>
        </w:tabs>
        <w:spacing w:line="276" w:lineRule="auto"/>
        <w:ind w:right="148"/>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B216A6">
      <w:pPr>
        <w:pStyle w:val="DefaultText"/>
        <w:tabs>
          <w:tab w:val="left" w:pos="3261"/>
        </w:tabs>
        <w:spacing w:line="276" w:lineRule="auto"/>
        <w:ind w:right="148"/>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B216A6">
      <w:pPr>
        <w:pStyle w:val="DefaultText"/>
        <w:spacing w:line="276" w:lineRule="auto"/>
        <w:ind w:right="148"/>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B216A6">
      <w:pPr>
        <w:pStyle w:val="DefaultText"/>
        <w:spacing w:line="276" w:lineRule="auto"/>
        <w:ind w:right="148"/>
        <w:jc w:val="both"/>
        <w:rPr>
          <w:rFonts w:ascii="Garamond" w:hAnsi="Garamond"/>
          <w:szCs w:val="24"/>
          <w:lang w:val="pt-BR"/>
        </w:rPr>
      </w:pPr>
    </w:p>
    <w:p w14:paraId="13D2B1AF"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B216A6">
      <w:pPr>
        <w:pStyle w:val="DefaultText"/>
        <w:spacing w:line="276" w:lineRule="auto"/>
        <w:ind w:right="148"/>
        <w:jc w:val="both"/>
        <w:rPr>
          <w:rFonts w:ascii="Garamond" w:hAnsi="Garamond"/>
          <w:b/>
          <w:szCs w:val="24"/>
          <w:lang w:val="it-IT"/>
        </w:rPr>
      </w:pPr>
    </w:p>
    <w:p w14:paraId="5B653E0A" w14:textId="77777777" w:rsidR="00371169" w:rsidRPr="00803762" w:rsidRDefault="00371169"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B216A6">
      <w:pPr>
        <w:pStyle w:val="DefaultText"/>
        <w:spacing w:line="276" w:lineRule="auto"/>
        <w:ind w:right="148"/>
        <w:jc w:val="both"/>
        <w:rPr>
          <w:rFonts w:ascii="Garamond" w:hAnsi="Garamond"/>
          <w:b/>
          <w:szCs w:val="24"/>
          <w:lang w:val="it-IT"/>
        </w:rPr>
      </w:pPr>
    </w:p>
    <w:p w14:paraId="63525E35" w14:textId="77777777" w:rsidR="00371169" w:rsidRPr="00803762" w:rsidRDefault="00616DC8" w:rsidP="00B216A6">
      <w:pPr>
        <w:pStyle w:val="DefaultText"/>
        <w:spacing w:line="276" w:lineRule="auto"/>
        <w:ind w:right="148"/>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B216A6">
      <w:pPr>
        <w:pStyle w:val="DefaultText"/>
        <w:spacing w:line="276" w:lineRule="auto"/>
        <w:ind w:right="148"/>
        <w:rPr>
          <w:rFonts w:ascii="Garamond" w:hAnsi="Garamond"/>
          <w:b/>
          <w:szCs w:val="24"/>
          <w:lang w:val="it-IT"/>
        </w:rPr>
      </w:pPr>
    </w:p>
    <w:p w14:paraId="60A0E041" w14:textId="77777777" w:rsidR="00371169" w:rsidRPr="00803762" w:rsidRDefault="00616DC8" w:rsidP="00B216A6">
      <w:pPr>
        <w:pStyle w:val="DefaultText"/>
        <w:spacing w:line="276" w:lineRule="auto"/>
        <w:ind w:right="148"/>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B216A6">
      <w:pPr>
        <w:pStyle w:val="DefaultText"/>
        <w:spacing w:line="276" w:lineRule="auto"/>
        <w:ind w:right="148"/>
        <w:jc w:val="both"/>
        <w:rPr>
          <w:rFonts w:ascii="Garamond" w:hAnsi="Garamond"/>
          <w:szCs w:val="24"/>
          <w:lang w:val="it-IT"/>
        </w:rPr>
      </w:pPr>
    </w:p>
    <w:p w14:paraId="3B35D3C8" w14:textId="77777777" w:rsidR="00371169" w:rsidRPr="00803762" w:rsidRDefault="00CA439B" w:rsidP="00B216A6">
      <w:pPr>
        <w:pStyle w:val="DefaultText"/>
        <w:spacing w:line="276" w:lineRule="auto"/>
        <w:ind w:right="148"/>
        <w:rPr>
          <w:rFonts w:ascii="Garamond" w:hAnsi="Garamond"/>
          <w:b/>
          <w:i/>
          <w:szCs w:val="24"/>
          <w:lang w:val="it-IT"/>
        </w:rPr>
      </w:pPr>
      <w:r>
        <w:rPr>
          <w:rFonts w:ascii="Garamond" w:hAnsi="Garamond"/>
          <w:b/>
          <w:i/>
          <w:szCs w:val="24"/>
          <w:lang w:val="it-IT"/>
        </w:rPr>
        <w:lastRenderedPageBreak/>
        <w:t>20</w:t>
      </w:r>
      <w:r w:rsidR="00371169" w:rsidRPr="00803762">
        <w:rPr>
          <w:rFonts w:ascii="Garamond" w:hAnsi="Garamond"/>
          <w:b/>
          <w:i/>
          <w:szCs w:val="24"/>
          <w:lang w:val="it-IT"/>
        </w:rPr>
        <w:t>. Legea aplicabilă contractului</w:t>
      </w:r>
    </w:p>
    <w:p w14:paraId="1B0A7587" w14:textId="77777777" w:rsidR="00371169" w:rsidRPr="00803762" w:rsidRDefault="00CA439B" w:rsidP="00B216A6">
      <w:pPr>
        <w:pStyle w:val="DefaultText"/>
        <w:spacing w:line="276" w:lineRule="auto"/>
        <w:ind w:right="148"/>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B216A6">
      <w:pPr>
        <w:pStyle w:val="DefaultText"/>
        <w:spacing w:line="276" w:lineRule="auto"/>
        <w:ind w:right="148"/>
        <w:jc w:val="both"/>
        <w:rPr>
          <w:rFonts w:ascii="Garamond" w:hAnsi="Garamond"/>
          <w:szCs w:val="24"/>
          <w:lang w:val="it-IT"/>
        </w:rPr>
      </w:pPr>
    </w:p>
    <w:p w14:paraId="18EDC863" w14:textId="5789412C" w:rsidR="00371169" w:rsidRPr="00803762" w:rsidRDefault="00371169" w:rsidP="00B216A6">
      <w:pPr>
        <w:pStyle w:val="DefaultText"/>
        <w:spacing w:line="276" w:lineRule="auto"/>
        <w:ind w:right="148"/>
        <w:jc w:val="both"/>
        <w:rPr>
          <w:rFonts w:ascii="Garamond" w:hAnsi="Garamond"/>
          <w:szCs w:val="24"/>
          <w:lang w:val="it-IT"/>
        </w:rPr>
      </w:pPr>
      <w:r w:rsidRPr="00803762">
        <w:rPr>
          <w:rFonts w:ascii="Garamond" w:hAnsi="Garamond"/>
          <w:szCs w:val="24"/>
          <w:lang w:val="it-IT"/>
        </w:rPr>
        <w:t xml:space="preserve">Părţile au înţeles să încheie azi </w:t>
      </w:r>
      <w:r w:rsidR="00F4129E">
        <w:rPr>
          <w:rFonts w:ascii="Garamond" w:hAnsi="Garamond"/>
          <w:szCs w:val="24"/>
          <w:lang w:val="it-IT"/>
        </w:rPr>
        <w:t>25.08.2022</w:t>
      </w:r>
      <w:r w:rsidRPr="00803762">
        <w:rPr>
          <w:rFonts w:ascii="Garamond" w:hAnsi="Garamond"/>
          <w:szCs w:val="24"/>
          <w:lang w:val="it-IT"/>
        </w:rPr>
        <w:t xml:space="preserve"> prezentul contract în două exemplare, câte unul pentru fiecare parte.    </w:t>
      </w:r>
    </w:p>
    <w:p w14:paraId="752D3855" w14:textId="737C0484" w:rsidR="002661BE" w:rsidRDefault="002661BE" w:rsidP="00B216A6">
      <w:pPr>
        <w:pStyle w:val="DefaultText"/>
        <w:spacing w:line="276" w:lineRule="auto"/>
        <w:ind w:right="148"/>
        <w:jc w:val="both"/>
        <w:rPr>
          <w:rFonts w:ascii="Garamond" w:hAnsi="Garamond"/>
          <w:szCs w:val="24"/>
          <w:lang w:val="it-IT"/>
        </w:rPr>
      </w:pPr>
    </w:p>
    <w:p w14:paraId="77C63BA1" w14:textId="77777777" w:rsidR="00F269C2" w:rsidRDefault="00F269C2" w:rsidP="00B216A6">
      <w:pPr>
        <w:pStyle w:val="DefaultText"/>
        <w:spacing w:line="276" w:lineRule="auto"/>
        <w:ind w:right="148"/>
        <w:jc w:val="both"/>
        <w:rPr>
          <w:rFonts w:ascii="Garamond" w:hAnsi="Garamond"/>
          <w:szCs w:val="24"/>
          <w:lang w:val="it-IT"/>
        </w:rPr>
      </w:pPr>
    </w:p>
    <w:p w14:paraId="0D458BBE" w14:textId="4D159415" w:rsidR="0022388F" w:rsidRPr="00B1529E" w:rsidRDefault="0022388F" w:rsidP="0022388F">
      <w:pPr>
        <w:tabs>
          <w:tab w:val="left" w:pos="3261"/>
        </w:tabs>
        <w:suppressAutoHyphens/>
        <w:spacing w:after="0"/>
        <w:jc w:val="both"/>
        <w:rPr>
          <w:rFonts w:ascii="Garamond" w:hAnsi="Garamond"/>
          <w:b/>
          <w:lang w:eastAsia="ar-SA"/>
        </w:rPr>
      </w:pPr>
      <w:bookmarkStart w:id="1" w:name="_Hlk82602522"/>
      <w:bookmarkStart w:id="2"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CD16F6">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400EB743" w14:textId="20064FF1" w:rsidR="0022388F" w:rsidRPr="00B1529E" w:rsidRDefault="0022388F" w:rsidP="0022388F">
      <w:pPr>
        <w:pStyle w:val="DefaultText"/>
        <w:rPr>
          <w:rFonts w:ascii="Garamond" w:hAnsi="Garamond"/>
          <w:sz w:val="22"/>
          <w:szCs w:val="22"/>
          <w:lang w:val="it-IT"/>
        </w:rPr>
      </w:pPr>
      <w:r w:rsidRPr="00B1529E">
        <w:rPr>
          <w:rFonts w:ascii="Garamond" w:hAnsi="Garamond"/>
          <w:sz w:val="22"/>
          <w:szCs w:val="22"/>
          <w:lang w:val="it-IT"/>
        </w:rPr>
        <w:t xml:space="preserve">D.G.A.S.P.C. SECTOR 2                                                  SC </w:t>
      </w:r>
      <w:r w:rsidR="004364B1">
        <w:rPr>
          <w:rFonts w:ascii="Garamond" w:hAnsi="Garamond"/>
          <w:sz w:val="22"/>
          <w:szCs w:val="22"/>
          <w:lang w:val="it-IT"/>
        </w:rPr>
        <w:t>ANTO FORM PROFESIONAL</w:t>
      </w:r>
      <w:r w:rsidRPr="00B1529E">
        <w:rPr>
          <w:rFonts w:ascii="Garamond" w:hAnsi="Garamond"/>
          <w:sz w:val="22"/>
          <w:szCs w:val="22"/>
          <w:lang w:val="it-IT"/>
        </w:rPr>
        <w:t xml:space="preserve"> SRL </w:t>
      </w:r>
    </w:p>
    <w:bookmarkEnd w:id="1"/>
    <w:p w14:paraId="4B6E65D2" w14:textId="47961EB5" w:rsidR="00BA2673" w:rsidRDefault="00BA2673" w:rsidP="002661BE">
      <w:pPr>
        <w:tabs>
          <w:tab w:val="left" w:pos="5448"/>
        </w:tabs>
        <w:spacing w:after="0" w:line="240" w:lineRule="auto"/>
        <w:rPr>
          <w:rFonts w:ascii="Garamond" w:hAnsi="Garamond"/>
          <w:sz w:val="24"/>
          <w:szCs w:val="24"/>
          <w:lang w:val="fr-FR"/>
        </w:rPr>
      </w:pPr>
    </w:p>
    <w:p w14:paraId="6524EAE8" w14:textId="5454A85D" w:rsidR="00F4129E" w:rsidRDefault="00F4129E" w:rsidP="002661BE">
      <w:pPr>
        <w:tabs>
          <w:tab w:val="left" w:pos="5448"/>
        </w:tabs>
        <w:spacing w:after="0" w:line="240" w:lineRule="auto"/>
        <w:rPr>
          <w:rFonts w:ascii="Garamond" w:hAnsi="Garamond"/>
          <w:sz w:val="24"/>
          <w:szCs w:val="24"/>
          <w:lang w:val="fr-FR"/>
        </w:rPr>
      </w:pPr>
    </w:p>
    <w:p w14:paraId="4ECBC8B5" w14:textId="7ADFA82F" w:rsidR="00F4129E" w:rsidRDefault="00F4129E" w:rsidP="002661BE">
      <w:pPr>
        <w:tabs>
          <w:tab w:val="left" w:pos="5448"/>
        </w:tabs>
        <w:spacing w:after="0" w:line="240" w:lineRule="auto"/>
        <w:rPr>
          <w:rFonts w:ascii="Garamond" w:hAnsi="Garamond"/>
          <w:sz w:val="24"/>
          <w:szCs w:val="24"/>
          <w:lang w:val="fr-FR"/>
        </w:rPr>
      </w:pPr>
    </w:p>
    <w:p w14:paraId="71440A82" w14:textId="5A540BBF" w:rsidR="00F4129E" w:rsidRDefault="00F4129E" w:rsidP="002661BE">
      <w:pPr>
        <w:tabs>
          <w:tab w:val="left" w:pos="5448"/>
        </w:tabs>
        <w:spacing w:after="0" w:line="240" w:lineRule="auto"/>
        <w:rPr>
          <w:rFonts w:ascii="Garamond" w:hAnsi="Garamond"/>
          <w:sz w:val="24"/>
          <w:szCs w:val="24"/>
          <w:lang w:val="fr-FR"/>
        </w:rPr>
      </w:pPr>
    </w:p>
    <w:p w14:paraId="6553753A" w14:textId="4DC51FEA" w:rsidR="00F4129E" w:rsidRDefault="00F4129E" w:rsidP="002661BE">
      <w:pPr>
        <w:tabs>
          <w:tab w:val="left" w:pos="5448"/>
        </w:tabs>
        <w:spacing w:after="0" w:line="240" w:lineRule="auto"/>
        <w:rPr>
          <w:rFonts w:ascii="Garamond" w:hAnsi="Garamond"/>
          <w:sz w:val="24"/>
          <w:szCs w:val="24"/>
          <w:lang w:val="fr-FR"/>
        </w:rPr>
      </w:pPr>
    </w:p>
    <w:p w14:paraId="1E6638CA" w14:textId="529D5C9F" w:rsidR="00F4129E" w:rsidRDefault="00F4129E" w:rsidP="002661BE">
      <w:pPr>
        <w:tabs>
          <w:tab w:val="left" w:pos="5448"/>
        </w:tabs>
        <w:spacing w:after="0" w:line="240" w:lineRule="auto"/>
        <w:rPr>
          <w:rFonts w:ascii="Garamond" w:hAnsi="Garamond"/>
          <w:sz w:val="24"/>
          <w:szCs w:val="24"/>
          <w:lang w:val="fr-FR"/>
        </w:rPr>
      </w:pPr>
    </w:p>
    <w:p w14:paraId="79F72549" w14:textId="195E6672" w:rsidR="00F4129E" w:rsidRDefault="00F4129E" w:rsidP="002661BE">
      <w:pPr>
        <w:tabs>
          <w:tab w:val="left" w:pos="5448"/>
        </w:tabs>
        <w:spacing w:after="0" w:line="240" w:lineRule="auto"/>
        <w:rPr>
          <w:rFonts w:ascii="Garamond" w:hAnsi="Garamond"/>
          <w:sz w:val="24"/>
          <w:szCs w:val="24"/>
          <w:lang w:val="fr-FR"/>
        </w:rPr>
      </w:pPr>
    </w:p>
    <w:p w14:paraId="558CDFE1" w14:textId="1875AAFC" w:rsidR="00F4129E" w:rsidRDefault="00F4129E" w:rsidP="002661BE">
      <w:pPr>
        <w:tabs>
          <w:tab w:val="left" w:pos="5448"/>
        </w:tabs>
        <w:spacing w:after="0" w:line="240" w:lineRule="auto"/>
        <w:rPr>
          <w:rFonts w:ascii="Garamond" w:hAnsi="Garamond"/>
          <w:sz w:val="24"/>
          <w:szCs w:val="24"/>
          <w:lang w:val="fr-FR"/>
        </w:rPr>
      </w:pPr>
    </w:p>
    <w:p w14:paraId="752D3CC4" w14:textId="63812662" w:rsidR="00F4129E" w:rsidRDefault="00F4129E" w:rsidP="002661BE">
      <w:pPr>
        <w:tabs>
          <w:tab w:val="left" w:pos="5448"/>
        </w:tabs>
        <w:spacing w:after="0" w:line="240" w:lineRule="auto"/>
        <w:rPr>
          <w:rFonts w:ascii="Garamond" w:hAnsi="Garamond"/>
          <w:sz w:val="24"/>
          <w:szCs w:val="24"/>
          <w:lang w:val="fr-FR"/>
        </w:rPr>
      </w:pPr>
    </w:p>
    <w:p w14:paraId="6CAA6F1E" w14:textId="6175B2DB" w:rsidR="00F4129E" w:rsidRDefault="00F4129E" w:rsidP="002661BE">
      <w:pPr>
        <w:tabs>
          <w:tab w:val="left" w:pos="5448"/>
        </w:tabs>
        <w:spacing w:after="0" w:line="240" w:lineRule="auto"/>
        <w:rPr>
          <w:rFonts w:ascii="Garamond" w:hAnsi="Garamond"/>
          <w:sz w:val="24"/>
          <w:szCs w:val="24"/>
          <w:lang w:val="fr-FR"/>
        </w:rPr>
      </w:pPr>
    </w:p>
    <w:p w14:paraId="7B5B5731" w14:textId="7A2CF89F" w:rsidR="00F4129E" w:rsidRDefault="00F4129E" w:rsidP="002661BE">
      <w:pPr>
        <w:tabs>
          <w:tab w:val="left" w:pos="5448"/>
        </w:tabs>
        <w:spacing w:after="0" w:line="240" w:lineRule="auto"/>
        <w:rPr>
          <w:rFonts w:ascii="Garamond" w:hAnsi="Garamond"/>
          <w:sz w:val="24"/>
          <w:szCs w:val="24"/>
          <w:lang w:val="fr-FR"/>
        </w:rPr>
      </w:pPr>
    </w:p>
    <w:p w14:paraId="2A4AD57D" w14:textId="13ECDB47" w:rsidR="00F4129E" w:rsidRDefault="00F4129E" w:rsidP="002661BE">
      <w:pPr>
        <w:tabs>
          <w:tab w:val="left" w:pos="5448"/>
        </w:tabs>
        <w:spacing w:after="0" w:line="240" w:lineRule="auto"/>
        <w:rPr>
          <w:rFonts w:ascii="Garamond" w:hAnsi="Garamond"/>
          <w:sz w:val="24"/>
          <w:szCs w:val="24"/>
          <w:lang w:val="fr-FR"/>
        </w:rPr>
      </w:pPr>
    </w:p>
    <w:p w14:paraId="00A4F57C" w14:textId="536A3C7C" w:rsidR="00F4129E" w:rsidRDefault="00F4129E" w:rsidP="002661BE">
      <w:pPr>
        <w:tabs>
          <w:tab w:val="left" w:pos="5448"/>
        </w:tabs>
        <w:spacing w:after="0" w:line="240" w:lineRule="auto"/>
        <w:rPr>
          <w:rFonts w:ascii="Garamond" w:hAnsi="Garamond"/>
          <w:sz w:val="24"/>
          <w:szCs w:val="24"/>
          <w:lang w:val="fr-FR"/>
        </w:rPr>
      </w:pPr>
    </w:p>
    <w:p w14:paraId="2D9F41DB" w14:textId="51AE4793" w:rsidR="00F4129E" w:rsidRDefault="00F4129E" w:rsidP="002661BE">
      <w:pPr>
        <w:tabs>
          <w:tab w:val="left" w:pos="5448"/>
        </w:tabs>
        <w:spacing w:after="0" w:line="240" w:lineRule="auto"/>
        <w:rPr>
          <w:rFonts w:ascii="Garamond" w:hAnsi="Garamond"/>
          <w:sz w:val="24"/>
          <w:szCs w:val="24"/>
          <w:lang w:val="fr-FR"/>
        </w:rPr>
      </w:pPr>
    </w:p>
    <w:p w14:paraId="25FCA427" w14:textId="68322629" w:rsidR="00F4129E" w:rsidRDefault="00F4129E" w:rsidP="002661BE">
      <w:pPr>
        <w:tabs>
          <w:tab w:val="left" w:pos="5448"/>
        </w:tabs>
        <w:spacing w:after="0" w:line="240" w:lineRule="auto"/>
        <w:rPr>
          <w:rFonts w:ascii="Garamond" w:hAnsi="Garamond"/>
          <w:sz w:val="24"/>
          <w:szCs w:val="24"/>
          <w:lang w:val="fr-FR"/>
        </w:rPr>
      </w:pPr>
    </w:p>
    <w:p w14:paraId="66EEE35C" w14:textId="759532E9" w:rsidR="00F4129E" w:rsidRDefault="00F4129E" w:rsidP="002661BE">
      <w:pPr>
        <w:tabs>
          <w:tab w:val="left" w:pos="5448"/>
        </w:tabs>
        <w:spacing w:after="0" w:line="240" w:lineRule="auto"/>
        <w:rPr>
          <w:rFonts w:ascii="Garamond" w:hAnsi="Garamond"/>
          <w:sz w:val="24"/>
          <w:szCs w:val="24"/>
          <w:lang w:val="fr-FR"/>
        </w:rPr>
      </w:pPr>
    </w:p>
    <w:p w14:paraId="77CF0376" w14:textId="5BC4B895" w:rsidR="00F4129E" w:rsidRDefault="00F4129E" w:rsidP="002661BE">
      <w:pPr>
        <w:tabs>
          <w:tab w:val="left" w:pos="5448"/>
        </w:tabs>
        <w:spacing w:after="0" w:line="240" w:lineRule="auto"/>
        <w:rPr>
          <w:rFonts w:ascii="Garamond" w:hAnsi="Garamond"/>
          <w:sz w:val="24"/>
          <w:szCs w:val="24"/>
          <w:lang w:val="fr-FR"/>
        </w:rPr>
      </w:pPr>
    </w:p>
    <w:p w14:paraId="24EA0991" w14:textId="417DC68F" w:rsidR="00F4129E" w:rsidRDefault="00F4129E" w:rsidP="002661BE">
      <w:pPr>
        <w:tabs>
          <w:tab w:val="left" w:pos="5448"/>
        </w:tabs>
        <w:spacing w:after="0" w:line="240" w:lineRule="auto"/>
        <w:rPr>
          <w:rFonts w:ascii="Garamond" w:hAnsi="Garamond"/>
          <w:sz w:val="24"/>
          <w:szCs w:val="24"/>
          <w:lang w:val="fr-FR"/>
        </w:rPr>
      </w:pPr>
    </w:p>
    <w:p w14:paraId="11372F59" w14:textId="0D20232E" w:rsidR="00F4129E" w:rsidRDefault="00F4129E" w:rsidP="002661BE">
      <w:pPr>
        <w:tabs>
          <w:tab w:val="left" w:pos="5448"/>
        </w:tabs>
        <w:spacing w:after="0" w:line="240" w:lineRule="auto"/>
        <w:rPr>
          <w:rFonts w:ascii="Garamond" w:hAnsi="Garamond"/>
          <w:sz w:val="24"/>
          <w:szCs w:val="24"/>
          <w:lang w:val="fr-FR"/>
        </w:rPr>
      </w:pPr>
    </w:p>
    <w:p w14:paraId="24F257E1" w14:textId="0022271D" w:rsidR="00F4129E" w:rsidRDefault="00F4129E" w:rsidP="002661BE">
      <w:pPr>
        <w:tabs>
          <w:tab w:val="left" w:pos="5448"/>
        </w:tabs>
        <w:spacing w:after="0" w:line="240" w:lineRule="auto"/>
        <w:rPr>
          <w:rFonts w:ascii="Garamond" w:hAnsi="Garamond"/>
          <w:sz w:val="24"/>
          <w:szCs w:val="24"/>
          <w:lang w:val="fr-FR"/>
        </w:rPr>
      </w:pPr>
    </w:p>
    <w:p w14:paraId="394324E1" w14:textId="5FEA9F0F" w:rsidR="00F4129E" w:rsidRDefault="00F4129E" w:rsidP="002661BE">
      <w:pPr>
        <w:tabs>
          <w:tab w:val="left" w:pos="5448"/>
        </w:tabs>
        <w:spacing w:after="0" w:line="240" w:lineRule="auto"/>
        <w:rPr>
          <w:rFonts w:ascii="Garamond" w:hAnsi="Garamond"/>
          <w:sz w:val="24"/>
          <w:szCs w:val="24"/>
          <w:lang w:val="fr-FR"/>
        </w:rPr>
      </w:pPr>
    </w:p>
    <w:p w14:paraId="46E4EA13" w14:textId="56F4BCC2" w:rsidR="00F4129E" w:rsidRDefault="00F4129E" w:rsidP="002661BE">
      <w:pPr>
        <w:tabs>
          <w:tab w:val="left" w:pos="5448"/>
        </w:tabs>
        <w:spacing w:after="0" w:line="240" w:lineRule="auto"/>
        <w:rPr>
          <w:rFonts w:ascii="Garamond" w:hAnsi="Garamond"/>
          <w:sz w:val="24"/>
          <w:szCs w:val="24"/>
          <w:lang w:val="fr-FR"/>
        </w:rPr>
      </w:pPr>
    </w:p>
    <w:p w14:paraId="05FA40DC" w14:textId="6C96FE5A" w:rsidR="00F4129E" w:rsidRDefault="00F4129E" w:rsidP="002661BE">
      <w:pPr>
        <w:tabs>
          <w:tab w:val="left" w:pos="5448"/>
        </w:tabs>
        <w:spacing w:after="0" w:line="240" w:lineRule="auto"/>
        <w:rPr>
          <w:rFonts w:ascii="Garamond" w:hAnsi="Garamond"/>
          <w:sz w:val="24"/>
          <w:szCs w:val="24"/>
          <w:lang w:val="fr-FR"/>
        </w:rPr>
      </w:pPr>
    </w:p>
    <w:p w14:paraId="77A8B901" w14:textId="1ECE5460" w:rsidR="00F4129E" w:rsidRDefault="00F4129E" w:rsidP="002661BE">
      <w:pPr>
        <w:tabs>
          <w:tab w:val="left" w:pos="5448"/>
        </w:tabs>
        <w:spacing w:after="0" w:line="240" w:lineRule="auto"/>
        <w:rPr>
          <w:rFonts w:ascii="Garamond" w:hAnsi="Garamond"/>
          <w:sz w:val="24"/>
          <w:szCs w:val="24"/>
          <w:lang w:val="fr-FR"/>
        </w:rPr>
      </w:pPr>
    </w:p>
    <w:p w14:paraId="6C87A7D6" w14:textId="2B3EA917" w:rsidR="00F4129E" w:rsidRDefault="00F4129E" w:rsidP="002661BE">
      <w:pPr>
        <w:tabs>
          <w:tab w:val="left" w:pos="5448"/>
        </w:tabs>
        <w:spacing w:after="0" w:line="240" w:lineRule="auto"/>
        <w:rPr>
          <w:rFonts w:ascii="Garamond" w:hAnsi="Garamond"/>
          <w:sz w:val="24"/>
          <w:szCs w:val="24"/>
          <w:lang w:val="fr-FR"/>
        </w:rPr>
      </w:pPr>
    </w:p>
    <w:p w14:paraId="4053DB18" w14:textId="77777777" w:rsidR="00F4129E" w:rsidRDefault="00F4129E"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57A68B47" w14:textId="77777777" w:rsidR="00BA2673" w:rsidRDefault="00BA2673" w:rsidP="002661BE">
      <w:pPr>
        <w:tabs>
          <w:tab w:val="left" w:pos="5448"/>
        </w:tabs>
        <w:spacing w:after="0" w:line="240" w:lineRule="auto"/>
        <w:rPr>
          <w:rFonts w:ascii="Garamond" w:hAnsi="Garamond"/>
          <w:sz w:val="24"/>
          <w:szCs w:val="24"/>
          <w:lang w:val="fr-FR"/>
        </w:rPr>
      </w:pPr>
    </w:p>
    <w:p w14:paraId="2B3A1177" w14:textId="77777777" w:rsidR="00BA2673" w:rsidRDefault="00BA2673" w:rsidP="002661BE">
      <w:pPr>
        <w:tabs>
          <w:tab w:val="left" w:pos="5448"/>
        </w:tabs>
        <w:spacing w:after="0" w:line="240" w:lineRule="auto"/>
        <w:rPr>
          <w:rFonts w:ascii="Garamond" w:hAnsi="Garamond"/>
          <w:sz w:val="24"/>
          <w:szCs w:val="24"/>
          <w:lang w:val="fr-FR"/>
        </w:rPr>
      </w:pPr>
    </w:p>
    <w:p w14:paraId="6DBCC091" w14:textId="77777777" w:rsidR="00BA2673" w:rsidRDefault="00BA2673" w:rsidP="002661BE">
      <w:pPr>
        <w:tabs>
          <w:tab w:val="left" w:pos="5448"/>
        </w:tabs>
        <w:spacing w:after="0" w:line="240" w:lineRule="auto"/>
        <w:rPr>
          <w:rFonts w:ascii="Garamond" w:hAnsi="Garamond"/>
          <w:sz w:val="24"/>
          <w:szCs w:val="24"/>
          <w:lang w:val="fr-FR"/>
        </w:rPr>
      </w:pPr>
    </w:p>
    <w:p w14:paraId="7D347FAC" w14:textId="77777777" w:rsidR="00BA2673" w:rsidRDefault="00BA2673" w:rsidP="002661BE">
      <w:pPr>
        <w:tabs>
          <w:tab w:val="left" w:pos="5448"/>
        </w:tabs>
        <w:spacing w:after="0" w:line="240" w:lineRule="auto"/>
        <w:rPr>
          <w:rFonts w:ascii="Garamond" w:hAnsi="Garamond"/>
          <w:sz w:val="24"/>
          <w:szCs w:val="24"/>
          <w:lang w:val="fr-FR"/>
        </w:rPr>
      </w:pPr>
    </w:p>
    <w:p w14:paraId="6212D335"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p w14:paraId="5D03C0BB" w14:textId="77777777" w:rsidR="00BA2673" w:rsidRDefault="00BA2673" w:rsidP="002661BE">
      <w:pPr>
        <w:tabs>
          <w:tab w:val="left" w:pos="5448"/>
        </w:tabs>
        <w:spacing w:after="0" w:line="240" w:lineRule="auto"/>
        <w:rPr>
          <w:rFonts w:ascii="Garamond" w:hAnsi="Garamond"/>
          <w:sz w:val="24"/>
          <w:szCs w:val="24"/>
          <w:lang w:val="fr-FR"/>
        </w:rPr>
      </w:pPr>
    </w:p>
    <w:p w14:paraId="7405B918" w14:textId="77777777" w:rsidR="00BA2673" w:rsidRDefault="00BA2673" w:rsidP="002661BE">
      <w:pPr>
        <w:tabs>
          <w:tab w:val="left" w:pos="5448"/>
        </w:tabs>
        <w:spacing w:after="0" w:line="240" w:lineRule="auto"/>
        <w:rPr>
          <w:rFonts w:ascii="Garamond" w:hAnsi="Garamond"/>
          <w:sz w:val="24"/>
          <w:szCs w:val="24"/>
          <w:lang w:val="fr-FR"/>
        </w:rPr>
      </w:pPr>
    </w:p>
    <w:p w14:paraId="1A9AD4E4" w14:textId="2BEA7DE9" w:rsidR="00BA2673" w:rsidRDefault="00BA2673" w:rsidP="002661BE">
      <w:pPr>
        <w:tabs>
          <w:tab w:val="left" w:pos="5448"/>
        </w:tabs>
        <w:spacing w:after="0" w:line="240" w:lineRule="auto"/>
        <w:rPr>
          <w:rFonts w:ascii="Garamond" w:hAnsi="Garamond"/>
          <w:sz w:val="24"/>
          <w:szCs w:val="24"/>
          <w:lang w:val="fr-FR"/>
        </w:rPr>
      </w:pPr>
    </w:p>
    <w:p w14:paraId="5DED2CCF" w14:textId="6EDCE0E1" w:rsidR="0022388F" w:rsidRDefault="0022388F" w:rsidP="002661BE">
      <w:pPr>
        <w:tabs>
          <w:tab w:val="left" w:pos="5448"/>
        </w:tabs>
        <w:spacing w:after="0" w:line="240" w:lineRule="auto"/>
        <w:rPr>
          <w:rFonts w:ascii="Garamond" w:hAnsi="Garamond"/>
          <w:sz w:val="24"/>
          <w:szCs w:val="24"/>
          <w:lang w:val="fr-FR"/>
        </w:rPr>
      </w:pPr>
    </w:p>
    <w:p w14:paraId="2AAC1638" w14:textId="26DD2D33" w:rsidR="0022388F" w:rsidRDefault="0022388F" w:rsidP="002661BE">
      <w:pPr>
        <w:tabs>
          <w:tab w:val="left" w:pos="5448"/>
        </w:tabs>
        <w:spacing w:after="0" w:line="240" w:lineRule="auto"/>
        <w:rPr>
          <w:rFonts w:ascii="Garamond" w:hAnsi="Garamond"/>
          <w:sz w:val="24"/>
          <w:szCs w:val="24"/>
          <w:lang w:val="fr-FR"/>
        </w:rPr>
      </w:pPr>
    </w:p>
    <w:p w14:paraId="0E1BC29D" w14:textId="5A05C6A4" w:rsidR="0022388F" w:rsidRDefault="0022388F" w:rsidP="002661BE">
      <w:pPr>
        <w:tabs>
          <w:tab w:val="left" w:pos="5448"/>
        </w:tabs>
        <w:spacing w:after="0" w:line="240" w:lineRule="auto"/>
        <w:rPr>
          <w:rFonts w:ascii="Garamond" w:hAnsi="Garamond"/>
          <w:sz w:val="24"/>
          <w:szCs w:val="24"/>
          <w:lang w:val="fr-FR"/>
        </w:rPr>
      </w:pPr>
    </w:p>
    <w:p w14:paraId="2AA277F7" w14:textId="35E11845" w:rsidR="0022388F" w:rsidRDefault="0022388F" w:rsidP="002661BE">
      <w:pPr>
        <w:tabs>
          <w:tab w:val="left" w:pos="5448"/>
        </w:tabs>
        <w:spacing w:after="0" w:line="240" w:lineRule="auto"/>
        <w:rPr>
          <w:rFonts w:ascii="Garamond" w:hAnsi="Garamond"/>
          <w:sz w:val="24"/>
          <w:szCs w:val="24"/>
          <w:lang w:val="fr-FR"/>
        </w:rPr>
      </w:pPr>
    </w:p>
    <w:bookmarkEnd w:id="2"/>
    <w:p w14:paraId="72F6491F" w14:textId="78C09617" w:rsidR="000B40FC" w:rsidRPr="00BD3679" w:rsidRDefault="000B40FC" w:rsidP="00BD3679">
      <w:pPr>
        <w:pStyle w:val="DefaultText"/>
        <w:rPr>
          <w:rFonts w:ascii="Garamond" w:hAnsi="Garamond"/>
          <w:szCs w:val="24"/>
          <w:lang w:val="fr-FR"/>
        </w:rPr>
      </w:pPr>
    </w:p>
    <w:p w14:paraId="6D601A34" w14:textId="26A017C8"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29076F">
        <w:rPr>
          <w:rFonts w:ascii="Garamond" w:hAnsi="Garamond" w:cs="Arial"/>
          <w:b/>
          <w:sz w:val="24"/>
          <w:szCs w:val="24"/>
        </w:rPr>
        <w:t>120940/25.08.2022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597" w:type="dxa"/>
        <w:jc w:val="center"/>
        <w:tblLook w:val="04A0" w:firstRow="1" w:lastRow="0" w:firstColumn="1" w:lastColumn="0" w:noHBand="0" w:noVBand="1"/>
      </w:tblPr>
      <w:tblGrid>
        <w:gridCol w:w="614"/>
        <w:gridCol w:w="3701"/>
        <w:gridCol w:w="1034"/>
        <w:gridCol w:w="1554"/>
        <w:gridCol w:w="1418"/>
        <w:gridCol w:w="1276"/>
      </w:tblGrid>
      <w:tr w:rsidR="00E82351" w:rsidRPr="00803762" w14:paraId="42FC81B2" w14:textId="66064CFF" w:rsidTr="005C2229">
        <w:trPr>
          <w:trHeight w:val="629"/>
          <w:jc w:val="center"/>
        </w:trPr>
        <w:tc>
          <w:tcPr>
            <w:tcW w:w="614" w:type="dxa"/>
            <w:vAlign w:val="center"/>
          </w:tcPr>
          <w:p w14:paraId="722E3122" w14:textId="77777777"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701" w:type="dxa"/>
            <w:vAlign w:val="center"/>
          </w:tcPr>
          <w:p w14:paraId="711FDE22" w14:textId="77777777" w:rsidR="00E82351" w:rsidRPr="00803762" w:rsidRDefault="00E82351"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141676F9"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Nr</w:t>
            </w:r>
            <w:r>
              <w:rPr>
                <w:rFonts w:ascii="Garamond" w:hAnsi="Garamond"/>
                <w:b/>
                <w:sz w:val="24"/>
                <w:szCs w:val="24"/>
              </w:rPr>
              <w:t>.</w:t>
            </w:r>
            <w:r w:rsidRPr="00803762">
              <w:rPr>
                <w:rFonts w:ascii="Garamond" w:hAnsi="Garamond"/>
                <w:b/>
                <w:sz w:val="24"/>
                <w:szCs w:val="24"/>
              </w:rPr>
              <w:t xml:space="preserve"> cursanti</w:t>
            </w:r>
          </w:p>
        </w:tc>
        <w:tc>
          <w:tcPr>
            <w:tcW w:w="1554" w:type="dxa"/>
            <w:vAlign w:val="center"/>
          </w:tcPr>
          <w:p w14:paraId="1A10AC45" w14:textId="065C0AC9" w:rsidR="00E82351" w:rsidRPr="00803762" w:rsidRDefault="00E82351" w:rsidP="00685FB3">
            <w:pPr>
              <w:spacing w:after="0" w:line="240" w:lineRule="auto"/>
              <w:jc w:val="center"/>
              <w:rPr>
                <w:rFonts w:ascii="Garamond" w:hAnsi="Garamond"/>
                <w:b/>
                <w:sz w:val="24"/>
                <w:szCs w:val="24"/>
              </w:rPr>
            </w:pPr>
            <w:r w:rsidRPr="00803762">
              <w:rPr>
                <w:rFonts w:ascii="Garamond" w:hAnsi="Garamond"/>
                <w:b/>
                <w:sz w:val="24"/>
                <w:szCs w:val="24"/>
              </w:rPr>
              <w:t>Pret fara TVA /Participant</w:t>
            </w:r>
          </w:p>
          <w:p w14:paraId="0CAD8340" w14:textId="455B8348" w:rsidR="00E82351" w:rsidRPr="00803762" w:rsidRDefault="00E82351" w:rsidP="00685FB3">
            <w:pPr>
              <w:spacing w:after="0" w:line="240" w:lineRule="auto"/>
              <w:jc w:val="center"/>
              <w:rPr>
                <w:rFonts w:ascii="Garamond" w:hAnsi="Garamond"/>
                <w:b/>
                <w:sz w:val="24"/>
                <w:szCs w:val="24"/>
              </w:rPr>
            </w:pPr>
          </w:p>
        </w:tc>
        <w:tc>
          <w:tcPr>
            <w:tcW w:w="1418" w:type="dxa"/>
            <w:vAlign w:val="center"/>
          </w:tcPr>
          <w:p w14:paraId="7790D9DB" w14:textId="77777777" w:rsidR="00E82351" w:rsidRPr="00803762" w:rsidRDefault="00E82351"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0AA04D57" w:rsidR="00E82351" w:rsidRPr="00803762" w:rsidRDefault="00E82351" w:rsidP="00BA2673">
            <w:pPr>
              <w:spacing w:after="0" w:line="240" w:lineRule="auto"/>
              <w:jc w:val="center"/>
              <w:rPr>
                <w:rFonts w:ascii="Garamond" w:hAnsi="Garamond"/>
                <w:b/>
                <w:sz w:val="24"/>
                <w:szCs w:val="24"/>
              </w:rPr>
            </w:pPr>
            <w:r w:rsidRPr="00803762">
              <w:rPr>
                <w:rFonts w:ascii="Garamond" w:hAnsi="Garamond"/>
                <w:b/>
                <w:sz w:val="24"/>
                <w:szCs w:val="24"/>
              </w:rPr>
              <w:t>fara TVA</w:t>
            </w:r>
            <w:r>
              <w:rPr>
                <w:rFonts w:ascii="Garamond" w:hAnsi="Garamond"/>
                <w:b/>
                <w:sz w:val="24"/>
                <w:szCs w:val="24"/>
              </w:rPr>
              <w:t>*</w:t>
            </w:r>
          </w:p>
        </w:tc>
        <w:tc>
          <w:tcPr>
            <w:tcW w:w="1276" w:type="dxa"/>
          </w:tcPr>
          <w:p w14:paraId="1AC4BA0A" w14:textId="33851BC5" w:rsidR="00E82351" w:rsidRPr="00803762" w:rsidRDefault="00E82351" w:rsidP="00BA2673">
            <w:pPr>
              <w:spacing w:after="0" w:line="240" w:lineRule="auto"/>
              <w:jc w:val="center"/>
              <w:rPr>
                <w:rFonts w:ascii="Garamond" w:hAnsi="Garamond"/>
                <w:b/>
                <w:sz w:val="24"/>
                <w:szCs w:val="24"/>
              </w:rPr>
            </w:pPr>
            <w:r>
              <w:rPr>
                <w:rFonts w:ascii="Garamond" w:hAnsi="Garamond"/>
                <w:b/>
                <w:sz w:val="24"/>
                <w:szCs w:val="24"/>
              </w:rPr>
              <w:t>Valoare totala in lei cu TVA</w:t>
            </w:r>
          </w:p>
        </w:tc>
      </w:tr>
      <w:tr w:rsidR="00E82351" w:rsidRPr="00803762" w14:paraId="3DA40921" w14:textId="0821DE97" w:rsidTr="005C2229">
        <w:trPr>
          <w:trHeight w:val="1551"/>
          <w:jc w:val="center"/>
        </w:trPr>
        <w:tc>
          <w:tcPr>
            <w:tcW w:w="614" w:type="dxa"/>
            <w:vAlign w:val="center"/>
          </w:tcPr>
          <w:p w14:paraId="6C086539" w14:textId="77777777" w:rsidR="00E82351" w:rsidRPr="00803762" w:rsidRDefault="00E82351" w:rsidP="00685FB3">
            <w:pPr>
              <w:spacing w:after="0" w:line="240" w:lineRule="auto"/>
              <w:jc w:val="center"/>
              <w:rPr>
                <w:rFonts w:ascii="Garamond" w:hAnsi="Garamond"/>
                <w:sz w:val="24"/>
                <w:szCs w:val="24"/>
              </w:rPr>
            </w:pPr>
            <w:r w:rsidRPr="00803762">
              <w:rPr>
                <w:rFonts w:ascii="Garamond" w:hAnsi="Garamond"/>
                <w:sz w:val="24"/>
                <w:szCs w:val="24"/>
              </w:rPr>
              <w:t>1.</w:t>
            </w:r>
          </w:p>
        </w:tc>
        <w:tc>
          <w:tcPr>
            <w:tcW w:w="3701" w:type="dxa"/>
            <w:vAlign w:val="center"/>
          </w:tcPr>
          <w:p w14:paraId="19203A90" w14:textId="7D5D7616" w:rsidR="00E82351" w:rsidRPr="00DC72DD" w:rsidRDefault="00E82351"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4C066E" w:rsidRPr="00DC72DD">
              <w:rPr>
                <w:rFonts w:ascii="Garamond" w:hAnsi="Garamond"/>
                <w:sz w:val="24"/>
                <w:szCs w:val="24"/>
                <w:lang w:val="fr-FR"/>
              </w:rPr>
              <w:t>’’Managementul de caz in domeniul protectiei copilului’’ </w:t>
            </w:r>
          </w:p>
          <w:p w14:paraId="04736DB9" w14:textId="510F0DBA" w:rsidR="00E82351" w:rsidRPr="00803762" w:rsidRDefault="00E82351" w:rsidP="00BE3636">
            <w:pPr>
              <w:spacing w:after="0" w:line="240" w:lineRule="auto"/>
              <w:rPr>
                <w:rFonts w:ascii="Garamond" w:hAnsi="Garamond"/>
                <w:sz w:val="24"/>
                <w:szCs w:val="24"/>
              </w:rPr>
            </w:pPr>
          </w:p>
        </w:tc>
        <w:tc>
          <w:tcPr>
            <w:tcW w:w="1034" w:type="dxa"/>
            <w:vAlign w:val="center"/>
          </w:tcPr>
          <w:p w14:paraId="5B4509A7" w14:textId="579B87C1" w:rsidR="00E82351" w:rsidRPr="00803762" w:rsidRDefault="00DC72DD" w:rsidP="00685FB3">
            <w:pPr>
              <w:spacing w:after="0" w:line="240" w:lineRule="auto"/>
              <w:jc w:val="center"/>
              <w:rPr>
                <w:rFonts w:ascii="Garamond" w:hAnsi="Garamond"/>
                <w:sz w:val="24"/>
                <w:szCs w:val="24"/>
              </w:rPr>
            </w:pPr>
            <w:r>
              <w:rPr>
                <w:rFonts w:ascii="Garamond" w:hAnsi="Garamond"/>
                <w:sz w:val="24"/>
                <w:szCs w:val="24"/>
              </w:rPr>
              <w:t>22</w:t>
            </w:r>
          </w:p>
        </w:tc>
        <w:tc>
          <w:tcPr>
            <w:tcW w:w="1554" w:type="dxa"/>
            <w:vAlign w:val="center"/>
          </w:tcPr>
          <w:p w14:paraId="02903565" w14:textId="61E57CDF" w:rsidR="00E82351" w:rsidRPr="00803762" w:rsidRDefault="00E82351" w:rsidP="00AA354C">
            <w:pPr>
              <w:spacing w:after="0" w:line="240" w:lineRule="auto"/>
              <w:jc w:val="center"/>
              <w:rPr>
                <w:rFonts w:ascii="Garamond" w:hAnsi="Garamond"/>
                <w:sz w:val="24"/>
                <w:szCs w:val="24"/>
              </w:rPr>
            </w:pPr>
            <w:r>
              <w:rPr>
                <w:rFonts w:ascii="Garamond" w:hAnsi="Garamond"/>
                <w:sz w:val="24"/>
                <w:szCs w:val="24"/>
              </w:rPr>
              <w:t>6</w:t>
            </w:r>
            <w:r w:rsidR="00DC72DD">
              <w:rPr>
                <w:rFonts w:ascii="Garamond" w:hAnsi="Garamond"/>
                <w:sz w:val="24"/>
                <w:szCs w:val="24"/>
              </w:rPr>
              <w:t>45</w:t>
            </w:r>
            <w:r w:rsidR="00CF0AC0">
              <w:rPr>
                <w:rFonts w:ascii="Garamond" w:hAnsi="Garamond"/>
                <w:sz w:val="24"/>
                <w:szCs w:val="24"/>
              </w:rPr>
              <w:t>,00</w:t>
            </w:r>
          </w:p>
        </w:tc>
        <w:tc>
          <w:tcPr>
            <w:tcW w:w="1418" w:type="dxa"/>
            <w:vAlign w:val="center"/>
          </w:tcPr>
          <w:p w14:paraId="715D227B" w14:textId="59C19BE5" w:rsidR="00E82351" w:rsidRPr="00803762" w:rsidRDefault="00DC72DD" w:rsidP="00AA354C">
            <w:pPr>
              <w:spacing w:after="0" w:line="240" w:lineRule="auto"/>
              <w:jc w:val="center"/>
              <w:rPr>
                <w:rFonts w:ascii="Garamond" w:hAnsi="Garamond"/>
                <w:sz w:val="24"/>
                <w:szCs w:val="24"/>
              </w:rPr>
            </w:pPr>
            <w:r>
              <w:rPr>
                <w:rFonts w:ascii="Garamond" w:hAnsi="Garamond"/>
                <w:sz w:val="24"/>
                <w:szCs w:val="24"/>
              </w:rPr>
              <w:t>14.190,00</w:t>
            </w:r>
          </w:p>
        </w:tc>
        <w:tc>
          <w:tcPr>
            <w:tcW w:w="1276" w:type="dxa"/>
            <w:vAlign w:val="center"/>
          </w:tcPr>
          <w:p w14:paraId="1664E8E0" w14:textId="0F1C408C" w:rsidR="00E82351" w:rsidRDefault="00DC72DD" w:rsidP="00E82351">
            <w:pPr>
              <w:spacing w:after="0" w:line="240" w:lineRule="auto"/>
              <w:rPr>
                <w:rFonts w:ascii="Garamond" w:hAnsi="Garamond"/>
                <w:sz w:val="24"/>
                <w:szCs w:val="24"/>
              </w:rPr>
            </w:pPr>
            <w:r>
              <w:rPr>
                <w:rFonts w:ascii="Garamond" w:hAnsi="Garamond"/>
                <w:sz w:val="24"/>
                <w:szCs w:val="24"/>
              </w:rPr>
              <w:t>16.886,10</w:t>
            </w:r>
          </w:p>
        </w:tc>
      </w:tr>
      <w:tr w:rsidR="00E82351" w:rsidRPr="00803762" w14:paraId="3A33D90D" w14:textId="38469EAF" w:rsidTr="005C2229">
        <w:trPr>
          <w:trHeight w:val="485"/>
          <w:jc w:val="center"/>
        </w:trPr>
        <w:tc>
          <w:tcPr>
            <w:tcW w:w="6903" w:type="dxa"/>
            <w:gridSpan w:val="4"/>
            <w:vAlign w:val="center"/>
          </w:tcPr>
          <w:p w14:paraId="58FF0E5A" w14:textId="4CDF49A7" w:rsidR="00E82351" w:rsidRPr="00803762" w:rsidRDefault="00E82351" w:rsidP="00F73FDF">
            <w:pPr>
              <w:spacing w:after="0" w:line="240" w:lineRule="auto"/>
              <w:rPr>
                <w:rFonts w:ascii="Garamond" w:hAnsi="Garamond"/>
                <w:b/>
                <w:sz w:val="24"/>
                <w:szCs w:val="24"/>
              </w:rPr>
            </w:pPr>
            <w:r w:rsidRPr="00803762">
              <w:rPr>
                <w:rFonts w:ascii="Garamond" w:hAnsi="Garamond"/>
                <w:b/>
                <w:sz w:val="24"/>
                <w:szCs w:val="24"/>
              </w:rPr>
              <w:t>Valoare totala</w:t>
            </w:r>
            <w:r w:rsidR="00CF0AC0">
              <w:rPr>
                <w:rFonts w:ascii="Garamond" w:hAnsi="Garamond"/>
                <w:b/>
                <w:sz w:val="24"/>
                <w:szCs w:val="24"/>
              </w:rPr>
              <w:t xml:space="preserve"> in lei fara TVA</w:t>
            </w:r>
          </w:p>
        </w:tc>
        <w:tc>
          <w:tcPr>
            <w:tcW w:w="1418" w:type="dxa"/>
            <w:vAlign w:val="center"/>
          </w:tcPr>
          <w:p w14:paraId="4BD68AF4" w14:textId="7A2653B1" w:rsidR="00E82351" w:rsidRPr="00803762" w:rsidRDefault="00DC72DD" w:rsidP="006C5EE6">
            <w:pPr>
              <w:spacing w:after="0" w:line="240" w:lineRule="auto"/>
              <w:jc w:val="center"/>
              <w:rPr>
                <w:rFonts w:ascii="Garamond" w:hAnsi="Garamond"/>
                <w:b/>
                <w:sz w:val="24"/>
                <w:szCs w:val="24"/>
              </w:rPr>
            </w:pPr>
            <w:r>
              <w:rPr>
                <w:rFonts w:ascii="Garamond" w:hAnsi="Garamond"/>
                <w:b/>
                <w:sz w:val="24"/>
                <w:szCs w:val="24"/>
              </w:rPr>
              <w:t>14.190,00</w:t>
            </w:r>
          </w:p>
        </w:tc>
        <w:tc>
          <w:tcPr>
            <w:tcW w:w="1276" w:type="dxa"/>
            <w:shd w:val="clear" w:color="auto" w:fill="BFBFBF" w:themeFill="background1" w:themeFillShade="BF"/>
          </w:tcPr>
          <w:p w14:paraId="08427A17" w14:textId="481344C6" w:rsidR="00E82351" w:rsidRDefault="00E82351" w:rsidP="006C5EE6">
            <w:pPr>
              <w:spacing w:after="0" w:line="240" w:lineRule="auto"/>
              <w:jc w:val="center"/>
              <w:rPr>
                <w:rFonts w:ascii="Garamond" w:hAnsi="Garamond"/>
                <w:b/>
                <w:sz w:val="24"/>
                <w:szCs w:val="24"/>
              </w:rPr>
            </w:pPr>
          </w:p>
        </w:tc>
      </w:tr>
      <w:tr w:rsidR="004650CE" w:rsidRPr="00803762" w14:paraId="4F84C3FC" w14:textId="77777777" w:rsidTr="005C2229">
        <w:trPr>
          <w:trHeight w:val="485"/>
          <w:jc w:val="center"/>
        </w:trPr>
        <w:tc>
          <w:tcPr>
            <w:tcW w:w="6903" w:type="dxa"/>
            <w:gridSpan w:val="4"/>
            <w:vAlign w:val="center"/>
          </w:tcPr>
          <w:p w14:paraId="111A6C37" w14:textId="73C98A65" w:rsidR="004650CE" w:rsidRPr="00803762" w:rsidRDefault="00E7642B"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p>
        </w:tc>
        <w:tc>
          <w:tcPr>
            <w:tcW w:w="1418" w:type="dxa"/>
            <w:shd w:val="clear" w:color="auto" w:fill="BFBFBF" w:themeFill="background1" w:themeFillShade="BF"/>
            <w:vAlign w:val="center"/>
          </w:tcPr>
          <w:p w14:paraId="3DB629DC" w14:textId="77777777" w:rsidR="004650CE" w:rsidRDefault="004650CE" w:rsidP="006C5EE6">
            <w:pPr>
              <w:spacing w:after="0" w:line="240" w:lineRule="auto"/>
              <w:jc w:val="center"/>
              <w:rPr>
                <w:rFonts w:ascii="Garamond" w:hAnsi="Garamond"/>
                <w:b/>
                <w:sz w:val="24"/>
                <w:szCs w:val="24"/>
              </w:rPr>
            </w:pPr>
          </w:p>
        </w:tc>
        <w:tc>
          <w:tcPr>
            <w:tcW w:w="1276" w:type="dxa"/>
            <w:shd w:val="clear" w:color="auto" w:fill="FFFFFF" w:themeFill="background1"/>
            <w:vAlign w:val="center"/>
          </w:tcPr>
          <w:p w14:paraId="1070B963" w14:textId="612F4978" w:rsidR="004650CE" w:rsidRDefault="00DC72DD" w:rsidP="006C5EE6">
            <w:pPr>
              <w:spacing w:after="0" w:line="240" w:lineRule="auto"/>
              <w:jc w:val="center"/>
              <w:rPr>
                <w:rFonts w:ascii="Garamond" w:hAnsi="Garamond"/>
                <w:b/>
                <w:sz w:val="24"/>
                <w:szCs w:val="24"/>
              </w:rPr>
            </w:pPr>
            <w:r>
              <w:rPr>
                <w:rFonts w:ascii="Garamond" w:hAnsi="Garamond"/>
                <w:b/>
                <w:sz w:val="24"/>
                <w:szCs w:val="24"/>
              </w:rPr>
              <w:t>16.</w:t>
            </w:r>
            <w:r w:rsidR="007B48A8">
              <w:rPr>
                <w:rFonts w:ascii="Garamond" w:hAnsi="Garamond"/>
                <w:b/>
                <w:sz w:val="24"/>
                <w:szCs w:val="24"/>
              </w:rPr>
              <w:t>886,10</w:t>
            </w:r>
          </w:p>
        </w:tc>
      </w:tr>
    </w:tbl>
    <w:p w14:paraId="6C96F436" w14:textId="62331E46" w:rsidR="00685FB3" w:rsidRPr="00F269C2" w:rsidRDefault="005C2229" w:rsidP="005C2229">
      <w:pPr>
        <w:spacing w:after="0" w:line="240" w:lineRule="auto"/>
        <w:ind w:left="142" w:hanging="142"/>
        <w:rPr>
          <w:rFonts w:ascii="Garamond" w:hAnsi="Garamond"/>
          <w:sz w:val="24"/>
          <w:szCs w:val="24"/>
        </w:rPr>
      </w:pPr>
      <w:r>
        <w:rPr>
          <w:rFonts w:ascii="Garamond" w:hAnsi="Garamond"/>
          <w:sz w:val="24"/>
          <w:szCs w:val="24"/>
        </w:rPr>
        <w:t xml:space="preserve">   </w:t>
      </w:r>
      <w:r w:rsidR="009542E0" w:rsidRPr="00F269C2">
        <w:rPr>
          <w:rFonts w:ascii="Garamond" w:hAnsi="Garamond"/>
          <w:sz w:val="24"/>
          <w:szCs w:val="24"/>
        </w:rPr>
        <w:t xml:space="preserve">Facturile vor fi emise pentru numarul </w:t>
      </w:r>
      <w:r w:rsidR="00F269C2" w:rsidRPr="00F269C2">
        <w:rPr>
          <w:rFonts w:ascii="Garamond" w:hAnsi="Garamond"/>
          <w:sz w:val="24"/>
          <w:szCs w:val="24"/>
        </w:rPr>
        <w:t xml:space="preserve">efectiv </w:t>
      </w:r>
      <w:r w:rsidR="009542E0" w:rsidRPr="00F269C2">
        <w:rPr>
          <w:rFonts w:ascii="Garamond" w:hAnsi="Garamond"/>
          <w:sz w:val="24"/>
          <w:szCs w:val="24"/>
        </w:rPr>
        <w:t xml:space="preserve">de salariati care </w:t>
      </w:r>
      <w:r w:rsidR="00FF6A08" w:rsidRPr="00F269C2">
        <w:rPr>
          <w:rFonts w:ascii="Garamond" w:hAnsi="Garamond"/>
          <w:sz w:val="24"/>
          <w:szCs w:val="24"/>
        </w:rPr>
        <w:t>vor participa la</w:t>
      </w:r>
      <w:r w:rsidR="00FF6A08" w:rsidRPr="00F269C2">
        <w:rPr>
          <w:rFonts w:ascii="Garamond" w:eastAsia="Times New Roman" w:hAnsi="Garamond" w:cs="Arial"/>
          <w:sz w:val="24"/>
          <w:szCs w:val="24"/>
          <w:lang w:eastAsia="ro-RO"/>
        </w:rPr>
        <w:t xml:space="preserve"> programul de formare </w:t>
      </w:r>
      <w:r w:rsidR="00F269C2" w:rsidRPr="00F269C2">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      </w:t>
      </w:r>
      <w:r w:rsidR="00FF6A08" w:rsidRPr="00F269C2">
        <w:rPr>
          <w:rFonts w:ascii="Garamond" w:eastAsia="Times New Roman" w:hAnsi="Garamond" w:cs="Arial"/>
          <w:sz w:val="24"/>
          <w:szCs w:val="24"/>
          <w:lang w:eastAsia="ro-RO"/>
        </w:rPr>
        <w:t>profesionala</w:t>
      </w:r>
      <w:r w:rsidR="00F269C2" w:rsidRPr="00F269C2">
        <w:rPr>
          <w:rFonts w:ascii="Garamond" w:eastAsia="Times New Roman" w:hAnsi="Garamond" w:cs="Arial"/>
          <w:sz w:val="24"/>
          <w:szCs w:val="24"/>
          <w:lang w:eastAsia="ro-RO"/>
        </w:rPr>
        <w:t>.</w:t>
      </w:r>
      <w:r w:rsidR="00FF6A08" w:rsidRPr="00F269C2">
        <w:rPr>
          <w:rFonts w:ascii="Garamond" w:hAnsi="Garamond"/>
          <w:sz w:val="24"/>
          <w:szCs w:val="24"/>
        </w:rPr>
        <w:t xml:space="preserve"> </w:t>
      </w:r>
    </w:p>
    <w:p w14:paraId="612D57B3" w14:textId="238A5FB2" w:rsidR="00E16B9E" w:rsidRPr="00792C28" w:rsidRDefault="00E16B9E" w:rsidP="009A1AF1">
      <w:pPr>
        <w:spacing w:after="0" w:line="240" w:lineRule="auto"/>
        <w:rPr>
          <w:rFonts w:ascii="Garamond" w:hAnsi="Garamond"/>
          <w:color w:val="FF0000"/>
          <w:sz w:val="24"/>
          <w:szCs w:val="24"/>
        </w:rPr>
      </w:pPr>
    </w:p>
    <w:p w14:paraId="0E85F833" w14:textId="77777777" w:rsidR="00E16B9E" w:rsidRPr="00803762" w:rsidRDefault="00E16B9E" w:rsidP="009A1AF1">
      <w:pPr>
        <w:spacing w:after="0" w:line="240" w:lineRule="auto"/>
        <w:rPr>
          <w:rFonts w:ascii="Garamond" w:hAnsi="Garamond"/>
          <w:sz w:val="24"/>
          <w:szCs w:val="24"/>
        </w:rPr>
      </w:pPr>
    </w:p>
    <w:p w14:paraId="0AA9FC15" w14:textId="62636D51" w:rsidR="0022388F" w:rsidRPr="00B1529E" w:rsidRDefault="0022388F" w:rsidP="0022388F">
      <w:pPr>
        <w:tabs>
          <w:tab w:val="left" w:pos="3261"/>
        </w:tabs>
        <w:suppressAutoHyphens/>
        <w:spacing w:after="0"/>
        <w:ind w:left="284"/>
        <w:jc w:val="both"/>
        <w:rPr>
          <w:rFonts w:ascii="Garamond" w:hAnsi="Garamond"/>
          <w:b/>
          <w:lang w:eastAsia="ar-SA"/>
        </w:rPr>
      </w:pPr>
      <w:bookmarkStart w:id="3" w:name="_Hlk83281077"/>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w:t>
      </w:r>
      <w:r w:rsidR="00CD16F6">
        <w:rPr>
          <w:rFonts w:ascii="Garamond" w:hAnsi="Garamond"/>
          <w:b/>
          <w:lang w:eastAsia="ar-SA"/>
        </w:rPr>
        <w:t>Prestator</w:t>
      </w:r>
    </w:p>
    <w:p w14:paraId="3638554C" w14:textId="47E458F3" w:rsidR="0022388F" w:rsidRPr="00B1529E" w:rsidRDefault="0022388F" w:rsidP="0022388F">
      <w:pPr>
        <w:pStyle w:val="DefaultText"/>
        <w:ind w:left="284"/>
        <w:rPr>
          <w:rFonts w:ascii="Garamond" w:hAnsi="Garamond"/>
          <w:sz w:val="22"/>
          <w:szCs w:val="22"/>
          <w:lang w:val="it-IT"/>
        </w:rPr>
      </w:pPr>
      <w:r w:rsidRPr="00B1529E">
        <w:rPr>
          <w:rFonts w:ascii="Garamond" w:hAnsi="Garamond"/>
          <w:sz w:val="22"/>
          <w:szCs w:val="22"/>
          <w:lang w:val="it-IT"/>
        </w:rPr>
        <w:t xml:space="preserve">D.G.A.S.P.C. SECTOR 2                                                  SC </w:t>
      </w:r>
      <w:r w:rsidR="00E7642B">
        <w:rPr>
          <w:rFonts w:ascii="Garamond" w:hAnsi="Garamond"/>
          <w:sz w:val="22"/>
          <w:szCs w:val="22"/>
          <w:lang w:val="it-IT"/>
        </w:rPr>
        <w:t>ANTO FORM PROFESIONAL</w:t>
      </w:r>
      <w:r w:rsidR="00E7642B" w:rsidRPr="00B1529E">
        <w:rPr>
          <w:rFonts w:ascii="Garamond" w:hAnsi="Garamond"/>
          <w:sz w:val="22"/>
          <w:szCs w:val="22"/>
          <w:lang w:val="it-IT"/>
        </w:rPr>
        <w:t xml:space="preserve"> </w:t>
      </w:r>
      <w:r w:rsidRPr="00B1529E">
        <w:rPr>
          <w:rFonts w:ascii="Garamond" w:hAnsi="Garamond"/>
          <w:sz w:val="22"/>
          <w:szCs w:val="22"/>
          <w:lang w:val="it-IT"/>
        </w:rPr>
        <w:t xml:space="preserve">SRL </w:t>
      </w:r>
    </w:p>
    <w:p w14:paraId="1F3A330C" w14:textId="6C0901C8" w:rsidR="00BA2673" w:rsidRDefault="00BA2673" w:rsidP="00A84120">
      <w:pPr>
        <w:tabs>
          <w:tab w:val="left" w:pos="5448"/>
        </w:tabs>
        <w:spacing w:after="0" w:line="240" w:lineRule="auto"/>
        <w:rPr>
          <w:rFonts w:ascii="Garamond" w:hAnsi="Garamond"/>
          <w:sz w:val="24"/>
          <w:szCs w:val="24"/>
          <w:lang w:val="fr-FR"/>
        </w:rPr>
      </w:pPr>
    </w:p>
    <w:p w14:paraId="30963C3C" w14:textId="56D80D71" w:rsidR="00F4129E" w:rsidRDefault="00F4129E" w:rsidP="00A84120">
      <w:pPr>
        <w:tabs>
          <w:tab w:val="left" w:pos="5448"/>
        </w:tabs>
        <w:spacing w:after="0" w:line="240" w:lineRule="auto"/>
        <w:rPr>
          <w:rFonts w:ascii="Garamond" w:hAnsi="Garamond"/>
          <w:sz w:val="24"/>
          <w:szCs w:val="24"/>
          <w:lang w:val="fr-FR"/>
        </w:rPr>
      </w:pPr>
    </w:p>
    <w:p w14:paraId="39888351" w14:textId="5758D557" w:rsidR="00F4129E" w:rsidRDefault="00F4129E" w:rsidP="00A84120">
      <w:pPr>
        <w:tabs>
          <w:tab w:val="left" w:pos="5448"/>
        </w:tabs>
        <w:spacing w:after="0" w:line="240" w:lineRule="auto"/>
        <w:rPr>
          <w:rFonts w:ascii="Garamond" w:hAnsi="Garamond"/>
          <w:sz w:val="24"/>
          <w:szCs w:val="24"/>
          <w:lang w:val="fr-FR"/>
        </w:rPr>
      </w:pPr>
    </w:p>
    <w:p w14:paraId="05FD401A" w14:textId="54447611" w:rsidR="00F4129E" w:rsidRDefault="00F4129E" w:rsidP="00A84120">
      <w:pPr>
        <w:tabs>
          <w:tab w:val="left" w:pos="5448"/>
        </w:tabs>
        <w:spacing w:after="0" w:line="240" w:lineRule="auto"/>
        <w:rPr>
          <w:rFonts w:ascii="Garamond" w:hAnsi="Garamond"/>
          <w:sz w:val="24"/>
          <w:szCs w:val="24"/>
          <w:lang w:val="fr-FR"/>
        </w:rPr>
      </w:pPr>
    </w:p>
    <w:p w14:paraId="6172425D" w14:textId="7948CB4A" w:rsidR="00F4129E" w:rsidRDefault="00F4129E" w:rsidP="00A84120">
      <w:pPr>
        <w:tabs>
          <w:tab w:val="left" w:pos="5448"/>
        </w:tabs>
        <w:spacing w:after="0" w:line="240" w:lineRule="auto"/>
        <w:rPr>
          <w:rFonts w:ascii="Garamond" w:hAnsi="Garamond"/>
          <w:sz w:val="24"/>
          <w:szCs w:val="24"/>
          <w:lang w:val="fr-FR"/>
        </w:rPr>
      </w:pPr>
    </w:p>
    <w:p w14:paraId="78ABCFB7" w14:textId="3124AC86" w:rsidR="00F4129E" w:rsidRDefault="00F4129E" w:rsidP="00A84120">
      <w:pPr>
        <w:tabs>
          <w:tab w:val="left" w:pos="5448"/>
        </w:tabs>
        <w:spacing w:after="0" w:line="240" w:lineRule="auto"/>
        <w:rPr>
          <w:rFonts w:ascii="Garamond" w:hAnsi="Garamond"/>
          <w:sz w:val="24"/>
          <w:szCs w:val="24"/>
          <w:lang w:val="fr-FR"/>
        </w:rPr>
      </w:pPr>
    </w:p>
    <w:p w14:paraId="66FB5889" w14:textId="34620789" w:rsidR="00F4129E" w:rsidRDefault="00F4129E" w:rsidP="00A84120">
      <w:pPr>
        <w:tabs>
          <w:tab w:val="left" w:pos="5448"/>
        </w:tabs>
        <w:spacing w:after="0" w:line="240" w:lineRule="auto"/>
        <w:rPr>
          <w:rFonts w:ascii="Garamond" w:hAnsi="Garamond"/>
          <w:sz w:val="24"/>
          <w:szCs w:val="24"/>
          <w:lang w:val="fr-FR"/>
        </w:rPr>
      </w:pPr>
    </w:p>
    <w:p w14:paraId="2FC7DFB9" w14:textId="133CD7C6" w:rsidR="00F4129E" w:rsidRDefault="00F4129E" w:rsidP="00A84120">
      <w:pPr>
        <w:tabs>
          <w:tab w:val="left" w:pos="5448"/>
        </w:tabs>
        <w:spacing w:after="0" w:line="240" w:lineRule="auto"/>
        <w:rPr>
          <w:rFonts w:ascii="Garamond" w:hAnsi="Garamond"/>
          <w:sz w:val="24"/>
          <w:szCs w:val="24"/>
          <w:lang w:val="fr-FR"/>
        </w:rPr>
      </w:pPr>
    </w:p>
    <w:p w14:paraId="202E8A98" w14:textId="52D28B6E" w:rsidR="00F4129E" w:rsidRDefault="00F4129E" w:rsidP="00A84120">
      <w:pPr>
        <w:tabs>
          <w:tab w:val="left" w:pos="5448"/>
        </w:tabs>
        <w:spacing w:after="0" w:line="240" w:lineRule="auto"/>
        <w:rPr>
          <w:rFonts w:ascii="Garamond" w:hAnsi="Garamond"/>
          <w:sz w:val="24"/>
          <w:szCs w:val="24"/>
          <w:lang w:val="fr-FR"/>
        </w:rPr>
      </w:pPr>
    </w:p>
    <w:p w14:paraId="723BCD4E" w14:textId="06C5F726" w:rsidR="00F4129E" w:rsidRDefault="00F4129E" w:rsidP="00A84120">
      <w:pPr>
        <w:tabs>
          <w:tab w:val="left" w:pos="5448"/>
        </w:tabs>
        <w:spacing w:after="0" w:line="240" w:lineRule="auto"/>
        <w:rPr>
          <w:rFonts w:ascii="Garamond" w:hAnsi="Garamond"/>
          <w:sz w:val="24"/>
          <w:szCs w:val="24"/>
          <w:lang w:val="fr-FR"/>
        </w:rPr>
      </w:pPr>
    </w:p>
    <w:p w14:paraId="73A717D0" w14:textId="3054960A" w:rsidR="00F4129E" w:rsidRDefault="00F4129E" w:rsidP="00A84120">
      <w:pPr>
        <w:tabs>
          <w:tab w:val="left" w:pos="5448"/>
        </w:tabs>
        <w:spacing w:after="0" w:line="240" w:lineRule="auto"/>
        <w:rPr>
          <w:rFonts w:ascii="Garamond" w:hAnsi="Garamond"/>
          <w:sz w:val="24"/>
          <w:szCs w:val="24"/>
          <w:lang w:val="fr-FR"/>
        </w:rPr>
      </w:pPr>
    </w:p>
    <w:p w14:paraId="380CDA8B" w14:textId="42B7D147" w:rsidR="00F4129E" w:rsidRDefault="00F4129E" w:rsidP="00A84120">
      <w:pPr>
        <w:tabs>
          <w:tab w:val="left" w:pos="5448"/>
        </w:tabs>
        <w:spacing w:after="0" w:line="240" w:lineRule="auto"/>
        <w:rPr>
          <w:rFonts w:ascii="Garamond" w:hAnsi="Garamond"/>
          <w:sz w:val="24"/>
          <w:szCs w:val="24"/>
          <w:lang w:val="fr-FR"/>
        </w:rPr>
      </w:pPr>
    </w:p>
    <w:p w14:paraId="20E4659D" w14:textId="0C7EE355" w:rsidR="00F4129E" w:rsidRDefault="00F4129E" w:rsidP="00A84120">
      <w:pPr>
        <w:tabs>
          <w:tab w:val="left" w:pos="5448"/>
        </w:tabs>
        <w:spacing w:after="0" w:line="240" w:lineRule="auto"/>
        <w:rPr>
          <w:rFonts w:ascii="Garamond" w:hAnsi="Garamond"/>
          <w:sz w:val="24"/>
          <w:szCs w:val="24"/>
          <w:lang w:val="fr-FR"/>
        </w:rPr>
      </w:pPr>
    </w:p>
    <w:p w14:paraId="7AE3ECF9" w14:textId="34BF3775" w:rsidR="00F4129E" w:rsidRDefault="00F4129E" w:rsidP="00A84120">
      <w:pPr>
        <w:tabs>
          <w:tab w:val="left" w:pos="5448"/>
        </w:tabs>
        <w:spacing w:after="0" w:line="240" w:lineRule="auto"/>
        <w:rPr>
          <w:rFonts w:ascii="Garamond" w:hAnsi="Garamond"/>
          <w:sz w:val="24"/>
          <w:szCs w:val="24"/>
          <w:lang w:val="fr-FR"/>
        </w:rPr>
      </w:pPr>
    </w:p>
    <w:p w14:paraId="26BF4F8F" w14:textId="49852902" w:rsidR="00F4129E" w:rsidRDefault="00F4129E" w:rsidP="00A84120">
      <w:pPr>
        <w:tabs>
          <w:tab w:val="left" w:pos="5448"/>
        </w:tabs>
        <w:spacing w:after="0" w:line="240" w:lineRule="auto"/>
        <w:rPr>
          <w:rFonts w:ascii="Garamond" w:hAnsi="Garamond"/>
          <w:sz w:val="24"/>
          <w:szCs w:val="24"/>
          <w:lang w:val="fr-FR"/>
        </w:rPr>
      </w:pPr>
    </w:p>
    <w:p w14:paraId="14831FA6" w14:textId="662CB3C6" w:rsidR="00F4129E" w:rsidRDefault="00F4129E" w:rsidP="00A84120">
      <w:pPr>
        <w:tabs>
          <w:tab w:val="left" w:pos="5448"/>
        </w:tabs>
        <w:spacing w:after="0" w:line="240" w:lineRule="auto"/>
        <w:rPr>
          <w:rFonts w:ascii="Garamond" w:hAnsi="Garamond"/>
          <w:sz w:val="24"/>
          <w:szCs w:val="24"/>
          <w:lang w:val="fr-FR"/>
        </w:rPr>
      </w:pPr>
    </w:p>
    <w:p w14:paraId="5BF98DF7" w14:textId="0F2AE6B2" w:rsidR="00F4129E" w:rsidRDefault="00F4129E" w:rsidP="00A84120">
      <w:pPr>
        <w:tabs>
          <w:tab w:val="left" w:pos="5448"/>
        </w:tabs>
        <w:spacing w:after="0" w:line="240" w:lineRule="auto"/>
        <w:rPr>
          <w:rFonts w:ascii="Garamond" w:hAnsi="Garamond"/>
          <w:sz w:val="24"/>
          <w:szCs w:val="24"/>
          <w:lang w:val="fr-FR"/>
        </w:rPr>
      </w:pPr>
    </w:p>
    <w:p w14:paraId="7BE0F46E" w14:textId="085A1315" w:rsidR="00F4129E" w:rsidRDefault="00F4129E" w:rsidP="00A84120">
      <w:pPr>
        <w:tabs>
          <w:tab w:val="left" w:pos="5448"/>
        </w:tabs>
        <w:spacing w:after="0" w:line="240" w:lineRule="auto"/>
        <w:rPr>
          <w:rFonts w:ascii="Garamond" w:hAnsi="Garamond"/>
          <w:sz w:val="24"/>
          <w:szCs w:val="24"/>
          <w:lang w:val="fr-FR"/>
        </w:rPr>
      </w:pPr>
    </w:p>
    <w:p w14:paraId="029AC282" w14:textId="4D13319C" w:rsidR="00F4129E" w:rsidRDefault="00F4129E" w:rsidP="00A84120">
      <w:pPr>
        <w:tabs>
          <w:tab w:val="left" w:pos="5448"/>
        </w:tabs>
        <w:spacing w:after="0" w:line="240" w:lineRule="auto"/>
        <w:rPr>
          <w:rFonts w:ascii="Garamond" w:hAnsi="Garamond"/>
          <w:sz w:val="24"/>
          <w:szCs w:val="24"/>
          <w:lang w:val="fr-FR"/>
        </w:rPr>
      </w:pPr>
    </w:p>
    <w:p w14:paraId="746309D5" w14:textId="35344F51" w:rsidR="00F4129E" w:rsidRDefault="00F4129E" w:rsidP="00A84120">
      <w:pPr>
        <w:tabs>
          <w:tab w:val="left" w:pos="5448"/>
        </w:tabs>
        <w:spacing w:after="0" w:line="240" w:lineRule="auto"/>
        <w:rPr>
          <w:rFonts w:ascii="Garamond" w:hAnsi="Garamond"/>
          <w:sz w:val="24"/>
          <w:szCs w:val="24"/>
          <w:lang w:val="fr-FR"/>
        </w:rPr>
      </w:pPr>
    </w:p>
    <w:p w14:paraId="32D3A3FA" w14:textId="112D6BC1" w:rsidR="00F4129E" w:rsidRDefault="00F4129E" w:rsidP="00A84120">
      <w:pPr>
        <w:tabs>
          <w:tab w:val="left" w:pos="5448"/>
        </w:tabs>
        <w:spacing w:after="0" w:line="240" w:lineRule="auto"/>
        <w:rPr>
          <w:rFonts w:ascii="Garamond" w:hAnsi="Garamond"/>
          <w:sz w:val="24"/>
          <w:szCs w:val="24"/>
          <w:lang w:val="fr-FR"/>
        </w:rPr>
      </w:pPr>
    </w:p>
    <w:p w14:paraId="168B7992" w14:textId="4F48AF1D" w:rsidR="00F4129E" w:rsidRDefault="00F4129E" w:rsidP="00A84120">
      <w:pPr>
        <w:tabs>
          <w:tab w:val="left" w:pos="5448"/>
        </w:tabs>
        <w:spacing w:after="0" w:line="240" w:lineRule="auto"/>
        <w:rPr>
          <w:rFonts w:ascii="Garamond" w:hAnsi="Garamond"/>
          <w:sz w:val="24"/>
          <w:szCs w:val="24"/>
          <w:lang w:val="fr-FR"/>
        </w:rPr>
      </w:pPr>
    </w:p>
    <w:p w14:paraId="3272CAFF" w14:textId="221995AF" w:rsidR="00F4129E" w:rsidRDefault="00F4129E" w:rsidP="00A84120">
      <w:pPr>
        <w:tabs>
          <w:tab w:val="left" w:pos="5448"/>
        </w:tabs>
        <w:spacing w:after="0" w:line="240" w:lineRule="auto"/>
        <w:rPr>
          <w:rFonts w:ascii="Garamond" w:hAnsi="Garamond"/>
          <w:sz w:val="24"/>
          <w:szCs w:val="24"/>
          <w:lang w:val="fr-FR"/>
        </w:rPr>
      </w:pPr>
    </w:p>
    <w:p w14:paraId="4A902ABF" w14:textId="75DAA783" w:rsidR="00F4129E" w:rsidRDefault="00F4129E" w:rsidP="00A84120">
      <w:pPr>
        <w:tabs>
          <w:tab w:val="left" w:pos="5448"/>
        </w:tabs>
        <w:spacing w:after="0" w:line="240" w:lineRule="auto"/>
        <w:rPr>
          <w:rFonts w:ascii="Garamond" w:hAnsi="Garamond"/>
          <w:sz w:val="24"/>
          <w:szCs w:val="24"/>
          <w:lang w:val="fr-FR"/>
        </w:rPr>
      </w:pPr>
    </w:p>
    <w:p w14:paraId="605938B6" w14:textId="459DC71D" w:rsidR="00F4129E" w:rsidRDefault="00F4129E" w:rsidP="00A84120">
      <w:pPr>
        <w:tabs>
          <w:tab w:val="left" w:pos="5448"/>
        </w:tabs>
        <w:spacing w:after="0" w:line="240" w:lineRule="auto"/>
        <w:rPr>
          <w:rFonts w:ascii="Garamond" w:hAnsi="Garamond"/>
          <w:sz w:val="24"/>
          <w:szCs w:val="24"/>
          <w:lang w:val="fr-FR"/>
        </w:rPr>
      </w:pPr>
    </w:p>
    <w:p w14:paraId="50EC86BD" w14:textId="1F21D7D3" w:rsidR="00F4129E" w:rsidRDefault="00F4129E" w:rsidP="00A84120">
      <w:pPr>
        <w:tabs>
          <w:tab w:val="left" w:pos="5448"/>
        </w:tabs>
        <w:spacing w:after="0" w:line="240" w:lineRule="auto"/>
        <w:rPr>
          <w:rFonts w:ascii="Garamond" w:hAnsi="Garamond"/>
          <w:sz w:val="24"/>
          <w:szCs w:val="24"/>
          <w:lang w:val="fr-FR"/>
        </w:rPr>
      </w:pPr>
    </w:p>
    <w:bookmarkEnd w:id="3"/>
    <w:p w14:paraId="281C8330" w14:textId="77777777" w:rsidR="008E2987" w:rsidRDefault="008E2987" w:rsidP="00685FB3">
      <w:pPr>
        <w:spacing w:after="0" w:line="240" w:lineRule="auto"/>
        <w:jc w:val="both"/>
        <w:rPr>
          <w:rFonts w:ascii="Garamond" w:hAnsi="Garamond" w:cs="Arial"/>
          <w:b/>
          <w:sz w:val="24"/>
          <w:szCs w:val="24"/>
        </w:rPr>
      </w:pPr>
    </w:p>
    <w:p w14:paraId="6E5D9790" w14:textId="46E2AE13"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29076F">
        <w:rPr>
          <w:rFonts w:ascii="Garamond" w:hAnsi="Garamond" w:cs="Arial"/>
          <w:b/>
          <w:sz w:val="24"/>
          <w:szCs w:val="24"/>
        </w:rPr>
        <w:t>120940/25.08.2022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39" w:type="dxa"/>
        <w:tblInd w:w="108" w:type="dxa"/>
        <w:tblLook w:val="04A0" w:firstRow="1" w:lastRow="0" w:firstColumn="1" w:lastColumn="0" w:noHBand="0" w:noVBand="1"/>
      </w:tblPr>
      <w:tblGrid>
        <w:gridCol w:w="567"/>
        <w:gridCol w:w="3969"/>
        <w:gridCol w:w="2835"/>
        <w:gridCol w:w="2268"/>
      </w:tblGrid>
      <w:tr w:rsidR="0002023F" w:rsidRPr="00803762" w14:paraId="3F9DE5DE" w14:textId="77777777" w:rsidTr="00D878CD">
        <w:trPr>
          <w:trHeight w:val="662"/>
        </w:trPr>
        <w:tc>
          <w:tcPr>
            <w:tcW w:w="567"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9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835"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268"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D878CD">
        <w:trPr>
          <w:trHeight w:val="832"/>
        </w:trPr>
        <w:tc>
          <w:tcPr>
            <w:tcW w:w="567"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969" w:type="dxa"/>
            <w:vAlign w:val="center"/>
          </w:tcPr>
          <w:p w14:paraId="7B12B544" w14:textId="77777777" w:rsidR="004805CC" w:rsidRPr="00DC72DD" w:rsidRDefault="004805CC" w:rsidP="004805CC">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DC72DD">
              <w:rPr>
                <w:rFonts w:ascii="Garamond" w:hAnsi="Garamond"/>
                <w:sz w:val="24"/>
                <w:szCs w:val="24"/>
                <w:lang w:val="fr-FR"/>
              </w:rPr>
              <w:t>’’Managementul de caz in domeniul protectiei copilului’’ </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835" w:type="dxa"/>
            <w:vAlign w:val="center"/>
          </w:tcPr>
          <w:p w14:paraId="382C65A6" w14:textId="75AC9EA2" w:rsidR="0002023F" w:rsidRPr="00803762" w:rsidRDefault="007B48A8" w:rsidP="002661BE">
            <w:pPr>
              <w:pStyle w:val="DefaultText"/>
              <w:jc w:val="center"/>
              <w:rPr>
                <w:rFonts w:ascii="Garamond" w:hAnsi="Garamond"/>
                <w:szCs w:val="24"/>
              </w:rPr>
            </w:pPr>
            <w:r>
              <w:rPr>
                <w:rFonts w:ascii="Garamond" w:hAnsi="Garamond"/>
                <w:szCs w:val="24"/>
              </w:rPr>
              <w:t>August</w:t>
            </w:r>
            <w:r w:rsidR="004805CC">
              <w:rPr>
                <w:rFonts w:ascii="Garamond" w:hAnsi="Garamond"/>
                <w:szCs w:val="24"/>
              </w:rPr>
              <w:t xml:space="preserve"> </w:t>
            </w:r>
            <w:r>
              <w:rPr>
                <w:rFonts w:ascii="Garamond" w:hAnsi="Garamond"/>
                <w:szCs w:val="24"/>
              </w:rPr>
              <w:t xml:space="preserve">- </w:t>
            </w:r>
            <w:r w:rsidR="004805CC">
              <w:rPr>
                <w:rFonts w:ascii="Garamond" w:hAnsi="Garamond"/>
                <w:szCs w:val="24"/>
              </w:rPr>
              <w:t>D</w:t>
            </w:r>
            <w:r>
              <w:rPr>
                <w:rFonts w:ascii="Garamond" w:hAnsi="Garamond"/>
                <w:szCs w:val="24"/>
              </w:rPr>
              <w:t>ecembrie</w:t>
            </w:r>
            <w:r w:rsidR="00BD3679">
              <w:rPr>
                <w:rFonts w:ascii="Garamond" w:hAnsi="Garamond"/>
                <w:szCs w:val="24"/>
              </w:rPr>
              <w:t xml:space="preserve"> 202</w:t>
            </w:r>
            <w:r w:rsidR="00CE78FB">
              <w:rPr>
                <w:rFonts w:ascii="Garamond" w:hAnsi="Garamond"/>
                <w:szCs w:val="24"/>
              </w:rPr>
              <w:t>2</w:t>
            </w:r>
          </w:p>
        </w:tc>
        <w:tc>
          <w:tcPr>
            <w:tcW w:w="2268" w:type="dxa"/>
            <w:vAlign w:val="center"/>
          </w:tcPr>
          <w:p w14:paraId="1A4475C9" w14:textId="05069DFC" w:rsidR="0002023F" w:rsidRPr="00803762" w:rsidRDefault="004A7A30" w:rsidP="004A7A30">
            <w:pPr>
              <w:pStyle w:val="DefaultText"/>
              <w:rPr>
                <w:rFonts w:ascii="Garamond" w:hAnsi="Garamond"/>
                <w:szCs w:val="24"/>
              </w:rPr>
            </w:pPr>
            <w:r>
              <w:rPr>
                <w:rFonts w:ascii="Garamond" w:hAnsi="Garamond"/>
                <w:szCs w:val="24"/>
              </w:rPr>
              <w:t xml:space="preserve"> DGASPC Sector 2</w:t>
            </w:r>
          </w:p>
        </w:tc>
      </w:tr>
    </w:tbl>
    <w:p w14:paraId="4DB1B1D6" w14:textId="77777777" w:rsidR="00F34624" w:rsidRDefault="00F34624" w:rsidP="00A82BF4">
      <w:pPr>
        <w:pStyle w:val="DefaultText"/>
        <w:jc w:val="both"/>
        <w:rPr>
          <w:rFonts w:ascii="Garamond" w:hAnsi="Garamond" w:cs="Arial"/>
          <w:bCs/>
          <w:szCs w:val="24"/>
        </w:rPr>
      </w:pPr>
    </w:p>
    <w:p w14:paraId="1A446544" w14:textId="77777777" w:rsidR="001C469E" w:rsidRDefault="00D41C3F" w:rsidP="00A82BF4">
      <w:pPr>
        <w:pStyle w:val="DefaultText"/>
        <w:jc w:val="both"/>
        <w:rPr>
          <w:rFonts w:ascii="Garamond" w:hAnsi="Garamond" w:cs="Arial"/>
          <w:bCs/>
          <w:szCs w:val="24"/>
        </w:rPr>
      </w:pPr>
      <w:r w:rsidRPr="00D41C3F">
        <w:rPr>
          <w:rFonts w:ascii="Garamond" w:hAnsi="Garamond" w:cs="Arial"/>
          <w:bCs/>
          <w:szCs w:val="24"/>
        </w:rPr>
        <w:t xml:space="preserve">Programul de formare profesionala se va desfasura pe parcursul a 3 zile, cate </w:t>
      </w:r>
      <w:r w:rsidR="004805CC">
        <w:rPr>
          <w:rFonts w:ascii="Garamond" w:hAnsi="Garamond" w:cs="Arial"/>
          <w:bCs/>
          <w:szCs w:val="24"/>
        </w:rPr>
        <w:t>6</w:t>
      </w:r>
      <w:r w:rsidRPr="00D41C3F">
        <w:rPr>
          <w:rFonts w:ascii="Garamond" w:hAnsi="Garamond" w:cs="Arial"/>
          <w:bCs/>
          <w:szCs w:val="24"/>
        </w:rPr>
        <w:t xml:space="preserve"> ore/zi</w:t>
      </w:r>
      <w:r>
        <w:rPr>
          <w:rFonts w:ascii="Garamond" w:hAnsi="Garamond" w:cs="Arial"/>
          <w:bCs/>
          <w:szCs w:val="24"/>
        </w:rPr>
        <w:t xml:space="preserve"> si va</w:t>
      </w:r>
      <w:r w:rsidR="00384B22">
        <w:rPr>
          <w:rFonts w:ascii="Garamond" w:hAnsi="Garamond" w:cs="Arial"/>
          <w:bCs/>
          <w:szCs w:val="24"/>
        </w:rPr>
        <w:t xml:space="preserve"> cuprinde </w:t>
      </w:r>
    </w:p>
    <w:p w14:paraId="40CF4D86" w14:textId="54F6C730" w:rsidR="00A84120" w:rsidRDefault="00384B22" w:rsidP="00A82BF4">
      <w:pPr>
        <w:pStyle w:val="DefaultText"/>
        <w:jc w:val="both"/>
        <w:rPr>
          <w:rFonts w:ascii="Garamond" w:hAnsi="Garamond" w:cs="Arial"/>
          <w:bCs/>
          <w:szCs w:val="24"/>
        </w:rPr>
      </w:pPr>
      <w:r>
        <w:rPr>
          <w:rFonts w:ascii="Garamond" w:hAnsi="Garamond" w:cs="Arial"/>
          <w:bCs/>
          <w:szCs w:val="24"/>
        </w:rPr>
        <w:t xml:space="preserve">un numar de </w:t>
      </w:r>
      <w:r w:rsidR="004805CC">
        <w:rPr>
          <w:rFonts w:ascii="Garamond" w:hAnsi="Garamond" w:cs="Arial"/>
          <w:bCs/>
          <w:szCs w:val="24"/>
        </w:rPr>
        <w:t>18</w:t>
      </w:r>
      <w:r>
        <w:rPr>
          <w:rFonts w:ascii="Garamond" w:hAnsi="Garamond" w:cs="Arial"/>
          <w:bCs/>
          <w:szCs w:val="24"/>
        </w:rPr>
        <w:t xml:space="preserve"> ore de instruire teoretica si practica.</w:t>
      </w:r>
    </w:p>
    <w:p w14:paraId="5D152275" w14:textId="009EA266" w:rsidR="00F45F20" w:rsidRDefault="00F45F20" w:rsidP="00F45F20">
      <w:pPr>
        <w:spacing w:after="0" w:line="240" w:lineRule="auto"/>
        <w:rPr>
          <w:rFonts w:ascii="Garamond" w:hAnsi="Garamond"/>
          <w:sz w:val="24"/>
          <w:szCs w:val="24"/>
        </w:rPr>
      </w:pPr>
      <w:r w:rsidRPr="00FF2F5E">
        <w:rPr>
          <w:rFonts w:ascii="Garamond" w:hAnsi="Garamond"/>
          <w:sz w:val="24"/>
          <w:szCs w:val="24"/>
        </w:rPr>
        <w:t>Locatia de desfasurare a programului de formare profesionala va fi comunicata</w:t>
      </w:r>
      <w:r>
        <w:rPr>
          <w:rFonts w:ascii="Garamond" w:hAnsi="Garamond"/>
          <w:sz w:val="24"/>
          <w:szCs w:val="24"/>
        </w:rPr>
        <w:t xml:space="preserve"> </w:t>
      </w:r>
      <w:r w:rsidRPr="00FF2F5E">
        <w:rPr>
          <w:rFonts w:ascii="Garamond" w:hAnsi="Garamond"/>
          <w:sz w:val="24"/>
          <w:szCs w:val="24"/>
        </w:rPr>
        <w:t xml:space="preserve">la momentul transmiterii </w:t>
      </w:r>
      <w:r>
        <w:rPr>
          <w:rFonts w:ascii="Garamond" w:hAnsi="Garamond"/>
          <w:sz w:val="24"/>
          <w:szCs w:val="24"/>
        </w:rPr>
        <w:t xml:space="preserve">   </w:t>
      </w:r>
      <w:r w:rsidRPr="00FF2F5E">
        <w:rPr>
          <w:rFonts w:ascii="Garamond" w:hAnsi="Garamond"/>
          <w:sz w:val="24"/>
          <w:szCs w:val="24"/>
        </w:rPr>
        <w:t>comenzii de prestare servicii.</w:t>
      </w:r>
    </w:p>
    <w:p w14:paraId="6BDDD5FC" w14:textId="0BFE8EEC" w:rsidR="0005016D" w:rsidRDefault="0005016D" w:rsidP="001A42F9">
      <w:pPr>
        <w:pStyle w:val="DefaultText"/>
        <w:rPr>
          <w:rFonts w:ascii="Garamond" w:hAnsi="Garamond"/>
          <w:szCs w:val="24"/>
          <w:lang w:val="it-IT"/>
        </w:rPr>
      </w:pPr>
    </w:p>
    <w:p w14:paraId="3FBDABB5" w14:textId="6A710C87" w:rsidR="001276BD" w:rsidRDefault="001276BD" w:rsidP="001A42F9">
      <w:pPr>
        <w:pStyle w:val="DefaultText"/>
        <w:rPr>
          <w:rFonts w:ascii="Garamond" w:hAnsi="Garamond"/>
          <w:szCs w:val="24"/>
          <w:lang w:val="it-IT"/>
        </w:rPr>
      </w:pPr>
    </w:p>
    <w:p w14:paraId="0DFA85B7" w14:textId="77777777" w:rsidR="001276BD" w:rsidRDefault="001276BD" w:rsidP="001A42F9">
      <w:pPr>
        <w:pStyle w:val="DefaultText"/>
        <w:rPr>
          <w:rFonts w:ascii="Garamond" w:hAnsi="Garamond"/>
          <w:szCs w:val="24"/>
          <w:lang w:val="it-IT"/>
        </w:rPr>
      </w:pPr>
    </w:p>
    <w:p w14:paraId="642D0B8F" w14:textId="6202A8BF" w:rsidR="0008676D" w:rsidRPr="00B1529E" w:rsidRDefault="0008676D" w:rsidP="00EB3A10">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ED1F3F">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2F216C2E" w14:textId="7D0850BD" w:rsidR="0008676D" w:rsidRPr="00B1529E" w:rsidRDefault="0008676D" w:rsidP="00EB3A10">
      <w:pPr>
        <w:pStyle w:val="DefaultText"/>
        <w:rPr>
          <w:rFonts w:ascii="Garamond" w:hAnsi="Garamond"/>
          <w:sz w:val="22"/>
          <w:szCs w:val="22"/>
          <w:lang w:val="it-IT"/>
        </w:rPr>
      </w:pPr>
      <w:r w:rsidRPr="00B1529E">
        <w:rPr>
          <w:rFonts w:ascii="Garamond" w:hAnsi="Garamond"/>
          <w:sz w:val="22"/>
          <w:szCs w:val="22"/>
          <w:lang w:val="it-IT"/>
        </w:rPr>
        <w:t xml:space="preserve">D.G.A.S.P.C. SECTOR 2                                                  SC </w:t>
      </w:r>
      <w:r w:rsidR="00384B22">
        <w:rPr>
          <w:rFonts w:ascii="Garamond" w:hAnsi="Garamond"/>
          <w:sz w:val="22"/>
          <w:szCs w:val="22"/>
          <w:lang w:val="it-IT"/>
        </w:rPr>
        <w:t>ANTO FORM PROFESIONAL</w:t>
      </w:r>
      <w:r w:rsidRPr="00B1529E">
        <w:rPr>
          <w:rFonts w:ascii="Garamond" w:hAnsi="Garamond"/>
          <w:sz w:val="22"/>
          <w:szCs w:val="22"/>
          <w:lang w:val="it-IT"/>
        </w:rPr>
        <w:t xml:space="preserve"> SRL </w:t>
      </w: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8A5F7" w14:textId="77777777" w:rsidR="00212FF3" w:rsidRDefault="00212FF3">
      <w:pPr>
        <w:spacing w:after="0" w:line="240" w:lineRule="auto"/>
      </w:pPr>
      <w:r>
        <w:separator/>
      </w:r>
    </w:p>
  </w:endnote>
  <w:endnote w:type="continuationSeparator" w:id="0">
    <w:p w14:paraId="2F39BDD5" w14:textId="77777777" w:rsidR="00212FF3" w:rsidRDefault="0021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55359F"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55359F"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B7D8F" w14:textId="77777777" w:rsidR="0055359F" w:rsidRDefault="0055359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9D66" w14:textId="77777777" w:rsidR="00212FF3" w:rsidRDefault="00212FF3">
      <w:pPr>
        <w:spacing w:after="0" w:line="240" w:lineRule="auto"/>
      </w:pPr>
      <w:r>
        <w:separator/>
      </w:r>
    </w:p>
  </w:footnote>
  <w:footnote w:type="continuationSeparator" w:id="0">
    <w:p w14:paraId="14E07D78" w14:textId="77777777" w:rsidR="00212FF3" w:rsidRDefault="00212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FB4B3" w14:textId="77777777" w:rsidR="0055359F" w:rsidRDefault="0055359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55359F">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EA939" w14:textId="77777777" w:rsidR="0055359F" w:rsidRDefault="0055359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1C103A"/>
    <w:multiLevelType w:val="hybridMultilevel"/>
    <w:tmpl w:val="69F0B424"/>
    <w:lvl w:ilvl="0" w:tplc="D9F051A4">
      <w:start w:val="5"/>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30D8F"/>
    <w:rsid w:val="0005016D"/>
    <w:rsid w:val="00051A78"/>
    <w:rsid w:val="00055990"/>
    <w:rsid w:val="0008676D"/>
    <w:rsid w:val="00091279"/>
    <w:rsid w:val="00093F5C"/>
    <w:rsid w:val="000A16CB"/>
    <w:rsid w:val="000B40FC"/>
    <w:rsid w:val="000B47EF"/>
    <w:rsid w:val="000C0991"/>
    <w:rsid w:val="000C48A3"/>
    <w:rsid w:val="000C70B1"/>
    <w:rsid w:val="001126CD"/>
    <w:rsid w:val="00126ABB"/>
    <w:rsid w:val="001276BD"/>
    <w:rsid w:val="00147B87"/>
    <w:rsid w:val="00147FBF"/>
    <w:rsid w:val="00153219"/>
    <w:rsid w:val="00153B08"/>
    <w:rsid w:val="00155539"/>
    <w:rsid w:val="00161C7F"/>
    <w:rsid w:val="0017526F"/>
    <w:rsid w:val="0018658A"/>
    <w:rsid w:val="001A42F9"/>
    <w:rsid w:val="001B0F37"/>
    <w:rsid w:val="001B41E3"/>
    <w:rsid w:val="001C469E"/>
    <w:rsid w:val="001C796E"/>
    <w:rsid w:val="001D4380"/>
    <w:rsid w:val="001E05C4"/>
    <w:rsid w:val="001E125F"/>
    <w:rsid w:val="00207685"/>
    <w:rsid w:val="00212FF3"/>
    <w:rsid w:val="00216E21"/>
    <w:rsid w:val="002210A4"/>
    <w:rsid w:val="002221BD"/>
    <w:rsid w:val="0022388F"/>
    <w:rsid w:val="00240381"/>
    <w:rsid w:val="0025708B"/>
    <w:rsid w:val="002656CC"/>
    <w:rsid w:val="002661BE"/>
    <w:rsid w:val="002738EE"/>
    <w:rsid w:val="00282905"/>
    <w:rsid w:val="0029076F"/>
    <w:rsid w:val="00296CA2"/>
    <w:rsid w:val="002B46A8"/>
    <w:rsid w:val="002B4A30"/>
    <w:rsid w:val="002C6F64"/>
    <w:rsid w:val="002D502D"/>
    <w:rsid w:val="002D75D1"/>
    <w:rsid w:val="002E2B56"/>
    <w:rsid w:val="002E3AEF"/>
    <w:rsid w:val="002E70B7"/>
    <w:rsid w:val="00303EBC"/>
    <w:rsid w:val="003067C8"/>
    <w:rsid w:val="00307346"/>
    <w:rsid w:val="003232BD"/>
    <w:rsid w:val="00337EF1"/>
    <w:rsid w:val="003532E3"/>
    <w:rsid w:val="00371169"/>
    <w:rsid w:val="00384B22"/>
    <w:rsid w:val="003920C4"/>
    <w:rsid w:val="003964B6"/>
    <w:rsid w:val="003A5A48"/>
    <w:rsid w:val="003B614C"/>
    <w:rsid w:val="003B726E"/>
    <w:rsid w:val="003D05B6"/>
    <w:rsid w:val="003D2AC0"/>
    <w:rsid w:val="003E5565"/>
    <w:rsid w:val="004006EA"/>
    <w:rsid w:val="0040195B"/>
    <w:rsid w:val="00403B2B"/>
    <w:rsid w:val="004262F8"/>
    <w:rsid w:val="00427A61"/>
    <w:rsid w:val="00430C1C"/>
    <w:rsid w:val="00434747"/>
    <w:rsid w:val="004364B1"/>
    <w:rsid w:val="004514DD"/>
    <w:rsid w:val="004613CF"/>
    <w:rsid w:val="004650CE"/>
    <w:rsid w:val="00466719"/>
    <w:rsid w:val="004805CC"/>
    <w:rsid w:val="00485856"/>
    <w:rsid w:val="004910F6"/>
    <w:rsid w:val="004A1A1A"/>
    <w:rsid w:val="004A7A30"/>
    <w:rsid w:val="004C066E"/>
    <w:rsid w:val="004C4676"/>
    <w:rsid w:val="004E6A5E"/>
    <w:rsid w:val="005030BF"/>
    <w:rsid w:val="00505CE0"/>
    <w:rsid w:val="00512579"/>
    <w:rsid w:val="0051278F"/>
    <w:rsid w:val="005136D8"/>
    <w:rsid w:val="00524438"/>
    <w:rsid w:val="00532C26"/>
    <w:rsid w:val="005368E9"/>
    <w:rsid w:val="0055359F"/>
    <w:rsid w:val="00555778"/>
    <w:rsid w:val="005735F8"/>
    <w:rsid w:val="00574658"/>
    <w:rsid w:val="0058417C"/>
    <w:rsid w:val="00590A5E"/>
    <w:rsid w:val="00591F90"/>
    <w:rsid w:val="005B0642"/>
    <w:rsid w:val="005C2229"/>
    <w:rsid w:val="005C4395"/>
    <w:rsid w:val="005C6AB3"/>
    <w:rsid w:val="005D686F"/>
    <w:rsid w:val="005E0A1C"/>
    <w:rsid w:val="005E175B"/>
    <w:rsid w:val="005E2F26"/>
    <w:rsid w:val="005E762B"/>
    <w:rsid w:val="005F017F"/>
    <w:rsid w:val="005F6C9F"/>
    <w:rsid w:val="0061521E"/>
    <w:rsid w:val="00616DC8"/>
    <w:rsid w:val="0064331F"/>
    <w:rsid w:val="0065678D"/>
    <w:rsid w:val="00685FB3"/>
    <w:rsid w:val="006C27DD"/>
    <w:rsid w:val="006C4259"/>
    <w:rsid w:val="006C5842"/>
    <w:rsid w:val="006C5EE6"/>
    <w:rsid w:val="006D404A"/>
    <w:rsid w:val="006D722F"/>
    <w:rsid w:val="006E3E17"/>
    <w:rsid w:val="006F293E"/>
    <w:rsid w:val="006F59CA"/>
    <w:rsid w:val="00710310"/>
    <w:rsid w:val="00712B4C"/>
    <w:rsid w:val="0073190D"/>
    <w:rsid w:val="00792C28"/>
    <w:rsid w:val="00797157"/>
    <w:rsid w:val="007A6B63"/>
    <w:rsid w:val="007B48A8"/>
    <w:rsid w:val="007C1B0A"/>
    <w:rsid w:val="007C56F2"/>
    <w:rsid w:val="007E7497"/>
    <w:rsid w:val="00803762"/>
    <w:rsid w:val="00824DCB"/>
    <w:rsid w:val="00832861"/>
    <w:rsid w:val="00832F8B"/>
    <w:rsid w:val="00841286"/>
    <w:rsid w:val="00856229"/>
    <w:rsid w:val="00857DF8"/>
    <w:rsid w:val="008629EF"/>
    <w:rsid w:val="00882FDF"/>
    <w:rsid w:val="00885D84"/>
    <w:rsid w:val="00891F39"/>
    <w:rsid w:val="00892EC5"/>
    <w:rsid w:val="008B1314"/>
    <w:rsid w:val="008C5709"/>
    <w:rsid w:val="008E0574"/>
    <w:rsid w:val="008E2987"/>
    <w:rsid w:val="008E5302"/>
    <w:rsid w:val="009140F1"/>
    <w:rsid w:val="009542E0"/>
    <w:rsid w:val="009A0B59"/>
    <w:rsid w:val="009A1AF1"/>
    <w:rsid w:val="009B4316"/>
    <w:rsid w:val="009C3909"/>
    <w:rsid w:val="009C644B"/>
    <w:rsid w:val="009C695C"/>
    <w:rsid w:val="00A0408F"/>
    <w:rsid w:val="00A11916"/>
    <w:rsid w:val="00A27CCE"/>
    <w:rsid w:val="00A33B62"/>
    <w:rsid w:val="00A60A8F"/>
    <w:rsid w:val="00A65D53"/>
    <w:rsid w:val="00A73E83"/>
    <w:rsid w:val="00A74EB7"/>
    <w:rsid w:val="00A82BF4"/>
    <w:rsid w:val="00A82FE0"/>
    <w:rsid w:val="00A84120"/>
    <w:rsid w:val="00A96EA6"/>
    <w:rsid w:val="00AA1A36"/>
    <w:rsid w:val="00AA354C"/>
    <w:rsid w:val="00AB4B5B"/>
    <w:rsid w:val="00AD3FCE"/>
    <w:rsid w:val="00B07B8A"/>
    <w:rsid w:val="00B216A6"/>
    <w:rsid w:val="00B24DA7"/>
    <w:rsid w:val="00B721AF"/>
    <w:rsid w:val="00B75E6A"/>
    <w:rsid w:val="00B84832"/>
    <w:rsid w:val="00BA1184"/>
    <w:rsid w:val="00BA2673"/>
    <w:rsid w:val="00BC11E6"/>
    <w:rsid w:val="00BC71CC"/>
    <w:rsid w:val="00BC71F3"/>
    <w:rsid w:val="00BC73EF"/>
    <w:rsid w:val="00BD3679"/>
    <w:rsid w:val="00BE3636"/>
    <w:rsid w:val="00BE3C10"/>
    <w:rsid w:val="00BE6B1D"/>
    <w:rsid w:val="00C31714"/>
    <w:rsid w:val="00C34D9B"/>
    <w:rsid w:val="00C37AF6"/>
    <w:rsid w:val="00C43A90"/>
    <w:rsid w:val="00C47951"/>
    <w:rsid w:val="00C52F38"/>
    <w:rsid w:val="00C54722"/>
    <w:rsid w:val="00C66B94"/>
    <w:rsid w:val="00C677A8"/>
    <w:rsid w:val="00C75D3C"/>
    <w:rsid w:val="00C85C9F"/>
    <w:rsid w:val="00C96E63"/>
    <w:rsid w:val="00CA439B"/>
    <w:rsid w:val="00CB6FAD"/>
    <w:rsid w:val="00CC057E"/>
    <w:rsid w:val="00CD16F6"/>
    <w:rsid w:val="00CD7E6F"/>
    <w:rsid w:val="00CE78FB"/>
    <w:rsid w:val="00CF0AC0"/>
    <w:rsid w:val="00D25905"/>
    <w:rsid w:val="00D30A05"/>
    <w:rsid w:val="00D412F8"/>
    <w:rsid w:val="00D41C3F"/>
    <w:rsid w:val="00D569B4"/>
    <w:rsid w:val="00D57841"/>
    <w:rsid w:val="00D75301"/>
    <w:rsid w:val="00D878CD"/>
    <w:rsid w:val="00D9466B"/>
    <w:rsid w:val="00D94B75"/>
    <w:rsid w:val="00DB0564"/>
    <w:rsid w:val="00DB43B8"/>
    <w:rsid w:val="00DB5B2A"/>
    <w:rsid w:val="00DC63EA"/>
    <w:rsid w:val="00DC72DD"/>
    <w:rsid w:val="00E01DE8"/>
    <w:rsid w:val="00E16B9E"/>
    <w:rsid w:val="00E20290"/>
    <w:rsid w:val="00E20EC9"/>
    <w:rsid w:val="00E27AC5"/>
    <w:rsid w:val="00E31E83"/>
    <w:rsid w:val="00E35E3F"/>
    <w:rsid w:val="00E35F59"/>
    <w:rsid w:val="00E403CC"/>
    <w:rsid w:val="00E41F8B"/>
    <w:rsid w:val="00E5532C"/>
    <w:rsid w:val="00E60105"/>
    <w:rsid w:val="00E62D8A"/>
    <w:rsid w:val="00E74C42"/>
    <w:rsid w:val="00E7642B"/>
    <w:rsid w:val="00E82351"/>
    <w:rsid w:val="00EB3A10"/>
    <w:rsid w:val="00EB5E8B"/>
    <w:rsid w:val="00EC13F4"/>
    <w:rsid w:val="00EC18B5"/>
    <w:rsid w:val="00ED1F3F"/>
    <w:rsid w:val="00ED3F79"/>
    <w:rsid w:val="00ED7F4A"/>
    <w:rsid w:val="00EE520A"/>
    <w:rsid w:val="00F06826"/>
    <w:rsid w:val="00F269C2"/>
    <w:rsid w:val="00F34624"/>
    <w:rsid w:val="00F4129E"/>
    <w:rsid w:val="00F45F20"/>
    <w:rsid w:val="00F50FD2"/>
    <w:rsid w:val="00F665C1"/>
    <w:rsid w:val="00F72B4D"/>
    <w:rsid w:val="00F73FDF"/>
    <w:rsid w:val="00F7757E"/>
    <w:rsid w:val="00F96F13"/>
    <w:rsid w:val="00FE0ED3"/>
    <w:rsid w:val="00FF6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55359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535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C883-0D52-4C7A-8A64-D119123C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2036</Words>
  <Characters>11815</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2022-09-05T13:27:00Z</dcterms:created>
  <dcterms:modified xsi:type="dcterms:W3CDTF">2022-09-05T13:27:00Z</dcterms:modified>
</cp:coreProperties>
</file>