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DA25" w14:textId="0C5B7C96" w:rsidR="003F1E5E" w:rsidRPr="007574A9" w:rsidRDefault="00E1635C" w:rsidP="00552957">
      <w:pPr>
        <w:spacing w:before="120" w:after="120" w:line="276" w:lineRule="auto"/>
        <w:jc w:val="center"/>
        <w:rPr>
          <w:rFonts w:ascii="Trebuchet MS" w:hAnsi="Trebuchet MS" w:cs="Times New Roman"/>
          <w:b/>
        </w:rPr>
      </w:pPr>
      <w:r w:rsidRPr="007574A9">
        <w:rPr>
          <w:rFonts w:ascii="Trebuchet MS" w:hAnsi="Trebuchet MS" w:cs="Times New Roman"/>
          <w:b/>
        </w:rPr>
        <w:t xml:space="preserve">Contract </w:t>
      </w:r>
      <w:r w:rsidR="00544A5B" w:rsidRPr="007574A9">
        <w:rPr>
          <w:rFonts w:ascii="Trebuchet MS" w:hAnsi="Trebuchet MS" w:cs="Times New Roman"/>
          <w:b/>
        </w:rPr>
        <w:t>de prestări servicii</w:t>
      </w:r>
    </w:p>
    <w:p w14:paraId="494A189F" w14:textId="020904FF" w:rsidR="003F1E5E" w:rsidRPr="007574A9" w:rsidRDefault="00467673" w:rsidP="00552957">
      <w:pPr>
        <w:spacing w:before="120" w:after="120" w:line="276" w:lineRule="auto"/>
        <w:ind w:left="1"/>
        <w:jc w:val="center"/>
        <w:rPr>
          <w:rFonts w:ascii="Trebuchet MS" w:hAnsi="Trebuchet MS" w:cs="Times New Roman"/>
          <w:b/>
        </w:rPr>
      </w:pPr>
      <w:r w:rsidRPr="007574A9">
        <w:rPr>
          <w:rFonts w:ascii="Trebuchet MS" w:hAnsi="Trebuchet MS" w:cs="Times New Roman"/>
          <w:b/>
        </w:rPr>
        <w:t xml:space="preserve">Nr. </w:t>
      </w:r>
      <w:r w:rsidR="00552957">
        <w:rPr>
          <w:rFonts w:ascii="Trebuchet MS" w:hAnsi="Trebuchet MS" w:cs="Times New Roman"/>
          <w:b/>
        </w:rPr>
        <w:t>87/208093/30.06.2025</w:t>
      </w:r>
    </w:p>
    <w:p w14:paraId="3BCDF619" w14:textId="2F115ABE" w:rsidR="005C2997" w:rsidRPr="007574A9" w:rsidRDefault="000F1C1B" w:rsidP="007574A9">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7574A9">
        <w:rPr>
          <w:rFonts w:ascii="Trebuchet MS" w:eastAsia="Times New Roman" w:hAnsi="Trebuchet MS" w:cs="Arial"/>
          <w:bCs/>
        </w:rPr>
        <w:t xml:space="preserve">Prezentul Contract de achiziție publică de servicii (denumit în continuare „Contract”), s-a încheiat având în vedere prevederile din Legea nr. 98/2016 </w:t>
      </w:r>
      <w:r w:rsidRPr="007574A9">
        <w:rPr>
          <w:rFonts w:ascii="Trebuchet MS" w:eastAsia="Times New Roman" w:hAnsi="Trebuchet MS" w:cs="Arial"/>
          <w:bCs/>
          <w:i/>
          <w:iCs/>
        </w:rPr>
        <w:t>privind achizițiile publice</w:t>
      </w:r>
      <w:r w:rsidRPr="007574A9">
        <w:rPr>
          <w:rFonts w:ascii="Trebuchet MS" w:eastAsia="Times New Roman" w:hAnsi="Trebuchet MS" w:cs="Arial"/>
          <w:bCs/>
        </w:rPr>
        <w:t xml:space="preserve"> (denumită în continuare „Legea nr. 98/2016”), precum și orice alte prevederi legale emise în aplicarea acesteia, încheiat în data de </w:t>
      </w:r>
      <w:r w:rsidR="00552957">
        <w:rPr>
          <w:rFonts w:ascii="Trebuchet MS" w:eastAsia="Times New Roman" w:hAnsi="Trebuchet MS" w:cs="Arial"/>
          <w:bCs/>
        </w:rPr>
        <w:t>30.06.2025</w:t>
      </w:r>
      <w:r w:rsidRPr="007574A9">
        <w:rPr>
          <w:rFonts w:ascii="Trebuchet MS" w:eastAsia="Times New Roman" w:hAnsi="Trebuchet MS" w:cs="Arial"/>
          <w:bCs/>
        </w:rPr>
        <w:t>,</w:t>
      </w:r>
    </w:p>
    <w:p w14:paraId="18B74E63" w14:textId="3F195D26" w:rsidR="007574A9" w:rsidRPr="007574A9" w:rsidRDefault="000F1C1B" w:rsidP="004E3B5E">
      <w:pPr>
        <w:spacing w:before="120" w:after="120" w:line="276" w:lineRule="auto"/>
        <w:ind w:left="1"/>
        <w:jc w:val="both"/>
        <w:rPr>
          <w:rFonts w:ascii="Trebuchet MS" w:hAnsi="Trebuchet MS" w:cs="Times New Roman"/>
        </w:rPr>
      </w:pPr>
      <w:r w:rsidRPr="007574A9">
        <w:rPr>
          <w:rFonts w:ascii="Trebuchet MS" w:hAnsi="Trebuchet MS" w:cs="Times New Roman"/>
        </w:rPr>
        <w:t>între:</w:t>
      </w:r>
    </w:p>
    <w:p w14:paraId="287C2CF0" w14:textId="57265911" w:rsidR="000F1C1B" w:rsidRPr="007574A9" w:rsidRDefault="000F1C1B" w:rsidP="007574A9">
      <w:pPr>
        <w:overflowPunct w:val="0"/>
        <w:autoSpaceDE w:val="0"/>
        <w:autoSpaceDN w:val="0"/>
        <w:adjustRightInd w:val="0"/>
        <w:spacing w:after="0" w:line="276" w:lineRule="auto"/>
        <w:jc w:val="both"/>
        <w:textAlignment w:val="baseline"/>
        <w:rPr>
          <w:rFonts w:ascii="Trebuchet MS" w:eastAsia="Times New Roman" w:hAnsi="Trebuchet MS" w:cs="Arial"/>
          <w:bCs/>
        </w:rPr>
      </w:pPr>
      <w:r w:rsidRPr="007574A9">
        <w:rPr>
          <w:rFonts w:ascii="Trebuchet MS" w:eastAsia="Times New Roman" w:hAnsi="Trebuchet MS" w:cs="Arial"/>
          <w:b/>
        </w:rPr>
        <w:t xml:space="preserve">DIRECȚIA GENERALĂ DE ASISTENȚĂ SOCIALĂ ȘI PROTECȚIA COPILULUI SECTOR 2, </w:t>
      </w:r>
      <w:r w:rsidRPr="007574A9">
        <w:rPr>
          <w:rFonts w:ascii="Trebuchet MS" w:eastAsia="Times New Roman" w:hAnsi="Trebuchet MS" w:cs="Arial"/>
          <w:bCs/>
        </w:rPr>
        <w:t>în calitate de și denumită în continuare</w:t>
      </w:r>
      <w:r w:rsidRPr="007574A9">
        <w:rPr>
          <w:rFonts w:ascii="Trebuchet MS" w:eastAsia="Times New Roman" w:hAnsi="Trebuchet MS" w:cs="Arial"/>
          <w:b/>
        </w:rPr>
        <w:t xml:space="preserve"> „Autoritatea contractantă”, </w:t>
      </w:r>
      <w:r w:rsidRPr="007574A9">
        <w:rPr>
          <w:rFonts w:ascii="Trebuchet MS" w:eastAsia="Times New Roman" w:hAnsi="Trebuchet MS" w:cs="Arial"/>
          <w:bCs/>
        </w:rPr>
        <w:t>pe de o parte</w:t>
      </w:r>
    </w:p>
    <w:p w14:paraId="50A09517" w14:textId="2CC73450" w:rsidR="003F1E5E" w:rsidRPr="007574A9" w:rsidRDefault="000F1C1B" w:rsidP="003F1E5E">
      <w:pPr>
        <w:spacing w:before="120" w:after="120" w:line="276" w:lineRule="auto"/>
        <w:ind w:left="1"/>
        <w:jc w:val="both"/>
        <w:rPr>
          <w:rFonts w:ascii="Trebuchet MS" w:hAnsi="Trebuchet MS" w:cs="Times New Roman"/>
        </w:rPr>
      </w:pPr>
      <w:r w:rsidRPr="007574A9">
        <w:rPr>
          <w:rFonts w:ascii="Trebuchet MS" w:hAnsi="Trebuchet MS" w:cs="Times New Roman"/>
        </w:rPr>
        <w:t>Și</w:t>
      </w:r>
    </w:p>
    <w:p w14:paraId="59B32035" w14:textId="7533C01B" w:rsidR="00B00E06" w:rsidRPr="007574A9" w:rsidRDefault="00B00E06" w:rsidP="007574A9">
      <w:pPr>
        <w:spacing w:after="0" w:line="276" w:lineRule="auto"/>
        <w:ind w:left="1"/>
        <w:jc w:val="both"/>
        <w:rPr>
          <w:rFonts w:ascii="Trebuchet MS" w:hAnsi="Trebuchet MS" w:cs="Times New Roman"/>
          <w:bCs/>
        </w:rPr>
      </w:pPr>
      <w:bookmarkStart w:id="0" w:name="_Hlk200036255"/>
      <w:r w:rsidRPr="007574A9">
        <w:rPr>
          <w:rFonts w:ascii="Trebuchet MS" w:eastAsia="Times New Roman" w:hAnsi="Trebuchet MS" w:cs="Arial"/>
          <w:b/>
        </w:rPr>
        <w:t>SYNKRON DESIGN &amp; CONSULTING S.R.L</w:t>
      </w:r>
      <w:r w:rsidRPr="007574A9">
        <w:rPr>
          <w:rFonts w:ascii="Trebuchet MS" w:eastAsia="Times New Roman" w:hAnsi="Trebuchet MS" w:cs="Arial"/>
          <w:bCs/>
        </w:rPr>
        <w:t xml:space="preserve">. </w:t>
      </w:r>
      <w:bookmarkEnd w:id="0"/>
      <w:r w:rsidRPr="007574A9">
        <w:rPr>
          <w:rFonts w:ascii="Trebuchet MS" w:hAnsi="Trebuchet MS" w:cs="Times New Roman"/>
          <w:bCs/>
        </w:rPr>
        <w:t xml:space="preserve">în calitate de și denumită în continuare </w:t>
      </w:r>
      <w:r w:rsidRPr="007574A9">
        <w:rPr>
          <w:rFonts w:ascii="Trebuchet MS" w:hAnsi="Trebuchet MS" w:cs="Times New Roman"/>
          <w:b/>
        </w:rPr>
        <w:t>„Contractant”,</w:t>
      </w:r>
      <w:r w:rsidRPr="007574A9">
        <w:rPr>
          <w:rFonts w:ascii="Trebuchet MS" w:hAnsi="Trebuchet MS" w:cs="Times New Roman"/>
          <w:bCs/>
        </w:rPr>
        <w:t xml:space="preserve"> pe de altă parte,</w:t>
      </w:r>
    </w:p>
    <w:p w14:paraId="4FA05B37" w14:textId="1A442CAF" w:rsidR="005C2997" w:rsidRPr="007574A9" w:rsidRDefault="000F1C1B" w:rsidP="00552957">
      <w:pPr>
        <w:spacing w:after="0" w:line="276" w:lineRule="auto"/>
        <w:ind w:left="1"/>
        <w:jc w:val="both"/>
        <w:rPr>
          <w:rFonts w:ascii="Trebuchet MS" w:hAnsi="Trebuchet MS" w:cs="Times New Roman"/>
        </w:rPr>
      </w:pPr>
      <w:r w:rsidRPr="007574A9">
        <w:rPr>
          <w:rFonts w:ascii="Trebuchet MS" w:hAnsi="Trebuchet MS" w:cs="Times New Roman"/>
        </w:rPr>
        <w:t>denumite, în continuare, împreună, "</w:t>
      </w:r>
      <w:r w:rsidRPr="007574A9">
        <w:rPr>
          <w:rFonts w:ascii="Trebuchet MS" w:hAnsi="Trebuchet MS" w:cs="Times New Roman"/>
          <w:b/>
        </w:rPr>
        <w:t>Părțile</w:t>
      </w:r>
      <w:r w:rsidRPr="007574A9">
        <w:rPr>
          <w:rFonts w:ascii="Trebuchet MS" w:hAnsi="Trebuchet MS" w:cs="Times New Roman"/>
        </w:rPr>
        <w:t>" și care,</w:t>
      </w:r>
    </w:p>
    <w:p w14:paraId="11DE388B" w14:textId="712EAA87" w:rsidR="003F1E5E" w:rsidRPr="007574A9" w:rsidRDefault="000F1C1B" w:rsidP="007574A9">
      <w:pPr>
        <w:spacing w:after="0" w:line="276" w:lineRule="auto"/>
        <w:jc w:val="both"/>
        <w:rPr>
          <w:rFonts w:ascii="Trebuchet MS" w:hAnsi="Trebuchet MS" w:cs="Times New Roman"/>
        </w:rPr>
      </w:pPr>
      <w:r w:rsidRPr="007574A9">
        <w:rPr>
          <w:rFonts w:ascii="Trebuchet MS" w:hAnsi="Trebuchet MS" w:cs="Times New Roman"/>
        </w:rPr>
        <w:t>având în vedere că:</w:t>
      </w:r>
    </w:p>
    <w:p w14:paraId="384A43C8" w14:textId="690EF889" w:rsidR="00B00E06" w:rsidRPr="007574A9" w:rsidRDefault="000F1C1B" w:rsidP="007574A9">
      <w:pPr>
        <w:overflowPunct w:val="0"/>
        <w:autoSpaceDE w:val="0"/>
        <w:autoSpaceDN w:val="0"/>
        <w:adjustRightInd w:val="0"/>
        <w:spacing w:after="0" w:line="276" w:lineRule="auto"/>
        <w:jc w:val="both"/>
        <w:textAlignment w:val="baseline"/>
        <w:rPr>
          <w:rFonts w:ascii="Trebuchet MS" w:hAnsi="Trebuchet MS" w:cs="Times New Roman"/>
        </w:rPr>
      </w:pPr>
      <w:r w:rsidRPr="007574A9">
        <w:rPr>
          <w:rFonts w:ascii="Trebuchet MS" w:hAnsi="Trebuchet MS" w:cs="Times New Roman"/>
        </w:rPr>
        <w:t>Autoritatea contractantă a derulat achiziția directă din catalogul electronic nr. DA</w:t>
      </w:r>
      <w:r w:rsidR="00B00E06" w:rsidRPr="007574A9">
        <w:rPr>
          <w:rFonts w:ascii="Trebuchet MS" w:hAnsi="Trebuchet MS" w:cs="Times New Roman"/>
        </w:rPr>
        <w:t>38368317</w:t>
      </w:r>
      <w:r w:rsidR="00B00E06" w:rsidRPr="007574A9">
        <w:rPr>
          <w:rFonts w:ascii="Trebuchet MS" w:hAnsi="Trebuchet MS"/>
        </w:rPr>
        <w:t xml:space="preserve"> </w:t>
      </w:r>
      <w:r w:rsidR="00B00E06" w:rsidRPr="007574A9">
        <w:rPr>
          <w:rFonts w:ascii="Trebuchet MS" w:hAnsi="Trebuchet MS" w:cs="Times New Roman"/>
        </w:rPr>
        <w:t>având ca obiect achiziționarea de “</w:t>
      </w:r>
      <w:r w:rsidR="00B00E06" w:rsidRPr="007574A9">
        <w:rPr>
          <w:rFonts w:ascii="Trebuchet MS" w:hAnsi="Trebuchet MS" w:cs="Times New Roman"/>
          <w:b/>
          <w:bCs/>
          <w:i/>
          <w:iCs/>
        </w:rPr>
        <w:t>Servicii de verificare, întreținere și reparare masini de spălat, uscătoare și mașini de spălat vase”</w:t>
      </w:r>
      <w:r w:rsidR="00B00E06" w:rsidRPr="007574A9">
        <w:rPr>
          <w:rFonts w:ascii="Trebuchet MS" w:hAnsi="Trebuchet MS" w:cs="Times New Roman"/>
        </w:rPr>
        <w:t xml:space="preserve"> atribuită în S.E.A.P. în data de 23.06.2025</w:t>
      </w:r>
    </w:p>
    <w:p w14:paraId="53D9F893" w14:textId="4D199CB7" w:rsidR="00A80269" w:rsidRPr="007574A9" w:rsidRDefault="000F1C1B" w:rsidP="007574A9">
      <w:pPr>
        <w:spacing w:after="0" w:line="276" w:lineRule="auto"/>
        <w:jc w:val="both"/>
        <w:rPr>
          <w:rFonts w:ascii="Trebuchet MS" w:hAnsi="Trebuchet MS" w:cs="Times New Roman"/>
        </w:rPr>
      </w:pPr>
      <w:r w:rsidRPr="007574A9">
        <w:rPr>
          <w:rFonts w:ascii="Trebuchet MS" w:hAnsi="Trebuchet MS" w:cs="Times New Roman"/>
        </w:rPr>
        <w:t>și au convenit încheierea prezentului Contract.</w:t>
      </w:r>
    </w:p>
    <w:p w14:paraId="4BBC7700" w14:textId="77777777" w:rsidR="00761B0E" w:rsidRPr="007574A9" w:rsidRDefault="00761B0E" w:rsidP="007574A9">
      <w:pPr>
        <w:spacing w:after="0" w:line="276" w:lineRule="auto"/>
        <w:jc w:val="both"/>
        <w:rPr>
          <w:rFonts w:ascii="Trebuchet MS" w:hAnsi="Trebuchet MS" w:cs="Times New Roman"/>
        </w:rPr>
      </w:pPr>
    </w:p>
    <w:p w14:paraId="695FA08B" w14:textId="379D83CA" w:rsidR="000D0D18" w:rsidRPr="007574A9" w:rsidRDefault="00634EAC" w:rsidP="007574A9">
      <w:pPr>
        <w:spacing w:after="0" w:line="276" w:lineRule="auto"/>
        <w:ind w:left="1"/>
        <w:jc w:val="both"/>
        <w:rPr>
          <w:rFonts w:ascii="Trebuchet MS" w:hAnsi="Trebuchet MS" w:cs="Times New Roman"/>
        </w:rPr>
      </w:pPr>
      <w:r w:rsidRPr="007574A9">
        <w:rPr>
          <w:rFonts w:ascii="Trebuchet MS" w:hAnsi="Trebuchet MS" w:cs="Times New Roman"/>
          <w:b/>
        </w:rPr>
        <w:t xml:space="preserve">Capitolul </w:t>
      </w:r>
      <w:r w:rsidR="00276DB8" w:rsidRPr="007574A9">
        <w:rPr>
          <w:rFonts w:ascii="Trebuchet MS" w:hAnsi="Trebuchet MS" w:cs="Times New Roman"/>
          <w:b/>
        </w:rPr>
        <w:t>I</w:t>
      </w:r>
      <w:r w:rsidR="002605D6" w:rsidRPr="007574A9">
        <w:rPr>
          <w:rFonts w:ascii="Trebuchet MS" w:hAnsi="Trebuchet MS" w:cs="Times New Roman"/>
          <w:b/>
        </w:rPr>
        <w:t xml:space="preserve"> -</w:t>
      </w:r>
      <w:r w:rsidRPr="007574A9">
        <w:rPr>
          <w:rFonts w:ascii="Trebuchet MS" w:hAnsi="Trebuchet MS" w:cs="Times New Roman"/>
          <w:b/>
        </w:rPr>
        <w:t xml:space="preserve"> </w:t>
      </w:r>
      <w:r w:rsidR="000D0D18" w:rsidRPr="007574A9">
        <w:rPr>
          <w:rFonts w:ascii="Trebuchet MS" w:hAnsi="Trebuchet MS" w:cs="Times New Roman"/>
          <w:b/>
        </w:rPr>
        <w:t>D</w:t>
      </w:r>
      <w:r w:rsidR="00A73C03" w:rsidRPr="007574A9">
        <w:rPr>
          <w:rFonts w:ascii="Trebuchet MS" w:hAnsi="Trebuchet MS" w:cs="Times New Roman"/>
          <w:b/>
        </w:rPr>
        <w:t>efini</w:t>
      </w:r>
      <w:r w:rsidR="007574A9">
        <w:rPr>
          <w:rFonts w:ascii="Trebuchet MS" w:hAnsi="Trebuchet MS" w:cs="Times New Roman"/>
          <w:b/>
        </w:rPr>
        <w:t>ț</w:t>
      </w:r>
      <w:r w:rsidR="00A73C03" w:rsidRPr="007574A9">
        <w:rPr>
          <w:rFonts w:ascii="Trebuchet MS" w:hAnsi="Trebuchet MS" w:cs="Times New Roman"/>
          <w:b/>
        </w:rPr>
        <w:t>ii</w:t>
      </w:r>
    </w:p>
    <w:p w14:paraId="149EEDE2" w14:textId="77777777" w:rsidR="000D0D18" w:rsidRPr="007574A9" w:rsidRDefault="00F36DC6" w:rsidP="007574A9">
      <w:pPr>
        <w:spacing w:after="0" w:line="276" w:lineRule="auto"/>
        <w:jc w:val="both"/>
        <w:rPr>
          <w:rFonts w:ascii="Trebuchet MS" w:hAnsi="Trebuchet MS" w:cs="Times New Roman"/>
        </w:rPr>
      </w:pPr>
      <w:r w:rsidRPr="007574A9">
        <w:rPr>
          <w:rFonts w:ascii="Trebuchet MS" w:hAnsi="Trebuchet MS" w:cs="Times New Roman"/>
          <w:b/>
        </w:rPr>
        <w:t>Art. 1</w:t>
      </w:r>
      <w:r w:rsidR="00A8387E" w:rsidRPr="007574A9">
        <w:rPr>
          <w:rFonts w:ascii="Trebuchet MS" w:hAnsi="Trebuchet MS" w:cs="Times New Roman"/>
        </w:rPr>
        <w:t xml:space="preserve">. </w:t>
      </w:r>
      <w:r w:rsidR="000D0D18" w:rsidRPr="007574A9">
        <w:rPr>
          <w:rFonts w:ascii="Trebuchet MS" w:hAnsi="Trebuchet MS" w:cs="Times New Roman"/>
        </w:rPr>
        <w:t>În prezentul Contract, următorii termeni vor fi interpretați astfel:</w:t>
      </w:r>
    </w:p>
    <w:p w14:paraId="647B74AE" w14:textId="642AEB61" w:rsidR="00C775FF" w:rsidRPr="007574A9" w:rsidRDefault="000E73F1"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Autoritate</w:t>
      </w:r>
      <w:r w:rsidR="000D0D18" w:rsidRPr="007574A9">
        <w:rPr>
          <w:rFonts w:ascii="Trebuchet MS" w:hAnsi="Trebuchet MS" w:cs="Times New Roman"/>
          <w:b/>
        </w:rPr>
        <w:t xml:space="preserve"> contractantă și Contractant</w:t>
      </w:r>
      <w:r w:rsidR="000D0D18" w:rsidRPr="007574A9">
        <w:rPr>
          <w:rFonts w:ascii="Trebuchet MS" w:hAnsi="Trebuchet MS" w:cs="Times New Roman"/>
        </w:rPr>
        <w:t xml:space="preserve"> - Părțile contractante, așa cum sunt acestea numite în prezentul Contract;</w:t>
      </w:r>
    </w:p>
    <w:p w14:paraId="480975E8" w14:textId="7EFB4762" w:rsidR="008E6CBA"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i/>
        </w:rPr>
      </w:pPr>
      <w:r w:rsidRPr="007574A9">
        <w:rPr>
          <w:rFonts w:ascii="Trebuchet MS" w:hAnsi="Trebuchet MS" w:cs="Times New Roman"/>
          <w:b/>
        </w:rPr>
        <w:t>Act Adițional</w:t>
      </w:r>
      <w:r w:rsidRPr="007574A9">
        <w:rPr>
          <w:rFonts w:ascii="Trebuchet MS" w:hAnsi="Trebuchet MS" w:cs="Times New Roman"/>
        </w:rPr>
        <w:t xml:space="preserve"> - document prin care se modifică termenii și condițiile prezentulu</w:t>
      </w:r>
      <w:r w:rsidR="0001273A" w:rsidRPr="007574A9">
        <w:rPr>
          <w:rFonts w:ascii="Trebuchet MS" w:hAnsi="Trebuchet MS" w:cs="Times New Roman"/>
        </w:rPr>
        <w:t xml:space="preserve">i Contract de </w:t>
      </w:r>
      <w:r w:rsidR="00260508" w:rsidRPr="007574A9">
        <w:rPr>
          <w:rFonts w:ascii="Trebuchet MS" w:hAnsi="Trebuchet MS" w:cs="Times New Roman"/>
        </w:rPr>
        <w:t>prestări servicii</w:t>
      </w:r>
      <w:r w:rsidRPr="007574A9">
        <w:rPr>
          <w:rFonts w:ascii="Trebuchet MS" w:hAnsi="Trebuchet MS" w:cs="Times New Roman"/>
        </w:rPr>
        <w:t>, în condițiile Legii nr. 98/2</w:t>
      </w:r>
      <w:r w:rsidR="005671BE" w:rsidRPr="007574A9">
        <w:rPr>
          <w:rFonts w:ascii="Trebuchet MS" w:hAnsi="Trebuchet MS" w:cs="Times New Roman"/>
        </w:rPr>
        <w:t xml:space="preserve">016 </w:t>
      </w:r>
      <w:r w:rsidR="005671BE" w:rsidRPr="007574A9">
        <w:rPr>
          <w:rFonts w:ascii="Trebuchet MS" w:hAnsi="Trebuchet MS" w:cs="Times New Roman"/>
          <w:i/>
        </w:rPr>
        <w:t>privind achizițiile publice</w:t>
      </w:r>
      <w:r w:rsidRPr="007574A9">
        <w:rPr>
          <w:rFonts w:ascii="Trebuchet MS" w:hAnsi="Trebuchet MS" w:cs="Times New Roman"/>
          <w:i/>
        </w:rPr>
        <w:t>;</w:t>
      </w:r>
    </w:p>
    <w:p w14:paraId="53DC58A5" w14:textId="38E60ED5" w:rsidR="00DD1899" w:rsidRPr="007574A9" w:rsidRDefault="00DD1899" w:rsidP="007574A9">
      <w:pPr>
        <w:pStyle w:val="Listparagraf"/>
        <w:numPr>
          <w:ilvl w:val="0"/>
          <w:numId w:val="1"/>
        </w:numPr>
        <w:spacing w:after="0" w:line="276" w:lineRule="auto"/>
        <w:ind w:left="0" w:firstLine="0"/>
        <w:contextualSpacing w:val="0"/>
        <w:jc w:val="both"/>
        <w:rPr>
          <w:rFonts w:ascii="Trebuchet MS" w:hAnsi="Trebuchet MS" w:cs="Arial"/>
        </w:rPr>
      </w:pPr>
      <w:r w:rsidRPr="007574A9">
        <w:rPr>
          <w:rFonts w:ascii="Trebuchet MS" w:hAnsi="Trebuchet MS" w:cs="Arial"/>
          <w:b/>
        </w:rPr>
        <w:t>Caiet de Sarcini</w:t>
      </w:r>
      <w:r w:rsidRPr="007574A9">
        <w:rPr>
          <w:rFonts w:ascii="Trebuchet MS" w:hAnsi="Trebuchet MS" w:cs="Arial"/>
        </w:rPr>
        <w:t xml:space="preserve"> –</w:t>
      </w:r>
      <w:r w:rsidR="00130899" w:rsidRPr="007574A9">
        <w:rPr>
          <w:rFonts w:ascii="Trebuchet MS" w:hAnsi="Trebuchet MS" w:cs="Arial"/>
        </w:rPr>
        <w:t xml:space="preserve"> </w:t>
      </w:r>
      <w:r w:rsidRPr="007574A9">
        <w:rPr>
          <w:rFonts w:ascii="Trebuchet MS" w:hAnsi="Trebuchet MS" w:cs="Arial"/>
        </w:rPr>
        <w:t>include obiectivele, sarcinile specificațiile și caracteristicile Serviciilor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47418B41" w14:textId="7777777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Cazul fortuit</w:t>
      </w:r>
      <w:r w:rsidRPr="007574A9">
        <w:rPr>
          <w:rFonts w:ascii="Trebuchet MS" w:hAnsi="Trebuchet MS" w:cs="Times New Roman"/>
        </w:rPr>
        <w:t xml:space="preserve"> – Eveniment care nu poate fi prevăzut și nici împiedicat de către cel care ar fi fost chemat să răspundă dacă evenimentul nu s-ar fi produs.</w:t>
      </w:r>
    </w:p>
    <w:p w14:paraId="38882A3C" w14:textId="7777777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Cesiune</w:t>
      </w:r>
      <w:r w:rsidRPr="007574A9">
        <w:rPr>
          <w:rFonts w:ascii="Trebuchet MS" w:hAnsi="Trebuchet MS" w:cs="Times New Roman"/>
        </w:rPr>
        <w:t xml:space="preserve"> - înțelegere scrisă prin care Contractantul transferă unei terțe părți, î</w:t>
      </w:r>
      <w:r w:rsidR="005671BE" w:rsidRPr="007574A9">
        <w:rPr>
          <w:rFonts w:ascii="Trebuchet MS" w:hAnsi="Trebuchet MS" w:cs="Times New Roman"/>
        </w:rPr>
        <w:t>n condițiile Legii nr. 98/2016</w:t>
      </w:r>
      <w:r w:rsidRPr="007574A9">
        <w:rPr>
          <w:rFonts w:ascii="Trebuchet MS" w:hAnsi="Trebuchet MS" w:cs="Times New Roman"/>
        </w:rPr>
        <w:t>, drepturile și/sau obligațiile deținute prin Contract sau parte din acestea;</w:t>
      </w:r>
    </w:p>
    <w:p w14:paraId="5AC90FAB" w14:textId="70EBB2E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Conflict de interese</w:t>
      </w:r>
      <w:r w:rsidRPr="007574A9">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prioritate intereselor</w:t>
      </w:r>
      <w:r w:rsidR="00CC0137" w:rsidRPr="007574A9">
        <w:rPr>
          <w:rFonts w:ascii="Trebuchet MS" w:hAnsi="Trebuchet MS" w:cs="Times New Roman"/>
        </w:rPr>
        <w:t xml:space="preserve"> Autorității</w:t>
      </w:r>
      <w:r w:rsidRPr="007574A9">
        <w:rPr>
          <w:rFonts w:ascii="Trebuchet MS" w:hAnsi="Trebuchet MS" w:cs="Times New Roman"/>
        </w:rPr>
        <w:t xml:space="preserve"> contractante, orice motiv în legătură cu posibile contracte în viitor sau în conflict cu alte angajamente, trecute sau prezente, ale Contractantului. </w:t>
      </w:r>
    </w:p>
    <w:p w14:paraId="6E6B0516" w14:textId="48EA2339"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Contract</w:t>
      </w:r>
      <w:r w:rsidRPr="007574A9">
        <w:rPr>
          <w:rFonts w:ascii="Trebuchet MS" w:hAnsi="Trebuchet MS" w:cs="Times New Roman"/>
        </w:rPr>
        <w:t xml:space="preserve"> - prezentu</w:t>
      </w:r>
      <w:r w:rsidR="0001273A" w:rsidRPr="007574A9">
        <w:rPr>
          <w:rFonts w:ascii="Trebuchet MS" w:hAnsi="Trebuchet MS" w:cs="Times New Roman"/>
        </w:rPr>
        <w:t xml:space="preserve">l Contract </w:t>
      </w:r>
      <w:r w:rsidRPr="007574A9">
        <w:rPr>
          <w:rFonts w:ascii="Trebuchet MS" w:hAnsi="Trebuchet MS" w:cs="Times New Roman"/>
        </w:rPr>
        <w:t xml:space="preserve">de </w:t>
      </w:r>
      <w:r w:rsidR="00C34BEC" w:rsidRPr="007574A9">
        <w:rPr>
          <w:rFonts w:ascii="Trebuchet MS" w:hAnsi="Trebuchet MS" w:cs="Times New Roman"/>
        </w:rPr>
        <w:t>prestări servicii</w:t>
      </w:r>
      <w:r w:rsidR="005671BE" w:rsidRPr="007574A9">
        <w:rPr>
          <w:rFonts w:ascii="Trebuchet MS" w:hAnsi="Trebuchet MS" w:cs="Times New Roman"/>
        </w:rPr>
        <w:t xml:space="preserve"> care are ca obiect </w:t>
      </w:r>
      <w:r w:rsidR="00B97F36" w:rsidRPr="007574A9">
        <w:rPr>
          <w:rFonts w:ascii="Trebuchet MS" w:hAnsi="Trebuchet MS" w:cs="Times New Roman"/>
        </w:rPr>
        <w:t xml:space="preserve">prestarea </w:t>
      </w:r>
      <w:r w:rsidR="005671BE" w:rsidRPr="007574A9">
        <w:rPr>
          <w:rFonts w:ascii="Trebuchet MS" w:hAnsi="Trebuchet MS" w:cs="Times New Roman"/>
          <w:b/>
        </w:rPr>
        <w:t xml:space="preserve">de </w:t>
      </w:r>
      <w:r w:rsidR="00B00E06" w:rsidRPr="007574A9">
        <w:rPr>
          <w:rFonts w:ascii="Trebuchet MS" w:hAnsi="Trebuchet MS" w:cs="Times New Roman"/>
        </w:rPr>
        <w:t>“</w:t>
      </w:r>
      <w:r w:rsidR="00B00E06" w:rsidRPr="007574A9">
        <w:rPr>
          <w:rFonts w:ascii="Trebuchet MS" w:hAnsi="Trebuchet MS" w:cs="Times New Roman"/>
          <w:b/>
          <w:bCs/>
          <w:i/>
          <w:iCs/>
        </w:rPr>
        <w:t>Servicii de verificare, întreținere și reparare ma</w:t>
      </w:r>
      <w:r w:rsidR="008C1ABA" w:rsidRPr="007574A9">
        <w:rPr>
          <w:rFonts w:ascii="Trebuchet MS" w:hAnsi="Trebuchet MS" w:cs="Times New Roman"/>
          <w:b/>
          <w:bCs/>
          <w:i/>
          <w:iCs/>
        </w:rPr>
        <w:t>ș</w:t>
      </w:r>
      <w:r w:rsidR="00B00E06" w:rsidRPr="007574A9">
        <w:rPr>
          <w:rFonts w:ascii="Trebuchet MS" w:hAnsi="Trebuchet MS" w:cs="Times New Roman"/>
          <w:b/>
          <w:bCs/>
          <w:i/>
          <w:iCs/>
        </w:rPr>
        <w:t>ini de spălat, uscătoare și mașini de spălat vase”</w:t>
      </w:r>
      <w:r w:rsidR="000F1C1B" w:rsidRPr="007574A9">
        <w:rPr>
          <w:rFonts w:ascii="Trebuchet MS" w:hAnsi="Trebuchet MS" w:cs="Times New Roman"/>
          <w:b/>
        </w:rPr>
        <w:t>,</w:t>
      </w:r>
      <w:r w:rsidR="000F1C1B" w:rsidRPr="007574A9">
        <w:rPr>
          <w:rFonts w:ascii="Trebuchet MS" w:hAnsi="Trebuchet MS"/>
          <w:b/>
          <w:bCs/>
          <w:iCs/>
        </w:rPr>
        <w:t xml:space="preserve"> </w:t>
      </w:r>
      <w:r w:rsidRPr="007574A9">
        <w:rPr>
          <w:rFonts w:ascii="Trebuchet MS" w:hAnsi="Trebuchet MS" w:cs="Times New Roman"/>
        </w:rPr>
        <w:lastRenderedPageBreak/>
        <w:t>(și toate Anexele sale), cu titlu oneros, asimilat, potrivit Legii, actului administrativ, înche</w:t>
      </w:r>
      <w:r w:rsidR="000E73F1" w:rsidRPr="007574A9">
        <w:rPr>
          <w:rFonts w:ascii="Trebuchet MS" w:hAnsi="Trebuchet MS" w:cs="Times New Roman"/>
        </w:rPr>
        <w:t>iat în scris, între Autoritatea</w:t>
      </w:r>
      <w:r w:rsidRPr="007574A9">
        <w:rPr>
          <w:rFonts w:ascii="Trebuchet MS" w:hAnsi="Trebuchet MS" w:cs="Times New Roman"/>
        </w:rPr>
        <w:t xml:space="preserve"> contractantă și Contractant, care are ca obiect </w:t>
      </w:r>
      <w:r w:rsidR="000B1B0B" w:rsidRPr="007574A9">
        <w:rPr>
          <w:rFonts w:ascii="Trebuchet MS" w:hAnsi="Trebuchet MS" w:cs="Times New Roman"/>
        </w:rPr>
        <w:t>prestarea de Servicii.</w:t>
      </w:r>
    </w:p>
    <w:p w14:paraId="46D568D1" w14:textId="7777777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Despăgubire</w:t>
      </w:r>
      <w:r w:rsidRPr="007574A9">
        <w:rPr>
          <w:rFonts w:ascii="Trebuchet MS" w:hAnsi="Trebuchet MS"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0422EDB3" w14:textId="7777777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Dispoziție</w:t>
      </w:r>
      <w:r w:rsidRPr="007574A9">
        <w:rPr>
          <w:rFonts w:ascii="Trebuchet MS" w:hAnsi="Trebuchet MS" w:cs="Times New Roman"/>
        </w:rPr>
        <w:t xml:space="preserve"> - document </w:t>
      </w:r>
      <w:r w:rsidR="000E73F1" w:rsidRPr="007574A9">
        <w:rPr>
          <w:rFonts w:ascii="Trebuchet MS" w:hAnsi="Trebuchet MS" w:cs="Times New Roman"/>
        </w:rPr>
        <w:t>scris(ă) emis(ă) de Autoritatea</w:t>
      </w:r>
      <w:r w:rsidRPr="007574A9">
        <w:rPr>
          <w:rFonts w:ascii="Trebuchet MS" w:hAnsi="Trebuchet MS" w:cs="Times New Roman"/>
        </w:rPr>
        <w:t xml:space="preserve"> contractantă în executarea Contractului și cu respectarea prevederilor acestuia,</w:t>
      </w:r>
      <w:r w:rsidR="005671BE" w:rsidRPr="007574A9">
        <w:rPr>
          <w:rFonts w:ascii="Trebuchet MS" w:hAnsi="Trebuchet MS" w:cs="Times New Roman"/>
        </w:rPr>
        <w:t xml:space="preserve"> în limitele Legii nr. 98/2016 </w:t>
      </w:r>
      <w:r w:rsidRPr="007574A9">
        <w:rPr>
          <w:rFonts w:ascii="Trebuchet MS" w:hAnsi="Trebuchet MS" w:cs="Times New Roman"/>
        </w:rPr>
        <w:t>și a normelor de aplicare a acesteia;</w:t>
      </w:r>
    </w:p>
    <w:p w14:paraId="4B05A25A" w14:textId="77777777" w:rsidR="000D0D18" w:rsidRPr="007574A9" w:rsidRDefault="00981484"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 xml:space="preserve">Documentele Autorității </w:t>
      </w:r>
      <w:r w:rsidR="000D0D18" w:rsidRPr="007574A9">
        <w:rPr>
          <w:rFonts w:ascii="Trebuchet MS" w:hAnsi="Trebuchet MS" w:cs="Times New Roman"/>
          <w:b/>
        </w:rPr>
        <w:t>contractante</w:t>
      </w:r>
      <w:r w:rsidR="000D0D18" w:rsidRPr="007574A9">
        <w:rPr>
          <w:rFonts w:ascii="Trebuchet MS" w:hAnsi="Trebuchet MS" w:cs="Times New Roman"/>
        </w:rPr>
        <w:t xml:space="preserve"> - toate și fiecare dintre documentele necesare în mod direct sau implicit prin natura </w:t>
      </w:r>
      <w:r w:rsidR="00C34BEC" w:rsidRPr="007574A9">
        <w:rPr>
          <w:rFonts w:ascii="Trebuchet MS" w:hAnsi="Trebuchet MS" w:cs="Times New Roman"/>
        </w:rPr>
        <w:t>Serviciilor</w:t>
      </w:r>
      <w:r w:rsidR="000D0D18" w:rsidRPr="007574A9">
        <w:rPr>
          <w:rFonts w:ascii="Trebuchet MS" w:hAnsi="Trebuchet MS" w:cs="Times New Roman"/>
        </w:rPr>
        <w:t xml:space="preserve"> care fac obiectul Contractului, inclusiv, dar fără a se limita la: planuri, regulamente, specificații, desene, schițe, modele, date informatice și rap</w:t>
      </w:r>
      <w:r w:rsidR="000E73F1" w:rsidRPr="007574A9">
        <w:rPr>
          <w:rFonts w:ascii="Trebuchet MS" w:hAnsi="Trebuchet MS" w:cs="Times New Roman"/>
        </w:rPr>
        <w:t>oarte, furnizate de Autoritatea</w:t>
      </w:r>
      <w:r w:rsidR="000D0D18" w:rsidRPr="007574A9">
        <w:rPr>
          <w:rFonts w:ascii="Trebuchet MS" w:hAnsi="Trebuchet MS" w:cs="Times New Roman"/>
        </w:rPr>
        <w:t xml:space="preserve"> contractantă și necesare Contractantului în vederea realizării obiectului Contractului;</w:t>
      </w:r>
    </w:p>
    <w:p w14:paraId="3232249F" w14:textId="12B1EDE2" w:rsidR="000D0D18" w:rsidRPr="007574A9" w:rsidRDefault="000D0D18" w:rsidP="007574A9">
      <w:pPr>
        <w:pStyle w:val="Listparagraf"/>
        <w:numPr>
          <w:ilvl w:val="0"/>
          <w:numId w:val="1"/>
        </w:numPr>
        <w:spacing w:after="0" w:line="276" w:lineRule="auto"/>
        <w:ind w:left="90" w:firstLine="0"/>
        <w:contextualSpacing w:val="0"/>
        <w:jc w:val="both"/>
        <w:rPr>
          <w:rFonts w:ascii="Trebuchet MS" w:hAnsi="Trebuchet MS" w:cs="Times New Roman"/>
        </w:rPr>
      </w:pPr>
      <w:r w:rsidRPr="007574A9">
        <w:rPr>
          <w:rFonts w:ascii="Trebuchet MS" w:hAnsi="Trebuchet MS" w:cs="Times New Roman"/>
          <w:b/>
        </w:rPr>
        <w:t>Durata de valabilitate a Contractului</w:t>
      </w:r>
      <w:r w:rsidRPr="007574A9">
        <w:rPr>
          <w:rFonts w:ascii="Trebuchet MS" w:hAnsi="Trebuchet MS"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1244DC" w:rsidRPr="007574A9">
        <w:rPr>
          <w:rFonts w:ascii="Trebuchet MS" w:hAnsi="Trebuchet MS" w:cs="Times New Roman"/>
        </w:rPr>
        <w:t>prestare a Serviciilor</w:t>
      </w:r>
      <w:r w:rsidRPr="007574A9">
        <w:rPr>
          <w:rFonts w:ascii="Trebuchet MS" w:hAnsi="Trebuchet MS" w:cs="Times New Roman"/>
        </w:rPr>
        <w:t xml:space="preserve">, dacă aceasta din urmă este neîntreruptă. Durata Contractului este mai mare decât durata reală de </w:t>
      </w:r>
      <w:r w:rsidR="00590B03" w:rsidRPr="007574A9">
        <w:rPr>
          <w:rFonts w:ascii="Trebuchet MS" w:hAnsi="Trebuchet MS" w:cs="Times New Roman"/>
        </w:rPr>
        <w:t>prestare a Serviciilor</w:t>
      </w:r>
      <w:r w:rsidRPr="007574A9">
        <w:rPr>
          <w:rFonts w:ascii="Trebuchet MS" w:hAnsi="Trebuchet MS" w:cs="Times New Roman"/>
        </w:rPr>
        <w:t xml:space="preserve">, dacă aceasta din urmă se întrerupe, din orice motiv, caz în care Durata Contractului cuprinde și intervalele de timp în care </w:t>
      </w:r>
      <w:r w:rsidR="001244DC" w:rsidRPr="007574A9">
        <w:rPr>
          <w:rFonts w:ascii="Trebuchet MS" w:hAnsi="Trebuchet MS" w:cs="Times New Roman"/>
        </w:rPr>
        <w:t xml:space="preserve">prestarea Serviciilor </w:t>
      </w:r>
      <w:r w:rsidRPr="007574A9">
        <w:rPr>
          <w:rFonts w:ascii="Trebuchet MS" w:hAnsi="Trebuchet MS" w:cs="Times New Roman"/>
        </w:rPr>
        <w:t xml:space="preserve">este suspendată sau prelungită. Durata de </w:t>
      </w:r>
      <w:r w:rsidR="00AC5F6E" w:rsidRPr="007574A9">
        <w:rPr>
          <w:rFonts w:ascii="Trebuchet MS" w:hAnsi="Trebuchet MS" w:cs="Times New Roman"/>
        </w:rPr>
        <w:t xml:space="preserve">prestare a Serviciilor </w:t>
      </w:r>
      <w:r w:rsidRPr="007574A9">
        <w:rPr>
          <w:rFonts w:ascii="Trebuchet MS" w:hAnsi="Trebuchet MS" w:cs="Times New Roman"/>
        </w:rPr>
        <w:t>nu poate depăși, ca termen, limita termenului la care expiră durata Contractului.</w:t>
      </w:r>
    </w:p>
    <w:p w14:paraId="48B3BE01" w14:textId="7777777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Contractul este considerat finalizat atunci când contractantul</w:t>
      </w:r>
      <w:r w:rsidRPr="007574A9">
        <w:rPr>
          <w:rFonts w:ascii="Trebuchet MS" w:hAnsi="Trebuchet MS" w:cs="Times New Roman"/>
        </w:rPr>
        <w:t>:</w:t>
      </w:r>
    </w:p>
    <w:p w14:paraId="0FECDE5B" w14:textId="56F5C0D5" w:rsidR="00C775FF" w:rsidRPr="007574A9" w:rsidRDefault="00A80269" w:rsidP="007574A9">
      <w:pPr>
        <w:spacing w:after="0" w:line="276" w:lineRule="auto"/>
        <w:ind w:firstLine="360"/>
        <w:jc w:val="both"/>
        <w:rPr>
          <w:rFonts w:ascii="Trebuchet MS" w:hAnsi="Trebuchet MS" w:cs="Times New Roman"/>
        </w:rPr>
      </w:pPr>
      <w:r w:rsidRPr="007574A9">
        <w:rPr>
          <w:rFonts w:ascii="Trebuchet MS" w:hAnsi="Trebuchet MS" w:cs="Times New Roman"/>
        </w:rPr>
        <w:t xml:space="preserve">i. </w:t>
      </w:r>
      <w:r w:rsidR="000D0D18" w:rsidRPr="007574A9">
        <w:rPr>
          <w:rFonts w:ascii="Trebuchet MS" w:hAnsi="Trebuchet MS" w:cs="Times New Roman"/>
        </w:rPr>
        <w:t>a realizat toate activitățile stabilite prin Contract și a prezentat toate Rezultatele, astfel cum este stabilit în Oferta sa și în Contract,</w:t>
      </w:r>
    </w:p>
    <w:p w14:paraId="67986609" w14:textId="16AF108B" w:rsidR="000D0D18" w:rsidRPr="007574A9" w:rsidRDefault="00A80269" w:rsidP="007574A9">
      <w:pPr>
        <w:spacing w:after="0" w:line="276" w:lineRule="auto"/>
        <w:ind w:firstLine="360"/>
        <w:jc w:val="both"/>
        <w:rPr>
          <w:rFonts w:ascii="Trebuchet MS" w:hAnsi="Trebuchet MS" w:cs="Times New Roman"/>
        </w:rPr>
      </w:pPr>
      <w:r w:rsidRPr="007574A9">
        <w:rPr>
          <w:rFonts w:ascii="Trebuchet MS" w:hAnsi="Trebuchet MS" w:cs="Times New Roman"/>
        </w:rPr>
        <w:t xml:space="preserve">ii. </w:t>
      </w:r>
      <w:r w:rsidR="000D0D18" w:rsidRPr="007574A9">
        <w:rPr>
          <w:rFonts w:ascii="Trebuchet MS" w:hAnsi="Trebuchet MS" w:cs="Times New Roman"/>
        </w:rPr>
        <w:t xml:space="preserve">a remediat eventualele Neconformități care nu ar fi permis utilizarea </w:t>
      </w:r>
      <w:r w:rsidR="00C245A5" w:rsidRPr="007574A9">
        <w:rPr>
          <w:rFonts w:ascii="Trebuchet MS" w:hAnsi="Trebuchet MS" w:cs="Times New Roman"/>
        </w:rPr>
        <w:t>Serviciilor</w:t>
      </w:r>
      <w:r w:rsidR="00C10115" w:rsidRPr="007574A9">
        <w:rPr>
          <w:rFonts w:ascii="Trebuchet MS" w:hAnsi="Trebuchet MS" w:cs="Times New Roman"/>
        </w:rPr>
        <w:t xml:space="preserve"> </w:t>
      </w:r>
      <w:r w:rsidR="000E73F1" w:rsidRPr="007574A9">
        <w:rPr>
          <w:rFonts w:ascii="Trebuchet MS" w:hAnsi="Trebuchet MS" w:cs="Times New Roman"/>
        </w:rPr>
        <w:t>de către Autoritatea</w:t>
      </w:r>
      <w:r w:rsidR="000D0D18" w:rsidRPr="007574A9">
        <w:rPr>
          <w:rFonts w:ascii="Trebuchet MS" w:hAnsi="Trebuchet MS" w:cs="Times New Roman"/>
        </w:rPr>
        <w:t xml:space="preserve"> contractantă, în vederea obținerii beneficiilor anticipate și îndeplinirii obiectivelor comunicate prin Caietul de Sarcini;</w:t>
      </w:r>
    </w:p>
    <w:p w14:paraId="2045FC9C" w14:textId="68E56ABB" w:rsidR="007574A9" w:rsidRPr="004E3B5E"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Forță majoră</w:t>
      </w:r>
      <w:r w:rsidRPr="007574A9">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011F1B8" w14:textId="7777777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Întârziere</w:t>
      </w:r>
      <w:r w:rsidRPr="007574A9">
        <w:rPr>
          <w:rFonts w:ascii="Trebuchet MS" w:hAnsi="Trebuchet MS" w:cs="Times New Roman"/>
        </w:rPr>
        <w:t xml:space="preserve"> - orice eșec al Contractantulu</w:t>
      </w:r>
      <w:r w:rsidR="008371B6" w:rsidRPr="007574A9">
        <w:rPr>
          <w:rFonts w:ascii="Trebuchet MS" w:hAnsi="Trebuchet MS" w:cs="Times New Roman"/>
        </w:rPr>
        <w:t>i sau al Autorității</w:t>
      </w:r>
      <w:r w:rsidRPr="007574A9">
        <w:rPr>
          <w:rFonts w:ascii="Trebuchet MS" w:hAnsi="Trebuchet MS" w:cs="Times New Roman"/>
        </w:rPr>
        <w:t xml:space="preserve"> contractante de a executa orice obligații contractuale în termenul convenit;</w:t>
      </w:r>
    </w:p>
    <w:p w14:paraId="4B72BD11" w14:textId="7777777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Lege</w:t>
      </w:r>
      <w:r w:rsidRPr="007574A9">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BCC08E0" w14:textId="7777777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Lună</w:t>
      </w:r>
      <w:r w:rsidRPr="007574A9">
        <w:rPr>
          <w:rFonts w:ascii="Trebuchet MS" w:hAnsi="Trebuchet MS" w:cs="Times New Roman"/>
        </w:rPr>
        <w:t xml:space="preserve"> - luna calendaristică (12 luni/an);</w:t>
      </w:r>
    </w:p>
    <w:p w14:paraId="2D7D365E" w14:textId="7777777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Mijloace electronice de comunicare în cadrul Contractului</w:t>
      </w:r>
      <w:r w:rsidRPr="007574A9">
        <w:rPr>
          <w:rFonts w:ascii="Trebuchet MS" w:hAnsi="Trebuchet MS" w:cs="Times New Roman"/>
        </w:rPr>
        <w:t xml:space="preserve"> - echipamente electronice de procesare, inclusiv compresie digitală, și stocare a datelor emise, transmise și, respectiv, primite </w:t>
      </w:r>
      <w:r w:rsidRPr="007574A9">
        <w:rPr>
          <w:rFonts w:ascii="Trebuchet MS" w:hAnsi="Trebuchet MS" w:cs="Times New Roman"/>
        </w:rPr>
        <w:lastRenderedPageBreak/>
        <w:t>prin cablu, radio, mijloace optice sau prin alte mijloace electromagnetice și utilizate inclusiv pentru transmiterea Rezultatelor obținute în cadrul Contractului;</w:t>
      </w:r>
    </w:p>
    <w:p w14:paraId="379B8872" w14:textId="653DFBE2"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Neconformitate (Neconformități)</w:t>
      </w:r>
      <w:r w:rsidRPr="007574A9">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C245A5" w:rsidRPr="007574A9">
        <w:rPr>
          <w:rFonts w:ascii="Trebuchet MS" w:hAnsi="Trebuchet MS" w:cs="Times New Roman"/>
        </w:rPr>
        <w:t>prestării serviciilor</w:t>
      </w:r>
      <w:r w:rsidR="00C10115" w:rsidRPr="007574A9">
        <w:rPr>
          <w:rFonts w:ascii="Trebuchet MS" w:hAnsi="Trebuchet MS" w:cs="Times New Roman"/>
        </w:rPr>
        <w:t xml:space="preserve"> </w:t>
      </w:r>
      <w:r w:rsidRPr="007574A9">
        <w:rPr>
          <w:rFonts w:ascii="Trebuchet MS" w:hAnsi="Trebuchet MS" w:cs="Times New Roman"/>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C245A5" w:rsidRPr="007574A9">
        <w:rPr>
          <w:rFonts w:ascii="Trebuchet MS" w:hAnsi="Trebuchet MS" w:cs="Times New Roman"/>
        </w:rPr>
        <w:t>Serviciilor</w:t>
      </w:r>
      <w:r w:rsidRPr="007574A9">
        <w:rPr>
          <w:rFonts w:ascii="Trebuchet MS" w:hAnsi="Trebuchet MS" w:cs="Times New Roman"/>
        </w:rPr>
        <w:t xml:space="preserve"> care fac obiectul prezentului Contract;</w:t>
      </w:r>
    </w:p>
    <w:p w14:paraId="64CE3E26" w14:textId="3803FB6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Ofertă</w:t>
      </w:r>
      <w:r w:rsidRPr="007574A9">
        <w:rPr>
          <w:rFonts w:ascii="Trebuchet MS" w:hAnsi="Trebuchet MS" w:cs="Times New Roman"/>
        </w:rPr>
        <w:t xml:space="preserve"> - actul juridic prin care Contractantul și-a manifestat voința de a se angaja, din punct de vedere juridic, în acest Contract de achiziție </w:t>
      </w:r>
      <w:r w:rsidR="0001273A" w:rsidRPr="007574A9">
        <w:rPr>
          <w:rFonts w:ascii="Trebuchet MS" w:hAnsi="Trebuchet MS" w:cs="Times New Roman"/>
        </w:rPr>
        <w:t>publică</w:t>
      </w:r>
      <w:r w:rsidRPr="007574A9">
        <w:rPr>
          <w:rFonts w:ascii="Trebuchet MS" w:hAnsi="Trebuchet MS" w:cs="Times New Roman"/>
        </w:rPr>
        <w:t xml:space="preserve"> de </w:t>
      </w:r>
      <w:r w:rsidR="00C245A5" w:rsidRPr="007574A9">
        <w:rPr>
          <w:rFonts w:ascii="Trebuchet MS" w:hAnsi="Trebuchet MS" w:cs="Times New Roman"/>
        </w:rPr>
        <w:t>prestări Servicii</w:t>
      </w:r>
      <w:r w:rsidRPr="007574A9">
        <w:rPr>
          <w:rFonts w:ascii="Trebuchet MS" w:hAnsi="Trebuchet MS" w:cs="Times New Roman"/>
        </w:rPr>
        <w:t xml:space="preserve"> și cuprinde Propunerea </w:t>
      </w:r>
      <w:r w:rsidR="006D29B9" w:rsidRPr="007574A9">
        <w:rPr>
          <w:rFonts w:ascii="Trebuchet MS" w:hAnsi="Trebuchet MS" w:cs="Times New Roman"/>
        </w:rPr>
        <w:t xml:space="preserve">(oferta) </w:t>
      </w:r>
      <w:r w:rsidRPr="007574A9">
        <w:rPr>
          <w:rFonts w:ascii="Trebuchet MS" w:hAnsi="Trebuchet MS" w:cs="Times New Roman"/>
        </w:rPr>
        <w:t>Financiară, Propunerea</w:t>
      </w:r>
      <w:r w:rsidR="006D29B9" w:rsidRPr="007574A9">
        <w:rPr>
          <w:rFonts w:ascii="Trebuchet MS" w:hAnsi="Trebuchet MS" w:cs="Times New Roman"/>
        </w:rPr>
        <w:t xml:space="preserve"> (oferta)</w:t>
      </w:r>
      <w:r w:rsidRPr="007574A9">
        <w:rPr>
          <w:rFonts w:ascii="Trebuchet MS" w:hAnsi="Trebuchet MS" w:cs="Times New Roman"/>
        </w:rPr>
        <w:t xml:space="preserve"> Tehnică precum și alte documente care au fost menționate în </w:t>
      </w:r>
      <w:r w:rsidR="008C1ABA" w:rsidRPr="007574A9">
        <w:rPr>
          <w:rFonts w:ascii="Trebuchet MS" w:hAnsi="Trebuchet MS" w:cs="Times New Roman"/>
        </w:rPr>
        <w:t>Caietul de sarcini</w:t>
      </w:r>
      <w:r w:rsidRPr="007574A9">
        <w:rPr>
          <w:rFonts w:ascii="Trebuchet MS" w:hAnsi="Trebuchet MS" w:cs="Times New Roman"/>
        </w:rPr>
        <w:t>;</w:t>
      </w:r>
    </w:p>
    <w:p w14:paraId="5733359C" w14:textId="7777777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Penalitate</w:t>
      </w:r>
      <w:r w:rsidRPr="007574A9">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629C7A89" w14:textId="0BD06A19"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Personal</w:t>
      </w:r>
      <w:r w:rsidRPr="007574A9">
        <w:rPr>
          <w:rFonts w:ascii="Trebuchet MS" w:hAnsi="Trebuchet MS" w:cs="Times New Roman"/>
        </w:rPr>
        <w:t xml:space="preserve"> - persoanele desemnate de către Contractant;</w:t>
      </w:r>
    </w:p>
    <w:p w14:paraId="2815C3F2" w14:textId="7777777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Prețul Contractului</w:t>
      </w:r>
      <w:r w:rsidRPr="007574A9">
        <w:rPr>
          <w:rFonts w:ascii="Trebuchet MS" w:hAnsi="Trebuchet MS" w:cs="Times New Roman"/>
        </w:rPr>
        <w:t xml:space="preserve"> - Prețul plătibil Contr</w:t>
      </w:r>
      <w:r w:rsidR="000E73F1" w:rsidRPr="007574A9">
        <w:rPr>
          <w:rFonts w:ascii="Trebuchet MS" w:hAnsi="Trebuchet MS" w:cs="Times New Roman"/>
        </w:rPr>
        <w:t>actantului de către Autoritatea</w:t>
      </w:r>
      <w:r w:rsidRPr="007574A9">
        <w:rPr>
          <w:rFonts w:ascii="Trebuchet MS" w:hAnsi="Trebuchet MS" w:cs="Times New Roman"/>
        </w:rPr>
        <w:t xml:space="preserve"> contractantă, în baza și în conformitate cu prevederile Contractului, a ofertei Contractantului și a documentației de atribuire, pentru îndeplinirea integrală și corespunzătoare a tuturor obligațiilor asumate prin Contract;</w:t>
      </w:r>
    </w:p>
    <w:p w14:paraId="660ADD26" w14:textId="17C1B929"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Prejudiciu</w:t>
      </w:r>
      <w:r w:rsidRPr="007574A9">
        <w:rPr>
          <w:rFonts w:ascii="Trebuchet MS" w:hAnsi="Trebuchet MS" w:cs="Times New Roman"/>
        </w:rPr>
        <w:t xml:space="preserve"> – paguba produsă Autorității Contractante de către Contractant prin neexecutarea/ executarea necorespunzătoare ori cu întârziere a obligațiilor stabilite în sarcina sa, prin prezentul contract;</w:t>
      </w:r>
    </w:p>
    <w:p w14:paraId="5D4D5671" w14:textId="713FD781" w:rsidR="00C775FF"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Recepția</w:t>
      </w:r>
      <w:r w:rsidRPr="007574A9">
        <w:rPr>
          <w:rFonts w:ascii="Trebuchet MS" w:hAnsi="Trebuchet MS" w:cs="Times New Roman"/>
        </w:rPr>
        <w:t xml:space="preserve"> - reprezintă op</w:t>
      </w:r>
      <w:r w:rsidR="000E73F1" w:rsidRPr="007574A9">
        <w:rPr>
          <w:rFonts w:ascii="Trebuchet MS" w:hAnsi="Trebuchet MS" w:cs="Times New Roman"/>
        </w:rPr>
        <w:t>erațiunea prin care Autoritatea</w:t>
      </w:r>
      <w:r w:rsidRPr="007574A9">
        <w:rPr>
          <w:rFonts w:ascii="Trebuchet MS" w:hAnsi="Trebuchet MS" w:cs="Times New Roman"/>
        </w:rPr>
        <w:t xml:space="preserve"> contractantă își exprimă acceptarea față de </w:t>
      </w:r>
      <w:r w:rsidR="006D29B9" w:rsidRPr="007574A9">
        <w:rPr>
          <w:rFonts w:ascii="Trebuchet MS" w:hAnsi="Trebuchet MS" w:cs="Times New Roman"/>
        </w:rPr>
        <w:t>serviciile prestate</w:t>
      </w:r>
      <w:r w:rsidRPr="007574A9">
        <w:rPr>
          <w:rFonts w:ascii="Trebuchet MS" w:hAnsi="Trebuchet MS" w:cs="Times New Roman"/>
        </w:rPr>
        <w:t xml:space="preserve"> în cadrul contractului de achiziție publică și pe baza căreia efectuează plata;</w:t>
      </w:r>
    </w:p>
    <w:p w14:paraId="1BC71B80" w14:textId="77777777"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Scris(ă) sau în scris</w:t>
      </w:r>
      <w:r w:rsidRPr="007574A9">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4076C608" w14:textId="61ED389A"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Standarde profesionale</w:t>
      </w:r>
      <w:r w:rsidRPr="007574A9">
        <w:rPr>
          <w:rFonts w:ascii="Trebuchet MS" w:hAnsi="Trebuchet MS" w:cs="Times New Roman"/>
        </w:rPr>
        <w:t xml:space="preserve"> - cerințele profesionale legate de calitatea </w:t>
      </w:r>
      <w:r w:rsidR="002B7D62" w:rsidRPr="007574A9">
        <w:rPr>
          <w:rFonts w:ascii="Trebuchet MS" w:hAnsi="Trebuchet MS" w:cs="Times New Roman"/>
        </w:rPr>
        <w:t>Serviciilor</w:t>
      </w:r>
      <w:r w:rsidRPr="007574A9">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2605D6" w:rsidRPr="007574A9">
        <w:rPr>
          <w:rFonts w:ascii="Trebuchet MS" w:hAnsi="Trebuchet MS" w:cs="Times New Roman"/>
        </w:rPr>
        <w:t>prestarea</w:t>
      </w:r>
      <w:r w:rsidRPr="007574A9">
        <w:rPr>
          <w:rFonts w:ascii="Trebuchet MS" w:hAnsi="Trebuchet MS" w:cs="Times New Roman"/>
        </w:rPr>
        <w:t xml:space="preserve"> tuturor </w:t>
      </w:r>
      <w:r w:rsidR="002B7D62" w:rsidRPr="007574A9">
        <w:rPr>
          <w:rFonts w:ascii="Trebuchet MS" w:hAnsi="Trebuchet MS" w:cs="Times New Roman"/>
        </w:rPr>
        <w:t>Serviciilor</w:t>
      </w:r>
      <w:r w:rsidRPr="007574A9">
        <w:rPr>
          <w:rFonts w:ascii="Trebuchet MS" w:hAnsi="Trebuchet MS" w:cs="Times New Roman"/>
        </w:rPr>
        <w:t xml:space="preserve"> incluse în prezentul Contract;</w:t>
      </w:r>
    </w:p>
    <w:p w14:paraId="0B7E4E71" w14:textId="4D8E6C2A" w:rsidR="000D0D18" w:rsidRP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 xml:space="preserve">Termen </w:t>
      </w:r>
      <w:r w:rsidRPr="007574A9">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2FDFDBC6" w14:textId="27DFF41B" w:rsidR="007574A9" w:rsidRDefault="000D0D18" w:rsidP="007574A9">
      <w:pPr>
        <w:pStyle w:val="Listparagraf"/>
        <w:numPr>
          <w:ilvl w:val="0"/>
          <w:numId w:val="1"/>
        </w:numPr>
        <w:spacing w:after="0" w:line="276" w:lineRule="auto"/>
        <w:ind w:left="0" w:firstLine="0"/>
        <w:contextualSpacing w:val="0"/>
        <w:jc w:val="both"/>
        <w:rPr>
          <w:rFonts w:ascii="Trebuchet MS" w:hAnsi="Trebuchet MS" w:cs="Times New Roman"/>
        </w:rPr>
      </w:pPr>
      <w:r w:rsidRPr="007574A9">
        <w:rPr>
          <w:rFonts w:ascii="Trebuchet MS" w:hAnsi="Trebuchet MS" w:cs="Times New Roman"/>
          <w:b/>
        </w:rPr>
        <w:t>Zi</w:t>
      </w:r>
      <w:r w:rsidRPr="007574A9">
        <w:rPr>
          <w:rFonts w:ascii="Trebuchet MS" w:hAnsi="Trebuchet MS" w:cs="Times New Roman"/>
        </w:rPr>
        <w:t xml:space="preserve"> - înseamnă zi calendaristică, iar </w:t>
      </w:r>
      <w:r w:rsidRPr="007574A9">
        <w:rPr>
          <w:rFonts w:ascii="Trebuchet MS" w:hAnsi="Trebuchet MS" w:cs="Times New Roman"/>
          <w:b/>
        </w:rPr>
        <w:t>anul</w:t>
      </w:r>
      <w:r w:rsidRPr="007574A9">
        <w:rPr>
          <w:rFonts w:ascii="Trebuchet MS" w:hAnsi="Trebuchet MS" w:cs="Times New Roman"/>
        </w:rPr>
        <w:t xml:space="preserve"> înseamnă 365 de zile; în afara cazului în care se prevede expres că sunt zile lucrătoare.</w:t>
      </w:r>
    </w:p>
    <w:p w14:paraId="3086A56E" w14:textId="77777777" w:rsidR="00552957" w:rsidRDefault="00552957" w:rsidP="00552957">
      <w:pPr>
        <w:spacing w:after="0" w:line="276" w:lineRule="auto"/>
        <w:jc w:val="both"/>
        <w:rPr>
          <w:rFonts w:ascii="Trebuchet MS" w:hAnsi="Trebuchet MS" w:cs="Times New Roman"/>
        </w:rPr>
      </w:pPr>
    </w:p>
    <w:p w14:paraId="150B3F6A" w14:textId="77777777" w:rsidR="00552957" w:rsidRPr="00552957" w:rsidRDefault="00552957" w:rsidP="00552957">
      <w:pPr>
        <w:spacing w:after="0" w:line="276" w:lineRule="auto"/>
        <w:jc w:val="both"/>
        <w:rPr>
          <w:rFonts w:ascii="Trebuchet MS" w:hAnsi="Trebuchet MS" w:cs="Times New Roman"/>
        </w:rPr>
      </w:pPr>
    </w:p>
    <w:p w14:paraId="7160D528" w14:textId="28AAF035" w:rsidR="000D0D18" w:rsidRDefault="00276DB8"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lastRenderedPageBreak/>
        <w:t>Capitolul II</w:t>
      </w:r>
      <w:r w:rsidR="00634EAC" w:rsidRPr="007574A9">
        <w:rPr>
          <w:rFonts w:ascii="Trebuchet MS" w:hAnsi="Trebuchet MS" w:cs="Times New Roman"/>
          <w:b/>
        </w:rPr>
        <w:t xml:space="preserve"> </w:t>
      </w:r>
      <w:r w:rsidR="00552957">
        <w:rPr>
          <w:rFonts w:ascii="Trebuchet MS" w:hAnsi="Trebuchet MS" w:cs="Times New Roman"/>
          <w:b/>
        </w:rPr>
        <w:t>–</w:t>
      </w:r>
      <w:r w:rsidR="00634EAC" w:rsidRPr="007574A9">
        <w:rPr>
          <w:rFonts w:ascii="Trebuchet MS" w:hAnsi="Trebuchet MS" w:cs="Times New Roman"/>
          <w:b/>
        </w:rPr>
        <w:t xml:space="preserve"> </w:t>
      </w:r>
      <w:r w:rsidR="000D0D18" w:rsidRPr="007574A9">
        <w:rPr>
          <w:rFonts w:ascii="Trebuchet MS" w:hAnsi="Trebuchet MS" w:cs="Times New Roman"/>
          <w:b/>
        </w:rPr>
        <w:t>Interpretare</w:t>
      </w:r>
    </w:p>
    <w:p w14:paraId="2ADE5C10" w14:textId="77777777" w:rsidR="00634EAC" w:rsidRPr="007574A9" w:rsidRDefault="00634EAC"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A43141" w:rsidRPr="007574A9">
        <w:rPr>
          <w:rFonts w:ascii="Trebuchet MS" w:hAnsi="Trebuchet MS" w:cs="Times New Roman"/>
          <w:b/>
        </w:rPr>
        <w:t>.</w:t>
      </w:r>
      <w:r w:rsidRPr="007574A9">
        <w:rPr>
          <w:rFonts w:ascii="Trebuchet MS" w:hAnsi="Trebuchet MS" w:cs="Times New Roman"/>
          <w:b/>
        </w:rPr>
        <w:t>2.1.</w:t>
      </w:r>
      <w:r w:rsidR="00A8387E" w:rsidRPr="007574A9">
        <w:rPr>
          <w:rFonts w:ascii="Trebuchet MS" w:hAnsi="Trebuchet MS" w:cs="Times New Roman"/>
        </w:rPr>
        <w:t xml:space="preserve"> </w:t>
      </w:r>
      <w:r w:rsidR="000D0D18" w:rsidRPr="007574A9">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61ACA6A9" w14:textId="0DA327B3" w:rsidR="00A35A3F"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634EAC" w:rsidRPr="007574A9">
        <w:rPr>
          <w:rFonts w:ascii="Trebuchet MS" w:hAnsi="Trebuchet MS" w:cs="Times New Roman"/>
          <w:b/>
        </w:rPr>
        <w:t>2.2.</w:t>
      </w:r>
      <w:r w:rsidR="00A8387E" w:rsidRPr="007574A9">
        <w:rPr>
          <w:rFonts w:ascii="Trebuchet MS" w:hAnsi="Trebuchet MS" w:cs="Times New Roman"/>
        </w:rPr>
        <w:t xml:space="preserve"> </w:t>
      </w:r>
      <w:r w:rsidR="000D0D18" w:rsidRPr="007574A9">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18FC6B43" w14:textId="77777777" w:rsidR="007B79B6" w:rsidRPr="007574A9" w:rsidRDefault="007B79B6" w:rsidP="007574A9">
      <w:pPr>
        <w:pStyle w:val="Listparagraf"/>
        <w:spacing w:before="120" w:after="0" w:line="276" w:lineRule="auto"/>
        <w:ind w:left="0"/>
        <w:contextualSpacing w:val="0"/>
        <w:jc w:val="both"/>
        <w:rPr>
          <w:rFonts w:ascii="Trebuchet MS" w:hAnsi="Trebuchet MS" w:cs="Times New Roman"/>
        </w:rPr>
      </w:pPr>
    </w:p>
    <w:p w14:paraId="5A35741E" w14:textId="77777777" w:rsidR="000D0D18" w:rsidRPr="007574A9" w:rsidRDefault="00276DB8"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 xml:space="preserve">Capitolul III - </w:t>
      </w:r>
      <w:r w:rsidR="000D0D18" w:rsidRPr="007574A9">
        <w:rPr>
          <w:rFonts w:ascii="Trebuchet MS" w:hAnsi="Trebuchet MS" w:cs="Times New Roman"/>
          <w:b/>
        </w:rPr>
        <w:t>Obiectul Contractului</w:t>
      </w:r>
    </w:p>
    <w:p w14:paraId="2D84953F" w14:textId="31FB33CE" w:rsidR="00AA3391"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276DB8" w:rsidRPr="007574A9">
        <w:rPr>
          <w:rFonts w:ascii="Trebuchet MS" w:hAnsi="Trebuchet MS" w:cs="Times New Roman"/>
          <w:b/>
        </w:rPr>
        <w:t>3.1.</w:t>
      </w:r>
      <w:r w:rsidR="00A8387E" w:rsidRPr="007574A9">
        <w:rPr>
          <w:rFonts w:ascii="Trebuchet MS" w:hAnsi="Trebuchet MS" w:cs="Times New Roman"/>
        </w:rPr>
        <w:t xml:space="preserve"> </w:t>
      </w:r>
      <w:r w:rsidR="000D0D18" w:rsidRPr="007574A9">
        <w:rPr>
          <w:rFonts w:ascii="Trebuchet MS" w:hAnsi="Trebuchet MS" w:cs="Times New Roman"/>
        </w:rPr>
        <w:t>Obiectul prezentului Con</w:t>
      </w:r>
      <w:r w:rsidR="00BD0437" w:rsidRPr="007574A9">
        <w:rPr>
          <w:rFonts w:ascii="Trebuchet MS" w:hAnsi="Trebuchet MS" w:cs="Times New Roman"/>
        </w:rPr>
        <w:t xml:space="preserve">tract îl reprezintă </w:t>
      </w:r>
      <w:r w:rsidR="006D29B9" w:rsidRPr="007574A9">
        <w:rPr>
          <w:rFonts w:ascii="Trebuchet MS" w:hAnsi="Trebuchet MS" w:cs="Times New Roman"/>
        </w:rPr>
        <w:t xml:space="preserve">prestarea </w:t>
      </w:r>
      <w:r w:rsidR="00BD0437" w:rsidRPr="007574A9">
        <w:rPr>
          <w:rFonts w:ascii="Trebuchet MS" w:hAnsi="Trebuchet MS" w:cs="Times New Roman"/>
        </w:rPr>
        <w:t>de</w:t>
      </w:r>
      <w:r w:rsidR="000F1C1B" w:rsidRPr="007574A9">
        <w:rPr>
          <w:rFonts w:ascii="Trebuchet MS" w:hAnsi="Trebuchet MS" w:cs="Times New Roman"/>
        </w:rPr>
        <w:t xml:space="preserve"> </w:t>
      </w:r>
      <w:r w:rsidR="000F1C1B" w:rsidRPr="007574A9">
        <w:rPr>
          <w:rFonts w:ascii="Trebuchet MS" w:hAnsi="Trebuchet MS"/>
          <w:b/>
          <w:bCs/>
          <w:iCs/>
          <w:lang w:val="es-MX"/>
        </w:rPr>
        <w:t>“</w:t>
      </w:r>
      <w:r w:rsidR="00B00E06" w:rsidRPr="007574A9">
        <w:rPr>
          <w:rFonts w:ascii="Trebuchet MS" w:hAnsi="Trebuchet MS"/>
          <w:b/>
          <w:bCs/>
          <w:iCs/>
          <w:lang w:val="es-MX"/>
        </w:rPr>
        <w:t>Servicii de verificare, întreținere și reparare ma</w:t>
      </w:r>
      <w:r w:rsidR="002F211A" w:rsidRPr="007574A9">
        <w:rPr>
          <w:rFonts w:ascii="Trebuchet MS" w:hAnsi="Trebuchet MS"/>
          <w:b/>
          <w:bCs/>
          <w:iCs/>
          <w:lang w:val="es-MX"/>
        </w:rPr>
        <w:t>ș</w:t>
      </w:r>
      <w:r w:rsidR="00B00E06" w:rsidRPr="007574A9">
        <w:rPr>
          <w:rFonts w:ascii="Trebuchet MS" w:hAnsi="Trebuchet MS"/>
          <w:b/>
          <w:bCs/>
          <w:iCs/>
          <w:lang w:val="es-MX"/>
        </w:rPr>
        <w:t xml:space="preserve">ini de spălat, uscătoare și mașini de spălat vase”, </w:t>
      </w:r>
      <w:r w:rsidR="000D0D18" w:rsidRPr="007574A9">
        <w:rPr>
          <w:rFonts w:ascii="Trebuchet MS" w:hAnsi="Trebuchet MS" w:cs="Times New Roman"/>
        </w:rPr>
        <w:t xml:space="preserve">denumite în continuare </w:t>
      </w:r>
      <w:r w:rsidR="006D29B9" w:rsidRPr="007574A9">
        <w:rPr>
          <w:rFonts w:ascii="Trebuchet MS" w:hAnsi="Trebuchet MS" w:cs="Times New Roman"/>
        </w:rPr>
        <w:t>Servicii</w:t>
      </w:r>
      <w:r w:rsidR="000D0D18" w:rsidRPr="007574A9">
        <w:rPr>
          <w:rFonts w:ascii="Trebuchet MS" w:hAnsi="Trebuchet MS" w:cs="Times New Roman"/>
        </w:rPr>
        <w:t>, pe care Contra</w:t>
      </w:r>
      <w:r w:rsidR="00E55D66" w:rsidRPr="007574A9">
        <w:rPr>
          <w:rFonts w:ascii="Trebuchet MS" w:hAnsi="Trebuchet MS" w:cs="Times New Roman"/>
        </w:rPr>
        <w:t xml:space="preserve">ctantul se obligă să le </w:t>
      </w:r>
      <w:r w:rsidR="006D29B9" w:rsidRPr="007574A9">
        <w:rPr>
          <w:rFonts w:ascii="Trebuchet MS" w:hAnsi="Trebuchet MS" w:cs="Times New Roman"/>
        </w:rPr>
        <w:t>presteze</w:t>
      </w:r>
      <w:r w:rsidR="000D0D18" w:rsidRPr="007574A9">
        <w:rPr>
          <w:rFonts w:ascii="Trebuchet MS" w:hAnsi="Trebuchet MS" w:cs="Times New Roman"/>
        </w:rPr>
        <w:t xml:space="preserve"> în conformitate cu prevederile din prezentul Contract, Caiet</w:t>
      </w:r>
      <w:r w:rsidR="00CF08E2" w:rsidRPr="007574A9">
        <w:rPr>
          <w:rFonts w:ascii="Trebuchet MS" w:hAnsi="Trebuchet MS" w:cs="Times New Roman"/>
        </w:rPr>
        <w:t>ul</w:t>
      </w:r>
      <w:r w:rsidR="000D0D18" w:rsidRPr="007574A9">
        <w:rPr>
          <w:rFonts w:ascii="Trebuchet MS" w:hAnsi="Trebuchet MS" w:cs="Times New Roman"/>
        </w:rPr>
        <w:t xml:space="preserve"> de sarcini</w:t>
      </w:r>
      <w:r w:rsidR="0045076E" w:rsidRPr="007574A9">
        <w:rPr>
          <w:rFonts w:ascii="Trebuchet MS" w:hAnsi="Trebuchet MS" w:cs="Times New Roman"/>
        </w:rPr>
        <w:t xml:space="preserve"> și </w:t>
      </w:r>
      <w:r w:rsidR="000D0D18" w:rsidRPr="007574A9">
        <w:rPr>
          <w:rFonts w:ascii="Trebuchet MS" w:hAnsi="Trebuchet MS" w:cs="Times New Roman"/>
        </w:rPr>
        <w:t>Propunerea</w:t>
      </w:r>
      <w:r w:rsidR="001142E1" w:rsidRPr="007574A9">
        <w:rPr>
          <w:rFonts w:ascii="Trebuchet MS" w:hAnsi="Trebuchet MS" w:cs="Times New Roman"/>
        </w:rPr>
        <w:t xml:space="preserve"> (oferta)</w:t>
      </w:r>
      <w:r w:rsidR="000D0D18" w:rsidRPr="007574A9">
        <w:rPr>
          <w:rFonts w:ascii="Trebuchet MS" w:hAnsi="Trebuchet MS" w:cs="Times New Roman"/>
        </w:rPr>
        <w:t xml:space="preserve"> tehnică, cu dispozițiile legale, aprobările și standardele tehnice, profesionale și de calitate în vigoare.</w:t>
      </w:r>
    </w:p>
    <w:p w14:paraId="2A406982" w14:textId="0BEC59DB" w:rsidR="002C20EA" w:rsidRPr="007574A9" w:rsidRDefault="002C20EA" w:rsidP="007574A9">
      <w:pPr>
        <w:pStyle w:val="Listparagraf"/>
        <w:spacing w:after="0" w:line="276" w:lineRule="auto"/>
        <w:ind w:left="0"/>
        <w:contextualSpacing w:val="0"/>
        <w:jc w:val="both"/>
        <w:rPr>
          <w:rFonts w:ascii="Trebuchet MS" w:hAnsi="Trebuchet MS"/>
          <w:iCs/>
          <w:lang w:val="es-MX"/>
        </w:rPr>
      </w:pPr>
      <w:r w:rsidRPr="007574A9">
        <w:rPr>
          <w:rFonts w:ascii="Trebuchet MS" w:hAnsi="Trebuchet MS"/>
          <w:b/>
          <w:bCs/>
          <w:iCs/>
          <w:lang w:val="es-MX"/>
        </w:rPr>
        <w:t xml:space="preserve">Art.3.2. </w:t>
      </w:r>
      <w:r w:rsidRPr="007574A9">
        <w:rPr>
          <w:rFonts w:ascii="Trebuchet MS" w:hAnsi="Trebuchet MS"/>
          <w:iCs/>
          <w:lang w:val="es-MX"/>
        </w:rPr>
        <w:t>Dacă după efectuarea reviziilor lunare/trimestriale/semestriale, se constată necesitatea înlocuirii  unor componente/ subansamble sau completarea celor care lipsesc, Contractantul va informa în scris Autoritatea contractantă despre deficiențele constatate și măsurile de remediere ce se impun printr-un raport de constatare.</w:t>
      </w:r>
    </w:p>
    <w:p w14:paraId="7B46DA94" w14:textId="5B37ACB5" w:rsidR="002C20EA" w:rsidRPr="007574A9" w:rsidRDefault="002C20EA" w:rsidP="007574A9">
      <w:pPr>
        <w:pStyle w:val="Listparagraf"/>
        <w:spacing w:after="0" w:line="276" w:lineRule="auto"/>
        <w:ind w:left="0"/>
        <w:contextualSpacing w:val="0"/>
        <w:jc w:val="both"/>
        <w:rPr>
          <w:rFonts w:ascii="Trebuchet MS" w:hAnsi="Trebuchet MS"/>
          <w:iCs/>
          <w:lang w:val="es-MX"/>
        </w:rPr>
      </w:pPr>
      <w:r w:rsidRPr="007574A9">
        <w:rPr>
          <w:rFonts w:ascii="Trebuchet MS" w:hAnsi="Trebuchet MS"/>
          <w:b/>
          <w:bCs/>
          <w:iCs/>
          <w:lang w:val="es-MX"/>
        </w:rPr>
        <w:t xml:space="preserve">Art.3.3. </w:t>
      </w:r>
      <w:r w:rsidRPr="007574A9">
        <w:rPr>
          <w:rFonts w:ascii="Trebuchet MS" w:hAnsi="Trebuchet MS"/>
          <w:iCs/>
          <w:lang w:val="es-MX"/>
        </w:rPr>
        <w:t>Procesul de înlocuire al pieselor va respecta instrucțiunile și prescripțiile tehnice în vigoare cât și cele emise de producător.</w:t>
      </w:r>
    </w:p>
    <w:p w14:paraId="1CFF0321" w14:textId="54E6A62D" w:rsidR="002C20EA" w:rsidRPr="007574A9" w:rsidRDefault="002C20EA" w:rsidP="007574A9">
      <w:pPr>
        <w:pStyle w:val="Listparagraf"/>
        <w:spacing w:after="0" w:line="276" w:lineRule="auto"/>
        <w:ind w:left="0"/>
        <w:contextualSpacing w:val="0"/>
        <w:jc w:val="both"/>
        <w:rPr>
          <w:rFonts w:ascii="Trebuchet MS" w:hAnsi="Trebuchet MS"/>
          <w:iCs/>
          <w:lang w:val="es-MX"/>
        </w:rPr>
      </w:pPr>
      <w:r w:rsidRPr="007574A9">
        <w:rPr>
          <w:rFonts w:ascii="Trebuchet MS" w:hAnsi="Trebuchet MS"/>
          <w:b/>
          <w:bCs/>
          <w:iCs/>
          <w:lang w:val="es-MX"/>
        </w:rPr>
        <w:t xml:space="preserve">Art.3.4. </w:t>
      </w:r>
      <w:r w:rsidRPr="007574A9">
        <w:rPr>
          <w:rFonts w:ascii="Trebuchet MS" w:hAnsi="Trebuchet MS"/>
          <w:iCs/>
          <w:lang w:val="es-MX"/>
        </w:rPr>
        <w:t>Costurile de manoperă pentru piesele de schimb sunt incluse în prețul verificărilor lunare/trimestriale/semestriale.</w:t>
      </w:r>
    </w:p>
    <w:p w14:paraId="6D69D848" w14:textId="77777777" w:rsidR="005C2997" w:rsidRDefault="005C2997" w:rsidP="007574A9">
      <w:pPr>
        <w:spacing w:after="0" w:line="276" w:lineRule="auto"/>
        <w:ind w:right="-144"/>
        <w:jc w:val="both"/>
        <w:rPr>
          <w:rFonts w:ascii="Trebuchet MS" w:hAnsi="Trebuchet MS"/>
          <w:bCs/>
          <w:color w:val="000000"/>
          <w:lang w:val="es-MX"/>
        </w:rPr>
      </w:pPr>
    </w:p>
    <w:p w14:paraId="17D2DFDA" w14:textId="77777777" w:rsidR="000D0D18" w:rsidRPr="007574A9" w:rsidRDefault="00276DB8"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 xml:space="preserve">Capitolul IV - </w:t>
      </w:r>
      <w:r w:rsidR="000D0D18" w:rsidRPr="007574A9">
        <w:rPr>
          <w:rFonts w:ascii="Trebuchet MS" w:hAnsi="Trebuchet MS" w:cs="Times New Roman"/>
          <w:b/>
        </w:rPr>
        <w:t>Prețul Contractului</w:t>
      </w:r>
    </w:p>
    <w:p w14:paraId="6133887C" w14:textId="530C113F" w:rsidR="00B00E06" w:rsidRPr="007574A9" w:rsidRDefault="00A43141" w:rsidP="007574A9">
      <w:pPr>
        <w:spacing w:after="0" w:line="276" w:lineRule="auto"/>
        <w:jc w:val="both"/>
        <w:rPr>
          <w:rFonts w:ascii="Trebuchet MS" w:hAnsi="Trebuchet MS" w:cs="Times New Roman"/>
        </w:rPr>
      </w:pPr>
      <w:r w:rsidRPr="007574A9">
        <w:rPr>
          <w:rFonts w:ascii="Trebuchet MS" w:hAnsi="Trebuchet MS" w:cs="Times New Roman"/>
          <w:b/>
        </w:rPr>
        <w:t>Art.</w:t>
      </w:r>
      <w:r w:rsidR="00276DB8" w:rsidRPr="007574A9">
        <w:rPr>
          <w:rFonts w:ascii="Trebuchet MS" w:hAnsi="Trebuchet MS" w:cs="Times New Roman"/>
          <w:b/>
        </w:rPr>
        <w:t>4.1.</w:t>
      </w:r>
      <w:r w:rsidR="00A8387E" w:rsidRPr="007574A9">
        <w:rPr>
          <w:rFonts w:ascii="Trebuchet MS" w:hAnsi="Trebuchet MS" w:cs="Times New Roman"/>
        </w:rPr>
        <w:t xml:space="preserve"> </w:t>
      </w:r>
      <w:r w:rsidR="00095523" w:rsidRPr="007574A9">
        <w:rPr>
          <w:rFonts w:ascii="Trebuchet MS" w:hAnsi="Trebuchet MS" w:cs="Times New Roman"/>
        </w:rPr>
        <w:t>Autoritatea contractantă</w:t>
      </w:r>
      <w:r w:rsidR="0045076E" w:rsidRPr="007574A9">
        <w:rPr>
          <w:rFonts w:ascii="Trebuchet MS" w:hAnsi="Trebuchet MS" w:cs="Times New Roman"/>
        </w:rPr>
        <w:t xml:space="preserve"> se obligă să plătească </w:t>
      </w:r>
      <w:r w:rsidR="00095523" w:rsidRPr="007574A9">
        <w:rPr>
          <w:rFonts w:ascii="Trebuchet MS" w:hAnsi="Trebuchet MS" w:cs="Times New Roman"/>
        </w:rPr>
        <w:t>Contractantului</w:t>
      </w:r>
      <w:r w:rsidR="0045076E" w:rsidRPr="007574A9">
        <w:rPr>
          <w:rFonts w:ascii="Trebuchet MS" w:hAnsi="Trebuchet MS" w:cs="Times New Roman"/>
        </w:rPr>
        <w:t xml:space="preserve"> prețul total convenit prin prezentul contract pentru achiziție publică a serviciilor, în sumă de</w:t>
      </w:r>
      <w:r w:rsidR="000A2847" w:rsidRPr="007574A9">
        <w:rPr>
          <w:rFonts w:ascii="Trebuchet MS" w:hAnsi="Trebuchet MS" w:cs="Times New Roman"/>
        </w:rPr>
        <w:t xml:space="preserve"> </w:t>
      </w:r>
      <w:r w:rsidR="00B00E06" w:rsidRPr="007574A9">
        <w:rPr>
          <w:rFonts w:ascii="Trebuchet MS" w:hAnsi="Trebuchet MS" w:cs="Times New Roman"/>
          <w:b/>
          <w:bCs/>
        </w:rPr>
        <w:t>67.060,00</w:t>
      </w:r>
      <w:r w:rsidR="00B00E06" w:rsidRPr="007574A9">
        <w:rPr>
          <w:rFonts w:ascii="Trebuchet MS" w:hAnsi="Trebuchet MS" w:cs="Times New Roman"/>
        </w:rPr>
        <w:t xml:space="preserve"> </w:t>
      </w:r>
      <w:r w:rsidR="000A2847" w:rsidRPr="007574A9">
        <w:rPr>
          <w:rFonts w:ascii="Trebuchet MS" w:hAnsi="Trebuchet MS" w:cs="Times New Roman"/>
          <w:b/>
          <w:bCs/>
        </w:rPr>
        <w:t>LEI</w:t>
      </w:r>
      <w:r w:rsidR="000A2847" w:rsidRPr="007574A9">
        <w:rPr>
          <w:rFonts w:ascii="Trebuchet MS" w:hAnsi="Trebuchet MS" w:cs="Times New Roman"/>
        </w:rPr>
        <w:t xml:space="preserve"> </w:t>
      </w:r>
      <w:r w:rsidR="0045076E" w:rsidRPr="007574A9">
        <w:rPr>
          <w:rFonts w:ascii="Trebuchet MS" w:hAnsi="Trebuchet MS" w:cs="Times New Roman"/>
        </w:rPr>
        <w:t>la care se adaugă T.V.A. în valoare de</w:t>
      </w:r>
      <w:r w:rsidR="000A2847" w:rsidRPr="007574A9">
        <w:rPr>
          <w:rFonts w:ascii="Trebuchet MS" w:hAnsi="Trebuchet MS" w:cs="Times New Roman"/>
        </w:rPr>
        <w:t xml:space="preserve"> </w:t>
      </w:r>
      <w:r w:rsidR="00B00E06" w:rsidRPr="007574A9">
        <w:rPr>
          <w:rFonts w:ascii="Trebuchet MS" w:hAnsi="Trebuchet MS" w:cs="Times New Roman"/>
          <w:b/>
          <w:bCs/>
        </w:rPr>
        <w:t>12.741,40</w:t>
      </w:r>
      <w:r w:rsidR="000A2847" w:rsidRPr="007574A9">
        <w:rPr>
          <w:rFonts w:ascii="Trebuchet MS" w:hAnsi="Trebuchet MS" w:cs="Times New Roman"/>
          <w:b/>
          <w:bCs/>
        </w:rPr>
        <w:t xml:space="preserve"> LEI</w:t>
      </w:r>
      <w:r w:rsidR="000A2847" w:rsidRPr="007574A9">
        <w:rPr>
          <w:rFonts w:ascii="Trebuchet MS" w:hAnsi="Trebuchet MS" w:cs="Times New Roman"/>
        </w:rPr>
        <w:t xml:space="preserve"> </w:t>
      </w:r>
      <w:r w:rsidR="0045076E" w:rsidRPr="007574A9">
        <w:rPr>
          <w:rFonts w:ascii="Trebuchet MS" w:hAnsi="Trebuchet MS" w:cs="Times New Roman"/>
        </w:rPr>
        <w:t xml:space="preserve">conform prevederilor legale, respectiv </w:t>
      </w:r>
      <w:r w:rsidR="00B00E06" w:rsidRPr="007574A9">
        <w:rPr>
          <w:rFonts w:ascii="Trebuchet MS" w:hAnsi="Trebuchet MS" w:cs="Times New Roman"/>
          <w:b/>
          <w:bCs/>
        </w:rPr>
        <w:t xml:space="preserve">79.801,40 </w:t>
      </w:r>
      <w:r w:rsidR="002F211A" w:rsidRPr="007574A9">
        <w:rPr>
          <w:rFonts w:ascii="Trebuchet MS" w:hAnsi="Trebuchet MS" w:cs="Times New Roman"/>
          <w:b/>
          <w:bCs/>
        </w:rPr>
        <w:t>LEI</w:t>
      </w:r>
      <w:r w:rsidR="0045076E" w:rsidRPr="007574A9">
        <w:rPr>
          <w:rFonts w:ascii="Trebuchet MS" w:hAnsi="Trebuchet MS" w:cs="Times New Roman"/>
          <w:b/>
          <w:bCs/>
        </w:rPr>
        <w:t xml:space="preserve"> cu TVA</w:t>
      </w:r>
      <w:r w:rsidR="00B00E06" w:rsidRPr="007574A9">
        <w:rPr>
          <w:rFonts w:ascii="Trebuchet MS" w:hAnsi="Trebuchet MS" w:cs="Times New Roman"/>
        </w:rPr>
        <w:t>.</w:t>
      </w:r>
    </w:p>
    <w:p w14:paraId="55DDDB01" w14:textId="3B27AB4D" w:rsidR="005C2997" w:rsidRDefault="00A43141" w:rsidP="007574A9">
      <w:pPr>
        <w:pStyle w:val="Listparagraf"/>
        <w:spacing w:after="0" w:line="276" w:lineRule="auto"/>
        <w:ind w:left="0"/>
        <w:contextualSpacing w:val="0"/>
        <w:jc w:val="both"/>
        <w:rPr>
          <w:rFonts w:ascii="Trebuchet MS" w:hAnsi="Trebuchet MS" w:cs="Times New Roman"/>
          <w:bCs/>
        </w:rPr>
      </w:pPr>
      <w:r w:rsidRPr="007574A9">
        <w:rPr>
          <w:rFonts w:ascii="Trebuchet MS" w:hAnsi="Trebuchet MS" w:cs="Times New Roman"/>
          <w:b/>
        </w:rPr>
        <w:t>Art.</w:t>
      </w:r>
      <w:r w:rsidR="00276DB8" w:rsidRPr="007574A9">
        <w:rPr>
          <w:rFonts w:ascii="Trebuchet MS" w:hAnsi="Trebuchet MS" w:cs="Times New Roman"/>
          <w:b/>
        </w:rPr>
        <w:t>4.2.</w:t>
      </w:r>
      <w:r w:rsidR="00276DB8" w:rsidRPr="007574A9">
        <w:rPr>
          <w:rFonts w:ascii="Trebuchet MS" w:hAnsi="Trebuchet MS" w:cs="Times New Roman"/>
        </w:rPr>
        <w:t xml:space="preserve"> </w:t>
      </w:r>
      <w:r w:rsidR="00DF41C3" w:rsidRPr="007574A9">
        <w:rPr>
          <w:rFonts w:ascii="Trebuchet MS" w:hAnsi="Trebuchet MS" w:cs="Times New Roman"/>
          <w:bCs/>
        </w:rPr>
        <w:t>Prețul contractului este ferm.</w:t>
      </w:r>
      <w:r w:rsidR="0045076E" w:rsidRPr="007574A9">
        <w:rPr>
          <w:rFonts w:ascii="Trebuchet MS" w:hAnsi="Trebuchet MS" w:cs="Times New Roman"/>
          <w:bCs/>
        </w:rPr>
        <w:t xml:space="preserve"> Pre</w:t>
      </w:r>
      <w:r w:rsidR="003C3DB1" w:rsidRPr="007574A9">
        <w:rPr>
          <w:rFonts w:ascii="Trebuchet MS" w:hAnsi="Trebuchet MS" w:cs="Times New Roman"/>
          <w:bCs/>
        </w:rPr>
        <w:t>ț</w:t>
      </w:r>
      <w:r w:rsidR="0045076E" w:rsidRPr="007574A9">
        <w:rPr>
          <w:rFonts w:ascii="Trebuchet MS" w:hAnsi="Trebuchet MS" w:cs="Times New Roman"/>
          <w:bCs/>
        </w:rPr>
        <w:t>ul contractului include pre</w:t>
      </w:r>
      <w:r w:rsidR="003C3DB1" w:rsidRPr="007574A9">
        <w:rPr>
          <w:rFonts w:ascii="Trebuchet MS" w:hAnsi="Trebuchet MS" w:cs="Times New Roman"/>
          <w:bCs/>
        </w:rPr>
        <w:t>ț</w:t>
      </w:r>
      <w:r w:rsidR="0045076E" w:rsidRPr="007574A9">
        <w:rPr>
          <w:rFonts w:ascii="Trebuchet MS" w:hAnsi="Trebuchet MS" w:cs="Times New Roman"/>
          <w:bCs/>
        </w:rPr>
        <w:t>ul serviciilor prestate.</w:t>
      </w:r>
    </w:p>
    <w:p w14:paraId="093B92AD" w14:textId="573CE303" w:rsidR="000D0D18" w:rsidRPr="007574A9" w:rsidRDefault="00276DB8" w:rsidP="007574A9">
      <w:pPr>
        <w:pStyle w:val="Listparagraf"/>
        <w:spacing w:before="240" w:after="0" w:line="276" w:lineRule="auto"/>
        <w:ind w:left="0"/>
        <w:contextualSpacing w:val="0"/>
        <w:jc w:val="both"/>
        <w:rPr>
          <w:rFonts w:ascii="Trebuchet MS" w:hAnsi="Trebuchet MS" w:cs="Times New Roman"/>
          <w:b/>
        </w:rPr>
      </w:pPr>
      <w:r w:rsidRPr="007574A9">
        <w:rPr>
          <w:rFonts w:ascii="Trebuchet MS" w:hAnsi="Trebuchet MS" w:cs="Times New Roman"/>
          <w:b/>
        </w:rPr>
        <w:t xml:space="preserve">Capitolul V - </w:t>
      </w:r>
      <w:r w:rsidR="000D0D18" w:rsidRPr="007574A9">
        <w:rPr>
          <w:rFonts w:ascii="Trebuchet MS" w:hAnsi="Trebuchet MS" w:cs="Times New Roman"/>
          <w:b/>
        </w:rPr>
        <w:t>Durata Contractului</w:t>
      </w:r>
    </w:p>
    <w:p w14:paraId="35912706" w14:textId="77777777" w:rsidR="001641B6" w:rsidRPr="007574A9" w:rsidRDefault="00F943B6" w:rsidP="007574A9">
      <w:pPr>
        <w:pStyle w:val="Listparagraf"/>
        <w:spacing w:after="0" w:line="276" w:lineRule="auto"/>
        <w:ind w:left="0"/>
        <w:contextualSpacing w:val="0"/>
        <w:jc w:val="both"/>
        <w:rPr>
          <w:rFonts w:ascii="Trebuchet MS" w:hAnsi="Trebuchet MS" w:cs="Times New Roman"/>
        </w:rPr>
      </w:pPr>
      <w:r w:rsidRPr="007574A9">
        <w:rPr>
          <w:rFonts w:ascii="Trebuchet MS" w:eastAsia="Times New Roman" w:hAnsi="Trebuchet MS" w:cs="Arial"/>
          <w:b/>
        </w:rPr>
        <w:t>Art. 5.1.</w:t>
      </w:r>
      <w:r w:rsidRPr="007574A9">
        <w:rPr>
          <w:rFonts w:ascii="Trebuchet MS" w:eastAsia="Times New Roman" w:hAnsi="Trebuchet MS" w:cs="Arial"/>
        </w:rPr>
        <w:t xml:space="preserve"> </w:t>
      </w:r>
      <w:r w:rsidR="001641B6" w:rsidRPr="007574A9">
        <w:rPr>
          <w:rFonts w:ascii="Trebuchet MS" w:hAnsi="Trebuchet MS" w:cs="Times New Roman"/>
        </w:rPr>
        <w:t xml:space="preserve">Durata prezentului Contract începe de la data intrării în vigoare și se finalizează la data de </w:t>
      </w:r>
      <w:r w:rsidR="001641B6" w:rsidRPr="007574A9">
        <w:rPr>
          <w:rFonts w:ascii="Trebuchet MS" w:hAnsi="Trebuchet MS" w:cs="Times New Roman"/>
          <w:b/>
          <w:bCs/>
        </w:rPr>
        <w:t xml:space="preserve">31.12.2025 cu </w:t>
      </w:r>
      <w:r w:rsidR="001641B6" w:rsidRPr="007574A9">
        <w:rPr>
          <w:rFonts w:ascii="Trebuchet MS" w:hAnsi="Trebuchet MS" w:cs="Times New Roman"/>
        </w:rPr>
        <w:t>posibilitatea de prelungire prin act adițional pentru 4 luni, în funcție de creditele bugetare.</w:t>
      </w:r>
    </w:p>
    <w:p w14:paraId="39B0899F" w14:textId="38BFEA6D" w:rsidR="0045076E" w:rsidRPr="007574A9" w:rsidRDefault="00F943B6" w:rsidP="007574A9">
      <w:pPr>
        <w:pStyle w:val="Listparagraf"/>
        <w:spacing w:after="0" w:line="276" w:lineRule="auto"/>
        <w:ind w:left="0"/>
        <w:contextualSpacing w:val="0"/>
        <w:jc w:val="both"/>
        <w:rPr>
          <w:rFonts w:ascii="Trebuchet MS" w:eastAsia="Times New Roman" w:hAnsi="Trebuchet MS" w:cs="Arial"/>
        </w:rPr>
      </w:pPr>
      <w:r w:rsidRPr="007574A9">
        <w:rPr>
          <w:rFonts w:ascii="Trebuchet MS" w:eastAsia="Times New Roman" w:hAnsi="Trebuchet MS" w:cs="Arial"/>
          <w:b/>
          <w:bCs/>
        </w:rPr>
        <w:t>Art.5.2.</w:t>
      </w:r>
      <w:r w:rsidR="00CF08E2" w:rsidRPr="007574A9">
        <w:rPr>
          <w:rFonts w:ascii="Trebuchet MS" w:hAnsi="Trebuchet MS"/>
        </w:rPr>
        <w:t xml:space="preserve"> </w:t>
      </w:r>
      <w:r w:rsidR="003C3DB1" w:rsidRPr="007574A9">
        <w:rPr>
          <w:rFonts w:ascii="Trebuchet MS" w:eastAsia="Times New Roman" w:hAnsi="Trebuchet MS" w:cs="Arial"/>
        </w:rPr>
        <w:t>Contractul intră în vigoare la data semnării acestuia de către ambele părți.</w:t>
      </w:r>
    </w:p>
    <w:p w14:paraId="7945ECE2" w14:textId="77777777" w:rsidR="003F1E5E" w:rsidRDefault="003F1E5E" w:rsidP="007574A9">
      <w:pPr>
        <w:pStyle w:val="Listparagraf"/>
        <w:spacing w:after="0" w:line="276" w:lineRule="auto"/>
        <w:ind w:left="0"/>
        <w:contextualSpacing w:val="0"/>
        <w:jc w:val="both"/>
        <w:rPr>
          <w:rFonts w:ascii="Trebuchet MS" w:hAnsi="Trebuchet MS" w:cs="Times New Roman"/>
          <w:b/>
        </w:rPr>
      </w:pPr>
    </w:p>
    <w:p w14:paraId="4B989B29" w14:textId="7BA80E9F" w:rsidR="000D0D18" w:rsidRPr="007574A9" w:rsidRDefault="00276DB8"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 xml:space="preserve">Capitolul VI - </w:t>
      </w:r>
      <w:r w:rsidR="000D0D18" w:rsidRPr="007574A9">
        <w:rPr>
          <w:rFonts w:ascii="Trebuchet MS" w:hAnsi="Trebuchet MS" w:cs="Times New Roman"/>
          <w:b/>
        </w:rPr>
        <w:t>Documentele Contractului</w:t>
      </w:r>
    </w:p>
    <w:p w14:paraId="388542B8" w14:textId="77777777" w:rsidR="000D0D18"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1B01DD" w:rsidRPr="007574A9">
        <w:rPr>
          <w:rFonts w:ascii="Trebuchet MS" w:hAnsi="Trebuchet MS" w:cs="Times New Roman"/>
          <w:b/>
        </w:rPr>
        <w:t>6.</w:t>
      </w:r>
      <w:r w:rsidR="00276DB8" w:rsidRPr="007574A9">
        <w:rPr>
          <w:rFonts w:ascii="Trebuchet MS" w:hAnsi="Trebuchet MS" w:cs="Times New Roman"/>
        </w:rPr>
        <w:t xml:space="preserve"> </w:t>
      </w:r>
      <w:r w:rsidR="000D0D18" w:rsidRPr="007574A9">
        <w:rPr>
          <w:rFonts w:ascii="Trebuchet MS" w:hAnsi="Trebuchet MS" w:cs="Times New Roman"/>
        </w:rPr>
        <w:t>Documentele prezentului Contract sunt:</w:t>
      </w:r>
    </w:p>
    <w:p w14:paraId="6B5D69FA" w14:textId="58F361D0" w:rsidR="00D328AB" w:rsidRPr="007574A9" w:rsidRDefault="00D328AB" w:rsidP="007574A9">
      <w:pPr>
        <w:numPr>
          <w:ilvl w:val="0"/>
          <w:numId w:val="19"/>
        </w:numPr>
        <w:spacing w:after="0" w:line="276" w:lineRule="auto"/>
        <w:contextualSpacing/>
        <w:jc w:val="both"/>
        <w:rPr>
          <w:rFonts w:ascii="Trebuchet MS" w:eastAsia="Times New Roman" w:hAnsi="Trebuchet MS" w:cs="Arial"/>
        </w:rPr>
      </w:pPr>
      <w:r w:rsidRPr="007574A9">
        <w:rPr>
          <w:rFonts w:ascii="Trebuchet MS" w:eastAsia="Times New Roman" w:hAnsi="Trebuchet MS" w:cs="Arial"/>
        </w:rPr>
        <w:t>Caietul de sarcini;</w:t>
      </w:r>
    </w:p>
    <w:p w14:paraId="79B7938D" w14:textId="4803D8B7" w:rsidR="00D328AB" w:rsidRPr="007574A9" w:rsidRDefault="00D328AB" w:rsidP="007574A9">
      <w:pPr>
        <w:numPr>
          <w:ilvl w:val="0"/>
          <w:numId w:val="19"/>
        </w:numPr>
        <w:spacing w:after="0" w:line="276" w:lineRule="auto"/>
        <w:contextualSpacing/>
        <w:jc w:val="both"/>
        <w:rPr>
          <w:rFonts w:ascii="Trebuchet MS" w:eastAsia="Times New Roman" w:hAnsi="Trebuchet MS" w:cs="Arial"/>
        </w:rPr>
      </w:pPr>
      <w:r w:rsidRPr="007574A9">
        <w:rPr>
          <w:rFonts w:ascii="Trebuchet MS" w:eastAsia="Times New Roman" w:hAnsi="Trebuchet MS" w:cs="Arial"/>
        </w:rPr>
        <w:t>Propunerea tehnică;</w:t>
      </w:r>
    </w:p>
    <w:p w14:paraId="12A4929E" w14:textId="28627E6A" w:rsidR="001E413A" w:rsidRPr="007574A9" w:rsidRDefault="00904F4F" w:rsidP="007574A9">
      <w:pPr>
        <w:numPr>
          <w:ilvl w:val="0"/>
          <w:numId w:val="19"/>
        </w:numPr>
        <w:spacing w:after="0" w:line="276" w:lineRule="auto"/>
        <w:contextualSpacing/>
        <w:jc w:val="both"/>
        <w:rPr>
          <w:rFonts w:ascii="Trebuchet MS" w:eastAsia="Times New Roman" w:hAnsi="Trebuchet MS" w:cs="Arial"/>
        </w:rPr>
      </w:pPr>
      <w:r w:rsidRPr="007574A9">
        <w:rPr>
          <w:rFonts w:ascii="Trebuchet MS" w:eastAsia="Times New Roman" w:hAnsi="Trebuchet MS" w:cs="Arial"/>
        </w:rPr>
        <w:t xml:space="preserve"> </w:t>
      </w:r>
      <w:r w:rsidR="00D328AB" w:rsidRPr="007574A9">
        <w:rPr>
          <w:rFonts w:ascii="Trebuchet MS" w:eastAsia="Times New Roman" w:hAnsi="Trebuchet MS" w:cs="Arial"/>
        </w:rPr>
        <w:t>Propunerea financiară;</w:t>
      </w:r>
    </w:p>
    <w:p w14:paraId="701A514E" w14:textId="17BB152E" w:rsidR="008E2737" w:rsidRPr="007574A9" w:rsidRDefault="008E2737" w:rsidP="007574A9">
      <w:pPr>
        <w:numPr>
          <w:ilvl w:val="0"/>
          <w:numId w:val="19"/>
        </w:numPr>
        <w:spacing w:after="0" w:line="276" w:lineRule="auto"/>
        <w:contextualSpacing/>
        <w:jc w:val="both"/>
        <w:rPr>
          <w:rFonts w:ascii="Trebuchet MS" w:eastAsia="Times New Roman" w:hAnsi="Trebuchet MS" w:cs="Arial"/>
        </w:rPr>
      </w:pPr>
      <w:r w:rsidRPr="007574A9">
        <w:rPr>
          <w:rFonts w:ascii="Trebuchet MS" w:eastAsia="Times New Roman" w:hAnsi="Trebuchet MS" w:cs="Arial"/>
        </w:rPr>
        <w:t xml:space="preserve"> Descrierea serviciilor pentru fiecare tip de echipament </w:t>
      </w:r>
      <w:r w:rsidRPr="007574A9">
        <w:rPr>
          <w:rFonts w:ascii="Trebuchet MS" w:eastAsia="Times New Roman" w:hAnsi="Trebuchet MS" w:cs="Arial"/>
          <w:b/>
          <w:bCs/>
        </w:rPr>
        <w:t>- Anexa nr. 1;</w:t>
      </w:r>
    </w:p>
    <w:p w14:paraId="4E997DC1" w14:textId="45D0507B" w:rsidR="00D328AB" w:rsidRPr="007574A9" w:rsidRDefault="007A5B07" w:rsidP="007574A9">
      <w:pPr>
        <w:numPr>
          <w:ilvl w:val="0"/>
          <w:numId w:val="19"/>
        </w:numPr>
        <w:spacing w:after="0" w:line="276" w:lineRule="auto"/>
        <w:contextualSpacing/>
        <w:jc w:val="both"/>
        <w:rPr>
          <w:rFonts w:ascii="Trebuchet MS" w:eastAsia="Times New Roman" w:hAnsi="Trebuchet MS" w:cs="Arial"/>
          <w:bCs/>
        </w:rPr>
      </w:pPr>
      <w:r w:rsidRPr="007574A9">
        <w:rPr>
          <w:rFonts w:ascii="Trebuchet MS" w:eastAsia="Times New Roman" w:hAnsi="Trebuchet MS" w:cs="Arial"/>
        </w:rPr>
        <w:t xml:space="preserve"> </w:t>
      </w:r>
      <w:r w:rsidR="00AB32DB" w:rsidRPr="007574A9">
        <w:rPr>
          <w:rFonts w:ascii="Trebuchet MS" w:eastAsia="Times New Roman" w:hAnsi="Trebuchet MS" w:cs="Arial"/>
        </w:rPr>
        <w:t>Denumirea</w:t>
      </w:r>
      <w:r w:rsidR="00473039" w:rsidRPr="007574A9">
        <w:rPr>
          <w:rFonts w:ascii="Trebuchet MS" w:eastAsia="Times New Roman" w:hAnsi="Trebuchet MS" w:cs="Arial"/>
        </w:rPr>
        <w:t xml:space="preserve">, </w:t>
      </w:r>
      <w:r w:rsidR="00AB32DB" w:rsidRPr="007574A9">
        <w:rPr>
          <w:rFonts w:ascii="Trebuchet MS" w:eastAsia="Times New Roman" w:hAnsi="Trebuchet MS" w:cs="Arial"/>
        </w:rPr>
        <w:t>tipul și cantitatea totală</w:t>
      </w:r>
      <w:r w:rsidR="00473039" w:rsidRPr="007574A9">
        <w:rPr>
          <w:rFonts w:ascii="Trebuchet MS" w:eastAsia="Times New Roman" w:hAnsi="Trebuchet MS" w:cs="Arial"/>
        </w:rPr>
        <w:t xml:space="preserve"> a echipamentelor </w:t>
      </w:r>
      <w:r w:rsidR="00D328AB" w:rsidRPr="007574A9">
        <w:rPr>
          <w:rFonts w:ascii="Trebuchet MS" w:eastAsia="Times New Roman" w:hAnsi="Trebuchet MS" w:cs="Arial"/>
        </w:rPr>
        <w:t xml:space="preserve">– </w:t>
      </w:r>
      <w:r w:rsidR="00D328AB" w:rsidRPr="007574A9">
        <w:rPr>
          <w:rFonts w:ascii="Trebuchet MS" w:eastAsia="Times New Roman" w:hAnsi="Trebuchet MS" w:cs="Arial"/>
          <w:b/>
        </w:rPr>
        <w:t xml:space="preserve">Anexa nr. </w:t>
      </w:r>
      <w:r w:rsidR="008E2737" w:rsidRPr="007574A9">
        <w:rPr>
          <w:rFonts w:ascii="Trebuchet MS" w:eastAsia="Times New Roman" w:hAnsi="Trebuchet MS" w:cs="Arial"/>
          <w:b/>
        </w:rPr>
        <w:t>2</w:t>
      </w:r>
      <w:r w:rsidR="00D328AB" w:rsidRPr="007574A9">
        <w:rPr>
          <w:rFonts w:ascii="Trebuchet MS" w:eastAsia="Times New Roman" w:hAnsi="Trebuchet MS" w:cs="Arial"/>
          <w:bCs/>
        </w:rPr>
        <w:t>;</w:t>
      </w:r>
    </w:p>
    <w:p w14:paraId="127444A7" w14:textId="63CD355F" w:rsidR="000A2847" w:rsidRPr="007574A9" w:rsidRDefault="00473039" w:rsidP="007574A9">
      <w:pPr>
        <w:numPr>
          <w:ilvl w:val="0"/>
          <w:numId w:val="19"/>
        </w:numPr>
        <w:spacing w:after="0" w:line="276" w:lineRule="auto"/>
        <w:contextualSpacing/>
        <w:jc w:val="both"/>
        <w:rPr>
          <w:rFonts w:ascii="Trebuchet MS" w:eastAsia="Times New Roman" w:hAnsi="Trebuchet MS" w:cs="Arial"/>
          <w:bCs/>
        </w:rPr>
      </w:pPr>
      <w:r w:rsidRPr="007574A9">
        <w:rPr>
          <w:rFonts w:ascii="Trebuchet MS" w:hAnsi="Trebuchet MS" w:cs="Times New Roman"/>
        </w:rPr>
        <w:t>Numărul total de</w:t>
      </w:r>
      <w:r w:rsidR="000446EF" w:rsidRPr="007574A9">
        <w:rPr>
          <w:rFonts w:ascii="Trebuchet MS" w:hAnsi="Trebuchet MS" w:cs="Times New Roman"/>
        </w:rPr>
        <w:t xml:space="preserve"> </w:t>
      </w:r>
      <w:r w:rsidRPr="007574A9">
        <w:rPr>
          <w:rFonts w:ascii="Trebuchet MS" w:hAnsi="Trebuchet MS" w:cs="Times New Roman"/>
        </w:rPr>
        <w:t xml:space="preserve">verificări pentru care este necesară mentenanța până la data de 31.12.2025 </w:t>
      </w:r>
      <w:r w:rsidR="000A2847" w:rsidRPr="007574A9">
        <w:rPr>
          <w:rFonts w:ascii="Trebuchet MS" w:hAnsi="Trebuchet MS" w:cs="Times New Roman"/>
        </w:rPr>
        <w:t xml:space="preserve">– </w:t>
      </w:r>
      <w:r w:rsidR="000A2847" w:rsidRPr="007574A9">
        <w:rPr>
          <w:rFonts w:ascii="Trebuchet MS" w:hAnsi="Trebuchet MS" w:cs="Times New Roman"/>
          <w:b/>
          <w:bCs/>
        </w:rPr>
        <w:t xml:space="preserve">Anexa nr. </w:t>
      </w:r>
      <w:r w:rsidR="008E2737" w:rsidRPr="007574A9">
        <w:rPr>
          <w:rFonts w:ascii="Trebuchet MS" w:hAnsi="Trebuchet MS" w:cs="Times New Roman"/>
          <w:b/>
          <w:bCs/>
        </w:rPr>
        <w:t>3</w:t>
      </w:r>
      <w:r w:rsidR="000446EF" w:rsidRPr="007574A9">
        <w:rPr>
          <w:rFonts w:ascii="Trebuchet MS" w:hAnsi="Trebuchet MS" w:cs="Times New Roman"/>
          <w:b/>
          <w:bCs/>
          <w:lang w:val="es-MX"/>
        </w:rPr>
        <w:t>;</w:t>
      </w:r>
    </w:p>
    <w:p w14:paraId="27B7799C" w14:textId="6115E220" w:rsidR="000446EF" w:rsidRPr="007574A9" w:rsidRDefault="000446EF" w:rsidP="007574A9">
      <w:pPr>
        <w:numPr>
          <w:ilvl w:val="0"/>
          <w:numId w:val="19"/>
        </w:numPr>
        <w:tabs>
          <w:tab w:val="left" w:pos="993"/>
        </w:tabs>
        <w:spacing w:after="0" w:line="276" w:lineRule="auto"/>
        <w:contextualSpacing/>
        <w:jc w:val="both"/>
        <w:rPr>
          <w:rFonts w:ascii="Trebuchet MS" w:eastAsia="Times New Roman" w:hAnsi="Trebuchet MS" w:cs="Arial"/>
          <w:bCs/>
        </w:rPr>
      </w:pPr>
      <w:r w:rsidRPr="007574A9">
        <w:rPr>
          <w:rFonts w:ascii="Trebuchet MS" w:eastAsia="Times New Roman" w:hAnsi="Trebuchet MS" w:cs="Arial"/>
          <w:bCs/>
        </w:rPr>
        <w:t xml:space="preserve">Lista cu adresele locațiilor, persoanele și datele de contact - </w:t>
      </w:r>
      <w:r w:rsidRPr="007574A9">
        <w:rPr>
          <w:rFonts w:ascii="Trebuchet MS" w:eastAsia="Times New Roman" w:hAnsi="Trebuchet MS" w:cs="Arial"/>
          <w:b/>
        </w:rPr>
        <w:t xml:space="preserve">Anexa nr. </w:t>
      </w:r>
      <w:r w:rsidR="008E2737" w:rsidRPr="007574A9">
        <w:rPr>
          <w:rFonts w:ascii="Trebuchet MS" w:eastAsia="Times New Roman" w:hAnsi="Trebuchet MS" w:cs="Arial"/>
          <w:b/>
        </w:rPr>
        <w:t>4</w:t>
      </w:r>
      <w:r w:rsidRPr="007574A9">
        <w:rPr>
          <w:rFonts w:ascii="Trebuchet MS" w:eastAsia="Times New Roman" w:hAnsi="Trebuchet MS" w:cs="Arial"/>
          <w:bCs/>
        </w:rPr>
        <w:t>;</w:t>
      </w:r>
    </w:p>
    <w:p w14:paraId="3EEA67B2" w14:textId="18AB5C35" w:rsidR="000446EF" w:rsidRPr="007574A9" w:rsidRDefault="000446EF" w:rsidP="007574A9">
      <w:pPr>
        <w:numPr>
          <w:ilvl w:val="0"/>
          <w:numId w:val="19"/>
        </w:numPr>
        <w:tabs>
          <w:tab w:val="left" w:pos="993"/>
        </w:tabs>
        <w:spacing w:after="0" w:line="276" w:lineRule="auto"/>
        <w:ind w:left="284" w:firstLine="0"/>
        <w:contextualSpacing/>
        <w:jc w:val="both"/>
        <w:rPr>
          <w:rFonts w:ascii="Trebuchet MS" w:eastAsia="Times New Roman" w:hAnsi="Trebuchet MS" w:cs="Arial"/>
          <w:b/>
        </w:rPr>
      </w:pPr>
      <w:r w:rsidRPr="007574A9">
        <w:rPr>
          <w:rFonts w:ascii="Trebuchet MS" w:eastAsia="Times New Roman" w:hAnsi="Trebuchet MS" w:cs="Arial"/>
          <w:bCs/>
        </w:rPr>
        <w:lastRenderedPageBreak/>
        <w:t xml:space="preserve">Clauze contractuale privind securitatea si sănătatea în muncă și prevenirea și stingerea incendiilor pentru achiziție – </w:t>
      </w:r>
      <w:r w:rsidRPr="007574A9">
        <w:rPr>
          <w:rFonts w:ascii="Trebuchet MS" w:eastAsia="Times New Roman" w:hAnsi="Trebuchet MS" w:cs="Arial"/>
          <w:b/>
        </w:rPr>
        <w:t xml:space="preserve">Anexa nr. </w:t>
      </w:r>
      <w:r w:rsidR="008E2737" w:rsidRPr="007574A9">
        <w:rPr>
          <w:rFonts w:ascii="Trebuchet MS" w:eastAsia="Times New Roman" w:hAnsi="Trebuchet MS" w:cs="Arial"/>
          <w:b/>
        </w:rPr>
        <w:t>5</w:t>
      </w:r>
      <w:r w:rsidRPr="007574A9">
        <w:rPr>
          <w:rFonts w:ascii="Trebuchet MS" w:eastAsia="Times New Roman" w:hAnsi="Trebuchet MS" w:cs="Arial"/>
          <w:b/>
          <w:lang w:val="en-US"/>
        </w:rPr>
        <w:t>;</w:t>
      </w:r>
    </w:p>
    <w:p w14:paraId="2C057F5D" w14:textId="77777777" w:rsidR="000446EF" w:rsidRPr="007574A9" w:rsidRDefault="000446EF" w:rsidP="007574A9">
      <w:pPr>
        <w:pStyle w:val="Listparagraf"/>
        <w:spacing w:after="0" w:line="276" w:lineRule="auto"/>
        <w:ind w:left="0"/>
        <w:contextualSpacing w:val="0"/>
        <w:jc w:val="both"/>
        <w:rPr>
          <w:rFonts w:ascii="Trebuchet MS" w:hAnsi="Trebuchet MS" w:cs="Times New Roman"/>
          <w:b/>
        </w:rPr>
      </w:pPr>
    </w:p>
    <w:p w14:paraId="20045924" w14:textId="77777777" w:rsidR="000D0D18" w:rsidRPr="007574A9" w:rsidRDefault="00276DB8"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 xml:space="preserve">Capitolul VII - </w:t>
      </w:r>
      <w:r w:rsidR="000D0D18" w:rsidRPr="007574A9">
        <w:rPr>
          <w:rFonts w:ascii="Trebuchet MS" w:hAnsi="Trebuchet MS" w:cs="Times New Roman"/>
          <w:b/>
        </w:rPr>
        <w:t>Ordinea de precedență</w:t>
      </w:r>
    </w:p>
    <w:p w14:paraId="61DC71FA" w14:textId="00FD2351" w:rsidR="000D0D18"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276DB8" w:rsidRPr="007574A9">
        <w:rPr>
          <w:rFonts w:ascii="Trebuchet MS" w:hAnsi="Trebuchet MS" w:cs="Times New Roman"/>
          <w:b/>
        </w:rPr>
        <w:t>7.1.</w:t>
      </w:r>
      <w:r w:rsidR="00276DB8" w:rsidRPr="007574A9">
        <w:rPr>
          <w:rFonts w:ascii="Trebuchet MS" w:hAnsi="Trebuchet MS" w:cs="Times New Roman"/>
        </w:rPr>
        <w:t xml:space="preserve"> </w:t>
      </w:r>
      <w:r w:rsidR="000D0D18" w:rsidRPr="007574A9">
        <w:rPr>
          <w:rFonts w:ascii="Trebuchet MS" w:hAnsi="Trebuchet MS" w:cs="Times New Roman"/>
        </w:rPr>
        <w:t>În cazul oricărei contradicții între docum</w:t>
      </w:r>
      <w:r w:rsidR="00C05089" w:rsidRPr="007574A9">
        <w:rPr>
          <w:rFonts w:ascii="Trebuchet MS" w:hAnsi="Trebuchet MS" w:cs="Times New Roman"/>
        </w:rPr>
        <w:t xml:space="preserve">entele prevăzute la </w:t>
      </w:r>
      <w:r w:rsidR="00C05089" w:rsidRPr="007574A9">
        <w:rPr>
          <w:rFonts w:ascii="Trebuchet MS" w:hAnsi="Trebuchet MS" w:cs="Times New Roman"/>
          <w:b/>
        </w:rPr>
        <w:t>ar</w:t>
      </w:r>
      <w:r w:rsidR="000D0D18" w:rsidRPr="007574A9">
        <w:rPr>
          <w:rFonts w:ascii="Trebuchet MS" w:hAnsi="Trebuchet MS" w:cs="Times New Roman"/>
          <w:b/>
        </w:rPr>
        <w:t>t. 6</w:t>
      </w:r>
      <w:r w:rsidR="002E77CE" w:rsidRPr="007574A9">
        <w:rPr>
          <w:rFonts w:ascii="Trebuchet MS" w:hAnsi="Trebuchet MS" w:cs="Times New Roman"/>
        </w:rPr>
        <w:t>,</w:t>
      </w:r>
      <w:r w:rsidR="000D0D18" w:rsidRPr="007574A9">
        <w:rPr>
          <w:rFonts w:ascii="Trebuchet MS" w:hAnsi="Trebuchet MS" w:cs="Times New Roman"/>
        </w:rPr>
        <w:t xml:space="preserve"> prevederile acestora vor fi aplicate în ordinea de precedență stabilită conform succesiunii documentelor enumerate mai sus.</w:t>
      </w:r>
    </w:p>
    <w:p w14:paraId="610D61A1" w14:textId="77777777" w:rsidR="000D0D18"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276DB8" w:rsidRPr="007574A9">
        <w:rPr>
          <w:rFonts w:ascii="Trebuchet MS" w:hAnsi="Trebuchet MS" w:cs="Times New Roman"/>
          <w:b/>
        </w:rPr>
        <w:t>7.2.</w:t>
      </w:r>
      <w:r w:rsidR="00276DB8" w:rsidRPr="007574A9">
        <w:rPr>
          <w:rFonts w:ascii="Trebuchet MS" w:hAnsi="Trebuchet MS" w:cs="Times New Roman"/>
        </w:rPr>
        <w:t xml:space="preserve"> </w:t>
      </w:r>
      <w:r w:rsidR="000D0D18" w:rsidRPr="007574A9">
        <w:rPr>
          <w:rFonts w:ascii="Trebuchet MS" w:hAnsi="Trebuchet MS" w:cs="Times New Roman"/>
        </w:rPr>
        <w:t xml:space="preserve">În cazul în care, pe parcursul îndeplinirii Contractului, se constată că anumite elemente ale Propunerii </w:t>
      </w:r>
      <w:r w:rsidR="000064D9" w:rsidRPr="007574A9">
        <w:rPr>
          <w:rFonts w:ascii="Trebuchet MS" w:hAnsi="Trebuchet MS" w:cs="Times New Roman"/>
        </w:rPr>
        <w:t xml:space="preserve">(ofertei) </w:t>
      </w:r>
      <w:r w:rsidR="000D0D18" w:rsidRPr="007574A9">
        <w:rPr>
          <w:rFonts w:ascii="Trebuchet MS" w:hAnsi="Trebuchet MS" w:cs="Times New Roman"/>
        </w:rPr>
        <w:t>tehnice sunt inferioare sau nu corespund cerințelor prevăzute în Caietul de sarcini, prevalează prevederile Caietului de sarcini.</w:t>
      </w:r>
    </w:p>
    <w:p w14:paraId="59674736" w14:textId="77777777" w:rsidR="00BC1429" w:rsidRPr="007574A9" w:rsidRDefault="00BC1429" w:rsidP="007574A9">
      <w:pPr>
        <w:pStyle w:val="Listparagraf"/>
        <w:spacing w:after="0" w:line="276" w:lineRule="auto"/>
        <w:ind w:left="0"/>
        <w:contextualSpacing w:val="0"/>
        <w:jc w:val="both"/>
        <w:rPr>
          <w:rFonts w:ascii="Trebuchet MS" w:hAnsi="Trebuchet MS" w:cs="Times New Roman"/>
          <w:b/>
        </w:rPr>
      </w:pPr>
    </w:p>
    <w:p w14:paraId="6A23C7C5" w14:textId="77777777" w:rsidR="000D0D18" w:rsidRPr="007574A9" w:rsidRDefault="00276DB8"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 xml:space="preserve">Capitolul VIII - </w:t>
      </w:r>
      <w:r w:rsidR="000D0D18" w:rsidRPr="007574A9">
        <w:rPr>
          <w:rFonts w:ascii="Trebuchet MS" w:hAnsi="Trebuchet MS" w:cs="Times New Roman"/>
          <w:b/>
        </w:rPr>
        <w:t>Comunicarea între Părți</w:t>
      </w:r>
    </w:p>
    <w:p w14:paraId="79B3B2A5" w14:textId="77777777" w:rsidR="000D0D18"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276DB8" w:rsidRPr="007574A9">
        <w:rPr>
          <w:rFonts w:ascii="Trebuchet MS" w:hAnsi="Trebuchet MS" w:cs="Times New Roman"/>
          <w:b/>
        </w:rPr>
        <w:t>8.1.</w:t>
      </w:r>
      <w:r w:rsidR="00276DB8" w:rsidRPr="007574A9">
        <w:rPr>
          <w:rFonts w:ascii="Trebuchet MS" w:hAnsi="Trebuchet MS" w:cs="Times New Roman"/>
        </w:rPr>
        <w:t xml:space="preserve"> </w:t>
      </w:r>
      <w:r w:rsidR="000D0D18" w:rsidRPr="007574A9">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DD95B39" w14:textId="426D496A" w:rsidR="000D0D18"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276DB8" w:rsidRPr="007574A9">
        <w:rPr>
          <w:rFonts w:ascii="Trebuchet MS" w:hAnsi="Trebuchet MS" w:cs="Times New Roman"/>
          <w:b/>
        </w:rPr>
        <w:t>8.2.</w:t>
      </w:r>
      <w:r w:rsidR="00276DB8" w:rsidRPr="007574A9">
        <w:rPr>
          <w:rFonts w:ascii="Trebuchet MS" w:hAnsi="Trebuchet MS" w:cs="Times New Roman"/>
        </w:rPr>
        <w:t xml:space="preserve"> </w:t>
      </w:r>
      <w:r w:rsidR="000D0D18" w:rsidRPr="007574A9">
        <w:rPr>
          <w:rFonts w:ascii="Trebuchet MS" w:hAnsi="Trebuchet MS" w:cs="Times New Roman"/>
        </w:rPr>
        <w:t>Comunicările între Părți se pot face și prin e-mail, cu condiția confirmării în scris a primirii comunicării.</w:t>
      </w:r>
    </w:p>
    <w:p w14:paraId="168DA082" w14:textId="77777777" w:rsidR="000D0D18"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276DB8" w:rsidRPr="007574A9">
        <w:rPr>
          <w:rFonts w:ascii="Trebuchet MS" w:hAnsi="Trebuchet MS" w:cs="Times New Roman"/>
          <w:b/>
        </w:rPr>
        <w:t>8.3.</w:t>
      </w:r>
      <w:r w:rsidR="00276DB8" w:rsidRPr="007574A9">
        <w:rPr>
          <w:rFonts w:ascii="Trebuchet MS" w:hAnsi="Trebuchet MS" w:cs="Times New Roman"/>
        </w:rPr>
        <w:t xml:space="preserve"> </w:t>
      </w:r>
      <w:r w:rsidR="000D0D18" w:rsidRPr="007574A9">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F36E7DF" w14:textId="68382E88" w:rsidR="008E6CBA" w:rsidRPr="007574A9" w:rsidRDefault="00A43141" w:rsidP="007574A9">
      <w:pPr>
        <w:pStyle w:val="Listparagraf"/>
        <w:spacing w:line="276" w:lineRule="auto"/>
        <w:ind w:left="0"/>
        <w:contextualSpacing w:val="0"/>
        <w:jc w:val="both"/>
        <w:rPr>
          <w:rFonts w:ascii="Trebuchet MS" w:hAnsi="Trebuchet MS" w:cs="Times New Roman"/>
        </w:rPr>
      </w:pPr>
      <w:r w:rsidRPr="007574A9">
        <w:rPr>
          <w:rFonts w:ascii="Trebuchet MS" w:hAnsi="Trebuchet MS" w:cs="Times New Roman"/>
          <w:b/>
        </w:rPr>
        <w:t>Art.</w:t>
      </w:r>
      <w:r w:rsidR="00276DB8" w:rsidRPr="007574A9">
        <w:rPr>
          <w:rFonts w:ascii="Trebuchet MS" w:hAnsi="Trebuchet MS" w:cs="Times New Roman"/>
          <w:b/>
        </w:rPr>
        <w:t>8.4.</w:t>
      </w:r>
      <w:r w:rsidR="00276DB8" w:rsidRPr="007574A9">
        <w:rPr>
          <w:rFonts w:ascii="Trebuchet MS" w:hAnsi="Trebuchet MS" w:cs="Times New Roman"/>
        </w:rPr>
        <w:t xml:space="preserve"> </w:t>
      </w:r>
      <w:r w:rsidR="000D0D18" w:rsidRPr="007574A9">
        <w:rPr>
          <w:rFonts w:ascii="Trebuchet MS" w:hAnsi="Trebuchet MS" w:cs="Times New Roman"/>
        </w:rPr>
        <w:t>Adresele la care se transmit comunicările sunt următoarele:</w:t>
      </w:r>
    </w:p>
    <w:tbl>
      <w:tblPr>
        <w:tblStyle w:val="Tabelgril"/>
        <w:tblW w:w="9916" w:type="dxa"/>
        <w:tblInd w:w="1" w:type="dxa"/>
        <w:tblLook w:val="04A0" w:firstRow="1" w:lastRow="0" w:firstColumn="1" w:lastColumn="0" w:noHBand="0" w:noVBand="1"/>
      </w:tblPr>
      <w:tblGrid>
        <w:gridCol w:w="5097"/>
        <w:gridCol w:w="4819"/>
      </w:tblGrid>
      <w:tr w:rsidR="000A2847" w:rsidRPr="00552957" w14:paraId="24E8B70C" w14:textId="77777777" w:rsidTr="00B87B31">
        <w:tc>
          <w:tcPr>
            <w:tcW w:w="5097" w:type="dxa"/>
            <w:shd w:val="clear" w:color="auto" w:fill="BDD6EE" w:themeFill="accent1" w:themeFillTint="66"/>
          </w:tcPr>
          <w:p w14:paraId="41084C77" w14:textId="77777777" w:rsidR="000A2847" w:rsidRPr="00552957" w:rsidRDefault="000A2847" w:rsidP="007574A9">
            <w:pPr>
              <w:spacing w:line="276" w:lineRule="auto"/>
              <w:jc w:val="center"/>
              <w:rPr>
                <w:rFonts w:ascii="Trebuchet MS" w:hAnsi="Trebuchet MS" w:cs="Times New Roman"/>
                <w:b/>
                <w:sz w:val="20"/>
                <w:szCs w:val="20"/>
              </w:rPr>
            </w:pPr>
            <w:r w:rsidRPr="00552957">
              <w:rPr>
                <w:rFonts w:ascii="Trebuchet MS" w:hAnsi="Trebuchet MS" w:cs="Times New Roman"/>
                <w:b/>
                <w:sz w:val="20"/>
                <w:szCs w:val="20"/>
              </w:rPr>
              <w:t>Pentru Autoritatea contractantă:</w:t>
            </w:r>
          </w:p>
          <w:p w14:paraId="766A40CD" w14:textId="0A9D9583" w:rsidR="005C2997" w:rsidRPr="00552957" w:rsidRDefault="000A2847" w:rsidP="003F1E5E">
            <w:pPr>
              <w:spacing w:line="276" w:lineRule="auto"/>
              <w:jc w:val="center"/>
              <w:rPr>
                <w:rFonts w:ascii="Trebuchet MS" w:hAnsi="Trebuchet MS" w:cs="Times New Roman"/>
                <w:b/>
                <w:sz w:val="20"/>
                <w:szCs w:val="20"/>
              </w:rPr>
            </w:pPr>
            <w:r w:rsidRPr="00552957">
              <w:rPr>
                <w:rFonts w:ascii="Trebuchet MS" w:hAnsi="Trebuchet MS" w:cs="Times New Roman"/>
                <w:b/>
                <w:sz w:val="20"/>
                <w:szCs w:val="20"/>
              </w:rPr>
              <w:t>DIRECȚIA GENERALĂ DE ASISTENȚĂ SOCIALĂ ȘI PROTECȚIA COPILULUI SECTOR 2</w:t>
            </w:r>
          </w:p>
        </w:tc>
        <w:tc>
          <w:tcPr>
            <w:tcW w:w="4819" w:type="dxa"/>
            <w:shd w:val="clear" w:color="auto" w:fill="BDD6EE" w:themeFill="accent1" w:themeFillTint="66"/>
          </w:tcPr>
          <w:p w14:paraId="6544F4ED" w14:textId="77777777" w:rsidR="000A2847" w:rsidRPr="00552957" w:rsidRDefault="000A2847" w:rsidP="007574A9">
            <w:pPr>
              <w:spacing w:line="276" w:lineRule="auto"/>
              <w:jc w:val="center"/>
              <w:rPr>
                <w:rFonts w:ascii="Trebuchet MS" w:hAnsi="Trebuchet MS" w:cs="Times New Roman"/>
                <w:b/>
                <w:sz w:val="20"/>
                <w:szCs w:val="20"/>
              </w:rPr>
            </w:pPr>
            <w:r w:rsidRPr="00552957">
              <w:rPr>
                <w:rFonts w:ascii="Trebuchet MS" w:hAnsi="Trebuchet MS" w:cs="Times New Roman"/>
                <w:b/>
                <w:sz w:val="20"/>
                <w:szCs w:val="20"/>
              </w:rPr>
              <w:t>Pentru Contractant:</w:t>
            </w:r>
          </w:p>
          <w:p w14:paraId="21751D10" w14:textId="02B3903B" w:rsidR="000A2847" w:rsidRPr="00552957" w:rsidRDefault="001641B6" w:rsidP="007574A9">
            <w:pPr>
              <w:spacing w:line="276" w:lineRule="auto"/>
              <w:jc w:val="center"/>
              <w:rPr>
                <w:rFonts w:ascii="Trebuchet MS" w:hAnsi="Trebuchet MS" w:cs="Times New Roman"/>
                <w:b/>
                <w:sz w:val="20"/>
                <w:szCs w:val="20"/>
              </w:rPr>
            </w:pPr>
            <w:r w:rsidRPr="00552957">
              <w:rPr>
                <w:rFonts w:ascii="Trebuchet MS" w:hAnsi="Trebuchet MS" w:cs="Times New Roman"/>
                <w:b/>
                <w:sz w:val="20"/>
                <w:szCs w:val="20"/>
              </w:rPr>
              <w:t>SYNKRON DESIGN &amp; CONSULTING S.R.L.</w:t>
            </w:r>
          </w:p>
        </w:tc>
      </w:tr>
      <w:tr w:rsidR="000A2847" w:rsidRPr="00552957" w14:paraId="65D59C52" w14:textId="77777777" w:rsidTr="00B87B31">
        <w:trPr>
          <w:trHeight w:val="325"/>
        </w:trPr>
        <w:tc>
          <w:tcPr>
            <w:tcW w:w="5097" w:type="dxa"/>
          </w:tcPr>
          <w:p w14:paraId="69B32EB0" w14:textId="5D5DD154" w:rsidR="000A2847" w:rsidRPr="00552957" w:rsidRDefault="000A2847" w:rsidP="00552957">
            <w:pPr>
              <w:spacing w:line="276" w:lineRule="auto"/>
              <w:jc w:val="both"/>
              <w:rPr>
                <w:rFonts w:ascii="Trebuchet MS" w:hAnsi="Trebuchet MS" w:cs="Times New Roman"/>
                <w:sz w:val="20"/>
                <w:szCs w:val="20"/>
              </w:rPr>
            </w:pPr>
            <w:r w:rsidRPr="00552957">
              <w:rPr>
                <w:rFonts w:ascii="Trebuchet MS" w:hAnsi="Trebuchet MS" w:cs="Times New Roman"/>
                <w:b/>
                <w:sz w:val="20"/>
                <w:szCs w:val="20"/>
              </w:rPr>
              <w:t>Adresă:</w:t>
            </w:r>
            <w:r w:rsidRPr="00552957">
              <w:rPr>
                <w:rFonts w:ascii="Trebuchet MS" w:hAnsi="Trebuchet MS" w:cs="Times New Roman"/>
                <w:sz w:val="20"/>
                <w:szCs w:val="20"/>
              </w:rPr>
              <w:t xml:space="preserve"> </w:t>
            </w:r>
          </w:p>
        </w:tc>
        <w:tc>
          <w:tcPr>
            <w:tcW w:w="4819" w:type="dxa"/>
          </w:tcPr>
          <w:p w14:paraId="1A12FF37" w14:textId="268E52F7" w:rsidR="000A2847" w:rsidRPr="00552957" w:rsidRDefault="000A2847" w:rsidP="007574A9">
            <w:pPr>
              <w:spacing w:line="276" w:lineRule="auto"/>
              <w:jc w:val="both"/>
              <w:rPr>
                <w:rFonts w:ascii="Trebuchet MS" w:hAnsi="Trebuchet MS" w:cs="Times New Roman"/>
                <w:sz w:val="20"/>
                <w:szCs w:val="20"/>
              </w:rPr>
            </w:pPr>
            <w:r w:rsidRPr="00552957">
              <w:rPr>
                <w:rFonts w:ascii="Trebuchet MS" w:hAnsi="Trebuchet MS" w:cs="Times New Roman"/>
                <w:b/>
                <w:sz w:val="20"/>
                <w:szCs w:val="20"/>
              </w:rPr>
              <w:t>Adresă:</w:t>
            </w:r>
            <w:r w:rsidRPr="00552957">
              <w:rPr>
                <w:rFonts w:ascii="Trebuchet MS" w:hAnsi="Trebuchet MS" w:cs="Times New Roman"/>
                <w:sz w:val="20"/>
                <w:szCs w:val="20"/>
              </w:rPr>
              <w:t xml:space="preserve"> </w:t>
            </w:r>
          </w:p>
        </w:tc>
      </w:tr>
      <w:tr w:rsidR="000A2847" w:rsidRPr="00552957" w14:paraId="62106F2D" w14:textId="77777777" w:rsidTr="00B87B31">
        <w:tc>
          <w:tcPr>
            <w:tcW w:w="5097" w:type="dxa"/>
          </w:tcPr>
          <w:p w14:paraId="4EDAF099" w14:textId="133C2AEA" w:rsidR="007574A9" w:rsidRPr="00552957" w:rsidRDefault="000A2847" w:rsidP="007574A9">
            <w:pPr>
              <w:spacing w:line="276" w:lineRule="auto"/>
              <w:jc w:val="both"/>
              <w:rPr>
                <w:rFonts w:ascii="Trebuchet MS" w:hAnsi="Trebuchet MS" w:cs="Times New Roman"/>
                <w:sz w:val="20"/>
                <w:szCs w:val="20"/>
              </w:rPr>
            </w:pPr>
            <w:r w:rsidRPr="00552957">
              <w:rPr>
                <w:rFonts w:ascii="Trebuchet MS" w:hAnsi="Trebuchet MS" w:cs="Times New Roman"/>
                <w:b/>
                <w:sz w:val="20"/>
                <w:szCs w:val="20"/>
              </w:rPr>
              <w:t>Telefon</w:t>
            </w:r>
          </w:p>
        </w:tc>
        <w:tc>
          <w:tcPr>
            <w:tcW w:w="4819" w:type="dxa"/>
          </w:tcPr>
          <w:p w14:paraId="404CEC42" w14:textId="20367C24" w:rsidR="000A2847" w:rsidRPr="00552957" w:rsidRDefault="000A2847" w:rsidP="007574A9">
            <w:pPr>
              <w:spacing w:line="276" w:lineRule="auto"/>
              <w:jc w:val="both"/>
              <w:rPr>
                <w:rFonts w:ascii="Trebuchet MS" w:hAnsi="Trebuchet MS" w:cs="Times New Roman"/>
                <w:b/>
                <w:sz w:val="20"/>
                <w:szCs w:val="20"/>
              </w:rPr>
            </w:pPr>
            <w:r w:rsidRPr="00552957">
              <w:rPr>
                <w:rFonts w:ascii="Trebuchet MS" w:hAnsi="Trebuchet MS" w:cs="Times New Roman"/>
                <w:b/>
                <w:sz w:val="20"/>
                <w:szCs w:val="20"/>
              </w:rPr>
              <w:t>Telefon</w:t>
            </w:r>
            <w:r w:rsidRPr="00552957">
              <w:rPr>
                <w:rFonts w:ascii="Trebuchet MS" w:hAnsi="Trebuchet MS" w:cs="Times New Roman"/>
                <w:b/>
                <w:sz w:val="20"/>
                <w:szCs w:val="20"/>
                <w:lang w:val="en-US"/>
              </w:rPr>
              <w:t>:</w:t>
            </w:r>
            <w:r w:rsidRPr="00552957">
              <w:rPr>
                <w:rFonts w:ascii="Trebuchet MS" w:hAnsi="Trebuchet MS" w:cs="Times New Roman"/>
                <w:b/>
                <w:sz w:val="20"/>
                <w:szCs w:val="20"/>
              </w:rPr>
              <w:t xml:space="preserve"> </w:t>
            </w:r>
          </w:p>
        </w:tc>
      </w:tr>
      <w:tr w:rsidR="000A2847" w:rsidRPr="00552957" w14:paraId="7E9967E3" w14:textId="77777777" w:rsidTr="00552957">
        <w:trPr>
          <w:trHeight w:val="317"/>
        </w:trPr>
        <w:tc>
          <w:tcPr>
            <w:tcW w:w="5097" w:type="dxa"/>
          </w:tcPr>
          <w:p w14:paraId="2B85EAF7" w14:textId="055B8AF6" w:rsidR="007574A9" w:rsidRPr="00552957" w:rsidRDefault="000A2847" w:rsidP="007574A9">
            <w:pPr>
              <w:spacing w:line="276" w:lineRule="auto"/>
              <w:jc w:val="both"/>
              <w:rPr>
                <w:rFonts w:ascii="Trebuchet MS" w:hAnsi="Trebuchet MS" w:cs="Times New Roman"/>
                <w:bCs/>
                <w:sz w:val="20"/>
                <w:szCs w:val="20"/>
              </w:rPr>
            </w:pPr>
            <w:r w:rsidRPr="00552957">
              <w:rPr>
                <w:rFonts w:ascii="Trebuchet MS" w:hAnsi="Trebuchet MS" w:cs="Times New Roman"/>
                <w:b/>
                <w:sz w:val="20"/>
                <w:szCs w:val="20"/>
              </w:rPr>
              <w:t>E-mail</w:t>
            </w:r>
          </w:p>
        </w:tc>
        <w:tc>
          <w:tcPr>
            <w:tcW w:w="4819" w:type="dxa"/>
          </w:tcPr>
          <w:p w14:paraId="4B93C27F" w14:textId="3CAD281F" w:rsidR="000A2847" w:rsidRPr="00552957" w:rsidRDefault="000A2847" w:rsidP="007574A9">
            <w:pPr>
              <w:spacing w:line="276" w:lineRule="auto"/>
              <w:jc w:val="both"/>
              <w:rPr>
                <w:rFonts w:ascii="Trebuchet MS" w:hAnsi="Trebuchet MS" w:cs="Times New Roman"/>
                <w:sz w:val="20"/>
                <w:szCs w:val="20"/>
              </w:rPr>
            </w:pPr>
            <w:r w:rsidRPr="00552957">
              <w:rPr>
                <w:rFonts w:ascii="Trebuchet MS" w:hAnsi="Trebuchet MS" w:cs="Times New Roman"/>
                <w:b/>
                <w:sz w:val="20"/>
                <w:szCs w:val="20"/>
              </w:rPr>
              <w:t>E-mail:</w:t>
            </w:r>
            <w:r w:rsidRPr="00552957">
              <w:rPr>
                <w:rFonts w:ascii="Trebuchet MS" w:hAnsi="Trebuchet MS" w:cs="Times New Roman"/>
                <w:sz w:val="20"/>
                <w:szCs w:val="20"/>
              </w:rPr>
              <w:t xml:space="preserve"> </w:t>
            </w:r>
          </w:p>
        </w:tc>
      </w:tr>
      <w:tr w:rsidR="000A2847" w:rsidRPr="00552957" w14:paraId="327E0798" w14:textId="77777777" w:rsidTr="00552957">
        <w:trPr>
          <w:trHeight w:val="266"/>
        </w:trPr>
        <w:tc>
          <w:tcPr>
            <w:tcW w:w="5097" w:type="dxa"/>
          </w:tcPr>
          <w:p w14:paraId="5E3362EE" w14:textId="4472E30E" w:rsidR="007574A9" w:rsidRPr="00552957" w:rsidRDefault="000A2847" w:rsidP="007574A9">
            <w:pPr>
              <w:spacing w:line="276" w:lineRule="auto"/>
              <w:jc w:val="both"/>
              <w:rPr>
                <w:rFonts w:ascii="Trebuchet MS" w:hAnsi="Trebuchet MS" w:cs="Times New Roman"/>
                <w:bCs/>
                <w:sz w:val="20"/>
                <w:szCs w:val="20"/>
              </w:rPr>
            </w:pPr>
            <w:r w:rsidRPr="00552957">
              <w:rPr>
                <w:rFonts w:ascii="Trebuchet MS" w:hAnsi="Trebuchet MS" w:cs="Times New Roman"/>
                <w:b/>
                <w:sz w:val="20"/>
                <w:szCs w:val="20"/>
              </w:rPr>
              <w:t xml:space="preserve">Persoana de contact: </w:t>
            </w:r>
          </w:p>
        </w:tc>
        <w:tc>
          <w:tcPr>
            <w:tcW w:w="4819" w:type="dxa"/>
          </w:tcPr>
          <w:p w14:paraId="74671ADA" w14:textId="06BF06FF" w:rsidR="000A2847" w:rsidRPr="00552957" w:rsidRDefault="000A2847" w:rsidP="007574A9">
            <w:pPr>
              <w:spacing w:line="276" w:lineRule="auto"/>
              <w:jc w:val="both"/>
              <w:rPr>
                <w:rFonts w:ascii="Trebuchet MS" w:hAnsi="Trebuchet MS" w:cs="Times New Roman"/>
                <w:b/>
                <w:sz w:val="20"/>
                <w:szCs w:val="20"/>
              </w:rPr>
            </w:pPr>
            <w:r w:rsidRPr="00552957">
              <w:rPr>
                <w:rFonts w:ascii="Trebuchet MS" w:hAnsi="Trebuchet MS" w:cs="Times New Roman"/>
                <w:b/>
                <w:sz w:val="20"/>
                <w:szCs w:val="20"/>
              </w:rPr>
              <w:t>Persoană de contact:</w:t>
            </w:r>
            <w:r w:rsidRPr="00552957">
              <w:rPr>
                <w:rFonts w:ascii="Trebuchet MS" w:hAnsi="Trebuchet MS" w:cs="Times New Roman"/>
                <w:sz w:val="20"/>
                <w:szCs w:val="20"/>
              </w:rPr>
              <w:t xml:space="preserve"> </w:t>
            </w:r>
          </w:p>
        </w:tc>
      </w:tr>
    </w:tbl>
    <w:p w14:paraId="5E930232" w14:textId="64AD6EF0" w:rsidR="000D0D18"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276DB8" w:rsidRPr="007574A9">
        <w:rPr>
          <w:rFonts w:ascii="Trebuchet MS" w:hAnsi="Trebuchet MS" w:cs="Times New Roman"/>
          <w:b/>
        </w:rPr>
        <w:t>8.5.</w:t>
      </w:r>
      <w:r w:rsidR="00276DB8" w:rsidRPr="007574A9">
        <w:rPr>
          <w:rFonts w:ascii="Trebuchet MS" w:hAnsi="Trebuchet MS" w:cs="Times New Roman"/>
        </w:rPr>
        <w:t xml:space="preserve"> </w:t>
      </w:r>
      <w:r w:rsidR="000D0D18" w:rsidRPr="007574A9">
        <w:rPr>
          <w:rFonts w:ascii="Trebuchet MS" w:hAnsi="Trebuchet MS" w:cs="Times New Roman"/>
        </w:rPr>
        <w:t xml:space="preserve">Orice document (dispoziție, adresă, propunere, înregistrare, </w:t>
      </w:r>
      <w:r w:rsidR="00E5688C" w:rsidRPr="007574A9">
        <w:rPr>
          <w:rFonts w:ascii="Trebuchet MS" w:hAnsi="Trebuchet MS" w:cs="Times New Roman"/>
        </w:rPr>
        <w:t xml:space="preserve">proces-verbal de recepție, </w:t>
      </w:r>
      <w:r w:rsidR="000D0D18" w:rsidRPr="007574A9">
        <w:rPr>
          <w:rFonts w:ascii="Trebuchet MS" w:hAnsi="Trebuchet MS" w:cs="Times New Roman"/>
        </w:rPr>
        <w:t>notificare și altele) întocmit în cadrul Contractului, este realizat și transmis, în scris, într-o formă ce poate fi citită, reprodusă și înregistrată.</w:t>
      </w:r>
    </w:p>
    <w:p w14:paraId="48C81FB7" w14:textId="77777777" w:rsidR="000D0D18"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276DB8" w:rsidRPr="007574A9">
        <w:rPr>
          <w:rFonts w:ascii="Trebuchet MS" w:hAnsi="Trebuchet MS" w:cs="Times New Roman"/>
          <w:b/>
        </w:rPr>
        <w:t>8.6.</w:t>
      </w:r>
      <w:r w:rsidR="00276DB8" w:rsidRPr="007574A9">
        <w:rPr>
          <w:rFonts w:ascii="Trebuchet MS" w:hAnsi="Trebuchet MS" w:cs="Times New Roman"/>
        </w:rPr>
        <w:t xml:space="preserve"> </w:t>
      </w:r>
      <w:r w:rsidR="000D0D18" w:rsidRPr="007574A9">
        <w:rPr>
          <w:rFonts w:ascii="Trebuchet MS" w:hAnsi="Trebuchet MS" w:cs="Times New Roman"/>
        </w:rPr>
        <w:t xml:space="preserve">Orice comunicare între Părți trebuie să conțină precizări cu privire la elementele de identificare ale Contractului și să fie transmisă la </w:t>
      </w:r>
      <w:r w:rsidR="00276DB8" w:rsidRPr="007574A9">
        <w:rPr>
          <w:rFonts w:ascii="Trebuchet MS" w:hAnsi="Trebuchet MS" w:cs="Times New Roman"/>
        </w:rPr>
        <w:t xml:space="preserve">adresa/adresele menționate la </w:t>
      </w:r>
      <w:r w:rsidR="00276DB8" w:rsidRPr="007574A9">
        <w:rPr>
          <w:rFonts w:ascii="Trebuchet MS" w:hAnsi="Trebuchet MS" w:cs="Times New Roman"/>
          <w:b/>
        </w:rPr>
        <w:t>ar</w:t>
      </w:r>
      <w:r w:rsidR="000D0D18" w:rsidRPr="007574A9">
        <w:rPr>
          <w:rFonts w:ascii="Trebuchet MS" w:hAnsi="Trebuchet MS" w:cs="Times New Roman"/>
          <w:b/>
        </w:rPr>
        <w:t>t. 8.4</w:t>
      </w:r>
      <w:r w:rsidR="000D0D18" w:rsidRPr="007574A9">
        <w:rPr>
          <w:rFonts w:ascii="Trebuchet MS" w:hAnsi="Trebuchet MS" w:cs="Times New Roman"/>
        </w:rPr>
        <w:t>.</w:t>
      </w:r>
    </w:p>
    <w:p w14:paraId="40758A5E" w14:textId="77777777" w:rsidR="000D0D18"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276DB8" w:rsidRPr="007574A9">
        <w:rPr>
          <w:rFonts w:ascii="Trebuchet MS" w:hAnsi="Trebuchet MS" w:cs="Times New Roman"/>
          <w:b/>
        </w:rPr>
        <w:t>8.7.</w:t>
      </w:r>
      <w:r w:rsidR="00276DB8" w:rsidRPr="007574A9">
        <w:rPr>
          <w:rFonts w:ascii="Trebuchet MS" w:hAnsi="Trebuchet MS" w:cs="Times New Roman"/>
        </w:rPr>
        <w:t xml:space="preserve"> </w:t>
      </w:r>
      <w:r w:rsidR="000D0D18" w:rsidRPr="007574A9">
        <w:rPr>
          <w:rFonts w:ascii="Trebuchet MS" w:hAnsi="Trebuchet MS" w:cs="Times New Roman"/>
        </w:rPr>
        <w:t>Orice comunicare făcută de una dintre Părți va fi considerată primită:</w:t>
      </w:r>
    </w:p>
    <w:p w14:paraId="784A1EA6" w14:textId="77777777" w:rsidR="000D0D18" w:rsidRPr="007574A9" w:rsidRDefault="000D0D18" w:rsidP="007574A9">
      <w:pPr>
        <w:pStyle w:val="Listparagraf"/>
        <w:numPr>
          <w:ilvl w:val="0"/>
          <w:numId w:val="4"/>
        </w:numPr>
        <w:spacing w:after="0" w:line="276" w:lineRule="auto"/>
        <w:jc w:val="both"/>
        <w:rPr>
          <w:rFonts w:ascii="Trebuchet MS" w:hAnsi="Trebuchet MS" w:cs="Times New Roman"/>
        </w:rPr>
      </w:pPr>
      <w:r w:rsidRPr="007574A9">
        <w:rPr>
          <w:rFonts w:ascii="Trebuchet MS" w:hAnsi="Trebuchet MS" w:cs="Times New Roman"/>
        </w:rPr>
        <w:t>la momentul înmânării, dacă este depusă personal de către una dintre Părți,</w:t>
      </w:r>
    </w:p>
    <w:p w14:paraId="4E86B2BA" w14:textId="77777777" w:rsidR="000D0D18" w:rsidRPr="007574A9" w:rsidRDefault="000D0D18" w:rsidP="007574A9">
      <w:pPr>
        <w:pStyle w:val="Listparagraf"/>
        <w:numPr>
          <w:ilvl w:val="0"/>
          <w:numId w:val="4"/>
        </w:numPr>
        <w:spacing w:after="0" w:line="276" w:lineRule="auto"/>
        <w:jc w:val="both"/>
        <w:rPr>
          <w:rFonts w:ascii="Trebuchet MS" w:hAnsi="Trebuchet MS" w:cs="Times New Roman"/>
        </w:rPr>
      </w:pPr>
      <w:r w:rsidRPr="007574A9">
        <w:rPr>
          <w:rFonts w:ascii="Trebuchet MS" w:hAnsi="Trebuchet MS" w:cs="Times New Roman"/>
        </w:rPr>
        <w:t>la momentul primirii de către destinatar, în cazul trimiterii prin scrisoare recomandată cu confirmare de primire,</w:t>
      </w:r>
    </w:p>
    <w:p w14:paraId="20835D1E" w14:textId="75A635BB" w:rsidR="000D0D18" w:rsidRPr="007574A9" w:rsidRDefault="000D0D18" w:rsidP="007574A9">
      <w:pPr>
        <w:pStyle w:val="Listparagraf"/>
        <w:numPr>
          <w:ilvl w:val="0"/>
          <w:numId w:val="4"/>
        </w:numPr>
        <w:spacing w:after="0" w:line="276" w:lineRule="auto"/>
        <w:jc w:val="both"/>
        <w:rPr>
          <w:rFonts w:ascii="Trebuchet MS" w:hAnsi="Trebuchet MS" w:cs="Times New Roman"/>
        </w:rPr>
      </w:pPr>
      <w:r w:rsidRPr="007574A9">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6A980FAD" w14:textId="77777777" w:rsidR="000D0D18"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276DB8" w:rsidRPr="007574A9">
        <w:rPr>
          <w:rFonts w:ascii="Trebuchet MS" w:hAnsi="Trebuchet MS" w:cs="Times New Roman"/>
          <w:b/>
        </w:rPr>
        <w:t>8.8.</w:t>
      </w:r>
      <w:r w:rsidR="00276DB8" w:rsidRPr="007574A9">
        <w:rPr>
          <w:rFonts w:ascii="Trebuchet MS" w:hAnsi="Trebuchet MS" w:cs="Times New Roman"/>
        </w:rPr>
        <w:t xml:space="preserve"> </w:t>
      </w:r>
      <w:r w:rsidR="000D0D18" w:rsidRPr="007574A9">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669E607F" w14:textId="77777777" w:rsidR="000D0D18"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lastRenderedPageBreak/>
        <w:t>Art.</w:t>
      </w:r>
      <w:r w:rsidR="00276DB8" w:rsidRPr="007574A9">
        <w:rPr>
          <w:rFonts w:ascii="Trebuchet MS" w:hAnsi="Trebuchet MS" w:cs="Times New Roman"/>
          <w:b/>
        </w:rPr>
        <w:t>8.9.</w:t>
      </w:r>
      <w:r w:rsidR="00276DB8" w:rsidRPr="007574A9">
        <w:rPr>
          <w:rFonts w:ascii="Trebuchet MS" w:hAnsi="Trebuchet MS" w:cs="Times New Roman"/>
        </w:rPr>
        <w:t xml:space="preserve"> </w:t>
      </w:r>
      <w:r w:rsidR="000D0D18" w:rsidRPr="007574A9">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0EA35AC9" w14:textId="1572B1AE" w:rsidR="00A35A3F"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276DB8" w:rsidRPr="007574A9">
        <w:rPr>
          <w:rFonts w:ascii="Trebuchet MS" w:hAnsi="Trebuchet MS" w:cs="Times New Roman"/>
          <w:b/>
        </w:rPr>
        <w:t>8.10.</w:t>
      </w:r>
      <w:r w:rsidR="00276DB8" w:rsidRPr="007574A9">
        <w:rPr>
          <w:rFonts w:ascii="Trebuchet MS" w:hAnsi="Trebuchet MS" w:cs="Times New Roman"/>
        </w:rPr>
        <w:t xml:space="preserve"> </w:t>
      </w:r>
      <w:r w:rsidR="000D0D18" w:rsidRPr="007574A9">
        <w:rPr>
          <w:rFonts w:ascii="Trebuchet MS" w:hAnsi="Trebuchet MS" w:cs="Times New Roman"/>
        </w:rPr>
        <w:t>Nicio modificare a datelor de contact prevăzute în prezentul Contract nu este opozabilă celeilalte Părți, decât în cazul în care a fost notificată în prealabil.</w:t>
      </w:r>
    </w:p>
    <w:p w14:paraId="2B5BD812" w14:textId="77777777" w:rsidR="006F2498" w:rsidRPr="007574A9" w:rsidRDefault="006F2498" w:rsidP="007574A9">
      <w:pPr>
        <w:pStyle w:val="Listparagraf"/>
        <w:spacing w:after="0" w:line="276" w:lineRule="auto"/>
        <w:ind w:left="0"/>
        <w:contextualSpacing w:val="0"/>
        <w:jc w:val="both"/>
        <w:rPr>
          <w:rFonts w:ascii="Trebuchet MS" w:hAnsi="Trebuchet MS" w:cs="Times New Roman"/>
        </w:rPr>
      </w:pPr>
    </w:p>
    <w:p w14:paraId="3E26C58B" w14:textId="7DEEA278" w:rsidR="00097A47" w:rsidRPr="007574A9" w:rsidRDefault="00276DB8"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 xml:space="preserve">Capitolul </w:t>
      </w:r>
      <w:r w:rsidR="001641B6" w:rsidRPr="007574A9">
        <w:rPr>
          <w:rFonts w:ascii="Trebuchet MS" w:hAnsi="Trebuchet MS" w:cs="Times New Roman"/>
          <w:b/>
        </w:rPr>
        <w:t>I</w:t>
      </w:r>
      <w:r w:rsidRPr="007574A9">
        <w:rPr>
          <w:rFonts w:ascii="Trebuchet MS" w:hAnsi="Trebuchet MS" w:cs="Times New Roman"/>
          <w:b/>
        </w:rPr>
        <w:t xml:space="preserve">X - </w:t>
      </w:r>
      <w:r w:rsidR="000D0D18" w:rsidRPr="007574A9">
        <w:rPr>
          <w:rFonts w:ascii="Trebuchet MS" w:hAnsi="Trebuchet MS" w:cs="Times New Roman"/>
          <w:b/>
        </w:rPr>
        <w:t>Începere, Întârzieri, Sistare</w:t>
      </w:r>
    </w:p>
    <w:p w14:paraId="7075373D" w14:textId="720C954C" w:rsidR="00097A47"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1641B6" w:rsidRPr="007574A9">
        <w:rPr>
          <w:rFonts w:ascii="Trebuchet MS" w:hAnsi="Trebuchet MS" w:cs="Times New Roman"/>
          <w:b/>
        </w:rPr>
        <w:t>9</w:t>
      </w:r>
      <w:r w:rsidR="00276DB8" w:rsidRPr="007574A9">
        <w:rPr>
          <w:rFonts w:ascii="Trebuchet MS" w:hAnsi="Trebuchet MS" w:cs="Times New Roman"/>
          <w:b/>
        </w:rPr>
        <w:t>.1.</w:t>
      </w:r>
      <w:r w:rsidR="00276DB8" w:rsidRPr="007574A9">
        <w:rPr>
          <w:rFonts w:ascii="Trebuchet MS" w:hAnsi="Trebuchet MS" w:cs="Times New Roman"/>
        </w:rPr>
        <w:t xml:space="preserve"> </w:t>
      </w:r>
      <w:r w:rsidR="000D0D18" w:rsidRPr="007574A9">
        <w:rPr>
          <w:rFonts w:ascii="Trebuchet MS" w:hAnsi="Trebuchet MS" w:cs="Times New Roman"/>
        </w:rPr>
        <w:t xml:space="preserve">Contractantul are obligația de a începe </w:t>
      </w:r>
      <w:r w:rsidR="003F2895" w:rsidRPr="007574A9">
        <w:rPr>
          <w:rFonts w:ascii="Trebuchet MS" w:hAnsi="Trebuchet MS" w:cs="Times New Roman"/>
        </w:rPr>
        <w:t>prestarea Serviciilor</w:t>
      </w:r>
      <w:r w:rsidR="000D0D18" w:rsidRPr="007574A9">
        <w:rPr>
          <w:rFonts w:ascii="Trebuchet MS" w:hAnsi="Trebuchet MS" w:cs="Times New Roman"/>
        </w:rPr>
        <w:t xml:space="preserve"> în conformitate cu prevederile </w:t>
      </w:r>
      <w:r w:rsidR="006D227E" w:rsidRPr="007574A9">
        <w:rPr>
          <w:rFonts w:ascii="Trebuchet MS" w:hAnsi="Trebuchet MS" w:cs="Times New Roman"/>
          <w:b/>
        </w:rPr>
        <w:t>art. 5.</w:t>
      </w:r>
      <w:r w:rsidR="0013604B" w:rsidRPr="007574A9">
        <w:rPr>
          <w:rFonts w:ascii="Trebuchet MS" w:hAnsi="Trebuchet MS" w:cs="Times New Roman"/>
          <w:b/>
        </w:rPr>
        <w:t>2</w:t>
      </w:r>
      <w:r w:rsidR="000D0D18" w:rsidRPr="007574A9">
        <w:rPr>
          <w:rFonts w:ascii="Trebuchet MS" w:hAnsi="Trebuchet MS" w:cs="Times New Roman"/>
        </w:rPr>
        <w:t xml:space="preserve"> din prezentul </w:t>
      </w:r>
      <w:r w:rsidR="00445707" w:rsidRPr="007574A9">
        <w:rPr>
          <w:rFonts w:ascii="Trebuchet MS" w:hAnsi="Trebuchet MS" w:cs="Times New Roman"/>
        </w:rPr>
        <w:t>Contract</w:t>
      </w:r>
      <w:r w:rsidR="000D0D18" w:rsidRPr="007574A9">
        <w:rPr>
          <w:rFonts w:ascii="Trebuchet MS" w:hAnsi="Trebuchet MS" w:cs="Times New Roman"/>
        </w:rPr>
        <w:t>.</w:t>
      </w:r>
    </w:p>
    <w:p w14:paraId="5BD525E1" w14:textId="4FA272D8" w:rsidR="000D0D18" w:rsidRPr="007574A9" w:rsidRDefault="00A4314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1641B6" w:rsidRPr="007574A9">
        <w:rPr>
          <w:rFonts w:ascii="Trebuchet MS" w:hAnsi="Trebuchet MS" w:cs="Times New Roman"/>
          <w:b/>
        </w:rPr>
        <w:t>9</w:t>
      </w:r>
      <w:r w:rsidR="00276DB8" w:rsidRPr="007574A9">
        <w:rPr>
          <w:rFonts w:ascii="Trebuchet MS" w:hAnsi="Trebuchet MS" w:cs="Times New Roman"/>
          <w:b/>
        </w:rPr>
        <w:t>.2.</w:t>
      </w:r>
      <w:r w:rsidR="00276DB8" w:rsidRPr="007574A9">
        <w:rPr>
          <w:rFonts w:ascii="Trebuchet MS" w:hAnsi="Trebuchet MS" w:cs="Times New Roman"/>
        </w:rPr>
        <w:t xml:space="preserve"> </w:t>
      </w:r>
      <w:r w:rsidR="000D0D18" w:rsidRPr="007574A9">
        <w:rPr>
          <w:rFonts w:ascii="Trebuchet MS" w:hAnsi="Trebuchet MS" w:cs="Times New Roman"/>
        </w:rPr>
        <w:t>În cazul în care orice motive de întârziere, ce nu se datorează Contractantului, sau alte</w:t>
      </w:r>
      <w:r w:rsidR="00523893" w:rsidRPr="007574A9">
        <w:rPr>
          <w:rFonts w:ascii="Trebuchet MS" w:hAnsi="Trebuchet MS" w:cs="Times New Roman"/>
        </w:rPr>
        <w:t xml:space="preserve"> </w:t>
      </w:r>
      <w:r w:rsidR="000D0D18" w:rsidRPr="007574A9">
        <w:rPr>
          <w:rFonts w:ascii="Trebuchet MS" w:hAnsi="Trebuchet MS" w:cs="Times New Roman"/>
        </w:rPr>
        <w:t xml:space="preserve">circumstanțe neobișnuite susceptibile de a surveni, altfel decât prin încălcarea Contractului de către Contractant, îndreptățesc Contractantul de a solicita prelungirea perioadei de </w:t>
      </w:r>
      <w:r w:rsidR="00071079" w:rsidRPr="007574A9">
        <w:rPr>
          <w:rFonts w:ascii="Trebuchet MS" w:hAnsi="Trebuchet MS" w:cs="Times New Roman"/>
        </w:rPr>
        <w:t>prestare</w:t>
      </w:r>
      <w:r w:rsidR="000D0D18" w:rsidRPr="007574A9">
        <w:rPr>
          <w:rFonts w:ascii="Trebuchet MS" w:hAnsi="Trebuchet MS" w:cs="Times New Roman"/>
        </w:rPr>
        <w:t xml:space="preserve"> a </w:t>
      </w:r>
      <w:r w:rsidR="00071079" w:rsidRPr="007574A9">
        <w:rPr>
          <w:rFonts w:ascii="Trebuchet MS" w:hAnsi="Trebuchet MS" w:cs="Times New Roman"/>
        </w:rPr>
        <w:t>Serviciilor</w:t>
      </w:r>
      <w:r w:rsidR="000D0D18" w:rsidRPr="007574A9">
        <w:rPr>
          <w:rFonts w:ascii="Trebuchet MS" w:hAnsi="Trebuchet MS" w:cs="Times New Roman"/>
        </w:rPr>
        <w:t>, atunci Părțile vor revizui, de comun acord, perioada de prestare și vor semna un act adițional.</w:t>
      </w:r>
    </w:p>
    <w:p w14:paraId="1B1B195C" w14:textId="77777777" w:rsidR="00097A47" w:rsidRDefault="00097A47" w:rsidP="007574A9">
      <w:pPr>
        <w:pStyle w:val="Listparagraf"/>
        <w:spacing w:after="0" w:line="276" w:lineRule="auto"/>
        <w:ind w:left="0"/>
        <w:contextualSpacing w:val="0"/>
        <w:jc w:val="both"/>
        <w:rPr>
          <w:rFonts w:ascii="Trebuchet MS" w:hAnsi="Trebuchet MS" w:cs="Times New Roman"/>
          <w:b/>
        </w:rPr>
      </w:pPr>
    </w:p>
    <w:p w14:paraId="79A8921F" w14:textId="1359A8C7" w:rsidR="000D0D18" w:rsidRPr="007574A9" w:rsidRDefault="009053EF"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 xml:space="preserve">Capitolul X </w:t>
      </w:r>
      <w:r w:rsidR="00276DB8" w:rsidRPr="007574A9">
        <w:rPr>
          <w:rFonts w:ascii="Trebuchet MS" w:hAnsi="Trebuchet MS" w:cs="Times New Roman"/>
          <w:b/>
        </w:rPr>
        <w:t xml:space="preserve">- </w:t>
      </w:r>
      <w:r w:rsidR="000D0D18" w:rsidRPr="007574A9">
        <w:rPr>
          <w:rFonts w:ascii="Trebuchet MS" w:hAnsi="Trebuchet MS" w:cs="Times New Roman"/>
          <w:b/>
        </w:rPr>
        <w:t>Modificarea Co</w:t>
      </w:r>
      <w:r w:rsidR="00D92480" w:rsidRPr="007574A9">
        <w:rPr>
          <w:rFonts w:ascii="Trebuchet MS" w:hAnsi="Trebuchet MS" w:cs="Times New Roman"/>
          <w:b/>
        </w:rPr>
        <w:t>ntractului, Clauze de revizuire</w:t>
      </w:r>
    </w:p>
    <w:p w14:paraId="52FA95D6" w14:textId="043D6AF1" w:rsidR="000D0D18" w:rsidRPr="007574A9" w:rsidRDefault="009053EF"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0</w:t>
      </w:r>
      <w:r w:rsidR="00276DB8" w:rsidRPr="007574A9">
        <w:rPr>
          <w:rFonts w:ascii="Trebuchet MS" w:hAnsi="Trebuchet MS" w:cs="Times New Roman"/>
          <w:b/>
        </w:rPr>
        <w:t>.1.</w:t>
      </w:r>
      <w:r w:rsidR="00276DB8" w:rsidRPr="007574A9">
        <w:rPr>
          <w:rFonts w:ascii="Trebuchet MS" w:hAnsi="Trebuchet MS" w:cs="Times New Roman"/>
        </w:rPr>
        <w:t xml:space="preserve"> </w:t>
      </w:r>
      <w:r w:rsidR="000D0D18" w:rsidRPr="007574A9">
        <w:rPr>
          <w:rFonts w:ascii="Trebuchet MS" w:hAnsi="Trebuchet MS" w:cs="Times New Roman"/>
        </w:rPr>
        <w:t>Pe durata perioadei de valabilitate a Contractului Părțile au dreptul de a conveni modificarea și/sau completarea clauzelor acestuia, cu acordul Părților, fără a afecta caracterul general al Contractului, în limitele dispozițiilor prevăzute de actele normative în vigoare.</w:t>
      </w:r>
    </w:p>
    <w:p w14:paraId="72532634" w14:textId="0E0B6008" w:rsidR="000D0D18" w:rsidRPr="007574A9" w:rsidRDefault="009053EF"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0</w:t>
      </w:r>
      <w:r w:rsidR="00276DB8" w:rsidRPr="007574A9">
        <w:rPr>
          <w:rFonts w:ascii="Trebuchet MS" w:hAnsi="Trebuchet MS" w:cs="Times New Roman"/>
          <w:b/>
        </w:rPr>
        <w:t>.2.</w:t>
      </w:r>
      <w:r w:rsidR="00276DB8" w:rsidRPr="007574A9">
        <w:rPr>
          <w:rFonts w:ascii="Trebuchet MS" w:hAnsi="Trebuchet MS" w:cs="Times New Roman"/>
        </w:rPr>
        <w:t xml:space="preserve"> </w:t>
      </w:r>
      <w:r w:rsidR="000D0D18" w:rsidRPr="007574A9">
        <w:rPr>
          <w:rFonts w:ascii="Trebuchet MS" w:hAnsi="Trebuchet MS" w:cs="Times New Roman"/>
        </w:rPr>
        <w:t>Modificările contractuale, nu trebuie să afecteze, în niciun caz și în niciun fel, rezultatul procedurii, prin anularea sau diminuarea avantajului competitiv pe baza căruia Contractantul a fost declarat câștigător în cadrul procedurii</w:t>
      </w:r>
      <w:r w:rsidR="00523893" w:rsidRPr="007574A9">
        <w:rPr>
          <w:rFonts w:ascii="Trebuchet MS" w:hAnsi="Trebuchet MS" w:cs="Times New Roman"/>
        </w:rPr>
        <w:t>.</w:t>
      </w:r>
    </w:p>
    <w:p w14:paraId="7AED9591" w14:textId="4ECAE7D3" w:rsidR="000D0D18" w:rsidRPr="007574A9" w:rsidRDefault="009053EF"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0</w:t>
      </w:r>
      <w:r w:rsidR="00276DB8" w:rsidRPr="007574A9">
        <w:rPr>
          <w:rFonts w:ascii="Trebuchet MS" w:hAnsi="Trebuchet MS" w:cs="Times New Roman"/>
          <w:b/>
        </w:rPr>
        <w:t>.3.</w:t>
      </w:r>
      <w:r w:rsidR="00276DB8" w:rsidRPr="007574A9">
        <w:rPr>
          <w:rFonts w:ascii="Trebuchet MS" w:hAnsi="Trebuchet MS" w:cs="Times New Roman"/>
        </w:rPr>
        <w:t xml:space="preserve"> </w:t>
      </w:r>
      <w:r w:rsidR="000D0D18" w:rsidRPr="007574A9">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7574A9">
        <w:rPr>
          <w:rFonts w:ascii="Trebuchet MS" w:hAnsi="Trebuchet MS" w:cs="Times New Roman"/>
          <w:b/>
        </w:rPr>
        <w:t>Capitolul VIII</w:t>
      </w:r>
      <w:r w:rsidR="000D0D18" w:rsidRPr="007574A9">
        <w:rPr>
          <w:rFonts w:ascii="Trebuchet MS" w:hAnsi="Trebuchet MS" w:cs="Times New Roman"/>
          <w:b/>
        </w:rPr>
        <w:t xml:space="preserve"> </w:t>
      </w:r>
      <w:r w:rsidR="00FE55C7" w:rsidRPr="007574A9">
        <w:rPr>
          <w:rFonts w:ascii="Trebuchet MS" w:hAnsi="Trebuchet MS" w:cs="Times New Roman"/>
          <w:b/>
        </w:rPr>
        <w:t>-</w:t>
      </w:r>
      <w:r w:rsidR="000D0D18" w:rsidRPr="007574A9">
        <w:rPr>
          <w:rFonts w:ascii="Trebuchet MS" w:hAnsi="Trebuchet MS" w:cs="Times New Roman"/>
          <w:b/>
        </w:rPr>
        <w:t xml:space="preserve"> Comunicarea între Părți </w:t>
      </w:r>
      <w:r w:rsidR="000D0D18" w:rsidRPr="007574A9">
        <w:rPr>
          <w:rFonts w:ascii="Trebuchet MS" w:hAnsi="Trebuchet MS" w:cs="Times New Roman"/>
        </w:rPr>
        <w:t xml:space="preserve">cu cel puțin </w:t>
      </w:r>
      <w:r w:rsidR="000D0D18" w:rsidRPr="007574A9">
        <w:rPr>
          <w:rFonts w:ascii="Trebuchet MS" w:hAnsi="Trebuchet MS" w:cs="Times New Roman"/>
          <w:i/>
        </w:rPr>
        <w:t>5</w:t>
      </w:r>
      <w:r w:rsidR="00862C60" w:rsidRPr="007574A9">
        <w:rPr>
          <w:rFonts w:ascii="Trebuchet MS" w:hAnsi="Trebuchet MS" w:cs="Times New Roman"/>
          <w:i/>
        </w:rPr>
        <w:t xml:space="preserve"> (cinci)</w:t>
      </w:r>
      <w:r w:rsidR="000D0D18" w:rsidRPr="007574A9">
        <w:rPr>
          <w:rFonts w:ascii="Trebuchet MS" w:hAnsi="Trebuchet MS" w:cs="Times New Roman"/>
          <w:i/>
        </w:rPr>
        <w:t xml:space="preserve"> zile</w:t>
      </w:r>
      <w:r w:rsidR="000D0D18" w:rsidRPr="007574A9">
        <w:rPr>
          <w:rFonts w:ascii="Trebuchet MS" w:hAnsi="Trebuchet MS" w:cs="Times New Roman"/>
        </w:rPr>
        <w:t xml:space="preserve"> înainte de data la care se consideră că modificarea ar trebui să producă efecte.</w:t>
      </w:r>
    </w:p>
    <w:p w14:paraId="078FE579" w14:textId="1889D815" w:rsidR="000D0D18" w:rsidRPr="007574A9" w:rsidRDefault="009053EF"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0</w:t>
      </w:r>
      <w:r w:rsidR="00276DB8" w:rsidRPr="007574A9">
        <w:rPr>
          <w:rFonts w:ascii="Trebuchet MS" w:hAnsi="Trebuchet MS" w:cs="Times New Roman"/>
          <w:b/>
        </w:rPr>
        <w:t>.4.</w:t>
      </w:r>
      <w:r w:rsidR="00276DB8" w:rsidRPr="007574A9">
        <w:rPr>
          <w:rFonts w:ascii="Trebuchet MS" w:hAnsi="Trebuchet MS" w:cs="Times New Roman"/>
        </w:rPr>
        <w:t xml:space="preserve"> </w:t>
      </w:r>
      <w:r w:rsidR="000D0D18" w:rsidRPr="007574A9">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366307EF" w14:textId="7EF419DA" w:rsidR="000D0D18" w:rsidRPr="007574A9" w:rsidRDefault="009053EF"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0</w:t>
      </w:r>
      <w:r w:rsidR="00276DB8" w:rsidRPr="007574A9">
        <w:rPr>
          <w:rFonts w:ascii="Trebuchet MS" w:hAnsi="Trebuchet MS" w:cs="Times New Roman"/>
          <w:b/>
        </w:rPr>
        <w:t>.5.</w:t>
      </w:r>
      <w:r w:rsidR="00276DB8" w:rsidRPr="007574A9">
        <w:rPr>
          <w:rFonts w:ascii="Trebuchet MS" w:hAnsi="Trebuchet MS" w:cs="Times New Roman"/>
        </w:rPr>
        <w:t xml:space="preserve"> </w:t>
      </w:r>
      <w:r w:rsidR="000D0D18" w:rsidRPr="007574A9">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9F3A4F" w:rsidRPr="007574A9">
        <w:rPr>
          <w:rFonts w:ascii="Trebuchet MS" w:hAnsi="Trebuchet MS" w:cs="Times New Roman"/>
        </w:rPr>
        <w:t>Serviciile</w:t>
      </w:r>
      <w:r w:rsidR="000D0D18" w:rsidRPr="007574A9">
        <w:rPr>
          <w:rFonts w:ascii="Trebuchet MS" w:hAnsi="Trebuchet MS" w:cs="Times New Roman"/>
        </w:rPr>
        <w:t xml:space="preserve"> pe care Contractantul se obligă să le presteze în conformitate cu prevederile din prezentul Contract, cu dispozițiilor legale și conform cerințelor din Caietul de Sarcini.</w:t>
      </w:r>
    </w:p>
    <w:p w14:paraId="10341F6A" w14:textId="4AE7752F" w:rsidR="000D0D18" w:rsidRPr="007574A9" w:rsidRDefault="009053EF"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0</w:t>
      </w:r>
      <w:r w:rsidR="00276DB8" w:rsidRPr="007574A9">
        <w:rPr>
          <w:rFonts w:ascii="Trebuchet MS" w:hAnsi="Trebuchet MS" w:cs="Times New Roman"/>
          <w:b/>
        </w:rPr>
        <w:t>.6.</w:t>
      </w:r>
      <w:r w:rsidR="00276DB8" w:rsidRPr="007574A9">
        <w:rPr>
          <w:rFonts w:ascii="Trebuchet MS" w:hAnsi="Trebuchet MS" w:cs="Times New Roman"/>
        </w:rPr>
        <w:t xml:space="preserve"> </w:t>
      </w:r>
      <w:r w:rsidR="000D0D18" w:rsidRPr="007574A9">
        <w:rPr>
          <w:rFonts w:ascii="Trebuchet MS" w:hAnsi="Trebuchet MS" w:cs="Times New Roman"/>
        </w:rPr>
        <w:t xml:space="preserve">Clauzele de modificare a </w:t>
      </w:r>
      <w:r w:rsidR="001A7254" w:rsidRPr="007574A9">
        <w:rPr>
          <w:rFonts w:ascii="Trebuchet MS" w:hAnsi="Trebuchet MS" w:cs="Times New Roman"/>
        </w:rPr>
        <w:t xml:space="preserve">Contractului </w:t>
      </w:r>
      <w:r w:rsidR="000D0D18" w:rsidRPr="007574A9">
        <w:rPr>
          <w:rFonts w:ascii="Trebuchet MS" w:hAnsi="Trebuchet MS" w:cs="Times New Roman"/>
        </w:rPr>
        <w:t>se pot referi, fără a se limita la:</w:t>
      </w:r>
    </w:p>
    <w:p w14:paraId="3AA5D2D7" w14:textId="77777777" w:rsidR="000D0D18" w:rsidRPr="007574A9" w:rsidRDefault="000D0D18" w:rsidP="007574A9">
      <w:pPr>
        <w:pStyle w:val="Listparagraf"/>
        <w:numPr>
          <w:ilvl w:val="0"/>
          <w:numId w:val="5"/>
        </w:numPr>
        <w:spacing w:after="0" w:line="276" w:lineRule="auto"/>
        <w:jc w:val="both"/>
        <w:rPr>
          <w:rFonts w:ascii="Trebuchet MS" w:hAnsi="Trebuchet MS" w:cs="Times New Roman"/>
        </w:rPr>
      </w:pPr>
      <w:r w:rsidRPr="007574A9">
        <w:rPr>
          <w:rFonts w:ascii="Trebuchet MS" w:hAnsi="Trebuchet MS" w:cs="Times New Roman"/>
        </w:rPr>
        <w:t>Variații ale activităților din contract necesare în scopul îndeplinirii obiectului contractului (diferențele dintre cantitățile estimate inițial (în contr</w:t>
      </w:r>
      <w:r w:rsidR="009053EF" w:rsidRPr="007574A9">
        <w:rPr>
          <w:rFonts w:ascii="Trebuchet MS" w:hAnsi="Trebuchet MS" w:cs="Times New Roman"/>
        </w:rPr>
        <w:t>act) ș</w:t>
      </w:r>
      <w:r w:rsidRPr="007574A9">
        <w:rPr>
          <w:rFonts w:ascii="Trebuchet MS" w:hAnsi="Trebuchet MS" w:cs="Times New Roman"/>
        </w:rPr>
        <w:t>i cele real prestate, fără modificarea caietului de sarcini);</w:t>
      </w:r>
    </w:p>
    <w:p w14:paraId="069657D4" w14:textId="77777777" w:rsidR="006A732C" w:rsidRPr="007574A9" w:rsidRDefault="000D0D18" w:rsidP="007574A9">
      <w:pPr>
        <w:pStyle w:val="Listparagraf"/>
        <w:numPr>
          <w:ilvl w:val="0"/>
          <w:numId w:val="5"/>
        </w:numPr>
        <w:spacing w:after="0" w:line="276" w:lineRule="auto"/>
        <w:jc w:val="both"/>
        <w:rPr>
          <w:rFonts w:ascii="Trebuchet MS" w:hAnsi="Trebuchet MS" w:cs="Times New Roman"/>
        </w:rPr>
      </w:pPr>
      <w:r w:rsidRPr="007574A9">
        <w:rPr>
          <w:rFonts w:ascii="Trebuchet MS" w:hAnsi="Trebuchet MS" w:cs="Times New Roman"/>
        </w:rPr>
        <w:t xml:space="preserve">Necesitatea extinderii duratei de </w:t>
      </w:r>
      <w:r w:rsidR="009053EF" w:rsidRPr="007574A9">
        <w:rPr>
          <w:rFonts w:ascii="Trebuchet MS" w:hAnsi="Trebuchet MS" w:cs="Times New Roman"/>
        </w:rPr>
        <w:t>prestare a Serviciilor</w:t>
      </w:r>
      <w:r w:rsidRPr="007574A9">
        <w:rPr>
          <w:rFonts w:ascii="Trebuchet MS" w:hAnsi="Trebuchet MS" w:cs="Times New Roman"/>
        </w:rPr>
        <w:t>.</w:t>
      </w:r>
    </w:p>
    <w:p w14:paraId="6F3A7D6F" w14:textId="77777777" w:rsidR="001E3F70" w:rsidRPr="007574A9" w:rsidRDefault="001E3F70" w:rsidP="007574A9">
      <w:pPr>
        <w:spacing w:after="0" w:line="276" w:lineRule="auto"/>
        <w:jc w:val="both"/>
        <w:rPr>
          <w:rFonts w:ascii="Trebuchet MS" w:hAnsi="Trebuchet MS" w:cs="Times New Roman"/>
        </w:rPr>
      </w:pPr>
    </w:p>
    <w:p w14:paraId="5C83CAE2" w14:textId="2C876936" w:rsidR="001E3F70" w:rsidRPr="007574A9" w:rsidRDefault="001E3F70" w:rsidP="007574A9">
      <w:pPr>
        <w:pStyle w:val="Listparagraf"/>
        <w:spacing w:after="0" w:line="276" w:lineRule="auto"/>
        <w:ind w:left="0"/>
        <w:contextualSpacing w:val="0"/>
        <w:jc w:val="both"/>
        <w:rPr>
          <w:rFonts w:ascii="Trebuchet MS" w:hAnsi="Trebuchet MS" w:cs="Times New Roman"/>
          <w:b/>
          <w:strike/>
          <w:color w:val="EE0000"/>
        </w:rPr>
      </w:pPr>
      <w:r w:rsidRPr="007574A9">
        <w:rPr>
          <w:rFonts w:ascii="Trebuchet MS" w:hAnsi="Trebuchet MS" w:cs="Times New Roman"/>
          <w:b/>
        </w:rPr>
        <w:t>Capitolul XI - Evaluarea modificărilor contractului și a circumstanțelor acestora</w:t>
      </w:r>
    </w:p>
    <w:p w14:paraId="470B178B" w14:textId="521186CA" w:rsidR="001E3F70" w:rsidRPr="007574A9" w:rsidRDefault="001E3F70"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1</w:t>
      </w:r>
      <w:r w:rsidRPr="007574A9">
        <w:rPr>
          <w:rFonts w:ascii="Trebuchet MS" w:hAnsi="Trebuchet MS" w:cs="Times New Roman"/>
          <w:b/>
        </w:rPr>
        <w:t>.1.</w:t>
      </w:r>
      <w:r w:rsidRPr="007574A9">
        <w:rPr>
          <w:rFonts w:ascii="Trebuchet MS" w:hAnsi="Trebuchet MS" w:cs="Times New Roman"/>
        </w:rPr>
        <w:t xml:space="preserve"> Identificarea circumstanțelor care generează modificarea contractului este în sarcina ambelor părți.</w:t>
      </w:r>
    </w:p>
    <w:p w14:paraId="0F93085D" w14:textId="3AC4ACF9" w:rsidR="001E3F70" w:rsidRPr="007574A9" w:rsidRDefault="001E3F70"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lastRenderedPageBreak/>
        <w:t>Art.1</w:t>
      </w:r>
      <w:r w:rsidR="0013604B" w:rsidRPr="007574A9">
        <w:rPr>
          <w:rFonts w:ascii="Trebuchet MS" w:hAnsi="Trebuchet MS" w:cs="Times New Roman"/>
          <w:b/>
        </w:rPr>
        <w:t>1</w:t>
      </w:r>
      <w:r w:rsidRPr="007574A9">
        <w:rPr>
          <w:rFonts w:ascii="Trebuchet MS" w:hAnsi="Trebuchet MS" w:cs="Times New Roman"/>
          <w:b/>
        </w:rPr>
        <w:t>.2.</w:t>
      </w:r>
      <w:r w:rsidRPr="007574A9">
        <w:rPr>
          <w:rFonts w:ascii="Trebuchet MS" w:hAnsi="Trebuchet MS" w:cs="Times New Roman"/>
        </w:rPr>
        <w:t xml:space="preserve"> Modificările contractului se realizează de părți, în cadrul duratei de execuție a contractului și cu respectarea prevederilor stipulate la </w:t>
      </w:r>
      <w:r w:rsidRPr="007574A9">
        <w:rPr>
          <w:rFonts w:ascii="Trebuchet MS" w:hAnsi="Trebuchet MS" w:cs="Times New Roman"/>
          <w:b/>
        </w:rPr>
        <w:t>Capitolul VIII – Comunicarea între părți din prezentul contract</w:t>
      </w:r>
      <w:r w:rsidRPr="007574A9">
        <w:rPr>
          <w:rFonts w:ascii="Trebuchet MS" w:hAnsi="Trebuchet MS" w:cs="Times New Roman"/>
        </w:rPr>
        <w:t>, ca urmare a:</w:t>
      </w:r>
    </w:p>
    <w:p w14:paraId="16B49B99" w14:textId="325F0679" w:rsidR="001E3F70" w:rsidRPr="007574A9" w:rsidRDefault="001E3F70" w:rsidP="007574A9">
      <w:pPr>
        <w:pStyle w:val="Listparagraf"/>
        <w:numPr>
          <w:ilvl w:val="0"/>
          <w:numId w:val="12"/>
        </w:numPr>
        <w:spacing w:after="0" w:line="276" w:lineRule="auto"/>
        <w:jc w:val="both"/>
        <w:rPr>
          <w:rFonts w:ascii="Trebuchet MS" w:hAnsi="Trebuchet MS" w:cs="Times New Roman"/>
        </w:rPr>
      </w:pPr>
      <w:r w:rsidRPr="007574A9">
        <w:rPr>
          <w:rFonts w:ascii="Trebuchet MS" w:hAnsi="Trebuchet MS" w:cs="Times New Roman"/>
        </w:rPr>
        <w:t>identificării, determinării și documentării de soluții juste și necesare, raportat la circumstanțele care ar putea împiedica îndeplinirea obiectului contractului și obiectivelor urmărite de Contractant, astfel cum sunt precizate aceste obiective în caietul de sarcini și/sau</w:t>
      </w:r>
    </w:p>
    <w:p w14:paraId="29C1FED2" w14:textId="590AE671" w:rsidR="001E3F70" w:rsidRPr="007574A9" w:rsidRDefault="001E3F70" w:rsidP="007574A9">
      <w:pPr>
        <w:pStyle w:val="Listparagraf"/>
        <w:numPr>
          <w:ilvl w:val="0"/>
          <w:numId w:val="12"/>
        </w:numPr>
        <w:spacing w:after="0" w:line="276" w:lineRule="auto"/>
        <w:jc w:val="both"/>
        <w:rPr>
          <w:rFonts w:ascii="Trebuchet MS" w:hAnsi="Trebuchet MS" w:cs="Times New Roman"/>
        </w:rPr>
      </w:pPr>
      <w:r w:rsidRPr="007574A9">
        <w:rPr>
          <w:rFonts w:ascii="Trebuchet MS" w:hAnsi="Trebuchet MS" w:cs="Times New Roman"/>
        </w:rPr>
        <w:t>concluziilor obținute ca urmare a evaluării activităților, rezultatelor și performanței Contractantului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125987A6" w14:textId="77777777" w:rsidR="001E3F70" w:rsidRPr="007574A9" w:rsidRDefault="001E3F70" w:rsidP="007574A9">
      <w:pPr>
        <w:pStyle w:val="Listparagraf"/>
        <w:numPr>
          <w:ilvl w:val="0"/>
          <w:numId w:val="13"/>
        </w:numPr>
        <w:spacing w:after="0" w:line="276" w:lineRule="auto"/>
        <w:ind w:left="1418"/>
        <w:jc w:val="both"/>
        <w:rPr>
          <w:rFonts w:ascii="Trebuchet MS" w:hAnsi="Trebuchet MS" w:cs="Times New Roman"/>
        </w:rPr>
      </w:pPr>
      <w:r w:rsidRPr="007574A9">
        <w:rPr>
          <w:rFonts w:ascii="Trebuchet MS" w:hAnsi="Trebuchet MS" w:cs="Times New Roman"/>
        </w:rPr>
        <w:t>prelungirea termenului/termenelor de prestare.</w:t>
      </w:r>
    </w:p>
    <w:p w14:paraId="0FB5981D" w14:textId="19FD22E5" w:rsidR="001E3F70" w:rsidRPr="007574A9" w:rsidRDefault="001E3F70" w:rsidP="007574A9">
      <w:pPr>
        <w:spacing w:after="0" w:line="276" w:lineRule="auto"/>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1</w:t>
      </w:r>
      <w:r w:rsidRPr="007574A9">
        <w:rPr>
          <w:rFonts w:ascii="Trebuchet MS" w:hAnsi="Trebuchet MS" w:cs="Times New Roman"/>
          <w:b/>
        </w:rPr>
        <w:t>.3.</w:t>
      </w:r>
      <w:r w:rsidRPr="007574A9">
        <w:rPr>
          <w:rFonts w:ascii="Trebuchet MS" w:hAnsi="Trebuchet MS" w:cs="Times New Roman"/>
        </w:rPr>
        <w:t xml:space="preserve"> Fiecare parte are obligația de a notifica cealaltă parte, în cazul în care constată existența unor circumstanțe care pot genera modificarea contractului, întârzia sau împiedica prestarea serviciilor sau care pot genera o suplimentare a prețului contractului.</w:t>
      </w:r>
    </w:p>
    <w:p w14:paraId="44995BD7" w14:textId="489F902D" w:rsidR="001E3F70" w:rsidRPr="007574A9" w:rsidRDefault="001E3F70"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1</w:t>
      </w:r>
      <w:r w:rsidRPr="007574A9">
        <w:rPr>
          <w:rFonts w:ascii="Trebuchet MS" w:hAnsi="Trebuchet MS" w:cs="Times New Roman"/>
          <w:b/>
        </w:rPr>
        <w:t>.4.</w:t>
      </w:r>
      <w:r w:rsidRPr="007574A9">
        <w:rPr>
          <w:rFonts w:ascii="Trebuchet MS" w:hAnsi="Trebuchet MS" w:cs="Times New Roman"/>
        </w:rPr>
        <w:t xml:space="preserve"> Contractantul poate emite dispoziții privind modificarea contractului, cu respectarea clauzelor stipulate la </w:t>
      </w:r>
      <w:r w:rsidRPr="007574A9">
        <w:rPr>
          <w:rFonts w:ascii="Trebuchet MS" w:hAnsi="Trebuchet MS" w:cs="Times New Roman"/>
          <w:b/>
        </w:rPr>
        <w:t>Capitolul X</w:t>
      </w:r>
      <w:r w:rsidR="009302C7" w:rsidRPr="007574A9">
        <w:rPr>
          <w:rFonts w:ascii="Trebuchet MS" w:hAnsi="Trebuchet MS" w:cs="Times New Roman"/>
          <w:b/>
        </w:rPr>
        <w:t>VI</w:t>
      </w:r>
      <w:r w:rsidRPr="007574A9">
        <w:rPr>
          <w:rFonts w:ascii="Trebuchet MS" w:hAnsi="Trebuchet MS" w:cs="Times New Roman"/>
          <w:b/>
        </w:rPr>
        <w:t xml:space="preserve"> – Obligațiile principale ale Contractantului</w:t>
      </w:r>
      <w:r w:rsidRPr="007574A9">
        <w:rPr>
          <w:rFonts w:ascii="Trebuchet MS" w:hAnsi="Trebuchet MS" w:cs="Times New Roman"/>
        </w:rPr>
        <w:t>, cu respectarea prevederilor contractuale și cu respectarea Legii.</w:t>
      </w:r>
    </w:p>
    <w:p w14:paraId="4A650FA3" w14:textId="2BAC8216" w:rsidR="001E3F70" w:rsidRPr="007574A9" w:rsidRDefault="001E3F70" w:rsidP="007574A9">
      <w:pPr>
        <w:pStyle w:val="Listparagraf"/>
        <w:spacing w:after="0" w:line="276" w:lineRule="auto"/>
        <w:ind w:left="1"/>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1</w:t>
      </w:r>
      <w:r w:rsidRPr="007574A9">
        <w:rPr>
          <w:rFonts w:ascii="Trebuchet MS" w:hAnsi="Trebuchet MS" w:cs="Times New Roman"/>
          <w:b/>
        </w:rPr>
        <w:t>.5.</w:t>
      </w:r>
      <w:r w:rsidRPr="007574A9">
        <w:rPr>
          <w:rFonts w:ascii="Trebuchet MS" w:hAnsi="Trebuchet MS" w:cs="Times New Roman"/>
        </w:rPr>
        <w:t xml:space="preserve"> 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 până la depunerea ofertei, Contractantul notifică Autoritatea contractantă, având dreptul de a solicita modificarea contractului.</w:t>
      </w:r>
    </w:p>
    <w:p w14:paraId="1D28E54C" w14:textId="77777777" w:rsidR="00930944" w:rsidRPr="007574A9" w:rsidRDefault="00930944" w:rsidP="007574A9">
      <w:pPr>
        <w:pStyle w:val="Listparagraf"/>
        <w:spacing w:after="0" w:line="276" w:lineRule="auto"/>
        <w:ind w:left="0"/>
        <w:contextualSpacing w:val="0"/>
        <w:jc w:val="both"/>
        <w:rPr>
          <w:rFonts w:ascii="Trebuchet MS" w:hAnsi="Trebuchet MS" w:cs="Times New Roman"/>
          <w:b/>
        </w:rPr>
      </w:pPr>
    </w:p>
    <w:p w14:paraId="44F16708" w14:textId="14074622" w:rsidR="000D0D18" w:rsidRPr="007574A9" w:rsidRDefault="00087755"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Capitolul X</w:t>
      </w:r>
      <w:r w:rsidR="006C51E9" w:rsidRPr="007574A9">
        <w:rPr>
          <w:rFonts w:ascii="Trebuchet MS" w:hAnsi="Trebuchet MS" w:cs="Times New Roman"/>
          <w:b/>
        </w:rPr>
        <w:t>I</w:t>
      </w:r>
      <w:r w:rsidR="00761B0E" w:rsidRPr="007574A9">
        <w:rPr>
          <w:rFonts w:ascii="Trebuchet MS" w:hAnsi="Trebuchet MS" w:cs="Times New Roman"/>
          <w:b/>
        </w:rPr>
        <w:t>I</w:t>
      </w:r>
      <w:r w:rsidR="006C51E9" w:rsidRPr="007574A9">
        <w:rPr>
          <w:rFonts w:ascii="Trebuchet MS" w:hAnsi="Trebuchet MS" w:cs="Times New Roman"/>
          <w:b/>
        </w:rPr>
        <w:t xml:space="preserve"> </w:t>
      </w:r>
      <w:r w:rsidR="00E11F60" w:rsidRPr="007574A9">
        <w:rPr>
          <w:rFonts w:ascii="Trebuchet MS" w:hAnsi="Trebuchet MS" w:cs="Times New Roman"/>
          <w:b/>
        </w:rPr>
        <w:t>–</w:t>
      </w:r>
      <w:r w:rsidRPr="007574A9">
        <w:rPr>
          <w:rFonts w:ascii="Trebuchet MS" w:hAnsi="Trebuchet MS" w:cs="Times New Roman"/>
          <w:b/>
        </w:rPr>
        <w:t xml:space="preserve"> </w:t>
      </w:r>
      <w:r w:rsidR="000D0D18" w:rsidRPr="007574A9">
        <w:rPr>
          <w:rFonts w:ascii="Trebuchet MS" w:hAnsi="Trebuchet MS" w:cs="Times New Roman"/>
          <w:b/>
        </w:rPr>
        <w:t>Cesiunea</w:t>
      </w:r>
      <w:r w:rsidR="00665BE7" w:rsidRPr="007574A9">
        <w:rPr>
          <w:rFonts w:ascii="Trebuchet MS" w:hAnsi="Trebuchet MS" w:cs="Times New Roman"/>
          <w:b/>
        </w:rPr>
        <w:t xml:space="preserve"> </w:t>
      </w:r>
    </w:p>
    <w:p w14:paraId="7C0A7040" w14:textId="69F22B9D" w:rsidR="000D0D18" w:rsidRPr="007574A9" w:rsidRDefault="006C51E9"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2</w:t>
      </w:r>
      <w:r w:rsidR="00087755" w:rsidRPr="007574A9">
        <w:rPr>
          <w:rFonts w:ascii="Trebuchet MS" w:hAnsi="Trebuchet MS" w:cs="Times New Roman"/>
          <w:b/>
        </w:rPr>
        <w:t>.1.</w:t>
      </w:r>
      <w:r w:rsidR="00087755" w:rsidRPr="007574A9">
        <w:rPr>
          <w:rFonts w:ascii="Trebuchet MS" w:hAnsi="Trebuchet MS" w:cs="Times New Roman"/>
        </w:rPr>
        <w:t xml:space="preserve"> </w:t>
      </w:r>
      <w:r w:rsidR="000D0D18" w:rsidRPr="007574A9">
        <w:rPr>
          <w:rFonts w:ascii="Trebuchet MS" w:hAnsi="Trebuchet MS" w:cs="Times New Roman"/>
        </w:rPr>
        <w:t xml:space="preserve">În prezentul Contract este permisă cesiunea drepturilor și obligațiilor născute din acest Contract, numai cu acordul </w:t>
      </w:r>
      <w:r w:rsidR="004D4030" w:rsidRPr="007574A9">
        <w:rPr>
          <w:rFonts w:ascii="Trebuchet MS" w:hAnsi="Trebuchet MS" w:cs="Times New Roman"/>
        </w:rPr>
        <w:t>prealabil scris al Autorității</w:t>
      </w:r>
      <w:r w:rsidR="000D0D18" w:rsidRPr="007574A9">
        <w:rPr>
          <w:rFonts w:ascii="Trebuchet MS" w:hAnsi="Trebuchet MS" w:cs="Times New Roman"/>
        </w:rPr>
        <w:t xml:space="preserve"> contractante și </w:t>
      </w:r>
      <w:r w:rsidR="00DE08A5" w:rsidRPr="007574A9">
        <w:rPr>
          <w:rFonts w:ascii="Trebuchet MS" w:hAnsi="Trebuchet MS" w:cs="Times New Roman"/>
        </w:rPr>
        <w:t>în condițiile Legii nr. 98/2016</w:t>
      </w:r>
      <w:r w:rsidR="000D0D18" w:rsidRPr="007574A9">
        <w:rPr>
          <w:rFonts w:ascii="Trebuchet MS" w:hAnsi="Trebuchet MS" w:cs="Times New Roman"/>
        </w:rPr>
        <w:t>.</w:t>
      </w:r>
    </w:p>
    <w:p w14:paraId="378138FE" w14:textId="6D8D6EC4" w:rsidR="00D56296" w:rsidRPr="007574A9" w:rsidRDefault="006C51E9"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2</w:t>
      </w:r>
      <w:r w:rsidR="00087755" w:rsidRPr="007574A9">
        <w:rPr>
          <w:rFonts w:ascii="Trebuchet MS" w:hAnsi="Trebuchet MS" w:cs="Times New Roman"/>
          <w:b/>
        </w:rPr>
        <w:t>.2.</w:t>
      </w:r>
      <w:r w:rsidR="00087755" w:rsidRPr="007574A9">
        <w:rPr>
          <w:rFonts w:ascii="Trebuchet MS" w:hAnsi="Trebuchet MS" w:cs="Times New Roman"/>
        </w:rPr>
        <w:t xml:space="preserve"> </w:t>
      </w:r>
      <w:r w:rsidR="000D0D18" w:rsidRPr="007574A9">
        <w:rPr>
          <w:rFonts w:ascii="Trebuchet MS" w:hAnsi="Trebuchet MS" w:cs="Times New Roman"/>
        </w:rPr>
        <w:t>Contractantul are obligația de a nu transfera total sau parțial obligațiile sale asumate prin Contract, fără să obțină, în prealabil, acordul scris al Auto</w:t>
      </w:r>
      <w:r w:rsidR="004D4030" w:rsidRPr="007574A9">
        <w:rPr>
          <w:rFonts w:ascii="Trebuchet MS" w:hAnsi="Trebuchet MS" w:cs="Times New Roman"/>
        </w:rPr>
        <w:t>rității</w:t>
      </w:r>
      <w:r w:rsidR="006A4644" w:rsidRPr="007574A9">
        <w:rPr>
          <w:rFonts w:ascii="Trebuchet MS" w:hAnsi="Trebuchet MS" w:cs="Times New Roman"/>
        </w:rPr>
        <w:t xml:space="preserve"> contractante.</w:t>
      </w:r>
    </w:p>
    <w:p w14:paraId="737437EB" w14:textId="41DC9F8C" w:rsidR="000D0D18" w:rsidRPr="007574A9" w:rsidRDefault="006C51E9"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2</w:t>
      </w:r>
      <w:r w:rsidR="00087755" w:rsidRPr="007574A9">
        <w:rPr>
          <w:rFonts w:ascii="Trebuchet MS" w:hAnsi="Trebuchet MS" w:cs="Times New Roman"/>
          <w:b/>
        </w:rPr>
        <w:t>.3.</w:t>
      </w:r>
      <w:r w:rsidR="00087755" w:rsidRPr="007574A9">
        <w:rPr>
          <w:rFonts w:ascii="Trebuchet MS" w:hAnsi="Trebuchet MS" w:cs="Times New Roman"/>
        </w:rPr>
        <w:t xml:space="preserve"> </w:t>
      </w:r>
      <w:r w:rsidR="000D0D18" w:rsidRPr="007574A9">
        <w:rPr>
          <w:rFonts w:ascii="Trebuchet MS" w:hAnsi="Trebuchet MS" w:cs="Times New Roman"/>
        </w:rPr>
        <w:t>Cesiunea nu va exonera Contractantul de nicio responsabilitate privind garanția sau orice alte obligații asumate prin Contract.</w:t>
      </w:r>
    </w:p>
    <w:p w14:paraId="4C9235CB" w14:textId="3631CC6E" w:rsidR="000D0D18" w:rsidRPr="007574A9" w:rsidRDefault="006C51E9"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2</w:t>
      </w:r>
      <w:r w:rsidR="00087755" w:rsidRPr="007574A9">
        <w:rPr>
          <w:rFonts w:ascii="Trebuchet MS" w:hAnsi="Trebuchet MS" w:cs="Times New Roman"/>
          <w:b/>
        </w:rPr>
        <w:t>.4.</w:t>
      </w:r>
      <w:r w:rsidR="00087755" w:rsidRPr="007574A9">
        <w:rPr>
          <w:rFonts w:ascii="Trebuchet MS" w:hAnsi="Trebuchet MS" w:cs="Times New Roman"/>
        </w:rPr>
        <w:t xml:space="preserve"> </w:t>
      </w:r>
      <w:r w:rsidR="000D0D18" w:rsidRPr="007574A9">
        <w:rPr>
          <w:rFonts w:ascii="Trebuchet MS" w:hAnsi="Trebuchet MS" w:cs="Times New Roman"/>
        </w:rPr>
        <w:t xml:space="preserve">Contractantul este </w:t>
      </w:r>
      <w:r w:rsidR="000E73F1" w:rsidRPr="007574A9">
        <w:rPr>
          <w:rFonts w:ascii="Trebuchet MS" w:hAnsi="Trebuchet MS" w:cs="Times New Roman"/>
        </w:rPr>
        <w:t>obligat să notifice Autoritatea</w:t>
      </w:r>
      <w:r w:rsidR="000D0D18" w:rsidRPr="007574A9">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20269DAA" w14:textId="540CB84F" w:rsidR="000D0D18" w:rsidRPr="007574A9" w:rsidRDefault="006C51E9"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2</w:t>
      </w:r>
      <w:r w:rsidR="00087755" w:rsidRPr="007574A9">
        <w:rPr>
          <w:rFonts w:ascii="Trebuchet MS" w:hAnsi="Trebuchet MS" w:cs="Times New Roman"/>
          <w:b/>
        </w:rPr>
        <w:t>.5.</w:t>
      </w:r>
      <w:r w:rsidR="00087755" w:rsidRPr="007574A9">
        <w:rPr>
          <w:rFonts w:ascii="Trebuchet MS" w:hAnsi="Trebuchet MS" w:cs="Times New Roman"/>
        </w:rPr>
        <w:t xml:space="preserve"> </w:t>
      </w:r>
      <w:r w:rsidR="000D0D18" w:rsidRPr="007574A9">
        <w:rPr>
          <w:rFonts w:ascii="Trebuchet MS" w:hAnsi="Trebuchet MS" w:cs="Times New Roman"/>
        </w:rPr>
        <w:t xml:space="preserve">În cazul în care drepturile și obligațiile Contractantului stabilite prin acest Contract sunt preluate de către un alt operator economic, ca urmare a unei succesiuni universale sau cu titlu universal în cadrul unui proces de reorganizare, </w:t>
      </w:r>
      <w:r w:rsidR="00F61A99" w:rsidRPr="007574A9">
        <w:rPr>
          <w:rFonts w:ascii="Trebuchet MS" w:hAnsi="Trebuchet MS" w:cs="Times New Roman"/>
        </w:rPr>
        <w:t>C</w:t>
      </w:r>
      <w:r w:rsidR="000D0D18" w:rsidRPr="007574A9">
        <w:rPr>
          <w:rFonts w:ascii="Trebuchet MS" w:hAnsi="Trebuchet MS" w:cs="Times New Roman"/>
        </w:rPr>
        <w:t>ontractantul poate să cesioneze oricare dintre drepturile și obligațiile ce decurg din Contract, inclusiv drepturile la plată, doar cu acceptul prealabil scris din partea Autorit</w:t>
      </w:r>
      <w:r w:rsidR="00721A2C" w:rsidRPr="007574A9">
        <w:rPr>
          <w:rFonts w:ascii="Trebuchet MS" w:hAnsi="Trebuchet MS" w:cs="Times New Roman"/>
        </w:rPr>
        <w:t>ății</w:t>
      </w:r>
      <w:r w:rsidR="000D0D18" w:rsidRPr="007574A9">
        <w:rPr>
          <w:rFonts w:ascii="Trebuchet MS" w:hAnsi="Trebuchet MS" w:cs="Times New Roman"/>
        </w:rPr>
        <w:t xml:space="preserve"> contractante. În astfel de cazuri, Contractantul tr</w:t>
      </w:r>
      <w:r w:rsidR="000225C3" w:rsidRPr="007574A9">
        <w:rPr>
          <w:rFonts w:ascii="Trebuchet MS" w:hAnsi="Trebuchet MS" w:cs="Times New Roman"/>
        </w:rPr>
        <w:t>ebuie să furnizeze Autorității</w:t>
      </w:r>
      <w:r w:rsidR="000D0D18" w:rsidRPr="007574A9">
        <w:rPr>
          <w:rFonts w:ascii="Trebuchet MS" w:hAnsi="Trebuchet MS" w:cs="Times New Roman"/>
        </w:rPr>
        <w:t xml:space="preserve"> contractante informații cu privire la identitatea entității căreia îi cesionează drepturile.</w:t>
      </w:r>
    </w:p>
    <w:p w14:paraId="047B5256" w14:textId="46CBCAC7" w:rsidR="000D0D18" w:rsidRPr="007574A9" w:rsidRDefault="006C51E9"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2</w:t>
      </w:r>
      <w:r w:rsidR="00087755" w:rsidRPr="007574A9">
        <w:rPr>
          <w:rFonts w:ascii="Trebuchet MS" w:hAnsi="Trebuchet MS" w:cs="Times New Roman"/>
          <w:b/>
        </w:rPr>
        <w:t>.6.</w:t>
      </w:r>
      <w:r w:rsidR="00087755" w:rsidRPr="007574A9">
        <w:rPr>
          <w:rFonts w:ascii="Trebuchet MS" w:hAnsi="Trebuchet MS" w:cs="Times New Roman"/>
        </w:rPr>
        <w:t xml:space="preserve"> </w:t>
      </w:r>
      <w:r w:rsidR="000D0D18" w:rsidRPr="007574A9">
        <w:rPr>
          <w:rFonts w:ascii="Trebuchet MS" w:hAnsi="Trebuchet MS" w:cs="Times New Roman"/>
        </w:rPr>
        <w:t>Orice drept sau obligație cesionat de către Contractant fără o autorizare p</w:t>
      </w:r>
      <w:r w:rsidR="00DF41C3" w:rsidRPr="007574A9">
        <w:rPr>
          <w:rFonts w:ascii="Trebuchet MS" w:hAnsi="Trebuchet MS" w:cs="Times New Roman"/>
        </w:rPr>
        <w:t>realabilă din partea Autorității</w:t>
      </w:r>
      <w:r w:rsidR="000D0D18" w:rsidRPr="007574A9">
        <w:rPr>
          <w:rFonts w:ascii="Trebuchet MS" w:hAnsi="Trebuchet MS" w:cs="Times New Roman"/>
        </w:rPr>
        <w:t xml:space="preserve"> contractante nu este e</w:t>
      </w:r>
      <w:r w:rsidR="004349A9" w:rsidRPr="007574A9">
        <w:rPr>
          <w:rFonts w:ascii="Trebuchet MS" w:hAnsi="Trebuchet MS" w:cs="Times New Roman"/>
        </w:rPr>
        <w:t>xecutoriu împotriva Autorității</w:t>
      </w:r>
      <w:r w:rsidR="000D0D18" w:rsidRPr="007574A9">
        <w:rPr>
          <w:rFonts w:ascii="Trebuchet MS" w:hAnsi="Trebuchet MS" w:cs="Times New Roman"/>
        </w:rPr>
        <w:t xml:space="preserve"> contractante.</w:t>
      </w:r>
    </w:p>
    <w:p w14:paraId="0A125CFA" w14:textId="11E181A3" w:rsidR="000D0D18" w:rsidRPr="007574A9" w:rsidRDefault="008201AF"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lastRenderedPageBreak/>
        <w:t>Art.1</w:t>
      </w:r>
      <w:r w:rsidR="0013604B" w:rsidRPr="007574A9">
        <w:rPr>
          <w:rFonts w:ascii="Trebuchet MS" w:hAnsi="Trebuchet MS" w:cs="Times New Roman"/>
          <w:b/>
        </w:rPr>
        <w:t>2</w:t>
      </w:r>
      <w:r w:rsidR="00087755" w:rsidRPr="007574A9">
        <w:rPr>
          <w:rFonts w:ascii="Trebuchet MS" w:hAnsi="Trebuchet MS" w:cs="Times New Roman"/>
          <w:b/>
        </w:rPr>
        <w:t>.7.</w:t>
      </w:r>
      <w:r w:rsidR="006A732C" w:rsidRPr="007574A9">
        <w:rPr>
          <w:rFonts w:ascii="Trebuchet MS" w:hAnsi="Trebuchet MS" w:cs="Times New Roman"/>
        </w:rPr>
        <w:t xml:space="preserve"> </w:t>
      </w:r>
      <w:r w:rsidR="000D0D18" w:rsidRPr="007574A9">
        <w:rPr>
          <w:rFonts w:ascii="Trebuchet MS" w:hAnsi="Trebuchet MS" w:cs="Times New Roman"/>
        </w:rPr>
        <w:t xml:space="preserve">În cazul transmiterii/preluării obligațiilor de către Contractant, Notificarea generează inițierea </w:t>
      </w:r>
      <w:r w:rsidR="00A3241D" w:rsidRPr="007574A9">
        <w:rPr>
          <w:rFonts w:ascii="Trebuchet MS" w:hAnsi="Trebuchet MS" w:cs="Times New Roman"/>
        </w:rPr>
        <w:t>n</w:t>
      </w:r>
      <w:r w:rsidR="000D0D18" w:rsidRPr="007574A9">
        <w:rPr>
          <w:rFonts w:ascii="Trebuchet MS" w:hAnsi="Trebuchet MS" w:cs="Times New Roman"/>
        </w:rPr>
        <w:t>ovației între cele două Părți, cu condiția respectării cerințelor stabilite prin art. 221 alin. (1) lit. d) p</w:t>
      </w:r>
      <w:r w:rsidR="00DE08A5" w:rsidRPr="007574A9">
        <w:rPr>
          <w:rFonts w:ascii="Trebuchet MS" w:hAnsi="Trebuchet MS" w:cs="Times New Roman"/>
        </w:rPr>
        <w:t>ct. (ii) din Legea nr. 98/2016</w:t>
      </w:r>
      <w:r w:rsidR="000D0D18" w:rsidRPr="007574A9">
        <w:rPr>
          <w:rFonts w:ascii="Trebuchet MS" w:hAnsi="Trebuchet MS" w:cs="Times New Roman"/>
        </w:rPr>
        <w:t>, pentru:</w:t>
      </w:r>
    </w:p>
    <w:p w14:paraId="7D858AFA" w14:textId="77777777" w:rsidR="000D0D18" w:rsidRPr="007574A9" w:rsidRDefault="000D0D18" w:rsidP="007574A9">
      <w:pPr>
        <w:pStyle w:val="Listparagraf"/>
        <w:numPr>
          <w:ilvl w:val="0"/>
          <w:numId w:val="6"/>
        </w:numPr>
        <w:spacing w:after="0" w:line="276" w:lineRule="auto"/>
        <w:jc w:val="both"/>
        <w:rPr>
          <w:rFonts w:ascii="Trebuchet MS" w:hAnsi="Trebuchet MS" w:cs="Times New Roman"/>
        </w:rPr>
      </w:pPr>
      <w:r w:rsidRPr="007574A9">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7574A9">
        <w:rPr>
          <w:rFonts w:ascii="Trebuchet MS" w:hAnsi="Trebuchet MS" w:cs="Times New Roman"/>
        </w:rPr>
        <w:t xml:space="preserve"> </w:t>
      </w:r>
      <w:r w:rsidRPr="007574A9">
        <w:rPr>
          <w:rFonts w:ascii="Trebuchet MS" w:hAnsi="Trebuchet MS" w:cs="Times New Roman"/>
        </w:rPr>
        <w:t>cu condiția ca această modificare să nu presupună alte modificări substanțiale ale Contractului,</w:t>
      </w:r>
    </w:p>
    <w:p w14:paraId="0731A6D0" w14:textId="746A6FE8" w:rsidR="000D0D18" w:rsidRPr="007574A9" w:rsidRDefault="000E73F1" w:rsidP="007574A9">
      <w:pPr>
        <w:pStyle w:val="Listparagraf"/>
        <w:numPr>
          <w:ilvl w:val="0"/>
          <w:numId w:val="6"/>
        </w:numPr>
        <w:tabs>
          <w:tab w:val="left" w:pos="851"/>
        </w:tabs>
        <w:spacing w:after="0" w:line="276" w:lineRule="auto"/>
        <w:ind w:left="720" w:hanging="357"/>
        <w:contextualSpacing w:val="0"/>
        <w:jc w:val="both"/>
        <w:rPr>
          <w:rFonts w:ascii="Trebuchet MS" w:hAnsi="Trebuchet MS" w:cs="Times New Roman"/>
          <w:i/>
          <w:iCs/>
        </w:rPr>
      </w:pPr>
      <w:r w:rsidRPr="007574A9">
        <w:rPr>
          <w:rFonts w:ascii="Trebuchet MS" w:hAnsi="Trebuchet MS" w:cs="Times New Roman"/>
        </w:rPr>
        <w:t>Autoritatea</w:t>
      </w:r>
      <w:r w:rsidR="000D0D18" w:rsidRPr="007574A9">
        <w:rPr>
          <w:rFonts w:ascii="Trebuchet MS" w:hAnsi="Trebuchet MS" w:cs="Times New Roman"/>
        </w:rPr>
        <w:t xml:space="preserve"> contractantă, dar să nu se realizeze cu scopul de a eluda aplicarea procedurilor de atribuire</w:t>
      </w:r>
      <w:r w:rsidR="00DE08A5" w:rsidRPr="007574A9">
        <w:rPr>
          <w:rFonts w:ascii="Trebuchet MS" w:hAnsi="Trebuchet MS" w:cs="Times New Roman"/>
        </w:rPr>
        <w:t xml:space="preserve"> prevăzute de Legea nr. 98/2016</w:t>
      </w:r>
      <w:r w:rsidR="00F61A99" w:rsidRPr="007574A9">
        <w:rPr>
          <w:rFonts w:ascii="Trebuchet MS" w:hAnsi="Trebuchet MS" w:cs="Times New Roman"/>
        </w:rPr>
        <w:t xml:space="preserve"> </w:t>
      </w:r>
      <w:r w:rsidR="00F61A99" w:rsidRPr="007574A9">
        <w:rPr>
          <w:rFonts w:ascii="Trebuchet MS" w:hAnsi="Trebuchet MS" w:cs="Times New Roman"/>
          <w:i/>
          <w:iCs/>
        </w:rPr>
        <w:t>privind achizițiile publice</w:t>
      </w:r>
      <w:r w:rsidR="000D0D18" w:rsidRPr="007574A9">
        <w:rPr>
          <w:rFonts w:ascii="Trebuchet MS" w:hAnsi="Trebuchet MS" w:cs="Times New Roman"/>
          <w:i/>
          <w:iCs/>
        </w:rPr>
        <w:t>.</w:t>
      </w:r>
    </w:p>
    <w:p w14:paraId="649D43F3" w14:textId="3E36B1EA" w:rsidR="007B79B6" w:rsidRPr="007574A9" w:rsidRDefault="006C51E9"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2</w:t>
      </w:r>
      <w:r w:rsidR="00087755" w:rsidRPr="007574A9">
        <w:rPr>
          <w:rFonts w:ascii="Trebuchet MS" w:hAnsi="Trebuchet MS" w:cs="Times New Roman"/>
          <w:b/>
        </w:rPr>
        <w:t>.</w:t>
      </w:r>
      <w:r w:rsidR="00DA0371" w:rsidRPr="007574A9">
        <w:rPr>
          <w:rFonts w:ascii="Trebuchet MS" w:hAnsi="Trebuchet MS" w:cs="Times New Roman"/>
          <w:b/>
        </w:rPr>
        <w:t>8</w:t>
      </w:r>
      <w:r w:rsidR="00087755" w:rsidRPr="007574A9">
        <w:rPr>
          <w:rFonts w:ascii="Trebuchet MS" w:hAnsi="Trebuchet MS" w:cs="Times New Roman"/>
          <w:b/>
        </w:rPr>
        <w:t>.</w:t>
      </w:r>
      <w:r w:rsidR="00087755" w:rsidRPr="007574A9">
        <w:rPr>
          <w:rFonts w:ascii="Trebuchet MS" w:hAnsi="Trebuchet MS" w:cs="Times New Roman"/>
        </w:rPr>
        <w:t xml:space="preserve"> </w:t>
      </w:r>
      <w:r w:rsidR="000D0D18" w:rsidRPr="007574A9">
        <w:rPr>
          <w:rFonts w:ascii="Trebuchet MS" w:hAnsi="Trebuchet MS" w:cs="Times New Roman"/>
        </w:rPr>
        <w:t>În cazul în care terțul susținător nu și-a respectat obligațiile asumate prin angajamentul ferm de susținere, dreptul de creanță al Contractantului asupra terțului susținător este cesionat cu titlu</w:t>
      </w:r>
      <w:r w:rsidR="000E73F1" w:rsidRPr="007574A9">
        <w:rPr>
          <w:rFonts w:ascii="Trebuchet MS" w:hAnsi="Trebuchet MS" w:cs="Times New Roman"/>
        </w:rPr>
        <w:t xml:space="preserve"> de garanție, către Autoritatea</w:t>
      </w:r>
      <w:r w:rsidR="000D0D18" w:rsidRPr="007574A9">
        <w:rPr>
          <w:rFonts w:ascii="Trebuchet MS" w:hAnsi="Trebuchet MS" w:cs="Times New Roman"/>
        </w:rPr>
        <w:t xml:space="preserve"> contractantă.</w:t>
      </w:r>
    </w:p>
    <w:p w14:paraId="6F0AC2B1" w14:textId="77777777" w:rsidR="005568FA" w:rsidRPr="007574A9" w:rsidRDefault="005568FA" w:rsidP="007574A9">
      <w:pPr>
        <w:pStyle w:val="Listparagraf"/>
        <w:spacing w:after="0" w:line="276" w:lineRule="auto"/>
        <w:ind w:left="0"/>
        <w:contextualSpacing w:val="0"/>
        <w:jc w:val="both"/>
        <w:rPr>
          <w:rFonts w:ascii="Trebuchet MS" w:hAnsi="Trebuchet MS" w:cs="Times New Roman"/>
          <w:b/>
        </w:rPr>
      </w:pPr>
    </w:p>
    <w:p w14:paraId="0ADBF5B8" w14:textId="17A84A4D" w:rsidR="000D0D18" w:rsidRPr="007574A9" w:rsidRDefault="00087755"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Capitolul X</w:t>
      </w:r>
      <w:r w:rsidR="00761B0E" w:rsidRPr="007574A9">
        <w:rPr>
          <w:rFonts w:ascii="Trebuchet MS" w:hAnsi="Trebuchet MS" w:cs="Times New Roman"/>
          <w:b/>
        </w:rPr>
        <w:t>I</w:t>
      </w:r>
      <w:r w:rsidR="0013604B" w:rsidRPr="007574A9">
        <w:rPr>
          <w:rFonts w:ascii="Trebuchet MS" w:hAnsi="Trebuchet MS" w:cs="Times New Roman"/>
          <w:b/>
        </w:rPr>
        <w:t>II</w:t>
      </w:r>
      <w:r w:rsidRPr="007574A9">
        <w:rPr>
          <w:rFonts w:ascii="Trebuchet MS" w:hAnsi="Trebuchet MS" w:cs="Times New Roman"/>
          <w:b/>
        </w:rPr>
        <w:t xml:space="preserve"> - </w:t>
      </w:r>
      <w:r w:rsidR="000D0D18" w:rsidRPr="007574A9">
        <w:rPr>
          <w:rFonts w:ascii="Trebuchet MS" w:hAnsi="Trebuchet MS" w:cs="Times New Roman"/>
          <w:b/>
        </w:rPr>
        <w:t>Confidențialitatea informațiilor și protecția datelor cu caracter personal</w:t>
      </w:r>
    </w:p>
    <w:p w14:paraId="336E393C" w14:textId="13AD113A" w:rsidR="000D0D18" w:rsidRPr="007574A9" w:rsidRDefault="007A2C14"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3</w:t>
      </w:r>
      <w:r w:rsidR="00087755" w:rsidRPr="007574A9">
        <w:rPr>
          <w:rFonts w:ascii="Trebuchet MS" w:hAnsi="Trebuchet MS" w:cs="Times New Roman"/>
          <w:b/>
        </w:rPr>
        <w:t>.1.</w:t>
      </w:r>
      <w:r w:rsidR="00087755" w:rsidRPr="007574A9">
        <w:rPr>
          <w:rFonts w:ascii="Trebuchet MS" w:hAnsi="Trebuchet MS" w:cs="Times New Roman"/>
        </w:rPr>
        <w:t xml:space="preserve"> </w:t>
      </w:r>
      <w:r w:rsidR="000D0D18" w:rsidRPr="007574A9">
        <w:rPr>
          <w:rFonts w:ascii="Trebuchet MS" w:hAnsi="Trebuchet MS" w:cs="Times New Roman"/>
        </w:rPr>
        <w:t>Contractantul va considera toate documentele și informațiile care îi sunt puse la dispoziție în vederea încheierii și executării Contractului drept strict confidențiale.</w:t>
      </w:r>
    </w:p>
    <w:p w14:paraId="26967EC7" w14:textId="09D1CFA2" w:rsidR="000D0D18" w:rsidRPr="007574A9" w:rsidRDefault="008201AF"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3</w:t>
      </w:r>
      <w:r w:rsidR="00087755" w:rsidRPr="007574A9">
        <w:rPr>
          <w:rFonts w:ascii="Trebuchet MS" w:hAnsi="Trebuchet MS" w:cs="Times New Roman"/>
          <w:b/>
        </w:rPr>
        <w:t>.2.</w:t>
      </w:r>
      <w:r w:rsidR="00087755" w:rsidRPr="007574A9">
        <w:rPr>
          <w:rFonts w:ascii="Trebuchet MS" w:hAnsi="Trebuchet MS" w:cs="Times New Roman"/>
        </w:rPr>
        <w:t xml:space="preserve"> </w:t>
      </w:r>
      <w:r w:rsidR="000D0D18" w:rsidRPr="007574A9">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768A52CF" w14:textId="0246B4C7" w:rsidR="009D15EF" w:rsidRPr="007574A9" w:rsidRDefault="007A2C14"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3</w:t>
      </w:r>
      <w:r w:rsidR="009D15EF" w:rsidRPr="007574A9">
        <w:rPr>
          <w:rFonts w:ascii="Trebuchet MS" w:hAnsi="Trebuchet MS" w:cs="Times New Roman"/>
          <w:b/>
        </w:rPr>
        <w:t>.3.</w:t>
      </w:r>
      <w:r w:rsidR="009D15EF" w:rsidRPr="007574A9">
        <w:rPr>
          <w:rFonts w:ascii="Trebuchet MS" w:hAnsi="Trebuchet MS" w:cs="Times New Roman"/>
        </w:rPr>
        <w:t xml:space="preserve"> Contractantul</w:t>
      </w:r>
      <w:r w:rsidR="009D15EF" w:rsidRPr="007574A9">
        <w:rPr>
          <w:rFonts w:ascii="Trebuchet MS" w:hAnsi="Trebuchet MS" w:cs="Times New Roman"/>
          <w:lang w:val="pt-BR"/>
        </w:rPr>
        <w:t xml:space="preserve"> colectează și prelucrează d</w:t>
      </w:r>
      <w:r w:rsidR="00982130" w:rsidRPr="007574A9">
        <w:rPr>
          <w:rFonts w:ascii="Trebuchet MS" w:hAnsi="Trebuchet MS" w:cs="Times New Roman"/>
          <w:lang w:val="pt-BR"/>
        </w:rPr>
        <w:t>atele personale ale Autorității</w:t>
      </w:r>
      <w:r w:rsidR="009D15EF" w:rsidRPr="007574A9">
        <w:rPr>
          <w:rFonts w:ascii="Trebuchet MS" w:hAnsi="Trebuchet MS" w:cs="Times New Roman"/>
          <w:lang w:val="pt-BR"/>
        </w:rPr>
        <w:t xml:space="preserve"> contractante în conformitate cu legislația în vigoare, în modalități care asigură confidențialitatea și securitatea adecvată a acestor date, în vederea asigurarii protecției împotriva prelucrării </w:t>
      </w:r>
      <w:r w:rsidR="009D15EF" w:rsidRPr="007574A9">
        <w:rPr>
          <w:rFonts w:ascii="Trebuchet MS" w:hAnsi="Trebuchet MS" w:cs="Times New Roman"/>
        </w:rPr>
        <w:t>neautorizate sau ilegale și împotriva pierderii, a distrugerii sau a deteriorării accidentale.</w:t>
      </w:r>
    </w:p>
    <w:p w14:paraId="3397CA15" w14:textId="0FE4D1B6" w:rsidR="009D15EF" w:rsidRPr="007574A9" w:rsidRDefault="007A2C14" w:rsidP="007574A9">
      <w:pPr>
        <w:pStyle w:val="Listparagraf"/>
        <w:spacing w:after="0" w:line="276" w:lineRule="auto"/>
        <w:ind w:left="0"/>
        <w:contextualSpacing w:val="0"/>
        <w:jc w:val="both"/>
        <w:rPr>
          <w:rFonts w:ascii="Trebuchet MS" w:hAnsi="Trebuchet MS" w:cs="Times New Roman"/>
          <w:lang w:val="pt-BR"/>
        </w:rPr>
      </w:pPr>
      <w:r w:rsidRPr="007574A9">
        <w:rPr>
          <w:rFonts w:ascii="Trebuchet MS" w:hAnsi="Trebuchet MS" w:cs="Times New Roman"/>
          <w:b/>
        </w:rPr>
        <w:t>Art.1</w:t>
      </w:r>
      <w:r w:rsidR="0013604B" w:rsidRPr="007574A9">
        <w:rPr>
          <w:rFonts w:ascii="Trebuchet MS" w:hAnsi="Trebuchet MS" w:cs="Times New Roman"/>
          <w:b/>
        </w:rPr>
        <w:t>3</w:t>
      </w:r>
      <w:r w:rsidR="009D15EF" w:rsidRPr="007574A9">
        <w:rPr>
          <w:rFonts w:ascii="Trebuchet MS" w:hAnsi="Trebuchet MS" w:cs="Times New Roman"/>
          <w:b/>
        </w:rPr>
        <w:t>.4.</w:t>
      </w:r>
      <w:r w:rsidR="009D15EF" w:rsidRPr="007574A9">
        <w:rPr>
          <w:rFonts w:ascii="Trebuchet MS" w:hAnsi="Trebuchet MS" w:cs="Times New Roman"/>
        </w:rPr>
        <w:t xml:space="preserve"> </w:t>
      </w:r>
      <w:r w:rsidR="009D15EF" w:rsidRPr="007574A9">
        <w:rPr>
          <w:rFonts w:ascii="Trebuchet MS" w:hAnsi="Trebuchet MS" w:cs="Times New Roman"/>
          <w:lang w:val="pt-BR"/>
        </w:rPr>
        <w:t xml:space="preserve">În procesul de prelucrare a datelor cu caracter personal, </w:t>
      </w:r>
      <w:r w:rsidR="009D15EF" w:rsidRPr="007574A9">
        <w:rPr>
          <w:rFonts w:ascii="Trebuchet MS" w:hAnsi="Trebuchet MS" w:cs="Times New Roman"/>
        </w:rPr>
        <w:t>Contractantul</w:t>
      </w:r>
      <w:r w:rsidR="009D15EF" w:rsidRPr="007574A9">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61305D45" w14:textId="42010AF5" w:rsidR="009D15EF" w:rsidRPr="007574A9" w:rsidRDefault="007A2C14"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3</w:t>
      </w:r>
      <w:r w:rsidR="009D15EF" w:rsidRPr="007574A9">
        <w:rPr>
          <w:rFonts w:ascii="Trebuchet MS" w:hAnsi="Trebuchet MS" w:cs="Times New Roman"/>
          <w:b/>
        </w:rPr>
        <w:t>.5.</w:t>
      </w:r>
      <w:r w:rsidR="009D15EF" w:rsidRPr="007574A9">
        <w:rPr>
          <w:rFonts w:ascii="Trebuchet MS" w:hAnsi="Trebuchet MS" w:cs="Times New Roman"/>
        </w:rPr>
        <w:t xml:space="preserve"> </w:t>
      </w:r>
      <w:r w:rsidR="009D15EF" w:rsidRPr="007574A9">
        <w:rPr>
          <w:rFonts w:ascii="Trebuchet MS" w:hAnsi="Trebuchet MS" w:cs="Times New Roman"/>
          <w:lang w:val="pt-BR"/>
        </w:rPr>
        <w:t>Scopul prelucrării: Datele cu caracter personal a</w:t>
      </w:r>
      <w:r w:rsidR="00021BEB" w:rsidRPr="007574A9">
        <w:rPr>
          <w:rFonts w:ascii="Trebuchet MS" w:hAnsi="Trebuchet MS" w:cs="Times New Roman"/>
          <w:lang w:val="pt-BR"/>
        </w:rPr>
        <w:t xml:space="preserve">le Autorității </w:t>
      </w:r>
      <w:r w:rsidR="009D15EF" w:rsidRPr="007574A9">
        <w:rPr>
          <w:rFonts w:ascii="Trebuchet MS" w:hAnsi="Trebuchet MS" w:cs="Times New Roman"/>
          <w:lang w:val="pt-BR"/>
        </w:rPr>
        <w:t xml:space="preserve">contractante, comunicate în cadrul prezentului contract, vor fi prelucrate de </w:t>
      </w:r>
      <w:r w:rsidR="00EB16E4" w:rsidRPr="007574A9">
        <w:rPr>
          <w:rFonts w:ascii="Trebuchet MS" w:hAnsi="Trebuchet MS" w:cs="Times New Roman"/>
        </w:rPr>
        <w:t>Contractant</w:t>
      </w:r>
      <w:r w:rsidR="009D15EF" w:rsidRPr="007574A9">
        <w:rPr>
          <w:rFonts w:ascii="Trebuchet MS" w:hAnsi="Trebuchet MS" w:cs="Times New Roman"/>
          <w:lang w:val="pt-BR"/>
        </w:rPr>
        <w:t xml:space="preserve"> în scopul executării prezentului contract la care </w:t>
      </w:r>
      <w:r w:rsidR="000E73F1" w:rsidRPr="007574A9">
        <w:rPr>
          <w:rFonts w:ascii="Trebuchet MS" w:hAnsi="Trebuchet MS" w:cs="Times New Roman"/>
          <w:lang w:val="pt-BR"/>
        </w:rPr>
        <w:t>Autoritatea</w:t>
      </w:r>
      <w:r w:rsidR="00EB16E4" w:rsidRPr="007574A9">
        <w:rPr>
          <w:rFonts w:ascii="Trebuchet MS" w:hAnsi="Trebuchet MS" w:cs="Times New Roman"/>
          <w:lang w:val="pt-BR"/>
        </w:rPr>
        <w:t xml:space="preserve"> contractantă</w:t>
      </w:r>
      <w:r w:rsidR="009D15EF" w:rsidRPr="007574A9">
        <w:rPr>
          <w:rFonts w:ascii="Trebuchet MS" w:hAnsi="Trebuchet MS" w:cs="Times New Roman"/>
          <w:lang w:val="pt-BR"/>
        </w:rPr>
        <w:t xml:space="preserve"> este </w:t>
      </w:r>
      <w:r w:rsidR="009D15EF" w:rsidRPr="007574A9">
        <w:rPr>
          <w:rFonts w:ascii="Trebuchet MS" w:hAnsi="Trebuchet MS" w:cs="Times New Roman"/>
        </w:rPr>
        <w:t>parte contractantă.</w:t>
      </w:r>
    </w:p>
    <w:p w14:paraId="17771183" w14:textId="6385285D" w:rsidR="009D15EF" w:rsidRPr="007574A9" w:rsidRDefault="008201AF" w:rsidP="007574A9">
      <w:pPr>
        <w:pStyle w:val="Listparagraf"/>
        <w:spacing w:after="0" w:line="276" w:lineRule="auto"/>
        <w:ind w:left="0"/>
        <w:contextualSpacing w:val="0"/>
        <w:jc w:val="both"/>
        <w:rPr>
          <w:rFonts w:ascii="Trebuchet MS" w:hAnsi="Trebuchet MS" w:cs="Times New Roman"/>
          <w:lang w:val="pt-BR"/>
        </w:rPr>
      </w:pPr>
      <w:r w:rsidRPr="007574A9">
        <w:rPr>
          <w:rFonts w:ascii="Trebuchet MS" w:hAnsi="Trebuchet MS" w:cs="Times New Roman"/>
          <w:b/>
        </w:rPr>
        <w:t>Art.1</w:t>
      </w:r>
      <w:r w:rsidR="0013604B" w:rsidRPr="007574A9">
        <w:rPr>
          <w:rFonts w:ascii="Trebuchet MS" w:hAnsi="Trebuchet MS" w:cs="Times New Roman"/>
          <w:b/>
        </w:rPr>
        <w:t>3</w:t>
      </w:r>
      <w:r w:rsidR="009D15EF" w:rsidRPr="007574A9">
        <w:rPr>
          <w:rFonts w:ascii="Trebuchet MS" w:hAnsi="Trebuchet MS" w:cs="Times New Roman"/>
          <w:b/>
        </w:rPr>
        <w:t>.6.</w:t>
      </w:r>
      <w:r w:rsidR="009D15EF" w:rsidRPr="007574A9">
        <w:rPr>
          <w:rFonts w:ascii="Trebuchet MS" w:hAnsi="Trebuchet MS" w:cs="Times New Roman"/>
        </w:rPr>
        <w:t xml:space="preserve"> Categorii de date: Datele cu caracter</w:t>
      </w:r>
      <w:r w:rsidR="009D15EF" w:rsidRPr="007574A9">
        <w:rPr>
          <w:rFonts w:ascii="Trebuchet MS" w:hAnsi="Trebuchet MS" w:cs="Times New Roman"/>
          <w:lang w:val="pt-BR"/>
        </w:rPr>
        <w:t xml:space="preserve"> personal colectate și prelucrate în vederea executarii prezentului </w:t>
      </w:r>
      <w:r w:rsidR="00982130" w:rsidRPr="007574A9">
        <w:rPr>
          <w:rFonts w:ascii="Trebuchet MS" w:hAnsi="Trebuchet MS" w:cs="Times New Roman"/>
          <w:lang w:val="pt-BR"/>
        </w:rPr>
        <w:t>Contract sunt urmatoarele: (de ex.:</w:t>
      </w:r>
      <w:r w:rsidR="006F2498" w:rsidRPr="007574A9">
        <w:rPr>
          <w:rFonts w:ascii="Trebuchet MS" w:hAnsi="Trebuchet MS" w:cs="Times New Roman"/>
          <w:lang w:val="pt-BR"/>
        </w:rPr>
        <w:t xml:space="preserve"> </w:t>
      </w:r>
      <w:r w:rsidR="00982130" w:rsidRPr="007574A9">
        <w:rPr>
          <w:rFonts w:ascii="Trebuchet MS" w:hAnsi="Trebuchet MS" w:cs="Times New Roman"/>
          <w:lang w:val="pt-BR"/>
        </w:rPr>
        <w:t>nume ș</w:t>
      </w:r>
      <w:r w:rsidR="009D15EF" w:rsidRPr="007574A9">
        <w:rPr>
          <w:rFonts w:ascii="Trebuchet MS" w:hAnsi="Trebuchet MS" w:cs="Times New Roman"/>
          <w:lang w:val="pt-BR"/>
        </w:rPr>
        <w:t>i prenume, adresa, s</w:t>
      </w:r>
      <w:r w:rsidR="00982130" w:rsidRPr="007574A9">
        <w:rPr>
          <w:rFonts w:ascii="Trebuchet MS" w:hAnsi="Trebuchet MS" w:cs="Times New Roman"/>
          <w:lang w:val="pt-BR"/>
        </w:rPr>
        <w:t>erie și numă</w:t>
      </w:r>
      <w:r w:rsidR="009D15EF" w:rsidRPr="007574A9">
        <w:rPr>
          <w:rFonts w:ascii="Trebuchet MS" w:hAnsi="Trebuchet MS" w:cs="Times New Roman"/>
          <w:lang w:val="pt-BR"/>
        </w:rPr>
        <w:t>r carte de id</w:t>
      </w:r>
      <w:r w:rsidR="00F61A99" w:rsidRPr="007574A9">
        <w:rPr>
          <w:rFonts w:ascii="Trebuchet MS" w:hAnsi="Trebuchet MS" w:cs="Times New Roman"/>
          <w:lang w:val="pt-BR"/>
        </w:rPr>
        <w:t>entitate</w:t>
      </w:r>
      <w:r w:rsidR="00982130" w:rsidRPr="007574A9">
        <w:rPr>
          <w:rFonts w:ascii="Trebuchet MS" w:hAnsi="Trebuchet MS" w:cs="Times New Roman"/>
          <w:lang w:val="pt-BR"/>
        </w:rPr>
        <w:t>, cod numeric personal, număr de telefon/fax, adresa de poșta electronică</w:t>
      </w:r>
      <w:r w:rsidR="009D15EF" w:rsidRPr="007574A9">
        <w:rPr>
          <w:rFonts w:ascii="Trebuchet MS" w:hAnsi="Trebuchet MS" w:cs="Times New Roman"/>
          <w:lang w:val="pt-BR"/>
        </w:rPr>
        <w:t>, cod bancar).</w:t>
      </w:r>
    </w:p>
    <w:p w14:paraId="4DE78237" w14:textId="3C6A8384" w:rsidR="009D15EF" w:rsidRPr="007574A9" w:rsidRDefault="008201AF" w:rsidP="007574A9">
      <w:pPr>
        <w:pStyle w:val="Listparagraf"/>
        <w:spacing w:after="0" w:line="276" w:lineRule="auto"/>
        <w:ind w:left="0"/>
        <w:contextualSpacing w:val="0"/>
        <w:jc w:val="both"/>
        <w:rPr>
          <w:rFonts w:ascii="Trebuchet MS" w:hAnsi="Trebuchet MS" w:cs="Times New Roman"/>
          <w:lang w:val="pt-BR"/>
        </w:rPr>
      </w:pPr>
      <w:r w:rsidRPr="007574A9">
        <w:rPr>
          <w:rFonts w:ascii="Trebuchet MS" w:hAnsi="Trebuchet MS" w:cs="Times New Roman"/>
          <w:b/>
        </w:rPr>
        <w:t>Art.1</w:t>
      </w:r>
      <w:r w:rsidR="0013604B" w:rsidRPr="007574A9">
        <w:rPr>
          <w:rFonts w:ascii="Trebuchet MS" w:hAnsi="Trebuchet MS" w:cs="Times New Roman"/>
          <w:b/>
        </w:rPr>
        <w:t>3</w:t>
      </w:r>
      <w:r w:rsidR="009D15EF" w:rsidRPr="007574A9">
        <w:rPr>
          <w:rFonts w:ascii="Trebuchet MS" w:hAnsi="Trebuchet MS" w:cs="Times New Roman"/>
          <w:b/>
        </w:rPr>
        <w:t>.7.</w:t>
      </w:r>
      <w:r w:rsidR="009D15EF" w:rsidRPr="007574A9">
        <w:rPr>
          <w:rFonts w:ascii="Trebuchet MS" w:hAnsi="Trebuchet MS" w:cs="Times New Roman"/>
        </w:rPr>
        <w:t xml:space="preserve"> </w:t>
      </w:r>
      <w:r w:rsidR="009D15EF" w:rsidRPr="007574A9">
        <w:rPr>
          <w:rFonts w:ascii="Trebuchet MS" w:hAnsi="Trebuchet MS" w:cs="Times New Roman"/>
          <w:lang w:val="pt-BR"/>
        </w:rPr>
        <w:t xml:space="preserve">Datele personale ale </w:t>
      </w:r>
      <w:r w:rsidR="00A66A2E" w:rsidRPr="007574A9">
        <w:rPr>
          <w:rFonts w:ascii="Trebuchet MS" w:hAnsi="Trebuchet MS" w:cs="Times New Roman"/>
          <w:lang w:val="pt-BR"/>
        </w:rPr>
        <w:t>Autorității</w:t>
      </w:r>
      <w:r w:rsidR="00EB16E4" w:rsidRPr="007574A9">
        <w:rPr>
          <w:rFonts w:ascii="Trebuchet MS" w:hAnsi="Trebuchet MS" w:cs="Times New Roman"/>
          <w:lang w:val="pt-BR"/>
        </w:rPr>
        <w:t xml:space="preserve"> contractante, comunicate î</w:t>
      </w:r>
      <w:r w:rsidR="009D15EF" w:rsidRPr="007574A9">
        <w:rPr>
          <w:rFonts w:ascii="Trebuchet MS" w:hAnsi="Trebuchet MS" w:cs="Times New Roman"/>
          <w:lang w:val="pt-BR"/>
        </w:rPr>
        <w:t xml:space="preserve">n cadrul prezentului </w:t>
      </w:r>
      <w:r w:rsidR="00A66A2E" w:rsidRPr="007574A9">
        <w:rPr>
          <w:rFonts w:ascii="Trebuchet MS" w:hAnsi="Trebuchet MS" w:cs="Times New Roman"/>
          <w:lang w:val="pt-BR"/>
        </w:rPr>
        <w:t>Contract</w:t>
      </w:r>
      <w:r w:rsidR="009D15EF" w:rsidRPr="007574A9">
        <w:rPr>
          <w:rFonts w:ascii="Trebuchet MS" w:hAnsi="Trebuchet MS" w:cs="Times New Roman"/>
          <w:lang w:val="pt-BR"/>
        </w:rPr>
        <w:t xml:space="preserve">, pot fi comunicate de </w:t>
      </w:r>
      <w:r w:rsidR="0001147B" w:rsidRPr="007574A9">
        <w:rPr>
          <w:rFonts w:ascii="Trebuchet MS" w:hAnsi="Trebuchet MS" w:cs="Times New Roman"/>
          <w:lang w:val="pt-BR"/>
        </w:rPr>
        <w:t>contractant</w:t>
      </w:r>
      <w:r w:rsidR="00EB16E4" w:rsidRPr="007574A9">
        <w:rPr>
          <w:rFonts w:ascii="Trebuchet MS" w:hAnsi="Trebuchet MS" w:cs="Times New Roman"/>
          <w:lang w:val="pt-BR"/>
        </w:rPr>
        <w:t xml:space="preserve"> institutiilor publice, î</w:t>
      </w:r>
      <w:r w:rsidR="009D15EF" w:rsidRPr="007574A9">
        <w:rPr>
          <w:rFonts w:ascii="Trebuchet MS" w:hAnsi="Trebuchet MS" w:cs="Times New Roman"/>
          <w:lang w:val="pt-BR"/>
        </w:rPr>
        <w:t>n conformit</w:t>
      </w:r>
      <w:r w:rsidR="00EB16E4" w:rsidRPr="007574A9">
        <w:rPr>
          <w:rFonts w:ascii="Trebuchet MS" w:hAnsi="Trebuchet MS" w:cs="Times New Roman"/>
          <w:lang w:val="pt-BR"/>
        </w:rPr>
        <w:t>ate cu obligatiile legale care î</w:t>
      </w:r>
      <w:r w:rsidR="009D15EF" w:rsidRPr="007574A9">
        <w:rPr>
          <w:rFonts w:ascii="Trebuchet MS" w:hAnsi="Trebuchet MS" w:cs="Times New Roman"/>
          <w:lang w:val="pt-BR"/>
        </w:rPr>
        <w:t>i revin acestuia.</w:t>
      </w:r>
    </w:p>
    <w:p w14:paraId="457B5797" w14:textId="010EB396" w:rsidR="009D15EF" w:rsidRPr="007574A9" w:rsidRDefault="008201AF" w:rsidP="007574A9">
      <w:pPr>
        <w:pStyle w:val="Listparagraf"/>
        <w:spacing w:after="0" w:line="276" w:lineRule="auto"/>
        <w:ind w:left="0"/>
        <w:contextualSpacing w:val="0"/>
        <w:jc w:val="both"/>
        <w:rPr>
          <w:rFonts w:ascii="Trebuchet MS" w:hAnsi="Trebuchet MS" w:cs="Times New Roman"/>
          <w:lang w:val="pt-BR"/>
        </w:rPr>
      </w:pPr>
      <w:r w:rsidRPr="007574A9">
        <w:rPr>
          <w:rFonts w:ascii="Trebuchet MS" w:hAnsi="Trebuchet MS" w:cs="Times New Roman"/>
          <w:b/>
          <w:lang w:val="pt-BR"/>
        </w:rPr>
        <w:t>Art.1</w:t>
      </w:r>
      <w:r w:rsidR="0013604B" w:rsidRPr="007574A9">
        <w:rPr>
          <w:rFonts w:ascii="Trebuchet MS" w:hAnsi="Trebuchet MS" w:cs="Times New Roman"/>
          <w:b/>
          <w:lang w:val="pt-BR"/>
        </w:rPr>
        <w:t>3</w:t>
      </w:r>
      <w:r w:rsidR="009D15EF" w:rsidRPr="007574A9">
        <w:rPr>
          <w:rFonts w:ascii="Trebuchet MS" w:hAnsi="Trebuchet MS" w:cs="Times New Roman"/>
          <w:b/>
          <w:lang w:val="pt-BR"/>
        </w:rPr>
        <w:t>.8</w:t>
      </w:r>
      <w:r w:rsidR="009D15EF" w:rsidRPr="007574A9">
        <w:rPr>
          <w:rFonts w:ascii="Trebuchet MS" w:hAnsi="Trebuchet MS" w:cs="Times New Roman"/>
          <w:lang w:val="pt-BR"/>
        </w:rPr>
        <w:t xml:space="preserve">. </w:t>
      </w:r>
      <w:r w:rsidR="00EB16E4" w:rsidRPr="007574A9">
        <w:rPr>
          <w:rFonts w:ascii="Trebuchet MS" w:hAnsi="Trebuchet MS" w:cs="Times New Roman"/>
          <w:lang w:val="pt-BR"/>
        </w:rPr>
        <w:t>În situația în care este necesară</w:t>
      </w:r>
      <w:r w:rsidR="009D15EF" w:rsidRPr="007574A9">
        <w:rPr>
          <w:rFonts w:ascii="Trebuchet MS" w:hAnsi="Trebuchet MS" w:cs="Times New Roman"/>
          <w:lang w:val="pt-BR"/>
        </w:rPr>
        <w:t xml:space="preserve"> prelucrarea datelor personale ale </w:t>
      </w:r>
      <w:r w:rsidR="00A66A2E" w:rsidRPr="007574A9">
        <w:rPr>
          <w:rFonts w:ascii="Trebuchet MS" w:hAnsi="Trebuchet MS" w:cs="Times New Roman"/>
          <w:lang w:val="pt-BR"/>
        </w:rPr>
        <w:t>Autorității</w:t>
      </w:r>
      <w:r w:rsidR="00EB16E4" w:rsidRPr="007574A9">
        <w:rPr>
          <w:rFonts w:ascii="Trebuchet MS" w:hAnsi="Trebuchet MS" w:cs="Times New Roman"/>
          <w:lang w:val="pt-BR"/>
        </w:rPr>
        <w:t xml:space="preserve"> contractante î</w:t>
      </w:r>
      <w:r w:rsidR="009D15EF" w:rsidRPr="007574A9">
        <w:rPr>
          <w:rFonts w:ascii="Trebuchet MS" w:hAnsi="Trebuchet MS" w:cs="Times New Roman"/>
          <w:lang w:val="pt-BR"/>
        </w:rPr>
        <w:t>n alte scopuri</w:t>
      </w:r>
      <w:r w:rsidR="004C280F" w:rsidRPr="007574A9">
        <w:rPr>
          <w:rFonts w:ascii="Trebuchet MS" w:hAnsi="Trebuchet MS" w:cs="Times New Roman"/>
          <w:lang w:val="pt-BR"/>
        </w:rPr>
        <w:t xml:space="preserve"> decât cele prevă</w:t>
      </w:r>
      <w:r w:rsidR="007A2C14" w:rsidRPr="007574A9">
        <w:rPr>
          <w:rFonts w:ascii="Trebuchet MS" w:hAnsi="Trebuchet MS" w:cs="Times New Roman"/>
          <w:lang w:val="pt-BR"/>
        </w:rPr>
        <w:t xml:space="preserve">zute la </w:t>
      </w:r>
      <w:r w:rsidR="007A2C14" w:rsidRPr="007574A9">
        <w:rPr>
          <w:rFonts w:ascii="Trebuchet MS" w:hAnsi="Trebuchet MS" w:cs="Times New Roman"/>
          <w:b/>
          <w:lang w:val="pt-BR"/>
        </w:rPr>
        <w:t>art. 1</w:t>
      </w:r>
      <w:r w:rsidR="0013604B" w:rsidRPr="007574A9">
        <w:rPr>
          <w:rFonts w:ascii="Trebuchet MS" w:hAnsi="Trebuchet MS" w:cs="Times New Roman"/>
          <w:b/>
          <w:lang w:val="pt-BR"/>
        </w:rPr>
        <w:t>3</w:t>
      </w:r>
      <w:r w:rsidR="009D15EF" w:rsidRPr="007574A9">
        <w:rPr>
          <w:rFonts w:ascii="Trebuchet MS" w:hAnsi="Trebuchet MS" w:cs="Times New Roman"/>
          <w:b/>
          <w:lang w:val="pt-BR"/>
        </w:rPr>
        <w:t>.5</w:t>
      </w:r>
      <w:r w:rsidR="009D15EF" w:rsidRPr="007574A9">
        <w:rPr>
          <w:rFonts w:ascii="Trebuchet MS" w:hAnsi="Trebuchet MS" w:cs="Times New Roman"/>
          <w:lang w:val="pt-BR"/>
        </w:rPr>
        <w:t xml:space="preserve">., </w:t>
      </w:r>
      <w:r w:rsidR="00EB16E4" w:rsidRPr="007574A9">
        <w:rPr>
          <w:rFonts w:ascii="Trebuchet MS" w:hAnsi="Trebuchet MS" w:cs="Times New Roman"/>
        </w:rPr>
        <w:t>Contractantul</w:t>
      </w:r>
      <w:r w:rsidR="009D15EF" w:rsidRPr="007574A9">
        <w:rPr>
          <w:rFonts w:ascii="Trebuchet MS" w:hAnsi="Trebuchet MS" w:cs="Times New Roman"/>
          <w:lang w:val="pt-BR"/>
        </w:rPr>
        <w:t xml:space="preserve"> va informa </w:t>
      </w:r>
      <w:r w:rsidR="000E73F1" w:rsidRPr="007574A9">
        <w:rPr>
          <w:rFonts w:ascii="Trebuchet MS" w:hAnsi="Trebuchet MS" w:cs="Times New Roman"/>
          <w:lang w:val="pt-BR"/>
        </w:rPr>
        <w:t>Autoritatea</w:t>
      </w:r>
      <w:r w:rsidR="00EB16E4" w:rsidRPr="007574A9">
        <w:rPr>
          <w:rFonts w:ascii="Trebuchet MS" w:hAnsi="Trebuchet MS" w:cs="Times New Roman"/>
          <w:lang w:val="pt-BR"/>
        </w:rPr>
        <w:t xml:space="preserve"> contractantă</w:t>
      </w:r>
      <w:r w:rsidR="009D15EF" w:rsidRPr="007574A9">
        <w:rPr>
          <w:rFonts w:ascii="Trebuchet MS" w:hAnsi="Trebuchet MS" w:cs="Times New Roman"/>
          <w:lang w:val="pt-BR"/>
        </w:rPr>
        <w:t xml:space="preserve"> </w:t>
      </w:r>
      <w:r w:rsidR="00EB16E4" w:rsidRPr="007574A9">
        <w:rPr>
          <w:rFonts w:ascii="Trebuchet MS" w:hAnsi="Trebuchet MS" w:cs="Times New Roman"/>
          <w:lang w:val="pt-BR"/>
        </w:rPr>
        <w:t>și î</w:t>
      </w:r>
      <w:r w:rsidR="009D15EF" w:rsidRPr="007574A9">
        <w:rPr>
          <w:rFonts w:ascii="Trebuchet MS" w:hAnsi="Trebuchet MS" w:cs="Times New Roman"/>
          <w:lang w:val="pt-BR"/>
        </w:rPr>
        <w:t>i va solicita acordul scris cu privire la prelucrarea datelor cu caracter pers</w:t>
      </w:r>
      <w:r w:rsidR="00EB16E4" w:rsidRPr="007574A9">
        <w:rPr>
          <w:rFonts w:ascii="Trebuchet MS" w:hAnsi="Trebuchet MS" w:cs="Times New Roman"/>
          <w:lang w:val="pt-BR"/>
        </w:rPr>
        <w:t>onal, î</w:t>
      </w:r>
      <w:r w:rsidR="009D15EF" w:rsidRPr="007574A9">
        <w:rPr>
          <w:rFonts w:ascii="Trebuchet MS" w:hAnsi="Trebuchet MS" w:cs="Times New Roman"/>
          <w:lang w:val="pt-BR"/>
        </w:rPr>
        <w:t>n conformit</w:t>
      </w:r>
      <w:r w:rsidR="00EB16E4" w:rsidRPr="007574A9">
        <w:rPr>
          <w:rFonts w:ascii="Trebuchet MS" w:hAnsi="Trebuchet MS" w:cs="Times New Roman"/>
          <w:lang w:val="pt-BR"/>
        </w:rPr>
        <w:t>ate cu prevederile legislatiei î</w:t>
      </w:r>
      <w:r w:rsidR="009D15EF" w:rsidRPr="007574A9">
        <w:rPr>
          <w:rFonts w:ascii="Trebuchet MS" w:hAnsi="Trebuchet MS" w:cs="Times New Roman"/>
          <w:lang w:val="pt-BR"/>
        </w:rPr>
        <w:t>n vigoare.</w:t>
      </w:r>
    </w:p>
    <w:p w14:paraId="6EEEA206" w14:textId="21E8FA42" w:rsidR="00C775FF" w:rsidRPr="007574A9" w:rsidRDefault="008201AF"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13604B" w:rsidRPr="007574A9">
        <w:rPr>
          <w:rFonts w:ascii="Trebuchet MS" w:hAnsi="Trebuchet MS" w:cs="Times New Roman"/>
          <w:b/>
        </w:rPr>
        <w:t>3</w:t>
      </w:r>
      <w:r w:rsidR="009D15EF" w:rsidRPr="007574A9">
        <w:rPr>
          <w:rFonts w:ascii="Trebuchet MS" w:hAnsi="Trebuchet MS" w:cs="Times New Roman"/>
          <w:b/>
        </w:rPr>
        <w:t>.9.</w:t>
      </w:r>
      <w:r w:rsidR="009D15EF" w:rsidRPr="007574A9">
        <w:rPr>
          <w:rFonts w:ascii="Trebuchet MS" w:hAnsi="Trebuchet MS" w:cs="Times New Roman"/>
        </w:rPr>
        <w:t xml:space="preserve"> </w:t>
      </w:r>
      <w:r w:rsidR="00EB16E4" w:rsidRPr="007574A9">
        <w:rPr>
          <w:rFonts w:ascii="Trebuchet MS" w:hAnsi="Trebuchet MS" w:cs="Times New Roman"/>
        </w:rPr>
        <w:t>Contractantul</w:t>
      </w:r>
      <w:r w:rsidR="00EB16E4" w:rsidRPr="007574A9">
        <w:rPr>
          <w:rFonts w:ascii="Trebuchet MS" w:hAnsi="Trebuchet MS" w:cs="Times New Roman"/>
          <w:lang w:val="pt-BR"/>
        </w:rPr>
        <w:t xml:space="preserve"> asigură</w:t>
      </w:r>
      <w:r w:rsidR="009D15EF" w:rsidRPr="007574A9">
        <w:rPr>
          <w:rFonts w:ascii="Trebuchet MS" w:hAnsi="Trebuchet MS" w:cs="Times New Roman"/>
          <w:lang w:val="pt-BR"/>
        </w:rPr>
        <w:t xml:space="preserve"> dreptul </w:t>
      </w:r>
      <w:r w:rsidR="00A66A2E" w:rsidRPr="007574A9">
        <w:rPr>
          <w:rFonts w:ascii="Trebuchet MS" w:hAnsi="Trebuchet MS" w:cs="Times New Roman"/>
          <w:lang w:val="pt-BR"/>
        </w:rPr>
        <w:t>Autorității</w:t>
      </w:r>
      <w:r w:rsidR="00EB16E4" w:rsidRPr="007574A9">
        <w:rPr>
          <w:rFonts w:ascii="Trebuchet MS" w:hAnsi="Trebuchet MS" w:cs="Times New Roman"/>
          <w:lang w:val="pt-BR"/>
        </w:rPr>
        <w:t xml:space="preserve"> contractante la informare ș</w:t>
      </w:r>
      <w:r w:rsidR="009D15EF" w:rsidRPr="007574A9">
        <w:rPr>
          <w:rFonts w:ascii="Trebuchet MS" w:hAnsi="Trebuchet MS" w:cs="Times New Roman"/>
          <w:lang w:val="pt-BR"/>
        </w:rPr>
        <w:t>i acces la datele cu caracter personal, dreptul la rectificar</w:t>
      </w:r>
      <w:r w:rsidR="00EB16E4" w:rsidRPr="007574A9">
        <w:rPr>
          <w:rFonts w:ascii="Trebuchet MS" w:hAnsi="Trebuchet MS" w:cs="Times New Roman"/>
          <w:lang w:val="pt-BR"/>
        </w:rPr>
        <w:t>e, actualizare, portabilitate, ștergere, la restricționare și opozitie î</w:t>
      </w:r>
      <w:r w:rsidR="009D15EF" w:rsidRPr="007574A9">
        <w:rPr>
          <w:rFonts w:ascii="Trebuchet MS" w:hAnsi="Trebuchet MS" w:cs="Times New Roman"/>
          <w:lang w:val="pt-BR"/>
        </w:rPr>
        <w:t xml:space="preserve">n </w:t>
      </w:r>
      <w:r w:rsidR="009D15EF" w:rsidRPr="007574A9">
        <w:rPr>
          <w:rFonts w:ascii="Trebuchet MS" w:hAnsi="Trebuchet MS" w:cs="Times New Roman"/>
        </w:rPr>
        <w:t>conf</w:t>
      </w:r>
      <w:r w:rsidR="00EB16E4" w:rsidRPr="007574A9">
        <w:rPr>
          <w:rFonts w:ascii="Trebuchet MS" w:hAnsi="Trebuchet MS" w:cs="Times New Roman"/>
        </w:rPr>
        <w:t>ormitate cu prevederile legislației î</w:t>
      </w:r>
      <w:r w:rsidR="009D15EF" w:rsidRPr="007574A9">
        <w:rPr>
          <w:rFonts w:ascii="Trebuchet MS" w:hAnsi="Trebuchet MS" w:cs="Times New Roman"/>
        </w:rPr>
        <w:t>n vigoare.</w:t>
      </w:r>
    </w:p>
    <w:p w14:paraId="3FEBAE57" w14:textId="7699B203" w:rsidR="009D15EF" w:rsidRPr="007574A9" w:rsidRDefault="007A2C14" w:rsidP="007574A9">
      <w:pPr>
        <w:pStyle w:val="Listparagraf"/>
        <w:spacing w:after="0" w:line="276" w:lineRule="auto"/>
        <w:ind w:left="0"/>
        <w:contextualSpacing w:val="0"/>
        <w:jc w:val="both"/>
        <w:rPr>
          <w:rFonts w:ascii="Trebuchet MS" w:hAnsi="Trebuchet MS" w:cs="Times New Roman"/>
          <w:lang w:val="pt-BR"/>
        </w:rPr>
      </w:pPr>
      <w:r w:rsidRPr="007574A9">
        <w:rPr>
          <w:rFonts w:ascii="Trebuchet MS" w:hAnsi="Trebuchet MS" w:cs="Times New Roman"/>
          <w:b/>
        </w:rPr>
        <w:lastRenderedPageBreak/>
        <w:t>Art.1</w:t>
      </w:r>
      <w:r w:rsidR="0013604B" w:rsidRPr="007574A9">
        <w:rPr>
          <w:rFonts w:ascii="Trebuchet MS" w:hAnsi="Trebuchet MS" w:cs="Times New Roman"/>
          <w:b/>
        </w:rPr>
        <w:t>3</w:t>
      </w:r>
      <w:r w:rsidR="009D15EF" w:rsidRPr="007574A9">
        <w:rPr>
          <w:rFonts w:ascii="Trebuchet MS" w:hAnsi="Trebuchet MS" w:cs="Times New Roman"/>
          <w:b/>
        </w:rPr>
        <w:t>.10.</w:t>
      </w:r>
      <w:r w:rsidR="009D15EF" w:rsidRPr="007574A9">
        <w:rPr>
          <w:rFonts w:ascii="Trebuchet MS" w:hAnsi="Trebuchet MS" w:cs="Times New Roman"/>
        </w:rPr>
        <w:t xml:space="preserve"> Datele personale</w:t>
      </w:r>
      <w:r w:rsidR="009D15EF" w:rsidRPr="007574A9">
        <w:rPr>
          <w:rFonts w:ascii="Trebuchet MS" w:hAnsi="Trebuchet MS" w:cs="Times New Roman"/>
          <w:lang w:val="pt-BR"/>
        </w:rPr>
        <w:t xml:space="preserve"> ale </w:t>
      </w:r>
      <w:r w:rsidR="00EB16E4" w:rsidRPr="007574A9">
        <w:rPr>
          <w:rFonts w:ascii="Trebuchet MS" w:hAnsi="Trebuchet MS" w:cs="Times New Roman"/>
          <w:lang w:val="pt-BR"/>
        </w:rPr>
        <w:t>Autorității contractante</w:t>
      </w:r>
      <w:r w:rsidR="009D15EF" w:rsidRPr="007574A9">
        <w:rPr>
          <w:rFonts w:ascii="Trebuchet MS" w:hAnsi="Trebuchet MS" w:cs="Times New Roman"/>
          <w:lang w:val="pt-BR"/>
        </w:rPr>
        <w:t xml:space="preserve"> </w:t>
      </w:r>
      <w:r w:rsidR="00EB16E4" w:rsidRPr="007574A9">
        <w:rPr>
          <w:rFonts w:ascii="Trebuchet MS" w:hAnsi="Trebuchet MS" w:cs="Times New Roman"/>
          <w:lang w:val="pt-BR"/>
        </w:rPr>
        <w:t>sunt pă</w:t>
      </w:r>
      <w:r w:rsidR="009D15EF" w:rsidRPr="007574A9">
        <w:rPr>
          <w:rFonts w:ascii="Trebuchet MS" w:hAnsi="Trebuchet MS" w:cs="Times New Roman"/>
          <w:lang w:val="pt-BR"/>
        </w:rPr>
        <w:t xml:space="preserve">strate de </w:t>
      </w:r>
      <w:r w:rsidR="00EB16E4" w:rsidRPr="007574A9">
        <w:rPr>
          <w:rFonts w:ascii="Trebuchet MS" w:hAnsi="Trebuchet MS" w:cs="Times New Roman"/>
        </w:rPr>
        <w:t>Contractant</w:t>
      </w:r>
      <w:r w:rsidR="00EB16E4" w:rsidRPr="007574A9">
        <w:rPr>
          <w:rFonts w:ascii="Trebuchet MS" w:hAnsi="Trebuchet MS" w:cs="Times New Roman"/>
          <w:lang w:val="pt-BR"/>
        </w:rPr>
        <w:t xml:space="preserve"> pe întreaga perioadă de executare a contractului și ulterior încetării acestuia, î</w:t>
      </w:r>
      <w:r w:rsidR="009D15EF" w:rsidRPr="007574A9">
        <w:rPr>
          <w:rFonts w:ascii="Trebuchet MS" w:hAnsi="Trebuchet MS" w:cs="Times New Roman"/>
          <w:lang w:val="pt-BR"/>
        </w:rPr>
        <w:t>n conformitate cu prevederile legale referitoare la arhivarea documentelor.</w:t>
      </w:r>
    </w:p>
    <w:p w14:paraId="4F8C0450" w14:textId="77777777" w:rsidR="006A4644" w:rsidRPr="007574A9" w:rsidRDefault="006A4644" w:rsidP="007574A9">
      <w:pPr>
        <w:pStyle w:val="Listparagraf"/>
        <w:spacing w:after="0" w:line="276" w:lineRule="auto"/>
        <w:ind w:left="0"/>
        <w:contextualSpacing w:val="0"/>
        <w:jc w:val="both"/>
        <w:rPr>
          <w:rFonts w:ascii="Trebuchet MS" w:hAnsi="Trebuchet MS" w:cs="Times New Roman"/>
          <w:b/>
        </w:rPr>
      </w:pPr>
    </w:p>
    <w:p w14:paraId="498E608E" w14:textId="014F1428" w:rsidR="00E375F7" w:rsidRPr="007574A9" w:rsidRDefault="00E375F7" w:rsidP="007574A9">
      <w:pPr>
        <w:keepNext/>
        <w:keepLines/>
        <w:spacing w:after="0" w:line="276" w:lineRule="auto"/>
        <w:outlineLvl w:val="0"/>
        <w:rPr>
          <w:rFonts w:ascii="Trebuchet MS" w:eastAsia="Times New Roman" w:hAnsi="Trebuchet MS" w:cs="Arial"/>
        </w:rPr>
      </w:pPr>
      <w:r w:rsidRPr="007574A9">
        <w:rPr>
          <w:rFonts w:ascii="Trebuchet MS" w:eastAsia="Times New Roman" w:hAnsi="Trebuchet MS" w:cs="Arial"/>
          <w:b/>
        </w:rPr>
        <w:t>Capitolul X</w:t>
      </w:r>
      <w:r w:rsidR="0013604B" w:rsidRPr="007574A9">
        <w:rPr>
          <w:rFonts w:ascii="Trebuchet MS" w:eastAsia="Times New Roman" w:hAnsi="Trebuchet MS" w:cs="Arial"/>
          <w:b/>
        </w:rPr>
        <w:t>I</w:t>
      </w:r>
      <w:r w:rsidRPr="007574A9">
        <w:rPr>
          <w:rFonts w:ascii="Trebuchet MS" w:eastAsia="Times New Roman" w:hAnsi="Trebuchet MS" w:cs="Arial"/>
          <w:b/>
        </w:rPr>
        <w:t>V - Obligațiile principale ale Autorității contractante</w:t>
      </w:r>
    </w:p>
    <w:p w14:paraId="3B6FC729" w14:textId="3CB5699F" w:rsidR="008B7FFC" w:rsidRPr="007574A9" w:rsidRDefault="00E375F7" w:rsidP="007574A9">
      <w:pPr>
        <w:spacing w:after="0" w:line="276" w:lineRule="auto"/>
        <w:jc w:val="both"/>
        <w:rPr>
          <w:rFonts w:ascii="Trebuchet MS" w:eastAsia="Calibri" w:hAnsi="Trebuchet MS" w:cs="Arial"/>
        </w:rPr>
      </w:pPr>
      <w:r w:rsidRPr="007574A9">
        <w:rPr>
          <w:rFonts w:ascii="Trebuchet MS" w:eastAsia="Calibri" w:hAnsi="Trebuchet MS" w:cs="Arial"/>
          <w:b/>
        </w:rPr>
        <w:t>Art.1</w:t>
      </w:r>
      <w:r w:rsidR="00646C67" w:rsidRPr="007574A9">
        <w:rPr>
          <w:rFonts w:ascii="Trebuchet MS" w:eastAsia="Calibri" w:hAnsi="Trebuchet MS" w:cs="Arial"/>
          <w:b/>
        </w:rPr>
        <w:t>4</w:t>
      </w:r>
      <w:r w:rsidR="008201AF" w:rsidRPr="007574A9">
        <w:rPr>
          <w:rFonts w:ascii="Trebuchet MS" w:eastAsia="Calibri" w:hAnsi="Trebuchet MS" w:cs="Arial"/>
          <w:b/>
        </w:rPr>
        <w:t>.1</w:t>
      </w:r>
      <w:r w:rsidRPr="007574A9">
        <w:rPr>
          <w:rFonts w:ascii="Trebuchet MS" w:eastAsia="Calibri" w:hAnsi="Trebuchet MS" w:cs="Arial"/>
          <w:b/>
        </w:rPr>
        <w:t>.</w:t>
      </w:r>
      <w:r w:rsidRPr="007574A9">
        <w:rPr>
          <w:rFonts w:ascii="Trebuchet MS" w:eastAsia="Calibri" w:hAnsi="Trebuchet MS" w:cs="Arial"/>
        </w:rPr>
        <w:t xml:space="preserve"> </w:t>
      </w:r>
      <w:r w:rsidR="008B7FFC" w:rsidRPr="007574A9">
        <w:rPr>
          <w:rFonts w:ascii="Trebuchet MS" w:eastAsia="Calibri" w:hAnsi="Trebuchet MS" w:cs="Arial"/>
        </w:rPr>
        <w:t xml:space="preserve">Autoritatea contractantă </w:t>
      </w:r>
      <w:r w:rsidR="008B7FFC" w:rsidRPr="007574A9">
        <w:rPr>
          <w:rFonts w:ascii="Trebuchet MS" w:hAnsi="Trebuchet MS" w:cs="Times New Roman"/>
        </w:rPr>
        <w:t>se obligă să respecte dispozițiile din caietul de sarcini.</w:t>
      </w:r>
    </w:p>
    <w:p w14:paraId="761B0C36" w14:textId="58D432B8" w:rsidR="00E375F7" w:rsidRPr="007574A9" w:rsidRDefault="008B7FFC" w:rsidP="007574A9">
      <w:pPr>
        <w:spacing w:after="0" w:line="276" w:lineRule="auto"/>
        <w:jc w:val="both"/>
        <w:rPr>
          <w:rFonts w:ascii="Trebuchet MS" w:eastAsia="Calibri" w:hAnsi="Trebuchet MS" w:cs="Arial"/>
        </w:rPr>
      </w:pPr>
      <w:r w:rsidRPr="007574A9">
        <w:rPr>
          <w:rFonts w:ascii="Trebuchet MS" w:eastAsia="Calibri" w:hAnsi="Trebuchet MS" w:cs="Arial"/>
          <w:b/>
        </w:rPr>
        <w:t>Art.1</w:t>
      </w:r>
      <w:r w:rsidR="00646C67" w:rsidRPr="007574A9">
        <w:rPr>
          <w:rFonts w:ascii="Trebuchet MS" w:eastAsia="Calibri" w:hAnsi="Trebuchet MS" w:cs="Arial"/>
          <w:b/>
        </w:rPr>
        <w:t>4</w:t>
      </w:r>
      <w:r w:rsidRPr="007574A9">
        <w:rPr>
          <w:rFonts w:ascii="Trebuchet MS" w:eastAsia="Calibri" w:hAnsi="Trebuchet MS" w:cs="Arial"/>
          <w:b/>
        </w:rPr>
        <w:t>.2</w:t>
      </w:r>
      <w:r w:rsidRPr="007574A9">
        <w:rPr>
          <w:rFonts w:ascii="Trebuchet MS" w:eastAsia="Calibri" w:hAnsi="Trebuchet MS" w:cs="Arial"/>
        </w:rPr>
        <w:t xml:space="preserve"> </w:t>
      </w:r>
      <w:r w:rsidR="00E375F7" w:rsidRPr="007574A9">
        <w:rPr>
          <w:rFonts w:ascii="Trebuchet MS" w:eastAsia="Calibri" w:hAnsi="Trebuchet MS" w:cs="Arial"/>
        </w:rPr>
        <w:t>Autoritatea contractantă își asumă răspunderea să recepționeze serviciile conform cu prevederile caietului de sarcini și propunerii tehnice în termenul convenit</w:t>
      </w:r>
      <w:r w:rsidR="00DF41C3" w:rsidRPr="007574A9">
        <w:rPr>
          <w:rFonts w:ascii="Trebuchet MS" w:eastAsia="Calibri" w:hAnsi="Trebuchet MS" w:cs="Arial"/>
        </w:rPr>
        <w:t xml:space="preserve">. </w:t>
      </w:r>
      <w:r w:rsidR="00E375F7" w:rsidRPr="007574A9">
        <w:rPr>
          <w:rFonts w:ascii="Trebuchet MS" w:eastAsia="Calibri" w:hAnsi="Trebuchet MS" w:cs="Arial"/>
        </w:rPr>
        <w:t>Recepția serviciilor se va realiza conform procedurii prevăzute în Caietul de sarcini.</w:t>
      </w:r>
    </w:p>
    <w:p w14:paraId="37184B1D" w14:textId="3D8B6CA4" w:rsidR="008B7FFC" w:rsidRPr="007574A9" w:rsidRDefault="008B7FFC" w:rsidP="007574A9">
      <w:pPr>
        <w:spacing w:after="0" w:line="276" w:lineRule="auto"/>
        <w:jc w:val="both"/>
        <w:rPr>
          <w:rFonts w:ascii="Trebuchet MS" w:eastAsia="Calibri" w:hAnsi="Trebuchet MS" w:cs="Arial"/>
        </w:rPr>
      </w:pPr>
      <w:r w:rsidRPr="007574A9">
        <w:rPr>
          <w:rFonts w:ascii="Trebuchet MS" w:eastAsia="Calibri" w:hAnsi="Trebuchet MS" w:cs="Arial"/>
          <w:b/>
          <w:bCs/>
        </w:rPr>
        <w:t>Art.1</w:t>
      </w:r>
      <w:r w:rsidR="00761B0E" w:rsidRPr="007574A9">
        <w:rPr>
          <w:rFonts w:ascii="Trebuchet MS" w:eastAsia="Calibri" w:hAnsi="Trebuchet MS" w:cs="Arial"/>
          <w:b/>
          <w:bCs/>
        </w:rPr>
        <w:t>5</w:t>
      </w:r>
      <w:r w:rsidRPr="007574A9">
        <w:rPr>
          <w:rFonts w:ascii="Trebuchet MS" w:eastAsia="Calibri" w:hAnsi="Trebuchet MS" w:cs="Arial"/>
          <w:b/>
          <w:bCs/>
        </w:rPr>
        <w:t>.3.</w:t>
      </w:r>
      <w:r w:rsidRPr="007574A9">
        <w:rPr>
          <w:rFonts w:ascii="Trebuchet MS" w:eastAsia="Calibri" w:hAnsi="Trebuchet MS" w:cs="Arial"/>
        </w:rPr>
        <w:t xml:space="preserve"> Autoritatea contractantă va colabora, atât cât este posibil, cu Contractantul pentru furnizarea informațiilor pe care acesta din urmă le poate solicita în mod rezonabil pentru realizarea Contractului.</w:t>
      </w:r>
    </w:p>
    <w:p w14:paraId="7E240A5F" w14:textId="656FD045" w:rsidR="007B79B6" w:rsidRPr="007574A9" w:rsidRDefault="007B79B6" w:rsidP="007574A9">
      <w:pPr>
        <w:spacing w:after="0" w:line="276" w:lineRule="auto"/>
        <w:jc w:val="both"/>
        <w:rPr>
          <w:rFonts w:ascii="Trebuchet MS" w:eastAsia="Calibri" w:hAnsi="Trebuchet MS" w:cs="Arial"/>
        </w:rPr>
      </w:pPr>
      <w:r w:rsidRPr="007574A9">
        <w:rPr>
          <w:rFonts w:ascii="Trebuchet MS" w:eastAsia="Calibri" w:hAnsi="Trebuchet MS" w:cs="Arial"/>
          <w:b/>
          <w:bCs/>
        </w:rPr>
        <w:t>Art.1</w:t>
      </w:r>
      <w:r w:rsidR="00646C67" w:rsidRPr="007574A9">
        <w:rPr>
          <w:rFonts w:ascii="Trebuchet MS" w:eastAsia="Calibri" w:hAnsi="Trebuchet MS" w:cs="Arial"/>
          <w:b/>
          <w:bCs/>
        </w:rPr>
        <w:t>4</w:t>
      </w:r>
      <w:r w:rsidRPr="007574A9">
        <w:rPr>
          <w:rFonts w:ascii="Trebuchet MS" w:eastAsia="Calibri" w:hAnsi="Trebuchet MS" w:cs="Arial"/>
          <w:b/>
          <w:bCs/>
        </w:rPr>
        <w:t>.4.</w:t>
      </w:r>
      <w:r w:rsidRPr="007574A9">
        <w:rPr>
          <w:rFonts w:ascii="Trebuchet MS" w:eastAsia="Calibri" w:hAnsi="Trebuchet MS" w:cs="Arial"/>
        </w:rPr>
        <w:t xml:space="preserve"> Autoritatea contractantă poate notifica Contractantul cu privire la necesitatea revizuirii/respingerii serviciilor prestate în perioada de implementare a Contractului. Notificarea de revizuire/ va fi motivată, cu comentarii scrise. Autoritatea contractantă are dreptul de a rezoluționa/rezilia contractul atunci când se resping </w:t>
      </w:r>
      <w:r w:rsidR="00AB543B" w:rsidRPr="007574A9">
        <w:rPr>
          <w:rFonts w:ascii="Trebuchet MS" w:eastAsia="Calibri" w:hAnsi="Trebuchet MS" w:cs="Arial"/>
        </w:rPr>
        <w:t>serviciile prestate</w:t>
      </w:r>
      <w:r w:rsidRPr="007574A9">
        <w:rPr>
          <w:rFonts w:ascii="Trebuchet MS" w:eastAsia="Calibri" w:hAnsi="Trebuchet MS" w:cs="Arial"/>
        </w:rPr>
        <w:t xml:space="preserve"> de către Contractant, de 2 (două) ori</w:t>
      </w:r>
      <w:r w:rsidR="00AB543B" w:rsidRPr="007574A9">
        <w:rPr>
          <w:rFonts w:ascii="Trebuchet MS" w:eastAsia="Calibri" w:hAnsi="Trebuchet MS" w:cs="Arial"/>
        </w:rPr>
        <w:t xml:space="preserve"> pe motive de calitate.</w:t>
      </w:r>
    </w:p>
    <w:p w14:paraId="3A06763F" w14:textId="1B2406C6" w:rsidR="008B7FFC" w:rsidRPr="007574A9" w:rsidRDefault="008B7FFC" w:rsidP="007574A9">
      <w:pPr>
        <w:spacing w:after="0" w:line="276" w:lineRule="auto"/>
        <w:jc w:val="both"/>
        <w:rPr>
          <w:rFonts w:ascii="Trebuchet MS" w:eastAsia="Calibri" w:hAnsi="Trebuchet MS" w:cs="Arial"/>
        </w:rPr>
      </w:pPr>
      <w:r w:rsidRPr="007574A9">
        <w:rPr>
          <w:rFonts w:ascii="Trebuchet MS" w:eastAsia="Calibri" w:hAnsi="Trebuchet MS" w:cs="Arial"/>
          <w:b/>
          <w:bCs/>
        </w:rPr>
        <w:t>Art.1</w:t>
      </w:r>
      <w:r w:rsidR="00646C67" w:rsidRPr="007574A9">
        <w:rPr>
          <w:rFonts w:ascii="Trebuchet MS" w:eastAsia="Calibri" w:hAnsi="Trebuchet MS" w:cs="Arial"/>
          <w:b/>
          <w:bCs/>
        </w:rPr>
        <w:t>4</w:t>
      </w:r>
      <w:r w:rsidRPr="007574A9">
        <w:rPr>
          <w:rFonts w:ascii="Trebuchet MS" w:eastAsia="Calibri" w:hAnsi="Trebuchet MS" w:cs="Arial"/>
          <w:b/>
          <w:bCs/>
        </w:rPr>
        <w:t>.</w:t>
      </w:r>
      <w:r w:rsidR="007B79B6" w:rsidRPr="007574A9">
        <w:rPr>
          <w:rFonts w:ascii="Trebuchet MS" w:eastAsia="Calibri" w:hAnsi="Trebuchet MS" w:cs="Arial"/>
          <w:b/>
          <w:bCs/>
        </w:rPr>
        <w:t>6</w:t>
      </w:r>
      <w:r w:rsidRPr="007574A9">
        <w:rPr>
          <w:rFonts w:ascii="Trebuchet MS" w:eastAsia="Calibri" w:hAnsi="Trebuchet MS" w:cs="Arial"/>
          <w:b/>
          <w:bCs/>
        </w:rPr>
        <w:t>.</w:t>
      </w:r>
      <w:r w:rsidRPr="007574A9">
        <w:rPr>
          <w:rFonts w:ascii="Trebuchet MS" w:eastAsia="Calibri" w:hAnsi="Trebuchet MS" w:cs="Arial"/>
        </w:rPr>
        <w:t xml:space="preserve"> Contractantul se obligă să plătească prețul contractului către Contractant, în termen de maximum 30 de zile de la încărcarea facturii în sistemul RO e-factura, însoţită de procesul-verbal de recepție a serviciilor</w:t>
      </w:r>
      <w:r w:rsidR="00AB543B" w:rsidRPr="007574A9">
        <w:rPr>
          <w:rFonts w:ascii="Trebuchet MS" w:eastAsia="Calibri" w:hAnsi="Trebuchet MS" w:cs="Arial"/>
        </w:rPr>
        <w:t xml:space="preserve"> </w:t>
      </w:r>
      <w:r w:rsidRPr="007574A9">
        <w:rPr>
          <w:rFonts w:ascii="Trebuchet MS" w:eastAsia="Calibri" w:hAnsi="Trebuchet MS" w:cs="Arial"/>
        </w:rPr>
        <w:t>și numai în condițiile caietului de sarcini.</w:t>
      </w:r>
    </w:p>
    <w:p w14:paraId="789E8717" w14:textId="77777777" w:rsidR="00E375F7" w:rsidRPr="007574A9" w:rsidRDefault="00E375F7" w:rsidP="007574A9">
      <w:pPr>
        <w:spacing w:after="0" w:line="276" w:lineRule="auto"/>
        <w:jc w:val="both"/>
        <w:rPr>
          <w:rFonts w:ascii="Trebuchet MS" w:eastAsia="Calibri" w:hAnsi="Trebuchet MS" w:cs="Arial"/>
        </w:rPr>
      </w:pPr>
    </w:p>
    <w:p w14:paraId="74B18439" w14:textId="74CDB593" w:rsidR="00E375F7" w:rsidRPr="007574A9" w:rsidRDefault="00E375F7" w:rsidP="007574A9">
      <w:pPr>
        <w:keepNext/>
        <w:keepLines/>
        <w:spacing w:after="0" w:line="276" w:lineRule="auto"/>
        <w:outlineLvl w:val="0"/>
        <w:rPr>
          <w:rFonts w:ascii="Trebuchet MS" w:eastAsia="Times New Roman" w:hAnsi="Trebuchet MS" w:cs="Arial"/>
        </w:rPr>
      </w:pPr>
      <w:r w:rsidRPr="007574A9">
        <w:rPr>
          <w:rFonts w:ascii="Trebuchet MS" w:eastAsia="Times New Roman" w:hAnsi="Trebuchet MS" w:cs="Arial"/>
          <w:b/>
        </w:rPr>
        <w:t>Capitolul XV - Obligațiile principale ale Contractantului</w:t>
      </w:r>
    </w:p>
    <w:p w14:paraId="592A7D1C" w14:textId="738ACF38" w:rsidR="00E375F7" w:rsidRPr="007574A9" w:rsidRDefault="00E375F7" w:rsidP="007574A9">
      <w:pPr>
        <w:spacing w:after="0" w:line="276" w:lineRule="auto"/>
        <w:jc w:val="both"/>
        <w:rPr>
          <w:rFonts w:ascii="Trebuchet MS" w:eastAsia="Calibri" w:hAnsi="Trebuchet MS" w:cs="Arial"/>
        </w:rPr>
      </w:pPr>
      <w:r w:rsidRPr="007574A9">
        <w:rPr>
          <w:rFonts w:ascii="Trebuchet MS" w:eastAsia="Calibri" w:hAnsi="Trebuchet MS" w:cs="Arial"/>
          <w:b/>
        </w:rPr>
        <w:t>Art.1</w:t>
      </w:r>
      <w:r w:rsidR="00561B88" w:rsidRPr="007574A9">
        <w:rPr>
          <w:rFonts w:ascii="Trebuchet MS" w:eastAsia="Calibri" w:hAnsi="Trebuchet MS" w:cs="Arial"/>
          <w:b/>
        </w:rPr>
        <w:t>5</w:t>
      </w:r>
      <w:r w:rsidRPr="007574A9">
        <w:rPr>
          <w:rFonts w:ascii="Trebuchet MS" w:eastAsia="Calibri" w:hAnsi="Trebuchet MS" w:cs="Arial"/>
          <w:b/>
        </w:rPr>
        <w:t>.1.</w:t>
      </w:r>
      <w:r w:rsidRPr="007574A9">
        <w:rPr>
          <w:rFonts w:ascii="Trebuchet MS" w:eastAsia="Calibri" w:hAnsi="Trebuchet MS" w:cs="Arial"/>
        </w:rPr>
        <w:t xml:space="preserve"> Contractantul va presta Serviciile ce fac obiectul contractului în cadrul termen</w:t>
      </w:r>
      <w:r w:rsidR="007A5B07" w:rsidRPr="007574A9">
        <w:rPr>
          <w:rFonts w:ascii="Trebuchet MS" w:eastAsia="Calibri" w:hAnsi="Trebuchet MS" w:cs="Arial"/>
        </w:rPr>
        <w:t>elor</w:t>
      </w:r>
      <w:r w:rsidRPr="007574A9">
        <w:rPr>
          <w:rFonts w:ascii="Trebuchet MS" w:eastAsia="Calibri" w:hAnsi="Trebuchet MS" w:cs="Arial"/>
        </w:rPr>
        <w:t xml:space="preserve"> prevăzut</w:t>
      </w:r>
      <w:r w:rsidR="00523893" w:rsidRPr="007574A9">
        <w:rPr>
          <w:rFonts w:ascii="Trebuchet MS" w:eastAsia="Calibri" w:hAnsi="Trebuchet MS" w:cs="Arial"/>
        </w:rPr>
        <w:t>e</w:t>
      </w:r>
      <w:r w:rsidRPr="007574A9">
        <w:rPr>
          <w:rFonts w:ascii="Trebuchet MS" w:eastAsia="Calibri" w:hAnsi="Trebuchet MS" w:cs="Arial"/>
        </w:rPr>
        <w:t xml:space="preserve"> în Caietu</w:t>
      </w:r>
      <w:r w:rsidR="008B7FFC" w:rsidRPr="007574A9">
        <w:rPr>
          <w:rFonts w:ascii="Trebuchet MS" w:eastAsia="Calibri" w:hAnsi="Trebuchet MS" w:cs="Arial"/>
        </w:rPr>
        <w:t>lui</w:t>
      </w:r>
      <w:r w:rsidRPr="007574A9">
        <w:rPr>
          <w:rFonts w:ascii="Trebuchet MS" w:eastAsia="Calibri" w:hAnsi="Trebuchet MS" w:cs="Arial"/>
        </w:rPr>
        <w:t xml:space="preserve"> de Sarcini și își va îndeplini obligațiile în condițiile stabilite prin prezentul Contract, cu respectarea prevederilor </w:t>
      </w:r>
      <w:r w:rsidR="00646C67" w:rsidRPr="007574A9">
        <w:rPr>
          <w:rFonts w:ascii="Trebuchet MS" w:eastAsia="Calibri" w:hAnsi="Trebuchet MS" w:cs="Arial"/>
        </w:rPr>
        <w:t>caietului de sarcini</w:t>
      </w:r>
      <w:r w:rsidRPr="007574A9">
        <w:rPr>
          <w:rFonts w:ascii="Trebuchet MS" w:eastAsia="Calibri" w:hAnsi="Trebuchet MS" w:cs="Arial"/>
        </w:rPr>
        <w:t xml:space="preserve"> și a ofertei în baza căreia i-a fost adjudecat contractul.</w:t>
      </w:r>
    </w:p>
    <w:p w14:paraId="38C03804" w14:textId="620688CC" w:rsidR="008B7FFC" w:rsidRPr="007574A9" w:rsidRDefault="008B7FFC"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561B88" w:rsidRPr="007574A9">
        <w:rPr>
          <w:rFonts w:ascii="Trebuchet MS" w:hAnsi="Trebuchet MS" w:cs="Times New Roman"/>
          <w:b/>
        </w:rPr>
        <w:t>5</w:t>
      </w:r>
      <w:r w:rsidRPr="007574A9">
        <w:rPr>
          <w:rFonts w:ascii="Trebuchet MS" w:hAnsi="Trebuchet MS" w:cs="Times New Roman"/>
          <w:b/>
        </w:rPr>
        <w:t>.2.</w:t>
      </w:r>
      <w:r w:rsidRPr="007574A9">
        <w:rPr>
          <w:rFonts w:ascii="Trebuchet MS" w:hAnsi="Trebuchet MS" w:cs="Times New Roman"/>
        </w:rPr>
        <w:t xml:space="preserve"> </w:t>
      </w:r>
      <w:r w:rsidRPr="007574A9">
        <w:rPr>
          <w:rFonts w:ascii="Trebuchet MS" w:eastAsia="Calibri" w:hAnsi="Trebuchet MS" w:cs="Arial"/>
        </w:rPr>
        <w:t>Contractantul</w:t>
      </w:r>
      <w:r w:rsidRPr="007574A9">
        <w:rPr>
          <w:rFonts w:ascii="Trebuchet MS" w:hAnsi="Trebuchet MS" w:cs="Times New Roman"/>
        </w:rPr>
        <w:t xml:space="preserve"> este pe deplin responsabil pentru prestarea serviciilor în condițiile caietului de sarcini, în conformitate cu propunerea sa tehnică. Totodată, este răspunzător atât de siguranța tuturor operațiunilor și metodelor de prestare, cât și de calificarea personalului folosit pe toată durata contractului.</w:t>
      </w:r>
    </w:p>
    <w:p w14:paraId="2CDB1EBB" w14:textId="478E0B01" w:rsidR="008B7FFC" w:rsidRPr="007574A9" w:rsidRDefault="008B7FFC"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561B88" w:rsidRPr="007574A9">
        <w:rPr>
          <w:rFonts w:ascii="Trebuchet MS" w:hAnsi="Trebuchet MS" w:cs="Times New Roman"/>
          <w:b/>
        </w:rPr>
        <w:t>5</w:t>
      </w:r>
      <w:r w:rsidRPr="007574A9">
        <w:rPr>
          <w:rFonts w:ascii="Trebuchet MS" w:hAnsi="Trebuchet MS" w:cs="Times New Roman"/>
          <w:b/>
        </w:rPr>
        <w:t>.3.</w:t>
      </w:r>
      <w:r w:rsidRPr="007574A9">
        <w:rPr>
          <w:rFonts w:ascii="Trebuchet MS" w:hAnsi="Trebuchet MS" w:cs="Times New Roman"/>
        </w:rPr>
        <w:t xml:space="preserve"> </w:t>
      </w:r>
      <w:r w:rsidRPr="007574A9">
        <w:rPr>
          <w:rFonts w:ascii="Trebuchet MS" w:eastAsia="Calibri" w:hAnsi="Trebuchet MS" w:cs="Arial"/>
        </w:rPr>
        <w:t>Contractantul</w:t>
      </w:r>
      <w:r w:rsidRPr="007574A9">
        <w:rPr>
          <w:rFonts w:ascii="Trebuchet MS" w:hAnsi="Trebuchet MS" w:cs="Times New Roman"/>
        </w:rPr>
        <w:t xml:space="preserve"> va presta serviciile cu atenție, eficiență și diligență, cu respectarea dispozițiile legale, aprobările și standardele profesionale și de calitate în vigoare.</w:t>
      </w:r>
    </w:p>
    <w:p w14:paraId="77844699" w14:textId="77777777" w:rsidR="00523893" w:rsidRPr="007574A9" w:rsidRDefault="008B7FFC" w:rsidP="007574A9">
      <w:pPr>
        <w:pStyle w:val="Listparagraf"/>
        <w:spacing w:after="0" w:line="276" w:lineRule="auto"/>
        <w:ind w:left="0"/>
        <w:contextualSpacing w:val="0"/>
        <w:jc w:val="both"/>
        <w:rPr>
          <w:rFonts w:ascii="Trebuchet MS" w:eastAsia="Calibri" w:hAnsi="Trebuchet MS" w:cs="Arial"/>
        </w:rPr>
      </w:pPr>
      <w:r w:rsidRPr="007574A9">
        <w:rPr>
          <w:rFonts w:ascii="Trebuchet MS" w:hAnsi="Trebuchet MS" w:cs="Times New Roman"/>
          <w:b/>
        </w:rPr>
        <w:t>Art.1</w:t>
      </w:r>
      <w:r w:rsidR="00761B0E" w:rsidRPr="007574A9">
        <w:rPr>
          <w:rFonts w:ascii="Trebuchet MS" w:hAnsi="Trebuchet MS" w:cs="Times New Roman"/>
          <w:b/>
        </w:rPr>
        <w:t>6</w:t>
      </w:r>
      <w:r w:rsidRPr="007574A9">
        <w:rPr>
          <w:rFonts w:ascii="Trebuchet MS" w:hAnsi="Trebuchet MS" w:cs="Times New Roman"/>
          <w:b/>
        </w:rPr>
        <w:t>.</w:t>
      </w:r>
      <w:r w:rsidR="00523893" w:rsidRPr="007574A9">
        <w:rPr>
          <w:rFonts w:ascii="Trebuchet MS" w:hAnsi="Trebuchet MS" w:cs="Times New Roman"/>
          <w:b/>
        </w:rPr>
        <w:t>4</w:t>
      </w:r>
      <w:r w:rsidRPr="007574A9">
        <w:rPr>
          <w:rFonts w:ascii="Trebuchet MS" w:hAnsi="Trebuchet MS" w:cs="Times New Roman"/>
          <w:b/>
        </w:rPr>
        <w:t>.</w:t>
      </w:r>
      <w:r w:rsidRPr="007574A9">
        <w:rPr>
          <w:rFonts w:ascii="Trebuchet MS" w:hAnsi="Trebuchet MS" w:cs="Times New Roman"/>
        </w:rPr>
        <w:t xml:space="preserve"> </w:t>
      </w:r>
      <w:r w:rsidR="00523893" w:rsidRPr="007574A9">
        <w:rPr>
          <w:rFonts w:ascii="Trebuchet MS" w:eastAsia="Calibri" w:hAnsi="Trebuchet MS" w:cs="Arial"/>
        </w:rPr>
        <w:t>Contractantul va respecta toate prevederile legale în vigoare în România și se va asigura că și personalul său, implicat în contract, va respecta prevederile legale, aprobările și standardele tehnice, profesionale și de calitate în vigoare.</w:t>
      </w:r>
    </w:p>
    <w:p w14:paraId="212FA4C9" w14:textId="523C89EE" w:rsidR="00C775FF" w:rsidRPr="007574A9" w:rsidRDefault="008B7FFC"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561B88" w:rsidRPr="007574A9">
        <w:rPr>
          <w:rFonts w:ascii="Trebuchet MS" w:hAnsi="Trebuchet MS" w:cs="Times New Roman"/>
          <w:b/>
        </w:rPr>
        <w:t>5</w:t>
      </w:r>
      <w:r w:rsidRPr="007574A9">
        <w:rPr>
          <w:rFonts w:ascii="Trebuchet MS" w:hAnsi="Trebuchet MS" w:cs="Times New Roman"/>
          <w:b/>
        </w:rPr>
        <w:t>.</w:t>
      </w:r>
      <w:r w:rsidR="00523893" w:rsidRPr="007574A9">
        <w:rPr>
          <w:rFonts w:ascii="Trebuchet MS" w:hAnsi="Trebuchet MS" w:cs="Times New Roman"/>
          <w:b/>
        </w:rPr>
        <w:t>5</w:t>
      </w:r>
      <w:r w:rsidRPr="007574A9">
        <w:rPr>
          <w:rFonts w:ascii="Trebuchet MS" w:hAnsi="Trebuchet MS" w:cs="Times New Roman"/>
          <w:b/>
        </w:rPr>
        <w:t>.</w:t>
      </w:r>
      <w:r w:rsidRPr="007574A9">
        <w:rPr>
          <w:rFonts w:ascii="Trebuchet MS" w:hAnsi="Trebuchet MS" w:cs="Times New Roman"/>
        </w:rPr>
        <w:t xml:space="preserve"> </w:t>
      </w:r>
      <w:r w:rsidRPr="007574A9">
        <w:rPr>
          <w:rFonts w:ascii="Trebuchet MS" w:eastAsia="Calibri" w:hAnsi="Trebuchet MS" w:cs="Arial"/>
        </w:rPr>
        <w:t>Contractantul</w:t>
      </w:r>
      <w:r w:rsidRPr="007574A9">
        <w:rPr>
          <w:rFonts w:ascii="Trebuchet MS" w:hAnsi="Trebuchet MS" w:cs="Times New Roman"/>
        </w:rPr>
        <w:t xml:space="preserve"> va adopta toate măsurile necesare pentru a asigura, în mod continuu, Personalul, echipamentele și suportul necesare pentru îndeplinirea în mod eficient a obligațiilor asumate prin contract.</w:t>
      </w:r>
    </w:p>
    <w:p w14:paraId="010BA4DA" w14:textId="26216023" w:rsidR="00261A00" w:rsidRPr="007574A9" w:rsidRDefault="008B7FFC"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 1</w:t>
      </w:r>
      <w:r w:rsidR="00561B88" w:rsidRPr="007574A9">
        <w:rPr>
          <w:rFonts w:ascii="Trebuchet MS" w:hAnsi="Trebuchet MS" w:cs="Times New Roman"/>
          <w:b/>
        </w:rPr>
        <w:t>5</w:t>
      </w:r>
      <w:r w:rsidRPr="007574A9">
        <w:rPr>
          <w:rFonts w:ascii="Trebuchet MS" w:hAnsi="Trebuchet MS" w:cs="Times New Roman"/>
          <w:b/>
        </w:rPr>
        <w:t>.</w:t>
      </w:r>
      <w:r w:rsidR="00523893" w:rsidRPr="007574A9">
        <w:rPr>
          <w:rFonts w:ascii="Trebuchet MS" w:hAnsi="Trebuchet MS" w:cs="Times New Roman"/>
          <w:b/>
        </w:rPr>
        <w:t>6</w:t>
      </w:r>
      <w:r w:rsidRPr="007574A9">
        <w:rPr>
          <w:rFonts w:ascii="Trebuchet MS" w:hAnsi="Trebuchet MS" w:cs="Times New Roman"/>
        </w:rPr>
        <w:t xml:space="preserve">. </w:t>
      </w:r>
      <w:r w:rsidRPr="007574A9">
        <w:rPr>
          <w:rFonts w:ascii="Trebuchet MS" w:eastAsia="Calibri" w:hAnsi="Trebuchet MS" w:cs="Arial"/>
        </w:rPr>
        <w:t>Contractantul</w:t>
      </w:r>
      <w:r w:rsidRPr="007574A9">
        <w:rPr>
          <w:rFonts w:ascii="Trebuchet MS" w:hAnsi="Trebuchet MS" w:cs="Times New Roman"/>
        </w:rPr>
        <w:t xml:space="preserve"> se obligă</w:t>
      </w:r>
      <w:r w:rsidRPr="007574A9">
        <w:rPr>
          <w:rFonts w:ascii="Trebuchet MS" w:eastAsia="MS Mincho" w:hAnsi="Trebuchet MS" w:cs="Times New Roman"/>
          <w:lang w:val="pt-BR"/>
        </w:rPr>
        <w:t xml:space="preserve"> </w:t>
      </w:r>
      <w:r w:rsidRPr="007574A9">
        <w:rPr>
          <w:rFonts w:ascii="Trebuchet MS" w:hAnsi="Trebuchet MS" w:cs="Times New Roman"/>
        </w:rPr>
        <w:t>să emită factur</w:t>
      </w:r>
      <w:r w:rsidR="007A5B07" w:rsidRPr="007574A9">
        <w:rPr>
          <w:rFonts w:ascii="Trebuchet MS" w:hAnsi="Trebuchet MS" w:cs="Times New Roman"/>
        </w:rPr>
        <w:t>ile</w:t>
      </w:r>
      <w:r w:rsidRPr="007574A9">
        <w:rPr>
          <w:rFonts w:ascii="Trebuchet MS" w:hAnsi="Trebuchet MS" w:cs="Times New Roman"/>
        </w:rPr>
        <w:t xml:space="preserve"> aferent</w:t>
      </w:r>
      <w:r w:rsidR="007A5B07" w:rsidRPr="007574A9">
        <w:rPr>
          <w:rFonts w:ascii="Trebuchet MS" w:hAnsi="Trebuchet MS" w:cs="Times New Roman"/>
        </w:rPr>
        <w:t>e</w:t>
      </w:r>
      <w:r w:rsidRPr="007574A9">
        <w:rPr>
          <w:rFonts w:ascii="Trebuchet MS" w:hAnsi="Trebuchet MS" w:cs="Times New Roman"/>
        </w:rPr>
        <w:t xml:space="preserve"> serviciilor prestate prin prezentul contract împreună cu documentele pentru serviciile prestate numai după aprobarea/recepția serviciilor în condițiile din caietul de sarcini.</w:t>
      </w:r>
    </w:p>
    <w:p w14:paraId="344BF775" w14:textId="77777777" w:rsidR="00761B0E" w:rsidRPr="007574A9" w:rsidRDefault="00761B0E" w:rsidP="007574A9">
      <w:pPr>
        <w:pStyle w:val="Listparagraf"/>
        <w:spacing w:after="0" w:line="276" w:lineRule="auto"/>
        <w:ind w:left="0"/>
        <w:contextualSpacing w:val="0"/>
        <w:jc w:val="both"/>
        <w:rPr>
          <w:rFonts w:ascii="Trebuchet MS" w:hAnsi="Trebuchet MS" w:cs="Times New Roman"/>
        </w:rPr>
      </w:pPr>
    </w:p>
    <w:p w14:paraId="25EBF7BC" w14:textId="3701888E" w:rsidR="000D0D18" w:rsidRPr="007574A9" w:rsidRDefault="00364CA8"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 xml:space="preserve">Capitolul </w:t>
      </w:r>
      <w:r w:rsidR="001C2561" w:rsidRPr="007574A9">
        <w:rPr>
          <w:rFonts w:ascii="Trebuchet MS" w:hAnsi="Trebuchet MS" w:cs="Times New Roman"/>
          <w:b/>
        </w:rPr>
        <w:t>X</w:t>
      </w:r>
      <w:r w:rsidR="00761B0E" w:rsidRPr="007574A9">
        <w:rPr>
          <w:rFonts w:ascii="Trebuchet MS" w:hAnsi="Trebuchet MS" w:cs="Times New Roman"/>
          <w:b/>
        </w:rPr>
        <w:t>VII</w:t>
      </w:r>
      <w:r w:rsidRPr="007574A9">
        <w:rPr>
          <w:rFonts w:ascii="Trebuchet MS" w:hAnsi="Trebuchet MS" w:cs="Times New Roman"/>
          <w:b/>
        </w:rPr>
        <w:t xml:space="preserve">  </w:t>
      </w:r>
      <w:r w:rsidR="000D0D18" w:rsidRPr="007574A9">
        <w:rPr>
          <w:rFonts w:ascii="Trebuchet MS" w:hAnsi="Trebuchet MS" w:cs="Times New Roman"/>
          <w:b/>
        </w:rPr>
        <w:t>Conflictul de interese</w:t>
      </w:r>
    </w:p>
    <w:p w14:paraId="688B9F6B" w14:textId="4D6FF586" w:rsidR="000D0D18" w:rsidRPr="007574A9" w:rsidRDefault="00343CF9"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Art.1</w:t>
      </w:r>
      <w:r w:rsidR="00561B88" w:rsidRPr="007574A9">
        <w:rPr>
          <w:rFonts w:ascii="Trebuchet MS" w:hAnsi="Trebuchet MS" w:cs="Times New Roman"/>
          <w:b/>
        </w:rPr>
        <w:t>6</w:t>
      </w:r>
      <w:r w:rsidR="00364CA8" w:rsidRPr="007574A9">
        <w:rPr>
          <w:rFonts w:ascii="Trebuchet MS" w:hAnsi="Trebuchet MS" w:cs="Times New Roman"/>
          <w:b/>
        </w:rPr>
        <w:t>.1.</w:t>
      </w:r>
      <w:r w:rsidR="00364CA8" w:rsidRPr="007574A9">
        <w:rPr>
          <w:rFonts w:ascii="Trebuchet MS" w:hAnsi="Trebuchet MS" w:cs="Times New Roman"/>
        </w:rPr>
        <w:t xml:space="preserve"> </w:t>
      </w:r>
      <w:r w:rsidR="000D0D18" w:rsidRPr="007574A9">
        <w:rPr>
          <w:rFonts w:ascii="Trebuchet MS" w:hAnsi="Trebuchet MS" w:cs="Times New Roman"/>
        </w:rPr>
        <w:t xml:space="preserve">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w:t>
      </w:r>
      <w:r w:rsidR="000D0D18" w:rsidRPr="007574A9">
        <w:rPr>
          <w:rFonts w:ascii="Trebuchet MS" w:hAnsi="Trebuchet MS" w:cs="Times New Roman"/>
        </w:rPr>
        <w:lastRenderedPageBreak/>
        <w:t>naționalitate, legăturilor de rudenie ori afinitate sau al oricăror alte legături ori interese comune. Orice conflict de interese apărut în timpul derulării Contractului trebuie notificat în scris Autorității contractante, fără întârziere.</w:t>
      </w:r>
    </w:p>
    <w:p w14:paraId="4F6FA795" w14:textId="1AAC220D" w:rsidR="000D0D18" w:rsidRPr="007574A9" w:rsidRDefault="00343CF9"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364CA8" w:rsidRPr="007574A9">
        <w:rPr>
          <w:rFonts w:ascii="Trebuchet MS" w:hAnsi="Trebuchet MS" w:cs="Times New Roman"/>
          <w:b/>
        </w:rPr>
        <w:t>1</w:t>
      </w:r>
      <w:r w:rsidR="00561B88" w:rsidRPr="007574A9">
        <w:rPr>
          <w:rFonts w:ascii="Trebuchet MS" w:hAnsi="Trebuchet MS" w:cs="Times New Roman"/>
          <w:b/>
        </w:rPr>
        <w:t>6</w:t>
      </w:r>
      <w:r w:rsidR="00364CA8" w:rsidRPr="007574A9">
        <w:rPr>
          <w:rFonts w:ascii="Trebuchet MS" w:hAnsi="Trebuchet MS" w:cs="Times New Roman"/>
          <w:b/>
        </w:rPr>
        <w:t>.2.</w:t>
      </w:r>
      <w:r w:rsidR="00364CA8" w:rsidRPr="007574A9">
        <w:rPr>
          <w:rFonts w:ascii="Trebuchet MS" w:hAnsi="Trebuchet MS" w:cs="Times New Roman"/>
        </w:rPr>
        <w:t xml:space="preserve"> </w:t>
      </w:r>
      <w:r w:rsidR="000D0D18" w:rsidRPr="007574A9">
        <w:rPr>
          <w:rFonts w:ascii="Trebuchet MS" w:hAnsi="Trebuchet MS" w:cs="Times New Roman"/>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316D0D1" w14:textId="2F81EBF5" w:rsidR="004A3567" w:rsidRPr="007574A9" w:rsidRDefault="00343CF9"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364CA8" w:rsidRPr="007574A9">
        <w:rPr>
          <w:rFonts w:ascii="Trebuchet MS" w:hAnsi="Trebuchet MS" w:cs="Times New Roman"/>
          <w:b/>
        </w:rPr>
        <w:t>1</w:t>
      </w:r>
      <w:r w:rsidR="00561B88" w:rsidRPr="007574A9">
        <w:rPr>
          <w:rFonts w:ascii="Trebuchet MS" w:hAnsi="Trebuchet MS" w:cs="Times New Roman"/>
          <w:b/>
        </w:rPr>
        <w:t>6</w:t>
      </w:r>
      <w:r w:rsidR="00364CA8" w:rsidRPr="007574A9">
        <w:rPr>
          <w:rFonts w:ascii="Trebuchet MS" w:hAnsi="Trebuchet MS" w:cs="Times New Roman"/>
          <w:b/>
        </w:rPr>
        <w:t>.3.</w:t>
      </w:r>
      <w:r w:rsidR="00364CA8" w:rsidRPr="007574A9">
        <w:rPr>
          <w:rFonts w:ascii="Trebuchet MS" w:hAnsi="Trebuchet MS" w:cs="Times New Roman"/>
        </w:rPr>
        <w:t xml:space="preserve"> </w:t>
      </w:r>
      <w:r w:rsidR="000D0D18" w:rsidRPr="007574A9">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E13406" w:rsidRPr="007574A9">
        <w:rPr>
          <w:rFonts w:ascii="Trebuchet MS" w:hAnsi="Trebuchet MS" w:cs="Times New Roman"/>
        </w:rPr>
        <w:t>prestarea de servicii</w:t>
      </w:r>
      <w:r w:rsidR="000D0D18" w:rsidRPr="007574A9">
        <w:rPr>
          <w:rFonts w:ascii="Trebuchet MS" w:hAnsi="Trebuchet MS" w:cs="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w:t>
      </w:r>
      <w:r w:rsidR="00DF41C3" w:rsidRPr="007574A9">
        <w:rPr>
          <w:rFonts w:ascii="Trebuchet MS" w:hAnsi="Trebuchet MS" w:cs="Times New Roman"/>
        </w:rPr>
        <w:t>ați ai autorității</w:t>
      </w:r>
      <w:r w:rsidR="000D0D18" w:rsidRPr="007574A9">
        <w:rPr>
          <w:rFonts w:ascii="Trebuchet MS" w:hAnsi="Trebuchet MS" w:cs="Times New Roman"/>
        </w:rPr>
        <w:t xml:space="preserve"> contractante sau ai </w:t>
      </w:r>
      <w:r w:rsidR="001C2561" w:rsidRPr="007574A9">
        <w:rPr>
          <w:rFonts w:ascii="Trebuchet MS" w:hAnsi="Trebuchet MS" w:cs="Times New Roman"/>
        </w:rPr>
        <w:t xml:space="preserve">prestatorului </w:t>
      </w:r>
      <w:r w:rsidR="000D0D18" w:rsidRPr="007574A9">
        <w:rPr>
          <w:rFonts w:ascii="Trebuchet MS" w:hAnsi="Trebuchet MS" w:cs="Times New Roman"/>
        </w:rPr>
        <w:t>de servicii de achiziție implicați în procedura de</w:t>
      </w:r>
      <w:r w:rsidR="000E73F1" w:rsidRPr="007574A9">
        <w:rPr>
          <w:rFonts w:ascii="Trebuchet MS" w:hAnsi="Trebuchet MS" w:cs="Times New Roman"/>
        </w:rPr>
        <w:t xml:space="preserve"> atribuire cu care Autoritatea </w:t>
      </w:r>
      <w:r w:rsidR="000D0D18" w:rsidRPr="007574A9">
        <w:rPr>
          <w:rFonts w:ascii="Trebuchet MS" w:hAnsi="Trebuchet MS" w:cs="Times New Roman"/>
        </w:rPr>
        <w:t>contractantă/</w:t>
      </w:r>
      <w:r w:rsidR="001C2561" w:rsidRPr="007574A9">
        <w:rPr>
          <w:rFonts w:ascii="Trebuchet MS" w:hAnsi="Trebuchet MS" w:cs="Times New Roman"/>
        </w:rPr>
        <w:t xml:space="preserve">prestatorul </w:t>
      </w:r>
      <w:r w:rsidR="000D0D18" w:rsidRPr="007574A9">
        <w:rPr>
          <w:rFonts w:ascii="Trebuchet MS" w:hAnsi="Trebuchet MS" w:cs="Times New Roman"/>
        </w:rPr>
        <w:t>de servicii de achiziție implicat în procedura de atribuire a încetat relațiile contractuale ulterior atribuirii Con</w:t>
      </w:r>
      <w:r w:rsidR="0001273A" w:rsidRPr="007574A9">
        <w:rPr>
          <w:rFonts w:ascii="Trebuchet MS" w:hAnsi="Trebuchet MS" w:cs="Times New Roman"/>
        </w:rPr>
        <w:t>tractului de achiziție publică</w:t>
      </w:r>
      <w:r w:rsidR="000D0D18" w:rsidRPr="007574A9">
        <w:rPr>
          <w:rFonts w:ascii="Trebuchet MS" w:hAnsi="Trebuchet MS" w:cs="Times New Roman"/>
        </w:rPr>
        <w:t>, pe parcursul unei perioade de cel puțin 12 (douăsprezece) luni de la încheierea Contractului, sub sancțiunea rezoluțiunii/rezilierii contractului.</w:t>
      </w:r>
    </w:p>
    <w:p w14:paraId="177F5E0B" w14:textId="642E929E" w:rsidR="000D0D18" w:rsidRPr="007574A9" w:rsidRDefault="00364CA8" w:rsidP="007574A9">
      <w:pPr>
        <w:pStyle w:val="Listparagraf"/>
        <w:spacing w:before="240" w:after="0" w:line="276" w:lineRule="auto"/>
        <w:ind w:left="0"/>
        <w:contextualSpacing w:val="0"/>
        <w:jc w:val="both"/>
        <w:rPr>
          <w:rFonts w:ascii="Trebuchet MS" w:hAnsi="Trebuchet MS" w:cs="Times New Roman"/>
          <w:b/>
        </w:rPr>
      </w:pPr>
      <w:r w:rsidRPr="007574A9">
        <w:rPr>
          <w:rFonts w:ascii="Trebuchet MS" w:hAnsi="Trebuchet MS" w:cs="Times New Roman"/>
          <w:b/>
        </w:rPr>
        <w:t>Capitolul X</w:t>
      </w:r>
      <w:r w:rsidR="00761B0E" w:rsidRPr="007574A9">
        <w:rPr>
          <w:rFonts w:ascii="Trebuchet MS" w:hAnsi="Trebuchet MS" w:cs="Times New Roman"/>
          <w:b/>
        </w:rPr>
        <w:t>VII</w:t>
      </w:r>
      <w:r w:rsidRPr="007574A9">
        <w:rPr>
          <w:rFonts w:ascii="Trebuchet MS" w:hAnsi="Trebuchet MS" w:cs="Times New Roman"/>
          <w:b/>
        </w:rPr>
        <w:t xml:space="preserve"> - </w:t>
      </w:r>
      <w:r w:rsidR="000D0D18" w:rsidRPr="007574A9">
        <w:rPr>
          <w:rFonts w:ascii="Trebuchet MS" w:hAnsi="Trebuchet MS" w:cs="Times New Roman"/>
          <w:b/>
        </w:rPr>
        <w:t>Conduita Contractantului</w:t>
      </w:r>
    </w:p>
    <w:p w14:paraId="0C477D3A" w14:textId="03D30BA9" w:rsidR="000D0D18" w:rsidRPr="007574A9" w:rsidRDefault="00485B19"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761B0E" w:rsidRPr="007574A9">
        <w:rPr>
          <w:rFonts w:ascii="Trebuchet MS" w:hAnsi="Trebuchet MS" w:cs="Times New Roman"/>
          <w:b/>
        </w:rPr>
        <w:t>1</w:t>
      </w:r>
      <w:r w:rsidR="00561B88" w:rsidRPr="007574A9">
        <w:rPr>
          <w:rFonts w:ascii="Trebuchet MS" w:hAnsi="Trebuchet MS" w:cs="Times New Roman"/>
          <w:b/>
        </w:rPr>
        <w:t>7</w:t>
      </w:r>
      <w:r w:rsidR="00364CA8" w:rsidRPr="007574A9">
        <w:rPr>
          <w:rFonts w:ascii="Trebuchet MS" w:hAnsi="Trebuchet MS" w:cs="Times New Roman"/>
          <w:b/>
        </w:rPr>
        <w:t>.1.</w:t>
      </w:r>
      <w:r w:rsidR="00736012" w:rsidRPr="007574A9">
        <w:rPr>
          <w:rFonts w:ascii="Trebuchet MS" w:hAnsi="Trebuchet MS" w:cs="Times New Roman"/>
        </w:rPr>
        <w:t xml:space="preserve"> </w:t>
      </w:r>
      <w:r w:rsidR="000D0D18" w:rsidRPr="007574A9">
        <w:rPr>
          <w:rFonts w:ascii="Trebuchet MS" w:hAnsi="Trebuchet MS" w:cs="Times New Roman"/>
        </w:rPr>
        <w:t>Contractantul/</w:t>
      </w:r>
      <w:r w:rsidR="00736012" w:rsidRPr="007574A9">
        <w:rPr>
          <w:rFonts w:ascii="Trebuchet MS" w:hAnsi="Trebuchet MS" w:cs="Times New Roman"/>
        </w:rPr>
        <w:t>p</w:t>
      </w:r>
      <w:r w:rsidR="000D0D18" w:rsidRPr="007574A9">
        <w:rPr>
          <w:rFonts w:ascii="Trebuchet MS" w:hAnsi="Trebuchet MS" w:cs="Times New Roman"/>
        </w:rPr>
        <w:t>ersonalul Contractantului</w:t>
      </w:r>
      <w:r w:rsidR="004A3567" w:rsidRPr="007574A9">
        <w:rPr>
          <w:rFonts w:ascii="Trebuchet MS" w:hAnsi="Trebuchet MS" w:cs="Times New Roman"/>
        </w:rPr>
        <w:t xml:space="preserve"> </w:t>
      </w:r>
      <w:r w:rsidR="000D0D18" w:rsidRPr="007574A9">
        <w:rPr>
          <w:rFonts w:ascii="Trebuchet MS" w:hAnsi="Trebuchet MS" w:cs="Times New Roman"/>
        </w:rPr>
        <w:t xml:space="preserve">va/vor acționa întotdeauna loial și imparțial și ca un consilier </w:t>
      </w:r>
      <w:r w:rsidR="000E73F1" w:rsidRPr="007574A9">
        <w:rPr>
          <w:rFonts w:ascii="Trebuchet MS" w:hAnsi="Trebuchet MS" w:cs="Times New Roman"/>
        </w:rPr>
        <w:t>de încredere pentru Autoritatea</w:t>
      </w:r>
      <w:r w:rsidR="000D0D18" w:rsidRPr="007574A9">
        <w:rPr>
          <w:rFonts w:ascii="Trebuchet MS" w:hAnsi="Trebuchet MS" w:cs="Times New Roman"/>
        </w:rPr>
        <w:t xml:space="preserve"> contractantă, conform regulilor și/sau codului de conduită al domeniului său de activitate precum și cu discreția necesară.</w:t>
      </w:r>
    </w:p>
    <w:p w14:paraId="2D9BDA83" w14:textId="1D5582F9" w:rsidR="000D0D18" w:rsidRPr="007574A9" w:rsidRDefault="00485B19"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761B0E" w:rsidRPr="007574A9">
        <w:rPr>
          <w:rFonts w:ascii="Trebuchet MS" w:hAnsi="Trebuchet MS" w:cs="Times New Roman"/>
          <w:b/>
        </w:rPr>
        <w:t>1</w:t>
      </w:r>
      <w:r w:rsidR="00561B88" w:rsidRPr="007574A9">
        <w:rPr>
          <w:rFonts w:ascii="Trebuchet MS" w:hAnsi="Trebuchet MS" w:cs="Times New Roman"/>
          <w:b/>
        </w:rPr>
        <w:t>7</w:t>
      </w:r>
      <w:r w:rsidR="00364CA8" w:rsidRPr="007574A9">
        <w:rPr>
          <w:rFonts w:ascii="Trebuchet MS" w:hAnsi="Trebuchet MS" w:cs="Times New Roman"/>
          <w:b/>
        </w:rPr>
        <w:t>.2.</w:t>
      </w:r>
      <w:r w:rsidR="00364CA8" w:rsidRPr="007574A9">
        <w:rPr>
          <w:rFonts w:ascii="Trebuchet MS" w:hAnsi="Trebuchet MS" w:cs="Times New Roman"/>
        </w:rPr>
        <w:t xml:space="preserve"> </w:t>
      </w:r>
      <w:r w:rsidR="000D0D18" w:rsidRPr="007574A9">
        <w:rPr>
          <w:rFonts w:ascii="Trebuchet MS" w:hAnsi="Trebuchet MS" w:cs="Times New Roman"/>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1D4A8C0A" w14:textId="77777777" w:rsidR="003F1E5E" w:rsidRDefault="00485B19"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761B0E" w:rsidRPr="007574A9">
        <w:rPr>
          <w:rFonts w:ascii="Trebuchet MS" w:hAnsi="Trebuchet MS" w:cs="Times New Roman"/>
          <w:b/>
        </w:rPr>
        <w:t>1</w:t>
      </w:r>
      <w:r w:rsidR="00561B88" w:rsidRPr="007574A9">
        <w:rPr>
          <w:rFonts w:ascii="Trebuchet MS" w:hAnsi="Trebuchet MS" w:cs="Times New Roman"/>
          <w:b/>
        </w:rPr>
        <w:t>7</w:t>
      </w:r>
      <w:r w:rsidR="00364CA8" w:rsidRPr="007574A9">
        <w:rPr>
          <w:rFonts w:ascii="Trebuchet MS" w:hAnsi="Trebuchet MS" w:cs="Times New Roman"/>
          <w:b/>
        </w:rPr>
        <w:t>.3.</w:t>
      </w:r>
      <w:r w:rsidR="00364CA8" w:rsidRPr="007574A9">
        <w:rPr>
          <w:rFonts w:ascii="Trebuchet MS" w:hAnsi="Trebuchet MS" w:cs="Times New Roman"/>
        </w:rPr>
        <w:t xml:space="preserve"> </w:t>
      </w:r>
      <w:r w:rsidR="000D0D18" w:rsidRPr="007574A9">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2FCF466E" w14:textId="1B18B0FD" w:rsidR="000D0D18" w:rsidRPr="003F1E5E" w:rsidRDefault="00364CA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Capitolul X</w:t>
      </w:r>
      <w:r w:rsidR="00561B88" w:rsidRPr="007574A9">
        <w:rPr>
          <w:rFonts w:ascii="Trebuchet MS" w:hAnsi="Trebuchet MS" w:cs="Times New Roman"/>
          <w:b/>
        </w:rPr>
        <w:t>VIII</w:t>
      </w:r>
      <w:r w:rsidR="005E6665" w:rsidRPr="007574A9">
        <w:rPr>
          <w:rFonts w:ascii="Trebuchet MS" w:hAnsi="Trebuchet MS" w:cs="Times New Roman"/>
          <w:b/>
        </w:rPr>
        <w:t xml:space="preserve"> </w:t>
      </w:r>
      <w:r w:rsidRPr="007574A9">
        <w:rPr>
          <w:rFonts w:ascii="Trebuchet MS" w:hAnsi="Trebuchet MS" w:cs="Times New Roman"/>
          <w:b/>
        </w:rPr>
        <w:t xml:space="preserve">- </w:t>
      </w:r>
      <w:r w:rsidR="000D0D18" w:rsidRPr="007574A9">
        <w:rPr>
          <w:rFonts w:ascii="Trebuchet MS" w:hAnsi="Trebuchet MS" w:cs="Times New Roman"/>
          <w:b/>
        </w:rPr>
        <w:t>Obligații privind daunele și penalitățile de întârziere</w:t>
      </w:r>
    </w:p>
    <w:p w14:paraId="3DCDB5A4" w14:textId="2EA21150" w:rsidR="000D0D18" w:rsidRPr="007574A9" w:rsidRDefault="005B60E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761B0E" w:rsidRPr="007574A9">
        <w:rPr>
          <w:rFonts w:ascii="Trebuchet MS" w:hAnsi="Trebuchet MS" w:cs="Times New Roman"/>
          <w:b/>
        </w:rPr>
        <w:t>1</w:t>
      </w:r>
      <w:r w:rsidR="00561B88" w:rsidRPr="007574A9">
        <w:rPr>
          <w:rFonts w:ascii="Trebuchet MS" w:hAnsi="Trebuchet MS" w:cs="Times New Roman"/>
          <w:b/>
        </w:rPr>
        <w:t>8</w:t>
      </w:r>
      <w:r w:rsidR="00364CA8" w:rsidRPr="007574A9">
        <w:rPr>
          <w:rFonts w:ascii="Trebuchet MS" w:hAnsi="Trebuchet MS" w:cs="Times New Roman"/>
          <w:b/>
        </w:rPr>
        <w:t>.1.</w:t>
      </w:r>
      <w:r w:rsidR="00364CA8" w:rsidRPr="007574A9">
        <w:rPr>
          <w:rFonts w:ascii="Trebuchet MS" w:hAnsi="Trebuchet MS" w:cs="Times New Roman"/>
        </w:rPr>
        <w:t xml:space="preserve"> </w:t>
      </w:r>
      <w:r w:rsidR="000D0D18" w:rsidRPr="007574A9">
        <w:rPr>
          <w:rFonts w:ascii="Trebuchet MS" w:hAnsi="Trebuchet MS" w:cs="Times New Roman"/>
        </w:rPr>
        <w:t>Contractantul se obli</w:t>
      </w:r>
      <w:r w:rsidR="000E73F1" w:rsidRPr="007574A9">
        <w:rPr>
          <w:rFonts w:ascii="Trebuchet MS" w:hAnsi="Trebuchet MS" w:cs="Times New Roman"/>
        </w:rPr>
        <w:t>gă să despăgubească Autoritatea</w:t>
      </w:r>
      <w:r w:rsidR="000D0D18" w:rsidRPr="007574A9">
        <w:rPr>
          <w:rFonts w:ascii="Trebuchet MS" w:hAnsi="Trebuchet MS" w:cs="Times New Roman"/>
        </w:rPr>
        <w:t xml:space="preserve"> contractantă în limita prejudiciului creat, împotriva oricăror:</w:t>
      </w:r>
    </w:p>
    <w:p w14:paraId="17BE1997" w14:textId="77777777" w:rsidR="000D0D18" w:rsidRPr="007574A9" w:rsidRDefault="000D0D18" w:rsidP="007574A9">
      <w:pPr>
        <w:pStyle w:val="Listparagraf"/>
        <w:numPr>
          <w:ilvl w:val="0"/>
          <w:numId w:val="7"/>
        </w:numPr>
        <w:spacing w:after="0" w:line="276" w:lineRule="auto"/>
        <w:jc w:val="both"/>
        <w:rPr>
          <w:rFonts w:ascii="Trebuchet MS" w:hAnsi="Trebuchet MS" w:cs="Times New Roman"/>
        </w:rPr>
      </w:pPr>
      <w:r w:rsidRPr="007574A9">
        <w:rPr>
          <w:rFonts w:ascii="Trebuchet MS" w:hAnsi="Trebuchet MS" w:cs="Times New Roman"/>
        </w:rPr>
        <w:t xml:space="preserve">reclamații și acțiuni în justiție, ce rezultă din încălcarea unor drepturi de proprietate intelectuală (brevete, nume, mărci înregistrate etc.), legate de echipamentele, materialele, instalațiile folosite pentru sau în legătură cu </w:t>
      </w:r>
      <w:r w:rsidR="005D13D9" w:rsidRPr="007574A9">
        <w:rPr>
          <w:rFonts w:ascii="Trebuchet MS" w:hAnsi="Trebuchet MS" w:cs="Times New Roman"/>
        </w:rPr>
        <w:t>Serviciile prestate</w:t>
      </w:r>
      <w:r w:rsidRPr="007574A9">
        <w:rPr>
          <w:rFonts w:ascii="Trebuchet MS" w:hAnsi="Trebuchet MS" w:cs="Times New Roman"/>
        </w:rPr>
        <w:t>, și/sau</w:t>
      </w:r>
    </w:p>
    <w:p w14:paraId="72E8747E" w14:textId="77777777" w:rsidR="000D0D18" w:rsidRPr="007574A9" w:rsidRDefault="000D0D18" w:rsidP="007574A9">
      <w:pPr>
        <w:pStyle w:val="Listparagraf"/>
        <w:numPr>
          <w:ilvl w:val="0"/>
          <w:numId w:val="7"/>
        </w:numPr>
        <w:spacing w:after="0" w:line="276" w:lineRule="auto"/>
        <w:ind w:left="720" w:hanging="357"/>
        <w:contextualSpacing w:val="0"/>
        <w:jc w:val="both"/>
        <w:rPr>
          <w:rFonts w:ascii="Trebuchet MS" w:hAnsi="Trebuchet MS" w:cs="Times New Roman"/>
        </w:rPr>
      </w:pPr>
      <w:r w:rsidRPr="007574A9">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5ACA0048" w14:textId="10FFDD8E" w:rsidR="000D0D18" w:rsidRPr="007574A9" w:rsidRDefault="005B60E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761B0E" w:rsidRPr="007574A9">
        <w:rPr>
          <w:rFonts w:ascii="Trebuchet MS" w:hAnsi="Trebuchet MS" w:cs="Times New Roman"/>
          <w:b/>
        </w:rPr>
        <w:t>1</w:t>
      </w:r>
      <w:r w:rsidR="00561B88" w:rsidRPr="007574A9">
        <w:rPr>
          <w:rFonts w:ascii="Trebuchet MS" w:hAnsi="Trebuchet MS" w:cs="Times New Roman"/>
          <w:b/>
        </w:rPr>
        <w:t>8</w:t>
      </w:r>
      <w:r w:rsidR="00364CA8" w:rsidRPr="007574A9">
        <w:rPr>
          <w:rFonts w:ascii="Trebuchet MS" w:hAnsi="Trebuchet MS" w:cs="Times New Roman"/>
          <w:b/>
        </w:rPr>
        <w:t>.2.</w:t>
      </w:r>
      <w:r w:rsidR="00364CA8" w:rsidRPr="007574A9">
        <w:rPr>
          <w:rFonts w:ascii="Trebuchet MS" w:hAnsi="Trebuchet MS" w:cs="Times New Roman"/>
        </w:rPr>
        <w:t xml:space="preserve"> </w:t>
      </w:r>
      <w:r w:rsidR="000D0D18" w:rsidRPr="007574A9">
        <w:rPr>
          <w:rFonts w:ascii="Trebuchet MS" w:hAnsi="Trebuchet MS" w:cs="Times New Roman"/>
        </w:rPr>
        <w:t>Contrac</w:t>
      </w:r>
      <w:r w:rsidR="000E73F1" w:rsidRPr="007574A9">
        <w:rPr>
          <w:rFonts w:ascii="Trebuchet MS" w:hAnsi="Trebuchet MS" w:cs="Times New Roman"/>
        </w:rPr>
        <w:t>tantul va despăgubi Autoritatea</w:t>
      </w:r>
      <w:r w:rsidR="000D0D18" w:rsidRPr="007574A9">
        <w:rPr>
          <w:rFonts w:ascii="Trebuchet MS" w:hAnsi="Trebuchet MS" w:cs="Times New Roman"/>
        </w:rPr>
        <w:t xml:space="preserve"> contractantă în măsura în care sunt îndeplinite cumulativ următoarele condiții:</w:t>
      </w:r>
    </w:p>
    <w:p w14:paraId="1279A366" w14:textId="77777777" w:rsidR="000D0D18" w:rsidRPr="007574A9" w:rsidRDefault="000D0D18" w:rsidP="007574A9">
      <w:pPr>
        <w:pStyle w:val="Listparagraf"/>
        <w:numPr>
          <w:ilvl w:val="0"/>
          <w:numId w:val="8"/>
        </w:numPr>
        <w:spacing w:after="0" w:line="276" w:lineRule="auto"/>
        <w:jc w:val="both"/>
        <w:rPr>
          <w:rFonts w:ascii="Trebuchet MS" w:hAnsi="Trebuchet MS" w:cs="Times New Roman"/>
        </w:rPr>
      </w:pPr>
      <w:r w:rsidRPr="007574A9">
        <w:rPr>
          <w:rFonts w:ascii="Trebuchet MS" w:hAnsi="Trebuchet MS" w:cs="Times New Roman"/>
        </w:rPr>
        <w:t>despăgubirile să se refere exclusiv la daunel</w:t>
      </w:r>
      <w:r w:rsidR="000E73F1" w:rsidRPr="007574A9">
        <w:rPr>
          <w:rFonts w:ascii="Trebuchet MS" w:hAnsi="Trebuchet MS" w:cs="Times New Roman"/>
        </w:rPr>
        <w:t>e suferite de către Autoritatea</w:t>
      </w:r>
      <w:r w:rsidRPr="007574A9">
        <w:rPr>
          <w:rFonts w:ascii="Trebuchet MS" w:hAnsi="Trebuchet MS" w:cs="Times New Roman"/>
        </w:rPr>
        <w:t xml:space="preserve"> contractantă ca urmare a culpei Contractantului;</w:t>
      </w:r>
    </w:p>
    <w:p w14:paraId="5F7E4057" w14:textId="77777777" w:rsidR="000D0D18" w:rsidRPr="007574A9" w:rsidRDefault="000E73F1" w:rsidP="007574A9">
      <w:pPr>
        <w:pStyle w:val="Listparagraf"/>
        <w:numPr>
          <w:ilvl w:val="0"/>
          <w:numId w:val="8"/>
        </w:numPr>
        <w:spacing w:after="0" w:line="276" w:lineRule="auto"/>
        <w:jc w:val="both"/>
        <w:rPr>
          <w:rFonts w:ascii="Trebuchet MS" w:hAnsi="Trebuchet MS" w:cs="Times New Roman"/>
        </w:rPr>
      </w:pPr>
      <w:r w:rsidRPr="007574A9">
        <w:rPr>
          <w:rFonts w:ascii="Trebuchet MS" w:hAnsi="Trebuchet MS" w:cs="Times New Roman"/>
        </w:rPr>
        <w:lastRenderedPageBreak/>
        <w:t>Autoritatea</w:t>
      </w:r>
      <w:r w:rsidR="000D0D18" w:rsidRPr="007574A9">
        <w:rPr>
          <w:rFonts w:ascii="Trebuchet MS" w:hAnsi="Trebuchet MS" w:cs="Times New Roman"/>
        </w:rPr>
        <w:t xml:space="preserve"> contractantă a notificat Contractantul despre primirea unei notificări/cereri cu privire la incidența oricăreia dintre situațiile prevăzute mai sus;</w:t>
      </w:r>
    </w:p>
    <w:p w14:paraId="097743F8" w14:textId="77777777" w:rsidR="000D0D18" w:rsidRPr="007574A9" w:rsidRDefault="000D0D18" w:rsidP="007574A9">
      <w:pPr>
        <w:pStyle w:val="Listparagraf"/>
        <w:numPr>
          <w:ilvl w:val="0"/>
          <w:numId w:val="8"/>
        </w:numPr>
        <w:tabs>
          <w:tab w:val="left" w:pos="993"/>
        </w:tabs>
        <w:spacing w:after="0" w:line="276" w:lineRule="auto"/>
        <w:ind w:left="720" w:hanging="357"/>
        <w:contextualSpacing w:val="0"/>
        <w:jc w:val="both"/>
        <w:rPr>
          <w:rFonts w:ascii="Trebuchet MS" w:hAnsi="Trebuchet MS" w:cs="Times New Roman"/>
        </w:rPr>
      </w:pPr>
      <w:r w:rsidRPr="007574A9">
        <w:rPr>
          <w:rFonts w:ascii="Trebuchet MS" w:hAnsi="Trebuchet MS" w:cs="Times New Roman"/>
        </w:rPr>
        <w:t>valoarea despăgubirilor a fost stabilită prin titluri executorii emise conform prevederilor legale/hotărâri judecătorești definitive, după caz.</w:t>
      </w:r>
    </w:p>
    <w:p w14:paraId="3F7725F5" w14:textId="2768A0F0" w:rsidR="005E6665" w:rsidRPr="007574A9" w:rsidRDefault="005E6665"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761B0E" w:rsidRPr="007574A9">
        <w:rPr>
          <w:rFonts w:ascii="Trebuchet MS" w:hAnsi="Trebuchet MS" w:cs="Times New Roman"/>
          <w:b/>
        </w:rPr>
        <w:t>1</w:t>
      </w:r>
      <w:r w:rsidR="00561B88" w:rsidRPr="007574A9">
        <w:rPr>
          <w:rFonts w:ascii="Trebuchet MS" w:hAnsi="Trebuchet MS" w:cs="Times New Roman"/>
          <w:b/>
        </w:rPr>
        <w:t>8</w:t>
      </w:r>
      <w:r w:rsidR="00364CA8" w:rsidRPr="007574A9">
        <w:rPr>
          <w:rFonts w:ascii="Trebuchet MS" w:hAnsi="Trebuchet MS" w:cs="Times New Roman"/>
          <w:b/>
        </w:rPr>
        <w:t>.3.</w:t>
      </w:r>
      <w:r w:rsidR="00364CA8" w:rsidRPr="007574A9">
        <w:rPr>
          <w:rFonts w:ascii="Trebuchet MS" w:hAnsi="Trebuchet MS" w:cs="Times New Roman"/>
        </w:rPr>
        <w:t xml:space="preserve"> </w:t>
      </w:r>
      <w:r w:rsidR="00CD6B05" w:rsidRPr="007574A9">
        <w:rPr>
          <w:rFonts w:ascii="Trebuchet MS" w:hAnsi="Trebuchet MS" w:cs="Times New Roman"/>
        </w:rPr>
        <w:t>În cazul în care, Contractantul nu își îndeplinește la termen obligațiile asumate prin contract sau le îndeplinește neco</w:t>
      </w:r>
      <w:r w:rsidR="000E73F1" w:rsidRPr="007574A9">
        <w:rPr>
          <w:rFonts w:ascii="Trebuchet MS" w:hAnsi="Trebuchet MS" w:cs="Times New Roman"/>
        </w:rPr>
        <w:t>respunzător, atunci Autoritatea</w:t>
      </w:r>
      <w:r w:rsidR="00CD6B05" w:rsidRPr="007574A9">
        <w:rPr>
          <w:rFonts w:ascii="Trebuchet MS" w:hAnsi="Trebuchet MS" w:cs="Times New Roman"/>
        </w:rPr>
        <w:t xml:space="preserve"> contractantă are dreptul de a percepe dobânda legală penalizatoare </w:t>
      </w:r>
      <w:r w:rsidR="002B3049" w:rsidRPr="007574A9">
        <w:rPr>
          <w:rFonts w:ascii="Trebuchet MS" w:hAnsi="Trebuchet MS" w:cs="Times New Roman"/>
        </w:rPr>
        <w:t>calculată</w:t>
      </w:r>
      <w:r w:rsidR="00CD6B05" w:rsidRPr="007574A9">
        <w:rPr>
          <w:rFonts w:ascii="Trebuchet MS" w:hAnsi="Trebuchet MS" w:cs="Times New Roman"/>
        </w:rPr>
        <w:t xml:space="preserve"> la </w:t>
      </w:r>
      <w:r w:rsidR="002E77CE" w:rsidRPr="007574A9">
        <w:rPr>
          <w:rFonts w:ascii="Trebuchet MS" w:hAnsi="Trebuchet MS" w:cs="Times New Roman"/>
        </w:rPr>
        <w:t xml:space="preserve">art. 4 din Legea </w:t>
      </w:r>
      <w:r w:rsidR="00C415AF" w:rsidRPr="007574A9">
        <w:rPr>
          <w:rFonts w:ascii="Trebuchet MS" w:hAnsi="Trebuchet MS" w:cs="Times New Roman"/>
        </w:rPr>
        <w:t xml:space="preserve">nr. </w:t>
      </w:r>
      <w:r w:rsidR="002E77CE" w:rsidRPr="007574A9">
        <w:rPr>
          <w:rFonts w:ascii="Trebuchet MS" w:hAnsi="Trebuchet MS" w:cs="Times New Roman"/>
        </w:rPr>
        <w:t xml:space="preserve">72/2013 </w:t>
      </w:r>
      <w:r w:rsidR="002E77CE" w:rsidRPr="007574A9">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00CD6B05" w:rsidRPr="007574A9">
        <w:rPr>
          <w:rFonts w:ascii="Trebuchet MS" w:hAnsi="Trebuchet MS" w:cs="Times New Roman"/>
        </w:rPr>
        <w:t xml:space="preserve">. Dobânda se aplică la valoarea </w:t>
      </w:r>
      <w:r w:rsidRPr="007574A9">
        <w:rPr>
          <w:rFonts w:ascii="Trebuchet MS" w:hAnsi="Trebuchet MS" w:cs="Times New Roman"/>
        </w:rPr>
        <w:t>serviciilor nepr</w:t>
      </w:r>
      <w:r w:rsidR="002B3049" w:rsidRPr="007574A9">
        <w:rPr>
          <w:rFonts w:ascii="Trebuchet MS" w:hAnsi="Trebuchet MS" w:cs="Times New Roman"/>
        </w:rPr>
        <w:t>estate</w:t>
      </w:r>
      <w:r w:rsidR="00CD6B05" w:rsidRPr="007574A9">
        <w:rPr>
          <w:rFonts w:ascii="Trebuchet MS" w:hAnsi="Trebuchet MS" w:cs="Times New Roman"/>
        </w:rPr>
        <w:t xml:space="preserve"> pentru fiecare zi de întârziere, dar nu mai mult de valoarea </w:t>
      </w:r>
      <w:r w:rsidR="00441238" w:rsidRPr="007574A9">
        <w:rPr>
          <w:rFonts w:ascii="Trebuchet MS" w:hAnsi="Trebuchet MS" w:cs="Times New Roman"/>
        </w:rPr>
        <w:t>Contractului</w:t>
      </w:r>
      <w:r w:rsidR="00CD6B05" w:rsidRPr="007574A9">
        <w:rPr>
          <w:rFonts w:ascii="Trebuchet MS" w:hAnsi="Trebuchet MS" w:cs="Times New Roman"/>
        </w:rPr>
        <w:t xml:space="preserve">. </w:t>
      </w:r>
    </w:p>
    <w:p w14:paraId="58F80FEE" w14:textId="480D229F" w:rsidR="000D0D18" w:rsidRPr="007574A9" w:rsidRDefault="005E6665"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761B0E" w:rsidRPr="007574A9">
        <w:rPr>
          <w:rFonts w:ascii="Trebuchet MS" w:hAnsi="Trebuchet MS" w:cs="Times New Roman"/>
          <w:b/>
        </w:rPr>
        <w:t>1</w:t>
      </w:r>
      <w:r w:rsidR="00561B88" w:rsidRPr="007574A9">
        <w:rPr>
          <w:rFonts w:ascii="Trebuchet MS" w:hAnsi="Trebuchet MS" w:cs="Times New Roman"/>
          <w:b/>
        </w:rPr>
        <w:t>8</w:t>
      </w:r>
      <w:r w:rsidR="00364CA8" w:rsidRPr="007574A9">
        <w:rPr>
          <w:rFonts w:ascii="Trebuchet MS" w:hAnsi="Trebuchet MS" w:cs="Times New Roman"/>
          <w:b/>
        </w:rPr>
        <w:t>.4.</w:t>
      </w:r>
      <w:r w:rsidR="00364CA8" w:rsidRPr="007574A9">
        <w:rPr>
          <w:rFonts w:ascii="Trebuchet MS" w:hAnsi="Trebuchet MS" w:cs="Times New Roman"/>
        </w:rPr>
        <w:t xml:space="preserve"> </w:t>
      </w:r>
      <w:r w:rsidR="000D0D18" w:rsidRPr="007574A9">
        <w:rPr>
          <w:rFonts w:ascii="Trebuchet MS" w:hAnsi="Trebuchet MS" w:cs="Times New Roman"/>
        </w:rPr>
        <w:t>Răspunderea Contractantului nu operează în următoarele situații:</w:t>
      </w:r>
    </w:p>
    <w:p w14:paraId="3F87F4D4" w14:textId="77777777" w:rsidR="000D0D18" w:rsidRPr="007574A9" w:rsidRDefault="000D0D18" w:rsidP="007574A9">
      <w:pPr>
        <w:pStyle w:val="Listparagraf"/>
        <w:numPr>
          <w:ilvl w:val="1"/>
          <w:numId w:val="9"/>
        </w:numPr>
        <w:spacing w:after="0" w:line="276" w:lineRule="auto"/>
        <w:ind w:left="709"/>
        <w:jc w:val="both"/>
        <w:rPr>
          <w:rFonts w:ascii="Trebuchet MS" w:hAnsi="Trebuchet MS" w:cs="Times New Roman"/>
        </w:rPr>
      </w:pPr>
      <w:r w:rsidRPr="007574A9">
        <w:rPr>
          <w:rFonts w:ascii="Trebuchet MS" w:hAnsi="Trebuchet MS" w:cs="Times New Roman"/>
        </w:rPr>
        <w:t>datele/informațiile/documentele necesare pentru îndeplinirea Contractului nu sunt puse la dispoziția Contractantului sau sunt puse la dispoziție cu întârziere;</w:t>
      </w:r>
    </w:p>
    <w:p w14:paraId="5DC83AE9" w14:textId="77777777" w:rsidR="000D0D18" w:rsidRPr="007574A9" w:rsidRDefault="000D0D18" w:rsidP="007574A9">
      <w:pPr>
        <w:pStyle w:val="Listparagraf"/>
        <w:numPr>
          <w:ilvl w:val="1"/>
          <w:numId w:val="9"/>
        </w:numPr>
        <w:spacing w:after="0" w:line="276" w:lineRule="auto"/>
        <w:ind w:left="709"/>
        <w:jc w:val="both"/>
        <w:rPr>
          <w:rFonts w:ascii="Trebuchet MS" w:hAnsi="Trebuchet MS" w:cs="Times New Roman"/>
        </w:rPr>
      </w:pPr>
      <w:r w:rsidRPr="007574A9">
        <w:rPr>
          <w:rFonts w:ascii="Trebuchet MS" w:hAnsi="Trebuchet MS" w:cs="Times New Roman"/>
        </w:rPr>
        <w:t>neexecutarea sau executarea în mod necorespunzător a obligațiilor ce revin Contractantului se d</w:t>
      </w:r>
      <w:r w:rsidR="00C96D35" w:rsidRPr="007574A9">
        <w:rPr>
          <w:rFonts w:ascii="Trebuchet MS" w:hAnsi="Trebuchet MS" w:cs="Times New Roman"/>
        </w:rPr>
        <w:t>atorează culpei Autorității</w:t>
      </w:r>
      <w:r w:rsidRPr="007574A9">
        <w:rPr>
          <w:rFonts w:ascii="Trebuchet MS" w:hAnsi="Trebuchet MS" w:cs="Times New Roman"/>
        </w:rPr>
        <w:t xml:space="preserve"> contractante;</w:t>
      </w:r>
    </w:p>
    <w:p w14:paraId="6588EAF0" w14:textId="77777777" w:rsidR="000D0D18" w:rsidRPr="007574A9" w:rsidRDefault="000D0D18" w:rsidP="007574A9">
      <w:pPr>
        <w:pStyle w:val="Listparagraf"/>
        <w:numPr>
          <w:ilvl w:val="1"/>
          <w:numId w:val="9"/>
        </w:numPr>
        <w:spacing w:after="0" w:line="276" w:lineRule="auto"/>
        <w:ind w:left="709" w:hanging="357"/>
        <w:contextualSpacing w:val="0"/>
        <w:jc w:val="both"/>
        <w:rPr>
          <w:rFonts w:ascii="Trebuchet MS" w:hAnsi="Trebuchet MS" w:cs="Times New Roman"/>
        </w:rPr>
      </w:pPr>
      <w:r w:rsidRPr="007574A9">
        <w:rPr>
          <w:rFonts w:ascii="Trebuchet MS" w:hAnsi="Trebuchet MS" w:cs="Times New Roman"/>
        </w:rPr>
        <w:t>Contractantul se află în imposibilitatea fortuită de executare a obligaților contractuale imputate.</w:t>
      </w:r>
    </w:p>
    <w:p w14:paraId="70B1412B" w14:textId="0E0C93E9" w:rsidR="001F05B4" w:rsidRPr="007574A9" w:rsidRDefault="005E6665"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761B0E" w:rsidRPr="007574A9">
        <w:rPr>
          <w:rFonts w:ascii="Trebuchet MS" w:hAnsi="Trebuchet MS" w:cs="Times New Roman"/>
          <w:b/>
        </w:rPr>
        <w:t>1</w:t>
      </w:r>
      <w:r w:rsidR="00561B88" w:rsidRPr="007574A9">
        <w:rPr>
          <w:rFonts w:ascii="Trebuchet MS" w:hAnsi="Trebuchet MS" w:cs="Times New Roman"/>
          <w:b/>
        </w:rPr>
        <w:t>8</w:t>
      </w:r>
      <w:r w:rsidR="00364CA8" w:rsidRPr="007574A9">
        <w:rPr>
          <w:rFonts w:ascii="Trebuchet MS" w:hAnsi="Trebuchet MS" w:cs="Times New Roman"/>
          <w:b/>
        </w:rPr>
        <w:t>.5.</w:t>
      </w:r>
      <w:r w:rsidR="00364CA8" w:rsidRPr="007574A9">
        <w:rPr>
          <w:rFonts w:ascii="Trebuchet MS" w:hAnsi="Trebuchet MS" w:cs="Times New Roman"/>
        </w:rPr>
        <w:t xml:space="preserve"> </w:t>
      </w:r>
      <w:r w:rsidR="001F05B4" w:rsidRPr="007574A9">
        <w:rPr>
          <w:rFonts w:ascii="Trebuchet MS" w:hAnsi="Trebuchet MS" w:cs="Times New Roman"/>
        </w:rPr>
        <w:t>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w:t>
      </w:r>
      <w:r w:rsidR="00C415AF" w:rsidRPr="007574A9">
        <w:rPr>
          <w:rFonts w:ascii="Trebuchet MS" w:hAnsi="Trebuchet MS" w:cs="Times New Roman"/>
        </w:rPr>
        <w:t xml:space="preserve"> nr.</w:t>
      </w:r>
      <w:r w:rsidR="001F05B4" w:rsidRPr="007574A9">
        <w:rPr>
          <w:rFonts w:ascii="Trebuchet MS" w:hAnsi="Trebuchet MS" w:cs="Times New Roman"/>
        </w:rPr>
        <w:t xml:space="preserve">72/2013 </w:t>
      </w:r>
      <w:r w:rsidR="001F05B4" w:rsidRPr="007574A9">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001F05B4" w:rsidRPr="007574A9">
        <w:rPr>
          <w:rFonts w:ascii="Trebuchet MS" w:hAnsi="Trebuchet MS" w:cs="Times New Roman"/>
        </w:rPr>
        <w:t>, dar nu mai mult decât valoarea plații neefectuate, care curge de la expirarea termenului de plată.</w:t>
      </w:r>
    </w:p>
    <w:p w14:paraId="20396C63" w14:textId="0B073EA0" w:rsidR="000D0D18" w:rsidRPr="007574A9" w:rsidRDefault="005E6665"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761B0E" w:rsidRPr="007574A9">
        <w:rPr>
          <w:rFonts w:ascii="Trebuchet MS" w:hAnsi="Trebuchet MS" w:cs="Times New Roman"/>
          <w:b/>
        </w:rPr>
        <w:t>1</w:t>
      </w:r>
      <w:r w:rsidR="00561B88" w:rsidRPr="007574A9">
        <w:rPr>
          <w:rFonts w:ascii="Trebuchet MS" w:hAnsi="Trebuchet MS" w:cs="Times New Roman"/>
          <w:b/>
        </w:rPr>
        <w:t>8</w:t>
      </w:r>
      <w:r w:rsidR="00364CA8" w:rsidRPr="007574A9">
        <w:rPr>
          <w:rFonts w:ascii="Trebuchet MS" w:hAnsi="Trebuchet MS" w:cs="Times New Roman"/>
          <w:b/>
        </w:rPr>
        <w:t>.6.</w:t>
      </w:r>
      <w:r w:rsidR="00364CA8" w:rsidRPr="007574A9">
        <w:rPr>
          <w:rFonts w:ascii="Trebuchet MS" w:hAnsi="Trebuchet MS" w:cs="Times New Roman"/>
        </w:rPr>
        <w:t xml:space="preserve"> </w:t>
      </w:r>
      <w:r w:rsidR="000D0D18" w:rsidRPr="007574A9">
        <w:rPr>
          <w:rFonts w:ascii="Trebuchet MS" w:hAnsi="Trebuchet MS" w:cs="Times New Roman"/>
        </w:rPr>
        <w:t>Penalitățile de întârziere datorate curg de drept din data scadenței obligațiilor asumate conform prezentului contract.</w:t>
      </w:r>
    </w:p>
    <w:p w14:paraId="525CF9AB" w14:textId="2E101BCE" w:rsidR="00B11FE4" w:rsidRDefault="005B60E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761B0E" w:rsidRPr="007574A9">
        <w:rPr>
          <w:rFonts w:ascii="Trebuchet MS" w:hAnsi="Trebuchet MS" w:cs="Times New Roman"/>
          <w:b/>
        </w:rPr>
        <w:t>1</w:t>
      </w:r>
      <w:r w:rsidR="00561B88" w:rsidRPr="007574A9">
        <w:rPr>
          <w:rFonts w:ascii="Trebuchet MS" w:hAnsi="Trebuchet MS" w:cs="Times New Roman"/>
          <w:b/>
        </w:rPr>
        <w:t>8</w:t>
      </w:r>
      <w:r w:rsidR="00364CA8" w:rsidRPr="007574A9">
        <w:rPr>
          <w:rFonts w:ascii="Trebuchet MS" w:hAnsi="Trebuchet MS" w:cs="Times New Roman"/>
          <w:b/>
        </w:rPr>
        <w:t>.7.</w:t>
      </w:r>
      <w:r w:rsidR="00364CA8" w:rsidRPr="007574A9">
        <w:rPr>
          <w:rFonts w:ascii="Trebuchet MS" w:hAnsi="Trebuchet MS" w:cs="Times New Roman"/>
        </w:rPr>
        <w:t xml:space="preserve"> </w:t>
      </w:r>
      <w:r w:rsidR="000D0D18" w:rsidRPr="007574A9">
        <w:rPr>
          <w:rFonts w:ascii="Trebuchet MS" w:hAnsi="Trebuchet MS" w:cs="Times New Roman"/>
        </w:rPr>
        <w:t>În măsura în ca</w:t>
      </w:r>
      <w:r w:rsidR="00212E36" w:rsidRPr="007574A9">
        <w:rPr>
          <w:rFonts w:ascii="Trebuchet MS" w:hAnsi="Trebuchet MS" w:cs="Times New Roman"/>
        </w:rPr>
        <w:t>re Autoritatea</w:t>
      </w:r>
      <w:r w:rsidR="000D0D18" w:rsidRPr="007574A9">
        <w:rPr>
          <w:rFonts w:ascii="Trebuchet MS" w:hAnsi="Trebuchet MS" w:cs="Times New Roman"/>
        </w:rPr>
        <w:t xml:space="preserve"> contractantă nu efectuează </w:t>
      </w:r>
      <w:r w:rsidR="00364CA8" w:rsidRPr="007574A9">
        <w:rPr>
          <w:rFonts w:ascii="Trebuchet MS" w:hAnsi="Trebuchet MS" w:cs="Times New Roman"/>
        </w:rPr>
        <w:t xml:space="preserve">plata în termenul stabilit </w:t>
      </w:r>
      <w:r w:rsidR="00736012" w:rsidRPr="007574A9">
        <w:rPr>
          <w:rFonts w:ascii="Trebuchet MS" w:hAnsi="Trebuchet MS" w:cs="Times New Roman"/>
        </w:rPr>
        <w:t>în contract</w:t>
      </w:r>
      <w:r w:rsidR="000D0D18" w:rsidRPr="007574A9">
        <w:rPr>
          <w:rFonts w:ascii="Trebuchet MS" w:hAnsi="Trebuchet MS" w:cs="Times New Roman"/>
        </w:rPr>
        <w:t xml:space="preserve">, Contractantul are dreptul de a rezoluționa/rezilia contractul, fără a-i fi afectate drepturile la sumele cuvenite pentru </w:t>
      </w:r>
      <w:r w:rsidR="00C474B4" w:rsidRPr="007574A9">
        <w:rPr>
          <w:rFonts w:ascii="Trebuchet MS" w:hAnsi="Trebuchet MS" w:cs="Times New Roman"/>
        </w:rPr>
        <w:t>prestarea serviciilor</w:t>
      </w:r>
      <w:r w:rsidR="000D0D18" w:rsidRPr="007574A9">
        <w:rPr>
          <w:rFonts w:ascii="Trebuchet MS" w:hAnsi="Trebuchet MS" w:cs="Times New Roman"/>
        </w:rPr>
        <w:t xml:space="preserve"> și la plata unor daune interese.</w:t>
      </w:r>
    </w:p>
    <w:p w14:paraId="0AA93493" w14:textId="77777777" w:rsidR="003F1E5E" w:rsidRPr="007574A9" w:rsidRDefault="003F1E5E" w:rsidP="007574A9">
      <w:pPr>
        <w:pStyle w:val="Listparagraf"/>
        <w:spacing w:after="0" w:line="276" w:lineRule="auto"/>
        <w:ind w:left="0"/>
        <w:contextualSpacing w:val="0"/>
        <w:jc w:val="both"/>
        <w:rPr>
          <w:rFonts w:ascii="Trebuchet MS" w:hAnsi="Trebuchet MS" w:cs="Times New Roman"/>
        </w:rPr>
      </w:pPr>
    </w:p>
    <w:p w14:paraId="721F4964" w14:textId="77777777" w:rsidR="008E6CBA" w:rsidRPr="007574A9" w:rsidRDefault="008E6CBA" w:rsidP="007574A9">
      <w:pPr>
        <w:pStyle w:val="Listparagraf"/>
        <w:spacing w:after="0" w:line="276" w:lineRule="auto"/>
        <w:ind w:left="0"/>
        <w:contextualSpacing w:val="0"/>
        <w:jc w:val="both"/>
        <w:rPr>
          <w:rFonts w:ascii="Trebuchet MS" w:hAnsi="Trebuchet MS" w:cs="Times New Roman"/>
          <w:b/>
        </w:rPr>
      </w:pPr>
    </w:p>
    <w:p w14:paraId="53E2EF42" w14:textId="02EF3692" w:rsidR="000D0D18" w:rsidRPr="007574A9" w:rsidRDefault="0063047D"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Capitolul X</w:t>
      </w:r>
      <w:r w:rsidR="00582BA8" w:rsidRPr="007574A9">
        <w:rPr>
          <w:rFonts w:ascii="Trebuchet MS" w:hAnsi="Trebuchet MS" w:cs="Times New Roman"/>
          <w:b/>
        </w:rPr>
        <w:t>I</w:t>
      </w:r>
      <w:r w:rsidRPr="007574A9">
        <w:rPr>
          <w:rFonts w:ascii="Trebuchet MS" w:hAnsi="Trebuchet MS" w:cs="Times New Roman"/>
          <w:b/>
        </w:rPr>
        <w:t>X</w:t>
      </w:r>
      <w:r w:rsidR="00364CA8" w:rsidRPr="007574A9">
        <w:rPr>
          <w:rFonts w:ascii="Trebuchet MS" w:hAnsi="Trebuchet MS" w:cs="Times New Roman"/>
          <w:b/>
        </w:rPr>
        <w:t xml:space="preserve"> - </w:t>
      </w:r>
      <w:r w:rsidR="000D0D18" w:rsidRPr="007574A9">
        <w:rPr>
          <w:rFonts w:ascii="Trebuchet MS" w:hAnsi="Trebuchet MS" w:cs="Times New Roman"/>
          <w:b/>
        </w:rPr>
        <w:t>Obligații privind asigurările și securitatea muncii care trebuie respectate de către Contractant</w:t>
      </w:r>
    </w:p>
    <w:p w14:paraId="4401A486" w14:textId="3B5C7E9D" w:rsidR="003613BE" w:rsidRPr="007574A9" w:rsidRDefault="0063047D"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Art.</w:t>
      </w:r>
      <w:r w:rsidR="00582BA8" w:rsidRPr="007574A9">
        <w:rPr>
          <w:rFonts w:ascii="Trebuchet MS" w:hAnsi="Trebuchet MS" w:cs="Times New Roman"/>
          <w:b/>
        </w:rPr>
        <w:t>19</w:t>
      </w:r>
      <w:r w:rsidR="00364CA8" w:rsidRPr="007574A9">
        <w:rPr>
          <w:rFonts w:ascii="Trebuchet MS" w:hAnsi="Trebuchet MS" w:cs="Times New Roman"/>
          <w:b/>
        </w:rPr>
        <w:t>.1.</w:t>
      </w:r>
      <w:r w:rsidR="00364CA8" w:rsidRPr="007574A9">
        <w:rPr>
          <w:rFonts w:ascii="Trebuchet MS" w:hAnsi="Trebuchet MS" w:cs="Times New Roman"/>
        </w:rPr>
        <w:t xml:space="preserve"> </w:t>
      </w:r>
      <w:r w:rsidR="000D0D18" w:rsidRPr="007574A9">
        <w:rPr>
          <w:rFonts w:ascii="Trebuchet MS" w:hAnsi="Trebuchet MS"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6F01BD02" w14:textId="75047C5A" w:rsidR="000D0D18" w:rsidRPr="007574A9" w:rsidRDefault="001C2561"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582BA8" w:rsidRPr="007574A9">
        <w:rPr>
          <w:rFonts w:ascii="Trebuchet MS" w:hAnsi="Trebuchet MS" w:cs="Times New Roman"/>
          <w:b/>
        </w:rPr>
        <w:t>19</w:t>
      </w:r>
      <w:r w:rsidR="00364CA8" w:rsidRPr="007574A9">
        <w:rPr>
          <w:rFonts w:ascii="Trebuchet MS" w:hAnsi="Trebuchet MS" w:cs="Times New Roman"/>
          <w:b/>
        </w:rPr>
        <w:t>.</w:t>
      </w:r>
      <w:r w:rsidR="00AA3391" w:rsidRPr="007574A9">
        <w:rPr>
          <w:rFonts w:ascii="Trebuchet MS" w:hAnsi="Trebuchet MS" w:cs="Times New Roman"/>
          <w:b/>
        </w:rPr>
        <w:t>2</w:t>
      </w:r>
      <w:r w:rsidR="00364CA8" w:rsidRPr="007574A9">
        <w:rPr>
          <w:rFonts w:ascii="Trebuchet MS" w:hAnsi="Trebuchet MS" w:cs="Times New Roman"/>
          <w:b/>
        </w:rPr>
        <w:t>.</w:t>
      </w:r>
      <w:r w:rsidR="00364CA8" w:rsidRPr="007574A9">
        <w:rPr>
          <w:rFonts w:ascii="Trebuchet MS" w:hAnsi="Trebuchet MS" w:cs="Times New Roman"/>
        </w:rPr>
        <w:t xml:space="preserve"> </w:t>
      </w:r>
      <w:r w:rsidR="000D0D18" w:rsidRPr="007574A9">
        <w:rPr>
          <w:rFonts w:ascii="Trebuchet MS" w:hAnsi="Trebuchet MS" w:cs="Times New Roman"/>
        </w:rPr>
        <w:t>Orice daune neacoperite de beneficiile de asigurare cad în sarcina Părții obligate să suporte aceste daune conform Legii și/sau prevederilor contractuale.</w:t>
      </w:r>
    </w:p>
    <w:p w14:paraId="30BCE260" w14:textId="77777777" w:rsidR="00E375F7" w:rsidRPr="007574A9" w:rsidRDefault="00E375F7" w:rsidP="007574A9">
      <w:pPr>
        <w:spacing w:after="0" w:line="276" w:lineRule="auto"/>
        <w:jc w:val="both"/>
        <w:rPr>
          <w:rFonts w:ascii="Trebuchet MS" w:eastAsia="Calibri" w:hAnsi="Trebuchet MS" w:cs="Arial"/>
          <w:b/>
        </w:rPr>
      </w:pPr>
    </w:p>
    <w:p w14:paraId="59453F09" w14:textId="4823709F" w:rsidR="00E375F7" w:rsidRPr="007574A9" w:rsidRDefault="00B11FE4" w:rsidP="007574A9">
      <w:pPr>
        <w:spacing w:after="0" w:line="276" w:lineRule="auto"/>
        <w:jc w:val="both"/>
        <w:rPr>
          <w:rFonts w:ascii="Trebuchet MS" w:eastAsia="Calibri" w:hAnsi="Trebuchet MS" w:cs="Arial"/>
          <w:b/>
        </w:rPr>
      </w:pPr>
      <w:r w:rsidRPr="007574A9">
        <w:rPr>
          <w:rFonts w:ascii="Trebuchet MS" w:eastAsia="Calibri" w:hAnsi="Trebuchet MS" w:cs="Arial"/>
          <w:b/>
        </w:rPr>
        <w:t>Capitolul XX</w:t>
      </w:r>
      <w:r w:rsidR="00E375F7" w:rsidRPr="007574A9">
        <w:rPr>
          <w:rFonts w:ascii="Trebuchet MS" w:eastAsia="Calibri" w:hAnsi="Trebuchet MS" w:cs="Arial"/>
          <w:b/>
        </w:rPr>
        <w:t xml:space="preserve"> - Drepturi de proprietate intelectuală</w:t>
      </w:r>
    </w:p>
    <w:p w14:paraId="50902505" w14:textId="464BB2C1" w:rsidR="00E375F7" w:rsidRPr="007574A9" w:rsidRDefault="00E375F7" w:rsidP="007574A9">
      <w:pPr>
        <w:spacing w:after="0" w:line="276" w:lineRule="auto"/>
        <w:jc w:val="both"/>
        <w:rPr>
          <w:rFonts w:ascii="Trebuchet MS" w:eastAsia="Calibri" w:hAnsi="Trebuchet MS" w:cs="Arial"/>
        </w:rPr>
      </w:pPr>
      <w:r w:rsidRPr="007574A9">
        <w:rPr>
          <w:rFonts w:ascii="Trebuchet MS" w:eastAsia="Calibri" w:hAnsi="Trebuchet MS" w:cs="Arial"/>
          <w:b/>
        </w:rPr>
        <w:t>Art.2</w:t>
      </w:r>
      <w:r w:rsidR="00582BA8" w:rsidRPr="007574A9">
        <w:rPr>
          <w:rFonts w:ascii="Trebuchet MS" w:eastAsia="Calibri" w:hAnsi="Trebuchet MS" w:cs="Arial"/>
          <w:b/>
        </w:rPr>
        <w:t>0</w:t>
      </w:r>
      <w:r w:rsidRPr="007574A9">
        <w:rPr>
          <w:rFonts w:ascii="Trebuchet MS" w:eastAsia="Calibri" w:hAnsi="Trebuchet MS" w:cs="Arial"/>
          <w:b/>
        </w:rPr>
        <w:t>.1.</w:t>
      </w:r>
      <w:r w:rsidR="004E7738" w:rsidRPr="007574A9">
        <w:rPr>
          <w:rFonts w:ascii="Trebuchet MS" w:eastAsia="Calibri" w:hAnsi="Trebuchet MS" w:cs="Arial"/>
        </w:rPr>
        <w:t xml:space="preserve"> Orice r</w:t>
      </w:r>
      <w:r w:rsidRPr="007574A9">
        <w:rPr>
          <w:rFonts w:ascii="Trebuchet MS" w:eastAsia="Calibri" w:hAnsi="Trebuchet MS" w:cs="Arial"/>
        </w:rPr>
        <w:t>ezultat/</w:t>
      </w:r>
      <w:r w:rsidR="004E7738" w:rsidRPr="007574A9">
        <w:rPr>
          <w:rFonts w:ascii="Trebuchet MS" w:eastAsia="Calibri" w:hAnsi="Trebuchet MS" w:cs="Arial"/>
        </w:rPr>
        <w:t>r</w:t>
      </w:r>
      <w:r w:rsidRPr="007574A9">
        <w:rPr>
          <w:rFonts w:ascii="Trebuchet MS" w:eastAsia="Calibri" w:hAnsi="Trebuchet MS" w:cs="Arial"/>
        </w:rPr>
        <w:t xml:space="preserve">ezultate elaborat(e) și/sau prelucrat(e) de către Contractant în executarea Contractului </w:t>
      </w:r>
      <w:r w:rsidR="00F65F82" w:rsidRPr="007574A9">
        <w:rPr>
          <w:rFonts w:ascii="Trebuchet MS" w:eastAsia="Calibri" w:hAnsi="Trebuchet MS" w:cs="Arial"/>
        </w:rPr>
        <w:t>va/</w:t>
      </w:r>
      <w:r w:rsidRPr="007574A9">
        <w:rPr>
          <w:rFonts w:ascii="Trebuchet MS" w:eastAsia="Calibri" w:hAnsi="Trebuchet MS" w:cs="Arial"/>
        </w:rPr>
        <w:t xml:space="preserve">vor deveni proprietatea exclusivă a Autorității contractante, la </w:t>
      </w:r>
      <w:r w:rsidRPr="007574A9">
        <w:rPr>
          <w:rFonts w:ascii="Trebuchet MS" w:eastAsia="Calibri" w:hAnsi="Trebuchet MS" w:cs="Arial"/>
        </w:rPr>
        <w:lastRenderedPageBreak/>
        <w:t>momentul efectuării plății sumelor datorate Contractantului conform prevederilor prezentului Contract.</w:t>
      </w:r>
    </w:p>
    <w:p w14:paraId="4EC1F6A0" w14:textId="10E7591F" w:rsidR="00C16530" w:rsidRPr="007574A9" w:rsidRDefault="00E375F7" w:rsidP="007574A9">
      <w:pPr>
        <w:spacing w:after="0" w:line="276" w:lineRule="auto"/>
        <w:jc w:val="both"/>
        <w:rPr>
          <w:rFonts w:ascii="Trebuchet MS" w:eastAsia="Calibri" w:hAnsi="Trebuchet MS" w:cs="Arial"/>
        </w:rPr>
      </w:pPr>
      <w:r w:rsidRPr="007574A9">
        <w:rPr>
          <w:rFonts w:ascii="Trebuchet MS" w:eastAsia="Calibri" w:hAnsi="Trebuchet MS" w:cs="Arial"/>
          <w:b/>
        </w:rPr>
        <w:t>Art.2</w:t>
      </w:r>
      <w:r w:rsidR="00582BA8" w:rsidRPr="007574A9">
        <w:rPr>
          <w:rFonts w:ascii="Trebuchet MS" w:eastAsia="Calibri" w:hAnsi="Trebuchet MS" w:cs="Arial"/>
          <w:b/>
        </w:rPr>
        <w:t>0</w:t>
      </w:r>
      <w:r w:rsidRPr="007574A9">
        <w:rPr>
          <w:rFonts w:ascii="Trebuchet MS" w:eastAsia="Calibri" w:hAnsi="Trebuchet MS" w:cs="Arial"/>
          <w:b/>
        </w:rPr>
        <w:t>.2.</w:t>
      </w:r>
      <w:r w:rsidRPr="007574A9">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64C16198" w14:textId="77777777" w:rsidR="00C16530" w:rsidRPr="007574A9" w:rsidRDefault="00C16530" w:rsidP="007574A9">
      <w:pPr>
        <w:pStyle w:val="Listparagraf"/>
        <w:spacing w:after="0" w:line="276" w:lineRule="auto"/>
        <w:ind w:left="0"/>
        <w:contextualSpacing w:val="0"/>
        <w:jc w:val="both"/>
        <w:rPr>
          <w:rFonts w:ascii="Trebuchet MS" w:hAnsi="Trebuchet MS" w:cs="Times New Roman"/>
          <w:b/>
        </w:rPr>
      </w:pPr>
    </w:p>
    <w:p w14:paraId="69C9EFBD" w14:textId="6FC2067C" w:rsidR="00C16530" w:rsidRPr="007574A9" w:rsidRDefault="00C16530"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 xml:space="preserve">Capitolul XXI - </w:t>
      </w:r>
      <w:r w:rsidR="002C20EA" w:rsidRPr="007574A9">
        <w:rPr>
          <w:rFonts w:ascii="Trebuchet MS" w:hAnsi="Trebuchet MS" w:cs="Times New Roman"/>
          <w:b/>
        </w:rPr>
        <w:t>Garanția serviciilor</w:t>
      </w:r>
    </w:p>
    <w:p w14:paraId="4B4C6831" w14:textId="5EBC36B2" w:rsidR="002C20EA" w:rsidRPr="007574A9" w:rsidRDefault="002C20EA" w:rsidP="007574A9">
      <w:pPr>
        <w:spacing w:after="0" w:line="276" w:lineRule="auto"/>
        <w:jc w:val="both"/>
        <w:rPr>
          <w:rFonts w:ascii="Trebuchet MS" w:eastAsia="Calibri" w:hAnsi="Trebuchet MS" w:cs="Arial"/>
        </w:rPr>
      </w:pPr>
      <w:r w:rsidRPr="007574A9">
        <w:rPr>
          <w:rFonts w:ascii="Trebuchet MS" w:eastAsia="Calibri" w:hAnsi="Trebuchet MS" w:cs="Arial"/>
          <w:b/>
          <w:bCs/>
        </w:rPr>
        <w:t>Art.21.1</w:t>
      </w:r>
      <w:r w:rsidRPr="007574A9">
        <w:rPr>
          <w:rFonts w:ascii="Trebuchet MS" w:eastAsia="Calibri" w:hAnsi="Trebuchet MS" w:cs="Arial"/>
        </w:rPr>
        <w:t>. Termenul de garantie pentru serviciile contractate nu va fi mai mic decat garantia pieselor inlocuite. Garanţia serviciilor prestate nu include costul lucrărilor pentru remedierea defectelor cauzate de utilizarea greşită, neglijenţa, accidente,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serviciile respective ies de sub incidenţa prevederilor contractuale şi se pierde garanţia acordată, iar toate costurile legate de prestarea serviciile revin în totalitate Autorității contractante</w:t>
      </w:r>
    </w:p>
    <w:p w14:paraId="4D460D7F" w14:textId="3DABBCFF" w:rsidR="002C20EA" w:rsidRPr="007574A9" w:rsidRDefault="002C20EA" w:rsidP="007574A9">
      <w:pPr>
        <w:spacing w:after="0" w:line="276" w:lineRule="auto"/>
        <w:jc w:val="both"/>
        <w:rPr>
          <w:rFonts w:ascii="Trebuchet MS" w:eastAsia="Calibri" w:hAnsi="Trebuchet MS" w:cs="Arial"/>
        </w:rPr>
      </w:pPr>
      <w:r w:rsidRPr="007574A9">
        <w:rPr>
          <w:rFonts w:ascii="Trebuchet MS" w:eastAsia="Calibri" w:hAnsi="Trebuchet MS" w:cs="Arial"/>
          <w:b/>
          <w:bCs/>
        </w:rPr>
        <w:t>Art.21.2.</w:t>
      </w:r>
      <w:r w:rsidRPr="007574A9">
        <w:rPr>
          <w:rFonts w:ascii="Trebuchet MS" w:eastAsia="Calibri" w:hAnsi="Trebuchet MS" w:cs="Arial"/>
        </w:rPr>
        <w:t xml:space="preserve"> Perioada de garanţie a serviciilor începe cu data recepţiei efectuate după prestarea acestora.</w:t>
      </w:r>
    </w:p>
    <w:p w14:paraId="138097FB" w14:textId="13306651" w:rsidR="002C20EA" w:rsidRPr="007574A9" w:rsidRDefault="002C20EA" w:rsidP="007574A9">
      <w:pPr>
        <w:spacing w:after="0" w:line="276" w:lineRule="auto"/>
        <w:jc w:val="both"/>
        <w:rPr>
          <w:rFonts w:ascii="Trebuchet MS" w:eastAsia="Calibri" w:hAnsi="Trebuchet MS" w:cs="Arial"/>
        </w:rPr>
      </w:pPr>
      <w:r w:rsidRPr="007574A9">
        <w:rPr>
          <w:rFonts w:ascii="Trebuchet MS" w:eastAsia="Calibri" w:hAnsi="Trebuchet MS" w:cs="Arial"/>
          <w:b/>
          <w:bCs/>
        </w:rPr>
        <w:t>Art.21.3.</w:t>
      </w:r>
      <w:r w:rsidRPr="007574A9">
        <w:rPr>
          <w:rFonts w:ascii="Trebuchet MS" w:eastAsia="Calibri" w:hAnsi="Trebuchet MS" w:cs="Arial"/>
        </w:rPr>
        <w:t xml:space="preserve"> Perioada de garantie acordata pieselor de schimb este de minim 12 luni.</w:t>
      </w:r>
    </w:p>
    <w:p w14:paraId="47533FAA" w14:textId="795F0D1B" w:rsidR="002C20EA" w:rsidRPr="007574A9" w:rsidRDefault="002C20EA" w:rsidP="007574A9">
      <w:pPr>
        <w:spacing w:after="0" w:line="276" w:lineRule="auto"/>
        <w:jc w:val="both"/>
        <w:rPr>
          <w:rFonts w:ascii="Trebuchet MS" w:eastAsia="Calibri" w:hAnsi="Trebuchet MS" w:cs="Arial"/>
        </w:rPr>
      </w:pPr>
      <w:r w:rsidRPr="007574A9">
        <w:rPr>
          <w:rFonts w:ascii="Trebuchet MS" w:eastAsia="Calibri" w:hAnsi="Trebuchet MS" w:cs="Arial"/>
          <w:b/>
          <w:bCs/>
        </w:rPr>
        <w:t>Art.21.4.</w:t>
      </w:r>
      <w:r w:rsidRPr="007574A9">
        <w:rPr>
          <w:rFonts w:ascii="Trebuchet MS" w:eastAsia="Calibri" w:hAnsi="Trebuchet MS" w:cs="Arial"/>
        </w:rPr>
        <w:t xml:space="preserve"> Autoritatea contractantă are dreptul de a notifica imediat Contractantului, în scris, orice plângere sau reclamaţie ce apare în conformitate cu această garanţie.</w:t>
      </w:r>
    </w:p>
    <w:p w14:paraId="5FBE4189" w14:textId="3FBA7DE6" w:rsidR="002C20EA" w:rsidRPr="007574A9" w:rsidRDefault="002C20EA" w:rsidP="007574A9">
      <w:pPr>
        <w:spacing w:after="0" w:line="276" w:lineRule="auto"/>
        <w:jc w:val="both"/>
        <w:rPr>
          <w:rFonts w:ascii="Trebuchet MS" w:eastAsia="Calibri" w:hAnsi="Trebuchet MS" w:cs="Arial"/>
        </w:rPr>
      </w:pPr>
      <w:r w:rsidRPr="007574A9">
        <w:rPr>
          <w:rFonts w:ascii="Trebuchet MS" w:eastAsia="Calibri" w:hAnsi="Trebuchet MS" w:cs="Arial"/>
          <w:b/>
          <w:bCs/>
        </w:rPr>
        <w:t>Art.21.5.</w:t>
      </w:r>
      <w:r w:rsidRPr="007574A9">
        <w:rPr>
          <w:rFonts w:ascii="Trebuchet MS" w:eastAsia="Calibri" w:hAnsi="Trebuchet MS" w:cs="Arial"/>
        </w:rPr>
        <w:t xml:space="preserve"> La primirea unei astfel de notificări, Contractantul are obligaţia de a remedia serviciile conform cerintelor, fără costuri suplimentare pentru Autoritatea contractantă.</w:t>
      </w:r>
    </w:p>
    <w:p w14:paraId="4D3FCA5D" w14:textId="77777777" w:rsidR="003F1E5E" w:rsidRDefault="007574A9" w:rsidP="003F1E5E">
      <w:pPr>
        <w:spacing w:after="0" w:line="276" w:lineRule="auto"/>
        <w:jc w:val="both"/>
        <w:rPr>
          <w:rFonts w:ascii="Trebuchet MS" w:eastAsia="Calibri" w:hAnsi="Trebuchet MS" w:cs="Arial"/>
        </w:rPr>
      </w:pPr>
      <w:r w:rsidRPr="007574A9">
        <w:rPr>
          <w:rFonts w:ascii="Trebuchet MS" w:eastAsia="Calibri" w:hAnsi="Trebuchet MS" w:cs="Arial"/>
          <w:b/>
          <w:bCs/>
        </w:rPr>
        <w:t>Art.21.6.</w:t>
      </w:r>
      <w:r w:rsidRPr="007574A9">
        <w:rPr>
          <w:rFonts w:ascii="Trebuchet MS" w:eastAsia="Calibri" w:hAnsi="Trebuchet MS" w:cs="Arial"/>
        </w:rPr>
        <w:t xml:space="preserve"> Contractantul garantează că lucrările executate prin contract, sunt de calitate, executate conform normelor în vigoare, nemodificând caracteristicile tehnice și de calitate ale echipamentelor.  </w:t>
      </w:r>
    </w:p>
    <w:p w14:paraId="37A56CE2" w14:textId="77777777" w:rsidR="003F1E5E" w:rsidRDefault="003F1E5E" w:rsidP="003F1E5E">
      <w:pPr>
        <w:spacing w:after="0" w:line="276" w:lineRule="auto"/>
        <w:jc w:val="both"/>
        <w:rPr>
          <w:rFonts w:ascii="Trebuchet MS" w:eastAsia="Calibri" w:hAnsi="Trebuchet MS" w:cs="Arial"/>
        </w:rPr>
      </w:pPr>
    </w:p>
    <w:p w14:paraId="4F54D6BC" w14:textId="0AA0934E" w:rsidR="00005038" w:rsidRPr="003F1E5E" w:rsidRDefault="00005038" w:rsidP="003F1E5E">
      <w:pPr>
        <w:spacing w:after="0" w:line="276" w:lineRule="auto"/>
        <w:jc w:val="both"/>
        <w:rPr>
          <w:rFonts w:ascii="Trebuchet MS" w:eastAsia="Calibri" w:hAnsi="Trebuchet MS" w:cs="Arial"/>
        </w:rPr>
      </w:pPr>
      <w:r w:rsidRPr="007574A9">
        <w:rPr>
          <w:rFonts w:ascii="Trebuchet MS" w:hAnsi="Trebuchet MS" w:cs="Times New Roman"/>
          <w:b/>
        </w:rPr>
        <w:t>Capitolul XXI</w:t>
      </w:r>
      <w:r w:rsidR="00C16530" w:rsidRPr="007574A9">
        <w:rPr>
          <w:rFonts w:ascii="Trebuchet MS" w:hAnsi="Trebuchet MS" w:cs="Times New Roman"/>
          <w:b/>
        </w:rPr>
        <w:t>I</w:t>
      </w:r>
      <w:r w:rsidRPr="007574A9">
        <w:rPr>
          <w:rFonts w:ascii="Trebuchet MS" w:hAnsi="Trebuchet MS" w:cs="Times New Roman"/>
          <w:b/>
        </w:rPr>
        <w:t xml:space="preserve"> - Obligații în legătură cu calitatea serviciilor</w:t>
      </w:r>
    </w:p>
    <w:p w14:paraId="04BEBCDF" w14:textId="28D66400" w:rsidR="00005038" w:rsidRPr="007574A9" w:rsidRDefault="0000503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2</w:t>
      </w:r>
      <w:r w:rsidRPr="007574A9">
        <w:rPr>
          <w:rFonts w:ascii="Trebuchet MS" w:hAnsi="Trebuchet MS" w:cs="Times New Roman"/>
          <w:b/>
        </w:rPr>
        <w:t>.1.</w:t>
      </w:r>
      <w:r w:rsidRPr="007574A9">
        <w:rPr>
          <w:rFonts w:ascii="Trebuchet MS" w:hAnsi="Trebuchet MS" w:cs="Times New Roman"/>
        </w:rPr>
        <w:t xml:space="preserve"> Contractantul garantează Autoritatea contractantă că acesta operează un sistem de management al calității pentru serviciile prestate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246070EF" w14:textId="474E0FC8" w:rsidR="00005038" w:rsidRPr="007574A9" w:rsidRDefault="0000503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2</w:t>
      </w:r>
      <w:r w:rsidRPr="007574A9">
        <w:rPr>
          <w:rFonts w:ascii="Trebuchet MS" w:hAnsi="Trebuchet MS" w:cs="Times New Roman"/>
          <w:b/>
        </w:rPr>
        <w:t>.2.</w:t>
      </w:r>
      <w:r w:rsidRPr="007574A9">
        <w:rPr>
          <w:rFonts w:ascii="Trebuchet MS" w:hAnsi="Trebuchet MS" w:cs="Times New Roman"/>
        </w:rPr>
        <w:t xml:space="preserve"> Autoritatea contractantă notifică Contractantul cu privire la fiecare neconformitate imediat ce acesta o identifică. La finalizare, Contractantul notifică Autoritatea contractantă cu privire la neconformitățile care nu au fost remediate și comunică Contractantului perioada de remediere a acestora. Drepturile </w:t>
      </w:r>
      <w:r w:rsidR="00B95FFB" w:rsidRPr="007574A9">
        <w:rPr>
          <w:rFonts w:ascii="Trebuchet MS" w:hAnsi="Trebuchet MS" w:cs="Times New Roman"/>
        </w:rPr>
        <w:t>Autorității contractante</w:t>
      </w:r>
      <w:r w:rsidRPr="007574A9">
        <w:rPr>
          <w:rFonts w:ascii="Trebuchet MS" w:hAnsi="Trebuchet MS" w:cs="Times New Roman"/>
        </w:rPr>
        <w:t xml:space="preserve"> cu privire la orice neconformitate neidentificat(ă) sau nenotificată de către </w:t>
      </w:r>
      <w:r w:rsidR="00B95FFB" w:rsidRPr="007574A9">
        <w:rPr>
          <w:rFonts w:ascii="Trebuchet MS" w:hAnsi="Trebuchet MS" w:cs="Times New Roman"/>
        </w:rPr>
        <w:t>Contractant</w:t>
      </w:r>
      <w:r w:rsidRPr="007574A9">
        <w:rPr>
          <w:rFonts w:ascii="Trebuchet MS" w:hAnsi="Trebuchet MS" w:cs="Times New Roman"/>
        </w:rPr>
        <w:t xml:space="preserve">, pe perioada de derulare a contractului, nu sunt afectate. </w:t>
      </w:r>
      <w:r w:rsidR="00B95FFB" w:rsidRPr="007574A9">
        <w:rPr>
          <w:rFonts w:ascii="Trebuchet MS" w:hAnsi="Trebuchet MS" w:cs="Times New Roman"/>
        </w:rPr>
        <w:t>Contractantul</w:t>
      </w:r>
      <w:r w:rsidRPr="007574A9">
        <w:rPr>
          <w:rFonts w:ascii="Trebuchet MS" w:hAnsi="Trebuchet MS" w:cs="Times New Roman"/>
        </w:rPr>
        <w:t xml:space="preserve"> remediază neconformitățile, în termenul comunicat de </w:t>
      </w:r>
      <w:r w:rsidR="00B95FFB" w:rsidRPr="007574A9">
        <w:rPr>
          <w:rFonts w:ascii="Trebuchet MS" w:hAnsi="Trebuchet MS" w:cs="Times New Roman"/>
        </w:rPr>
        <w:t>Autoritatea contractantă</w:t>
      </w:r>
      <w:r w:rsidRPr="007574A9">
        <w:rPr>
          <w:rFonts w:ascii="Trebuchet MS" w:hAnsi="Trebuchet MS" w:cs="Times New Roman"/>
        </w:rPr>
        <w:t xml:space="preserve">. </w:t>
      </w:r>
    </w:p>
    <w:p w14:paraId="4FC6ED45" w14:textId="77777777" w:rsidR="00E375F7" w:rsidRPr="007574A9" w:rsidRDefault="00E375F7" w:rsidP="007574A9">
      <w:pPr>
        <w:pStyle w:val="Listparagraf"/>
        <w:spacing w:after="0" w:line="276" w:lineRule="auto"/>
        <w:ind w:left="0"/>
        <w:contextualSpacing w:val="0"/>
        <w:jc w:val="both"/>
        <w:rPr>
          <w:rFonts w:ascii="Trebuchet MS" w:hAnsi="Trebuchet MS" w:cs="Times New Roman"/>
          <w:b/>
        </w:rPr>
      </w:pPr>
    </w:p>
    <w:p w14:paraId="1D8957B2" w14:textId="651D77D0" w:rsidR="000D0D18" w:rsidRPr="007574A9" w:rsidRDefault="0063047D"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Capitolul XX</w:t>
      </w:r>
      <w:r w:rsidR="00C16530" w:rsidRPr="007574A9">
        <w:rPr>
          <w:rFonts w:ascii="Trebuchet MS" w:hAnsi="Trebuchet MS" w:cs="Times New Roman"/>
          <w:b/>
        </w:rPr>
        <w:t>I</w:t>
      </w:r>
      <w:r w:rsidR="00582BA8" w:rsidRPr="007574A9">
        <w:rPr>
          <w:rFonts w:ascii="Trebuchet MS" w:hAnsi="Trebuchet MS" w:cs="Times New Roman"/>
          <w:b/>
        </w:rPr>
        <w:t>II</w:t>
      </w:r>
      <w:r w:rsidR="00364CA8" w:rsidRPr="007574A9">
        <w:rPr>
          <w:rFonts w:ascii="Trebuchet MS" w:hAnsi="Trebuchet MS" w:cs="Times New Roman"/>
          <w:b/>
        </w:rPr>
        <w:t xml:space="preserve"> - </w:t>
      </w:r>
      <w:r w:rsidR="000D0D18" w:rsidRPr="007574A9">
        <w:rPr>
          <w:rFonts w:ascii="Trebuchet MS" w:hAnsi="Trebuchet MS" w:cs="Times New Roman"/>
          <w:b/>
        </w:rPr>
        <w:t>Facturare și plăți în cadrul Contractului</w:t>
      </w:r>
    </w:p>
    <w:p w14:paraId="032142E4" w14:textId="13EDBFE4" w:rsidR="00C775FF" w:rsidRPr="007574A9" w:rsidRDefault="00C6364A" w:rsidP="007574A9">
      <w:pPr>
        <w:widowControl w:val="0"/>
        <w:spacing w:after="0" w:line="276" w:lineRule="auto"/>
        <w:ind w:right="1"/>
        <w:jc w:val="both"/>
        <w:rPr>
          <w:rFonts w:ascii="Trebuchet MS" w:hAnsi="Trebuchet MS"/>
          <w:bCs/>
        </w:rPr>
      </w:pPr>
      <w:r w:rsidRPr="007574A9">
        <w:rPr>
          <w:rFonts w:ascii="Trebuchet MS" w:hAnsi="Trebuchet MS" w:cs="Times New Roman"/>
          <w:b/>
        </w:rPr>
        <w:t>Art.2</w:t>
      </w:r>
      <w:r w:rsidR="00582BA8" w:rsidRPr="007574A9">
        <w:rPr>
          <w:rFonts w:ascii="Trebuchet MS" w:hAnsi="Trebuchet MS" w:cs="Times New Roman"/>
          <w:b/>
        </w:rPr>
        <w:t>3</w:t>
      </w:r>
      <w:r w:rsidRPr="007574A9">
        <w:rPr>
          <w:rFonts w:ascii="Trebuchet MS" w:hAnsi="Trebuchet MS" w:cs="Times New Roman"/>
          <w:b/>
        </w:rPr>
        <w:t>.1.</w:t>
      </w:r>
      <w:r w:rsidRPr="007574A9">
        <w:rPr>
          <w:rFonts w:ascii="Trebuchet MS" w:hAnsi="Trebuchet MS" w:cs="Times New Roman"/>
        </w:rPr>
        <w:t xml:space="preserve"> </w:t>
      </w:r>
      <w:r w:rsidR="00C16530" w:rsidRPr="007574A9">
        <w:rPr>
          <w:rFonts w:ascii="Trebuchet MS" w:hAnsi="Trebuchet MS" w:cs="Times New Roman"/>
        </w:rPr>
        <w:t xml:space="preserve">Plata pentru serviciile efectiv prestate se va efectua, prin ordin de plată, </w:t>
      </w:r>
      <w:r w:rsidR="00C16530" w:rsidRPr="007574A9">
        <w:rPr>
          <w:rFonts w:ascii="Trebuchet MS" w:hAnsi="Trebuchet MS"/>
        </w:rPr>
        <w:t xml:space="preserve">în baza facturii fiscale emisă de Contractant, transmisă </w:t>
      </w:r>
      <w:bookmarkStart w:id="1" w:name="_Hlk110516061"/>
      <w:r w:rsidR="00C16530" w:rsidRPr="007574A9">
        <w:rPr>
          <w:rFonts w:ascii="Trebuchet MS" w:hAnsi="Trebuchet MS"/>
        </w:rPr>
        <w:t>prin sistemul național privind factura electronică RO e-Factura, în conformitate cu dispozițiile legale în vigoare</w:t>
      </w:r>
      <w:bookmarkEnd w:id="1"/>
      <w:r w:rsidR="00C16530" w:rsidRPr="007574A9">
        <w:rPr>
          <w:rFonts w:ascii="Trebuchet MS" w:hAnsi="Trebuchet MS"/>
        </w:rPr>
        <w:t>,</w:t>
      </w:r>
      <w:r w:rsidR="00582BA8" w:rsidRPr="007574A9">
        <w:rPr>
          <w:rFonts w:ascii="Trebuchet MS" w:hAnsi="Trebuchet MS"/>
        </w:rPr>
        <w:t xml:space="preserve"> după efectuarea recepției </w:t>
      </w:r>
      <w:r w:rsidR="00582BA8" w:rsidRPr="007574A9">
        <w:rPr>
          <w:rFonts w:ascii="Trebuchet MS" w:hAnsi="Trebuchet MS"/>
        </w:rPr>
        <w:lastRenderedPageBreak/>
        <w:t>serviciilor fără obiecțiuni.</w:t>
      </w:r>
      <w:r w:rsidR="00C16530" w:rsidRPr="007574A9">
        <w:rPr>
          <w:rFonts w:ascii="Trebuchet MS" w:hAnsi="Trebuchet MS"/>
        </w:rPr>
        <w:t xml:space="preserve">. </w:t>
      </w:r>
      <w:r w:rsidR="00C16530" w:rsidRPr="007574A9">
        <w:rPr>
          <w:rFonts w:ascii="Trebuchet MS" w:hAnsi="Trebuchet MS"/>
          <w:bCs/>
        </w:rPr>
        <w:t xml:space="preserve">Contractantul are obligația ca la data încărcării în sistemul </w:t>
      </w:r>
    </w:p>
    <w:p w14:paraId="1771758A" w14:textId="2E0FCA38" w:rsidR="00C16530" w:rsidRPr="007574A9" w:rsidRDefault="00C16530" w:rsidP="007574A9">
      <w:pPr>
        <w:widowControl w:val="0"/>
        <w:spacing w:after="0" w:line="276" w:lineRule="auto"/>
        <w:ind w:right="1"/>
        <w:jc w:val="both"/>
        <w:rPr>
          <w:rFonts w:ascii="Trebuchet MS" w:hAnsi="Trebuchet MS"/>
          <w:bCs/>
        </w:rPr>
      </w:pPr>
      <w:r w:rsidRPr="007574A9">
        <w:rPr>
          <w:rFonts w:ascii="Trebuchet MS" w:hAnsi="Trebuchet MS"/>
          <w:bCs/>
        </w:rPr>
        <w:t>electronic RO e-Factura să notifice Autoritatea Contractantă cu indicarea codului de identificare.</w:t>
      </w:r>
      <w:r w:rsidRPr="007574A9">
        <w:rPr>
          <w:rFonts w:ascii="Trebuchet MS" w:hAnsi="Trebuchet MS"/>
          <w:b/>
        </w:rPr>
        <w:t xml:space="preserve"> </w:t>
      </w:r>
      <w:r w:rsidRPr="007574A9">
        <w:rPr>
          <w:rFonts w:ascii="Trebuchet MS" w:hAnsi="Trebuchet MS"/>
          <w:bCs/>
        </w:rPr>
        <w:t>Totodată, Prestatorul are obligația de a înscrie în factură, în mod obligatoriu codul CPV corespunzător prevăzut în Nomenclatorul de referință în domeniul achizițiilor publice.</w:t>
      </w:r>
    </w:p>
    <w:p w14:paraId="34EBD792" w14:textId="00EC76D6" w:rsidR="00C6364A" w:rsidRPr="007574A9" w:rsidRDefault="00C6364A"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3</w:t>
      </w:r>
      <w:r w:rsidRPr="007574A9">
        <w:rPr>
          <w:rFonts w:ascii="Trebuchet MS" w:hAnsi="Trebuchet MS" w:cs="Times New Roman"/>
          <w:b/>
        </w:rPr>
        <w:t>.2.</w:t>
      </w:r>
      <w:r w:rsidRPr="007574A9">
        <w:rPr>
          <w:rFonts w:ascii="Trebuchet MS" w:hAnsi="Trebuchet MS" w:cs="Times New Roman"/>
        </w:rPr>
        <w:t xml:space="preserve"> </w:t>
      </w:r>
      <w:r w:rsidRPr="007574A9">
        <w:rPr>
          <w:rFonts w:ascii="Trebuchet MS" w:hAnsi="Trebuchet MS"/>
        </w:rPr>
        <w:t xml:space="preserve">Autoritatea </w:t>
      </w:r>
      <w:r w:rsidR="007A0DA9" w:rsidRPr="007574A9">
        <w:rPr>
          <w:rFonts w:ascii="Trebuchet MS" w:hAnsi="Trebuchet MS"/>
        </w:rPr>
        <w:t>c</w:t>
      </w:r>
      <w:r w:rsidRPr="007574A9">
        <w:rPr>
          <w:rFonts w:ascii="Trebuchet MS" w:hAnsi="Trebuchet MS"/>
        </w:rPr>
        <w:t xml:space="preserve">ontractantă are obligația de a efectua plata către Contractant, în lei,  în conformitate cu </w:t>
      </w:r>
      <w:r w:rsidR="003613BE" w:rsidRPr="007574A9">
        <w:rPr>
          <w:rFonts w:ascii="Trebuchet MS" w:hAnsi="Trebuchet MS"/>
        </w:rPr>
        <w:t xml:space="preserve">prevederile </w:t>
      </w:r>
      <w:r w:rsidR="003613BE" w:rsidRPr="007574A9">
        <w:rPr>
          <w:rFonts w:ascii="Trebuchet MS" w:hAnsi="Trebuchet MS" w:cs="Times New Roman"/>
        </w:rPr>
        <w:t xml:space="preserve">art.6 </w:t>
      </w:r>
      <w:r w:rsidRPr="007574A9">
        <w:rPr>
          <w:rFonts w:ascii="Trebuchet MS" w:hAnsi="Trebuchet MS" w:cs="Times New Roman"/>
        </w:rPr>
        <w:t xml:space="preserve">din Legea  nr. 72/2013 </w:t>
      </w:r>
      <w:r w:rsidRPr="007574A9">
        <w:rPr>
          <w:rFonts w:ascii="Trebuchet MS" w:hAnsi="Trebuchet MS" w:cs="Times New Roman"/>
          <w:i/>
        </w:rPr>
        <w:t>privind măsurile pentru combaterea întârzierii in executarea obligațiilor de plată a unor sume de bani rezultând din contracte încheiate între profesioniști și între aceștia și autorități contractante</w:t>
      </w:r>
      <w:r w:rsidRPr="007574A9">
        <w:rPr>
          <w:rFonts w:ascii="Trebuchet MS" w:hAnsi="Trebuchet MS" w:cs="Times New Roman"/>
        </w:rPr>
        <w:t>.</w:t>
      </w:r>
    </w:p>
    <w:p w14:paraId="1D04EC57" w14:textId="7661B0CE" w:rsidR="00582BA8" w:rsidRPr="007574A9" w:rsidRDefault="003C569F" w:rsidP="007574A9">
      <w:pPr>
        <w:spacing w:after="0" w:line="276" w:lineRule="auto"/>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3</w:t>
      </w:r>
      <w:r w:rsidR="00364CA8" w:rsidRPr="007574A9">
        <w:rPr>
          <w:rFonts w:ascii="Trebuchet MS" w:hAnsi="Trebuchet MS" w:cs="Times New Roman"/>
          <w:b/>
        </w:rPr>
        <w:t>.</w:t>
      </w:r>
      <w:r w:rsidR="00C6364A" w:rsidRPr="007574A9">
        <w:rPr>
          <w:rFonts w:ascii="Trebuchet MS" w:hAnsi="Trebuchet MS" w:cs="Times New Roman"/>
          <w:b/>
        </w:rPr>
        <w:t>3</w:t>
      </w:r>
      <w:r w:rsidR="00364CA8" w:rsidRPr="007574A9">
        <w:rPr>
          <w:rFonts w:ascii="Trebuchet MS" w:hAnsi="Trebuchet MS" w:cs="Times New Roman"/>
          <w:b/>
        </w:rPr>
        <w:t>.</w:t>
      </w:r>
      <w:r w:rsidR="00364CA8" w:rsidRPr="007574A9">
        <w:rPr>
          <w:rFonts w:ascii="Trebuchet MS" w:hAnsi="Trebuchet MS" w:cs="Times New Roman"/>
        </w:rPr>
        <w:t xml:space="preserve"> </w:t>
      </w:r>
      <w:r w:rsidR="00582BA8" w:rsidRPr="007574A9">
        <w:rPr>
          <w:rFonts w:ascii="Trebuchet MS" w:hAnsi="Trebuchet MS" w:cs="Times New Roman"/>
        </w:rPr>
        <w:t>În vederea efectuării plății, facturile vor fi însoțite de procesele-verbale de recepție ale serviciilor prestate.</w:t>
      </w:r>
    </w:p>
    <w:p w14:paraId="242B2A22" w14:textId="4EB1FB5D" w:rsidR="000D0D18" w:rsidRPr="007574A9" w:rsidRDefault="005B60E8" w:rsidP="007574A9">
      <w:pPr>
        <w:spacing w:after="0" w:line="276" w:lineRule="auto"/>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3</w:t>
      </w:r>
      <w:r w:rsidR="00C6364A" w:rsidRPr="007574A9">
        <w:rPr>
          <w:rFonts w:ascii="Trebuchet MS" w:hAnsi="Trebuchet MS" w:cs="Times New Roman"/>
          <w:b/>
        </w:rPr>
        <w:t>.</w:t>
      </w:r>
      <w:r w:rsidR="00EE47D2" w:rsidRPr="007574A9">
        <w:rPr>
          <w:rFonts w:ascii="Trebuchet MS" w:hAnsi="Trebuchet MS" w:cs="Times New Roman"/>
          <w:b/>
        </w:rPr>
        <w:t>4</w:t>
      </w:r>
      <w:r w:rsidR="00364CA8" w:rsidRPr="007574A9">
        <w:rPr>
          <w:rFonts w:ascii="Trebuchet MS" w:hAnsi="Trebuchet MS" w:cs="Times New Roman"/>
          <w:b/>
        </w:rPr>
        <w:t>.</w:t>
      </w:r>
      <w:r w:rsidR="00364CA8" w:rsidRPr="007574A9">
        <w:rPr>
          <w:rFonts w:ascii="Trebuchet MS" w:hAnsi="Trebuchet MS" w:cs="Times New Roman"/>
        </w:rPr>
        <w:t xml:space="preserve"> </w:t>
      </w:r>
      <w:r w:rsidR="000D0D18" w:rsidRPr="007574A9">
        <w:rPr>
          <w:rFonts w:ascii="Trebuchet MS" w:hAnsi="Trebuchet MS" w:cs="Times New Roman"/>
        </w:rPr>
        <w:t>Moneda utilizată în cadrul prezentului Contract: LEU</w:t>
      </w:r>
    </w:p>
    <w:p w14:paraId="26FC226F" w14:textId="5637A4AE" w:rsidR="000D0D18" w:rsidRPr="007574A9" w:rsidRDefault="005B60E8" w:rsidP="007574A9">
      <w:pPr>
        <w:pStyle w:val="Indentcorptext"/>
        <w:spacing w:after="0" w:line="276" w:lineRule="auto"/>
        <w:ind w:left="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3</w:t>
      </w:r>
      <w:r w:rsidR="00C6364A" w:rsidRPr="007574A9">
        <w:rPr>
          <w:rFonts w:ascii="Trebuchet MS" w:hAnsi="Trebuchet MS" w:cs="Times New Roman"/>
          <w:b/>
        </w:rPr>
        <w:t>.</w:t>
      </w:r>
      <w:r w:rsidR="00EE47D2" w:rsidRPr="007574A9">
        <w:rPr>
          <w:rFonts w:ascii="Trebuchet MS" w:hAnsi="Trebuchet MS" w:cs="Times New Roman"/>
          <w:b/>
        </w:rPr>
        <w:t>5</w:t>
      </w:r>
      <w:r w:rsidR="00364CA8" w:rsidRPr="007574A9">
        <w:rPr>
          <w:rFonts w:ascii="Trebuchet MS" w:hAnsi="Trebuchet MS" w:cs="Times New Roman"/>
          <w:b/>
        </w:rPr>
        <w:t>.</w:t>
      </w:r>
      <w:r w:rsidR="00364CA8" w:rsidRPr="007574A9">
        <w:rPr>
          <w:rFonts w:ascii="Trebuchet MS" w:hAnsi="Trebuchet MS" w:cs="Times New Roman"/>
        </w:rPr>
        <w:t xml:space="preserve"> </w:t>
      </w:r>
      <w:r w:rsidR="007E2D9D" w:rsidRPr="007574A9">
        <w:rPr>
          <w:rFonts w:ascii="Trebuchet MS" w:hAnsi="Trebuchet MS" w:cs="Times New Roman"/>
        </w:rPr>
        <w:t>Factura va fi emisă și completată</w:t>
      </w:r>
      <w:r w:rsidR="000D0D18" w:rsidRPr="007574A9">
        <w:rPr>
          <w:rFonts w:ascii="Trebuchet MS" w:hAnsi="Trebuchet MS" w:cs="Times New Roman"/>
        </w:rPr>
        <w:t xml:space="preserve"> în conformitate </w:t>
      </w:r>
      <w:r w:rsidR="00A16EB9" w:rsidRPr="007574A9">
        <w:rPr>
          <w:rFonts w:ascii="Trebuchet MS" w:hAnsi="Trebuchet MS" w:cs="Times New Roman"/>
        </w:rPr>
        <w:t>cu legislația română în vigoare.</w:t>
      </w:r>
    </w:p>
    <w:p w14:paraId="31C1CC20" w14:textId="63D0C29D" w:rsidR="000D0D18" w:rsidRPr="007574A9" w:rsidRDefault="005B60E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3</w:t>
      </w:r>
      <w:r w:rsidR="00C6364A" w:rsidRPr="007574A9">
        <w:rPr>
          <w:rFonts w:ascii="Trebuchet MS" w:hAnsi="Trebuchet MS" w:cs="Times New Roman"/>
          <w:b/>
        </w:rPr>
        <w:t>.</w:t>
      </w:r>
      <w:r w:rsidR="00EE47D2" w:rsidRPr="007574A9">
        <w:rPr>
          <w:rFonts w:ascii="Trebuchet MS" w:hAnsi="Trebuchet MS" w:cs="Times New Roman"/>
          <w:b/>
        </w:rPr>
        <w:t>6</w:t>
      </w:r>
      <w:r w:rsidR="00364CA8" w:rsidRPr="007574A9">
        <w:rPr>
          <w:rFonts w:ascii="Trebuchet MS" w:hAnsi="Trebuchet MS" w:cs="Times New Roman"/>
          <w:b/>
        </w:rPr>
        <w:t>.</w:t>
      </w:r>
      <w:r w:rsidR="00364CA8" w:rsidRPr="007574A9">
        <w:rPr>
          <w:rFonts w:ascii="Trebuchet MS" w:hAnsi="Trebuchet MS" w:cs="Times New Roman"/>
        </w:rPr>
        <w:t xml:space="preserve"> </w:t>
      </w:r>
      <w:r w:rsidR="000D0D18" w:rsidRPr="007574A9">
        <w:rPr>
          <w:rFonts w:ascii="Trebuchet MS" w:hAnsi="Trebuchet MS" w:cs="Times New Roman"/>
        </w:rPr>
        <w:t>Dacă factura are elemente greșite și/sau greșeli de cal</w:t>
      </w:r>
      <w:r w:rsidR="000E73F1" w:rsidRPr="007574A9">
        <w:rPr>
          <w:rFonts w:ascii="Trebuchet MS" w:hAnsi="Trebuchet MS" w:cs="Times New Roman"/>
        </w:rPr>
        <w:t>cul identificate de Autoritatea</w:t>
      </w:r>
      <w:r w:rsidR="000D0D18" w:rsidRPr="007574A9">
        <w:rPr>
          <w:rFonts w:ascii="Trebuchet MS" w:hAnsi="Trebuchet MS" w:cs="Times New Roman"/>
        </w:rPr>
        <w:t xml:space="preserve"> </w:t>
      </w:r>
      <w:r w:rsidR="007A0DA9" w:rsidRPr="007574A9">
        <w:rPr>
          <w:rFonts w:ascii="Trebuchet MS" w:hAnsi="Trebuchet MS" w:cs="Times New Roman"/>
        </w:rPr>
        <w:t>c</w:t>
      </w:r>
      <w:r w:rsidR="000D0D18" w:rsidRPr="007574A9">
        <w:rPr>
          <w:rFonts w:ascii="Trebuchet MS" w:hAnsi="Trebuchet MS" w:cs="Times New Roman"/>
        </w:rPr>
        <w:t xml:space="preserve">ontractantă, și sunt necesare revizuiri, clarificări suplimentare sau alte documente suport din partea Contractantului, termenul de </w:t>
      </w:r>
      <w:r w:rsidR="000D0D18" w:rsidRPr="007574A9">
        <w:rPr>
          <w:rFonts w:ascii="Trebuchet MS" w:hAnsi="Trebuchet MS" w:cs="Times New Roman"/>
          <w:i/>
        </w:rPr>
        <w:t>30</w:t>
      </w:r>
      <w:r w:rsidR="000170C9" w:rsidRPr="007574A9">
        <w:rPr>
          <w:rFonts w:ascii="Trebuchet MS" w:hAnsi="Trebuchet MS" w:cs="Times New Roman"/>
          <w:i/>
        </w:rPr>
        <w:t xml:space="preserve"> (treizeci)</w:t>
      </w:r>
      <w:r w:rsidR="000D0D18" w:rsidRPr="007574A9">
        <w:rPr>
          <w:rFonts w:ascii="Trebuchet MS" w:hAnsi="Trebuchet MS" w:cs="Times New Roman"/>
          <w:i/>
        </w:rPr>
        <w:t xml:space="preserve"> de zile</w:t>
      </w:r>
      <w:r w:rsidR="000D0D18" w:rsidRPr="007574A9">
        <w:rPr>
          <w:rFonts w:ascii="Trebuchet MS" w:hAnsi="Trebuchet MS" w:cs="Times New Roman"/>
        </w:rPr>
        <w:t xml:space="preserve"> pentru plata facturii se suspendă. Repunerea în termen se face de la momentul îndeplinirii condițiilor de formă și de fond ale facturii.</w:t>
      </w:r>
    </w:p>
    <w:p w14:paraId="649D4880" w14:textId="1C34791D" w:rsidR="000D0D18" w:rsidRPr="007574A9" w:rsidRDefault="0082561C"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3</w:t>
      </w:r>
      <w:r w:rsidR="00C6364A" w:rsidRPr="007574A9">
        <w:rPr>
          <w:rFonts w:ascii="Trebuchet MS" w:hAnsi="Trebuchet MS" w:cs="Times New Roman"/>
          <w:b/>
        </w:rPr>
        <w:t>.</w:t>
      </w:r>
      <w:r w:rsidR="00EE47D2" w:rsidRPr="007574A9">
        <w:rPr>
          <w:rFonts w:ascii="Trebuchet MS" w:hAnsi="Trebuchet MS" w:cs="Times New Roman"/>
          <w:b/>
        </w:rPr>
        <w:t>7</w:t>
      </w:r>
      <w:r w:rsidR="00364CA8" w:rsidRPr="007574A9">
        <w:rPr>
          <w:rFonts w:ascii="Trebuchet MS" w:hAnsi="Trebuchet MS" w:cs="Times New Roman"/>
          <w:b/>
        </w:rPr>
        <w:t>.</w:t>
      </w:r>
      <w:r w:rsidR="00364CA8" w:rsidRPr="007574A9">
        <w:rPr>
          <w:rFonts w:ascii="Trebuchet MS" w:hAnsi="Trebuchet MS" w:cs="Times New Roman"/>
        </w:rPr>
        <w:t xml:space="preserve"> </w:t>
      </w:r>
      <w:r w:rsidR="000D0D18" w:rsidRPr="007574A9">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612FDED7" w14:textId="77777777" w:rsidR="003F1E5E" w:rsidRDefault="003F1E5E" w:rsidP="007574A9">
      <w:pPr>
        <w:keepNext/>
        <w:keepLines/>
        <w:spacing w:after="0" w:line="276" w:lineRule="auto"/>
        <w:jc w:val="both"/>
        <w:outlineLvl w:val="0"/>
        <w:rPr>
          <w:rFonts w:ascii="Trebuchet MS" w:eastAsia="Times New Roman" w:hAnsi="Trebuchet MS" w:cs="Arial"/>
          <w:b/>
        </w:rPr>
      </w:pPr>
    </w:p>
    <w:p w14:paraId="0ED1316A" w14:textId="23432003" w:rsidR="00974455" w:rsidRPr="007574A9" w:rsidRDefault="00974455" w:rsidP="007574A9">
      <w:pPr>
        <w:keepNext/>
        <w:keepLines/>
        <w:spacing w:after="0" w:line="276" w:lineRule="auto"/>
        <w:jc w:val="both"/>
        <w:outlineLvl w:val="0"/>
        <w:rPr>
          <w:rFonts w:ascii="Trebuchet MS" w:eastAsia="Times New Roman" w:hAnsi="Trebuchet MS" w:cs="Arial"/>
        </w:rPr>
      </w:pPr>
      <w:r w:rsidRPr="007574A9">
        <w:rPr>
          <w:rFonts w:ascii="Trebuchet MS" w:eastAsia="Times New Roman" w:hAnsi="Trebuchet MS" w:cs="Arial"/>
          <w:b/>
        </w:rPr>
        <w:t>Capitolul XX</w:t>
      </w:r>
      <w:r w:rsidR="00582BA8" w:rsidRPr="007574A9">
        <w:rPr>
          <w:rFonts w:ascii="Trebuchet MS" w:eastAsia="Times New Roman" w:hAnsi="Trebuchet MS" w:cs="Arial"/>
          <w:b/>
        </w:rPr>
        <w:t>I</w:t>
      </w:r>
      <w:r w:rsidR="00761B0E" w:rsidRPr="007574A9">
        <w:rPr>
          <w:rFonts w:ascii="Trebuchet MS" w:eastAsia="Times New Roman" w:hAnsi="Trebuchet MS" w:cs="Arial"/>
          <w:b/>
        </w:rPr>
        <w:t>V</w:t>
      </w:r>
      <w:r w:rsidR="009F5CF4" w:rsidRPr="007574A9">
        <w:rPr>
          <w:rFonts w:ascii="Trebuchet MS" w:eastAsia="Times New Roman" w:hAnsi="Trebuchet MS" w:cs="Arial"/>
          <w:b/>
        </w:rPr>
        <w:t xml:space="preserve"> - Înlocuirea </w:t>
      </w:r>
      <w:r w:rsidRPr="007574A9">
        <w:rPr>
          <w:rFonts w:ascii="Trebuchet MS" w:eastAsia="Times New Roman" w:hAnsi="Trebuchet MS" w:cs="Arial"/>
          <w:b/>
        </w:rPr>
        <w:t>personalului de specialitate nominalizat pentru îndeplinirea contractului</w:t>
      </w:r>
    </w:p>
    <w:p w14:paraId="0A617652" w14:textId="21D45D3E" w:rsidR="00974455" w:rsidRPr="007574A9" w:rsidRDefault="00974455" w:rsidP="007574A9">
      <w:pPr>
        <w:spacing w:after="0" w:line="276" w:lineRule="auto"/>
        <w:ind w:left="1"/>
        <w:jc w:val="both"/>
        <w:rPr>
          <w:rFonts w:ascii="Trebuchet MS" w:eastAsia="Calibri" w:hAnsi="Trebuchet MS" w:cs="Arial"/>
        </w:rPr>
      </w:pPr>
      <w:r w:rsidRPr="007574A9">
        <w:rPr>
          <w:rFonts w:ascii="Trebuchet MS" w:eastAsia="Calibri" w:hAnsi="Trebuchet MS" w:cs="Arial"/>
          <w:b/>
        </w:rPr>
        <w:t>Art.2</w:t>
      </w:r>
      <w:r w:rsidR="00582BA8" w:rsidRPr="007574A9">
        <w:rPr>
          <w:rFonts w:ascii="Trebuchet MS" w:eastAsia="Calibri" w:hAnsi="Trebuchet MS" w:cs="Arial"/>
          <w:b/>
        </w:rPr>
        <w:t>4</w:t>
      </w:r>
      <w:r w:rsidRPr="007574A9">
        <w:rPr>
          <w:rFonts w:ascii="Trebuchet MS" w:eastAsia="Calibri" w:hAnsi="Trebuchet MS" w:cs="Arial"/>
          <w:b/>
        </w:rPr>
        <w:t>.1.</w:t>
      </w:r>
      <w:r w:rsidRPr="007574A9">
        <w:rPr>
          <w:rFonts w:ascii="Trebuchet MS" w:eastAsia="Calibri" w:hAnsi="Trebuchet MS" w:cs="Arial"/>
        </w:rPr>
        <w:t xml:space="preserve"> Contractantul poate efectua schimbări ale personalului implicat în contract fără a afecta executarea corespunzătoare a contractului.</w:t>
      </w:r>
    </w:p>
    <w:p w14:paraId="5804D95A" w14:textId="72381041" w:rsidR="00974455" w:rsidRPr="007574A9" w:rsidRDefault="00974455" w:rsidP="007574A9">
      <w:pPr>
        <w:spacing w:after="0" w:line="276" w:lineRule="auto"/>
        <w:ind w:left="1"/>
        <w:jc w:val="both"/>
        <w:rPr>
          <w:rFonts w:ascii="Trebuchet MS" w:eastAsia="Calibri" w:hAnsi="Trebuchet MS" w:cs="Arial"/>
        </w:rPr>
      </w:pPr>
      <w:r w:rsidRPr="007574A9">
        <w:rPr>
          <w:rFonts w:ascii="Trebuchet MS" w:eastAsia="Calibri" w:hAnsi="Trebuchet MS" w:cs="Arial"/>
          <w:b/>
        </w:rPr>
        <w:t>Art.2</w:t>
      </w:r>
      <w:r w:rsidR="00582BA8" w:rsidRPr="007574A9">
        <w:rPr>
          <w:rFonts w:ascii="Trebuchet MS" w:eastAsia="Calibri" w:hAnsi="Trebuchet MS" w:cs="Arial"/>
          <w:b/>
        </w:rPr>
        <w:t>4</w:t>
      </w:r>
      <w:r w:rsidRPr="007574A9">
        <w:rPr>
          <w:rFonts w:ascii="Trebuchet MS" w:eastAsia="Calibri" w:hAnsi="Trebuchet MS" w:cs="Arial"/>
          <w:b/>
        </w:rPr>
        <w:t>.2.</w:t>
      </w:r>
      <w:r w:rsidRPr="007574A9">
        <w:rPr>
          <w:rFonts w:ascii="Trebuchet MS" w:eastAsia="Calibri" w:hAnsi="Trebuchet MS" w:cs="Arial"/>
        </w:rPr>
        <w:t xml:space="preserve"> Înlocuirea personalului de specialitate nominalizat pentru îndeplinirea contractului se realizează numai cu notificarea prealabilă (cu minim </w:t>
      </w:r>
      <w:r w:rsidR="00A80269" w:rsidRPr="007574A9">
        <w:rPr>
          <w:rFonts w:ascii="Trebuchet MS" w:eastAsia="Calibri" w:hAnsi="Trebuchet MS" w:cs="Arial"/>
        </w:rPr>
        <w:t xml:space="preserve">5 </w:t>
      </w:r>
      <w:r w:rsidRPr="007574A9">
        <w:rPr>
          <w:rFonts w:ascii="Trebuchet MS" w:eastAsia="Calibri" w:hAnsi="Trebuchet MS" w:cs="Arial"/>
        </w:rPr>
        <w:t>zile înainte de data propusă pentru înlocuire) și cu acceptul Autorității contractante.</w:t>
      </w:r>
    </w:p>
    <w:p w14:paraId="4D1344AC" w14:textId="5279F1E2" w:rsidR="00974455" w:rsidRPr="007574A9" w:rsidRDefault="00974455" w:rsidP="007574A9">
      <w:pPr>
        <w:spacing w:after="0" w:line="276" w:lineRule="auto"/>
        <w:ind w:left="1"/>
        <w:jc w:val="both"/>
        <w:rPr>
          <w:rFonts w:ascii="Trebuchet MS" w:eastAsia="Calibri" w:hAnsi="Trebuchet MS" w:cs="Arial"/>
        </w:rPr>
      </w:pPr>
      <w:r w:rsidRPr="007574A9">
        <w:rPr>
          <w:rFonts w:ascii="Trebuchet MS" w:eastAsia="Calibri" w:hAnsi="Trebuchet MS" w:cs="Arial"/>
          <w:b/>
        </w:rPr>
        <w:t>Art.2</w:t>
      </w:r>
      <w:r w:rsidR="00582BA8" w:rsidRPr="007574A9">
        <w:rPr>
          <w:rFonts w:ascii="Trebuchet MS" w:eastAsia="Calibri" w:hAnsi="Trebuchet MS" w:cs="Arial"/>
          <w:b/>
        </w:rPr>
        <w:t>4</w:t>
      </w:r>
      <w:r w:rsidRPr="007574A9">
        <w:rPr>
          <w:rFonts w:ascii="Trebuchet MS" w:eastAsia="Calibri" w:hAnsi="Trebuchet MS" w:cs="Arial"/>
          <w:b/>
        </w:rPr>
        <w:t>.3.</w:t>
      </w:r>
      <w:r w:rsidRPr="007574A9">
        <w:rPr>
          <w:rFonts w:ascii="Trebuchet MS" w:eastAsia="Calibri" w:hAnsi="Trebuchet MS" w:cs="Arial"/>
        </w:rPr>
        <w:t xml:space="preserve"> Înlocuirea personalului de specialitate nominalizat se poate face în următoarele condiții:</w:t>
      </w:r>
    </w:p>
    <w:p w14:paraId="773E5D16" w14:textId="77777777" w:rsidR="00974455" w:rsidRPr="007574A9" w:rsidRDefault="00974455" w:rsidP="007574A9">
      <w:pPr>
        <w:numPr>
          <w:ilvl w:val="0"/>
          <w:numId w:val="22"/>
        </w:numPr>
        <w:spacing w:after="0" w:line="276" w:lineRule="auto"/>
        <w:jc w:val="both"/>
        <w:rPr>
          <w:rFonts w:ascii="Trebuchet MS" w:eastAsia="Calibri" w:hAnsi="Trebuchet MS" w:cs="Arial"/>
        </w:rPr>
      </w:pPr>
      <w:r w:rsidRPr="007574A9">
        <w:rPr>
          <w:rFonts w:ascii="Trebuchet MS" w:eastAsia="Calibri" w:hAnsi="Trebuchet MS" w:cs="Arial"/>
        </w:rPr>
        <w:t>În cazul decesului, în cazul îmbolnăvirii sau în cazul accidentării unui membru al personalului;</w:t>
      </w:r>
    </w:p>
    <w:p w14:paraId="2E8616B2" w14:textId="77777777" w:rsidR="00974455" w:rsidRPr="007574A9" w:rsidRDefault="00974455" w:rsidP="007574A9">
      <w:pPr>
        <w:numPr>
          <w:ilvl w:val="0"/>
          <w:numId w:val="22"/>
        </w:numPr>
        <w:spacing w:after="0" w:line="276" w:lineRule="auto"/>
        <w:jc w:val="both"/>
        <w:rPr>
          <w:rFonts w:ascii="Trebuchet MS" w:eastAsia="Calibri" w:hAnsi="Trebuchet MS" w:cs="Arial"/>
        </w:rPr>
      </w:pPr>
      <w:r w:rsidRPr="007574A9">
        <w:rPr>
          <w:rFonts w:ascii="Trebuchet MS" w:eastAsia="Calibri" w:hAnsi="Trebuchet MS" w:cs="Arial"/>
        </w:rPr>
        <w:t>Din orice alt motiv care nu este sub controlul Contractantului (ex. Demisia, etc);</w:t>
      </w:r>
    </w:p>
    <w:p w14:paraId="69216E52" w14:textId="00C83132" w:rsidR="00974455" w:rsidRPr="007574A9" w:rsidRDefault="00974455" w:rsidP="007574A9">
      <w:pPr>
        <w:numPr>
          <w:ilvl w:val="0"/>
          <w:numId w:val="22"/>
        </w:numPr>
        <w:spacing w:after="0" w:line="276" w:lineRule="auto"/>
        <w:jc w:val="both"/>
        <w:rPr>
          <w:rFonts w:ascii="Trebuchet MS" w:eastAsia="Calibri" w:hAnsi="Trebuchet MS" w:cs="Arial"/>
        </w:rPr>
      </w:pPr>
      <w:r w:rsidRPr="007574A9">
        <w:rPr>
          <w:rFonts w:ascii="Trebuchet MS" w:eastAsia="Calibri" w:hAnsi="Trebuchet MS" w:cs="Arial"/>
        </w:rPr>
        <w:t xml:space="preserve">La solicitarea Autorității contractante, în condițiile prevăzute la </w:t>
      </w:r>
      <w:r w:rsidRPr="007574A9">
        <w:rPr>
          <w:rFonts w:ascii="Trebuchet MS" w:eastAsia="Calibri" w:hAnsi="Trebuchet MS" w:cs="Arial"/>
          <w:b/>
        </w:rPr>
        <w:t>art.</w:t>
      </w:r>
      <w:r w:rsidRPr="007574A9">
        <w:rPr>
          <w:rFonts w:ascii="Trebuchet MS" w:eastAsia="Calibri" w:hAnsi="Trebuchet MS" w:cs="Arial"/>
        </w:rPr>
        <w:t xml:space="preserve"> </w:t>
      </w:r>
      <w:r w:rsidRPr="007574A9">
        <w:rPr>
          <w:rFonts w:ascii="Trebuchet MS" w:eastAsia="Calibri" w:hAnsi="Trebuchet MS" w:cs="Arial"/>
          <w:b/>
        </w:rPr>
        <w:t>2</w:t>
      </w:r>
      <w:r w:rsidR="00582BA8" w:rsidRPr="007574A9">
        <w:rPr>
          <w:rFonts w:ascii="Trebuchet MS" w:eastAsia="Calibri" w:hAnsi="Trebuchet MS" w:cs="Arial"/>
          <w:b/>
        </w:rPr>
        <w:t>4</w:t>
      </w:r>
      <w:r w:rsidRPr="007574A9">
        <w:rPr>
          <w:rFonts w:ascii="Trebuchet MS" w:eastAsia="Calibri" w:hAnsi="Trebuchet MS" w:cs="Arial"/>
          <w:b/>
        </w:rPr>
        <w:t>.</w:t>
      </w:r>
      <w:r w:rsidR="0082561C" w:rsidRPr="007574A9">
        <w:rPr>
          <w:rFonts w:ascii="Trebuchet MS" w:eastAsia="Calibri" w:hAnsi="Trebuchet MS" w:cs="Arial"/>
          <w:b/>
        </w:rPr>
        <w:t>8</w:t>
      </w:r>
      <w:r w:rsidRPr="007574A9">
        <w:rPr>
          <w:rFonts w:ascii="Trebuchet MS" w:eastAsia="Calibri" w:hAnsi="Trebuchet MS" w:cs="Arial"/>
        </w:rPr>
        <w:t>.</w:t>
      </w:r>
    </w:p>
    <w:p w14:paraId="429240D1" w14:textId="31E77DE0" w:rsidR="00974455" w:rsidRPr="007574A9" w:rsidRDefault="00974455" w:rsidP="007574A9">
      <w:pPr>
        <w:spacing w:after="0" w:line="276" w:lineRule="auto"/>
        <w:ind w:left="1"/>
        <w:jc w:val="both"/>
        <w:rPr>
          <w:rFonts w:ascii="Trebuchet MS" w:eastAsia="Calibri" w:hAnsi="Trebuchet MS" w:cs="Arial"/>
        </w:rPr>
      </w:pPr>
      <w:r w:rsidRPr="007574A9">
        <w:rPr>
          <w:rFonts w:ascii="Trebuchet MS" w:eastAsia="Calibri" w:hAnsi="Trebuchet MS" w:cs="Arial"/>
        </w:rPr>
        <w:t>Oricare dintre situațiile de mai sus va fi dovedită cu documente justificative de către Contractant sau Autoritate</w:t>
      </w:r>
      <w:r w:rsidR="00F65F82" w:rsidRPr="007574A9">
        <w:rPr>
          <w:rFonts w:ascii="Trebuchet MS" w:eastAsia="Calibri" w:hAnsi="Trebuchet MS" w:cs="Arial"/>
        </w:rPr>
        <w:t>a</w:t>
      </w:r>
      <w:r w:rsidRPr="007574A9">
        <w:rPr>
          <w:rFonts w:ascii="Trebuchet MS" w:eastAsia="Calibri" w:hAnsi="Trebuchet MS" w:cs="Arial"/>
        </w:rPr>
        <w:t xml:space="preserve"> </w:t>
      </w:r>
      <w:r w:rsidR="007A0DA9" w:rsidRPr="007574A9">
        <w:rPr>
          <w:rFonts w:ascii="Trebuchet MS" w:eastAsia="Calibri" w:hAnsi="Trebuchet MS" w:cs="Arial"/>
        </w:rPr>
        <w:t>c</w:t>
      </w:r>
      <w:r w:rsidRPr="007574A9">
        <w:rPr>
          <w:rFonts w:ascii="Trebuchet MS" w:eastAsia="Calibri" w:hAnsi="Trebuchet MS" w:cs="Arial"/>
        </w:rPr>
        <w:t>ontractant</w:t>
      </w:r>
      <w:r w:rsidR="00F65F82" w:rsidRPr="007574A9">
        <w:rPr>
          <w:rFonts w:ascii="Trebuchet MS" w:eastAsia="Calibri" w:hAnsi="Trebuchet MS" w:cs="Arial"/>
        </w:rPr>
        <w:t>ă</w:t>
      </w:r>
      <w:r w:rsidRPr="007574A9">
        <w:rPr>
          <w:rFonts w:ascii="Trebuchet MS" w:eastAsia="Calibri" w:hAnsi="Trebuchet MS" w:cs="Arial"/>
        </w:rPr>
        <w:t>.</w:t>
      </w:r>
    </w:p>
    <w:p w14:paraId="252AF74D" w14:textId="161FBE1B" w:rsidR="00C775FF" w:rsidRPr="007574A9" w:rsidRDefault="00974455" w:rsidP="007574A9">
      <w:pPr>
        <w:spacing w:after="0" w:line="276" w:lineRule="auto"/>
        <w:ind w:left="1"/>
        <w:jc w:val="both"/>
        <w:rPr>
          <w:rFonts w:ascii="Trebuchet MS" w:eastAsia="Calibri" w:hAnsi="Trebuchet MS" w:cs="Arial"/>
        </w:rPr>
      </w:pPr>
      <w:r w:rsidRPr="007574A9">
        <w:rPr>
          <w:rFonts w:ascii="Trebuchet MS" w:eastAsia="Calibri" w:hAnsi="Trebuchet MS" w:cs="Arial"/>
          <w:b/>
        </w:rPr>
        <w:t>Art.2</w:t>
      </w:r>
      <w:r w:rsidR="00582BA8" w:rsidRPr="007574A9">
        <w:rPr>
          <w:rFonts w:ascii="Trebuchet MS" w:eastAsia="Calibri" w:hAnsi="Trebuchet MS" w:cs="Arial"/>
          <w:b/>
        </w:rPr>
        <w:t>4</w:t>
      </w:r>
      <w:r w:rsidRPr="007574A9">
        <w:rPr>
          <w:rFonts w:ascii="Trebuchet MS" w:eastAsia="Calibri" w:hAnsi="Trebuchet MS" w:cs="Arial"/>
          <w:b/>
        </w:rPr>
        <w:t>.4.</w:t>
      </w:r>
      <w:r w:rsidRPr="007574A9">
        <w:rPr>
          <w:rFonts w:ascii="Trebuchet MS" w:eastAsia="Calibri" w:hAnsi="Trebuchet MS" w:cs="Arial"/>
        </w:rPr>
        <w:t xml:space="preserve"> Noul personal de specialitate nominalizat pentru îndeplinirea contractului trebuie să îndeplinească cel puțin criteriile de calificare/ selecție prevăzute în cadrul documentației de atribuire (experiență, calificare, etc.), inclusiv condițiile cu privire la inexistența unui conflict de interese. Remunerația ce va fi plătită înlocuitorului nu poate fi mai mare decât remunerația acordată persoanei înlocuite, în caz contrar, diferența va fi în sarcina Contractantului. </w:t>
      </w:r>
    </w:p>
    <w:p w14:paraId="056FDE1B" w14:textId="7CE47140" w:rsidR="00974455" w:rsidRPr="007574A9" w:rsidRDefault="00974455" w:rsidP="007574A9">
      <w:pPr>
        <w:spacing w:after="0" w:line="276" w:lineRule="auto"/>
        <w:ind w:left="1"/>
        <w:jc w:val="both"/>
        <w:rPr>
          <w:rFonts w:ascii="Trebuchet MS" w:eastAsia="Calibri" w:hAnsi="Trebuchet MS" w:cs="Arial"/>
        </w:rPr>
      </w:pPr>
      <w:r w:rsidRPr="007574A9">
        <w:rPr>
          <w:rFonts w:ascii="Trebuchet MS" w:eastAsia="Calibri" w:hAnsi="Trebuchet MS" w:cs="Arial"/>
          <w:b/>
        </w:rPr>
        <w:t>Art.2</w:t>
      </w:r>
      <w:r w:rsidR="00582BA8" w:rsidRPr="007574A9">
        <w:rPr>
          <w:rFonts w:ascii="Trebuchet MS" w:eastAsia="Calibri" w:hAnsi="Trebuchet MS" w:cs="Arial"/>
          <w:b/>
        </w:rPr>
        <w:t>4</w:t>
      </w:r>
      <w:r w:rsidRPr="007574A9">
        <w:rPr>
          <w:rFonts w:ascii="Trebuchet MS" w:eastAsia="Calibri" w:hAnsi="Trebuchet MS" w:cs="Arial"/>
          <w:b/>
        </w:rPr>
        <w:t>.5.</w:t>
      </w:r>
      <w:r w:rsidRPr="007574A9">
        <w:rPr>
          <w:rFonts w:ascii="Trebuchet MS" w:eastAsia="Calibri" w:hAnsi="Trebuchet MS" w:cs="Arial"/>
        </w:rPr>
        <w:t xml:space="preserve"> Autoritatea contractantă are dreptul de a respinge motivat noul </w:t>
      </w:r>
      <w:r w:rsidR="009F5CF4" w:rsidRPr="007574A9">
        <w:rPr>
          <w:rFonts w:ascii="Trebuchet MS" w:eastAsia="Calibri" w:hAnsi="Trebuchet MS" w:cs="Arial"/>
        </w:rPr>
        <w:t>personal</w:t>
      </w:r>
      <w:r w:rsidRPr="007574A9">
        <w:rPr>
          <w:rFonts w:ascii="Trebuchet MS" w:eastAsia="Calibri" w:hAnsi="Trebuchet MS" w:cs="Arial"/>
        </w:rPr>
        <w:t xml:space="preserve"> propus, în situația în care constată că acesta nu îndeplinește cerințele minime prevăzute în documentația </w:t>
      </w:r>
      <w:r w:rsidRPr="007574A9">
        <w:rPr>
          <w:rFonts w:ascii="Trebuchet MS" w:eastAsia="Calibri" w:hAnsi="Trebuchet MS" w:cs="Arial"/>
        </w:rPr>
        <w:lastRenderedPageBreak/>
        <w:t>de atribuire, cerințele care au stat la baza evaluării ofertelor și/sau constată existența unui conflict de interese.</w:t>
      </w:r>
    </w:p>
    <w:p w14:paraId="2FA85DCB" w14:textId="4EF1D111" w:rsidR="00974455" w:rsidRPr="007574A9" w:rsidRDefault="00974455" w:rsidP="007574A9">
      <w:pPr>
        <w:spacing w:after="0" w:line="276" w:lineRule="auto"/>
        <w:ind w:left="1"/>
        <w:jc w:val="both"/>
        <w:rPr>
          <w:rFonts w:ascii="Trebuchet MS" w:eastAsia="Calibri" w:hAnsi="Trebuchet MS" w:cs="Arial"/>
        </w:rPr>
      </w:pPr>
      <w:r w:rsidRPr="007574A9">
        <w:rPr>
          <w:rFonts w:ascii="Trebuchet MS" w:eastAsia="Calibri" w:hAnsi="Trebuchet MS" w:cs="Arial"/>
          <w:b/>
        </w:rPr>
        <w:t>Art.2</w:t>
      </w:r>
      <w:r w:rsidR="00582BA8" w:rsidRPr="007574A9">
        <w:rPr>
          <w:rFonts w:ascii="Trebuchet MS" w:eastAsia="Calibri" w:hAnsi="Trebuchet MS" w:cs="Arial"/>
          <w:b/>
        </w:rPr>
        <w:t>4</w:t>
      </w:r>
      <w:r w:rsidRPr="007574A9">
        <w:rPr>
          <w:rFonts w:ascii="Trebuchet MS" w:eastAsia="Calibri" w:hAnsi="Trebuchet MS" w:cs="Arial"/>
          <w:b/>
        </w:rPr>
        <w:t>.</w:t>
      </w:r>
      <w:r w:rsidR="00EE40C8" w:rsidRPr="007574A9">
        <w:rPr>
          <w:rFonts w:ascii="Trebuchet MS" w:eastAsia="Calibri" w:hAnsi="Trebuchet MS" w:cs="Arial"/>
          <w:b/>
        </w:rPr>
        <w:t>6</w:t>
      </w:r>
      <w:r w:rsidRPr="007574A9">
        <w:rPr>
          <w:rFonts w:ascii="Trebuchet MS" w:eastAsia="Calibri" w:hAnsi="Trebuchet MS" w:cs="Arial"/>
          <w:b/>
        </w:rPr>
        <w:t>.</w:t>
      </w:r>
      <w:r w:rsidRPr="007574A9">
        <w:rPr>
          <w:rFonts w:ascii="Trebuchet MS" w:eastAsia="Calibri" w:hAnsi="Trebuchet MS" w:cs="Arial"/>
        </w:rPr>
        <w:t xml:space="preserve"> Contractantul are obligația de a transmite pentru noul personal documentele solicitate prin documentația de atribuire în vederea demonstrării îndeplin</w:t>
      </w:r>
      <w:r w:rsidR="009F5CF4" w:rsidRPr="007574A9">
        <w:rPr>
          <w:rFonts w:ascii="Trebuchet MS" w:eastAsia="Calibri" w:hAnsi="Trebuchet MS" w:cs="Arial"/>
        </w:rPr>
        <w:t>irii criteriilor de calificare/</w:t>
      </w:r>
      <w:r w:rsidRPr="007574A9">
        <w:rPr>
          <w:rFonts w:ascii="Trebuchet MS" w:eastAsia="Calibri" w:hAnsi="Trebuchet MS" w:cs="Arial"/>
        </w:rPr>
        <w:t>selecție stabilite prin aceasta.</w:t>
      </w:r>
    </w:p>
    <w:p w14:paraId="6923001F" w14:textId="6501FC73" w:rsidR="00974455" w:rsidRPr="007574A9" w:rsidRDefault="00974455" w:rsidP="007574A9">
      <w:pPr>
        <w:spacing w:after="0" w:line="276" w:lineRule="auto"/>
        <w:ind w:left="1"/>
        <w:jc w:val="both"/>
        <w:rPr>
          <w:rFonts w:ascii="Trebuchet MS" w:eastAsia="Calibri" w:hAnsi="Trebuchet MS" w:cs="Arial"/>
        </w:rPr>
      </w:pPr>
      <w:r w:rsidRPr="007574A9">
        <w:rPr>
          <w:rFonts w:ascii="Trebuchet MS" w:eastAsia="Calibri" w:hAnsi="Trebuchet MS" w:cs="Arial"/>
          <w:b/>
        </w:rPr>
        <w:t>Art.2</w:t>
      </w:r>
      <w:r w:rsidR="00582BA8" w:rsidRPr="007574A9">
        <w:rPr>
          <w:rFonts w:ascii="Trebuchet MS" w:eastAsia="Calibri" w:hAnsi="Trebuchet MS" w:cs="Arial"/>
          <w:b/>
        </w:rPr>
        <w:t>4</w:t>
      </w:r>
      <w:r w:rsidRPr="007574A9">
        <w:rPr>
          <w:rFonts w:ascii="Trebuchet MS" w:eastAsia="Calibri" w:hAnsi="Trebuchet MS" w:cs="Arial"/>
          <w:b/>
        </w:rPr>
        <w:t>.</w:t>
      </w:r>
      <w:r w:rsidR="00EE40C8" w:rsidRPr="007574A9">
        <w:rPr>
          <w:rFonts w:ascii="Trebuchet MS" w:eastAsia="Calibri" w:hAnsi="Trebuchet MS" w:cs="Arial"/>
          <w:b/>
        </w:rPr>
        <w:t>7</w:t>
      </w:r>
      <w:r w:rsidRPr="007574A9">
        <w:rPr>
          <w:rFonts w:ascii="Trebuchet MS" w:eastAsia="Calibri" w:hAnsi="Trebuchet MS" w:cs="Arial"/>
          <w:b/>
        </w:rPr>
        <w:t>.</w:t>
      </w:r>
      <w:r w:rsidRPr="007574A9">
        <w:rPr>
          <w:rFonts w:ascii="Trebuchet MS" w:eastAsia="Calibri" w:hAnsi="Trebuchet MS" w:cs="Arial"/>
        </w:rPr>
        <w:t xml:space="preserve"> În oricare din cazurile prevăzute la </w:t>
      </w:r>
      <w:r w:rsidRPr="007574A9">
        <w:rPr>
          <w:rFonts w:ascii="Trebuchet MS" w:eastAsia="Calibri" w:hAnsi="Trebuchet MS" w:cs="Arial"/>
          <w:b/>
        </w:rPr>
        <w:t>art. 2</w:t>
      </w:r>
      <w:r w:rsidR="00582BA8" w:rsidRPr="007574A9">
        <w:rPr>
          <w:rFonts w:ascii="Trebuchet MS" w:eastAsia="Calibri" w:hAnsi="Trebuchet MS" w:cs="Arial"/>
          <w:b/>
        </w:rPr>
        <w:t>4</w:t>
      </w:r>
      <w:r w:rsidRPr="007574A9">
        <w:rPr>
          <w:rFonts w:ascii="Trebuchet MS" w:eastAsia="Calibri" w:hAnsi="Trebuchet MS" w:cs="Arial"/>
          <w:b/>
        </w:rPr>
        <w:t>.2</w:t>
      </w:r>
      <w:r w:rsidRPr="007574A9">
        <w:rPr>
          <w:rFonts w:ascii="Trebuchet MS" w:eastAsia="Calibri" w:hAnsi="Trebuchet MS" w:cs="Arial"/>
        </w:rPr>
        <w:t xml:space="preserve"> și </w:t>
      </w:r>
      <w:r w:rsidRPr="007574A9">
        <w:rPr>
          <w:rFonts w:ascii="Trebuchet MS" w:eastAsia="Calibri" w:hAnsi="Trebuchet MS" w:cs="Arial"/>
          <w:b/>
        </w:rPr>
        <w:t>art. 2</w:t>
      </w:r>
      <w:r w:rsidR="00582BA8" w:rsidRPr="007574A9">
        <w:rPr>
          <w:rFonts w:ascii="Trebuchet MS" w:eastAsia="Calibri" w:hAnsi="Trebuchet MS" w:cs="Arial"/>
          <w:b/>
        </w:rPr>
        <w:t>4</w:t>
      </w:r>
      <w:r w:rsidRPr="007574A9">
        <w:rPr>
          <w:rFonts w:ascii="Trebuchet MS" w:eastAsia="Calibri" w:hAnsi="Trebuchet MS" w:cs="Arial"/>
          <w:b/>
        </w:rPr>
        <w:t>.3</w:t>
      </w:r>
      <w:r w:rsidRPr="007574A9">
        <w:rPr>
          <w:rFonts w:ascii="Trebuchet MS" w:eastAsia="Calibri" w:hAnsi="Trebuchet MS" w:cs="Arial"/>
        </w:rPr>
        <w:t>, Autoritatea contractantă nu va purta nicio răspundere față de eventualele pretenții ale persoanei înlocuite, singurul responsabil de legalitatea înlocuirii, fiind Contractantul.</w:t>
      </w:r>
    </w:p>
    <w:p w14:paraId="7EC89B1F" w14:textId="24F34806" w:rsidR="00C131FD" w:rsidRPr="007574A9" w:rsidRDefault="00974455" w:rsidP="007574A9">
      <w:pPr>
        <w:spacing w:after="0" w:line="276" w:lineRule="auto"/>
        <w:ind w:left="1"/>
        <w:jc w:val="both"/>
        <w:rPr>
          <w:rFonts w:ascii="Trebuchet MS" w:eastAsia="Calibri" w:hAnsi="Trebuchet MS" w:cs="Arial"/>
          <w:b/>
        </w:rPr>
      </w:pPr>
      <w:r w:rsidRPr="007574A9">
        <w:rPr>
          <w:rFonts w:ascii="Trebuchet MS" w:eastAsia="Calibri" w:hAnsi="Trebuchet MS" w:cs="Arial"/>
          <w:b/>
        </w:rPr>
        <w:t>Art.2</w:t>
      </w:r>
      <w:r w:rsidR="00582BA8" w:rsidRPr="007574A9">
        <w:rPr>
          <w:rFonts w:ascii="Trebuchet MS" w:eastAsia="Calibri" w:hAnsi="Trebuchet MS" w:cs="Arial"/>
          <w:b/>
        </w:rPr>
        <w:t>4</w:t>
      </w:r>
      <w:r w:rsidRPr="007574A9">
        <w:rPr>
          <w:rFonts w:ascii="Trebuchet MS" w:eastAsia="Calibri" w:hAnsi="Trebuchet MS" w:cs="Arial"/>
          <w:b/>
        </w:rPr>
        <w:t>.</w:t>
      </w:r>
      <w:r w:rsidR="00EE40C8" w:rsidRPr="007574A9">
        <w:rPr>
          <w:rFonts w:ascii="Trebuchet MS" w:eastAsia="Calibri" w:hAnsi="Trebuchet MS" w:cs="Arial"/>
          <w:b/>
        </w:rPr>
        <w:t>8</w:t>
      </w:r>
      <w:r w:rsidRPr="007574A9">
        <w:rPr>
          <w:rFonts w:ascii="Trebuchet MS" w:eastAsia="Calibri" w:hAnsi="Trebuchet MS" w:cs="Arial"/>
          <w:b/>
        </w:rPr>
        <w:t>.</w:t>
      </w:r>
      <w:r w:rsidRPr="007574A9">
        <w:rPr>
          <w:rFonts w:ascii="Trebuchet MS" w:eastAsia="Calibri" w:hAnsi="Trebuchet MS" w:cs="Arial"/>
        </w:rPr>
        <w:t xml:space="preserve"> Autoritatea contractantă are dreptul de a solicita înlocuirea </w:t>
      </w:r>
      <w:r w:rsidR="009F5CF4" w:rsidRPr="007574A9">
        <w:rPr>
          <w:rFonts w:ascii="Trebuchet MS" w:eastAsia="Calibri" w:hAnsi="Trebuchet MS" w:cs="Arial"/>
        </w:rPr>
        <w:t>personalului propus</w:t>
      </w:r>
      <w:r w:rsidRPr="007574A9">
        <w:rPr>
          <w:rFonts w:ascii="Trebuchet MS" w:eastAsia="Calibri" w:hAnsi="Trebuchet MS" w:cs="Arial"/>
        </w:rPr>
        <w:t xml:space="preserve">, în cazul în care acesta nu și-a îndeplinit în mod eficient și efectiv sarcinile și responsabilitățile sau a încălcat regulile de etică și integritate. Anterior solicitării de înlocuire a </w:t>
      </w:r>
      <w:r w:rsidR="009F5CF4" w:rsidRPr="007574A9">
        <w:rPr>
          <w:rFonts w:ascii="Trebuchet MS" w:eastAsia="Calibri" w:hAnsi="Trebuchet MS" w:cs="Arial"/>
        </w:rPr>
        <w:t>personalului propus</w:t>
      </w:r>
      <w:r w:rsidRPr="007574A9">
        <w:rPr>
          <w:rFonts w:ascii="Trebuchet MS" w:eastAsia="Calibri" w:hAnsi="Trebuchet MS" w:cs="Arial"/>
        </w:rPr>
        <w:t xml:space="preserve">,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w:t>
      </w:r>
      <w:r w:rsidR="009F5CF4" w:rsidRPr="007574A9">
        <w:rPr>
          <w:rFonts w:ascii="Trebuchet MS" w:eastAsia="Calibri" w:hAnsi="Trebuchet MS" w:cs="Arial"/>
        </w:rPr>
        <w:t>p</w:t>
      </w:r>
      <w:r w:rsidR="00A60E2E" w:rsidRPr="007574A9">
        <w:rPr>
          <w:rFonts w:ascii="Trebuchet MS" w:eastAsia="Calibri" w:hAnsi="Trebuchet MS" w:cs="Arial"/>
        </w:rPr>
        <w:t>ersonalului</w:t>
      </w:r>
      <w:r w:rsidRPr="007574A9">
        <w:rPr>
          <w:rFonts w:ascii="Trebuchet MS" w:eastAsia="Calibri" w:hAnsi="Trebuchet MS" w:cs="Arial"/>
        </w:rPr>
        <w:t xml:space="preserve"> respectiv într-un termen de maxim 10 zile calendaristice, cu respectarea procedurilor de la </w:t>
      </w:r>
      <w:r w:rsidRPr="007574A9">
        <w:rPr>
          <w:rFonts w:ascii="Trebuchet MS" w:eastAsia="Calibri" w:hAnsi="Trebuchet MS" w:cs="Arial"/>
          <w:b/>
        </w:rPr>
        <w:t xml:space="preserve">art. </w:t>
      </w:r>
      <w:r w:rsidR="00FB5F11" w:rsidRPr="007574A9">
        <w:rPr>
          <w:rFonts w:ascii="Trebuchet MS" w:eastAsia="Calibri" w:hAnsi="Trebuchet MS" w:cs="Arial"/>
          <w:b/>
        </w:rPr>
        <w:t>2</w:t>
      </w:r>
      <w:r w:rsidR="00582BA8" w:rsidRPr="007574A9">
        <w:rPr>
          <w:rFonts w:ascii="Trebuchet MS" w:eastAsia="Calibri" w:hAnsi="Trebuchet MS" w:cs="Arial"/>
          <w:b/>
        </w:rPr>
        <w:t>4</w:t>
      </w:r>
      <w:r w:rsidR="00FB5F11" w:rsidRPr="007574A9">
        <w:rPr>
          <w:rFonts w:ascii="Trebuchet MS" w:eastAsia="Calibri" w:hAnsi="Trebuchet MS" w:cs="Arial"/>
          <w:b/>
        </w:rPr>
        <w:t xml:space="preserve">.4., </w:t>
      </w:r>
      <w:r w:rsidRPr="007574A9">
        <w:rPr>
          <w:rFonts w:ascii="Trebuchet MS" w:eastAsia="Calibri" w:hAnsi="Trebuchet MS" w:cs="Arial"/>
          <w:b/>
        </w:rPr>
        <w:t>2</w:t>
      </w:r>
      <w:r w:rsidR="00582BA8" w:rsidRPr="007574A9">
        <w:rPr>
          <w:rFonts w:ascii="Trebuchet MS" w:eastAsia="Calibri" w:hAnsi="Trebuchet MS" w:cs="Arial"/>
          <w:b/>
        </w:rPr>
        <w:t>4</w:t>
      </w:r>
      <w:r w:rsidRPr="007574A9">
        <w:rPr>
          <w:rFonts w:ascii="Trebuchet MS" w:eastAsia="Calibri" w:hAnsi="Trebuchet MS" w:cs="Arial"/>
          <w:b/>
        </w:rPr>
        <w:t>.</w:t>
      </w:r>
      <w:r w:rsidR="00FB5F11" w:rsidRPr="007574A9">
        <w:rPr>
          <w:rFonts w:ascii="Trebuchet MS" w:eastAsia="Calibri" w:hAnsi="Trebuchet MS" w:cs="Arial"/>
          <w:b/>
        </w:rPr>
        <w:t>5</w:t>
      </w:r>
      <w:r w:rsidRPr="007574A9">
        <w:rPr>
          <w:rFonts w:ascii="Trebuchet MS" w:eastAsia="Calibri" w:hAnsi="Trebuchet MS" w:cs="Arial"/>
          <w:b/>
        </w:rPr>
        <w:t>, 2</w:t>
      </w:r>
      <w:r w:rsidR="00582BA8" w:rsidRPr="007574A9">
        <w:rPr>
          <w:rFonts w:ascii="Trebuchet MS" w:eastAsia="Calibri" w:hAnsi="Trebuchet MS" w:cs="Arial"/>
          <w:b/>
        </w:rPr>
        <w:t>4</w:t>
      </w:r>
      <w:r w:rsidRPr="007574A9">
        <w:rPr>
          <w:rFonts w:ascii="Trebuchet MS" w:eastAsia="Calibri" w:hAnsi="Trebuchet MS" w:cs="Arial"/>
          <w:b/>
        </w:rPr>
        <w:t>.</w:t>
      </w:r>
      <w:r w:rsidR="00FB5F11" w:rsidRPr="007574A9">
        <w:rPr>
          <w:rFonts w:ascii="Trebuchet MS" w:eastAsia="Calibri" w:hAnsi="Trebuchet MS" w:cs="Arial"/>
          <w:b/>
        </w:rPr>
        <w:t>6 și</w:t>
      </w:r>
      <w:r w:rsidRPr="007574A9">
        <w:rPr>
          <w:rFonts w:ascii="Trebuchet MS" w:eastAsia="Calibri" w:hAnsi="Trebuchet MS" w:cs="Arial"/>
          <w:b/>
        </w:rPr>
        <w:t xml:space="preserve"> 2</w:t>
      </w:r>
      <w:r w:rsidR="00582BA8" w:rsidRPr="007574A9">
        <w:rPr>
          <w:rFonts w:ascii="Trebuchet MS" w:eastAsia="Calibri" w:hAnsi="Trebuchet MS" w:cs="Arial"/>
          <w:b/>
        </w:rPr>
        <w:t>4</w:t>
      </w:r>
      <w:r w:rsidRPr="007574A9">
        <w:rPr>
          <w:rFonts w:ascii="Trebuchet MS" w:eastAsia="Calibri" w:hAnsi="Trebuchet MS" w:cs="Arial"/>
          <w:b/>
        </w:rPr>
        <w:t>.</w:t>
      </w:r>
      <w:r w:rsidR="00FB5F11" w:rsidRPr="007574A9">
        <w:rPr>
          <w:rFonts w:ascii="Trebuchet MS" w:eastAsia="Calibri" w:hAnsi="Trebuchet MS" w:cs="Arial"/>
          <w:b/>
        </w:rPr>
        <w:t>7.</w:t>
      </w:r>
    </w:p>
    <w:p w14:paraId="45D12F31" w14:textId="77777777" w:rsidR="007574A9" w:rsidRPr="007574A9" w:rsidRDefault="007574A9" w:rsidP="007574A9">
      <w:pPr>
        <w:pStyle w:val="Listparagraf"/>
        <w:spacing w:after="0" w:line="276" w:lineRule="auto"/>
        <w:ind w:left="0"/>
        <w:contextualSpacing w:val="0"/>
        <w:jc w:val="both"/>
        <w:rPr>
          <w:rFonts w:ascii="Trebuchet MS" w:hAnsi="Trebuchet MS" w:cs="Times New Roman"/>
          <w:b/>
        </w:rPr>
      </w:pPr>
    </w:p>
    <w:p w14:paraId="585B3D65" w14:textId="58CCD9ED" w:rsidR="000D0D18" w:rsidRPr="007574A9" w:rsidRDefault="00626997"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Capitolul XXV</w:t>
      </w:r>
      <w:r w:rsidR="00364CA8" w:rsidRPr="007574A9">
        <w:rPr>
          <w:rFonts w:ascii="Trebuchet MS" w:hAnsi="Trebuchet MS" w:cs="Times New Roman"/>
          <w:b/>
        </w:rPr>
        <w:t xml:space="preserve"> - </w:t>
      </w:r>
      <w:r w:rsidR="000D0D18" w:rsidRPr="007574A9">
        <w:rPr>
          <w:rFonts w:ascii="Trebuchet MS" w:hAnsi="Trebuchet MS" w:cs="Times New Roman"/>
          <w:b/>
        </w:rPr>
        <w:t>Suspendarea Contractului</w:t>
      </w:r>
    </w:p>
    <w:p w14:paraId="3F4F3305" w14:textId="0F54E8B7" w:rsidR="000D0D18" w:rsidRPr="007574A9" w:rsidRDefault="005B60E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5</w:t>
      </w:r>
      <w:r w:rsidR="00364CA8" w:rsidRPr="007574A9">
        <w:rPr>
          <w:rFonts w:ascii="Trebuchet MS" w:hAnsi="Trebuchet MS" w:cs="Times New Roman"/>
          <w:b/>
        </w:rPr>
        <w:t>.1.</w:t>
      </w:r>
      <w:r w:rsidR="00364CA8" w:rsidRPr="007574A9">
        <w:rPr>
          <w:rFonts w:ascii="Trebuchet MS" w:hAnsi="Trebuchet MS" w:cs="Times New Roman"/>
        </w:rPr>
        <w:t xml:space="preserve"> </w:t>
      </w:r>
      <w:r w:rsidR="000D0D18" w:rsidRPr="007574A9">
        <w:rPr>
          <w:rFonts w:ascii="Trebuchet MS" w:hAnsi="Trebuchet MS" w:cs="Times New Roman"/>
        </w:rPr>
        <w:t>În situații temeinic justificate, părțile pot conveni suspendarea executării Contractului.</w:t>
      </w:r>
    </w:p>
    <w:p w14:paraId="5C650CCC" w14:textId="3CEC83B6" w:rsidR="000D0D18" w:rsidRPr="007574A9" w:rsidRDefault="005B60E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5</w:t>
      </w:r>
      <w:r w:rsidR="00364CA8" w:rsidRPr="007574A9">
        <w:rPr>
          <w:rFonts w:ascii="Trebuchet MS" w:hAnsi="Trebuchet MS" w:cs="Times New Roman"/>
          <w:b/>
        </w:rPr>
        <w:t>.2.</w:t>
      </w:r>
      <w:r w:rsidR="00364CA8" w:rsidRPr="007574A9">
        <w:rPr>
          <w:rFonts w:ascii="Trebuchet MS" w:hAnsi="Trebuchet MS" w:cs="Times New Roman"/>
        </w:rPr>
        <w:t xml:space="preserve"> </w:t>
      </w:r>
      <w:r w:rsidR="000D0D18" w:rsidRPr="007574A9">
        <w:rPr>
          <w:rFonts w:ascii="Trebuchet MS" w:hAnsi="Trebuchet MS" w:cs="Times New Roman"/>
        </w:rPr>
        <w:t xml:space="preserve">În cazul în care se constată că procedura de atribuire a Contractului de </w:t>
      </w:r>
      <w:r w:rsidR="001C3AAC" w:rsidRPr="007574A9">
        <w:rPr>
          <w:rFonts w:ascii="Trebuchet MS" w:hAnsi="Trebuchet MS" w:cs="Times New Roman"/>
        </w:rPr>
        <w:t>Servicii</w:t>
      </w:r>
      <w:r w:rsidR="000D0D18" w:rsidRPr="007574A9">
        <w:rPr>
          <w:rFonts w:ascii="Trebuchet MS" w:hAnsi="Trebuchet MS" w:cs="Times New Roman"/>
        </w:rPr>
        <w:t xml:space="preserve"> sau executarea Contractului este viciată de erori esențiale, nereguli sau de fraudă, Părțile au dreptul să suspende executarea Contractului.</w:t>
      </w:r>
    </w:p>
    <w:p w14:paraId="2BA8E0FA" w14:textId="1E8ED23F" w:rsidR="00FD6C52" w:rsidRDefault="005B60E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5</w:t>
      </w:r>
      <w:r w:rsidR="00364CA8" w:rsidRPr="007574A9">
        <w:rPr>
          <w:rFonts w:ascii="Trebuchet MS" w:hAnsi="Trebuchet MS" w:cs="Times New Roman"/>
          <w:b/>
        </w:rPr>
        <w:t>.3.</w:t>
      </w:r>
      <w:r w:rsidR="00364CA8" w:rsidRPr="007574A9">
        <w:rPr>
          <w:rFonts w:ascii="Trebuchet MS" w:hAnsi="Trebuchet MS" w:cs="Times New Roman"/>
        </w:rPr>
        <w:t xml:space="preserve"> </w:t>
      </w:r>
      <w:r w:rsidR="000D0D18" w:rsidRPr="007574A9">
        <w:rPr>
          <w:rFonts w:ascii="Trebuchet MS" w:hAnsi="Trebuchet MS" w:cs="Times New Roman"/>
        </w:rPr>
        <w:t xml:space="preserve">În cazul suspendării/sistării temporare a </w:t>
      </w:r>
      <w:r w:rsidR="002646EC" w:rsidRPr="007574A9">
        <w:rPr>
          <w:rFonts w:ascii="Trebuchet MS" w:hAnsi="Trebuchet MS" w:cs="Times New Roman"/>
        </w:rPr>
        <w:t>prestării Serviciilor</w:t>
      </w:r>
      <w:r w:rsidR="000D0D18" w:rsidRPr="007574A9">
        <w:rPr>
          <w:rFonts w:ascii="Trebuchet MS" w:hAnsi="Trebuchet MS" w:cs="Times New Roman"/>
        </w:rPr>
        <w:t xml:space="preserve"> durata Contractului se va prelungi automat cu perioada suspendării/sistării.</w:t>
      </w:r>
    </w:p>
    <w:p w14:paraId="08CB9BC2" w14:textId="77777777" w:rsidR="00FD6C52" w:rsidRPr="007574A9" w:rsidRDefault="00FD6C52" w:rsidP="007574A9">
      <w:pPr>
        <w:pStyle w:val="Listparagraf"/>
        <w:spacing w:after="0" w:line="276" w:lineRule="auto"/>
        <w:ind w:left="0"/>
        <w:contextualSpacing w:val="0"/>
        <w:jc w:val="both"/>
        <w:rPr>
          <w:rFonts w:ascii="Trebuchet MS" w:hAnsi="Trebuchet MS" w:cs="Times New Roman"/>
        </w:rPr>
      </w:pPr>
    </w:p>
    <w:p w14:paraId="06231927" w14:textId="68246EF6" w:rsidR="000D0D18" w:rsidRPr="007574A9" w:rsidRDefault="00364CA8"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 xml:space="preserve">Capitolul </w:t>
      </w:r>
      <w:r w:rsidR="00626997" w:rsidRPr="007574A9">
        <w:rPr>
          <w:rFonts w:ascii="Trebuchet MS" w:hAnsi="Trebuchet MS" w:cs="Times New Roman"/>
          <w:b/>
        </w:rPr>
        <w:t>XX</w:t>
      </w:r>
      <w:r w:rsidR="008F1FC5" w:rsidRPr="007574A9">
        <w:rPr>
          <w:rFonts w:ascii="Trebuchet MS" w:hAnsi="Trebuchet MS" w:cs="Times New Roman"/>
          <w:b/>
        </w:rPr>
        <w:t>V</w:t>
      </w:r>
      <w:r w:rsidR="007A09A2" w:rsidRPr="007574A9">
        <w:rPr>
          <w:rFonts w:ascii="Trebuchet MS" w:hAnsi="Trebuchet MS" w:cs="Times New Roman"/>
          <w:b/>
        </w:rPr>
        <w:t>I</w:t>
      </w:r>
      <w:r w:rsidRPr="007574A9">
        <w:rPr>
          <w:rFonts w:ascii="Trebuchet MS" w:hAnsi="Trebuchet MS" w:cs="Times New Roman"/>
          <w:b/>
        </w:rPr>
        <w:t xml:space="preserve"> - </w:t>
      </w:r>
      <w:r w:rsidR="000D0D18" w:rsidRPr="007574A9">
        <w:rPr>
          <w:rFonts w:ascii="Trebuchet MS" w:hAnsi="Trebuchet MS" w:cs="Times New Roman"/>
          <w:b/>
        </w:rPr>
        <w:t>Forța majoră</w:t>
      </w:r>
      <w:r w:rsidR="00817A65" w:rsidRPr="007574A9">
        <w:rPr>
          <w:rFonts w:ascii="Trebuchet MS" w:hAnsi="Trebuchet MS" w:cs="Times New Roman"/>
          <w:b/>
        </w:rPr>
        <w:t xml:space="preserve"> și Cazul fortuit</w:t>
      </w:r>
    </w:p>
    <w:p w14:paraId="0B889F13" w14:textId="1A802C05" w:rsidR="000D0D18" w:rsidRPr="007574A9" w:rsidRDefault="007A09A2"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6</w:t>
      </w:r>
      <w:r w:rsidR="00364CA8" w:rsidRPr="007574A9">
        <w:rPr>
          <w:rFonts w:ascii="Trebuchet MS" w:hAnsi="Trebuchet MS" w:cs="Times New Roman"/>
          <w:b/>
        </w:rPr>
        <w:t>.1.</w:t>
      </w:r>
      <w:r w:rsidR="00364CA8" w:rsidRPr="007574A9">
        <w:rPr>
          <w:rFonts w:ascii="Trebuchet MS" w:hAnsi="Trebuchet MS" w:cs="Times New Roman"/>
        </w:rPr>
        <w:t xml:space="preserve"> </w:t>
      </w:r>
      <w:r w:rsidR="000D0D18" w:rsidRPr="007574A9">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134B4E55" w14:textId="35A08E94" w:rsidR="000D0D18" w:rsidRPr="007574A9" w:rsidRDefault="007A09A2"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6</w:t>
      </w:r>
      <w:r w:rsidR="00364CA8" w:rsidRPr="007574A9">
        <w:rPr>
          <w:rFonts w:ascii="Trebuchet MS" w:hAnsi="Trebuchet MS" w:cs="Times New Roman"/>
          <w:b/>
        </w:rPr>
        <w:t>.2.</w:t>
      </w:r>
      <w:r w:rsidR="00364CA8" w:rsidRPr="007574A9">
        <w:rPr>
          <w:rFonts w:ascii="Trebuchet MS" w:hAnsi="Trebuchet MS" w:cs="Times New Roman"/>
        </w:rPr>
        <w:t xml:space="preserve"> </w:t>
      </w:r>
      <w:r w:rsidR="000D0D18" w:rsidRPr="007574A9">
        <w:rPr>
          <w:rFonts w:ascii="Trebuchet MS" w:hAnsi="Trebuchet MS" w:cs="Times New Roman"/>
        </w:rPr>
        <w:t>Forța majoră și cazul fortuit trebuie dovedite.</w:t>
      </w:r>
    </w:p>
    <w:p w14:paraId="4B08CFB8" w14:textId="3C046090" w:rsidR="000D0D18" w:rsidRPr="007574A9" w:rsidRDefault="007A09A2"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6</w:t>
      </w:r>
      <w:r w:rsidR="00364CA8" w:rsidRPr="007574A9">
        <w:rPr>
          <w:rFonts w:ascii="Trebuchet MS" w:hAnsi="Trebuchet MS" w:cs="Times New Roman"/>
          <w:b/>
        </w:rPr>
        <w:t>.3.</w:t>
      </w:r>
      <w:r w:rsidR="00364CA8" w:rsidRPr="007574A9">
        <w:rPr>
          <w:rFonts w:ascii="Trebuchet MS" w:hAnsi="Trebuchet MS" w:cs="Times New Roman"/>
        </w:rPr>
        <w:t xml:space="preserve"> </w:t>
      </w:r>
      <w:r w:rsidR="000D0D18" w:rsidRPr="007574A9">
        <w:rPr>
          <w:rFonts w:ascii="Trebuchet MS" w:hAnsi="Trebuchet MS" w:cs="Times New Roman"/>
        </w:rPr>
        <w:t>Partea care invocă forța majoră sau cazul fortuit are obligația să o aducă la cunoștință celeilalte părți, în scris, de îndată ce s-a produs evenimentul.</w:t>
      </w:r>
    </w:p>
    <w:p w14:paraId="2C15B291" w14:textId="0E51B32B" w:rsidR="000D0D18" w:rsidRPr="007574A9" w:rsidRDefault="007A09A2"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6</w:t>
      </w:r>
      <w:r w:rsidR="00364CA8" w:rsidRPr="007574A9">
        <w:rPr>
          <w:rFonts w:ascii="Trebuchet MS" w:hAnsi="Trebuchet MS" w:cs="Times New Roman"/>
          <w:b/>
        </w:rPr>
        <w:t>.4.</w:t>
      </w:r>
      <w:r w:rsidR="00364CA8" w:rsidRPr="007574A9">
        <w:rPr>
          <w:rFonts w:ascii="Trebuchet MS" w:hAnsi="Trebuchet MS" w:cs="Times New Roman"/>
        </w:rPr>
        <w:t xml:space="preserve"> </w:t>
      </w:r>
      <w:r w:rsidR="000D0D18" w:rsidRPr="007574A9">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57702DA8" w14:textId="6775EE3B" w:rsidR="000D0D18" w:rsidRPr="007574A9" w:rsidRDefault="007A09A2"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6</w:t>
      </w:r>
      <w:r w:rsidR="00364CA8" w:rsidRPr="007574A9">
        <w:rPr>
          <w:rFonts w:ascii="Trebuchet MS" w:hAnsi="Trebuchet MS" w:cs="Times New Roman"/>
          <w:b/>
        </w:rPr>
        <w:t>.5.</w:t>
      </w:r>
      <w:r w:rsidR="00364CA8" w:rsidRPr="007574A9">
        <w:rPr>
          <w:rFonts w:ascii="Trebuchet MS" w:hAnsi="Trebuchet MS" w:cs="Times New Roman"/>
        </w:rPr>
        <w:t xml:space="preserve"> </w:t>
      </w:r>
      <w:r w:rsidR="000D0D18" w:rsidRPr="007574A9">
        <w:rPr>
          <w:rFonts w:ascii="Trebuchet MS" w:hAnsi="Trebuchet MS" w:cs="Times New Roman"/>
        </w:rPr>
        <w:t xml:space="preserve">Îndeplinirea </w:t>
      </w:r>
      <w:r w:rsidR="002F7AFC" w:rsidRPr="007574A9">
        <w:rPr>
          <w:rFonts w:ascii="Trebuchet MS" w:hAnsi="Trebuchet MS" w:cs="Times New Roman"/>
        </w:rPr>
        <w:t xml:space="preserve">Contractului </w:t>
      </w:r>
      <w:r w:rsidR="000D0D18" w:rsidRPr="007574A9">
        <w:rPr>
          <w:rFonts w:ascii="Trebuchet MS" w:hAnsi="Trebuchet MS" w:cs="Times New Roman"/>
        </w:rPr>
        <w:t>va fi suspendată în perioada de acțiune a forței majore, dar fără a prejudicia drepturile ce li se cuveneau părților până la apariția acesteia.</w:t>
      </w:r>
    </w:p>
    <w:p w14:paraId="05945CBA" w14:textId="0C3B4FB0" w:rsidR="000D0D18" w:rsidRPr="007574A9" w:rsidRDefault="007A09A2"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6</w:t>
      </w:r>
      <w:r w:rsidR="00364CA8" w:rsidRPr="007574A9">
        <w:rPr>
          <w:rFonts w:ascii="Trebuchet MS" w:hAnsi="Trebuchet MS" w:cs="Times New Roman"/>
          <w:b/>
        </w:rPr>
        <w:t>.6.</w:t>
      </w:r>
      <w:r w:rsidR="00364CA8" w:rsidRPr="007574A9">
        <w:rPr>
          <w:rFonts w:ascii="Trebuchet MS" w:hAnsi="Trebuchet MS" w:cs="Times New Roman"/>
        </w:rPr>
        <w:t xml:space="preserve"> </w:t>
      </w:r>
      <w:r w:rsidR="000D0D18" w:rsidRPr="007574A9">
        <w:rPr>
          <w:rFonts w:ascii="Trebuchet MS" w:hAnsi="Trebuchet MS" w:cs="Times New Roman"/>
        </w:rPr>
        <w:t xml:space="preserve">Dacă forța majoră acționează sau se estimează că va acționa o perioadă mai mare de </w:t>
      </w:r>
      <w:r w:rsidR="000D0D18" w:rsidRPr="007574A9">
        <w:rPr>
          <w:rFonts w:ascii="Trebuchet MS" w:hAnsi="Trebuchet MS" w:cs="Times New Roman"/>
          <w:i/>
        </w:rPr>
        <w:t>15</w:t>
      </w:r>
      <w:r w:rsidR="000170C9" w:rsidRPr="007574A9">
        <w:rPr>
          <w:rFonts w:ascii="Trebuchet MS" w:hAnsi="Trebuchet MS" w:cs="Times New Roman"/>
          <w:i/>
        </w:rPr>
        <w:t xml:space="preserve"> (cincisprezece)</w:t>
      </w:r>
      <w:r w:rsidR="000D0D18" w:rsidRPr="007574A9">
        <w:rPr>
          <w:rFonts w:ascii="Trebuchet MS" w:hAnsi="Trebuchet MS" w:cs="Times New Roman"/>
          <w:i/>
        </w:rPr>
        <w:t xml:space="preserve"> zile</w:t>
      </w:r>
      <w:r w:rsidR="000D0D18" w:rsidRPr="007574A9">
        <w:rPr>
          <w:rFonts w:ascii="Trebuchet MS" w:hAnsi="Trebuchet MS" w:cs="Times New Roman"/>
        </w:rPr>
        <w:t xml:space="preserve">, fiecare parte va avea dreptul să notifice celeilalte părți încetarea de plin drept a prezentului </w:t>
      </w:r>
      <w:r w:rsidR="002F7AFC" w:rsidRPr="007574A9">
        <w:rPr>
          <w:rFonts w:ascii="Trebuchet MS" w:hAnsi="Trebuchet MS" w:cs="Times New Roman"/>
        </w:rPr>
        <w:t>Contract</w:t>
      </w:r>
      <w:r w:rsidR="000D0D18" w:rsidRPr="007574A9">
        <w:rPr>
          <w:rFonts w:ascii="Trebuchet MS" w:hAnsi="Trebuchet MS" w:cs="Times New Roman"/>
        </w:rPr>
        <w:t>, fără ca vreuna din părți să poată pretinde celeilalte daune-interese.</w:t>
      </w:r>
    </w:p>
    <w:p w14:paraId="67CFC1D5" w14:textId="77777777" w:rsidR="00C775FF" w:rsidRPr="007574A9" w:rsidRDefault="00C775FF" w:rsidP="007574A9">
      <w:pPr>
        <w:pStyle w:val="Listparagraf"/>
        <w:spacing w:after="0" w:line="276" w:lineRule="auto"/>
        <w:ind w:left="0"/>
        <w:contextualSpacing w:val="0"/>
        <w:jc w:val="both"/>
        <w:rPr>
          <w:rFonts w:ascii="Trebuchet MS" w:hAnsi="Trebuchet MS" w:cs="Times New Roman"/>
          <w:b/>
        </w:rPr>
      </w:pPr>
    </w:p>
    <w:p w14:paraId="0CEF168F" w14:textId="5A6CBCF9" w:rsidR="000D0D18" w:rsidRPr="007574A9" w:rsidRDefault="00364CA8"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Capitolul XX</w:t>
      </w:r>
      <w:r w:rsidR="00761B0E" w:rsidRPr="007574A9">
        <w:rPr>
          <w:rFonts w:ascii="Trebuchet MS" w:hAnsi="Trebuchet MS" w:cs="Times New Roman"/>
          <w:b/>
        </w:rPr>
        <w:t>VI</w:t>
      </w:r>
      <w:r w:rsidR="00C16530" w:rsidRPr="007574A9">
        <w:rPr>
          <w:rFonts w:ascii="Trebuchet MS" w:hAnsi="Trebuchet MS" w:cs="Times New Roman"/>
          <w:b/>
        </w:rPr>
        <w:t>I</w:t>
      </w:r>
      <w:r w:rsidRPr="007574A9">
        <w:rPr>
          <w:rFonts w:ascii="Trebuchet MS" w:hAnsi="Trebuchet MS" w:cs="Times New Roman"/>
          <w:b/>
        </w:rPr>
        <w:t xml:space="preserve"> - </w:t>
      </w:r>
      <w:r w:rsidR="000D0D18" w:rsidRPr="007574A9">
        <w:rPr>
          <w:rFonts w:ascii="Trebuchet MS" w:hAnsi="Trebuchet MS" w:cs="Times New Roman"/>
          <w:b/>
        </w:rPr>
        <w:t>Încetarea Contractului</w:t>
      </w:r>
    </w:p>
    <w:p w14:paraId="4B412A70" w14:textId="782679E0" w:rsidR="000D0D18" w:rsidRPr="007574A9" w:rsidRDefault="00626997"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7</w:t>
      </w:r>
      <w:r w:rsidR="00364CA8" w:rsidRPr="007574A9">
        <w:rPr>
          <w:rFonts w:ascii="Trebuchet MS" w:hAnsi="Trebuchet MS" w:cs="Times New Roman"/>
          <w:b/>
        </w:rPr>
        <w:t>.1.</w:t>
      </w:r>
      <w:r w:rsidR="00364CA8" w:rsidRPr="007574A9">
        <w:rPr>
          <w:rFonts w:ascii="Trebuchet MS" w:hAnsi="Trebuchet MS" w:cs="Times New Roman"/>
        </w:rPr>
        <w:t xml:space="preserve"> </w:t>
      </w:r>
      <w:r w:rsidR="000D0D18" w:rsidRPr="007574A9">
        <w:rPr>
          <w:rFonts w:ascii="Trebuchet MS" w:hAnsi="Trebuchet MS" w:cs="Times New Roman"/>
        </w:rPr>
        <w:t>Prezentul Contract încetează de drept prin ajungere la termen sau la momentul la care toate obligațiile stabilite în sarcina părților au fost executate.</w:t>
      </w:r>
    </w:p>
    <w:p w14:paraId="1E05F743" w14:textId="660CF0E4" w:rsidR="000D0D18" w:rsidRPr="007574A9" w:rsidRDefault="00626997"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5B60E8" w:rsidRPr="007574A9">
        <w:rPr>
          <w:rFonts w:ascii="Trebuchet MS" w:hAnsi="Trebuchet MS" w:cs="Times New Roman"/>
          <w:b/>
        </w:rPr>
        <w:t>2</w:t>
      </w:r>
      <w:r w:rsidR="00582BA8" w:rsidRPr="007574A9">
        <w:rPr>
          <w:rFonts w:ascii="Trebuchet MS" w:hAnsi="Trebuchet MS" w:cs="Times New Roman"/>
          <w:b/>
        </w:rPr>
        <w:t>7</w:t>
      </w:r>
      <w:r w:rsidR="00364CA8" w:rsidRPr="007574A9">
        <w:rPr>
          <w:rFonts w:ascii="Trebuchet MS" w:hAnsi="Trebuchet MS" w:cs="Times New Roman"/>
          <w:b/>
        </w:rPr>
        <w:t>.2.</w:t>
      </w:r>
      <w:r w:rsidR="00364CA8" w:rsidRPr="007574A9">
        <w:rPr>
          <w:rFonts w:ascii="Trebuchet MS" w:hAnsi="Trebuchet MS" w:cs="Times New Roman"/>
        </w:rPr>
        <w:t xml:space="preserve"> </w:t>
      </w:r>
      <w:r w:rsidR="00021197" w:rsidRPr="007574A9">
        <w:rPr>
          <w:rFonts w:ascii="Trebuchet MS" w:hAnsi="Trebuchet MS" w:cs="Times New Roman"/>
        </w:rPr>
        <w:t>Autoritatea</w:t>
      </w:r>
      <w:r w:rsidR="000D0D18" w:rsidRPr="007574A9">
        <w:rPr>
          <w:rFonts w:ascii="Trebuchet MS" w:hAnsi="Trebuchet MS" w:cs="Times New Roman"/>
        </w:rPr>
        <w:t xml:space="preserve"> contractantă își rezervă dreptul de a rezilia Contractul, fără însă a fi afectat dreptul Părților de a pretinde plata unor daune sau alte prejudicii, dacă:</w:t>
      </w:r>
    </w:p>
    <w:p w14:paraId="65EB8062" w14:textId="77777777" w:rsidR="000D0D18" w:rsidRPr="007574A9" w:rsidRDefault="000D0D18" w:rsidP="007574A9">
      <w:pPr>
        <w:pStyle w:val="Listparagraf"/>
        <w:numPr>
          <w:ilvl w:val="0"/>
          <w:numId w:val="10"/>
        </w:numPr>
        <w:spacing w:before="120" w:after="0" w:line="276" w:lineRule="auto"/>
        <w:jc w:val="both"/>
        <w:rPr>
          <w:rFonts w:ascii="Trebuchet MS" w:hAnsi="Trebuchet MS" w:cs="Times New Roman"/>
        </w:rPr>
      </w:pPr>
      <w:r w:rsidRPr="007574A9">
        <w:rPr>
          <w:rFonts w:ascii="Trebuchet MS" w:hAnsi="Trebuchet MS" w:cs="Times New Roman"/>
        </w:rPr>
        <w:lastRenderedPageBreak/>
        <w:t>Contractantul nu se conformează, în perioada de timp, conform notific</w:t>
      </w:r>
      <w:r w:rsidR="00021197" w:rsidRPr="007574A9">
        <w:rPr>
          <w:rFonts w:ascii="Trebuchet MS" w:hAnsi="Trebuchet MS" w:cs="Times New Roman"/>
        </w:rPr>
        <w:t>ării emise de către Autoritatea</w:t>
      </w:r>
      <w:r w:rsidRPr="007574A9">
        <w:rPr>
          <w:rFonts w:ascii="Trebuchet MS" w:hAnsi="Trebuchet MS" w:cs="Times New Roman"/>
        </w:rPr>
        <w:t xml:space="preserve"> contractantă, prin care i se solicită remedierea Neconformității sau executarea obligațiilor care decurg din prezentul Contract;</w:t>
      </w:r>
    </w:p>
    <w:p w14:paraId="6E9F7CED" w14:textId="26517262" w:rsidR="000D0D18" w:rsidRPr="007574A9" w:rsidRDefault="000D0D18" w:rsidP="007574A9">
      <w:pPr>
        <w:pStyle w:val="Listparagraf"/>
        <w:numPr>
          <w:ilvl w:val="0"/>
          <w:numId w:val="10"/>
        </w:numPr>
        <w:spacing w:before="120" w:after="0" w:line="276" w:lineRule="auto"/>
        <w:jc w:val="both"/>
        <w:rPr>
          <w:rFonts w:ascii="Trebuchet MS" w:hAnsi="Trebuchet MS" w:cs="Times New Roman"/>
        </w:rPr>
      </w:pPr>
      <w:r w:rsidRPr="007574A9">
        <w:rPr>
          <w:rFonts w:ascii="Trebuchet MS" w:hAnsi="Trebuchet MS" w:cs="Times New Roman"/>
        </w:rPr>
        <w:t>Contractantul cesionează drepturile și obligațiile sale fără acordul</w:t>
      </w:r>
      <w:r w:rsidR="009A3095" w:rsidRPr="007574A9">
        <w:rPr>
          <w:rFonts w:ascii="Trebuchet MS" w:hAnsi="Trebuchet MS" w:cs="Times New Roman"/>
        </w:rPr>
        <w:t xml:space="preserve"> scris al Autorității </w:t>
      </w:r>
      <w:r w:rsidRPr="007574A9">
        <w:rPr>
          <w:rFonts w:ascii="Trebuchet MS" w:hAnsi="Trebuchet MS" w:cs="Times New Roman"/>
        </w:rPr>
        <w:t>contractante;</w:t>
      </w:r>
    </w:p>
    <w:p w14:paraId="77888429" w14:textId="77777777" w:rsidR="000D0D18" w:rsidRPr="007574A9" w:rsidRDefault="00AF6F06" w:rsidP="007574A9">
      <w:pPr>
        <w:pStyle w:val="Listparagraf"/>
        <w:numPr>
          <w:ilvl w:val="0"/>
          <w:numId w:val="10"/>
        </w:numPr>
        <w:spacing w:before="120" w:after="0" w:line="276" w:lineRule="auto"/>
        <w:jc w:val="both"/>
        <w:rPr>
          <w:rFonts w:ascii="Trebuchet MS" w:hAnsi="Trebuchet MS" w:cs="Times New Roman"/>
        </w:rPr>
      </w:pPr>
      <w:r w:rsidRPr="007574A9">
        <w:rPr>
          <w:rFonts w:ascii="Trebuchet MS" w:hAnsi="Trebuchet MS" w:cs="Times New Roman"/>
        </w:rPr>
        <w:t xml:space="preserve"> </w:t>
      </w:r>
      <w:r w:rsidR="000D0D18" w:rsidRPr="007574A9">
        <w:rPr>
          <w:rFonts w:ascii="Trebuchet MS" w:hAnsi="Trebuchet MS" w:cs="Times New Roman"/>
        </w:rPr>
        <w:t>Contractantul înlocuiește personalul/experții nominalizați fă</w:t>
      </w:r>
      <w:r w:rsidR="009A3095" w:rsidRPr="007574A9">
        <w:rPr>
          <w:rFonts w:ascii="Trebuchet MS" w:hAnsi="Trebuchet MS" w:cs="Times New Roman"/>
        </w:rPr>
        <w:t>ră acordul Autorității</w:t>
      </w:r>
      <w:r w:rsidR="000D0D18" w:rsidRPr="007574A9">
        <w:rPr>
          <w:rFonts w:ascii="Trebuchet MS" w:hAnsi="Trebuchet MS" w:cs="Times New Roman"/>
        </w:rPr>
        <w:t xml:space="preserve"> Contractante;</w:t>
      </w:r>
    </w:p>
    <w:p w14:paraId="4B4300AB" w14:textId="77777777" w:rsidR="000D0D18" w:rsidRPr="007574A9" w:rsidRDefault="000D0D18" w:rsidP="007574A9">
      <w:pPr>
        <w:pStyle w:val="Listparagraf"/>
        <w:numPr>
          <w:ilvl w:val="0"/>
          <w:numId w:val="10"/>
        </w:numPr>
        <w:spacing w:before="120" w:after="0" w:line="276" w:lineRule="auto"/>
        <w:jc w:val="both"/>
        <w:rPr>
          <w:rFonts w:ascii="Trebuchet MS" w:hAnsi="Trebuchet MS" w:cs="Times New Roman"/>
        </w:rPr>
      </w:pPr>
      <w:r w:rsidRPr="007574A9">
        <w:rPr>
          <w:rFonts w:ascii="Trebuchet MS" w:hAnsi="Trebuchet MS" w:cs="Times New Roman"/>
        </w:rPr>
        <w:t xml:space="preserve">Are loc orice modificare organizațională care implică o schimbare cu privire la personalitatea juridică, natura sau controlul </w:t>
      </w:r>
      <w:r w:rsidR="000D34EA" w:rsidRPr="007574A9">
        <w:rPr>
          <w:rFonts w:ascii="Trebuchet MS" w:hAnsi="Trebuchet MS" w:cs="Times New Roman"/>
        </w:rPr>
        <w:t>părților</w:t>
      </w:r>
      <w:r w:rsidRPr="007574A9">
        <w:rPr>
          <w:rFonts w:ascii="Trebuchet MS" w:hAnsi="Trebuchet MS" w:cs="Times New Roman"/>
        </w:rPr>
        <w:t>, cu excepția situației în care asemenea modificări sunt realizate prin Act Adițional la prezentul Contract, cu respectarea dispozițiilor legale;</w:t>
      </w:r>
    </w:p>
    <w:p w14:paraId="647D8FFD" w14:textId="77777777" w:rsidR="000D0D18" w:rsidRPr="007574A9" w:rsidRDefault="00AF6F06" w:rsidP="007574A9">
      <w:pPr>
        <w:pStyle w:val="Listparagraf"/>
        <w:numPr>
          <w:ilvl w:val="0"/>
          <w:numId w:val="10"/>
        </w:numPr>
        <w:spacing w:before="120" w:after="0" w:line="276" w:lineRule="auto"/>
        <w:jc w:val="both"/>
        <w:rPr>
          <w:rFonts w:ascii="Trebuchet MS" w:hAnsi="Trebuchet MS" w:cs="Times New Roman"/>
        </w:rPr>
      </w:pPr>
      <w:r w:rsidRPr="007574A9">
        <w:rPr>
          <w:rFonts w:ascii="Trebuchet MS" w:hAnsi="Trebuchet MS" w:cs="Times New Roman"/>
        </w:rPr>
        <w:t xml:space="preserve"> </w:t>
      </w:r>
      <w:r w:rsidR="000D0D18" w:rsidRPr="007574A9">
        <w:rPr>
          <w:rFonts w:ascii="Trebuchet MS" w:hAnsi="Trebuchet MS" w:cs="Times New Roman"/>
        </w:rPr>
        <w:t>Devin incidente oricare alte incapacități legale care să împiedice executarea Contractului;</w:t>
      </w:r>
    </w:p>
    <w:p w14:paraId="4009BE04" w14:textId="77777777" w:rsidR="000D0D18" w:rsidRPr="007574A9" w:rsidRDefault="000D0D18" w:rsidP="007574A9">
      <w:pPr>
        <w:pStyle w:val="Listparagraf"/>
        <w:numPr>
          <w:ilvl w:val="0"/>
          <w:numId w:val="10"/>
        </w:numPr>
        <w:tabs>
          <w:tab w:val="left" w:pos="851"/>
        </w:tabs>
        <w:spacing w:before="120" w:after="0" w:line="276" w:lineRule="auto"/>
        <w:jc w:val="both"/>
        <w:rPr>
          <w:rFonts w:ascii="Trebuchet MS" w:hAnsi="Trebuchet MS" w:cs="Times New Roman"/>
        </w:rPr>
      </w:pPr>
      <w:r w:rsidRPr="007574A9">
        <w:rPr>
          <w:rFonts w:ascii="Trebuchet MS" w:hAnsi="Trebuchet MS" w:cs="Times New Roman"/>
        </w:rPr>
        <w:t>Contractantul eșuează în a furniza/menține/prelungi/reîntregi/completa garanțiile ori asigurările solicitate prin Contract;</w:t>
      </w:r>
    </w:p>
    <w:p w14:paraId="50CB88E0" w14:textId="77777777" w:rsidR="000D0D18" w:rsidRPr="007574A9" w:rsidRDefault="00AF6F06" w:rsidP="007574A9">
      <w:pPr>
        <w:pStyle w:val="Listparagraf"/>
        <w:numPr>
          <w:ilvl w:val="0"/>
          <w:numId w:val="10"/>
        </w:numPr>
        <w:tabs>
          <w:tab w:val="left" w:pos="993"/>
        </w:tabs>
        <w:spacing w:before="120" w:after="0" w:line="276" w:lineRule="auto"/>
        <w:jc w:val="both"/>
        <w:rPr>
          <w:rFonts w:ascii="Trebuchet MS" w:hAnsi="Trebuchet MS" w:cs="Times New Roman"/>
        </w:rPr>
      </w:pPr>
      <w:r w:rsidRPr="007574A9">
        <w:rPr>
          <w:rFonts w:ascii="Trebuchet MS" w:hAnsi="Trebuchet MS" w:cs="Times New Roman"/>
        </w:rPr>
        <w:t xml:space="preserve">În </w:t>
      </w:r>
      <w:r w:rsidR="000D0D18" w:rsidRPr="007574A9">
        <w:rPr>
          <w:rFonts w:ascii="Trebuchet MS" w:hAnsi="Trebuchet MS" w:cs="Times New Roman"/>
        </w:rPr>
        <w:t>cazul în care, printr-un act normativ, se modifică interesul public al Autorității contractante în legătură cu obiectul Contractului;</w:t>
      </w:r>
    </w:p>
    <w:p w14:paraId="2B4EE905" w14:textId="77777777" w:rsidR="000D0D18" w:rsidRPr="007574A9" w:rsidRDefault="00AF6F06" w:rsidP="007574A9">
      <w:pPr>
        <w:pStyle w:val="Listparagraf"/>
        <w:numPr>
          <w:ilvl w:val="0"/>
          <w:numId w:val="10"/>
        </w:numPr>
        <w:spacing w:before="120" w:after="0" w:line="276" w:lineRule="auto"/>
        <w:jc w:val="both"/>
        <w:rPr>
          <w:rFonts w:ascii="Trebuchet MS" w:hAnsi="Trebuchet MS" w:cs="Times New Roman"/>
        </w:rPr>
      </w:pPr>
      <w:r w:rsidRPr="007574A9">
        <w:rPr>
          <w:rFonts w:ascii="Trebuchet MS" w:hAnsi="Trebuchet MS" w:cs="Times New Roman"/>
        </w:rPr>
        <w:t xml:space="preserve">La </w:t>
      </w:r>
      <w:r w:rsidR="000D0D18" w:rsidRPr="007574A9">
        <w:rPr>
          <w:rFonts w:ascii="Trebuchet MS" w:hAnsi="Trebuchet MS" w:cs="Times New Roman"/>
        </w:rPr>
        <w:t>momentul atribuirii Contractului, Contractantul se afla în una dintre situațiile care ar fi determinat excluderea sa din procedura de atribuire;</w:t>
      </w:r>
    </w:p>
    <w:p w14:paraId="0D4E3106" w14:textId="77777777" w:rsidR="000D0D18" w:rsidRPr="007574A9" w:rsidRDefault="00AF6F06" w:rsidP="007574A9">
      <w:pPr>
        <w:pStyle w:val="Listparagraf"/>
        <w:numPr>
          <w:ilvl w:val="0"/>
          <w:numId w:val="10"/>
        </w:numPr>
        <w:spacing w:before="120" w:after="0" w:line="276" w:lineRule="auto"/>
        <w:jc w:val="both"/>
        <w:rPr>
          <w:rFonts w:ascii="Trebuchet MS" w:hAnsi="Trebuchet MS" w:cs="Times New Roman"/>
        </w:rPr>
      </w:pPr>
      <w:r w:rsidRPr="007574A9">
        <w:rPr>
          <w:rFonts w:ascii="Trebuchet MS" w:hAnsi="Trebuchet MS" w:cs="Times New Roman"/>
        </w:rPr>
        <w:t xml:space="preserve">În </w:t>
      </w:r>
      <w:r w:rsidR="000D0D18" w:rsidRPr="007574A9">
        <w:rPr>
          <w:rFonts w:ascii="Trebuchet MS" w:hAnsi="Trebuchet MS"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0BBB5C3E" w14:textId="77777777" w:rsidR="000D0D18" w:rsidRPr="007574A9" w:rsidRDefault="00AF6F06" w:rsidP="007574A9">
      <w:pPr>
        <w:pStyle w:val="Listparagraf"/>
        <w:numPr>
          <w:ilvl w:val="0"/>
          <w:numId w:val="10"/>
        </w:numPr>
        <w:spacing w:after="0" w:line="276" w:lineRule="auto"/>
        <w:jc w:val="both"/>
        <w:rPr>
          <w:rFonts w:ascii="Trebuchet MS" w:hAnsi="Trebuchet MS" w:cs="Times New Roman"/>
        </w:rPr>
      </w:pPr>
      <w:r w:rsidRPr="007574A9">
        <w:rPr>
          <w:rFonts w:ascii="Trebuchet MS" w:hAnsi="Trebuchet MS" w:cs="Times New Roman"/>
        </w:rPr>
        <w:t xml:space="preserve"> </w:t>
      </w:r>
      <w:r w:rsidR="000D0D18" w:rsidRPr="007574A9">
        <w:rPr>
          <w:rFonts w:ascii="Trebuchet MS" w:hAnsi="Trebuchet MS" w:cs="Times New Roman"/>
        </w:rPr>
        <w:t>În cazul în care împotriva Contractantului se deschide procedura falimentului;</w:t>
      </w:r>
    </w:p>
    <w:p w14:paraId="2DCE7EAE" w14:textId="77777777" w:rsidR="000D0D18" w:rsidRPr="007574A9" w:rsidRDefault="000D0D18" w:rsidP="007574A9">
      <w:pPr>
        <w:pStyle w:val="Listparagraf"/>
        <w:numPr>
          <w:ilvl w:val="0"/>
          <w:numId w:val="10"/>
        </w:numPr>
        <w:tabs>
          <w:tab w:val="left" w:pos="851"/>
        </w:tabs>
        <w:spacing w:after="0" w:line="276" w:lineRule="auto"/>
        <w:jc w:val="both"/>
        <w:rPr>
          <w:rFonts w:ascii="Trebuchet MS" w:hAnsi="Trebuchet MS" w:cs="Times New Roman"/>
        </w:rPr>
      </w:pPr>
      <w:r w:rsidRPr="007574A9">
        <w:rPr>
          <w:rFonts w:ascii="Trebuchet MS" w:hAnsi="Trebuchet MS" w:cs="Times New Roman"/>
        </w:rPr>
        <w:t xml:space="preserve">Contractantul a săvârșit nereguli sau fraude în cadrul procedurii de atribuire a Contractului sau în legătură cu executare acestuia, ce au </w:t>
      </w:r>
      <w:r w:rsidR="002F7AFC" w:rsidRPr="007574A9">
        <w:rPr>
          <w:rFonts w:ascii="Trebuchet MS" w:hAnsi="Trebuchet MS" w:cs="Times New Roman"/>
        </w:rPr>
        <w:t>provocat o vătămare Autorității</w:t>
      </w:r>
      <w:r w:rsidRPr="007574A9">
        <w:rPr>
          <w:rFonts w:ascii="Trebuchet MS" w:hAnsi="Trebuchet MS" w:cs="Times New Roman"/>
        </w:rPr>
        <w:t xml:space="preserve"> contractante;</w:t>
      </w:r>
    </w:p>
    <w:p w14:paraId="65DEAFFA" w14:textId="77777777" w:rsidR="000D0D18" w:rsidRPr="007574A9" w:rsidRDefault="000D0D18" w:rsidP="007574A9">
      <w:pPr>
        <w:pStyle w:val="Listparagraf"/>
        <w:numPr>
          <w:ilvl w:val="0"/>
          <w:numId w:val="10"/>
        </w:numPr>
        <w:tabs>
          <w:tab w:val="left" w:pos="993"/>
        </w:tabs>
        <w:spacing w:after="0" w:line="276" w:lineRule="auto"/>
        <w:ind w:left="720" w:hanging="357"/>
        <w:contextualSpacing w:val="0"/>
        <w:jc w:val="both"/>
        <w:rPr>
          <w:rFonts w:ascii="Trebuchet MS" w:hAnsi="Trebuchet MS" w:cs="Times New Roman"/>
        </w:rPr>
      </w:pPr>
      <w:r w:rsidRPr="007574A9">
        <w:rPr>
          <w:rFonts w:ascii="Trebuchet MS" w:hAnsi="Trebuchet MS" w:cs="Times New Roman"/>
        </w:rPr>
        <w:t>Valorificarea de către Autoritatea contractantă a rezultatelor prezentului contract este grav compromisă ca urmare a întârzierii prestațiilor din vina Contractantului.</w:t>
      </w:r>
    </w:p>
    <w:p w14:paraId="2B11F0B3" w14:textId="3713A8CA" w:rsidR="000D0D18" w:rsidRPr="007574A9" w:rsidRDefault="005B60E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7</w:t>
      </w:r>
      <w:r w:rsidR="00364CA8" w:rsidRPr="007574A9">
        <w:rPr>
          <w:rFonts w:ascii="Trebuchet MS" w:hAnsi="Trebuchet MS" w:cs="Times New Roman"/>
          <w:b/>
        </w:rPr>
        <w:t>.3.</w:t>
      </w:r>
      <w:r w:rsidR="00364CA8" w:rsidRPr="007574A9">
        <w:rPr>
          <w:rFonts w:ascii="Trebuchet MS" w:hAnsi="Trebuchet MS" w:cs="Times New Roman"/>
        </w:rPr>
        <w:t xml:space="preserve"> </w:t>
      </w:r>
      <w:r w:rsidR="000D0D18" w:rsidRPr="007574A9">
        <w:rPr>
          <w:rFonts w:ascii="Trebuchet MS" w:hAnsi="Trebuchet MS" w:cs="Times New Roman"/>
        </w:rPr>
        <w:t>Contractantul poate rezilia Contractul fără însă a fi afectat dreptul Părților de a pretinde plata unor daune sau alte prejudicii, în cazul în care:</w:t>
      </w:r>
    </w:p>
    <w:p w14:paraId="6A4BC590" w14:textId="77777777" w:rsidR="000D0D18" w:rsidRPr="007574A9" w:rsidRDefault="00021197" w:rsidP="007574A9">
      <w:pPr>
        <w:pStyle w:val="Listparagraf"/>
        <w:numPr>
          <w:ilvl w:val="0"/>
          <w:numId w:val="11"/>
        </w:numPr>
        <w:spacing w:after="0" w:line="276" w:lineRule="auto"/>
        <w:contextualSpacing w:val="0"/>
        <w:jc w:val="both"/>
        <w:rPr>
          <w:rFonts w:ascii="Trebuchet MS" w:hAnsi="Trebuchet MS" w:cs="Times New Roman"/>
        </w:rPr>
      </w:pPr>
      <w:r w:rsidRPr="007574A9">
        <w:rPr>
          <w:rFonts w:ascii="Trebuchet MS" w:hAnsi="Trebuchet MS" w:cs="Times New Roman"/>
        </w:rPr>
        <w:t>Autoritatea</w:t>
      </w:r>
      <w:r w:rsidR="000D0D18" w:rsidRPr="007574A9">
        <w:rPr>
          <w:rFonts w:ascii="Trebuchet MS" w:hAnsi="Trebuchet MS" w:cs="Times New Roman"/>
        </w:rPr>
        <w:t xml:space="preserve"> contractantă a comis erori esențiale, nereguli sau fraude în cadrul procedurii de atribuire a Contractului sau în legătură cu executare acestuia, ce au provocat o vătămare Contractantului.</w:t>
      </w:r>
    </w:p>
    <w:p w14:paraId="77E70A8A" w14:textId="77777777" w:rsidR="000D0D18" w:rsidRPr="007574A9" w:rsidRDefault="000D0D18" w:rsidP="007574A9">
      <w:pPr>
        <w:pStyle w:val="Listparagraf"/>
        <w:numPr>
          <w:ilvl w:val="0"/>
          <w:numId w:val="11"/>
        </w:numPr>
        <w:spacing w:after="0" w:line="276" w:lineRule="auto"/>
        <w:contextualSpacing w:val="0"/>
        <w:jc w:val="both"/>
        <w:rPr>
          <w:rFonts w:ascii="Trebuchet MS" w:hAnsi="Trebuchet MS" w:cs="Times New Roman"/>
        </w:rPr>
      </w:pPr>
      <w:r w:rsidRPr="007574A9">
        <w:rPr>
          <w:rFonts w:ascii="Trebuchet MS" w:hAnsi="Trebuchet MS" w:cs="Times New Roman"/>
        </w:rPr>
        <w:t xml:space="preserve">Autoritatea contractantă nu își îndeplinește obligațiile de plată a </w:t>
      </w:r>
      <w:r w:rsidR="002F7AFC" w:rsidRPr="007574A9">
        <w:rPr>
          <w:rFonts w:ascii="Trebuchet MS" w:hAnsi="Trebuchet MS" w:cs="Times New Roman"/>
        </w:rPr>
        <w:t>serviciilor prestate</w:t>
      </w:r>
      <w:r w:rsidR="00BB5388" w:rsidRPr="007574A9">
        <w:rPr>
          <w:rFonts w:ascii="Trebuchet MS" w:hAnsi="Trebuchet MS" w:cs="Times New Roman"/>
        </w:rPr>
        <w:t xml:space="preserve"> </w:t>
      </w:r>
      <w:r w:rsidRPr="007574A9">
        <w:rPr>
          <w:rFonts w:ascii="Trebuchet MS" w:hAnsi="Trebuchet MS" w:cs="Times New Roman"/>
        </w:rPr>
        <w:t>de Contractant, în condițiile stabilite prin prezentul Contract.</w:t>
      </w:r>
    </w:p>
    <w:p w14:paraId="758C392E" w14:textId="4FF4BF90" w:rsidR="000D0D18" w:rsidRPr="007574A9" w:rsidRDefault="008F1FC5"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7</w:t>
      </w:r>
      <w:r w:rsidR="00364CA8" w:rsidRPr="007574A9">
        <w:rPr>
          <w:rFonts w:ascii="Trebuchet MS" w:hAnsi="Trebuchet MS" w:cs="Times New Roman"/>
          <w:b/>
        </w:rPr>
        <w:t>.4.</w:t>
      </w:r>
      <w:r w:rsidR="00364CA8" w:rsidRPr="007574A9">
        <w:rPr>
          <w:rFonts w:ascii="Trebuchet MS" w:hAnsi="Trebuchet MS" w:cs="Times New Roman"/>
        </w:rPr>
        <w:t xml:space="preserve"> </w:t>
      </w:r>
      <w:r w:rsidR="000D0D18" w:rsidRPr="007574A9">
        <w:rPr>
          <w:rFonts w:ascii="Trebuchet MS" w:hAnsi="Trebuchet MS" w:cs="Times New Roman"/>
        </w:rPr>
        <w:t xml:space="preserve">Rezoluțiunea/Rezilierea Contractului în condițiile </w:t>
      </w:r>
      <w:r w:rsidR="005D7018" w:rsidRPr="007574A9">
        <w:rPr>
          <w:rFonts w:ascii="Trebuchet MS" w:hAnsi="Trebuchet MS" w:cs="Times New Roman"/>
          <w:b/>
        </w:rPr>
        <w:t>ar</w:t>
      </w:r>
      <w:r w:rsidR="000D0D18" w:rsidRPr="007574A9">
        <w:rPr>
          <w:rFonts w:ascii="Trebuchet MS" w:hAnsi="Trebuchet MS" w:cs="Times New Roman"/>
          <w:b/>
        </w:rPr>
        <w:t>t.</w:t>
      </w:r>
      <w:r w:rsidR="000D0D18" w:rsidRPr="007574A9">
        <w:rPr>
          <w:rFonts w:ascii="Trebuchet MS" w:hAnsi="Trebuchet MS" w:cs="Times New Roman"/>
        </w:rPr>
        <w:t xml:space="preserve"> </w:t>
      </w:r>
      <w:r w:rsidR="00626997" w:rsidRPr="007574A9">
        <w:rPr>
          <w:rFonts w:ascii="Trebuchet MS" w:hAnsi="Trebuchet MS" w:cs="Times New Roman"/>
          <w:b/>
        </w:rPr>
        <w:t>2</w:t>
      </w:r>
      <w:r w:rsidR="00582BA8" w:rsidRPr="007574A9">
        <w:rPr>
          <w:rFonts w:ascii="Trebuchet MS" w:hAnsi="Trebuchet MS" w:cs="Times New Roman"/>
          <w:b/>
        </w:rPr>
        <w:t>7</w:t>
      </w:r>
      <w:r w:rsidR="000D0D18" w:rsidRPr="007574A9">
        <w:rPr>
          <w:rFonts w:ascii="Trebuchet MS" w:hAnsi="Trebuchet MS" w:cs="Times New Roman"/>
          <w:b/>
        </w:rPr>
        <w:t>.2</w:t>
      </w:r>
      <w:r w:rsidR="005D7018" w:rsidRPr="007574A9">
        <w:rPr>
          <w:rFonts w:ascii="Trebuchet MS" w:hAnsi="Trebuchet MS" w:cs="Times New Roman"/>
        </w:rPr>
        <w:t xml:space="preserve"> și </w:t>
      </w:r>
      <w:r w:rsidR="005D7018" w:rsidRPr="007574A9">
        <w:rPr>
          <w:rFonts w:ascii="Trebuchet MS" w:hAnsi="Trebuchet MS" w:cs="Times New Roman"/>
          <w:b/>
        </w:rPr>
        <w:t>ar</w:t>
      </w:r>
      <w:r w:rsidR="000D0D18" w:rsidRPr="007574A9">
        <w:rPr>
          <w:rFonts w:ascii="Trebuchet MS" w:hAnsi="Trebuchet MS" w:cs="Times New Roman"/>
          <w:b/>
        </w:rPr>
        <w:t>t.</w:t>
      </w:r>
      <w:r w:rsidR="000D0D18" w:rsidRPr="007574A9">
        <w:rPr>
          <w:rFonts w:ascii="Trebuchet MS" w:hAnsi="Trebuchet MS" w:cs="Times New Roman"/>
        </w:rPr>
        <w:t xml:space="preserve"> </w:t>
      </w:r>
      <w:r w:rsidR="005B60E8" w:rsidRPr="007574A9">
        <w:rPr>
          <w:rFonts w:ascii="Trebuchet MS" w:hAnsi="Trebuchet MS" w:cs="Times New Roman"/>
          <w:b/>
        </w:rPr>
        <w:t>2</w:t>
      </w:r>
      <w:r w:rsidR="00582BA8" w:rsidRPr="007574A9">
        <w:rPr>
          <w:rFonts w:ascii="Trebuchet MS" w:hAnsi="Trebuchet MS" w:cs="Times New Roman"/>
          <w:b/>
        </w:rPr>
        <w:t>7</w:t>
      </w:r>
      <w:r w:rsidR="000D0D18" w:rsidRPr="007574A9">
        <w:rPr>
          <w:rFonts w:ascii="Trebuchet MS" w:hAnsi="Trebuchet MS" w:cs="Times New Roman"/>
          <w:b/>
        </w:rPr>
        <w:t>.3</w:t>
      </w:r>
      <w:r w:rsidR="000D0D18" w:rsidRPr="007574A9">
        <w:rPr>
          <w:rFonts w:ascii="Trebuchet MS" w:hAnsi="Trebuchet MS" w:cs="Times New Roman"/>
        </w:rPr>
        <w:t xml:space="preserve"> intervine cu efecte depline, fără a mai fi necesară îndeplinirea vreunei formalități prealabile și fără a mai fi necesară intervenția vreunei instanțe judecătoreșt</w:t>
      </w:r>
      <w:r w:rsidR="004E7738" w:rsidRPr="007574A9">
        <w:rPr>
          <w:rFonts w:ascii="Trebuchet MS" w:hAnsi="Trebuchet MS" w:cs="Times New Roman"/>
        </w:rPr>
        <w:t>i</w:t>
      </w:r>
      <w:r w:rsidR="000D0D18" w:rsidRPr="007574A9">
        <w:rPr>
          <w:rFonts w:ascii="Trebuchet MS" w:hAnsi="Trebuchet MS" w:cs="Times New Roman"/>
        </w:rPr>
        <w:t>.</w:t>
      </w:r>
    </w:p>
    <w:p w14:paraId="1F7A8D07" w14:textId="0DFB60FD" w:rsidR="000D0D18" w:rsidRPr="007574A9" w:rsidRDefault="008F1FC5"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7</w:t>
      </w:r>
      <w:r w:rsidR="00364CA8" w:rsidRPr="007574A9">
        <w:rPr>
          <w:rFonts w:ascii="Trebuchet MS" w:hAnsi="Trebuchet MS" w:cs="Times New Roman"/>
          <w:b/>
        </w:rPr>
        <w:t>.5.</w:t>
      </w:r>
      <w:r w:rsidR="00364CA8" w:rsidRPr="007574A9">
        <w:rPr>
          <w:rFonts w:ascii="Trebuchet MS" w:hAnsi="Trebuchet MS" w:cs="Times New Roman"/>
        </w:rPr>
        <w:t xml:space="preserve"> </w:t>
      </w:r>
      <w:r w:rsidR="000D0D18" w:rsidRPr="007574A9">
        <w:rPr>
          <w:rFonts w:ascii="Trebuchet MS" w:hAnsi="Trebuchet MS" w:cs="Times New Roman"/>
        </w:rPr>
        <w:t>Prevederile prezentului Contract în materia rezilierii Contractului se completează cu prevederile în materie ale Codului Civil în vigoare.</w:t>
      </w:r>
    </w:p>
    <w:p w14:paraId="3B810E00" w14:textId="2F199B80" w:rsidR="000D0D18" w:rsidRPr="007574A9" w:rsidRDefault="005B60E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7</w:t>
      </w:r>
      <w:r w:rsidR="009E589D" w:rsidRPr="007574A9">
        <w:rPr>
          <w:rFonts w:ascii="Trebuchet MS" w:hAnsi="Trebuchet MS" w:cs="Times New Roman"/>
          <w:b/>
        </w:rPr>
        <w:t>.6</w:t>
      </w:r>
      <w:r w:rsidR="00364CA8" w:rsidRPr="007574A9">
        <w:rPr>
          <w:rFonts w:ascii="Trebuchet MS" w:hAnsi="Trebuchet MS" w:cs="Times New Roman"/>
          <w:b/>
        </w:rPr>
        <w:t>.</w:t>
      </w:r>
      <w:r w:rsidR="006B7FDD" w:rsidRPr="007574A9">
        <w:rPr>
          <w:rFonts w:ascii="Trebuchet MS" w:hAnsi="Trebuchet MS" w:cs="Times New Roman"/>
        </w:rPr>
        <w:t xml:space="preserve"> </w:t>
      </w:r>
      <w:r w:rsidR="000D0D18" w:rsidRPr="007574A9">
        <w:rPr>
          <w:rFonts w:ascii="Trebuchet MS" w:hAnsi="Trebuchet MS" w:cs="Times New Roman"/>
        </w:rPr>
        <w:t>În situația rezilierii totale/parțiale din cauza neexecutării/executării parțiale de către Contractant a obligațiilor contractual</w:t>
      </w:r>
      <w:r w:rsidR="002F7AFC" w:rsidRPr="007574A9">
        <w:rPr>
          <w:rFonts w:ascii="Trebuchet MS" w:hAnsi="Trebuchet MS" w:cs="Times New Roman"/>
        </w:rPr>
        <w:t>e, acesta va datora Autorității</w:t>
      </w:r>
      <w:r w:rsidR="000D0D18" w:rsidRPr="007574A9">
        <w:rPr>
          <w:rFonts w:ascii="Trebuchet MS" w:hAnsi="Trebuchet MS" w:cs="Times New Roman"/>
        </w:rPr>
        <w:t xml:space="preserve"> contractante daune-interese cu titlu de clauză penală în cuantum egal cu valoarea obligațiilor contractuale neexecutate.</w:t>
      </w:r>
    </w:p>
    <w:p w14:paraId="6102E246" w14:textId="3E8D753E" w:rsidR="000D0D18" w:rsidRPr="007574A9" w:rsidRDefault="00626997"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7</w:t>
      </w:r>
      <w:r w:rsidR="009E589D" w:rsidRPr="007574A9">
        <w:rPr>
          <w:rFonts w:ascii="Trebuchet MS" w:hAnsi="Trebuchet MS" w:cs="Times New Roman"/>
          <w:b/>
        </w:rPr>
        <w:t>.7.</w:t>
      </w:r>
      <w:r w:rsidR="009E589D" w:rsidRPr="007574A9">
        <w:rPr>
          <w:rFonts w:ascii="Trebuchet MS" w:hAnsi="Trebuchet MS" w:cs="Times New Roman"/>
        </w:rPr>
        <w:t xml:space="preserve"> </w:t>
      </w:r>
      <w:r w:rsidR="000D0D18" w:rsidRPr="007574A9">
        <w:rPr>
          <w:rFonts w:ascii="Trebuchet MS" w:hAnsi="Trebuchet MS" w:cs="Times New Roman"/>
        </w:rPr>
        <w:t>În cazul în care Contractantul nu transmite garanția de bună execuție în perioada specificată, contractul este reziliat de drept, fără obligația de notificare sau îndeplinire a oricărei f</w:t>
      </w:r>
      <w:r w:rsidR="00021197" w:rsidRPr="007574A9">
        <w:rPr>
          <w:rFonts w:ascii="Trebuchet MS" w:hAnsi="Trebuchet MS" w:cs="Times New Roman"/>
        </w:rPr>
        <w:t>ormalități de către Autoritatea</w:t>
      </w:r>
      <w:r w:rsidR="000D0D18" w:rsidRPr="007574A9">
        <w:rPr>
          <w:rFonts w:ascii="Trebuchet MS" w:hAnsi="Trebuchet MS" w:cs="Times New Roman"/>
        </w:rPr>
        <w:t xml:space="preserve"> contractantă.</w:t>
      </w:r>
    </w:p>
    <w:p w14:paraId="4DC65742" w14:textId="13AD69ED" w:rsidR="007B2B45" w:rsidRPr="007574A9" w:rsidRDefault="00626997"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Art.2</w:t>
      </w:r>
      <w:r w:rsidR="00582BA8" w:rsidRPr="007574A9">
        <w:rPr>
          <w:rFonts w:ascii="Trebuchet MS" w:hAnsi="Trebuchet MS" w:cs="Times New Roman"/>
          <w:b/>
        </w:rPr>
        <w:t>7</w:t>
      </w:r>
      <w:r w:rsidR="009E589D" w:rsidRPr="007574A9">
        <w:rPr>
          <w:rFonts w:ascii="Trebuchet MS" w:hAnsi="Trebuchet MS" w:cs="Times New Roman"/>
          <w:b/>
        </w:rPr>
        <w:t>.8.</w:t>
      </w:r>
      <w:r w:rsidR="009E589D" w:rsidRPr="007574A9">
        <w:rPr>
          <w:rFonts w:ascii="Trebuchet MS" w:hAnsi="Trebuchet MS" w:cs="Times New Roman"/>
        </w:rPr>
        <w:t xml:space="preserve"> </w:t>
      </w:r>
      <w:r w:rsidR="00021197" w:rsidRPr="007574A9">
        <w:rPr>
          <w:rFonts w:ascii="Trebuchet MS" w:hAnsi="Trebuchet MS" w:cs="Times New Roman"/>
        </w:rPr>
        <w:t>Autoritatea</w:t>
      </w:r>
      <w:r w:rsidR="000D0D18" w:rsidRPr="007574A9">
        <w:rPr>
          <w:rFonts w:ascii="Trebuchet MS" w:hAnsi="Trebuchet MS" w:cs="Times New Roman"/>
        </w:rPr>
        <w:t xml:space="preserve"> contractantă își rezervă dreptul de a denunța unilateral contractul de </w:t>
      </w:r>
      <w:r w:rsidR="000D34EA" w:rsidRPr="007574A9">
        <w:rPr>
          <w:rFonts w:ascii="Trebuchet MS" w:hAnsi="Trebuchet MS" w:cs="Times New Roman"/>
        </w:rPr>
        <w:t>prestări servicii</w:t>
      </w:r>
      <w:r w:rsidR="000D0D18" w:rsidRPr="007574A9">
        <w:rPr>
          <w:rFonts w:ascii="Trebuchet MS" w:hAnsi="Trebuchet MS" w:cs="Times New Roman"/>
        </w:rPr>
        <w:t xml:space="preserve">, în cel mult </w:t>
      </w:r>
      <w:r w:rsidR="000D0D18" w:rsidRPr="007574A9">
        <w:rPr>
          <w:rFonts w:ascii="Trebuchet MS" w:hAnsi="Trebuchet MS" w:cs="Times New Roman"/>
          <w:i/>
        </w:rPr>
        <w:t>15</w:t>
      </w:r>
      <w:r w:rsidR="00DA10F3" w:rsidRPr="007574A9">
        <w:rPr>
          <w:rFonts w:ascii="Trebuchet MS" w:hAnsi="Trebuchet MS" w:cs="Times New Roman"/>
          <w:i/>
        </w:rPr>
        <w:t xml:space="preserve"> (cincisprezece)</w:t>
      </w:r>
      <w:r w:rsidR="000D0D18" w:rsidRPr="007574A9">
        <w:rPr>
          <w:rFonts w:ascii="Trebuchet MS" w:hAnsi="Trebuchet MS" w:cs="Times New Roman"/>
          <w:i/>
        </w:rPr>
        <w:t xml:space="preserve"> zile</w:t>
      </w:r>
      <w:r w:rsidR="000D0D18" w:rsidRPr="007574A9">
        <w:rPr>
          <w:rFonts w:ascii="Trebuchet MS" w:hAnsi="Trebuchet MS" w:cs="Times New Roman"/>
        </w:rPr>
        <w:t xml:space="preserve"> de la apariția unor circumstanțe care nu au </w:t>
      </w:r>
      <w:r w:rsidR="000D0D18" w:rsidRPr="007574A9">
        <w:rPr>
          <w:rFonts w:ascii="Trebuchet MS" w:hAnsi="Trebuchet MS" w:cs="Times New Roman"/>
        </w:rPr>
        <w:lastRenderedPageBreak/>
        <w:t xml:space="preserve">putut fi prevăzute la data încheierii contractului, cu condiția notificării Contractantului cu cel puțin </w:t>
      </w:r>
      <w:r w:rsidR="000D0D18" w:rsidRPr="007574A9">
        <w:rPr>
          <w:rFonts w:ascii="Trebuchet MS" w:hAnsi="Trebuchet MS" w:cs="Times New Roman"/>
          <w:i/>
        </w:rPr>
        <w:t xml:space="preserve">3 </w:t>
      </w:r>
      <w:r w:rsidR="002F7AFC" w:rsidRPr="007574A9">
        <w:rPr>
          <w:rFonts w:ascii="Trebuchet MS" w:hAnsi="Trebuchet MS" w:cs="Times New Roman"/>
          <w:i/>
        </w:rPr>
        <w:t xml:space="preserve">(trei) </w:t>
      </w:r>
      <w:r w:rsidR="000D0D18" w:rsidRPr="007574A9">
        <w:rPr>
          <w:rFonts w:ascii="Trebuchet MS" w:hAnsi="Trebuchet MS" w:cs="Times New Roman"/>
          <w:i/>
        </w:rPr>
        <w:t xml:space="preserve">zile </w:t>
      </w:r>
      <w:r w:rsidR="000D0D18" w:rsidRPr="007574A9">
        <w:rPr>
          <w:rFonts w:ascii="Trebuchet MS" w:hAnsi="Trebuchet MS" w:cs="Times New Roman"/>
        </w:rPr>
        <w:t>înainte de momentul denunțării.</w:t>
      </w:r>
    </w:p>
    <w:p w14:paraId="04EE7FF1" w14:textId="77777777" w:rsidR="008E6CBA" w:rsidRPr="007574A9" w:rsidRDefault="008E6CBA" w:rsidP="007574A9">
      <w:pPr>
        <w:pStyle w:val="Listparagraf"/>
        <w:spacing w:after="0" w:line="276" w:lineRule="auto"/>
        <w:ind w:left="0"/>
        <w:contextualSpacing w:val="0"/>
        <w:jc w:val="both"/>
        <w:rPr>
          <w:rFonts w:ascii="Trebuchet MS" w:hAnsi="Trebuchet MS" w:cs="Times New Roman"/>
          <w:b/>
        </w:rPr>
      </w:pPr>
    </w:p>
    <w:p w14:paraId="73DC2E19" w14:textId="29121042" w:rsidR="000170C9" w:rsidRPr="007574A9" w:rsidRDefault="008F1FC5"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Capitolul XX</w:t>
      </w:r>
      <w:r w:rsidR="00582BA8" w:rsidRPr="007574A9">
        <w:rPr>
          <w:rFonts w:ascii="Trebuchet MS" w:hAnsi="Trebuchet MS" w:cs="Times New Roman"/>
          <w:b/>
        </w:rPr>
        <w:t>VIII</w:t>
      </w:r>
      <w:r w:rsidR="009E589D" w:rsidRPr="007574A9">
        <w:rPr>
          <w:rFonts w:ascii="Trebuchet MS" w:hAnsi="Trebuchet MS" w:cs="Times New Roman"/>
          <w:b/>
        </w:rPr>
        <w:t xml:space="preserve"> - </w:t>
      </w:r>
      <w:r w:rsidR="000D0D18" w:rsidRPr="007574A9">
        <w:rPr>
          <w:rFonts w:ascii="Trebuchet MS" w:hAnsi="Trebuchet MS" w:cs="Times New Roman"/>
          <w:b/>
        </w:rPr>
        <w:t>Insolvență și faliment</w:t>
      </w:r>
    </w:p>
    <w:p w14:paraId="60E1586F" w14:textId="54705FA5" w:rsidR="00097A47" w:rsidRPr="007574A9" w:rsidRDefault="005B60E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761B0E" w:rsidRPr="007574A9">
        <w:rPr>
          <w:rFonts w:ascii="Trebuchet MS" w:hAnsi="Trebuchet MS" w:cs="Times New Roman"/>
          <w:b/>
        </w:rPr>
        <w:t>2</w:t>
      </w:r>
      <w:r w:rsidR="00582BA8" w:rsidRPr="007574A9">
        <w:rPr>
          <w:rFonts w:ascii="Trebuchet MS" w:hAnsi="Trebuchet MS" w:cs="Times New Roman"/>
          <w:b/>
        </w:rPr>
        <w:t>8</w:t>
      </w:r>
      <w:r w:rsidR="009E589D" w:rsidRPr="007574A9">
        <w:rPr>
          <w:rFonts w:ascii="Trebuchet MS" w:hAnsi="Trebuchet MS" w:cs="Times New Roman"/>
          <w:b/>
        </w:rPr>
        <w:t>.1.</w:t>
      </w:r>
      <w:r w:rsidR="009E589D" w:rsidRPr="007574A9">
        <w:rPr>
          <w:rFonts w:ascii="Trebuchet MS" w:hAnsi="Trebuchet MS" w:cs="Times New Roman"/>
        </w:rPr>
        <w:t xml:space="preserve"> </w:t>
      </w:r>
      <w:r w:rsidR="000D0D18" w:rsidRPr="007574A9">
        <w:rPr>
          <w:rFonts w:ascii="Trebuchet MS" w:hAnsi="Trebuchet MS" w:cs="Times New Roman"/>
        </w:rPr>
        <w:t>În cazul deschiderii unei proceduri generale de insolvență împotriva Contractantului, acesta are obli</w:t>
      </w:r>
      <w:r w:rsidR="00021197" w:rsidRPr="007574A9">
        <w:rPr>
          <w:rFonts w:ascii="Trebuchet MS" w:hAnsi="Trebuchet MS" w:cs="Times New Roman"/>
        </w:rPr>
        <w:t>gația de a notifica Autoritatea</w:t>
      </w:r>
      <w:r w:rsidR="000D0D18" w:rsidRPr="007574A9">
        <w:rPr>
          <w:rFonts w:ascii="Trebuchet MS" w:hAnsi="Trebuchet MS" w:cs="Times New Roman"/>
        </w:rPr>
        <w:t xml:space="preserve"> contractantă în termen de </w:t>
      </w:r>
      <w:r w:rsidR="000D0D18" w:rsidRPr="007574A9">
        <w:rPr>
          <w:rFonts w:ascii="Trebuchet MS" w:hAnsi="Trebuchet MS" w:cs="Times New Roman"/>
          <w:i/>
        </w:rPr>
        <w:t>3 (trei) zile</w:t>
      </w:r>
      <w:r w:rsidR="000D0D18" w:rsidRPr="007574A9">
        <w:rPr>
          <w:rFonts w:ascii="Trebuchet MS" w:hAnsi="Trebuchet MS" w:cs="Times New Roman"/>
        </w:rPr>
        <w:t xml:space="preserve"> de la deschiderea procedurii.</w:t>
      </w:r>
    </w:p>
    <w:p w14:paraId="400A9522" w14:textId="68F7A59E" w:rsidR="00097A47" w:rsidRPr="007574A9" w:rsidRDefault="005B60E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761B0E" w:rsidRPr="007574A9">
        <w:rPr>
          <w:rFonts w:ascii="Trebuchet MS" w:hAnsi="Trebuchet MS" w:cs="Times New Roman"/>
          <w:b/>
        </w:rPr>
        <w:t>2</w:t>
      </w:r>
      <w:r w:rsidR="00582BA8" w:rsidRPr="007574A9">
        <w:rPr>
          <w:rFonts w:ascii="Trebuchet MS" w:hAnsi="Trebuchet MS" w:cs="Times New Roman"/>
          <w:b/>
        </w:rPr>
        <w:t>8</w:t>
      </w:r>
      <w:r w:rsidR="009E589D" w:rsidRPr="007574A9">
        <w:rPr>
          <w:rFonts w:ascii="Trebuchet MS" w:hAnsi="Trebuchet MS" w:cs="Times New Roman"/>
          <w:b/>
        </w:rPr>
        <w:t>.2.</w:t>
      </w:r>
      <w:r w:rsidR="009E589D" w:rsidRPr="007574A9">
        <w:rPr>
          <w:rFonts w:ascii="Trebuchet MS" w:hAnsi="Trebuchet MS" w:cs="Times New Roman"/>
        </w:rPr>
        <w:t xml:space="preserve"> </w:t>
      </w:r>
      <w:r w:rsidR="000D0D18" w:rsidRPr="007574A9">
        <w:rPr>
          <w:rFonts w:ascii="Trebuchet MS" w:hAnsi="Trebuchet MS" w:cs="Times New Roman"/>
        </w:rPr>
        <w:t xml:space="preserve">Contractantul, are obligația de </w:t>
      </w:r>
      <w:r w:rsidR="009A3095" w:rsidRPr="007574A9">
        <w:rPr>
          <w:rFonts w:ascii="Trebuchet MS" w:hAnsi="Trebuchet MS" w:cs="Times New Roman"/>
        </w:rPr>
        <w:t>a prezenta Autorității</w:t>
      </w:r>
      <w:r w:rsidR="000D0D18" w:rsidRPr="007574A9">
        <w:rPr>
          <w:rFonts w:ascii="Trebuchet MS" w:hAnsi="Trebuchet MS" w:cs="Times New Roman"/>
        </w:rPr>
        <w:t xml:space="preserve"> contractante, în termen de </w:t>
      </w:r>
      <w:r w:rsidR="000D0D18" w:rsidRPr="007574A9">
        <w:rPr>
          <w:rFonts w:ascii="Trebuchet MS" w:hAnsi="Trebuchet MS" w:cs="Times New Roman"/>
          <w:i/>
        </w:rPr>
        <w:t>30 (treizeci) de zile</w:t>
      </w:r>
      <w:r w:rsidR="000D0D18" w:rsidRPr="007574A9">
        <w:rPr>
          <w:rFonts w:ascii="Trebuchet MS" w:hAnsi="Trebuchet MS" w:cs="Times New Roman"/>
        </w:rPr>
        <w:t xml:space="preserve"> de la notificare, o analiză detaliată referitoare la incidența deschiderii procedurii generale de insolvență asupra Contractului și asupra </w:t>
      </w:r>
      <w:r w:rsidR="000D34EA" w:rsidRPr="007574A9">
        <w:rPr>
          <w:rFonts w:ascii="Trebuchet MS" w:hAnsi="Trebuchet MS" w:cs="Times New Roman"/>
        </w:rPr>
        <w:t>prestărilor</w:t>
      </w:r>
      <w:r w:rsidR="000D0D18" w:rsidRPr="007574A9">
        <w:rPr>
          <w:rFonts w:ascii="Trebuchet MS" w:hAnsi="Trebuchet MS" w:cs="Times New Roman"/>
        </w:rPr>
        <w:t xml:space="preserve"> și de a propune măsuri, acționând ca un Contractant diligent.</w:t>
      </w:r>
    </w:p>
    <w:p w14:paraId="5C28C3BE" w14:textId="46F979CC" w:rsidR="00097A47" w:rsidRPr="007574A9" w:rsidRDefault="00626997"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761B0E" w:rsidRPr="007574A9">
        <w:rPr>
          <w:rFonts w:ascii="Trebuchet MS" w:hAnsi="Trebuchet MS" w:cs="Times New Roman"/>
          <w:b/>
        </w:rPr>
        <w:t>2</w:t>
      </w:r>
      <w:r w:rsidR="00582BA8" w:rsidRPr="007574A9">
        <w:rPr>
          <w:rFonts w:ascii="Trebuchet MS" w:hAnsi="Trebuchet MS" w:cs="Times New Roman"/>
          <w:b/>
        </w:rPr>
        <w:t>8</w:t>
      </w:r>
      <w:r w:rsidR="009E589D" w:rsidRPr="007574A9">
        <w:rPr>
          <w:rFonts w:ascii="Trebuchet MS" w:hAnsi="Trebuchet MS" w:cs="Times New Roman"/>
          <w:b/>
        </w:rPr>
        <w:t>.</w:t>
      </w:r>
      <w:r w:rsidR="00DA0371" w:rsidRPr="007574A9">
        <w:rPr>
          <w:rFonts w:ascii="Trebuchet MS" w:hAnsi="Trebuchet MS" w:cs="Times New Roman"/>
          <w:b/>
        </w:rPr>
        <w:t>3</w:t>
      </w:r>
      <w:r w:rsidR="009E589D" w:rsidRPr="007574A9">
        <w:rPr>
          <w:rFonts w:ascii="Trebuchet MS" w:hAnsi="Trebuchet MS" w:cs="Times New Roman"/>
          <w:b/>
        </w:rPr>
        <w:t>.</w:t>
      </w:r>
      <w:r w:rsidR="009E589D" w:rsidRPr="007574A9">
        <w:rPr>
          <w:rFonts w:ascii="Trebuchet MS" w:hAnsi="Trebuchet MS" w:cs="Times New Roman"/>
        </w:rPr>
        <w:t xml:space="preserve"> </w:t>
      </w:r>
      <w:r w:rsidR="000D0D18" w:rsidRPr="007574A9">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F5CF4" w:rsidRPr="007574A9">
        <w:rPr>
          <w:rFonts w:ascii="Trebuchet MS" w:hAnsi="Trebuchet MS" w:cs="Times New Roman"/>
          <w:b/>
        </w:rPr>
        <w:t>art.</w:t>
      </w:r>
      <w:r w:rsidR="009F5CF4" w:rsidRPr="007574A9">
        <w:rPr>
          <w:rFonts w:ascii="Trebuchet MS" w:hAnsi="Trebuchet MS" w:cs="Times New Roman"/>
        </w:rPr>
        <w:t xml:space="preserve"> </w:t>
      </w:r>
      <w:r w:rsidR="00761B0E" w:rsidRPr="007574A9">
        <w:rPr>
          <w:rFonts w:ascii="Trebuchet MS" w:hAnsi="Trebuchet MS" w:cs="Times New Roman"/>
          <w:b/>
        </w:rPr>
        <w:t>2</w:t>
      </w:r>
      <w:r w:rsidR="00582BA8" w:rsidRPr="007574A9">
        <w:rPr>
          <w:rFonts w:ascii="Trebuchet MS" w:hAnsi="Trebuchet MS" w:cs="Times New Roman"/>
          <w:b/>
        </w:rPr>
        <w:t>8</w:t>
      </w:r>
      <w:r w:rsidR="008F1FC5" w:rsidRPr="007574A9">
        <w:rPr>
          <w:rFonts w:ascii="Trebuchet MS" w:hAnsi="Trebuchet MS" w:cs="Times New Roman"/>
          <w:b/>
        </w:rPr>
        <w:t>.1</w:t>
      </w:r>
      <w:r w:rsidR="00DA0371" w:rsidRPr="007574A9">
        <w:rPr>
          <w:rFonts w:ascii="Trebuchet MS" w:hAnsi="Trebuchet MS" w:cs="Times New Roman"/>
          <w:b/>
        </w:rPr>
        <w:t xml:space="preserve"> </w:t>
      </w:r>
      <w:r w:rsidR="00DA0371" w:rsidRPr="007574A9">
        <w:rPr>
          <w:rFonts w:ascii="Trebuchet MS" w:hAnsi="Trebuchet MS" w:cs="Times New Roman"/>
          <w:bCs/>
        </w:rPr>
        <w:t>și</w:t>
      </w:r>
      <w:r w:rsidR="00DA0371" w:rsidRPr="007574A9">
        <w:rPr>
          <w:rFonts w:ascii="Trebuchet MS" w:hAnsi="Trebuchet MS" w:cs="Times New Roman"/>
          <w:b/>
        </w:rPr>
        <w:t xml:space="preserve"> </w:t>
      </w:r>
      <w:r w:rsidR="009F5CF4" w:rsidRPr="007574A9">
        <w:rPr>
          <w:rFonts w:ascii="Trebuchet MS" w:hAnsi="Trebuchet MS" w:cs="Times New Roman"/>
          <w:b/>
        </w:rPr>
        <w:t xml:space="preserve">art. </w:t>
      </w:r>
      <w:r w:rsidR="00761B0E" w:rsidRPr="007574A9">
        <w:rPr>
          <w:rFonts w:ascii="Trebuchet MS" w:hAnsi="Trebuchet MS" w:cs="Times New Roman"/>
          <w:b/>
        </w:rPr>
        <w:t>2</w:t>
      </w:r>
      <w:r w:rsidR="00582BA8" w:rsidRPr="007574A9">
        <w:rPr>
          <w:rFonts w:ascii="Trebuchet MS" w:hAnsi="Trebuchet MS" w:cs="Times New Roman"/>
          <w:b/>
        </w:rPr>
        <w:t>8</w:t>
      </w:r>
      <w:r w:rsidR="000D0D18" w:rsidRPr="007574A9">
        <w:rPr>
          <w:rFonts w:ascii="Trebuchet MS" w:hAnsi="Trebuchet MS" w:cs="Times New Roman"/>
          <w:b/>
        </w:rPr>
        <w:t>.2</w:t>
      </w:r>
      <w:r w:rsidR="000D0D18" w:rsidRPr="007574A9">
        <w:rPr>
          <w:rFonts w:ascii="Trebuchet MS" w:hAnsi="Trebuchet MS" w:cs="Times New Roman"/>
        </w:rPr>
        <w:t xml:space="preserve"> din prezentul Contract.</w:t>
      </w:r>
    </w:p>
    <w:p w14:paraId="22EA29B7" w14:textId="0C974BE0" w:rsidR="000D0D18" w:rsidRDefault="00626997"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C16530" w:rsidRPr="007574A9">
        <w:rPr>
          <w:rFonts w:ascii="Trebuchet MS" w:hAnsi="Trebuchet MS" w:cs="Times New Roman"/>
          <w:b/>
        </w:rPr>
        <w:t>2</w:t>
      </w:r>
      <w:r w:rsidR="00582BA8" w:rsidRPr="007574A9">
        <w:rPr>
          <w:rFonts w:ascii="Trebuchet MS" w:hAnsi="Trebuchet MS" w:cs="Times New Roman"/>
          <w:b/>
        </w:rPr>
        <w:t>8</w:t>
      </w:r>
      <w:r w:rsidR="009E589D" w:rsidRPr="007574A9">
        <w:rPr>
          <w:rFonts w:ascii="Trebuchet MS" w:hAnsi="Trebuchet MS" w:cs="Times New Roman"/>
          <w:b/>
        </w:rPr>
        <w:t>.</w:t>
      </w:r>
      <w:r w:rsidR="00DA0371" w:rsidRPr="007574A9">
        <w:rPr>
          <w:rFonts w:ascii="Trebuchet MS" w:hAnsi="Trebuchet MS" w:cs="Times New Roman"/>
          <w:b/>
        </w:rPr>
        <w:t>4</w:t>
      </w:r>
      <w:r w:rsidR="009E589D" w:rsidRPr="007574A9">
        <w:rPr>
          <w:rFonts w:ascii="Trebuchet MS" w:hAnsi="Trebuchet MS" w:cs="Times New Roman"/>
          <w:b/>
        </w:rPr>
        <w:t>.</w:t>
      </w:r>
      <w:r w:rsidR="009E589D" w:rsidRPr="007574A9">
        <w:rPr>
          <w:rFonts w:ascii="Trebuchet MS" w:hAnsi="Trebuchet MS" w:cs="Times New Roman"/>
        </w:rPr>
        <w:t xml:space="preserve"> </w:t>
      </w:r>
      <w:r w:rsidR="000D0D18" w:rsidRPr="007574A9">
        <w:rPr>
          <w:rFonts w:ascii="Trebuchet MS" w:hAnsi="Trebuchet MS" w:cs="Times New Roman"/>
        </w:rPr>
        <w:t xml:space="preserve">Nicio astfel de măsură propusă conform celor stipulate la clauzele </w:t>
      </w:r>
      <w:r w:rsidR="009F5CF4" w:rsidRPr="007574A9">
        <w:rPr>
          <w:rFonts w:ascii="Trebuchet MS" w:hAnsi="Trebuchet MS" w:cs="Times New Roman"/>
          <w:b/>
        </w:rPr>
        <w:t xml:space="preserve">art. </w:t>
      </w:r>
      <w:r w:rsidR="00761B0E" w:rsidRPr="007574A9">
        <w:rPr>
          <w:rFonts w:ascii="Trebuchet MS" w:hAnsi="Trebuchet MS" w:cs="Times New Roman"/>
          <w:b/>
        </w:rPr>
        <w:t>2</w:t>
      </w:r>
      <w:r w:rsidR="00582BA8" w:rsidRPr="007574A9">
        <w:rPr>
          <w:rFonts w:ascii="Trebuchet MS" w:hAnsi="Trebuchet MS" w:cs="Times New Roman"/>
          <w:b/>
        </w:rPr>
        <w:t>8</w:t>
      </w:r>
      <w:r w:rsidRPr="007574A9">
        <w:rPr>
          <w:rFonts w:ascii="Trebuchet MS" w:hAnsi="Trebuchet MS" w:cs="Times New Roman"/>
          <w:b/>
        </w:rPr>
        <w:t>.2</w:t>
      </w:r>
      <w:r w:rsidR="00DA0371" w:rsidRPr="007574A9">
        <w:rPr>
          <w:rFonts w:ascii="Trebuchet MS" w:hAnsi="Trebuchet MS" w:cs="Times New Roman"/>
          <w:b/>
        </w:rPr>
        <w:t xml:space="preserve"> </w:t>
      </w:r>
      <w:r w:rsidR="00DA0371" w:rsidRPr="007574A9">
        <w:rPr>
          <w:rFonts w:ascii="Trebuchet MS" w:hAnsi="Trebuchet MS" w:cs="Times New Roman"/>
        </w:rPr>
        <w:t>și</w:t>
      </w:r>
      <w:r w:rsidRPr="007574A9">
        <w:rPr>
          <w:rFonts w:ascii="Trebuchet MS" w:hAnsi="Trebuchet MS" w:cs="Times New Roman"/>
          <w:b/>
        </w:rPr>
        <w:t xml:space="preserve"> </w:t>
      </w:r>
      <w:r w:rsidR="009F5CF4" w:rsidRPr="007574A9">
        <w:rPr>
          <w:rFonts w:ascii="Trebuchet MS" w:hAnsi="Trebuchet MS" w:cs="Times New Roman"/>
          <w:b/>
        </w:rPr>
        <w:t xml:space="preserve">art. </w:t>
      </w:r>
      <w:r w:rsidR="00761B0E" w:rsidRPr="007574A9">
        <w:rPr>
          <w:rFonts w:ascii="Trebuchet MS" w:hAnsi="Trebuchet MS" w:cs="Times New Roman"/>
          <w:b/>
        </w:rPr>
        <w:t>2</w:t>
      </w:r>
      <w:r w:rsidR="00582BA8" w:rsidRPr="007574A9">
        <w:rPr>
          <w:rFonts w:ascii="Trebuchet MS" w:hAnsi="Trebuchet MS" w:cs="Times New Roman"/>
          <w:b/>
        </w:rPr>
        <w:t>8</w:t>
      </w:r>
      <w:r w:rsidR="000D0D18" w:rsidRPr="007574A9">
        <w:rPr>
          <w:rFonts w:ascii="Trebuchet MS" w:hAnsi="Trebuchet MS" w:cs="Times New Roman"/>
          <w:b/>
        </w:rPr>
        <w:t xml:space="preserve">.3 </w:t>
      </w:r>
      <w:r w:rsidR="000D0D18" w:rsidRPr="007574A9">
        <w:rPr>
          <w:rFonts w:ascii="Trebuchet MS" w:hAnsi="Trebuchet MS" w:cs="Times New Roman"/>
        </w:rPr>
        <w:t>din prezentul Contract, nu poate fi aplicată, dacă nu este acce</w:t>
      </w:r>
      <w:r w:rsidR="00021197" w:rsidRPr="007574A9">
        <w:rPr>
          <w:rFonts w:ascii="Trebuchet MS" w:hAnsi="Trebuchet MS" w:cs="Times New Roman"/>
        </w:rPr>
        <w:t>ptată, în scris, de Autoritatea</w:t>
      </w:r>
      <w:r w:rsidR="000D0D18" w:rsidRPr="007574A9">
        <w:rPr>
          <w:rFonts w:ascii="Trebuchet MS" w:hAnsi="Trebuchet MS" w:cs="Times New Roman"/>
        </w:rPr>
        <w:t xml:space="preserve"> contractantă.</w:t>
      </w:r>
    </w:p>
    <w:p w14:paraId="0C4F1538" w14:textId="77777777" w:rsidR="00097A47" w:rsidRPr="007574A9" w:rsidRDefault="00097A47" w:rsidP="007574A9">
      <w:pPr>
        <w:pStyle w:val="Listparagraf"/>
        <w:spacing w:after="0" w:line="276" w:lineRule="auto"/>
        <w:ind w:left="0"/>
        <w:contextualSpacing w:val="0"/>
        <w:jc w:val="both"/>
        <w:rPr>
          <w:rFonts w:ascii="Trebuchet MS" w:hAnsi="Trebuchet MS" w:cs="Times New Roman"/>
          <w:b/>
        </w:rPr>
      </w:pPr>
    </w:p>
    <w:p w14:paraId="50EDC09C" w14:textId="6B1E7CBB" w:rsidR="001C2574" w:rsidRPr="007574A9" w:rsidRDefault="00626997"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Capitolul XX</w:t>
      </w:r>
      <w:r w:rsidR="00582BA8" w:rsidRPr="007574A9">
        <w:rPr>
          <w:rFonts w:ascii="Trebuchet MS" w:hAnsi="Trebuchet MS" w:cs="Times New Roman"/>
          <w:b/>
        </w:rPr>
        <w:t>I</w:t>
      </w:r>
      <w:r w:rsidR="007F32E6" w:rsidRPr="007574A9">
        <w:rPr>
          <w:rFonts w:ascii="Trebuchet MS" w:hAnsi="Trebuchet MS" w:cs="Times New Roman"/>
          <w:b/>
        </w:rPr>
        <w:t>X</w:t>
      </w:r>
      <w:r w:rsidR="009E589D" w:rsidRPr="007574A9">
        <w:rPr>
          <w:rFonts w:ascii="Trebuchet MS" w:hAnsi="Trebuchet MS" w:cs="Times New Roman"/>
          <w:b/>
        </w:rPr>
        <w:t xml:space="preserve"> - </w:t>
      </w:r>
      <w:r w:rsidR="000D0D18" w:rsidRPr="007574A9">
        <w:rPr>
          <w:rFonts w:ascii="Trebuchet MS" w:hAnsi="Trebuchet MS" w:cs="Times New Roman"/>
          <w:b/>
        </w:rPr>
        <w:t>Limba Contractului</w:t>
      </w:r>
      <w:r w:rsidR="001C2574" w:rsidRPr="007574A9">
        <w:rPr>
          <w:rFonts w:ascii="Trebuchet MS" w:hAnsi="Trebuchet MS" w:cs="Times New Roman"/>
          <w:b/>
        </w:rPr>
        <w:t xml:space="preserve"> </w:t>
      </w:r>
    </w:p>
    <w:p w14:paraId="4C031483" w14:textId="67AA03D2" w:rsidR="000D0D18" w:rsidRPr="007574A9" w:rsidRDefault="008F1FC5"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582BA8" w:rsidRPr="007574A9">
        <w:rPr>
          <w:rFonts w:ascii="Trebuchet MS" w:hAnsi="Trebuchet MS" w:cs="Times New Roman"/>
          <w:b/>
        </w:rPr>
        <w:t>29</w:t>
      </w:r>
      <w:r w:rsidR="009E589D" w:rsidRPr="007574A9">
        <w:rPr>
          <w:rFonts w:ascii="Trebuchet MS" w:hAnsi="Trebuchet MS" w:cs="Times New Roman"/>
          <w:b/>
        </w:rPr>
        <w:t>.</w:t>
      </w:r>
      <w:r w:rsidR="009E589D" w:rsidRPr="007574A9">
        <w:rPr>
          <w:rFonts w:ascii="Trebuchet MS" w:hAnsi="Trebuchet MS" w:cs="Times New Roman"/>
        </w:rPr>
        <w:t xml:space="preserve"> </w:t>
      </w:r>
      <w:r w:rsidR="000D0D18" w:rsidRPr="007574A9">
        <w:rPr>
          <w:rFonts w:ascii="Trebuchet MS" w:hAnsi="Trebuchet MS" w:cs="Times New Roman"/>
        </w:rPr>
        <w:t>Limba prezentului Contract și a tuturor comunicărilor scrise va fi limba oficială a Statului Român, respectiv limba română.</w:t>
      </w:r>
    </w:p>
    <w:p w14:paraId="2D36B863" w14:textId="77777777" w:rsidR="001C2574" w:rsidRPr="007574A9" w:rsidRDefault="001C2574" w:rsidP="007574A9">
      <w:pPr>
        <w:pStyle w:val="Listparagraf"/>
        <w:spacing w:after="0" w:line="276" w:lineRule="auto"/>
        <w:ind w:left="0"/>
        <w:contextualSpacing w:val="0"/>
        <w:jc w:val="both"/>
        <w:rPr>
          <w:rFonts w:ascii="Trebuchet MS" w:hAnsi="Trebuchet MS" w:cs="Times New Roman"/>
          <w:b/>
        </w:rPr>
      </w:pPr>
    </w:p>
    <w:p w14:paraId="274C7CCB" w14:textId="006188FA" w:rsidR="000D0D18" w:rsidRPr="007574A9" w:rsidRDefault="00626997" w:rsidP="007574A9">
      <w:pPr>
        <w:pStyle w:val="Listparagraf"/>
        <w:spacing w:after="0" w:line="276" w:lineRule="auto"/>
        <w:ind w:left="0"/>
        <w:contextualSpacing w:val="0"/>
        <w:jc w:val="both"/>
        <w:rPr>
          <w:rFonts w:ascii="Trebuchet MS" w:hAnsi="Trebuchet MS" w:cs="Times New Roman"/>
          <w:b/>
        </w:rPr>
      </w:pPr>
      <w:r w:rsidRPr="007574A9">
        <w:rPr>
          <w:rFonts w:ascii="Trebuchet MS" w:hAnsi="Trebuchet MS" w:cs="Times New Roman"/>
          <w:b/>
        </w:rPr>
        <w:t>Capitolul XXX</w:t>
      </w:r>
      <w:r w:rsidR="009E589D" w:rsidRPr="007574A9">
        <w:rPr>
          <w:rFonts w:ascii="Trebuchet MS" w:hAnsi="Trebuchet MS" w:cs="Times New Roman"/>
          <w:b/>
        </w:rPr>
        <w:t xml:space="preserve"> - </w:t>
      </w:r>
      <w:r w:rsidR="000D0D18" w:rsidRPr="007574A9">
        <w:rPr>
          <w:rFonts w:ascii="Trebuchet MS" w:hAnsi="Trebuchet MS" w:cs="Times New Roman"/>
          <w:b/>
        </w:rPr>
        <w:t>Legea aplicabilă</w:t>
      </w:r>
    </w:p>
    <w:p w14:paraId="3C5C2E85" w14:textId="34724051" w:rsidR="006F2498" w:rsidRPr="007574A9" w:rsidRDefault="00EE40C8"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Art.3</w:t>
      </w:r>
      <w:r w:rsidR="00582BA8" w:rsidRPr="007574A9">
        <w:rPr>
          <w:rFonts w:ascii="Trebuchet MS" w:hAnsi="Trebuchet MS" w:cs="Times New Roman"/>
          <w:b/>
        </w:rPr>
        <w:t>0</w:t>
      </w:r>
      <w:r w:rsidR="009E589D" w:rsidRPr="007574A9">
        <w:rPr>
          <w:rFonts w:ascii="Trebuchet MS" w:hAnsi="Trebuchet MS" w:cs="Times New Roman"/>
          <w:b/>
        </w:rPr>
        <w:t>.</w:t>
      </w:r>
      <w:r w:rsidR="009E589D" w:rsidRPr="007574A9">
        <w:rPr>
          <w:rFonts w:ascii="Trebuchet MS" w:hAnsi="Trebuchet MS" w:cs="Times New Roman"/>
        </w:rPr>
        <w:t xml:space="preserve"> </w:t>
      </w:r>
      <w:r w:rsidR="000D0D18" w:rsidRPr="007574A9">
        <w:rPr>
          <w:rFonts w:ascii="Trebuchet MS" w:hAnsi="Trebuchet MS" w:cs="Times New Roman"/>
        </w:rPr>
        <w:t>Legea aplicabilă prezentului Contract, este legea română, Contractul urmând a fi interpretat potrivit acestei legi.</w:t>
      </w:r>
    </w:p>
    <w:p w14:paraId="377175B0" w14:textId="1E1A45CF" w:rsidR="000D0D18" w:rsidRPr="007574A9" w:rsidRDefault="009E589D" w:rsidP="007574A9">
      <w:pPr>
        <w:pStyle w:val="Listparagraf"/>
        <w:spacing w:before="120" w:after="0" w:line="276" w:lineRule="auto"/>
        <w:ind w:left="0"/>
        <w:contextualSpacing w:val="0"/>
        <w:jc w:val="both"/>
        <w:rPr>
          <w:rFonts w:ascii="Trebuchet MS" w:hAnsi="Trebuchet MS" w:cs="Times New Roman"/>
          <w:b/>
        </w:rPr>
      </w:pPr>
      <w:r w:rsidRPr="007574A9">
        <w:rPr>
          <w:rFonts w:ascii="Trebuchet MS" w:hAnsi="Trebuchet MS" w:cs="Times New Roman"/>
          <w:b/>
        </w:rPr>
        <w:t>Capitolul XX</w:t>
      </w:r>
      <w:r w:rsidR="008F1FC5" w:rsidRPr="007574A9">
        <w:rPr>
          <w:rFonts w:ascii="Trebuchet MS" w:hAnsi="Trebuchet MS" w:cs="Times New Roman"/>
          <w:b/>
        </w:rPr>
        <w:t>X</w:t>
      </w:r>
      <w:r w:rsidR="007F32E6" w:rsidRPr="007574A9">
        <w:rPr>
          <w:rFonts w:ascii="Trebuchet MS" w:hAnsi="Trebuchet MS" w:cs="Times New Roman"/>
          <w:b/>
        </w:rPr>
        <w:t>I</w:t>
      </w:r>
      <w:r w:rsidRPr="007574A9">
        <w:rPr>
          <w:rFonts w:ascii="Trebuchet MS" w:hAnsi="Trebuchet MS" w:cs="Times New Roman"/>
          <w:b/>
        </w:rPr>
        <w:t xml:space="preserve"> - </w:t>
      </w:r>
      <w:r w:rsidR="000D0D18" w:rsidRPr="007574A9">
        <w:rPr>
          <w:rFonts w:ascii="Trebuchet MS" w:hAnsi="Trebuchet MS" w:cs="Times New Roman"/>
          <w:b/>
        </w:rPr>
        <w:t>Soluționarea eventualelor divergențe și a litigiilor</w:t>
      </w:r>
    </w:p>
    <w:p w14:paraId="16BCC4D2" w14:textId="7CC102CC" w:rsidR="000D0D18" w:rsidRPr="007574A9" w:rsidRDefault="008F1FC5"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w:t>
      </w:r>
      <w:r w:rsidR="001C2574" w:rsidRPr="007574A9">
        <w:rPr>
          <w:rFonts w:ascii="Trebuchet MS" w:hAnsi="Trebuchet MS" w:cs="Times New Roman"/>
          <w:b/>
        </w:rPr>
        <w:t>3</w:t>
      </w:r>
      <w:r w:rsidR="00582BA8" w:rsidRPr="007574A9">
        <w:rPr>
          <w:rFonts w:ascii="Trebuchet MS" w:hAnsi="Trebuchet MS" w:cs="Times New Roman"/>
          <w:b/>
        </w:rPr>
        <w:t>1</w:t>
      </w:r>
      <w:r w:rsidR="009E589D" w:rsidRPr="007574A9">
        <w:rPr>
          <w:rFonts w:ascii="Trebuchet MS" w:hAnsi="Trebuchet MS" w:cs="Times New Roman"/>
          <w:b/>
        </w:rPr>
        <w:t>.1.</w:t>
      </w:r>
      <w:r w:rsidR="009E589D" w:rsidRPr="007574A9">
        <w:rPr>
          <w:rFonts w:ascii="Trebuchet MS" w:hAnsi="Trebuchet MS" w:cs="Times New Roman"/>
        </w:rPr>
        <w:t xml:space="preserve"> </w:t>
      </w:r>
      <w:r w:rsidR="000D0D18" w:rsidRPr="007574A9">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2D764A2" w14:textId="60897739" w:rsidR="000D0D18" w:rsidRPr="007574A9" w:rsidRDefault="001C2574"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Art.3</w:t>
      </w:r>
      <w:r w:rsidR="00582BA8" w:rsidRPr="007574A9">
        <w:rPr>
          <w:rFonts w:ascii="Trebuchet MS" w:hAnsi="Trebuchet MS" w:cs="Times New Roman"/>
          <w:b/>
        </w:rPr>
        <w:t>1</w:t>
      </w:r>
      <w:r w:rsidR="009E589D" w:rsidRPr="007574A9">
        <w:rPr>
          <w:rFonts w:ascii="Trebuchet MS" w:hAnsi="Trebuchet MS" w:cs="Times New Roman"/>
          <w:b/>
        </w:rPr>
        <w:t>.2.</w:t>
      </w:r>
      <w:r w:rsidR="009E589D" w:rsidRPr="007574A9">
        <w:rPr>
          <w:rFonts w:ascii="Trebuchet MS" w:hAnsi="Trebuchet MS" w:cs="Times New Roman"/>
        </w:rPr>
        <w:t xml:space="preserve"> </w:t>
      </w:r>
      <w:r w:rsidR="000D0D18" w:rsidRPr="007574A9">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AD52BC7" w14:textId="334E8F97" w:rsidR="00186DB0" w:rsidRPr="007574A9" w:rsidRDefault="001C2574" w:rsidP="007574A9">
      <w:pPr>
        <w:pStyle w:val="Listparagraf"/>
        <w:spacing w:after="0" w:line="276" w:lineRule="auto"/>
        <w:ind w:left="0"/>
        <w:contextualSpacing w:val="0"/>
        <w:jc w:val="both"/>
        <w:rPr>
          <w:rFonts w:ascii="Trebuchet MS" w:hAnsi="Trebuchet MS" w:cs="Times New Roman"/>
        </w:rPr>
      </w:pPr>
      <w:r w:rsidRPr="007574A9">
        <w:rPr>
          <w:rFonts w:ascii="Trebuchet MS" w:hAnsi="Trebuchet MS" w:cs="Times New Roman"/>
          <w:b/>
        </w:rPr>
        <w:t>Art.3</w:t>
      </w:r>
      <w:r w:rsidR="00582BA8" w:rsidRPr="007574A9">
        <w:rPr>
          <w:rFonts w:ascii="Trebuchet MS" w:hAnsi="Trebuchet MS" w:cs="Times New Roman"/>
          <w:b/>
        </w:rPr>
        <w:t>1</w:t>
      </w:r>
      <w:r w:rsidR="009E589D" w:rsidRPr="007574A9">
        <w:rPr>
          <w:rFonts w:ascii="Trebuchet MS" w:hAnsi="Trebuchet MS" w:cs="Times New Roman"/>
          <w:b/>
        </w:rPr>
        <w:t>.3.</w:t>
      </w:r>
      <w:r w:rsidR="009E589D" w:rsidRPr="007574A9">
        <w:rPr>
          <w:rFonts w:ascii="Trebuchet MS" w:hAnsi="Trebuchet MS" w:cs="Times New Roman"/>
        </w:rPr>
        <w:t xml:space="preserve"> </w:t>
      </w:r>
      <w:r w:rsidR="000D0D18" w:rsidRPr="007574A9">
        <w:rPr>
          <w:rFonts w:ascii="Trebuchet MS" w:hAnsi="Trebuchet MS" w:cs="Times New Roman"/>
        </w:rPr>
        <w:t xml:space="preserve">Dacă încercarea de soluționare pe cale amiabilă eșuează sau dacă una dintre Părți nu răspunde în termen </w:t>
      </w:r>
      <w:r w:rsidR="00167FB4" w:rsidRPr="007574A9">
        <w:rPr>
          <w:rFonts w:ascii="Trebuchet MS" w:hAnsi="Trebuchet MS" w:cs="Times New Roman"/>
          <w:i/>
        </w:rPr>
        <w:t>de 5</w:t>
      </w:r>
      <w:r w:rsidR="00862C60" w:rsidRPr="007574A9">
        <w:rPr>
          <w:rFonts w:ascii="Trebuchet MS" w:hAnsi="Trebuchet MS" w:cs="Times New Roman"/>
          <w:i/>
        </w:rPr>
        <w:t xml:space="preserve"> (cinci)</w:t>
      </w:r>
      <w:r w:rsidR="00167FB4" w:rsidRPr="007574A9">
        <w:rPr>
          <w:rFonts w:ascii="Trebuchet MS" w:hAnsi="Trebuchet MS" w:cs="Times New Roman"/>
          <w:i/>
        </w:rPr>
        <w:t xml:space="preserve"> zile de</w:t>
      </w:r>
      <w:r w:rsidR="000D0D18" w:rsidRPr="007574A9">
        <w:rPr>
          <w:rFonts w:ascii="Trebuchet MS" w:hAnsi="Trebuchet MS" w:cs="Times New Roman"/>
        </w:rPr>
        <w:t xml:space="preserve"> la solicitare, oricare din Părți are dreptul de a se adresa instanțelor de judecată competente.</w:t>
      </w:r>
    </w:p>
    <w:p w14:paraId="39BF54A9" w14:textId="77777777" w:rsidR="005D7018" w:rsidRPr="007574A9" w:rsidRDefault="005D7018" w:rsidP="007574A9">
      <w:pPr>
        <w:spacing w:after="0" w:line="276" w:lineRule="auto"/>
        <w:rPr>
          <w:rFonts w:ascii="Trebuchet MS" w:eastAsia="MS Mincho" w:hAnsi="Trebuchet MS" w:cs="Times New Roman"/>
          <w:b/>
          <w:lang w:val="it-IT"/>
        </w:rPr>
      </w:pPr>
    </w:p>
    <w:p w14:paraId="7C1F97C1" w14:textId="67E758CA" w:rsidR="002E37B5" w:rsidRPr="007574A9" w:rsidRDefault="002E37B5" w:rsidP="007574A9">
      <w:pPr>
        <w:spacing w:after="0" w:line="276" w:lineRule="auto"/>
        <w:rPr>
          <w:rFonts w:ascii="Trebuchet MS" w:eastAsia="MS Mincho" w:hAnsi="Trebuchet MS" w:cs="Times New Roman"/>
          <w:b/>
          <w:lang w:val="it-IT"/>
        </w:rPr>
      </w:pPr>
      <w:r w:rsidRPr="007574A9">
        <w:rPr>
          <w:rFonts w:ascii="Trebuchet MS" w:eastAsia="MS Mincho" w:hAnsi="Trebuchet MS" w:cs="Times New Roman"/>
          <w:b/>
          <w:lang w:val="it-IT"/>
        </w:rPr>
        <w:t>CAPITOLUL XXX</w:t>
      </w:r>
      <w:r w:rsidR="00761B0E" w:rsidRPr="007574A9">
        <w:rPr>
          <w:rFonts w:ascii="Trebuchet MS" w:eastAsia="MS Mincho" w:hAnsi="Trebuchet MS" w:cs="Times New Roman"/>
          <w:b/>
          <w:lang w:val="it-IT"/>
        </w:rPr>
        <w:t>II</w:t>
      </w:r>
      <w:r w:rsidRPr="007574A9">
        <w:rPr>
          <w:rFonts w:ascii="Trebuchet MS" w:eastAsia="MS Mincho" w:hAnsi="Trebuchet MS" w:cs="Times New Roman"/>
          <w:b/>
          <w:lang w:val="it-IT"/>
        </w:rPr>
        <w:t xml:space="preserve"> - </w:t>
      </w:r>
      <w:r w:rsidR="00F40595" w:rsidRPr="007574A9">
        <w:rPr>
          <w:rFonts w:ascii="Trebuchet MS" w:eastAsia="MS Mincho" w:hAnsi="Trebuchet MS" w:cs="Times New Roman"/>
          <w:b/>
          <w:lang w:val="it-IT"/>
        </w:rPr>
        <w:t>Clauze Finale</w:t>
      </w:r>
    </w:p>
    <w:p w14:paraId="04CA9155" w14:textId="6996B022" w:rsidR="00CB14AF" w:rsidRDefault="008F1FC5" w:rsidP="007574A9">
      <w:pPr>
        <w:spacing w:after="0" w:line="276" w:lineRule="auto"/>
        <w:jc w:val="both"/>
        <w:rPr>
          <w:rFonts w:ascii="Trebuchet MS" w:eastAsia="MS Mincho" w:hAnsi="Trebuchet MS" w:cs="Times New Roman"/>
          <w:lang w:val="it-IT"/>
        </w:rPr>
      </w:pPr>
      <w:r w:rsidRPr="007574A9">
        <w:rPr>
          <w:rFonts w:ascii="Trebuchet MS" w:eastAsia="MS Mincho" w:hAnsi="Trebuchet MS" w:cs="Times New Roman"/>
          <w:b/>
          <w:lang w:val="it-IT"/>
        </w:rPr>
        <w:t>Art.3</w:t>
      </w:r>
      <w:r w:rsidR="00582BA8" w:rsidRPr="007574A9">
        <w:rPr>
          <w:rFonts w:ascii="Trebuchet MS" w:eastAsia="MS Mincho" w:hAnsi="Trebuchet MS" w:cs="Times New Roman"/>
          <w:b/>
          <w:lang w:val="it-IT"/>
        </w:rPr>
        <w:t>2</w:t>
      </w:r>
      <w:r w:rsidR="00EE40C8" w:rsidRPr="007574A9">
        <w:rPr>
          <w:rFonts w:ascii="Trebuchet MS" w:eastAsia="MS Mincho" w:hAnsi="Trebuchet MS" w:cs="Times New Roman"/>
          <w:b/>
          <w:lang w:val="it-IT"/>
        </w:rPr>
        <w:t>.</w:t>
      </w:r>
      <w:r w:rsidR="005568FA" w:rsidRPr="007574A9">
        <w:rPr>
          <w:rFonts w:ascii="Trebuchet MS" w:eastAsia="MS Mincho" w:hAnsi="Trebuchet MS" w:cs="Times New Roman"/>
          <w:b/>
          <w:lang w:val="it-IT"/>
        </w:rPr>
        <w:t>1.</w:t>
      </w:r>
      <w:r w:rsidR="00EE40C8" w:rsidRPr="007574A9">
        <w:rPr>
          <w:rFonts w:ascii="Trebuchet MS" w:eastAsia="MS Mincho" w:hAnsi="Trebuchet MS" w:cs="Times New Roman"/>
          <w:b/>
          <w:lang w:val="it-IT"/>
        </w:rPr>
        <w:t xml:space="preserve"> </w:t>
      </w:r>
      <w:r w:rsidR="002E37B5" w:rsidRPr="007574A9">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76122140" w14:textId="00FA279D" w:rsidR="00552957" w:rsidRPr="007574A9" w:rsidRDefault="001C2574" w:rsidP="007574A9">
      <w:pPr>
        <w:spacing w:after="0" w:line="276" w:lineRule="auto"/>
        <w:jc w:val="both"/>
        <w:rPr>
          <w:rFonts w:ascii="Trebuchet MS" w:eastAsia="MS Mincho" w:hAnsi="Trebuchet MS" w:cs="Times New Roman"/>
          <w:lang w:val="it-IT"/>
        </w:rPr>
      </w:pPr>
      <w:r w:rsidRPr="007574A9">
        <w:rPr>
          <w:rFonts w:ascii="Trebuchet MS" w:eastAsia="MS Mincho" w:hAnsi="Trebuchet MS" w:cs="Times New Roman"/>
          <w:b/>
          <w:lang w:val="it-IT"/>
        </w:rPr>
        <w:t>Art.3</w:t>
      </w:r>
      <w:r w:rsidR="00582BA8" w:rsidRPr="007574A9">
        <w:rPr>
          <w:rFonts w:ascii="Trebuchet MS" w:eastAsia="MS Mincho" w:hAnsi="Trebuchet MS" w:cs="Times New Roman"/>
          <w:b/>
          <w:lang w:val="it-IT"/>
        </w:rPr>
        <w:t>2</w:t>
      </w:r>
      <w:r w:rsidR="000D34EA" w:rsidRPr="007574A9">
        <w:rPr>
          <w:rFonts w:ascii="Trebuchet MS" w:eastAsia="MS Mincho" w:hAnsi="Trebuchet MS" w:cs="Times New Roman"/>
          <w:b/>
          <w:lang w:val="it-IT"/>
        </w:rPr>
        <w:t>.2</w:t>
      </w:r>
      <w:r w:rsidR="002E37B5" w:rsidRPr="007574A9">
        <w:rPr>
          <w:rFonts w:ascii="Trebuchet MS" w:eastAsia="MS Mincho" w:hAnsi="Trebuchet MS" w:cs="Times New Roman"/>
          <w:b/>
          <w:lang w:val="it-IT"/>
        </w:rPr>
        <w:t>.</w:t>
      </w:r>
      <w:r w:rsidR="002E37B5" w:rsidRPr="007574A9">
        <w:rPr>
          <w:rFonts w:ascii="Trebuchet MS" w:eastAsia="MS Mincho" w:hAnsi="Trebuchet MS" w:cs="Times New Roman"/>
          <w:lang w:val="it-IT"/>
        </w:rPr>
        <w:t xml:space="preserve"> Prezentul Contract s-a încheiat în 2 (două) exemplare originale, în dat</w:t>
      </w:r>
      <w:r w:rsidR="00A370A5" w:rsidRPr="007574A9">
        <w:rPr>
          <w:rFonts w:ascii="Trebuchet MS" w:eastAsia="MS Mincho" w:hAnsi="Trebuchet MS" w:cs="Times New Roman"/>
          <w:lang w:val="it-IT"/>
        </w:rPr>
        <w:t xml:space="preserve">a de </w:t>
      </w:r>
      <w:r w:rsidR="000161F4" w:rsidRPr="007574A9">
        <w:rPr>
          <w:rFonts w:ascii="Trebuchet MS" w:eastAsia="MS Mincho" w:hAnsi="Trebuchet MS" w:cs="Times New Roman"/>
          <w:lang w:val="it-IT"/>
        </w:rPr>
        <w:t>……….</w:t>
      </w:r>
      <w:r w:rsidR="00A370A5" w:rsidRPr="007574A9">
        <w:rPr>
          <w:rFonts w:ascii="Trebuchet MS" w:eastAsia="MS Mincho" w:hAnsi="Trebuchet MS" w:cs="Times New Roman"/>
          <w:lang w:val="it-IT"/>
        </w:rPr>
        <w:t xml:space="preserve">...................... în </w:t>
      </w:r>
      <w:r w:rsidR="002E37B5" w:rsidRPr="007574A9">
        <w:rPr>
          <w:rFonts w:ascii="Trebuchet MS" w:eastAsia="MS Mincho" w:hAnsi="Trebuchet MS" w:cs="Times New Roman"/>
          <w:lang w:val="it-IT"/>
        </w:rPr>
        <w:t>Bucureşti, unul pentru Contractant şi unul pentru Autoritatea contractantă, ambele având aceeaşi valoare juridică și conține ........</w:t>
      </w:r>
      <w:r w:rsidR="00AF1EAF" w:rsidRPr="007574A9">
        <w:rPr>
          <w:rFonts w:ascii="Trebuchet MS" w:eastAsia="MS Mincho" w:hAnsi="Trebuchet MS" w:cs="Times New Roman"/>
          <w:lang w:val="it-IT"/>
        </w:rPr>
        <w:t>..</w:t>
      </w:r>
      <w:r w:rsidR="002E37B5" w:rsidRPr="007574A9">
        <w:rPr>
          <w:rFonts w:ascii="Trebuchet MS" w:eastAsia="MS Mincho" w:hAnsi="Trebuchet MS" w:cs="Times New Roman"/>
          <w:lang w:val="it-IT"/>
        </w:rPr>
        <w:t xml:space="preserve">... file împreună cu </w:t>
      </w:r>
      <w:r w:rsidR="00AF1EAF" w:rsidRPr="007574A9">
        <w:rPr>
          <w:rFonts w:ascii="Trebuchet MS" w:eastAsia="MS Mincho" w:hAnsi="Trebuchet MS" w:cs="Times New Roman"/>
          <w:b/>
          <w:lang w:val="it-IT"/>
        </w:rPr>
        <w:t>Anexele</w:t>
      </w:r>
    </w:p>
    <w:tbl>
      <w:tblPr>
        <w:tblStyle w:val="TableGrid11"/>
        <w:tblW w:w="9895" w:type="dxa"/>
        <w:tblLook w:val="04A0" w:firstRow="1" w:lastRow="0" w:firstColumn="1" w:lastColumn="0" w:noHBand="0" w:noVBand="1"/>
      </w:tblPr>
      <w:tblGrid>
        <w:gridCol w:w="4748"/>
        <w:gridCol w:w="5147"/>
      </w:tblGrid>
      <w:tr w:rsidR="00761B0E" w:rsidRPr="007574A9" w14:paraId="6A28B19B" w14:textId="77777777" w:rsidTr="00552957">
        <w:tc>
          <w:tcPr>
            <w:tcW w:w="4748" w:type="dxa"/>
            <w:hideMark/>
          </w:tcPr>
          <w:p w14:paraId="5B28F50C" w14:textId="77777777" w:rsidR="00761B0E" w:rsidRPr="007574A9" w:rsidRDefault="00761B0E" w:rsidP="007574A9">
            <w:pPr>
              <w:spacing w:line="276" w:lineRule="auto"/>
              <w:jc w:val="center"/>
              <w:rPr>
                <w:rFonts w:ascii="Trebuchet MS" w:hAnsi="Trebuchet MS"/>
                <w:b/>
                <w:sz w:val="22"/>
                <w:szCs w:val="22"/>
                <w:lang w:val="it-IT"/>
              </w:rPr>
            </w:pPr>
            <w:bookmarkStart w:id="2" w:name="_Hlk201089597"/>
            <w:r w:rsidRPr="007574A9">
              <w:rPr>
                <w:rFonts w:ascii="Trebuchet MS" w:hAnsi="Trebuchet MS"/>
                <w:b/>
                <w:sz w:val="22"/>
                <w:szCs w:val="22"/>
                <w:lang w:val="it-IT"/>
              </w:rPr>
              <w:lastRenderedPageBreak/>
              <w:t>Contractant</w:t>
            </w:r>
          </w:p>
          <w:p w14:paraId="4D4DC28C" w14:textId="64E90AE2" w:rsidR="00761B0E" w:rsidRPr="007574A9" w:rsidRDefault="00582BA8" w:rsidP="007574A9">
            <w:pPr>
              <w:spacing w:after="160" w:line="276" w:lineRule="auto"/>
              <w:jc w:val="center"/>
              <w:rPr>
                <w:rFonts w:ascii="Trebuchet MS" w:hAnsi="Trebuchet MS" w:cstheme="minorBidi"/>
                <w:b/>
                <w:sz w:val="22"/>
                <w:szCs w:val="22"/>
                <w:lang w:val="it-IT"/>
              </w:rPr>
            </w:pPr>
            <w:r w:rsidRPr="007574A9">
              <w:rPr>
                <w:rFonts w:ascii="Trebuchet MS" w:hAnsi="Trebuchet MS" w:cs="Times New Roman"/>
                <w:b/>
                <w:bCs/>
                <w:sz w:val="22"/>
                <w:szCs w:val="22"/>
              </w:rPr>
              <w:t>SYNKRON DESIGN &amp; CONSULTING</w:t>
            </w:r>
          </w:p>
        </w:tc>
        <w:tc>
          <w:tcPr>
            <w:tcW w:w="5147" w:type="dxa"/>
            <w:hideMark/>
          </w:tcPr>
          <w:p w14:paraId="3B2D51FF" w14:textId="77777777" w:rsidR="00761B0E" w:rsidRPr="007574A9" w:rsidRDefault="00761B0E" w:rsidP="007574A9">
            <w:pPr>
              <w:spacing w:after="160" w:line="276" w:lineRule="auto"/>
              <w:jc w:val="center"/>
              <w:rPr>
                <w:rFonts w:ascii="Trebuchet MS" w:hAnsi="Trebuchet MS" w:cstheme="minorBidi"/>
                <w:b/>
                <w:sz w:val="22"/>
                <w:szCs w:val="22"/>
                <w:lang w:val="it-IT"/>
              </w:rPr>
            </w:pPr>
            <w:r w:rsidRPr="007574A9">
              <w:rPr>
                <w:rFonts w:ascii="Trebuchet MS" w:hAnsi="Trebuchet MS" w:cstheme="minorBidi"/>
                <w:b/>
                <w:sz w:val="22"/>
                <w:szCs w:val="22"/>
                <w:lang w:val="it-IT"/>
              </w:rPr>
              <w:t>Autoritatea Contractantă</w:t>
            </w:r>
          </w:p>
          <w:p w14:paraId="54AF7502" w14:textId="77777777" w:rsidR="00761B0E" w:rsidRPr="007574A9" w:rsidRDefault="00761B0E" w:rsidP="007574A9">
            <w:pPr>
              <w:spacing w:after="160" w:line="276" w:lineRule="auto"/>
              <w:jc w:val="center"/>
              <w:rPr>
                <w:rFonts w:ascii="Trebuchet MS" w:hAnsi="Trebuchet MS" w:cstheme="minorBidi"/>
                <w:b/>
                <w:sz w:val="22"/>
                <w:szCs w:val="22"/>
                <w:lang w:val="it-IT"/>
              </w:rPr>
            </w:pPr>
            <w:r w:rsidRPr="007574A9">
              <w:rPr>
                <w:rFonts w:ascii="Trebuchet MS" w:hAnsi="Trebuchet MS" w:cstheme="minorBidi"/>
                <w:b/>
                <w:sz w:val="22"/>
                <w:szCs w:val="22"/>
                <w:lang w:val="it-IT"/>
              </w:rPr>
              <w:t>DIRECȚIA GENERALĂ DE ASISTENȚĂ SOCIALĂ ȘI PROTECȚIA COPILULUI SECTOR 2</w:t>
            </w:r>
          </w:p>
        </w:tc>
      </w:tr>
      <w:bookmarkEnd w:id="2"/>
    </w:tbl>
    <w:p w14:paraId="217B0E59" w14:textId="77777777" w:rsidR="00582BA8" w:rsidRPr="007574A9" w:rsidRDefault="00582BA8" w:rsidP="00552957">
      <w:pPr>
        <w:spacing w:after="0" w:line="276" w:lineRule="auto"/>
        <w:jc w:val="right"/>
        <w:rPr>
          <w:rFonts w:ascii="Trebuchet MS" w:eastAsia="MS Mincho" w:hAnsi="Trebuchet MS"/>
          <w:strike/>
        </w:rPr>
      </w:pPr>
    </w:p>
    <w:sectPr w:rsidR="00582BA8" w:rsidRPr="007574A9" w:rsidSect="003F1E5E">
      <w:headerReference w:type="even" r:id="rId8"/>
      <w:headerReference w:type="default" r:id="rId9"/>
      <w:footerReference w:type="even" r:id="rId10"/>
      <w:footerReference w:type="default" r:id="rId11"/>
      <w:headerReference w:type="first" r:id="rId12"/>
      <w:footerReference w:type="first" r:id="rId13"/>
      <w:pgSz w:w="12240" w:h="15840"/>
      <w:pgMar w:top="0" w:right="1183"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9B87" w14:textId="77777777" w:rsidR="004E7BB7" w:rsidRDefault="004E7BB7" w:rsidP="004B2A10">
      <w:pPr>
        <w:spacing w:after="0" w:line="240" w:lineRule="auto"/>
      </w:pPr>
      <w:r>
        <w:separator/>
      </w:r>
    </w:p>
  </w:endnote>
  <w:endnote w:type="continuationSeparator" w:id="0">
    <w:p w14:paraId="68B1BC9C" w14:textId="77777777" w:rsidR="004E7BB7" w:rsidRDefault="004E7BB7" w:rsidP="004B2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2100" w14:textId="77777777" w:rsidR="007F7362" w:rsidRDefault="007F7362">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158663"/>
      <w:docPartObj>
        <w:docPartGallery w:val="Page Numbers (Bottom of Page)"/>
        <w:docPartUnique/>
      </w:docPartObj>
    </w:sdtPr>
    <w:sdtContent>
      <w:p w14:paraId="7AC2B047" w14:textId="08CBE401" w:rsidR="007F7362" w:rsidRDefault="007F7362">
        <w:pPr>
          <w:pStyle w:val="Subsol"/>
          <w:jc w:val="right"/>
        </w:pPr>
        <w:r>
          <w:fldChar w:fldCharType="begin"/>
        </w:r>
        <w:r>
          <w:instrText>PAGE   \* MERGEFORMAT</w:instrText>
        </w:r>
        <w:r>
          <w:fldChar w:fldCharType="separate"/>
        </w:r>
        <w:r>
          <w:t>2</w:t>
        </w:r>
        <w:r>
          <w:fldChar w:fldCharType="end"/>
        </w:r>
      </w:p>
    </w:sdtContent>
  </w:sdt>
  <w:p w14:paraId="76354195" w14:textId="77777777" w:rsidR="00D86AAD" w:rsidRDefault="00D86AAD">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C2276" w14:textId="77777777" w:rsidR="007F7362" w:rsidRDefault="007F736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819B6" w14:textId="77777777" w:rsidR="004E7BB7" w:rsidRDefault="004E7BB7" w:rsidP="004B2A10">
      <w:pPr>
        <w:spacing w:after="0" w:line="240" w:lineRule="auto"/>
      </w:pPr>
      <w:r>
        <w:separator/>
      </w:r>
    </w:p>
  </w:footnote>
  <w:footnote w:type="continuationSeparator" w:id="0">
    <w:p w14:paraId="3E3CAC17" w14:textId="77777777" w:rsidR="004E7BB7" w:rsidRDefault="004E7BB7" w:rsidP="004B2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1E067" w14:textId="77777777" w:rsidR="007F7362" w:rsidRDefault="007F736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ED21" w14:textId="77777777" w:rsidR="007F7362" w:rsidRDefault="007F7362">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BEA7" w14:textId="77777777" w:rsidR="007F7362" w:rsidRDefault="007F736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975"/>
    <w:multiLevelType w:val="multilevel"/>
    <w:tmpl w:val="076E7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B882F01E"/>
    <w:lvl w:ilvl="0" w:tplc="67EC4412">
      <w:start w:val="1"/>
      <w:numFmt w:val="lowerLetter"/>
      <w:lvlText w:val="(%1)"/>
      <w:lvlJc w:val="left"/>
      <w:pPr>
        <w:ind w:left="6930"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5C30F6A"/>
    <w:multiLevelType w:val="hybridMultilevel"/>
    <w:tmpl w:val="3AF651C2"/>
    <w:lvl w:ilvl="0" w:tplc="ACBAF91C">
      <w:start w:val="8"/>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1FD32716"/>
    <w:multiLevelType w:val="hybridMultilevel"/>
    <w:tmpl w:val="76E6E318"/>
    <w:lvl w:ilvl="0" w:tplc="E1B44780">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337E2CAC"/>
    <w:multiLevelType w:val="hybridMultilevel"/>
    <w:tmpl w:val="16D2E162"/>
    <w:lvl w:ilvl="0" w:tplc="FFFFFFFF">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4A4039E8"/>
    <w:multiLevelType w:val="hybridMultilevel"/>
    <w:tmpl w:val="789C57A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51501FD0"/>
    <w:multiLevelType w:val="hybridMultilevel"/>
    <w:tmpl w:val="6D6410F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3ED5282"/>
    <w:multiLevelType w:val="hybridMultilevel"/>
    <w:tmpl w:val="FD9A8D1A"/>
    <w:lvl w:ilvl="0" w:tplc="948E71A6">
      <w:start w:val="1"/>
      <w:numFmt w:val="lowerRoman"/>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940067879">
    <w:abstractNumId w:val="2"/>
  </w:num>
  <w:num w:numId="2" w16cid:durableId="852065557">
    <w:abstractNumId w:val="13"/>
  </w:num>
  <w:num w:numId="3" w16cid:durableId="831065968">
    <w:abstractNumId w:val="23"/>
  </w:num>
  <w:num w:numId="4" w16cid:durableId="1359964834">
    <w:abstractNumId w:val="21"/>
  </w:num>
  <w:num w:numId="5" w16cid:durableId="1599019689">
    <w:abstractNumId w:val="10"/>
  </w:num>
  <w:num w:numId="6" w16cid:durableId="830217478">
    <w:abstractNumId w:val="16"/>
  </w:num>
  <w:num w:numId="7" w16cid:durableId="556278896">
    <w:abstractNumId w:val="1"/>
  </w:num>
  <w:num w:numId="8" w16cid:durableId="297956857">
    <w:abstractNumId w:val="22"/>
  </w:num>
  <w:num w:numId="9" w16cid:durableId="903753996">
    <w:abstractNumId w:val="9"/>
  </w:num>
  <w:num w:numId="10" w16cid:durableId="1502507592">
    <w:abstractNumId w:val="19"/>
  </w:num>
  <w:num w:numId="11" w16cid:durableId="750277528">
    <w:abstractNumId w:val="12"/>
  </w:num>
  <w:num w:numId="12" w16cid:durableId="557791535">
    <w:abstractNumId w:val="3"/>
  </w:num>
  <w:num w:numId="13" w16cid:durableId="2099477215">
    <w:abstractNumId w:val="6"/>
  </w:num>
  <w:num w:numId="14" w16cid:durableId="1002852284">
    <w:abstractNumId w:val="14"/>
  </w:num>
  <w:num w:numId="15" w16cid:durableId="776174093">
    <w:abstractNumId w:val="15"/>
  </w:num>
  <w:num w:numId="16" w16cid:durableId="690254531">
    <w:abstractNumId w:val="8"/>
  </w:num>
  <w:num w:numId="17" w16cid:durableId="1280836013">
    <w:abstractNumId w:val="4"/>
  </w:num>
  <w:num w:numId="18" w16cid:durableId="1249732706">
    <w:abstractNumId w:val="5"/>
  </w:num>
  <w:num w:numId="19" w16cid:durableId="2068256499">
    <w:abstractNumId w:val="20"/>
  </w:num>
  <w:num w:numId="20" w16cid:durableId="1574970082">
    <w:abstractNumId w:val="11"/>
  </w:num>
  <w:num w:numId="21" w16cid:durableId="1254123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9903652">
    <w:abstractNumId w:val="7"/>
  </w:num>
  <w:num w:numId="23" w16cid:durableId="455029825">
    <w:abstractNumId w:val="18"/>
  </w:num>
  <w:num w:numId="24" w16cid:durableId="3736436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1702"/>
    <w:rsid w:val="00002BCA"/>
    <w:rsid w:val="00002DAA"/>
    <w:rsid w:val="000047C9"/>
    <w:rsid w:val="00005038"/>
    <w:rsid w:val="000064D9"/>
    <w:rsid w:val="000069DB"/>
    <w:rsid w:val="0001012A"/>
    <w:rsid w:val="0001147B"/>
    <w:rsid w:val="00011713"/>
    <w:rsid w:val="0001273A"/>
    <w:rsid w:val="00012D62"/>
    <w:rsid w:val="000161F4"/>
    <w:rsid w:val="000170C9"/>
    <w:rsid w:val="00021197"/>
    <w:rsid w:val="00021BEB"/>
    <w:rsid w:val="000225C3"/>
    <w:rsid w:val="00024F40"/>
    <w:rsid w:val="00035699"/>
    <w:rsid w:val="000416FA"/>
    <w:rsid w:val="0004172F"/>
    <w:rsid w:val="00041BA4"/>
    <w:rsid w:val="000446EF"/>
    <w:rsid w:val="0004705E"/>
    <w:rsid w:val="00052A09"/>
    <w:rsid w:val="00052F7D"/>
    <w:rsid w:val="0005718D"/>
    <w:rsid w:val="0006346E"/>
    <w:rsid w:val="00063BD9"/>
    <w:rsid w:val="0007074F"/>
    <w:rsid w:val="00071079"/>
    <w:rsid w:val="00076838"/>
    <w:rsid w:val="00087755"/>
    <w:rsid w:val="000934E3"/>
    <w:rsid w:val="0009505B"/>
    <w:rsid w:val="00095523"/>
    <w:rsid w:val="00096251"/>
    <w:rsid w:val="0009643B"/>
    <w:rsid w:val="00097A47"/>
    <w:rsid w:val="00097A57"/>
    <w:rsid w:val="000A2847"/>
    <w:rsid w:val="000A55EC"/>
    <w:rsid w:val="000B1B0B"/>
    <w:rsid w:val="000B2EF2"/>
    <w:rsid w:val="000B3804"/>
    <w:rsid w:val="000B5BAA"/>
    <w:rsid w:val="000B63B1"/>
    <w:rsid w:val="000B7952"/>
    <w:rsid w:val="000C075E"/>
    <w:rsid w:val="000C1BCB"/>
    <w:rsid w:val="000C6779"/>
    <w:rsid w:val="000D0D18"/>
    <w:rsid w:val="000D34EA"/>
    <w:rsid w:val="000D3BEC"/>
    <w:rsid w:val="000D4D7F"/>
    <w:rsid w:val="000D5B76"/>
    <w:rsid w:val="000D5D40"/>
    <w:rsid w:val="000D675E"/>
    <w:rsid w:val="000D7970"/>
    <w:rsid w:val="000E73F1"/>
    <w:rsid w:val="000E7B74"/>
    <w:rsid w:val="000F13FA"/>
    <w:rsid w:val="000F1C1B"/>
    <w:rsid w:val="000F2357"/>
    <w:rsid w:val="000F2F11"/>
    <w:rsid w:val="00101B44"/>
    <w:rsid w:val="00103ED0"/>
    <w:rsid w:val="00106F53"/>
    <w:rsid w:val="001100EE"/>
    <w:rsid w:val="001124FC"/>
    <w:rsid w:val="001142E1"/>
    <w:rsid w:val="00115029"/>
    <w:rsid w:val="00115DEF"/>
    <w:rsid w:val="001173A9"/>
    <w:rsid w:val="001244DC"/>
    <w:rsid w:val="00125D41"/>
    <w:rsid w:val="001305D0"/>
    <w:rsid w:val="00130899"/>
    <w:rsid w:val="00134A28"/>
    <w:rsid w:val="0013604B"/>
    <w:rsid w:val="00150331"/>
    <w:rsid w:val="00150350"/>
    <w:rsid w:val="001641B6"/>
    <w:rsid w:val="00165584"/>
    <w:rsid w:val="00165930"/>
    <w:rsid w:val="00167A9E"/>
    <w:rsid w:val="00167FB4"/>
    <w:rsid w:val="00170823"/>
    <w:rsid w:val="00177633"/>
    <w:rsid w:val="00180802"/>
    <w:rsid w:val="00186DB0"/>
    <w:rsid w:val="0019081A"/>
    <w:rsid w:val="00191696"/>
    <w:rsid w:val="0019583D"/>
    <w:rsid w:val="001A7254"/>
    <w:rsid w:val="001A7697"/>
    <w:rsid w:val="001B01DD"/>
    <w:rsid w:val="001C2561"/>
    <w:rsid w:val="001C2574"/>
    <w:rsid w:val="001C3AAC"/>
    <w:rsid w:val="001C5959"/>
    <w:rsid w:val="001C7D2C"/>
    <w:rsid w:val="001D39E9"/>
    <w:rsid w:val="001E15D1"/>
    <w:rsid w:val="001E3F70"/>
    <w:rsid w:val="001E413A"/>
    <w:rsid w:val="001F05B4"/>
    <w:rsid w:val="00212E36"/>
    <w:rsid w:val="00213480"/>
    <w:rsid w:val="00213C96"/>
    <w:rsid w:val="00214D52"/>
    <w:rsid w:val="00223D09"/>
    <w:rsid w:val="00227A5B"/>
    <w:rsid w:val="002305FB"/>
    <w:rsid w:val="002333B6"/>
    <w:rsid w:val="00242B43"/>
    <w:rsid w:val="00247A62"/>
    <w:rsid w:val="0025047D"/>
    <w:rsid w:val="00256E7A"/>
    <w:rsid w:val="00260508"/>
    <w:rsid w:val="002605D6"/>
    <w:rsid w:val="00261A00"/>
    <w:rsid w:val="002644EE"/>
    <w:rsid w:val="002646EC"/>
    <w:rsid w:val="00266C5F"/>
    <w:rsid w:val="00267B0B"/>
    <w:rsid w:val="00272368"/>
    <w:rsid w:val="00275389"/>
    <w:rsid w:val="00276DB8"/>
    <w:rsid w:val="002838B6"/>
    <w:rsid w:val="0029259C"/>
    <w:rsid w:val="00293E80"/>
    <w:rsid w:val="002A4E2A"/>
    <w:rsid w:val="002A7C1A"/>
    <w:rsid w:val="002B3049"/>
    <w:rsid w:val="002B3E60"/>
    <w:rsid w:val="002B7790"/>
    <w:rsid w:val="002B7D62"/>
    <w:rsid w:val="002C1329"/>
    <w:rsid w:val="002C20EA"/>
    <w:rsid w:val="002D3D66"/>
    <w:rsid w:val="002E37B5"/>
    <w:rsid w:val="002E5D92"/>
    <w:rsid w:val="002E73D4"/>
    <w:rsid w:val="002E7738"/>
    <w:rsid w:val="002E77CE"/>
    <w:rsid w:val="002F082E"/>
    <w:rsid w:val="002F211A"/>
    <w:rsid w:val="002F2E72"/>
    <w:rsid w:val="002F5724"/>
    <w:rsid w:val="002F7AFC"/>
    <w:rsid w:val="00303641"/>
    <w:rsid w:val="00307D35"/>
    <w:rsid w:val="00311280"/>
    <w:rsid w:val="003134F6"/>
    <w:rsid w:val="00316187"/>
    <w:rsid w:val="0032051E"/>
    <w:rsid w:val="00321955"/>
    <w:rsid w:val="00322B18"/>
    <w:rsid w:val="0032690C"/>
    <w:rsid w:val="00336D5F"/>
    <w:rsid w:val="003415A4"/>
    <w:rsid w:val="00341D8A"/>
    <w:rsid w:val="00343CF9"/>
    <w:rsid w:val="003526B1"/>
    <w:rsid w:val="003605E8"/>
    <w:rsid w:val="003613BE"/>
    <w:rsid w:val="003622C9"/>
    <w:rsid w:val="00363128"/>
    <w:rsid w:val="00364CA8"/>
    <w:rsid w:val="003737F3"/>
    <w:rsid w:val="00374585"/>
    <w:rsid w:val="003756A7"/>
    <w:rsid w:val="00377617"/>
    <w:rsid w:val="00383D06"/>
    <w:rsid w:val="0039260F"/>
    <w:rsid w:val="003927C9"/>
    <w:rsid w:val="003A07A6"/>
    <w:rsid w:val="003A3132"/>
    <w:rsid w:val="003B04D2"/>
    <w:rsid w:val="003B1264"/>
    <w:rsid w:val="003B3036"/>
    <w:rsid w:val="003B53E5"/>
    <w:rsid w:val="003C3DB1"/>
    <w:rsid w:val="003C569F"/>
    <w:rsid w:val="003E1B27"/>
    <w:rsid w:val="003E31EF"/>
    <w:rsid w:val="003E66AA"/>
    <w:rsid w:val="003E7359"/>
    <w:rsid w:val="003E752F"/>
    <w:rsid w:val="003E76F4"/>
    <w:rsid w:val="003F1E5E"/>
    <w:rsid w:val="003F285F"/>
    <w:rsid w:val="003F2895"/>
    <w:rsid w:val="003F348D"/>
    <w:rsid w:val="00402896"/>
    <w:rsid w:val="00405597"/>
    <w:rsid w:val="00411FB4"/>
    <w:rsid w:val="004153BE"/>
    <w:rsid w:val="0041570B"/>
    <w:rsid w:val="00424D6D"/>
    <w:rsid w:val="0042643D"/>
    <w:rsid w:val="00427F5F"/>
    <w:rsid w:val="00433E4F"/>
    <w:rsid w:val="004349A9"/>
    <w:rsid w:val="004358BB"/>
    <w:rsid w:val="00441238"/>
    <w:rsid w:val="0044308C"/>
    <w:rsid w:val="00445707"/>
    <w:rsid w:val="00446174"/>
    <w:rsid w:val="0045076E"/>
    <w:rsid w:val="00453CAB"/>
    <w:rsid w:val="00454062"/>
    <w:rsid w:val="00454D0B"/>
    <w:rsid w:val="00464684"/>
    <w:rsid w:val="00464FFE"/>
    <w:rsid w:val="0046524D"/>
    <w:rsid w:val="00467673"/>
    <w:rsid w:val="00470CA8"/>
    <w:rsid w:val="00470DB6"/>
    <w:rsid w:val="00473039"/>
    <w:rsid w:val="00481731"/>
    <w:rsid w:val="00483C82"/>
    <w:rsid w:val="00485926"/>
    <w:rsid w:val="00485B19"/>
    <w:rsid w:val="00487C7A"/>
    <w:rsid w:val="004934B6"/>
    <w:rsid w:val="00496189"/>
    <w:rsid w:val="00496A00"/>
    <w:rsid w:val="004A1637"/>
    <w:rsid w:val="004A2F21"/>
    <w:rsid w:val="004A3567"/>
    <w:rsid w:val="004A6B13"/>
    <w:rsid w:val="004A7C23"/>
    <w:rsid w:val="004A7EEC"/>
    <w:rsid w:val="004B0DD8"/>
    <w:rsid w:val="004B2A10"/>
    <w:rsid w:val="004B4247"/>
    <w:rsid w:val="004C280F"/>
    <w:rsid w:val="004C513C"/>
    <w:rsid w:val="004D4030"/>
    <w:rsid w:val="004E397C"/>
    <w:rsid w:val="004E3B5E"/>
    <w:rsid w:val="004E4E6E"/>
    <w:rsid w:val="004E7738"/>
    <w:rsid w:val="004E7BB7"/>
    <w:rsid w:val="0050176C"/>
    <w:rsid w:val="00507456"/>
    <w:rsid w:val="00510B2B"/>
    <w:rsid w:val="005135DE"/>
    <w:rsid w:val="00515F38"/>
    <w:rsid w:val="005162F7"/>
    <w:rsid w:val="0051783D"/>
    <w:rsid w:val="0052085C"/>
    <w:rsid w:val="005215C7"/>
    <w:rsid w:val="00523893"/>
    <w:rsid w:val="00523CA8"/>
    <w:rsid w:val="00540327"/>
    <w:rsid w:val="00540A02"/>
    <w:rsid w:val="00542419"/>
    <w:rsid w:val="0054408B"/>
    <w:rsid w:val="00544A5B"/>
    <w:rsid w:val="00545BCB"/>
    <w:rsid w:val="0054685B"/>
    <w:rsid w:val="00547A86"/>
    <w:rsid w:val="00552957"/>
    <w:rsid w:val="00553C4C"/>
    <w:rsid w:val="005568FA"/>
    <w:rsid w:val="00561B88"/>
    <w:rsid w:val="00564AB4"/>
    <w:rsid w:val="005671BE"/>
    <w:rsid w:val="00582BA8"/>
    <w:rsid w:val="00585B9D"/>
    <w:rsid w:val="0058661B"/>
    <w:rsid w:val="00590AE8"/>
    <w:rsid w:val="00590B03"/>
    <w:rsid w:val="00597F97"/>
    <w:rsid w:val="005A6DE7"/>
    <w:rsid w:val="005B3C5E"/>
    <w:rsid w:val="005B60E8"/>
    <w:rsid w:val="005C2997"/>
    <w:rsid w:val="005C3C80"/>
    <w:rsid w:val="005C49E1"/>
    <w:rsid w:val="005C57D4"/>
    <w:rsid w:val="005D13D9"/>
    <w:rsid w:val="005D62CE"/>
    <w:rsid w:val="005D7018"/>
    <w:rsid w:val="005D798E"/>
    <w:rsid w:val="005E3CD2"/>
    <w:rsid w:val="005E44C9"/>
    <w:rsid w:val="005E4C62"/>
    <w:rsid w:val="005E6665"/>
    <w:rsid w:val="005E6D0F"/>
    <w:rsid w:val="005F1AAC"/>
    <w:rsid w:val="005F2A5E"/>
    <w:rsid w:val="005F4AB1"/>
    <w:rsid w:val="005F50AF"/>
    <w:rsid w:val="005F5867"/>
    <w:rsid w:val="005F7CF7"/>
    <w:rsid w:val="00602796"/>
    <w:rsid w:val="006035C2"/>
    <w:rsid w:val="00612E70"/>
    <w:rsid w:val="00613947"/>
    <w:rsid w:val="00617D5E"/>
    <w:rsid w:val="00626997"/>
    <w:rsid w:val="0063047D"/>
    <w:rsid w:val="0063172D"/>
    <w:rsid w:val="00633269"/>
    <w:rsid w:val="006335CE"/>
    <w:rsid w:val="00634EAC"/>
    <w:rsid w:val="00646C67"/>
    <w:rsid w:val="00647F3E"/>
    <w:rsid w:val="006513DF"/>
    <w:rsid w:val="0065141B"/>
    <w:rsid w:val="00653FD4"/>
    <w:rsid w:val="006551F1"/>
    <w:rsid w:val="00657675"/>
    <w:rsid w:val="00660F60"/>
    <w:rsid w:val="00660FA7"/>
    <w:rsid w:val="006618DB"/>
    <w:rsid w:val="00665BE7"/>
    <w:rsid w:val="00673898"/>
    <w:rsid w:val="0067416F"/>
    <w:rsid w:val="006851A4"/>
    <w:rsid w:val="00685E8E"/>
    <w:rsid w:val="0069193F"/>
    <w:rsid w:val="00694B71"/>
    <w:rsid w:val="00696B84"/>
    <w:rsid w:val="006A02EE"/>
    <w:rsid w:val="006A0BD8"/>
    <w:rsid w:val="006A1129"/>
    <w:rsid w:val="006A3EFF"/>
    <w:rsid w:val="006A4644"/>
    <w:rsid w:val="006A4AF4"/>
    <w:rsid w:val="006A732C"/>
    <w:rsid w:val="006B7FDD"/>
    <w:rsid w:val="006C51E9"/>
    <w:rsid w:val="006D227E"/>
    <w:rsid w:val="006D29B9"/>
    <w:rsid w:val="006D697F"/>
    <w:rsid w:val="006E5A09"/>
    <w:rsid w:val="006E5DB0"/>
    <w:rsid w:val="006E693F"/>
    <w:rsid w:val="006F2498"/>
    <w:rsid w:val="006F55B0"/>
    <w:rsid w:val="006F5D2E"/>
    <w:rsid w:val="007168A8"/>
    <w:rsid w:val="00721A2C"/>
    <w:rsid w:val="00726318"/>
    <w:rsid w:val="00736012"/>
    <w:rsid w:val="00741885"/>
    <w:rsid w:val="007431C8"/>
    <w:rsid w:val="00753F83"/>
    <w:rsid w:val="00754E04"/>
    <w:rsid w:val="0075575D"/>
    <w:rsid w:val="007574A9"/>
    <w:rsid w:val="00761B0E"/>
    <w:rsid w:val="00761F4E"/>
    <w:rsid w:val="007644EE"/>
    <w:rsid w:val="0076686A"/>
    <w:rsid w:val="00771337"/>
    <w:rsid w:val="007873C7"/>
    <w:rsid w:val="00792890"/>
    <w:rsid w:val="00792CF6"/>
    <w:rsid w:val="00792D83"/>
    <w:rsid w:val="00793BCC"/>
    <w:rsid w:val="00793E32"/>
    <w:rsid w:val="00794971"/>
    <w:rsid w:val="007964EB"/>
    <w:rsid w:val="007A08C5"/>
    <w:rsid w:val="007A09A2"/>
    <w:rsid w:val="007A0DA9"/>
    <w:rsid w:val="007A2C14"/>
    <w:rsid w:val="007A5B07"/>
    <w:rsid w:val="007A69D4"/>
    <w:rsid w:val="007A7FD7"/>
    <w:rsid w:val="007B06B6"/>
    <w:rsid w:val="007B2B45"/>
    <w:rsid w:val="007B6F2B"/>
    <w:rsid w:val="007B79B6"/>
    <w:rsid w:val="007C0392"/>
    <w:rsid w:val="007C606B"/>
    <w:rsid w:val="007C7FBF"/>
    <w:rsid w:val="007E2D9D"/>
    <w:rsid w:val="007F15BA"/>
    <w:rsid w:val="007F32E6"/>
    <w:rsid w:val="007F3CAC"/>
    <w:rsid w:val="007F4AE3"/>
    <w:rsid w:val="007F7362"/>
    <w:rsid w:val="00802D47"/>
    <w:rsid w:val="00803DB1"/>
    <w:rsid w:val="00804A43"/>
    <w:rsid w:val="008052F9"/>
    <w:rsid w:val="00805A66"/>
    <w:rsid w:val="00807975"/>
    <w:rsid w:val="00810676"/>
    <w:rsid w:val="008140EC"/>
    <w:rsid w:val="008148CA"/>
    <w:rsid w:val="00817A65"/>
    <w:rsid w:val="008201AF"/>
    <w:rsid w:val="00820365"/>
    <w:rsid w:val="008210ED"/>
    <w:rsid w:val="00822F4D"/>
    <w:rsid w:val="00823C2E"/>
    <w:rsid w:val="0082561C"/>
    <w:rsid w:val="00825F49"/>
    <w:rsid w:val="00827123"/>
    <w:rsid w:val="008371B6"/>
    <w:rsid w:val="008556FA"/>
    <w:rsid w:val="00860FE4"/>
    <w:rsid w:val="00861373"/>
    <w:rsid w:val="00862C60"/>
    <w:rsid w:val="00866D06"/>
    <w:rsid w:val="00871629"/>
    <w:rsid w:val="00872ADE"/>
    <w:rsid w:val="00874F9F"/>
    <w:rsid w:val="00886130"/>
    <w:rsid w:val="00890830"/>
    <w:rsid w:val="00897E95"/>
    <w:rsid w:val="008A1E68"/>
    <w:rsid w:val="008A3926"/>
    <w:rsid w:val="008A6951"/>
    <w:rsid w:val="008B7FFC"/>
    <w:rsid w:val="008C1ABA"/>
    <w:rsid w:val="008C4B18"/>
    <w:rsid w:val="008E028B"/>
    <w:rsid w:val="008E1EC4"/>
    <w:rsid w:val="008E2737"/>
    <w:rsid w:val="008E2AD6"/>
    <w:rsid w:val="008E2EC4"/>
    <w:rsid w:val="008E4761"/>
    <w:rsid w:val="008E679E"/>
    <w:rsid w:val="008E6CBA"/>
    <w:rsid w:val="008E71A1"/>
    <w:rsid w:val="008F1FC5"/>
    <w:rsid w:val="008F447A"/>
    <w:rsid w:val="00900002"/>
    <w:rsid w:val="00900250"/>
    <w:rsid w:val="00904F4F"/>
    <w:rsid w:val="009053EF"/>
    <w:rsid w:val="00906BCA"/>
    <w:rsid w:val="009070E3"/>
    <w:rsid w:val="009112C5"/>
    <w:rsid w:val="00913850"/>
    <w:rsid w:val="009171A5"/>
    <w:rsid w:val="00922E83"/>
    <w:rsid w:val="009302C7"/>
    <w:rsid w:val="009304CC"/>
    <w:rsid w:val="00930944"/>
    <w:rsid w:val="00932CBA"/>
    <w:rsid w:val="00940BB3"/>
    <w:rsid w:val="0094687E"/>
    <w:rsid w:val="00963F64"/>
    <w:rsid w:val="00967883"/>
    <w:rsid w:val="00970697"/>
    <w:rsid w:val="00974455"/>
    <w:rsid w:val="00980BA4"/>
    <w:rsid w:val="00981484"/>
    <w:rsid w:val="00982130"/>
    <w:rsid w:val="00991DB8"/>
    <w:rsid w:val="009934A5"/>
    <w:rsid w:val="009959C4"/>
    <w:rsid w:val="00995EDC"/>
    <w:rsid w:val="009976FB"/>
    <w:rsid w:val="009A13DB"/>
    <w:rsid w:val="009A20D5"/>
    <w:rsid w:val="009A3095"/>
    <w:rsid w:val="009A39EB"/>
    <w:rsid w:val="009A4114"/>
    <w:rsid w:val="009A4530"/>
    <w:rsid w:val="009A6F9E"/>
    <w:rsid w:val="009B282C"/>
    <w:rsid w:val="009C2FE7"/>
    <w:rsid w:val="009C6C5C"/>
    <w:rsid w:val="009C7711"/>
    <w:rsid w:val="009D1005"/>
    <w:rsid w:val="009D15EF"/>
    <w:rsid w:val="009D6B2E"/>
    <w:rsid w:val="009E493D"/>
    <w:rsid w:val="009E589D"/>
    <w:rsid w:val="009F2298"/>
    <w:rsid w:val="009F37CD"/>
    <w:rsid w:val="009F3A4F"/>
    <w:rsid w:val="009F5CF4"/>
    <w:rsid w:val="00A0065A"/>
    <w:rsid w:val="00A0374E"/>
    <w:rsid w:val="00A05A0B"/>
    <w:rsid w:val="00A128A1"/>
    <w:rsid w:val="00A138D9"/>
    <w:rsid w:val="00A16EB9"/>
    <w:rsid w:val="00A21E38"/>
    <w:rsid w:val="00A220FC"/>
    <w:rsid w:val="00A26C8C"/>
    <w:rsid w:val="00A31124"/>
    <w:rsid w:val="00A3241D"/>
    <w:rsid w:val="00A32BBC"/>
    <w:rsid w:val="00A35A3F"/>
    <w:rsid w:val="00A370A5"/>
    <w:rsid w:val="00A37227"/>
    <w:rsid w:val="00A43141"/>
    <w:rsid w:val="00A4527F"/>
    <w:rsid w:val="00A549BB"/>
    <w:rsid w:val="00A60E2E"/>
    <w:rsid w:val="00A66A2E"/>
    <w:rsid w:val="00A66A4A"/>
    <w:rsid w:val="00A66C09"/>
    <w:rsid w:val="00A72E33"/>
    <w:rsid w:val="00A73C03"/>
    <w:rsid w:val="00A75714"/>
    <w:rsid w:val="00A80269"/>
    <w:rsid w:val="00A8387E"/>
    <w:rsid w:val="00A9143F"/>
    <w:rsid w:val="00A92530"/>
    <w:rsid w:val="00AA3391"/>
    <w:rsid w:val="00AB023C"/>
    <w:rsid w:val="00AB26DB"/>
    <w:rsid w:val="00AB32DB"/>
    <w:rsid w:val="00AB3CB3"/>
    <w:rsid w:val="00AB4F87"/>
    <w:rsid w:val="00AB543B"/>
    <w:rsid w:val="00AB681D"/>
    <w:rsid w:val="00AC5F6E"/>
    <w:rsid w:val="00AC7126"/>
    <w:rsid w:val="00AE3116"/>
    <w:rsid w:val="00AE7241"/>
    <w:rsid w:val="00AF14C8"/>
    <w:rsid w:val="00AF1E4E"/>
    <w:rsid w:val="00AF1EAF"/>
    <w:rsid w:val="00AF5827"/>
    <w:rsid w:val="00AF6F06"/>
    <w:rsid w:val="00B00E06"/>
    <w:rsid w:val="00B04AA4"/>
    <w:rsid w:val="00B11FE4"/>
    <w:rsid w:val="00B23EDA"/>
    <w:rsid w:val="00B26B9C"/>
    <w:rsid w:val="00B2708D"/>
    <w:rsid w:val="00B30E35"/>
    <w:rsid w:val="00B32B59"/>
    <w:rsid w:val="00B33FFE"/>
    <w:rsid w:val="00B34634"/>
    <w:rsid w:val="00B41052"/>
    <w:rsid w:val="00B529B8"/>
    <w:rsid w:val="00B637CB"/>
    <w:rsid w:val="00B76C22"/>
    <w:rsid w:val="00B76D25"/>
    <w:rsid w:val="00B8265A"/>
    <w:rsid w:val="00B92849"/>
    <w:rsid w:val="00B9326B"/>
    <w:rsid w:val="00B95D30"/>
    <w:rsid w:val="00B95FFB"/>
    <w:rsid w:val="00B9687C"/>
    <w:rsid w:val="00B974A3"/>
    <w:rsid w:val="00B97F36"/>
    <w:rsid w:val="00BA0D92"/>
    <w:rsid w:val="00BA1072"/>
    <w:rsid w:val="00BA1C1B"/>
    <w:rsid w:val="00BA24D3"/>
    <w:rsid w:val="00BA6FC8"/>
    <w:rsid w:val="00BA7DAA"/>
    <w:rsid w:val="00BB5388"/>
    <w:rsid w:val="00BB7E2D"/>
    <w:rsid w:val="00BC1429"/>
    <w:rsid w:val="00BC1581"/>
    <w:rsid w:val="00BC7DB3"/>
    <w:rsid w:val="00BD0437"/>
    <w:rsid w:val="00BD7F10"/>
    <w:rsid w:val="00BE0B9F"/>
    <w:rsid w:val="00BE4BD2"/>
    <w:rsid w:val="00BE6D82"/>
    <w:rsid w:val="00BE71A6"/>
    <w:rsid w:val="00BF50B0"/>
    <w:rsid w:val="00BF5ACB"/>
    <w:rsid w:val="00BF7C61"/>
    <w:rsid w:val="00C02D03"/>
    <w:rsid w:val="00C05089"/>
    <w:rsid w:val="00C10115"/>
    <w:rsid w:val="00C131FD"/>
    <w:rsid w:val="00C16530"/>
    <w:rsid w:val="00C22611"/>
    <w:rsid w:val="00C245A5"/>
    <w:rsid w:val="00C34BEC"/>
    <w:rsid w:val="00C40A56"/>
    <w:rsid w:val="00C415AF"/>
    <w:rsid w:val="00C41B3A"/>
    <w:rsid w:val="00C474B4"/>
    <w:rsid w:val="00C6364A"/>
    <w:rsid w:val="00C6523C"/>
    <w:rsid w:val="00C65812"/>
    <w:rsid w:val="00C71A4E"/>
    <w:rsid w:val="00C71BD3"/>
    <w:rsid w:val="00C775FF"/>
    <w:rsid w:val="00C82B1F"/>
    <w:rsid w:val="00C910CE"/>
    <w:rsid w:val="00C96D35"/>
    <w:rsid w:val="00CA0D18"/>
    <w:rsid w:val="00CA59A8"/>
    <w:rsid w:val="00CB14AF"/>
    <w:rsid w:val="00CB1904"/>
    <w:rsid w:val="00CB322E"/>
    <w:rsid w:val="00CB4BD9"/>
    <w:rsid w:val="00CC0137"/>
    <w:rsid w:val="00CC0577"/>
    <w:rsid w:val="00CC297F"/>
    <w:rsid w:val="00CC4357"/>
    <w:rsid w:val="00CC6E1B"/>
    <w:rsid w:val="00CD005A"/>
    <w:rsid w:val="00CD262E"/>
    <w:rsid w:val="00CD42D0"/>
    <w:rsid w:val="00CD462D"/>
    <w:rsid w:val="00CD6B05"/>
    <w:rsid w:val="00CE64E0"/>
    <w:rsid w:val="00CE71BB"/>
    <w:rsid w:val="00CE76B7"/>
    <w:rsid w:val="00CF08E2"/>
    <w:rsid w:val="00CF607C"/>
    <w:rsid w:val="00CF741E"/>
    <w:rsid w:val="00CF7481"/>
    <w:rsid w:val="00D00B2C"/>
    <w:rsid w:val="00D027CE"/>
    <w:rsid w:val="00D0376C"/>
    <w:rsid w:val="00D07663"/>
    <w:rsid w:val="00D10734"/>
    <w:rsid w:val="00D179F1"/>
    <w:rsid w:val="00D20D6E"/>
    <w:rsid w:val="00D21DE5"/>
    <w:rsid w:val="00D226F3"/>
    <w:rsid w:val="00D2641B"/>
    <w:rsid w:val="00D27124"/>
    <w:rsid w:val="00D27ECC"/>
    <w:rsid w:val="00D31463"/>
    <w:rsid w:val="00D328AB"/>
    <w:rsid w:val="00D33C1C"/>
    <w:rsid w:val="00D369BD"/>
    <w:rsid w:val="00D43FDE"/>
    <w:rsid w:val="00D44F18"/>
    <w:rsid w:val="00D47935"/>
    <w:rsid w:val="00D5208A"/>
    <w:rsid w:val="00D55A55"/>
    <w:rsid w:val="00D56296"/>
    <w:rsid w:val="00D57017"/>
    <w:rsid w:val="00D6776F"/>
    <w:rsid w:val="00D7169F"/>
    <w:rsid w:val="00D717DA"/>
    <w:rsid w:val="00D719B1"/>
    <w:rsid w:val="00D76E46"/>
    <w:rsid w:val="00D8346B"/>
    <w:rsid w:val="00D8603B"/>
    <w:rsid w:val="00D86AAD"/>
    <w:rsid w:val="00D92480"/>
    <w:rsid w:val="00D94873"/>
    <w:rsid w:val="00D96A69"/>
    <w:rsid w:val="00DA0371"/>
    <w:rsid w:val="00DA10F3"/>
    <w:rsid w:val="00DA74CB"/>
    <w:rsid w:val="00DB23B9"/>
    <w:rsid w:val="00DB4970"/>
    <w:rsid w:val="00DC6387"/>
    <w:rsid w:val="00DC7DE7"/>
    <w:rsid w:val="00DD0D18"/>
    <w:rsid w:val="00DD0E0E"/>
    <w:rsid w:val="00DD1899"/>
    <w:rsid w:val="00DD350F"/>
    <w:rsid w:val="00DD61B1"/>
    <w:rsid w:val="00DE04DE"/>
    <w:rsid w:val="00DE08A5"/>
    <w:rsid w:val="00DE2287"/>
    <w:rsid w:val="00DE34CC"/>
    <w:rsid w:val="00DE4543"/>
    <w:rsid w:val="00DE4E63"/>
    <w:rsid w:val="00DF030C"/>
    <w:rsid w:val="00DF2A7D"/>
    <w:rsid w:val="00DF3929"/>
    <w:rsid w:val="00DF41C3"/>
    <w:rsid w:val="00DF6576"/>
    <w:rsid w:val="00DF71A8"/>
    <w:rsid w:val="00E11F60"/>
    <w:rsid w:val="00E13406"/>
    <w:rsid w:val="00E1610C"/>
    <w:rsid w:val="00E1635C"/>
    <w:rsid w:val="00E16F87"/>
    <w:rsid w:val="00E24BAB"/>
    <w:rsid w:val="00E375F7"/>
    <w:rsid w:val="00E43416"/>
    <w:rsid w:val="00E43F81"/>
    <w:rsid w:val="00E468D7"/>
    <w:rsid w:val="00E51818"/>
    <w:rsid w:val="00E51D55"/>
    <w:rsid w:val="00E524D5"/>
    <w:rsid w:val="00E54AAF"/>
    <w:rsid w:val="00E55D66"/>
    <w:rsid w:val="00E5688C"/>
    <w:rsid w:val="00E66052"/>
    <w:rsid w:val="00E76F98"/>
    <w:rsid w:val="00E7705F"/>
    <w:rsid w:val="00E7769D"/>
    <w:rsid w:val="00E87E86"/>
    <w:rsid w:val="00E9078F"/>
    <w:rsid w:val="00E97A48"/>
    <w:rsid w:val="00EA4262"/>
    <w:rsid w:val="00EB16E4"/>
    <w:rsid w:val="00EB18ED"/>
    <w:rsid w:val="00EB2B0D"/>
    <w:rsid w:val="00EC28B1"/>
    <w:rsid w:val="00EC4B18"/>
    <w:rsid w:val="00EC6F26"/>
    <w:rsid w:val="00ED0D28"/>
    <w:rsid w:val="00EE40C8"/>
    <w:rsid w:val="00EE42F7"/>
    <w:rsid w:val="00EE47D2"/>
    <w:rsid w:val="00EE496C"/>
    <w:rsid w:val="00EE5331"/>
    <w:rsid w:val="00EE6055"/>
    <w:rsid w:val="00EF5270"/>
    <w:rsid w:val="00F07742"/>
    <w:rsid w:val="00F110D4"/>
    <w:rsid w:val="00F1635A"/>
    <w:rsid w:val="00F163AC"/>
    <w:rsid w:val="00F2680A"/>
    <w:rsid w:val="00F272DF"/>
    <w:rsid w:val="00F320FF"/>
    <w:rsid w:val="00F33740"/>
    <w:rsid w:val="00F36056"/>
    <w:rsid w:val="00F36DC6"/>
    <w:rsid w:val="00F40595"/>
    <w:rsid w:val="00F45157"/>
    <w:rsid w:val="00F46B08"/>
    <w:rsid w:val="00F60103"/>
    <w:rsid w:val="00F61A99"/>
    <w:rsid w:val="00F62565"/>
    <w:rsid w:val="00F63405"/>
    <w:rsid w:val="00F6540E"/>
    <w:rsid w:val="00F65F82"/>
    <w:rsid w:val="00F717D8"/>
    <w:rsid w:val="00F74E45"/>
    <w:rsid w:val="00F831D5"/>
    <w:rsid w:val="00F943B6"/>
    <w:rsid w:val="00F968DB"/>
    <w:rsid w:val="00FA0510"/>
    <w:rsid w:val="00FA33AE"/>
    <w:rsid w:val="00FA7C7F"/>
    <w:rsid w:val="00FB1C33"/>
    <w:rsid w:val="00FB5F11"/>
    <w:rsid w:val="00FB69B5"/>
    <w:rsid w:val="00FC733D"/>
    <w:rsid w:val="00FD0BDF"/>
    <w:rsid w:val="00FD6B29"/>
    <w:rsid w:val="00FD6C52"/>
    <w:rsid w:val="00FE0A51"/>
    <w:rsid w:val="00FE38EC"/>
    <w:rsid w:val="00FE3B60"/>
    <w:rsid w:val="00FE44E8"/>
    <w:rsid w:val="00FE5185"/>
    <w:rsid w:val="00FE55C7"/>
    <w:rsid w:val="00FE7874"/>
    <w:rsid w:val="00FF51B8"/>
    <w:rsid w:val="00FF6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1BCDF"/>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9E"/>
    <w:rPr>
      <w:lang w:val="ro-RO"/>
    </w:rPr>
  </w:style>
  <w:style w:type="paragraph" w:styleId="Titlu1">
    <w:name w:val="heading 1"/>
    <w:basedOn w:val="Normal"/>
    <w:next w:val="Normal"/>
    <w:link w:val="Titlu1Caracter"/>
    <w:qFormat/>
    <w:rsid w:val="00792CF6"/>
    <w:pPr>
      <w:keepNext/>
      <w:spacing w:after="0" w:line="240" w:lineRule="auto"/>
      <w:jc w:val="both"/>
      <w:outlineLvl w:val="0"/>
    </w:pPr>
    <w:rPr>
      <w:rFonts w:ascii="Times New Roman" w:eastAsia="Times New Roman" w:hAnsi="Times New Roman" w:cs="Times New Roman"/>
      <w:b/>
      <w:sz w:val="28"/>
      <w:szCs w:val="20"/>
      <w:lang w:val="en-US"/>
    </w:rPr>
  </w:style>
  <w:style w:type="paragraph" w:styleId="Titlu4">
    <w:name w:val="heading 4"/>
    <w:basedOn w:val="Normal"/>
    <w:next w:val="Normal"/>
    <w:link w:val="Titlu4Caracter"/>
    <w:qFormat/>
    <w:rsid w:val="00792CF6"/>
    <w:pPr>
      <w:keepNext/>
      <w:spacing w:after="0" w:line="240" w:lineRule="auto"/>
      <w:jc w:val="center"/>
      <w:outlineLvl w:val="3"/>
    </w:pPr>
    <w:rPr>
      <w:rFonts w:ascii="Times New Roman" w:eastAsia="Times New Roman" w:hAnsi="Times New Roman" w:cs="Times New Roman"/>
      <w:b/>
      <w:sz w:val="4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rsid w:val="007168A8"/>
    <w:rPr>
      <w:rFonts w:ascii="Segoe UI" w:hAnsi="Segoe UI" w:cs="Segoe UI"/>
      <w:sz w:val="18"/>
      <w:szCs w:val="18"/>
      <w:lang w:val="ro-RO"/>
    </w:rPr>
  </w:style>
  <w:style w:type="paragraph" w:styleId="Indentcorptext">
    <w:name w:val="Body Text Indent"/>
    <w:basedOn w:val="Normal"/>
    <w:link w:val="IndentcorptextCaracter"/>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character" w:customStyle="1" w:styleId="u-displayfieldpreffix">
    <w:name w:val="u-displayfield__preffix"/>
    <w:basedOn w:val="Fontdeparagrafimplicit"/>
    <w:rsid w:val="001C7D2C"/>
  </w:style>
  <w:style w:type="character" w:customStyle="1" w:styleId="u-displayfieldfield">
    <w:name w:val="u-displayfield__field"/>
    <w:basedOn w:val="Fontdeparagrafimplicit"/>
    <w:rsid w:val="001C7D2C"/>
  </w:style>
  <w:style w:type="character" w:customStyle="1" w:styleId="Bodytext">
    <w:name w:val="Body text_"/>
    <w:basedOn w:val="Fontdeparagrafimplicit"/>
    <w:link w:val="BodyText6"/>
    <w:rsid w:val="00D226F3"/>
    <w:rPr>
      <w:rFonts w:ascii="Times New Roman" w:eastAsia="Times New Roman" w:hAnsi="Times New Roman" w:cs="Times New Roman"/>
      <w:sz w:val="20"/>
      <w:szCs w:val="20"/>
      <w:shd w:val="clear" w:color="auto" w:fill="FFFFFF"/>
    </w:rPr>
  </w:style>
  <w:style w:type="paragraph" w:customStyle="1" w:styleId="BodyText6">
    <w:name w:val="Body Text6"/>
    <w:basedOn w:val="Normal"/>
    <w:link w:val="Bodytext"/>
    <w:rsid w:val="00D226F3"/>
    <w:pPr>
      <w:shd w:val="clear" w:color="auto" w:fill="FFFFFF"/>
      <w:spacing w:before="60" w:after="0" w:line="0" w:lineRule="atLeast"/>
      <w:ind w:hanging="360"/>
      <w:jc w:val="both"/>
    </w:pPr>
    <w:rPr>
      <w:rFonts w:ascii="Times New Roman" w:eastAsia="Times New Roman" w:hAnsi="Times New Roman" w:cs="Times New Roman"/>
      <w:sz w:val="20"/>
      <w:szCs w:val="20"/>
      <w:lang w:val="en-US"/>
    </w:rPr>
  </w:style>
  <w:style w:type="character" w:styleId="Hyperlink">
    <w:name w:val="Hyperlink"/>
    <w:basedOn w:val="Fontdeparagrafimplicit"/>
    <w:unhideWhenUsed/>
    <w:rsid w:val="00886130"/>
    <w:rPr>
      <w:color w:val="0563C1" w:themeColor="hyperlink"/>
      <w:u w:val="single"/>
    </w:rPr>
  </w:style>
  <w:style w:type="character" w:customStyle="1" w:styleId="Bodytext11">
    <w:name w:val="Body text (11)_"/>
    <w:basedOn w:val="Fontdeparagrafimplicit"/>
    <w:link w:val="Bodytext110"/>
    <w:rsid w:val="008E679E"/>
    <w:rPr>
      <w:rFonts w:ascii="Times New Roman" w:eastAsia="Times New Roman" w:hAnsi="Times New Roman" w:cs="Times New Roman"/>
      <w:sz w:val="16"/>
      <w:szCs w:val="16"/>
      <w:shd w:val="clear" w:color="auto" w:fill="FFFFFF"/>
    </w:rPr>
  </w:style>
  <w:style w:type="paragraph" w:customStyle="1" w:styleId="Bodytext110">
    <w:name w:val="Body text (11)"/>
    <w:basedOn w:val="Normal"/>
    <w:link w:val="Bodytext11"/>
    <w:rsid w:val="008E679E"/>
    <w:pPr>
      <w:shd w:val="clear" w:color="auto" w:fill="FFFFFF"/>
      <w:spacing w:after="0" w:line="0" w:lineRule="atLeast"/>
    </w:pPr>
    <w:rPr>
      <w:rFonts w:ascii="Times New Roman" w:eastAsia="Times New Roman" w:hAnsi="Times New Roman" w:cs="Times New Roman"/>
      <w:sz w:val="16"/>
      <w:szCs w:val="16"/>
      <w:lang w:val="en-US"/>
    </w:rPr>
  </w:style>
  <w:style w:type="character" w:customStyle="1" w:styleId="Bodytext10">
    <w:name w:val="Body text (10)_"/>
    <w:basedOn w:val="Fontdeparagrafimplicit"/>
    <w:link w:val="Bodytext100"/>
    <w:rsid w:val="008E679E"/>
    <w:rPr>
      <w:rFonts w:ascii="Arial" w:eastAsia="Arial" w:hAnsi="Arial" w:cs="Arial"/>
      <w:sz w:val="18"/>
      <w:szCs w:val="18"/>
      <w:shd w:val="clear" w:color="auto" w:fill="FFFFFF"/>
    </w:rPr>
  </w:style>
  <w:style w:type="paragraph" w:customStyle="1" w:styleId="Bodytext100">
    <w:name w:val="Body text (10)"/>
    <w:basedOn w:val="Normal"/>
    <w:link w:val="Bodytext10"/>
    <w:rsid w:val="008E679E"/>
    <w:pPr>
      <w:shd w:val="clear" w:color="auto" w:fill="FFFFFF"/>
      <w:spacing w:before="60" w:after="0" w:line="0" w:lineRule="atLeast"/>
    </w:pPr>
    <w:rPr>
      <w:rFonts w:ascii="Arial" w:eastAsia="Arial" w:hAnsi="Arial" w:cs="Arial"/>
      <w:sz w:val="18"/>
      <w:szCs w:val="18"/>
      <w:lang w:val="en-US"/>
    </w:rPr>
  </w:style>
  <w:style w:type="paragraph" w:styleId="Antet">
    <w:name w:val="header"/>
    <w:basedOn w:val="Normal"/>
    <w:link w:val="AntetCaracter"/>
    <w:unhideWhenUsed/>
    <w:rsid w:val="004B2A10"/>
    <w:pPr>
      <w:tabs>
        <w:tab w:val="center" w:pos="4680"/>
        <w:tab w:val="right" w:pos="9360"/>
      </w:tabs>
      <w:spacing w:after="0" w:line="240" w:lineRule="auto"/>
    </w:pPr>
  </w:style>
  <w:style w:type="character" w:customStyle="1" w:styleId="AntetCaracter">
    <w:name w:val="Antet Caracter"/>
    <w:basedOn w:val="Fontdeparagrafimplicit"/>
    <w:link w:val="Antet"/>
    <w:rsid w:val="004B2A10"/>
    <w:rPr>
      <w:lang w:val="ro-RO"/>
    </w:rPr>
  </w:style>
  <w:style w:type="paragraph" w:styleId="Subsol">
    <w:name w:val="footer"/>
    <w:basedOn w:val="Normal"/>
    <w:link w:val="SubsolCaracter"/>
    <w:uiPriority w:val="99"/>
    <w:unhideWhenUsed/>
    <w:rsid w:val="004B2A10"/>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4B2A10"/>
    <w:rPr>
      <w:lang w:val="ro-RO"/>
    </w:rPr>
  </w:style>
  <w:style w:type="character" w:customStyle="1" w:styleId="Titlu1Caracter">
    <w:name w:val="Titlu 1 Caracter"/>
    <w:basedOn w:val="Fontdeparagrafimplicit"/>
    <w:link w:val="Titlu1"/>
    <w:rsid w:val="00792CF6"/>
    <w:rPr>
      <w:rFonts w:ascii="Times New Roman" w:eastAsia="Times New Roman" w:hAnsi="Times New Roman" w:cs="Times New Roman"/>
      <w:b/>
      <w:sz w:val="28"/>
      <w:szCs w:val="20"/>
    </w:rPr>
  </w:style>
  <w:style w:type="character" w:customStyle="1" w:styleId="Titlu4Caracter">
    <w:name w:val="Titlu 4 Caracter"/>
    <w:basedOn w:val="Fontdeparagrafimplicit"/>
    <w:link w:val="Titlu4"/>
    <w:rsid w:val="00792CF6"/>
    <w:rPr>
      <w:rFonts w:ascii="Times New Roman" w:eastAsia="Times New Roman" w:hAnsi="Times New Roman" w:cs="Times New Roman"/>
      <w:b/>
      <w:sz w:val="40"/>
      <w:szCs w:val="20"/>
    </w:rPr>
  </w:style>
  <w:style w:type="numbering" w:customStyle="1" w:styleId="NoList1">
    <w:name w:val="No List1"/>
    <w:next w:val="FrListare"/>
    <w:semiHidden/>
    <w:rsid w:val="00792CF6"/>
  </w:style>
  <w:style w:type="paragraph" w:styleId="Corptext2">
    <w:name w:val="Body Text 2"/>
    <w:basedOn w:val="Normal"/>
    <w:link w:val="Corptext2Caracter"/>
    <w:rsid w:val="00792CF6"/>
    <w:pPr>
      <w:spacing w:after="120" w:line="480" w:lineRule="auto"/>
    </w:pPr>
    <w:rPr>
      <w:rFonts w:ascii="Times New Roman" w:eastAsia="Times New Roman" w:hAnsi="Times New Roman" w:cs="Times New Roman"/>
      <w:sz w:val="28"/>
      <w:szCs w:val="20"/>
      <w:lang w:val="en-US"/>
    </w:rPr>
  </w:style>
  <w:style w:type="character" w:customStyle="1" w:styleId="Corptext2Caracter">
    <w:name w:val="Corp text 2 Caracter"/>
    <w:basedOn w:val="Fontdeparagrafimplicit"/>
    <w:link w:val="Corptext2"/>
    <w:rsid w:val="00792CF6"/>
    <w:rPr>
      <w:rFonts w:ascii="Times New Roman" w:eastAsia="Times New Roman" w:hAnsi="Times New Roman" w:cs="Times New Roman"/>
      <w:sz w:val="28"/>
      <w:szCs w:val="20"/>
    </w:rPr>
  </w:style>
  <w:style w:type="table" w:customStyle="1" w:styleId="TableGrid1">
    <w:name w:val="Table Grid1"/>
    <w:basedOn w:val="TabelNormal"/>
    <w:next w:val="Tabelgril"/>
    <w:rsid w:val="00792CF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792CF6"/>
    <w:pPr>
      <w:spacing w:after="0" w:line="240" w:lineRule="auto"/>
    </w:pPr>
    <w:rPr>
      <w:rFonts w:ascii="Times New Roman" w:eastAsia="Times New Roman" w:hAnsi="Times New Roman" w:cs="Times New Roman"/>
      <w:sz w:val="24"/>
      <w:szCs w:val="20"/>
    </w:rPr>
  </w:style>
  <w:style w:type="character" w:styleId="Numrdepagin">
    <w:name w:val="page number"/>
    <w:basedOn w:val="Fontdeparagrafimplicit"/>
    <w:rsid w:val="00792CF6"/>
  </w:style>
  <w:style w:type="character" w:customStyle="1" w:styleId="codpostal1">
    <w:name w:val="codpostal1"/>
    <w:rsid w:val="00792CF6"/>
    <w:rPr>
      <w:rFonts w:ascii="Courier New" w:hAnsi="Courier New" w:cs="Courier New" w:hint="default"/>
      <w:b/>
      <w:bCs/>
      <w:color w:val="FF0000"/>
      <w:spacing w:val="15"/>
      <w:sz w:val="26"/>
      <w:szCs w:val="26"/>
    </w:rPr>
  </w:style>
  <w:style w:type="paragraph" w:customStyle="1" w:styleId="Style">
    <w:name w:val="Style"/>
    <w:rsid w:val="00792CF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Default">
    <w:name w:val="Default"/>
    <w:rsid w:val="00792CF6"/>
    <w:pPr>
      <w:autoSpaceDE w:val="0"/>
      <w:autoSpaceDN w:val="0"/>
      <w:adjustRightInd w:val="0"/>
      <w:spacing w:after="0" w:line="240" w:lineRule="auto"/>
    </w:pPr>
    <w:rPr>
      <w:rFonts w:ascii="Tahoma" w:eastAsia="Times New Roman" w:hAnsi="Tahoma" w:cs="Tahoma"/>
      <w:color w:val="000000"/>
      <w:sz w:val="24"/>
      <w:szCs w:val="24"/>
    </w:rPr>
  </w:style>
  <w:style w:type="table" w:customStyle="1" w:styleId="TableGrid">
    <w:name w:val="TableGrid"/>
    <w:rsid w:val="000A2847"/>
    <w:pPr>
      <w:spacing w:after="0" w:line="240" w:lineRule="auto"/>
    </w:pPr>
    <w:rPr>
      <w:rFonts w:eastAsiaTheme="minorEastAsia"/>
      <w:kern w:val="2"/>
      <w:sz w:val="24"/>
      <w:szCs w:val="24"/>
      <w:lang w:val="ro-RO" w:eastAsia="ro-RO"/>
      <w14:ligatures w14:val="standardContextual"/>
    </w:rPr>
    <w:tblPr>
      <w:tblCellMar>
        <w:top w:w="0" w:type="dxa"/>
        <w:left w:w="0" w:type="dxa"/>
        <w:bottom w:w="0" w:type="dxa"/>
        <w:right w:w="0" w:type="dxa"/>
      </w:tblCellMar>
    </w:tblPr>
  </w:style>
  <w:style w:type="table" w:customStyle="1" w:styleId="TableGrid11">
    <w:name w:val="Table Grid11"/>
    <w:basedOn w:val="TabelNormal"/>
    <w:next w:val="Tabelgril"/>
    <w:uiPriority w:val="39"/>
    <w:rsid w:val="00761B0E"/>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757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C8E66-B4DD-4C13-AAF1-71A7F8CF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17</Pages>
  <Words>7929</Words>
  <Characters>45989</Characters>
  <Application>Microsoft Office Word</Application>
  <DocSecurity>0</DocSecurity>
  <Lines>383</Lines>
  <Paragraphs>107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25</cp:revision>
  <cp:lastPrinted>2025-06-24T18:46:00Z</cp:lastPrinted>
  <dcterms:created xsi:type="dcterms:W3CDTF">2025-06-18T06:35:00Z</dcterms:created>
  <dcterms:modified xsi:type="dcterms:W3CDTF">2025-06-30T15:18:00Z</dcterms:modified>
</cp:coreProperties>
</file>