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2" w:type="dxa"/>
        <w:tblInd w:w="93" w:type="dxa"/>
        <w:tblLook w:val="04A0"/>
      </w:tblPr>
      <w:tblGrid>
        <w:gridCol w:w="546"/>
        <w:gridCol w:w="1107"/>
        <w:gridCol w:w="2619"/>
        <w:gridCol w:w="4693"/>
        <w:gridCol w:w="1218"/>
      </w:tblGrid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CENTRUL TERITORIAL VETERINAR SECTOR 2</w:t>
            </w: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 xml:space="preserve">SITUATIA </w:t>
            </w: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platilor efectuate in luna decembrie 2019</w:t>
            </w: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300"/>
        </w:trPr>
        <w:tc>
          <w:tcPr>
            <w:tcW w:w="9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 xml:space="preserve">Cheltuieli personal </w:t>
            </w:r>
          </w:p>
        </w:tc>
      </w:tr>
      <w:tr w:rsidR="002B78DE" w:rsidRPr="002B78DE" w:rsidTr="002B78DE">
        <w:trPr>
          <w:trHeight w:val="64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Nr. Crt.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Suma platita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Beneficiar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Obiectiv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Data platii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159.113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Personal CTVS2, BSBASS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Alimentare card salarii, contributii angajati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4.007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Contributii angajator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34.962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CEC ridicare numerar salarii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9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Bunuri si servicii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Nr. Crt.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Suma platita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Beneficiar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Obiectiv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B78DE">
              <w:rPr>
                <w:rFonts w:ascii="Calibri" w:eastAsia="Times New Roman" w:hAnsi="Calibri" w:cs="Times New Roman"/>
                <w:b/>
                <w:bCs/>
              </w:rPr>
              <w:t>Data platii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03,12,2019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378,42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Arrow International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 plan dan - inject 1,5 ml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3.900,00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133,91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Olymel Flaminco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Alimente de protectie pt. angajatii institutiei (lapte praf 21 b)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9.526,60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Interpet sales Distribution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8.349,00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cu accesorii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1.620,45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789,18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Your Stuff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1.335,97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Maravet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66,92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Remedium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45,98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Puridet Comexim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igienico-sanitare pt. angajatii institutiei (sapun solid 21 buc) pt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118,70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Farmavet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igienico-sanitare pt. angajatii institutiei (sapun solid 21 buc) pt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2.003,64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80,64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sanitare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4.827,22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Feelbox RO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Echipament de protectie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4.776,50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Fundatia Semper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Chirie teren adapost Tanganu si Butimanu luna noiembrie si decembrie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ST Lukas Clinic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medicina muncii (1b)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943,09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Mda Soft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Cartus imprimanta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229,92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Papetarie Office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Furnituri birou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731,46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Pluridet Comexim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curatenie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339,67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Electrica Furnizare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Consum energie electrica adapost Butimanu </w:t>
            </w:r>
            <w:r w:rsidRPr="002B78DE">
              <w:rPr>
                <w:rFonts w:ascii="Calibri" w:eastAsia="Times New Roman" w:hAnsi="Calibri" w:cs="Times New Roman"/>
              </w:rPr>
              <w:lastRenderedPageBreak/>
              <w:t>(perioada: (06,12,2019-16,12,2019)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871,66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Enel Energie Muntenia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sediu (perioada: 17,09,2019-31,10,2019)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1.620,06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Gaspeco L&amp;D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Achizitie combustibil butelie (15 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5.569,20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Butangas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Propan tip BGR I (1300 L)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Supercom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Salubritate Butimanu  - octombrie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281,41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Apa Nova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apa sediu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4.515,35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OMV Petrom Marketing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Contravaloare vouchere carburanti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255,89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Central Service Instal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Service centrala termica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5.000,00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230,67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Telekom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Consumabile auto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3.100,00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manopera instalare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Soc Nationala de Informatica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 informatice de mentenanta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220,15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Centrul de Calcul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Certificat digital cu valabilitate 2 ani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195,00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92,82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B502CLS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alte bunuri si servicii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18,12,2019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3.711,72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Greenpoint Trade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2.916,00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Mental Digital Business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Camere de supraveghere cu accesorii (5b)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779,45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 Burn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Transport si eliminare deseuri cf contract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1.200,00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106,50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Ciment 5 saci (40 kg)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19,12,2019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98,00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Cantar baie(2b)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960,72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285,10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Lopata cu coada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444,15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Dedeman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Becuri (15*set 2 becuri)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674,99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Selgros Cash&amp;Carry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Oala email/40,5L (4b) si oala cu capac/14L (5b)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2.446,23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pt. B96VTC, B34CTV, B502CLS, B02CTV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570,00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Piese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Business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Consumabile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28.210,15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Team Force Security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Serviciii paza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161,67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Altius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Ecocid S*1kg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353,97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Profipet com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Kit roti (3b)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457,75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Orange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Soc Nationala de Informatica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 informatice de mentenanta decembrie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1.373,61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Dexter Invest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Fast Brokers de Asigurari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RCA pentru B-502-CTV (02,01,2020 - 01,01,2021)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234,00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Bricostore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Radiator ulei (2b)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17.108,09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MSA Protect Construct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reparare si intretinere instalatii si cladiri la adaposturile din Tanganu si Butimanu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389,87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Auchan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6.596,03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Greenpoint Trade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536,30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Your Stuff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1.192,34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Maravet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111,86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Rodax Management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de gazduire si mentenanta a paginii de internet pentru luna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23,12,2019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CTVS2 Casierie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Ridicare numerar  medicamente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933,91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Arrow International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Ac plan dan - inject 3 ml (10b)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252,88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Auto Marcus Grup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Lucrari auto pt. B96VTC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493,84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Electrica Furnizare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adapost Butimanu (perioada: 18,11,2019-17,12,2019)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461,66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Telekom Romania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Servicii telefonie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248,47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Eco Burn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Transport si eliminare deseuri cf contract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700,00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Analize medicale efectuate cateilor bolnavi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932,83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Enel Energie Muntenia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Consum energie electrica sediu (perioada: 10,10,2019-30,11,2019)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47,60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 xml:space="preserve">Supercom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Salubritate Butimanu  - noiembrie 2019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9.526,60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Interpet sales Distribution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Hrana animale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975,47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Medicamente necesare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153,86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Clinica Veterinara Dr Bercaru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Materiale sanitare pentru tratarea cateilor cu probleme de sanatate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499,80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H Bit Soft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Program de calcul salarii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B78DE">
              <w:rPr>
                <w:rFonts w:ascii="Calibri" w:eastAsia="Times New Roman" w:hAnsi="Calibri" w:cs="Times New Roman"/>
              </w:rPr>
              <w:t>24,12,2019</w:t>
            </w: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B78DE" w:rsidRPr="002B78DE" w:rsidTr="002B78DE">
        <w:trPr>
          <w:trHeight w:val="28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8DE" w:rsidRPr="002B78DE" w:rsidRDefault="002B78DE" w:rsidP="002B7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6C1CD5" w:rsidRDefault="006C1CD5"/>
    <w:sectPr w:rsidR="006C1CD5" w:rsidSect="002B78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78DE"/>
    <w:rsid w:val="0006009B"/>
    <w:rsid w:val="0006322D"/>
    <w:rsid w:val="002B78DE"/>
    <w:rsid w:val="006C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</dc:creator>
  <cp:keywords/>
  <dc:description/>
  <cp:lastModifiedBy>Windows User</cp:lastModifiedBy>
  <cp:revision>3</cp:revision>
  <dcterms:created xsi:type="dcterms:W3CDTF">2020-01-10T13:12:00Z</dcterms:created>
  <dcterms:modified xsi:type="dcterms:W3CDTF">2020-01-10T13:19:00Z</dcterms:modified>
</cp:coreProperties>
</file>