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3CF" w:rsidRDefault="004C551E" w:rsidP="00F373A8">
      <w:pPr>
        <w:pStyle w:val="Bodytext30"/>
        <w:shd w:val="clear" w:color="auto" w:fill="auto"/>
        <w:spacing w:line="210" w:lineRule="exact"/>
      </w:pPr>
      <w:r>
        <w:t>CONTRACT PRESTARE DE SERVICII DE CERTIFICARE</w:t>
      </w:r>
    </w:p>
    <w:p w:rsidR="000423CF" w:rsidRDefault="004C551E" w:rsidP="00F373A8">
      <w:pPr>
        <w:jc w:val="center"/>
        <w:rPr>
          <w:sz w:val="2"/>
          <w:szCs w:val="2"/>
        </w:rPr>
      </w:pPr>
      <w:r>
        <w:fldChar w:fldCharType="begin"/>
      </w:r>
      <w:r>
        <w:instrText xml:space="preserve"> </w:instrText>
      </w:r>
      <w:r>
        <w:instrText>INCLUDEPICTURE  "D:\\media\\image1.jpeg"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35pt;height:16.05pt">
            <v:imagedata r:id="rId7" r:href="rId8"/>
          </v:shape>
        </w:pict>
      </w:r>
      <w:r>
        <w:fldChar w:fldCharType="end"/>
      </w:r>
    </w:p>
    <w:p w:rsidR="00F373A8" w:rsidRDefault="00F373A8">
      <w:pPr>
        <w:pStyle w:val="Bodytext30"/>
        <w:shd w:val="clear" w:color="auto" w:fill="auto"/>
        <w:spacing w:line="210" w:lineRule="exact"/>
        <w:jc w:val="left"/>
      </w:pPr>
    </w:p>
    <w:p w:rsidR="000423CF" w:rsidRDefault="004C551E">
      <w:pPr>
        <w:pStyle w:val="Bodytext30"/>
        <w:shd w:val="clear" w:color="auto" w:fill="auto"/>
        <w:spacing w:line="210" w:lineRule="exact"/>
        <w:jc w:val="left"/>
      </w:pPr>
      <w:r>
        <w:t>Părţile contractante:</w:t>
      </w:r>
    </w:p>
    <w:p w:rsidR="00F373A8" w:rsidRDefault="00F373A8">
      <w:pPr>
        <w:pStyle w:val="Bodytext30"/>
        <w:shd w:val="clear" w:color="auto" w:fill="auto"/>
        <w:spacing w:line="210" w:lineRule="exact"/>
        <w:jc w:val="left"/>
      </w:pPr>
    </w:p>
    <w:p w:rsidR="000423CF" w:rsidRDefault="004C551E">
      <w:pPr>
        <w:pStyle w:val="Bodytext20"/>
        <w:shd w:val="clear" w:color="auto" w:fill="auto"/>
        <w:ind w:firstLine="0"/>
        <w:jc w:val="left"/>
      </w:pPr>
      <w:r>
        <w:rPr>
          <w:rStyle w:val="Bodytext2Bold"/>
        </w:rPr>
        <w:t>Direcţia Generala Pentru Administra</w:t>
      </w:r>
      <w:r w:rsidR="00F373A8">
        <w:rPr>
          <w:rStyle w:val="Bodytext2Bold"/>
        </w:rPr>
        <w:t>r</w:t>
      </w:r>
      <w:r>
        <w:rPr>
          <w:rStyle w:val="Bodytext2Bold"/>
        </w:rPr>
        <w:t>ea</w:t>
      </w:r>
      <w:r w:rsidR="00F373A8">
        <w:rPr>
          <w:rStyle w:val="Bodytext2Bold"/>
        </w:rPr>
        <w:t xml:space="preserve"> </w:t>
      </w:r>
      <w:r>
        <w:rPr>
          <w:rStyle w:val="Bodytext2Bold"/>
        </w:rPr>
        <w:t xml:space="preserve">Patrimoniului Imobiliar </w:t>
      </w:r>
    </w:p>
    <w:p w:rsidR="000423CF" w:rsidRDefault="004C551E">
      <w:pPr>
        <w:pStyle w:val="Bodytext20"/>
        <w:shd w:val="clear" w:color="auto" w:fill="auto"/>
        <w:spacing w:line="210" w:lineRule="exact"/>
        <w:ind w:firstLine="0"/>
        <w:jc w:val="left"/>
      </w:pPr>
      <w:r>
        <w:t>Şi</w:t>
      </w:r>
    </w:p>
    <w:p w:rsidR="00BD0743" w:rsidRDefault="004C551E" w:rsidP="00BD0743">
      <w:pPr>
        <w:pStyle w:val="Bodytext20"/>
        <w:shd w:val="clear" w:color="auto" w:fill="auto"/>
        <w:ind w:firstLine="0"/>
        <w:jc w:val="left"/>
        <w:rPr>
          <w:rStyle w:val="Bodytext2Bold"/>
        </w:rPr>
      </w:pPr>
      <w:r>
        <w:rPr>
          <w:rStyle w:val="Bodytext2Bold"/>
        </w:rPr>
        <w:t>SC Centrul de Calcul S.A</w:t>
      </w:r>
    </w:p>
    <w:p w:rsidR="00BD0743" w:rsidRPr="00BD0743" w:rsidRDefault="00BD0743" w:rsidP="00BD0743">
      <w:pPr>
        <w:pStyle w:val="Bodytext20"/>
        <w:shd w:val="clear" w:color="auto" w:fill="auto"/>
        <w:ind w:firstLine="0"/>
        <w:jc w:val="left"/>
        <w:rPr>
          <w:rStyle w:val="Bodytext2Bold"/>
          <w:i/>
        </w:rPr>
      </w:pPr>
    </w:p>
    <w:p w:rsidR="000423CF" w:rsidRPr="00BD0743" w:rsidRDefault="00BD0743" w:rsidP="00BD0743">
      <w:pPr>
        <w:pStyle w:val="Bodytext20"/>
        <w:shd w:val="clear" w:color="auto" w:fill="auto"/>
        <w:ind w:firstLine="0"/>
        <w:jc w:val="left"/>
        <w:rPr>
          <w:b/>
          <w:bCs/>
          <w:i/>
        </w:rPr>
      </w:pPr>
      <w:r w:rsidRPr="00BD0743">
        <w:rPr>
          <w:rStyle w:val="Bodytext2Bold"/>
          <w:i/>
        </w:rPr>
        <w:t xml:space="preserve">1. </w:t>
      </w:r>
      <w:r w:rsidR="004C551E" w:rsidRPr="00BD0743">
        <w:rPr>
          <w:b/>
          <w:i/>
        </w:rPr>
        <w:t>Obiectul şi valoarea contractulu</w:t>
      </w:r>
      <w:r w:rsidR="004C551E" w:rsidRPr="00BD0743">
        <w:rPr>
          <w:b/>
          <w:i/>
        </w:rPr>
        <w:t>i</w:t>
      </w:r>
    </w:p>
    <w:p w:rsidR="000423CF" w:rsidRDefault="004C551E">
      <w:pPr>
        <w:pStyle w:val="Bodytext20"/>
        <w:numPr>
          <w:ilvl w:val="1"/>
          <w:numId w:val="1"/>
        </w:numPr>
        <w:shd w:val="clear" w:color="auto" w:fill="auto"/>
        <w:tabs>
          <w:tab w:val="left" w:pos="442"/>
        </w:tabs>
        <w:ind w:firstLine="0"/>
        <w:jc w:val="left"/>
      </w:pPr>
      <w:r>
        <w:t>P</w:t>
      </w:r>
      <w:r>
        <w:t>restatorul se obligă să asigure servicii de certificare pentru Beneficiar, în condiţiile în care Beneficiarul pune la dispoziţia Prestatorului toate documentele necesare emiterii certificatului calificat.</w:t>
      </w:r>
    </w:p>
    <w:p w:rsidR="006B3828" w:rsidRDefault="004C551E" w:rsidP="006B3828">
      <w:pPr>
        <w:pStyle w:val="Bodytext20"/>
        <w:numPr>
          <w:ilvl w:val="0"/>
          <w:numId w:val="2"/>
        </w:numPr>
        <w:shd w:val="clear" w:color="auto" w:fill="auto"/>
        <w:tabs>
          <w:tab w:val="left" w:pos="399"/>
        </w:tabs>
        <w:ind w:firstLine="0"/>
        <w:jc w:val="left"/>
      </w:pPr>
      <w:r>
        <w:t xml:space="preserve">Beneficiarul se obligă să achite contravaloarea </w:t>
      </w:r>
      <w:r>
        <w:t>serviciilor oferite de SC Centrul de Calcul SA, tarife aflate în vigoare la data semnării prezentului contract . Beneficiarul are obligaţia de a efectua plata către prestator în termen de 10 zile de la primirea facturii de la prestator. Tarifele sunt stabi</w:t>
      </w:r>
      <w:r>
        <w:t>lite în lei şi nu includ TVA. Contravaloarea serviciilor oferite se calculează conform Anexei nr.l la prezentul contract, în funcţie de numărul de certificate de semnătură electronică emise, preţul unui pachet fiind de 210,00 lei, respectiv 249,49 lei cu T</w:t>
      </w:r>
      <w:r>
        <w:t>VA. In cazul în care Beneficiarul nu onorează facturile în termen de 30 de zile de la expirarea perioadei prevăzute mai sus, acesta are obligaţia de a plăti, ca penalităţi, o sumă echivalentă cu 0.1 % /zi de întârziere din plata neefectuată.</w:t>
      </w:r>
    </w:p>
    <w:p w:rsidR="000423CF" w:rsidRDefault="004C551E" w:rsidP="006B3828">
      <w:pPr>
        <w:pStyle w:val="Bodytext20"/>
        <w:numPr>
          <w:ilvl w:val="0"/>
          <w:numId w:val="2"/>
        </w:numPr>
        <w:shd w:val="clear" w:color="auto" w:fill="auto"/>
        <w:tabs>
          <w:tab w:val="left" w:pos="399"/>
        </w:tabs>
        <w:ind w:firstLine="0"/>
        <w:jc w:val="left"/>
      </w:pPr>
      <w:r>
        <w:t>Prin soli</w:t>
      </w:r>
      <w:r>
        <w:t>citarea şi achiziţionarea unui certificat calificat de la S.C. Centrul de Calcul S.A. se consideră că Beneficiarul este de acord cu respectarea prezentului Contract, de conţinutul căruia Beneficiarul declară că a luat la cunoştinţă. Factura fiscală va fi e</w:t>
      </w:r>
      <w:r>
        <w:t>misă la data achiziţionării serviciului.</w:t>
      </w:r>
    </w:p>
    <w:p w:rsidR="00F373A8" w:rsidRDefault="00F373A8" w:rsidP="00F373A8">
      <w:pPr>
        <w:pStyle w:val="Bodytext20"/>
        <w:shd w:val="clear" w:color="auto" w:fill="auto"/>
        <w:ind w:firstLine="0"/>
        <w:jc w:val="left"/>
      </w:pPr>
    </w:p>
    <w:p w:rsidR="000423CF" w:rsidRDefault="004C551E">
      <w:pPr>
        <w:pStyle w:val="Bodytext40"/>
        <w:numPr>
          <w:ilvl w:val="0"/>
          <w:numId w:val="1"/>
        </w:numPr>
        <w:shd w:val="clear" w:color="auto" w:fill="auto"/>
        <w:tabs>
          <w:tab w:val="left" w:pos="279"/>
        </w:tabs>
        <w:spacing w:line="259" w:lineRule="exact"/>
        <w:jc w:val="left"/>
      </w:pPr>
      <w:r>
        <w:t>Durata contractului</w:t>
      </w:r>
    </w:p>
    <w:p w:rsidR="000423CF" w:rsidRDefault="004C551E">
      <w:pPr>
        <w:pStyle w:val="Bodytext20"/>
        <w:numPr>
          <w:ilvl w:val="0"/>
          <w:numId w:val="3"/>
        </w:numPr>
        <w:shd w:val="clear" w:color="auto" w:fill="auto"/>
        <w:tabs>
          <w:tab w:val="left" w:pos="380"/>
        </w:tabs>
        <w:ind w:firstLine="0"/>
        <w:jc w:val="left"/>
      </w:pPr>
      <w:r>
        <w:t>Prezentul contract intră în vigoare în momentul semnării (acceptării) acestuia .</w:t>
      </w:r>
    </w:p>
    <w:p w:rsidR="000423CF" w:rsidRDefault="004C551E">
      <w:pPr>
        <w:pStyle w:val="Bodytext20"/>
        <w:numPr>
          <w:ilvl w:val="0"/>
          <w:numId w:val="3"/>
        </w:numPr>
        <w:shd w:val="clear" w:color="auto" w:fill="auto"/>
        <w:tabs>
          <w:tab w:val="left" w:pos="404"/>
        </w:tabs>
        <w:ind w:firstLine="0"/>
        <w:jc w:val="left"/>
      </w:pPr>
      <w:r>
        <w:t xml:space="preserve">Prezentul contract este valabil pe perioadă nedeterminată, urmând ca durata valabilităţii certificatului emis în </w:t>
      </w:r>
      <w:r>
        <w:t>baza sa, respectiv de 1 an de la data comunicării către client să fie prelungită anual, pe perioade succsesive de 1 an, în baza comenzii ferme a beneficiarului.</w:t>
      </w:r>
    </w:p>
    <w:p w:rsidR="000423CF" w:rsidRDefault="004C551E">
      <w:pPr>
        <w:pStyle w:val="Bodytext20"/>
        <w:numPr>
          <w:ilvl w:val="0"/>
          <w:numId w:val="3"/>
        </w:numPr>
        <w:shd w:val="clear" w:color="auto" w:fill="auto"/>
        <w:tabs>
          <w:tab w:val="left" w:pos="404"/>
        </w:tabs>
        <w:ind w:firstLine="0"/>
        <w:jc w:val="left"/>
      </w:pPr>
      <w:r>
        <w:t>Prezentul Contract încetează în următoarele situaţii:</w:t>
      </w:r>
    </w:p>
    <w:p w:rsidR="000423CF" w:rsidRDefault="004C551E">
      <w:pPr>
        <w:pStyle w:val="Bodytext20"/>
        <w:shd w:val="clear" w:color="auto" w:fill="auto"/>
        <w:ind w:firstLine="0"/>
        <w:jc w:val="left"/>
      </w:pPr>
      <w:r>
        <w:t>- la data expirării certificatului digita</w:t>
      </w:r>
      <w:r>
        <w:t>l, în cazul în care beneficiarul nu mai doreşte achiziţionarea unui nou certificat şi nu emite o comandă de achiziţionare.</w:t>
      </w:r>
    </w:p>
    <w:p w:rsidR="00BD0743" w:rsidRDefault="00BD0743" w:rsidP="00BD0743">
      <w:pPr>
        <w:pStyle w:val="Bodytext20"/>
        <w:numPr>
          <w:ilvl w:val="0"/>
          <w:numId w:val="4"/>
        </w:numPr>
        <w:shd w:val="clear" w:color="auto" w:fill="auto"/>
        <w:tabs>
          <w:tab w:val="left" w:pos="224"/>
        </w:tabs>
        <w:ind w:firstLine="0"/>
        <w:jc w:val="left"/>
      </w:pPr>
      <w:r>
        <w:t>la data la care certificatul a fost revocat</w:t>
      </w:r>
    </w:p>
    <w:p w:rsidR="00BD0743" w:rsidRDefault="00BD0743" w:rsidP="00BD0743">
      <w:pPr>
        <w:pStyle w:val="Bodytext20"/>
        <w:numPr>
          <w:ilvl w:val="0"/>
          <w:numId w:val="4"/>
        </w:numPr>
        <w:shd w:val="clear" w:color="auto" w:fill="auto"/>
        <w:tabs>
          <w:tab w:val="left" w:pos="224"/>
        </w:tabs>
        <w:ind w:firstLine="0"/>
        <w:jc w:val="left"/>
      </w:pPr>
      <w:r>
        <w:t>în cazul nerespectării obligaţiilor asumate de către Beneficiar, notificată cu cel puţin 15 zile înainte de data la care încetarea urmează să producă efecte, dacă această nerespecatare nu este remediată în acest interval.</w:t>
      </w:r>
    </w:p>
    <w:p w:rsidR="00BD0743" w:rsidRDefault="00BD0743" w:rsidP="00BD0743">
      <w:pPr>
        <w:pStyle w:val="Bodytext20"/>
        <w:numPr>
          <w:ilvl w:val="0"/>
          <w:numId w:val="3"/>
        </w:numPr>
        <w:shd w:val="clear" w:color="auto" w:fill="auto"/>
        <w:tabs>
          <w:tab w:val="left" w:pos="426"/>
        </w:tabs>
        <w:ind w:firstLine="0"/>
        <w:jc w:val="left"/>
      </w:pPr>
      <w:r>
        <w:t>Prestatorul anunţă Beneficiarul, cu cel puţin 30 de zile înainte, expirarea perioadei de valabilitate a certificatului. Procesul de reînnoire a unui certificat şi implicit, de prelungire a perioadei de valabilitate presupune existenţa unui certificat valid şi a unei chei private corespunzătoare. Prin reînnoire, CertDigital va emite un nou certificat.</w:t>
      </w:r>
    </w:p>
    <w:p w:rsidR="00BD0743" w:rsidRDefault="00BD0743" w:rsidP="00BD0743">
      <w:pPr>
        <w:pStyle w:val="Bodytext20"/>
        <w:shd w:val="clear" w:color="auto" w:fill="auto"/>
        <w:tabs>
          <w:tab w:val="left" w:pos="426"/>
        </w:tabs>
        <w:ind w:firstLine="0"/>
        <w:jc w:val="left"/>
      </w:pPr>
    </w:p>
    <w:p w:rsidR="00BD0743" w:rsidRDefault="00BD0743" w:rsidP="00BD0743">
      <w:pPr>
        <w:pStyle w:val="Bodytext40"/>
        <w:shd w:val="clear" w:color="auto" w:fill="auto"/>
        <w:spacing w:line="259" w:lineRule="exact"/>
        <w:jc w:val="left"/>
      </w:pPr>
      <w:r>
        <w:rPr>
          <w:rStyle w:val="Bodytext4NotBoldNotItalic"/>
        </w:rPr>
        <w:t>3</w:t>
      </w:r>
      <w:r>
        <w:t>.Obligaţiile prestatorului</w:t>
      </w:r>
    </w:p>
    <w:p w:rsidR="00BD0743" w:rsidRDefault="00BD0743" w:rsidP="00BD0743">
      <w:pPr>
        <w:pStyle w:val="Bodytext20"/>
        <w:numPr>
          <w:ilvl w:val="0"/>
          <w:numId w:val="5"/>
        </w:numPr>
        <w:shd w:val="clear" w:color="auto" w:fill="auto"/>
        <w:tabs>
          <w:tab w:val="left" w:pos="469"/>
        </w:tabs>
        <w:ind w:firstLine="0"/>
        <w:jc w:val="left"/>
      </w:pPr>
      <w:r>
        <w:t>- Obligaţiile SC Centrul de Calcul S.A sunt în conformitate cu dispoziţiile prevăzute în Codul de Practici şi Proceduri.</w:t>
      </w:r>
    </w:p>
    <w:p w:rsidR="00BD0743" w:rsidRDefault="00BD0743" w:rsidP="00BD0743">
      <w:pPr>
        <w:pStyle w:val="Bodytext20"/>
        <w:numPr>
          <w:ilvl w:val="0"/>
          <w:numId w:val="5"/>
        </w:numPr>
        <w:shd w:val="clear" w:color="auto" w:fill="auto"/>
        <w:tabs>
          <w:tab w:val="left" w:pos="469"/>
        </w:tabs>
        <w:ind w:firstLine="0"/>
        <w:jc w:val="left"/>
      </w:pPr>
      <w:r>
        <w:t>- (1) Prestatorul are obligaţia de a presta serviciile prevăzute în contract cu profesionalismul şi promptitudinea cuvenită angajamentului asumat şi în conformitate cu prevederile legale, în termen de o zi lucrătoare de la data validării documentelor necesare emiterii certificatului calificat.</w:t>
      </w:r>
    </w:p>
    <w:p w:rsidR="00BD0743" w:rsidRDefault="00BD0743" w:rsidP="00BD0743">
      <w:pPr>
        <w:pStyle w:val="Bodytext20"/>
        <w:numPr>
          <w:ilvl w:val="0"/>
          <w:numId w:val="6"/>
        </w:numPr>
        <w:shd w:val="clear" w:color="auto" w:fill="auto"/>
        <w:tabs>
          <w:tab w:val="left" w:pos="407"/>
        </w:tabs>
        <w:ind w:firstLine="0"/>
        <w:jc w:val="left"/>
      </w:pPr>
      <w:r>
        <w:t>Prestatorul are obligaţia de a supraveghea prestarea serviciilor, de a asigura resursele umane, materiale, echipamentele sau altele asemenea, în măsură în care necesitatea asigurării acestora este prevăzută în contract sau se poate deduce în mod rezonabil din contract.</w:t>
      </w:r>
    </w:p>
    <w:p w:rsidR="00BD0743" w:rsidRDefault="00BD0743" w:rsidP="00BD0743">
      <w:pPr>
        <w:pStyle w:val="Bodytext20"/>
        <w:numPr>
          <w:ilvl w:val="0"/>
          <w:numId w:val="6"/>
        </w:numPr>
        <w:shd w:val="clear" w:color="auto" w:fill="auto"/>
        <w:tabs>
          <w:tab w:val="left" w:pos="411"/>
        </w:tabs>
        <w:ind w:firstLine="0"/>
        <w:jc w:val="left"/>
      </w:pPr>
      <w:r>
        <w:t>Prestatorul este pe deplin responsabil pentru prestarea serviciilor. Totodată este răspunzător atât de siguranţa tuturor operaţiunilor şi metodelor de prestare utilizate, cât şi de calificarea personalului folosit pe toată durata contractului.</w:t>
      </w:r>
    </w:p>
    <w:p w:rsidR="00BD0743" w:rsidRDefault="00BD0743" w:rsidP="00BD0743">
      <w:pPr>
        <w:pStyle w:val="Bodytext20"/>
        <w:numPr>
          <w:ilvl w:val="1"/>
          <w:numId w:val="6"/>
        </w:numPr>
        <w:shd w:val="clear" w:color="auto" w:fill="auto"/>
        <w:tabs>
          <w:tab w:val="left" w:pos="474"/>
        </w:tabs>
        <w:ind w:firstLine="0"/>
        <w:jc w:val="left"/>
      </w:pPr>
      <w:r>
        <w:t>- Prestatorul nu va emite un certificat decât după identificarea solicitantului exclusiv pe baza actelor de identitate, validarea cererii şi a informaţiilor transmise de acesta în acord cu Codul de Practici şi Proceduri.</w:t>
      </w:r>
    </w:p>
    <w:p w:rsidR="00BD0743" w:rsidRDefault="00BD0743" w:rsidP="00BD0743">
      <w:pPr>
        <w:pStyle w:val="Bodytext20"/>
        <w:numPr>
          <w:ilvl w:val="0"/>
          <w:numId w:val="7"/>
        </w:numPr>
        <w:shd w:val="clear" w:color="auto" w:fill="auto"/>
        <w:tabs>
          <w:tab w:val="left" w:pos="431"/>
        </w:tabs>
        <w:ind w:firstLine="0"/>
        <w:jc w:val="left"/>
      </w:pPr>
      <w:r>
        <w:t>- Prestatorul se obliga sa asigure protecţia datelor cu caracter personal in concordanta cu Regulamentul UE 679/2016 privind protecţia datelor cu caracter personal si cu Legea nr. 506/2004 privind prelucrarea datelor cu caracter personal si protecţia vieţii private in sectorul comunicaţiilor electronice.</w:t>
      </w:r>
    </w:p>
    <w:p w:rsidR="00BD0743" w:rsidRDefault="00BD0743" w:rsidP="00BD0743">
      <w:pPr>
        <w:pStyle w:val="Bodytext20"/>
        <w:numPr>
          <w:ilvl w:val="0"/>
          <w:numId w:val="8"/>
        </w:numPr>
        <w:shd w:val="clear" w:color="auto" w:fill="auto"/>
        <w:tabs>
          <w:tab w:val="left" w:pos="667"/>
        </w:tabs>
        <w:ind w:firstLine="0"/>
        <w:jc w:val="left"/>
      </w:pPr>
      <w:r>
        <w:t>3.5. Prestatorul se obligă să păstreze toate informaţiile cu privire la un certificat calificat pentru o perioada de 10 ani de la data încetării valabilităţii certificatului, conform Legii nr.455/2001 privind semnătură electronica.</w:t>
      </w:r>
    </w:p>
    <w:p w:rsidR="00BD0743" w:rsidRDefault="00BD0743" w:rsidP="00BD0743">
      <w:pPr>
        <w:pStyle w:val="Bodytext20"/>
        <w:numPr>
          <w:ilvl w:val="0"/>
          <w:numId w:val="8"/>
        </w:numPr>
        <w:shd w:val="clear" w:color="auto" w:fill="auto"/>
        <w:tabs>
          <w:tab w:val="left" w:pos="479"/>
        </w:tabs>
        <w:ind w:firstLine="0"/>
        <w:jc w:val="left"/>
      </w:pPr>
      <w:r>
        <w:t>Prestatorul se obligă să emită certificatul în cazul în care este validată cererea de emitere a certificatului şi dosarul fizic aferent certificatului este complet. Prestatorul se obligă să anunţe Beneficiarul în cazul în care cererea de emitere a certificatului nu este validată.</w:t>
      </w:r>
    </w:p>
    <w:p w:rsidR="00BD0743" w:rsidRDefault="00BD0743" w:rsidP="00BD0743">
      <w:pPr>
        <w:pStyle w:val="Bodytext20"/>
        <w:shd w:val="clear" w:color="auto" w:fill="auto"/>
        <w:ind w:firstLine="0"/>
        <w:jc w:val="left"/>
      </w:pPr>
      <w:r>
        <w:t>3.7 - Prestatorul este obligat să revoce certificatul în termen de 24 de ore din momentul în care a luat la cunoştinţă despre apariţia oricăruia din următoarele cazuri:</w:t>
      </w:r>
    </w:p>
    <w:p w:rsidR="00BD0743" w:rsidRDefault="00BD0743" w:rsidP="00BD0743">
      <w:pPr>
        <w:pStyle w:val="Bodytext20"/>
        <w:numPr>
          <w:ilvl w:val="0"/>
          <w:numId w:val="4"/>
        </w:numPr>
        <w:shd w:val="clear" w:color="auto" w:fill="auto"/>
        <w:tabs>
          <w:tab w:val="left" w:pos="224"/>
        </w:tabs>
        <w:ind w:firstLine="0"/>
        <w:jc w:val="left"/>
      </w:pPr>
      <w:r>
        <w:t>la cererea semnatarului, după o prealabilă verificare a identităţii acestuia;</w:t>
      </w:r>
    </w:p>
    <w:p w:rsidR="00BD0743" w:rsidRDefault="00BD0743" w:rsidP="00BD0743">
      <w:pPr>
        <w:pStyle w:val="Bodytext20"/>
        <w:numPr>
          <w:ilvl w:val="0"/>
          <w:numId w:val="4"/>
        </w:numPr>
        <w:shd w:val="clear" w:color="auto" w:fill="auto"/>
        <w:tabs>
          <w:tab w:val="left" w:pos="224"/>
        </w:tabs>
        <w:ind w:firstLine="0"/>
        <w:jc w:val="left"/>
      </w:pPr>
      <w:r>
        <w:t>la decesul sau punerea sub interdicţie a semnatarului;</w:t>
      </w:r>
    </w:p>
    <w:p w:rsidR="00BD0743" w:rsidRDefault="00BD0743" w:rsidP="00BD0743">
      <w:pPr>
        <w:pStyle w:val="Bodytext20"/>
        <w:numPr>
          <w:ilvl w:val="0"/>
          <w:numId w:val="4"/>
        </w:numPr>
        <w:shd w:val="clear" w:color="auto" w:fill="auto"/>
        <w:tabs>
          <w:tab w:val="left" w:pos="224"/>
        </w:tabs>
        <w:ind w:firstLine="0"/>
        <w:jc w:val="left"/>
      </w:pPr>
      <w:r>
        <w:t>în cazul în care o hotărâre judecătorească irevocabilă dispune revocarea;</w:t>
      </w:r>
    </w:p>
    <w:p w:rsidR="00BD0743" w:rsidRDefault="00BD0743" w:rsidP="00BD0743">
      <w:pPr>
        <w:pStyle w:val="Bodytext20"/>
        <w:numPr>
          <w:ilvl w:val="0"/>
          <w:numId w:val="4"/>
        </w:numPr>
        <w:shd w:val="clear" w:color="auto" w:fill="auto"/>
        <w:tabs>
          <w:tab w:val="left" w:pos="224"/>
        </w:tabs>
        <w:ind w:firstLine="0"/>
        <w:jc w:val="left"/>
      </w:pPr>
      <w:r>
        <w:t>dacă se dovedeşte în mod neîndoielnic că certificatul a fost emis în baza unor informaţii eronate sau false;</w:t>
      </w:r>
    </w:p>
    <w:p w:rsidR="00BD0743" w:rsidRDefault="00BD0743" w:rsidP="00BD0743">
      <w:pPr>
        <w:pStyle w:val="Bodytext20"/>
        <w:numPr>
          <w:ilvl w:val="0"/>
          <w:numId w:val="4"/>
        </w:numPr>
        <w:shd w:val="clear" w:color="auto" w:fill="auto"/>
        <w:tabs>
          <w:tab w:val="left" w:pos="224"/>
        </w:tabs>
        <w:ind w:firstLine="0"/>
        <w:jc w:val="left"/>
      </w:pPr>
      <w:r>
        <w:t>în cazul în care informaţiile esenţiale conţinute în certificat nu mai corespund realităţii;</w:t>
      </w:r>
    </w:p>
    <w:p w:rsidR="00BD0743" w:rsidRDefault="00BD0743" w:rsidP="00BD0743">
      <w:pPr>
        <w:pStyle w:val="Bodytext20"/>
        <w:numPr>
          <w:ilvl w:val="0"/>
          <w:numId w:val="4"/>
        </w:numPr>
        <w:shd w:val="clear" w:color="auto" w:fill="auto"/>
        <w:tabs>
          <w:tab w:val="left" w:pos="224"/>
        </w:tabs>
        <w:ind w:firstLine="0"/>
        <w:jc w:val="left"/>
      </w:pPr>
      <w:r>
        <w:t>atunci când confidenţialitatea datelor de creare a semnăturii a fost încălcată;</w:t>
      </w:r>
    </w:p>
    <w:p w:rsidR="00BD0743" w:rsidRDefault="00BD0743" w:rsidP="00BD0743">
      <w:pPr>
        <w:pStyle w:val="Bodytext20"/>
        <w:numPr>
          <w:ilvl w:val="0"/>
          <w:numId w:val="4"/>
        </w:numPr>
        <w:shd w:val="clear" w:color="auto" w:fill="auto"/>
        <w:tabs>
          <w:tab w:val="left" w:pos="224"/>
        </w:tabs>
        <w:ind w:firstLine="0"/>
        <w:jc w:val="left"/>
      </w:pPr>
      <w:r>
        <w:t>în cazul în care certificatul a fost utilizat în mod fraudulos;</w:t>
      </w:r>
    </w:p>
    <w:p w:rsidR="00BD0743" w:rsidRDefault="00BD0743" w:rsidP="00BD0743">
      <w:pPr>
        <w:pStyle w:val="Bodytext20"/>
        <w:numPr>
          <w:ilvl w:val="0"/>
          <w:numId w:val="4"/>
        </w:numPr>
        <w:shd w:val="clear" w:color="auto" w:fill="auto"/>
        <w:tabs>
          <w:tab w:val="left" w:pos="224"/>
        </w:tabs>
        <w:ind w:firstLine="0"/>
        <w:jc w:val="left"/>
      </w:pPr>
      <w:r>
        <w:t>când acordul dintre părţi a expirat</w:t>
      </w:r>
    </w:p>
    <w:p w:rsidR="00BD0743" w:rsidRDefault="00BD0743" w:rsidP="00BD0743">
      <w:pPr>
        <w:pStyle w:val="Bodytext20"/>
        <w:numPr>
          <w:ilvl w:val="0"/>
          <w:numId w:val="4"/>
        </w:numPr>
        <w:shd w:val="clear" w:color="auto" w:fill="auto"/>
        <w:tabs>
          <w:tab w:val="left" w:pos="229"/>
        </w:tabs>
        <w:ind w:firstLine="0"/>
        <w:jc w:val="left"/>
      </w:pPr>
      <w:r>
        <w:t>când cheia privată a utilizatorului este compromisă iremediabil</w:t>
      </w:r>
    </w:p>
    <w:p w:rsidR="00BD0743" w:rsidRDefault="00BD0743" w:rsidP="00BD0743">
      <w:pPr>
        <w:pStyle w:val="Bodytext20"/>
        <w:numPr>
          <w:ilvl w:val="0"/>
          <w:numId w:val="4"/>
        </w:numPr>
        <w:shd w:val="clear" w:color="auto" w:fill="auto"/>
        <w:tabs>
          <w:tab w:val="left" w:pos="229"/>
        </w:tabs>
        <w:ind w:firstLine="0"/>
        <w:jc w:val="left"/>
      </w:pPr>
      <w:r>
        <w:t>când Prestaorul decide că eliberarea certificatului nu s-a realizat în conformitate cu procedurile solicitate prin Codul de Practici şi Proceduri</w:t>
      </w:r>
    </w:p>
    <w:p w:rsidR="00BD0743" w:rsidRDefault="00BD0743" w:rsidP="00BD0743">
      <w:pPr>
        <w:pStyle w:val="Bodytext20"/>
        <w:numPr>
          <w:ilvl w:val="0"/>
          <w:numId w:val="4"/>
        </w:numPr>
        <w:shd w:val="clear" w:color="auto" w:fill="auto"/>
        <w:tabs>
          <w:tab w:val="left" w:pos="224"/>
        </w:tabs>
        <w:ind w:firstLine="0"/>
        <w:jc w:val="left"/>
      </w:pPr>
      <w:r>
        <w:t>când Prestatorul descoperă faptul că certificatul a fost eliberat unei alte persoane decât cea menţionată în certificat fără autorizarea acesteia.</w:t>
      </w:r>
    </w:p>
    <w:p w:rsidR="00BD0743" w:rsidRDefault="00BD0743" w:rsidP="00BD0743">
      <w:pPr>
        <w:pStyle w:val="Bodytext20"/>
        <w:shd w:val="clear" w:color="auto" w:fill="auto"/>
        <w:ind w:firstLine="0"/>
        <w:jc w:val="left"/>
      </w:pPr>
      <w:r>
        <w:t xml:space="preserve">în momentul în care este revocat, certificatul este inclus în Lista Certificatelor Revocate şi este considerat invalid. înregistrarea revocării certificatelor se realizează în termen de 24 de ore de la luarea la cunoştinţă a adoptării deciziei de revocare. Utilizatorul va fi informat de urgenţă despre revocarea certificatului împreună cu motivul care a stat la baza deciziei revocării. Lista certificatelor revocate poate fi consultata public pe site-ul </w:t>
      </w:r>
      <w:hyperlink r:id="rId9" w:history="1">
        <w:r>
          <w:rPr>
            <w:rStyle w:val="Hyperlink"/>
          </w:rPr>
          <w:t>www.certdigital.ro</w:t>
        </w:r>
      </w:hyperlink>
      <w:r>
        <w:rPr>
          <w:lang w:val="en-US" w:eastAsia="en-US" w:bidi="en-US"/>
        </w:rPr>
        <w:t xml:space="preserve"> </w:t>
      </w:r>
      <w:r>
        <w:t>.</w:t>
      </w:r>
    </w:p>
    <w:p w:rsidR="00BD0743" w:rsidRDefault="00BD0743" w:rsidP="00BD0743">
      <w:pPr>
        <w:pStyle w:val="Bodytext20"/>
        <w:shd w:val="clear" w:color="auto" w:fill="auto"/>
        <w:spacing w:line="254" w:lineRule="exact"/>
        <w:ind w:firstLine="0"/>
        <w:jc w:val="left"/>
      </w:pPr>
      <w:r>
        <w:t>3.8 Prestatorul este obligat să suspende certificatul în termen de 24 de ore din momentul în care a luat la</w:t>
      </w:r>
    </w:p>
    <w:p w:rsidR="00BD0743" w:rsidRDefault="00BD0743" w:rsidP="00BD0743">
      <w:pPr>
        <w:pStyle w:val="Bodytext20"/>
        <w:shd w:val="clear" w:color="auto" w:fill="auto"/>
        <w:ind w:firstLine="0"/>
        <w:jc w:val="left"/>
      </w:pPr>
      <w:r>
        <w:t>cunoştinţă despre apariţia oricăruia din următoarele cazuri:</w:t>
      </w:r>
    </w:p>
    <w:p w:rsidR="00BD0743" w:rsidRDefault="00BD0743" w:rsidP="00BD0743">
      <w:pPr>
        <w:pStyle w:val="Bodytext20"/>
        <w:numPr>
          <w:ilvl w:val="0"/>
          <w:numId w:val="9"/>
        </w:numPr>
        <w:shd w:val="clear" w:color="auto" w:fill="auto"/>
        <w:tabs>
          <w:tab w:val="left" w:pos="316"/>
        </w:tabs>
        <w:ind w:firstLine="0"/>
        <w:jc w:val="left"/>
      </w:pPr>
      <w:r>
        <w:t>la cererea semnatarului, după o prealabilă verificare a identităţii acestuia;</w:t>
      </w:r>
    </w:p>
    <w:p w:rsidR="00BD0743" w:rsidRDefault="00BD0743" w:rsidP="00BD0743">
      <w:pPr>
        <w:pStyle w:val="Bodytext20"/>
        <w:numPr>
          <w:ilvl w:val="0"/>
          <w:numId w:val="9"/>
        </w:numPr>
        <w:shd w:val="clear" w:color="auto" w:fill="auto"/>
        <w:tabs>
          <w:tab w:val="left" w:pos="316"/>
        </w:tabs>
        <w:ind w:firstLine="0"/>
        <w:jc w:val="left"/>
      </w:pPr>
      <w:r>
        <w:t>în cazul în care o hotărâre judecătorească dispune suspendarea;</w:t>
      </w:r>
    </w:p>
    <w:p w:rsidR="00BD0743" w:rsidRDefault="00BD0743" w:rsidP="00BD0743">
      <w:pPr>
        <w:pStyle w:val="Bodytext20"/>
        <w:numPr>
          <w:ilvl w:val="0"/>
          <w:numId w:val="9"/>
        </w:numPr>
        <w:shd w:val="clear" w:color="auto" w:fill="auto"/>
        <w:tabs>
          <w:tab w:val="left" w:pos="316"/>
        </w:tabs>
        <w:ind w:firstLine="0"/>
        <w:jc w:val="left"/>
      </w:pPr>
      <w:r>
        <w:t>în cazul în care informaţiile conţinute în certificat nu mai corespund realităţii, dacă nu se impune revocarea certificatului;</w:t>
      </w:r>
    </w:p>
    <w:p w:rsidR="00BD0743" w:rsidRDefault="00BD0743" w:rsidP="00BD0743">
      <w:pPr>
        <w:pStyle w:val="Bodytext20"/>
        <w:numPr>
          <w:ilvl w:val="0"/>
          <w:numId w:val="9"/>
        </w:numPr>
        <w:shd w:val="clear" w:color="auto" w:fill="auto"/>
        <w:tabs>
          <w:tab w:val="left" w:pos="316"/>
        </w:tabs>
        <w:ind w:firstLine="0"/>
        <w:jc w:val="left"/>
      </w:pPr>
      <w:r>
        <w:t>în orice alte situaţii care constituie cazuri de suspendare a certificatelor eliberate prevăzute de Codul de Practici şi Proceduri</w:t>
      </w:r>
    </w:p>
    <w:p w:rsidR="00BD0743" w:rsidRDefault="00BD0743" w:rsidP="00BD0743">
      <w:pPr>
        <w:pStyle w:val="Bodytext20"/>
        <w:shd w:val="clear" w:color="auto" w:fill="auto"/>
        <w:ind w:firstLine="0"/>
        <w:jc w:val="left"/>
      </w:pPr>
      <w:r>
        <w:t xml:space="preserve">Utilizatorul va fi informat de urgenţă despre suspendarea certificatului împreună cu motivul care a stat la baza deciziei suspendării. înscrierea menţiunii de suspendare a certificatului în Registrul electronic de evidenţă a certificatelor eliberate se realizează în termen de 24 de ore de la luarea la cunoştinţă a adoptării deciziei de suspendare. Registrul electronic de evidenta a certificatelor eliberate poate fi consultat public pe site-ul </w:t>
      </w:r>
      <w:hyperlink r:id="rId10" w:history="1">
        <w:r>
          <w:rPr>
            <w:rStyle w:val="Hyperlink"/>
          </w:rPr>
          <w:t>www.certdigital.ro</w:t>
        </w:r>
      </w:hyperlink>
      <w:r>
        <w:rPr>
          <w:lang w:val="en-US" w:eastAsia="en-US" w:bidi="en-US"/>
        </w:rPr>
        <w:t xml:space="preserve"> </w:t>
      </w:r>
      <w:r>
        <w:t>.</w:t>
      </w:r>
    </w:p>
    <w:p w:rsidR="00BD0743" w:rsidRDefault="00BD0743" w:rsidP="00BD0743">
      <w:pPr>
        <w:pStyle w:val="Bodytext20"/>
        <w:shd w:val="clear" w:color="auto" w:fill="auto"/>
        <w:ind w:firstLine="0"/>
        <w:jc w:val="left"/>
      </w:pPr>
    </w:p>
    <w:p w:rsidR="00BD0743" w:rsidRDefault="00BD0743" w:rsidP="00BD0743">
      <w:pPr>
        <w:pStyle w:val="Bodytext40"/>
        <w:numPr>
          <w:ilvl w:val="0"/>
          <w:numId w:val="10"/>
        </w:numPr>
        <w:shd w:val="clear" w:color="auto" w:fill="auto"/>
        <w:tabs>
          <w:tab w:val="left" w:pos="316"/>
        </w:tabs>
        <w:spacing w:line="259" w:lineRule="exact"/>
        <w:jc w:val="left"/>
      </w:pPr>
      <w:r>
        <w:t>Obligaţiile beneficiarului</w:t>
      </w:r>
    </w:p>
    <w:p w:rsidR="00BD0743" w:rsidRDefault="00BD0743" w:rsidP="00BD0743">
      <w:pPr>
        <w:pStyle w:val="Bodytext20"/>
        <w:numPr>
          <w:ilvl w:val="1"/>
          <w:numId w:val="10"/>
        </w:numPr>
        <w:shd w:val="clear" w:color="auto" w:fill="auto"/>
        <w:tabs>
          <w:tab w:val="left" w:pos="447"/>
        </w:tabs>
        <w:ind w:firstLine="0"/>
        <w:jc w:val="left"/>
      </w:pPr>
      <w:r>
        <w:t>- Beneficiarul se obligă să pună la dispoziţia Prestatorului toate informaţiile necesare emiterii certificatului digital. în acest sens Beneficiarul se obligă sa furnizeze către SC Centrul de Calcul S.A date valide, răspunzând de validitatea datelor. Informaţiile sunt destinate utilizării în vederea eliberării certificatului digital, refuzul beneficiarului de a pune la dispoziţia Prestatorului informaţiile necesare emiterii certificatului digital duce la imposibilitatea emiterii certificatului digital. Beneficiarul va pune la dispoziţia Prestatorului lista cu persoanele pentru care vor fi emise certificate digitale informaţii ce vor contitui Anexa nr. 2 la contract. Beneficiarul se obligă să certifice pentru conformitate cu originalul copiile actelor de identitate ale titularilor certificatelor digitale, asumându-şi întreaga responsabilitate privind certificarea identităţii persoanei care solicită emiterea unui certificat calificat, precum şi certificarea identităţii persoanei care ridică certificatul şi semează acordul cu utilizatorul.</w:t>
      </w:r>
    </w:p>
    <w:p w:rsidR="00BD0743" w:rsidRDefault="00BD0743" w:rsidP="00BD0743">
      <w:pPr>
        <w:pStyle w:val="Bodytext20"/>
        <w:numPr>
          <w:ilvl w:val="0"/>
          <w:numId w:val="11"/>
        </w:numPr>
        <w:shd w:val="clear" w:color="auto" w:fill="auto"/>
        <w:tabs>
          <w:tab w:val="left" w:pos="399"/>
        </w:tabs>
        <w:ind w:firstLine="0"/>
        <w:jc w:val="left"/>
      </w:pPr>
      <w:r>
        <w:t>- Fiecare persoană care doreşte achiziţionarea unui certificat digital ¡si da in mod expres consimţământul cu privire la prelucrarea datelor cu caracter personal in vederea furnizării serviciului de certificare, cat si la utilizarea unora din aceste date pentru a crea registre ale abonaţilor in forma electronica, in acelaşi scop;</w:t>
      </w:r>
    </w:p>
    <w:p w:rsidR="00BD0743" w:rsidRDefault="00BD0743" w:rsidP="00BD0743">
      <w:pPr>
        <w:pStyle w:val="Bodytext20"/>
        <w:numPr>
          <w:ilvl w:val="1"/>
          <w:numId w:val="10"/>
        </w:numPr>
        <w:shd w:val="clear" w:color="auto" w:fill="auto"/>
        <w:tabs>
          <w:tab w:val="left" w:pos="452"/>
        </w:tabs>
        <w:ind w:firstLine="0"/>
        <w:jc w:val="left"/>
      </w:pPr>
      <w:r>
        <w:t>- Prin semnarea acestui contract persoanele care sunt nominalizate prin Împuternicire îşi exprimă expres consimţământul pentru emiterea certificatulor digitale .</w:t>
      </w:r>
    </w:p>
    <w:p w:rsidR="00BD0743" w:rsidRDefault="00BD0743" w:rsidP="00BD0743">
      <w:pPr>
        <w:pStyle w:val="Bodytext20"/>
        <w:numPr>
          <w:ilvl w:val="1"/>
          <w:numId w:val="10"/>
        </w:numPr>
        <w:shd w:val="clear" w:color="auto" w:fill="auto"/>
        <w:tabs>
          <w:tab w:val="left" w:pos="452"/>
        </w:tabs>
        <w:ind w:firstLine="0"/>
        <w:jc w:val="left"/>
      </w:pPr>
      <w:r>
        <w:t>- Beneficiarul este obligat să accepte semnătura electronică creată prin intermediul unei chei private şi asociată unui certificat aprobat care conţine cheie publică ca semnătură proprie şi să recunoască faptul că certificatul nu a fost invalid (în afara datei de valabilitate), revocat sau suspendat la crearea semnăturii, pentru persoanele care sunt nominalizate prin Împuternicire .</w:t>
      </w:r>
    </w:p>
    <w:p w:rsidR="00BD0743" w:rsidRDefault="00BD0743" w:rsidP="00BD0743">
      <w:pPr>
        <w:pStyle w:val="Bodytext20"/>
        <w:numPr>
          <w:ilvl w:val="1"/>
          <w:numId w:val="10"/>
        </w:numPr>
        <w:shd w:val="clear" w:color="auto" w:fill="auto"/>
        <w:tabs>
          <w:tab w:val="left" w:pos="452"/>
        </w:tabs>
        <w:ind w:firstLine="0"/>
        <w:jc w:val="left"/>
      </w:pPr>
      <w:r>
        <w:t>- Persoanele care sunt nominalizate prin împuternicire sunt obligate să notifice situaţiile privind încălcarea securităţii cheilor private sau are suspiciuni asupra acestui fapt, să solicite, de îndată, revocarea certificatului, în cazul compromiterii cheii private într-o formă iremediabilă sau în cazul în care informaţiile din certificat nu mai corespund realităţii.</w:t>
      </w:r>
    </w:p>
    <w:p w:rsidR="00BD0743" w:rsidRDefault="00BD0743" w:rsidP="00BD0743">
      <w:pPr>
        <w:pStyle w:val="Bodytext20"/>
        <w:numPr>
          <w:ilvl w:val="0"/>
          <w:numId w:val="12"/>
        </w:numPr>
        <w:shd w:val="clear" w:color="auto" w:fill="auto"/>
        <w:tabs>
          <w:tab w:val="left" w:pos="390"/>
        </w:tabs>
        <w:ind w:firstLine="0"/>
        <w:jc w:val="left"/>
      </w:pPr>
      <w:r>
        <w:t>- Beneficiarul, prin persoanele care sunt nominalizate prin împuternicire ,</w:t>
      </w:r>
    </w:p>
    <w:p w:rsidR="00BD0743" w:rsidRDefault="00BD0743" w:rsidP="00BD0743">
      <w:pPr>
        <w:pStyle w:val="Bodytext20"/>
        <w:shd w:val="clear" w:color="auto" w:fill="auto"/>
        <w:ind w:firstLine="0"/>
        <w:jc w:val="left"/>
      </w:pPr>
      <w:r>
        <w:t>este obligat să respecte Codul de Practici şi Proceduri şi Politica Generală CertDigital.</w:t>
      </w:r>
    </w:p>
    <w:p w:rsidR="00BD0743" w:rsidRDefault="00BD0743" w:rsidP="00BD0743">
      <w:pPr>
        <w:pStyle w:val="Bodytext20"/>
        <w:numPr>
          <w:ilvl w:val="0"/>
          <w:numId w:val="12"/>
        </w:numPr>
        <w:shd w:val="clear" w:color="auto" w:fill="auto"/>
        <w:tabs>
          <w:tab w:val="left" w:pos="399"/>
        </w:tabs>
        <w:ind w:firstLine="0"/>
        <w:jc w:val="left"/>
      </w:pPr>
      <w:r>
        <w:t>-Persoanele care sunt nominalizate prin împuternicire sunt obligate să verifice conţinutul certificatului la primirea acestuia, în speţă corectitudinea datelor şi complementaritatea cheii publice cu cea privată pe care o deţine şi să notifice către CertDigital orice eroare apărută în acest sens. în astfel de situaţii, CertDigital se obligă să anuleze certificatul emis şi să asigure re-emiterea unui nou certificat. Certificatul emis este considerat validat de către Utilizator după o perioadă de 7 zile calendaristice de la primire.</w:t>
      </w:r>
    </w:p>
    <w:p w:rsidR="00BD0743" w:rsidRDefault="00BD0743" w:rsidP="00BD0743">
      <w:pPr>
        <w:pStyle w:val="Bodytext20"/>
        <w:numPr>
          <w:ilvl w:val="0"/>
          <w:numId w:val="12"/>
        </w:numPr>
        <w:shd w:val="clear" w:color="auto" w:fill="auto"/>
        <w:tabs>
          <w:tab w:val="left" w:pos="416"/>
        </w:tabs>
        <w:ind w:firstLine="0"/>
        <w:jc w:val="left"/>
      </w:pPr>
      <w:r>
        <w:t>Să utilizeze certificatul numai în scopurile definite prin certificat şi în concordanţă cu ariile de aplicabilitate şi restricţiile stabilite prin codul de practici şi bune proceduri.</w:t>
      </w:r>
    </w:p>
    <w:p w:rsidR="00BD0743" w:rsidRDefault="00BD0743" w:rsidP="00BD0743">
      <w:pPr>
        <w:pStyle w:val="Bodytext20"/>
        <w:numPr>
          <w:ilvl w:val="0"/>
          <w:numId w:val="12"/>
        </w:numPr>
        <w:shd w:val="clear" w:color="auto" w:fill="auto"/>
        <w:tabs>
          <w:tab w:val="left" w:pos="416"/>
        </w:tabs>
        <w:ind w:firstLine="0"/>
        <w:jc w:val="left"/>
      </w:pPr>
      <w:r>
        <w:t xml:space="preserve">Beneficiarul, pentru persoanele care sunt nominalizate prin împuternicire , este de acord cu publicarea certificatului în Registrul de Certificate disponibil pe sit-ul </w:t>
      </w:r>
      <w:hyperlink r:id="rId11" w:history="1">
        <w:r>
          <w:rPr>
            <w:rStyle w:val="Hyperlink"/>
          </w:rPr>
          <w:t>www.certdigital.ro</w:t>
        </w:r>
      </w:hyperlink>
    </w:p>
    <w:p w:rsidR="00BD0743" w:rsidRDefault="00BD0743" w:rsidP="00BD0743">
      <w:pPr>
        <w:pStyle w:val="Bodytext20"/>
        <w:shd w:val="clear" w:color="auto" w:fill="auto"/>
        <w:tabs>
          <w:tab w:val="left" w:pos="416"/>
        </w:tabs>
        <w:ind w:firstLine="0"/>
        <w:jc w:val="left"/>
      </w:pPr>
    </w:p>
    <w:p w:rsidR="00BD0743" w:rsidRPr="00BD0743" w:rsidRDefault="00BD0743" w:rsidP="00BD0743">
      <w:pPr>
        <w:pStyle w:val="Bodytext20"/>
        <w:numPr>
          <w:ilvl w:val="0"/>
          <w:numId w:val="10"/>
        </w:numPr>
        <w:shd w:val="clear" w:color="auto" w:fill="auto"/>
        <w:tabs>
          <w:tab w:val="left" w:pos="291"/>
        </w:tabs>
        <w:spacing w:line="210" w:lineRule="exact"/>
        <w:ind w:firstLine="0"/>
        <w:jc w:val="left"/>
        <w:rPr>
          <w:b/>
        </w:rPr>
      </w:pPr>
      <w:r w:rsidRPr="00BD0743">
        <w:rPr>
          <w:b/>
        </w:rPr>
        <w:t>Confidenţialitate</w:t>
      </w:r>
    </w:p>
    <w:p w:rsidR="00BD0743" w:rsidRDefault="00BD0743" w:rsidP="00BD0743">
      <w:pPr>
        <w:pStyle w:val="Bodytext20"/>
        <w:numPr>
          <w:ilvl w:val="1"/>
          <w:numId w:val="10"/>
        </w:numPr>
        <w:shd w:val="clear" w:color="auto" w:fill="auto"/>
        <w:tabs>
          <w:tab w:val="left" w:pos="454"/>
        </w:tabs>
        <w:spacing w:line="210" w:lineRule="exact"/>
        <w:ind w:firstLine="0"/>
        <w:jc w:val="left"/>
      </w:pPr>
      <w:r>
        <w:t>Prestatorul este operator de date cu caracter personal având numărul de înregistrare 19791.</w:t>
      </w:r>
    </w:p>
    <w:p w:rsidR="00BD0743" w:rsidRDefault="00BD0743" w:rsidP="00BD0743">
      <w:pPr>
        <w:pStyle w:val="Bodytext20"/>
        <w:numPr>
          <w:ilvl w:val="0"/>
          <w:numId w:val="13"/>
        </w:numPr>
        <w:shd w:val="clear" w:color="auto" w:fill="auto"/>
        <w:tabs>
          <w:tab w:val="left" w:pos="411"/>
        </w:tabs>
        <w:ind w:firstLine="0"/>
        <w:jc w:val="left"/>
      </w:pPr>
      <w:r>
        <w:t>Informaţiile din posesia CertDigital sunt obţinute, stocate si procesate in conformitate cu Regulamentul UE 679/2016 pentru protecţia persoanelor cu privire la prelucrarea datelor cu caracter personal si libera circulaţie a acestor date, Legea nr. 506/2004 privind prelucrarea datelor cu caracter personal si proiecţia vieţii private in sectorul comunicaţiilor electronice si a altor reglementari legale in vigoare.</w:t>
      </w:r>
    </w:p>
    <w:p w:rsidR="00BD0743" w:rsidRDefault="00BD0743" w:rsidP="00BD0743">
      <w:pPr>
        <w:pStyle w:val="Bodytext20"/>
        <w:numPr>
          <w:ilvl w:val="0"/>
          <w:numId w:val="13"/>
        </w:numPr>
        <w:shd w:val="clear" w:color="auto" w:fill="auto"/>
        <w:tabs>
          <w:tab w:val="left" w:pos="416"/>
        </w:tabs>
        <w:spacing w:line="264" w:lineRule="exact"/>
        <w:ind w:firstLine="0"/>
        <w:jc w:val="left"/>
      </w:pPr>
      <w:r>
        <w:t>Accesul la certificatele calificate poate fi obţinut doar dacă deţinătorul certificatului a fost de acord cu publicarea certificatului.</w:t>
      </w:r>
    </w:p>
    <w:p w:rsidR="00BD0743" w:rsidRDefault="00BD0743" w:rsidP="00BD0743">
      <w:pPr>
        <w:pStyle w:val="Bodytext20"/>
        <w:numPr>
          <w:ilvl w:val="0"/>
          <w:numId w:val="13"/>
        </w:numPr>
        <w:shd w:val="clear" w:color="auto" w:fill="auto"/>
        <w:tabs>
          <w:tab w:val="left" w:pos="411"/>
        </w:tabs>
        <w:ind w:firstLine="0"/>
        <w:jc w:val="left"/>
      </w:pPr>
      <w:r>
        <w:t>Utilizarea şi prelucrarea datelor persoanale de către CertDigital se realizează strict în măsura în care această activitate este necesară emiterii unui certificat calificat.</w:t>
      </w:r>
    </w:p>
    <w:p w:rsidR="00BD0743" w:rsidRDefault="00BD0743" w:rsidP="00BD0743">
      <w:pPr>
        <w:pStyle w:val="Bodytext20"/>
        <w:numPr>
          <w:ilvl w:val="0"/>
          <w:numId w:val="13"/>
        </w:numPr>
        <w:shd w:val="clear" w:color="auto" w:fill="auto"/>
        <w:tabs>
          <w:tab w:val="left" w:pos="712"/>
        </w:tabs>
        <w:spacing w:line="264" w:lineRule="exact"/>
        <w:ind w:firstLine="0"/>
        <w:jc w:val="left"/>
      </w:pPr>
      <w:r>
        <w:t>CertDigital asigură toate măsurile de protecţie împotriva accesului neautorizat asupra datelor personale şi a celor legate de organizaţie care nu sunt incluse în certificat, inclusiv în cursul procesului de generare a datelor de creare a semnăturii.</w:t>
      </w:r>
    </w:p>
    <w:p w:rsidR="00BD0743" w:rsidRDefault="00BD0743" w:rsidP="00BD0743">
      <w:pPr>
        <w:pStyle w:val="Bodytext20"/>
        <w:shd w:val="clear" w:color="auto" w:fill="auto"/>
        <w:tabs>
          <w:tab w:val="left" w:pos="712"/>
        </w:tabs>
        <w:spacing w:line="264" w:lineRule="exact"/>
        <w:ind w:firstLine="0"/>
        <w:jc w:val="left"/>
      </w:pPr>
    </w:p>
    <w:p w:rsidR="00BD0743" w:rsidRDefault="00BD0743" w:rsidP="00BD0743">
      <w:pPr>
        <w:pStyle w:val="Bodytext40"/>
        <w:numPr>
          <w:ilvl w:val="0"/>
          <w:numId w:val="10"/>
        </w:numPr>
        <w:shd w:val="clear" w:color="auto" w:fill="auto"/>
        <w:tabs>
          <w:tab w:val="left" w:pos="291"/>
        </w:tabs>
        <w:spacing w:line="210" w:lineRule="exact"/>
        <w:jc w:val="left"/>
      </w:pPr>
      <w:r>
        <w:t>Răspunderea părţilor</w:t>
      </w:r>
    </w:p>
    <w:p w:rsidR="00BD0743" w:rsidRDefault="00BD0743" w:rsidP="00BD0743">
      <w:pPr>
        <w:pStyle w:val="Bodytext20"/>
        <w:numPr>
          <w:ilvl w:val="1"/>
          <w:numId w:val="10"/>
        </w:numPr>
        <w:shd w:val="clear" w:color="auto" w:fill="auto"/>
        <w:tabs>
          <w:tab w:val="left" w:pos="459"/>
        </w:tabs>
        <w:ind w:firstLine="0"/>
        <w:jc w:val="left"/>
      </w:pPr>
      <w:r>
        <w:t>Răspunderea Prestatorului</w:t>
      </w:r>
    </w:p>
    <w:p w:rsidR="00BD0743" w:rsidRDefault="00BD0743" w:rsidP="00BD0743">
      <w:pPr>
        <w:pStyle w:val="Bodytext20"/>
        <w:shd w:val="clear" w:color="auto" w:fill="auto"/>
        <w:ind w:firstLine="0"/>
        <w:jc w:val="left"/>
      </w:pPr>
      <w:r>
        <w:t>Prestatorul răspunde, ca furnizor de servicii de certificare, pentru prejudiciul adus oricărei persoane care îşi întemeiază conduita pe efectele juridice ale respectivelor certificate în conformitate cu Legea nr. 455/2001 privind semnătură electronică.</w:t>
      </w:r>
    </w:p>
    <w:p w:rsidR="00BD0743" w:rsidRDefault="00BD0743" w:rsidP="00BD0743">
      <w:pPr>
        <w:pStyle w:val="Bodytext20"/>
        <w:shd w:val="clear" w:color="auto" w:fill="auto"/>
        <w:ind w:firstLine="0"/>
        <w:jc w:val="left"/>
      </w:pPr>
      <w:r>
        <w:t>Furnizorul de servicii de certificare nu va fi răspunzător pentru prejudiciile rezultate din utilizarea unui certificat calificat cu încălcarea restricţiilor prevăzute în cuprinsul acestuia.</w:t>
      </w:r>
    </w:p>
    <w:p w:rsidR="00BD0743" w:rsidRDefault="00BD0743" w:rsidP="00BD0743">
      <w:pPr>
        <w:pStyle w:val="Bodytext20"/>
        <w:numPr>
          <w:ilvl w:val="1"/>
          <w:numId w:val="10"/>
        </w:numPr>
        <w:shd w:val="clear" w:color="auto" w:fill="auto"/>
        <w:tabs>
          <w:tab w:val="left" w:pos="459"/>
        </w:tabs>
        <w:ind w:firstLine="0"/>
        <w:jc w:val="left"/>
      </w:pPr>
      <w:r>
        <w:t>Răspunderea Beneficiarului:</w:t>
      </w:r>
    </w:p>
    <w:p w:rsidR="006B3828" w:rsidRDefault="00BD0743" w:rsidP="006B3828">
      <w:pPr>
        <w:pStyle w:val="Bodytext20"/>
        <w:shd w:val="clear" w:color="auto" w:fill="auto"/>
        <w:ind w:firstLine="0"/>
        <w:jc w:val="left"/>
      </w:pPr>
      <w:r>
        <w:t>Furnizorul de servicii de certificare CertDigital va pretinde clienţilor despăgubiri în situaţiile de încălcare a Codului de Practici şi Proceduri după cum urmează:</w:t>
      </w:r>
    </w:p>
    <w:p w:rsidR="006B3828" w:rsidRDefault="00BD0743" w:rsidP="004C551E">
      <w:pPr>
        <w:pStyle w:val="Bodytext20"/>
        <w:numPr>
          <w:ilvl w:val="0"/>
          <w:numId w:val="4"/>
        </w:numPr>
        <w:shd w:val="clear" w:color="auto" w:fill="auto"/>
        <w:ind w:firstLine="0"/>
        <w:jc w:val="left"/>
      </w:pPr>
      <w:r>
        <w:t>Furnizarea unor informaţii false pentru emiterea certificatului;</w:t>
      </w:r>
    </w:p>
    <w:p w:rsidR="006B3828" w:rsidRDefault="00BD0743" w:rsidP="006B3828">
      <w:pPr>
        <w:pStyle w:val="Bodytext20"/>
        <w:numPr>
          <w:ilvl w:val="0"/>
          <w:numId w:val="4"/>
        </w:numPr>
        <w:shd w:val="clear" w:color="auto" w:fill="auto"/>
        <w:ind w:firstLine="0"/>
        <w:jc w:val="left"/>
      </w:pPr>
      <w:r>
        <w:t>Folosirea unui nume care contravine semnificativ drepturilor de proprietate intelectuală a unui terţ;</w:t>
      </w:r>
    </w:p>
    <w:p w:rsidR="00BD0743" w:rsidRDefault="00BD0743" w:rsidP="006B3828">
      <w:pPr>
        <w:pStyle w:val="Bodytext20"/>
        <w:numPr>
          <w:ilvl w:val="0"/>
          <w:numId w:val="4"/>
        </w:numPr>
        <w:shd w:val="clear" w:color="auto" w:fill="auto"/>
        <w:ind w:firstLine="0"/>
        <w:jc w:val="left"/>
      </w:pPr>
      <w:r>
        <w:t>Neglijarea măsurilor de securitate asupra cheii private având ca efect pierderea, compromiterea sau folosirea neautorizată a cheii private</w:t>
      </w:r>
    </w:p>
    <w:p w:rsidR="00BD0743" w:rsidRDefault="00BD0743" w:rsidP="00BD0743">
      <w:pPr>
        <w:pStyle w:val="Bodytext20"/>
        <w:shd w:val="clear" w:color="auto" w:fill="auto"/>
        <w:tabs>
          <w:tab w:val="left" w:pos="712"/>
        </w:tabs>
        <w:spacing w:line="264" w:lineRule="exact"/>
        <w:ind w:firstLine="0"/>
        <w:jc w:val="left"/>
      </w:pPr>
    </w:p>
    <w:p w:rsidR="00BD0743" w:rsidRDefault="00BD0743" w:rsidP="00BD0743">
      <w:pPr>
        <w:pStyle w:val="Bodytext40"/>
        <w:numPr>
          <w:ilvl w:val="0"/>
          <w:numId w:val="10"/>
        </w:numPr>
        <w:shd w:val="clear" w:color="auto" w:fill="auto"/>
        <w:tabs>
          <w:tab w:val="left" w:pos="291"/>
        </w:tabs>
        <w:spacing w:line="245" w:lineRule="exact"/>
        <w:jc w:val="left"/>
      </w:pPr>
      <w:r>
        <w:t>Comunicări</w:t>
      </w:r>
    </w:p>
    <w:p w:rsidR="00BD0743" w:rsidRDefault="00BD0743" w:rsidP="00BD0743">
      <w:pPr>
        <w:pStyle w:val="Bodytext20"/>
        <w:shd w:val="clear" w:color="auto" w:fill="auto"/>
        <w:spacing w:line="245" w:lineRule="exact"/>
        <w:ind w:firstLine="0"/>
        <w:jc w:val="left"/>
      </w:pPr>
      <w:r>
        <w:t>7.1.Orice notificare adresată de una dintre părţi celeilalte este valabil îndeplinită dacă va fi transmisă la adresa /sediul prevăzut în partea introductivă a prezentului contract.</w:t>
      </w:r>
    </w:p>
    <w:p w:rsidR="006B3828" w:rsidRDefault="00BD0743" w:rsidP="006B3828">
      <w:pPr>
        <w:pStyle w:val="Bodytext20"/>
        <w:numPr>
          <w:ilvl w:val="0"/>
          <w:numId w:val="14"/>
        </w:numPr>
        <w:shd w:val="clear" w:color="auto" w:fill="auto"/>
        <w:tabs>
          <w:tab w:val="left" w:pos="464"/>
        </w:tabs>
        <w:spacing w:line="245" w:lineRule="exact"/>
        <w:ind w:firstLine="0"/>
        <w:jc w:val="left"/>
      </w:pPr>
      <w:r>
        <w:t>în cazul în care notificarea se face pe cale poştală, ea va fi transmisă, prin scrisoare recomandată, cu confirmare de primire (A.R.) şi se consideră primită de destinatar la data menţionată de oficiul poştal primitor pe</w:t>
      </w:r>
      <w:r>
        <w:t xml:space="preserve"> </w:t>
      </w:r>
      <w:r>
        <w:t>această confirmare.</w:t>
      </w:r>
    </w:p>
    <w:p w:rsidR="006B3828" w:rsidRDefault="00BD0743" w:rsidP="006B3828">
      <w:pPr>
        <w:pStyle w:val="Bodytext20"/>
        <w:numPr>
          <w:ilvl w:val="0"/>
          <w:numId w:val="14"/>
        </w:numPr>
        <w:shd w:val="clear" w:color="auto" w:fill="auto"/>
        <w:tabs>
          <w:tab w:val="left" w:pos="464"/>
        </w:tabs>
        <w:spacing w:line="245" w:lineRule="exact"/>
        <w:ind w:firstLine="0"/>
        <w:jc w:val="left"/>
      </w:pPr>
      <w:r w:rsidRPr="006B3828">
        <w:t>Dacă confirmarea se trimite prin tel sau telcfax şi/sau email, ea se considera primita în prima zi lucrătoare după ce a fost expediată.</w:t>
      </w:r>
    </w:p>
    <w:p w:rsidR="006B3828" w:rsidRDefault="00BD0743" w:rsidP="00BD0743">
      <w:pPr>
        <w:pStyle w:val="Bodytext20"/>
        <w:numPr>
          <w:ilvl w:val="0"/>
          <w:numId w:val="14"/>
        </w:numPr>
        <w:shd w:val="clear" w:color="auto" w:fill="auto"/>
        <w:tabs>
          <w:tab w:val="left" w:pos="464"/>
        </w:tabs>
        <w:spacing w:line="245" w:lineRule="exact"/>
        <w:ind w:firstLine="0"/>
        <w:jc w:val="left"/>
      </w:pPr>
      <w:r w:rsidRPr="006B3828">
        <w:t>Notificările verbale nu se iau în considerare de nici una dintre părţi, dacă nu sunt confirmate, prin intermediul uneia dintre modalităţile prevăzute la alineatele precedente.</w:t>
      </w:r>
    </w:p>
    <w:p w:rsidR="006B3828" w:rsidRDefault="00BD0743" w:rsidP="006B3828">
      <w:pPr>
        <w:pStyle w:val="Bodytext20"/>
        <w:numPr>
          <w:ilvl w:val="0"/>
          <w:numId w:val="14"/>
        </w:numPr>
        <w:shd w:val="clear" w:color="auto" w:fill="auto"/>
        <w:tabs>
          <w:tab w:val="left" w:pos="464"/>
        </w:tabs>
        <w:spacing w:line="245" w:lineRule="exact"/>
        <w:ind w:firstLine="0"/>
        <w:jc w:val="left"/>
      </w:pPr>
      <w:r w:rsidRPr="006B3828">
        <w:t xml:space="preserve">Datele de contact DPO sunt: email </w:t>
      </w:r>
      <w:hyperlink r:id="rId12" w:history="1">
        <w:r w:rsidRPr="006B3828">
          <w:rPr>
            <w:rStyle w:val="Hyperlink"/>
          </w:rPr>
          <w:t>dpo@centruldecalcul.ro</w:t>
        </w:r>
      </w:hyperlink>
      <w:r w:rsidRPr="006B3828">
        <w:rPr>
          <w:rStyle w:val="Bodytext51"/>
          <w:sz w:val="21"/>
          <w:szCs w:val="21"/>
        </w:rPr>
        <w:t>.</w:t>
      </w:r>
      <w:r w:rsidRPr="006B3828">
        <w:rPr>
          <w:lang w:val="en-US" w:eastAsia="en-US" w:bidi="en-US"/>
        </w:rPr>
        <w:t xml:space="preserve"> </w:t>
      </w:r>
      <w:r w:rsidRPr="006B3828">
        <w:t>telefon 0319466.</w:t>
      </w:r>
    </w:p>
    <w:p w:rsidR="006B3828" w:rsidRDefault="006B3828" w:rsidP="006B3828">
      <w:pPr>
        <w:pStyle w:val="Bodytext20"/>
        <w:shd w:val="clear" w:color="auto" w:fill="auto"/>
        <w:tabs>
          <w:tab w:val="left" w:pos="464"/>
        </w:tabs>
        <w:spacing w:line="245" w:lineRule="exact"/>
        <w:ind w:firstLine="0"/>
        <w:jc w:val="left"/>
      </w:pPr>
    </w:p>
    <w:p w:rsidR="00BD0743" w:rsidRPr="006B3828" w:rsidRDefault="00BD0743" w:rsidP="004C551E">
      <w:pPr>
        <w:pStyle w:val="Bodytext20"/>
        <w:numPr>
          <w:ilvl w:val="0"/>
          <w:numId w:val="10"/>
        </w:numPr>
        <w:shd w:val="clear" w:color="auto" w:fill="auto"/>
        <w:tabs>
          <w:tab w:val="left" w:pos="284"/>
        </w:tabs>
        <w:spacing w:line="245" w:lineRule="exact"/>
        <w:ind w:left="-284" w:firstLine="284"/>
        <w:jc w:val="left"/>
        <w:rPr>
          <w:b/>
          <w:i/>
        </w:rPr>
      </w:pPr>
      <w:r w:rsidRPr="006B3828">
        <w:rPr>
          <w:b/>
          <w:i/>
        </w:rPr>
        <w:t>Litigii</w:t>
      </w:r>
    </w:p>
    <w:p w:rsidR="004C551E" w:rsidRDefault="00BD0743" w:rsidP="004C551E">
      <w:pPr>
        <w:pStyle w:val="Bodytext50"/>
        <w:numPr>
          <w:ilvl w:val="1"/>
          <w:numId w:val="10"/>
        </w:numPr>
        <w:shd w:val="clear" w:color="auto" w:fill="auto"/>
        <w:tabs>
          <w:tab w:val="left" w:pos="426"/>
        </w:tabs>
        <w:spacing w:line="197" w:lineRule="exact"/>
        <w:rPr>
          <w:sz w:val="21"/>
          <w:szCs w:val="21"/>
        </w:rPr>
      </w:pPr>
      <w:r w:rsidRPr="006B3828">
        <w:rPr>
          <w:sz w:val="21"/>
          <w:szCs w:val="21"/>
        </w:rPr>
        <w:t>Părţile au convenit că toate neînţelegerile privind validitatea prezentului contract sau rezultate din interpretarea, executarea ori încetarea acestuia să fie rezolvate pe cale amiabilă de reprezentanţii lor.</w:t>
      </w:r>
    </w:p>
    <w:p w:rsidR="006B3828" w:rsidRPr="004C551E" w:rsidRDefault="004C551E" w:rsidP="004C551E">
      <w:pPr>
        <w:pStyle w:val="Bodytext50"/>
        <w:numPr>
          <w:ilvl w:val="1"/>
          <w:numId w:val="10"/>
        </w:numPr>
        <w:shd w:val="clear" w:color="auto" w:fill="auto"/>
        <w:tabs>
          <w:tab w:val="left" w:pos="426"/>
        </w:tabs>
        <w:spacing w:line="197" w:lineRule="exact"/>
        <w:rPr>
          <w:sz w:val="21"/>
          <w:szCs w:val="21"/>
        </w:rPr>
      </w:pPr>
      <w:r>
        <w:rPr>
          <w:sz w:val="21"/>
          <w:szCs w:val="21"/>
        </w:rPr>
        <w:t>Î</w:t>
      </w:r>
      <w:r w:rsidR="00BD0743" w:rsidRPr="004C551E">
        <w:rPr>
          <w:sz w:val="21"/>
          <w:szCs w:val="21"/>
        </w:rPr>
        <w:t>n cazul în care nu este posibilă rezolvarea litigiilor pe cale amiabilă, părţile se vor adresa instanţelor judecăloreţti competente.</w:t>
      </w:r>
    </w:p>
    <w:p w:rsidR="006B3828" w:rsidRDefault="006B3828" w:rsidP="006B3828">
      <w:pPr>
        <w:pStyle w:val="Bodytext50"/>
        <w:shd w:val="clear" w:color="auto" w:fill="auto"/>
        <w:tabs>
          <w:tab w:val="left" w:pos="1562"/>
        </w:tabs>
        <w:spacing w:line="197" w:lineRule="exact"/>
        <w:rPr>
          <w:sz w:val="21"/>
          <w:szCs w:val="21"/>
        </w:rPr>
      </w:pPr>
    </w:p>
    <w:p w:rsidR="006B3828" w:rsidRDefault="006B3828" w:rsidP="006B3828">
      <w:pPr>
        <w:pStyle w:val="Bodytext50"/>
        <w:shd w:val="clear" w:color="auto" w:fill="auto"/>
        <w:tabs>
          <w:tab w:val="left" w:pos="1562"/>
        </w:tabs>
        <w:spacing w:line="197" w:lineRule="exact"/>
        <w:rPr>
          <w:sz w:val="21"/>
          <w:szCs w:val="21"/>
        </w:rPr>
      </w:pPr>
    </w:p>
    <w:p w:rsidR="00BD0743" w:rsidRPr="006B3828" w:rsidRDefault="00BD0743" w:rsidP="004C551E">
      <w:pPr>
        <w:pStyle w:val="Bodytext50"/>
        <w:numPr>
          <w:ilvl w:val="0"/>
          <w:numId w:val="10"/>
        </w:numPr>
        <w:shd w:val="clear" w:color="auto" w:fill="auto"/>
        <w:tabs>
          <w:tab w:val="left" w:pos="284"/>
        </w:tabs>
        <w:spacing w:line="197" w:lineRule="exact"/>
        <w:jc w:val="both"/>
        <w:rPr>
          <w:b/>
          <w:i/>
          <w:sz w:val="21"/>
          <w:szCs w:val="21"/>
        </w:rPr>
      </w:pPr>
      <w:r w:rsidRPr="006B3828">
        <w:rPr>
          <w:b/>
          <w:i/>
          <w:sz w:val="21"/>
          <w:szCs w:val="21"/>
        </w:rPr>
        <w:t>Documente</w:t>
      </w:r>
    </w:p>
    <w:p w:rsidR="00BD0743" w:rsidRPr="006B3828" w:rsidRDefault="00BD0743" w:rsidP="00BD0743">
      <w:pPr>
        <w:pStyle w:val="Bodytext50"/>
        <w:shd w:val="clear" w:color="auto" w:fill="auto"/>
        <w:spacing w:line="312" w:lineRule="exact"/>
        <w:rPr>
          <w:sz w:val="21"/>
          <w:szCs w:val="21"/>
        </w:rPr>
      </w:pPr>
      <w:r w:rsidRPr="006B3828">
        <w:rPr>
          <w:sz w:val="21"/>
          <w:szCs w:val="21"/>
        </w:rPr>
        <w:t xml:space="preserve">Pe site-ul </w:t>
      </w:r>
      <w:hyperlink r:id="rId13" w:history="1">
        <w:r w:rsidRPr="006B3828">
          <w:rPr>
            <w:rStyle w:val="Hyperlink"/>
            <w:sz w:val="21"/>
            <w:szCs w:val="21"/>
          </w:rPr>
          <w:t>www.certdigital.ro</w:t>
        </w:r>
      </w:hyperlink>
      <w:r w:rsidRPr="006B3828">
        <w:rPr>
          <w:sz w:val="21"/>
          <w:szCs w:val="21"/>
          <w:lang w:val="en-US" w:eastAsia="en-US" w:bidi="en-US"/>
        </w:rPr>
        <w:t xml:space="preserve"> </w:t>
      </w:r>
      <w:r w:rsidRPr="006B3828">
        <w:rPr>
          <w:sz w:val="21"/>
          <w:szCs w:val="21"/>
        </w:rPr>
        <w:t>in secţiunea Suport, puteti consulta următoarele documente ;</w:t>
      </w:r>
    </w:p>
    <w:p w:rsidR="00BD0743" w:rsidRPr="006B3828" w:rsidRDefault="006B3828" w:rsidP="00BD0743">
      <w:pPr>
        <w:pStyle w:val="Bodytext50"/>
        <w:shd w:val="clear" w:color="auto" w:fill="auto"/>
        <w:spacing w:line="312" w:lineRule="exact"/>
        <w:rPr>
          <w:sz w:val="21"/>
          <w:szCs w:val="21"/>
        </w:rPr>
      </w:pPr>
      <w:r>
        <w:rPr>
          <w:sz w:val="21"/>
          <w:szCs w:val="21"/>
        </w:rPr>
        <w:t xml:space="preserve">                </w:t>
      </w:r>
      <w:r w:rsidR="00BD0743" w:rsidRPr="006B3828">
        <w:rPr>
          <w:sz w:val="21"/>
          <w:szCs w:val="21"/>
        </w:rPr>
        <w:t>-</w:t>
      </w:r>
      <w:r>
        <w:rPr>
          <w:sz w:val="21"/>
          <w:szCs w:val="21"/>
        </w:rPr>
        <w:t xml:space="preserve"> </w:t>
      </w:r>
      <w:r w:rsidR="00BD0743" w:rsidRPr="006B3828">
        <w:rPr>
          <w:sz w:val="21"/>
          <w:szCs w:val="21"/>
        </w:rPr>
        <w:t>Codul de Practici si Proceduri -Regulamentul UE 679/2016</w:t>
      </w:r>
    </w:p>
    <w:p w:rsidR="00BD0743" w:rsidRPr="006B3828" w:rsidRDefault="006B3828" w:rsidP="006B3828">
      <w:pPr>
        <w:pStyle w:val="Bodytext50"/>
        <w:shd w:val="clear" w:color="auto" w:fill="auto"/>
        <w:spacing w:line="312" w:lineRule="exact"/>
        <w:rPr>
          <w:sz w:val="21"/>
          <w:szCs w:val="21"/>
        </w:rPr>
      </w:pPr>
      <w:r>
        <w:rPr>
          <w:sz w:val="21"/>
          <w:szCs w:val="21"/>
        </w:rPr>
        <w:t xml:space="preserve">                </w:t>
      </w:r>
      <w:r w:rsidR="00BD0743" w:rsidRPr="006B3828">
        <w:rPr>
          <w:sz w:val="21"/>
          <w:szCs w:val="21"/>
        </w:rPr>
        <w:t>- Condiţii generale de informare si confidenţialitate privind prelucrarea datelor cu caracter personal</w:t>
      </w:r>
    </w:p>
    <w:p w:rsidR="006B3828" w:rsidRDefault="006B3828" w:rsidP="00BD0743">
      <w:pPr>
        <w:pStyle w:val="Bodytext50"/>
        <w:shd w:val="clear" w:color="auto" w:fill="auto"/>
        <w:spacing w:line="221" w:lineRule="exact"/>
        <w:rPr>
          <w:sz w:val="21"/>
          <w:szCs w:val="21"/>
        </w:rPr>
      </w:pPr>
    </w:p>
    <w:p w:rsidR="006B3828" w:rsidRDefault="006B3828" w:rsidP="00BD0743">
      <w:pPr>
        <w:pStyle w:val="Bodytext50"/>
        <w:shd w:val="clear" w:color="auto" w:fill="auto"/>
        <w:spacing w:line="221" w:lineRule="exact"/>
        <w:rPr>
          <w:sz w:val="21"/>
          <w:szCs w:val="21"/>
        </w:rPr>
      </w:pPr>
    </w:p>
    <w:p w:rsidR="00BD0743" w:rsidRPr="006B3828" w:rsidRDefault="00BD0743" w:rsidP="004C551E">
      <w:pPr>
        <w:pStyle w:val="Bodytext50"/>
        <w:shd w:val="clear" w:color="auto" w:fill="auto"/>
        <w:spacing w:line="221" w:lineRule="exact"/>
        <w:rPr>
          <w:sz w:val="21"/>
          <w:szCs w:val="21"/>
        </w:rPr>
        <w:sectPr w:rsidR="00BD0743" w:rsidRPr="006B3828" w:rsidSect="006B3828">
          <w:pgSz w:w="12240" w:h="16840"/>
          <w:pgMar w:top="1186" w:right="1317" w:bottom="1415" w:left="1134" w:header="0" w:footer="3" w:gutter="0"/>
          <w:cols w:space="720"/>
          <w:noEndnote/>
          <w:titlePg/>
          <w:docGrid w:linePitch="360"/>
        </w:sectPr>
      </w:pPr>
      <w:r w:rsidRPr="006B3828">
        <w:rPr>
          <w:sz w:val="21"/>
          <w:szCs w:val="21"/>
        </w:rPr>
        <w:t>Prezentul contract reprezintă voinţa părţilor, fiind încheiat în două exemplare, unul la beneficiar şi unul la prestator, azi 14.04.2020.</w:t>
      </w:r>
    </w:p>
    <w:p w:rsidR="00BD0743" w:rsidRPr="006B3828" w:rsidRDefault="00BD0743" w:rsidP="00BD0743">
      <w:pPr>
        <w:rPr>
          <w:sz w:val="21"/>
          <w:szCs w:val="21"/>
        </w:rPr>
        <w:sectPr w:rsidR="00BD0743" w:rsidRPr="006B3828">
          <w:type w:val="continuous"/>
          <w:pgSz w:w="12240" w:h="16840"/>
          <w:pgMar w:top="1415" w:right="1345" w:bottom="1415" w:left="1440" w:header="0" w:footer="3" w:gutter="0"/>
          <w:cols w:space="720"/>
          <w:noEndnote/>
          <w:docGrid w:linePitch="360"/>
        </w:sectPr>
      </w:pPr>
    </w:p>
    <w:p w:rsidR="004C551E" w:rsidRDefault="004C551E" w:rsidP="004C551E">
      <w:pPr>
        <w:pStyle w:val="Bodytext20"/>
        <w:shd w:val="clear" w:color="auto" w:fill="auto"/>
        <w:tabs>
          <w:tab w:val="left" w:pos="712"/>
        </w:tabs>
        <w:spacing w:line="264" w:lineRule="exact"/>
        <w:ind w:firstLine="0"/>
        <w:jc w:val="left"/>
      </w:pPr>
    </w:p>
    <w:p w:rsidR="004C551E" w:rsidRDefault="004C551E" w:rsidP="004C551E">
      <w:pPr>
        <w:pStyle w:val="Bodytext70"/>
        <w:shd w:val="clear" w:color="auto" w:fill="auto"/>
        <w:spacing w:line="170" w:lineRule="exact"/>
        <w:jc w:val="left"/>
      </w:pPr>
      <w:r>
        <w:t>ANEXA NR.l LA CONTRACTUL DE PRESTARE DE SERVICII DE CERTIFICARE</w:t>
      </w:r>
    </w:p>
    <w:p w:rsidR="004C551E" w:rsidRDefault="004C551E" w:rsidP="004C551E">
      <w:pPr>
        <w:pStyle w:val="Bodytext70"/>
        <w:shd w:val="clear" w:color="auto" w:fill="auto"/>
        <w:tabs>
          <w:tab w:val="left" w:leader="dot" w:pos="3527"/>
          <w:tab w:val="left" w:leader="dot" w:pos="4209"/>
        </w:tabs>
        <w:spacing w:line="170" w:lineRule="exact"/>
        <w:jc w:val="left"/>
      </w:pPr>
      <w:r>
        <w:t>Nr</w:t>
      </w:r>
      <w:r>
        <w:tab/>
        <w:t>/</w:t>
      </w:r>
      <w:r>
        <w:tab/>
        <w: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21"/>
        <w:gridCol w:w="2664"/>
        <w:gridCol w:w="931"/>
        <w:gridCol w:w="1315"/>
        <w:gridCol w:w="1603"/>
      </w:tblGrid>
      <w:tr w:rsidR="004C551E" w:rsidTr="00F15A8F">
        <w:tblPrEx>
          <w:tblCellMar>
            <w:top w:w="0" w:type="dxa"/>
            <w:bottom w:w="0" w:type="dxa"/>
          </w:tblCellMar>
        </w:tblPrEx>
        <w:trPr>
          <w:trHeight w:val="499"/>
        </w:trPr>
        <w:tc>
          <w:tcPr>
            <w:tcW w:w="821" w:type="dxa"/>
            <w:tcBorders>
              <w:top w:val="single" w:sz="4" w:space="0" w:color="auto"/>
              <w:left w:val="single" w:sz="4" w:space="0" w:color="auto"/>
            </w:tcBorders>
            <w:shd w:val="clear" w:color="auto" w:fill="FFFFFF"/>
            <w:vAlign w:val="center"/>
          </w:tcPr>
          <w:p w:rsidR="004C551E" w:rsidRDefault="004C551E" w:rsidP="00F15A8F">
            <w:pPr>
              <w:pStyle w:val="Bodytext20"/>
              <w:shd w:val="clear" w:color="auto" w:fill="auto"/>
              <w:spacing w:line="170" w:lineRule="exact"/>
              <w:ind w:firstLine="0"/>
              <w:jc w:val="left"/>
            </w:pPr>
            <w:r>
              <w:rPr>
                <w:rStyle w:val="Bodytext285ptBold"/>
              </w:rPr>
              <w:t>Nr. crt</w:t>
            </w:r>
          </w:p>
        </w:tc>
        <w:tc>
          <w:tcPr>
            <w:tcW w:w="2664" w:type="dxa"/>
            <w:tcBorders>
              <w:top w:val="single" w:sz="4" w:space="0" w:color="auto"/>
              <w:left w:val="single" w:sz="4" w:space="0" w:color="auto"/>
            </w:tcBorders>
            <w:shd w:val="clear" w:color="auto" w:fill="FFFFFF"/>
            <w:vAlign w:val="center"/>
          </w:tcPr>
          <w:p w:rsidR="004C551E" w:rsidRDefault="004C551E" w:rsidP="00F15A8F">
            <w:pPr>
              <w:pStyle w:val="Bodytext20"/>
              <w:shd w:val="clear" w:color="auto" w:fill="auto"/>
              <w:spacing w:line="170" w:lineRule="exact"/>
              <w:ind w:firstLine="0"/>
              <w:jc w:val="left"/>
            </w:pPr>
            <w:r>
              <w:rPr>
                <w:rStyle w:val="Bodytext285ptBold"/>
              </w:rPr>
              <w:t>Produs achiziţionat</w:t>
            </w:r>
          </w:p>
        </w:tc>
        <w:tc>
          <w:tcPr>
            <w:tcW w:w="931" w:type="dxa"/>
            <w:tcBorders>
              <w:top w:val="single" w:sz="4" w:space="0" w:color="auto"/>
              <w:left w:val="single" w:sz="4" w:space="0" w:color="auto"/>
            </w:tcBorders>
            <w:shd w:val="clear" w:color="auto" w:fill="FFFFFF"/>
            <w:vAlign w:val="center"/>
          </w:tcPr>
          <w:p w:rsidR="004C551E" w:rsidRDefault="004C551E" w:rsidP="00F15A8F">
            <w:pPr>
              <w:pStyle w:val="Bodytext20"/>
              <w:shd w:val="clear" w:color="auto" w:fill="auto"/>
              <w:spacing w:line="170" w:lineRule="exact"/>
              <w:ind w:firstLine="0"/>
              <w:jc w:val="left"/>
            </w:pPr>
            <w:r>
              <w:rPr>
                <w:rStyle w:val="Bodytext285ptBold"/>
              </w:rPr>
              <w:t>Bucăţi</w:t>
            </w:r>
          </w:p>
        </w:tc>
        <w:tc>
          <w:tcPr>
            <w:tcW w:w="1315" w:type="dxa"/>
            <w:tcBorders>
              <w:top w:val="single" w:sz="4" w:space="0" w:color="auto"/>
              <w:left w:val="single" w:sz="4" w:space="0" w:color="auto"/>
            </w:tcBorders>
            <w:shd w:val="clear" w:color="auto" w:fill="FFFFFF"/>
            <w:vAlign w:val="center"/>
          </w:tcPr>
          <w:p w:rsidR="004C551E" w:rsidRDefault="004C551E" w:rsidP="00F15A8F">
            <w:pPr>
              <w:pStyle w:val="Bodytext20"/>
              <w:shd w:val="clear" w:color="auto" w:fill="auto"/>
              <w:spacing w:line="211" w:lineRule="exact"/>
              <w:ind w:firstLine="0"/>
              <w:jc w:val="left"/>
            </w:pPr>
            <w:r>
              <w:rPr>
                <w:rStyle w:val="Bodytext285ptBold"/>
              </w:rPr>
              <w:t>Valoare/bucHtă fără TVA</w:t>
            </w:r>
          </w:p>
        </w:tc>
        <w:tc>
          <w:tcPr>
            <w:tcW w:w="1603" w:type="dxa"/>
            <w:tcBorders>
              <w:top w:val="single" w:sz="4" w:space="0" w:color="auto"/>
              <w:left w:val="single" w:sz="4" w:space="0" w:color="auto"/>
              <w:right w:val="single" w:sz="4" w:space="0" w:color="auto"/>
            </w:tcBorders>
            <w:shd w:val="clear" w:color="auto" w:fill="FFFFFF"/>
            <w:vAlign w:val="center"/>
          </w:tcPr>
          <w:p w:rsidR="004C551E" w:rsidRDefault="004C551E" w:rsidP="00F15A8F">
            <w:pPr>
              <w:pStyle w:val="Bodytext20"/>
              <w:shd w:val="clear" w:color="auto" w:fill="auto"/>
              <w:spacing w:line="211" w:lineRule="exact"/>
              <w:ind w:firstLine="0"/>
              <w:jc w:val="left"/>
            </w:pPr>
            <w:r>
              <w:rPr>
                <w:rStyle w:val="Bodytext285ptBold"/>
              </w:rPr>
              <w:t>Valoare totală fără TVA</w:t>
            </w:r>
          </w:p>
        </w:tc>
      </w:tr>
      <w:tr w:rsidR="004C551E" w:rsidTr="00F15A8F">
        <w:tblPrEx>
          <w:tblCellMar>
            <w:top w:w="0" w:type="dxa"/>
            <w:bottom w:w="0" w:type="dxa"/>
          </w:tblCellMar>
        </w:tblPrEx>
        <w:trPr>
          <w:trHeight w:val="254"/>
        </w:trPr>
        <w:tc>
          <w:tcPr>
            <w:tcW w:w="821" w:type="dxa"/>
            <w:tcBorders>
              <w:top w:val="single" w:sz="4" w:space="0" w:color="auto"/>
              <w:left w:val="single" w:sz="4" w:space="0" w:color="auto"/>
            </w:tcBorders>
            <w:shd w:val="clear" w:color="auto" w:fill="FFFFFF"/>
            <w:vAlign w:val="bottom"/>
          </w:tcPr>
          <w:p w:rsidR="004C551E" w:rsidRDefault="004C551E" w:rsidP="00F15A8F">
            <w:pPr>
              <w:pStyle w:val="Bodytext20"/>
              <w:shd w:val="clear" w:color="auto" w:fill="auto"/>
              <w:spacing w:line="170" w:lineRule="exact"/>
              <w:ind w:firstLine="0"/>
              <w:jc w:val="left"/>
            </w:pPr>
            <w:r>
              <w:rPr>
                <w:rStyle w:val="Bodytext285ptBold"/>
              </w:rPr>
              <w:t>1</w:t>
            </w:r>
          </w:p>
        </w:tc>
        <w:tc>
          <w:tcPr>
            <w:tcW w:w="2664" w:type="dxa"/>
            <w:tcBorders>
              <w:top w:val="single" w:sz="4" w:space="0" w:color="auto"/>
              <w:left w:val="single" w:sz="4" w:space="0" w:color="auto"/>
            </w:tcBorders>
            <w:shd w:val="clear" w:color="auto" w:fill="FFFFFF"/>
            <w:vAlign w:val="bottom"/>
          </w:tcPr>
          <w:p w:rsidR="004C551E" w:rsidRDefault="004C551E" w:rsidP="00F15A8F">
            <w:pPr>
              <w:pStyle w:val="Bodytext20"/>
              <w:shd w:val="clear" w:color="auto" w:fill="auto"/>
              <w:spacing w:line="170" w:lineRule="exact"/>
              <w:ind w:firstLine="0"/>
              <w:jc w:val="left"/>
            </w:pPr>
            <w:r>
              <w:rPr>
                <w:rStyle w:val="Bodytext285pt"/>
              </w:rPr>
              <w:t>Pachete semnătură electronică</w:t>
            </w:r>
          </w:p>
        </w:tc>
        <w:tc>
          <w:tcPr>
            <w:tcW w:w="931" w:type="dxa"/>
            <w:tcBorders>
              <w:top w:val="single" w:sz="4" w:space="0" w:color="auto"/>
              <w:left w:val="single" w:sz="4" w:space="0" w:color="auto"/>
            </w:tcBorders>
            <w:shd w:val="clear" w:color="auto" w:fill="FFFFFF"/>
            <w:vAlign w:val="bottom"/>
          </w:tcPr>
          <w:p w:rsidR="004C551E" w:rsidRDefault="004C551E" w:rsidP="00F15A8F">
            <w:pPr>
              <w:pStyle w:val="Bodytext20"/>
              <w:shd w:val="clear" w:color="auto" w:fill="auto"/>
              <w:spacing w:line="170" w:lineRule="exact"/>
              <w:ind w:firstLine="0"/>
              <w:jc w:val="left"/>
            </w:pPr>
            <w:r>
              <w:rPr>
                <w:rStyle w:val="Bodytext285ptBold"/>
              </w:rPr>
              <w:t>3</w:t>
            </w:r>
          </w:p>
        </w:tc>
        <w:tc>
          <w:tcPr>
            <w:tcW w:w="1315" w:type="dxa"/>
            <w:tcBorders>
              <w:top w:val="single" w:sz="4" w:space="0" w:color="auto"/>
              <w:left w:val="single" w:sz="4" w:space="0" w:color="auto"/>
            </w:tcBorders>
            <w:shd w:val="clear" w:color="auto" w:fill="FFFFFF"/>
            <w:vAlign w:val="bottom"/>
          </w:tcPr>
          <w:p w:rsidR="004C551E" w:rsidRDefault="004C551E" w:rsidP="00F15A8F">
            <w:pPr>
              <w:pStyle w:val="Bodytext20"/>
              <w:shd w:val="clear" w:color="auto" w:fill="auto"/>
              <w:spacing w:line="170" w:lineRule="exact"/>
              <w:ind w:firstLine="0"/>
              <w:jc w:val="left"/>
            </w:pPr>
            <w:r>
              <w:rPr>
                <w:rStyle w:val="Bodytext285ptBold"/>
              </w:rPr>
              <w:t>210,00</w:t>
            </w:r>
          </w:p>
        </w:tc>
        <w:tc>
          <w:tcPr>
            <w:tcW w:w="1603" w:type="dxa"/>
            <w:tcBorders>
              <w:top w:val="single" w:sz="4" w:space="0" w:color="auto"/>
              <w:left w:val="single" w:sz="4" w:space="0" w:color="auto"/>
              <w:right w:val="single" w:sz="4" w:space="0" w:color="auto"/>
            </w:tcBorders>
            <w:shd w:val="clear" w:color="auto" w:fill="FFFFFF"/>
            <w:vAlign w:val="bottom"/>
          </w:tcPr>
          <w:p w:rsidR="004C551E" w:rsidRDefault="004C551E" w:rsidP="00F15A8F">
            <w:pPr>
              <w:pStyle w:val="Bodytext20"/>
              <w:shd w:val="clear" w:color="auto" w:fill="auto"/>
              <w:spacing w:line="170" w:lineRule="exact"/>
              <w:ind w:firstLine="0"/>
              <w:jc w:val="left"/>
            </w:pPr>
            <w:r>
              <w:rPr>
                <w:rStyle w:val="Bodytext285ptBold"/>
              </w:rPr>
              <w:t>630,00</w:t>
            </w:r>
          </w:p>
        </w:tc>
      </w:tr>
      <w:tr w:rsidR="004C551E" w:rsidTr="00F15A8F">
        <w:tblPrEx>
          <w:tblCellMar>
            <w:top w:w="0" w:type="dxa"/>
            <w:bottom w:w="0" w:type="dxa"/>
          </w:tblCellMar>
        </w:tblPrEx>
        <w:trPr>
          <w:trHeight w:val="240"/>
        </w:trPr>
        <w:tc>
          <w:tcPr>
            <w:tcW w:w="821" w:type="dxa"/>
            <w:tcBorders>
              <w:top w:val="single" w:sz="4" w:space="0" w:color="auto"/>
              <w:left w:val="single" w:sz="4" w:space="0" w:color="auto"/>
              <w:bottom w:val="single" w:sz="4" w:space="0" w:color="auto"/>
            </w:tcBorders>
            <w:shd w:val="clear" w:color="auto" w:fill="FFFFFF"/>
            <w:vAlign w:val="bottom"/>
          </w:tcPr>
          <w:p w:rsidR="004C551E" w:rsidRDefault="004C551E" w:rsidP="00F15A8F">
            <w:pPr>
              <w:pStyle w:val="Bodytext20"/>
              <w:shd w:val="clear" w:color="auto" w:fill="auto"/>
              <w:spacing w:line="170" w:lineRule="exact"/>
              <w:ind w:firstLine="0"/>
              <w:jc w:val="left"/>
            </w:pPr>
            <w:r>
              <w:rPr>
                <w:rStyle w:val="Bodytext285ptBold"/>
              </w:rPr>
              <w:t>2</w:t>
            </w:r>
          </w:p>
        </w:tc>
        <w:tc>
          <w:tcPr>
            <w:tcW w:w="2664" w:type="dxa"/>
            <w:tcBorders>
              <w:top w:val="single" w:sz="4" w:space="0" w:color="auto"/>
              <w:left w:val="single" w:sz="4" w:space="0" w:color="auto"/>
              <w:bottom w:val="single" w:sz="4" w:space="0" w:color="auto"/>
            </w:tcBorders>
            <w:shd w:val="clear" w:color="auto" w:fill="FFFFFF"/>
            <w:vAlign w:val="center"/>
          </w:tcPr>
          <w:p w:rsidR="004C551E" w:rsidRDefault="004C551E" w:rsidP="00F15A8F">
            <w:pPr>
              <w:pStyle w:val="Bodytext20"/>
              <w:shd w:val="clear" w:color="auto" w:fill="auto"/>
              <w:spacing w:line="170" w:lineRule="exact"/>
              <w:ind w:firstLine="0"/>
              <w:jc w:val="left"/>
            </w:pPr>
            <w:r>
              <w:rPr>
                <w:rStyle w:val="Bodytext285pt"/>
              </w:rPr>
              <w:t>Certificate semnătură electronică</w:t>
            </w:r>
          </w:p>
        </w:tc>
        <w:tc>
          <w:tcPr>
            <w:tcW w:w="931" w:type="dxa"/>
            <w:tcBorders>
              <w:top w:val="single" w:sz="4" w:space="0" w:color="auto"/>
              <w:left w:val="single" w:sz="4" w:space="0" w:color="auto"/>
              <w:bottom w:val="single" w:sz="4" w:space="0" w:color="auto"/>
            </w:tcBorders>
            <w:shd w:val="clear" w:color="auto" w:fill="FFFFFF"/>
          </w:tcPr>
          <w:p w:rsidR="004C551E" w:rsidRDefault="004C551E" w:rsidP="00F15A8F">
            <w:pPr>
              <w:rPr>
                <w:sz w:val="10"/>
                <w:szCs w:val="10"/>
              </w:rPr>
            </w:pPr>
          </w:p>
        </w:tc>
        <w:tc>
          <w:tcPr>
            <w:tcW w:w="1315" w:type="dxa"/>
            <w:tcBorders>
              <w:top w:val="single" w:sz="4" w:space="0" w:color="auto"/>
              <w:left w:val="single" w:sz="4" w:space="0" w:color="auto"/>
              <w:bottom w:val="single" w:sz="4" w:space="0" w:color="auto"/>
            </w:tcBorders>
            <w:shd w:val="clear" w:color="auto" w:fill="FFFFFF"/>
          </w:tcPr>
          <w:p w:rsidR="004C551E" w:rsidRDefault="004C551E" w:rsidP="00F15A8F">
            <w:pPr>
              <w:rPr>
                <w:sz w:val="10"/>
                <w:szCs w:val="10"/>
              </w:rPr>
            </w:pPr>
          </w:p>
        </w:tc>
        <w:tc>
          <w:tcPr>
            <w:tcW w:w="1603" w:type="dxa"/>
            <w:tcBorders>
              <w:top w:val="single" w:sz="4" w:space="0" w:color="auto"/>
              <w:left w:val="single" w:sz="4" w:space="0" w:color="auto"/>
              <w:bottom w:val="single" w:sz="4" w:space="0" w:color="auto"/>
              <w:right w:val="single" w:sz="4" w:space="0" w:color="auto"/>
            </w:tcBorders>
            <w:shd w:val="clear" w:color="auto" w:fill="FFFFFF"/>
          </w:tcPr>
          <w:p w:rsidR="004C551E" w:rsidRDefault="004C551E" w:rsidP="00F15A8F">
            <w:pPr>
              <w:rPr>
                <w:sz w:val="10"/>
                <w:szCs w:val="10"/>
              </w:rPr>
            </w:pPr>
          </w:p>
        </w:tc>
      </w:tr>
    </w:tbl>
    <w:p w:rsidR="004C551E" w:rsidRDefault="004C551E" w:rsidP="004C551E">
      <w:pPr>
        <w:pStyle w:val="Bodytext50"/>
        <w:shd w:val="clear" w:color="auto" w:fill="auto"/>
        <w:spacing w:line="170" w:lineRule="exact"/>
      </w:pPr>
    </w:p>
    <w:p w:rsidR="004C551E" w:rsidRDefault="004C551E" w:rsidP="004C551E">
      <w:pPr>
        <w:pStyle w:val="Bodytext50"/>
        <w:shd w:val="clear" w:color="auto" w:fill="auto"/>
        <w:spacing w:line="170" w:lineRule="exact"/>
      </w:pPr>
    </w:p>
    <w:p w:rsidR="004C551E" w:rsidRDefault="004C551E" w:rsidP="004C551E">
      <w:pPr>
        <w:pStyle w:val="Bodytext50"/>
        <w:shd w:val="clear" w:color="auto" w:fill="auto"/>
        <w:spacing w:line="170" w:lineRule="exact"/>
      </w:pPr>
    </w:p>
    <w:p w:rsidR="004C551E" w:rsidRPr="004C551E" w:rsidRDefault="004C551E" w:rsidP="004C551E">
      <w:pPr>
        <w:pStyle w:val="Bodytext50"/>
        <w:shd w:val="clear" w:color="auto" w:fill="auto"/>
        <w:spacing w:line="170" w:lineRule="exact"/>
      </w:pPr>
      <w:r>
        <w:t>Notă - T</w:t>
      </w:r>
      <w:r>
        <w:t>arifele de mai sus nu includ TV</w:t>
      </w:r>
      <w:bookmarkStart w:id="0" w:name="_GoBack"/>
      <w:bookmarkEnd w:id="0"/>
    </w:p>
    <w:sectPr w:rsidR="004C551E" w:rsidRPr="004C551E">
      <w:footerReference w:type="default" r:id="rId14"/>
      <w:pgSz w:w="12240" w:h="16840"/>
      <w:pgMar w:top="1430" w:right="1440" w:bottom="143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C551E">
      <w:r>
        <w:separator/>
      </w:r>
    </w:p>
  </w:endnote>
  <w:endnote w:type="continuationSeparator" w:id="0">
    <w:p w:rsidR="00000000" w:rsidRDefault="004C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CF" w:rsidRDefault="000423CF">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3CF" w:rsidRDefault="000423CF"/>
  </w:footnote>
  <w:footnote w:type="continuationSeparator" w:id="0">
    <w:p w:rsidR="000423CF" w:rsidRDefault="000423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F115A"/>
    <w:multiLevelType w:val="multilevel"/>
    <w:tmpl w:val="D5AC9DD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135C26"/>
    <w:multiLevelType w:val="multilevel"/>
    <w:tmpl w:val="192875D8"/>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1"/>
        <w:szCs w:val="21"/>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C7024"/>
    <w:multiLevelType w:val="multilevel"/>
    <w:tmpl w:val="CEA4EF16"/>
    <w:lvl w:ilvl="0">
      <w:start w:val="2"/>
      <w:numFmt w:val="decimal"/>
      <w:lvlText w:val="5.%1"/>
      <w:lvlJc w:val="left"/>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5822AE"/>
    <w:multiLevelType w:val="multilevel"/>
    <w:tmpl w:val="6D889C9E"/>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447833"/>
    <w:multiLevelType w:val="multilevel"/>
    <w:tmpl w:val="0172EE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E419ED"/>
    <w:multiLevelType w:val="multilevel"/>
    <w:tmpl w:val="9FA62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26565A"/>
    <w:multiLevelType w:val="multilevel"/>
    <w:tmpl w:val="2B7C82B0"/>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AA24CD"/>
    <w:multiLevelType w:val="multilevel"/>
    <w:tmpl w:val="2004A54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615C15"/>
    <w:multiLevelType w:val="multilevel"/>
    <w:tmpl w:val="C6D2F6C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122459"/>
    <w:multiLevelType w:val="multilevel"/>
    <w:tmpl w:val="3AC2A0F2"/>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59302C"/>
    <w:multiLevelType w:val="multilevel"/>
    <w:tmpl w:val="75FCD7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3E91C59"/>
    <w:multiLevelType w:val="multilevel"/>
    <w:tmpl w:val="4DBCAD90"/>
    <w:lvl w:ilvl="0">
      <w:start w:val="4"/>
      <w:numFmt w:val="decimal"/>
      <w:lvlText w:val="%1."/>
      <w:lvlJc w:val="left"/>
      <w:rPr>
        <w:rFonts w:ascii="Times New Roman" w:eastAsia="Times New Roman" w:hAnsi="Times New Roman" w:cs="Times New Roman"/>
        <w:b/>
        <w:bCs/>
        <w:i/>
        <w:iCs/>
        <w:smallCaps w:val="0"/>
        <w:strike w:val="0"/>
        <w:color w:val="000000"/>
        <w:spacing w:val="0"/>
        <w:w w:val="100"/>
        <w:position w:val="0"/>
        <w:sz w:val="19"/>
        <w:szCs w:val="19"/>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E354879"/>
    <w:multiLevelType w:val="multilevel"/>
    <w:tmpl w:val="F7CA8576"/>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D8121C"/>
    <w:multiLevelType w:val="multilevel"/>
    <w:tmpl w:val="F238FF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4F5450"/>
    <w:multiLevelType w:val="multilevel"/>
    <w:tmpl w:val="A2E82556"/>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D33B55"/>
    <w:multiLevelType w:val="multilevel"/>
    <w:tmpl w:val="D736AD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3"/>
  </w:num>
  <w:num w:numId="4">
    <w:abstractNumId w:val="5"/>
  </w:num>
  <w:num w:numId="5">
    <w:abstractNumId w:val="10"/>
  </w:num>
  <w:num w:numId="6">
    <w:abstractNumId w:val="4"/>
  </w:num>
  <w:num w:numId="7">
    <w:abstractNumId w:val="8"/>
  </w:num>
  <w:num w:numId="8">
    <w:abstractNumId w:val="3"/>
  </w:num>
  <w:num w:numId="9">
    <w:abstractNumId w:val="15"/>
  </w:num>
  <w:num w:numId="10">
    <w:abstractNumId w:val="11"/>
  </w:num>
  <w:num w:numId="11">
    <w:abstractNumId w:val="14"/>
  </w:num>
  <w:num w:numId="12">
    <w:abstractNumId w:val="7"/>
  </w:num>
  <w:num w:numId="13">
    <w:abstractNumId w:val="2"/>
  </w:num>
  <w:num w:numId="14">
    <w:abstractNumId w:val="9"/>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2053"/>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0423CF"/>
    <w:rsid w:val="000423CF"/>
    <w:rsid w:val="004C551E"/>
    <w:rsid w:val="006B3828"/>
    <w:rsid w:val="00BD0743"/>
    <w:rsid w:val="00F373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1"/>
      <w:szCs w:val="21"/>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en-US" w:eastAsia="en-US" w:bidi="en-US"/>
    </w:rPr>
  </w:style>
  <w:style w:type="character" w:customStyle="1" w:styleId="Bodytext4">
    <w:name w:val="Body text (4)_"/>
    <w:basedOn w:val="DefaultParagraphFont"/>
    <w:link w:val="Bodytext40"/>
    <w:rPr>
      <w:rFonts w:ascii="Times New Roman" w:eastAsia="Times New Roman" w:hAnsi="Times New Roman" w:cs="Times New Roman"/>
      <w:b/>
      <w:bCs/>
      <w:i/>
      <w:iCs/>
      <w:smallCaps w:val="0"/>
      <w:strike w:val="0"/>
      <w:sz w:val="21"/>
      <w:szCs w:val="21"/>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4NotBoldNotItalic">
    <w:name w:val="Body text (4) + Not Bold;Not Italic"/>
    <w:basedOn w:val="Bodytext4"/>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1"/>
      <w:szCs w:val="21"/>
      <w:u w:val="none"/>
      <w:lang w:val="ro-RO" w:eastAsia="ro-RO" w:bidi="ro-RO"/>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17"/>
      <w:szCs w:val="17"/>
      <w:u w:val="none"/>
    </w:rPr>
  </w:style>
  <w:style w:type="character" w:customStyle="1" w:styleId="Bodytext51">
    <w:name w:val="Body text (5)"/>
    <w:basedOn w:val="Bodytext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en-US" w:eastAsia="en-US" w:bidi="en-US"/>
    </w:rPr>
  </w:style>
  <w:style w:type="character" w:customStyle="1" w:styleId="Bodytext6">
    <w:name w:val="Body text (6)_"/>
    <w:basedOn w:val="DefaultParagraphFont"/>
    <w:link w:val="Bodytext60"/>
    <w:rPr>
      <w:rFonts w:ascii="Times New Roman" w:eastAsia="Times New Roman" w:hAnsi="Times New Roman" w:cs="Times New Roman"/>
      <w:b/>
      <w:bCs/>
      <w:i/>
      <w:iCs/>
      <w:smallCaps w:val="0"/>
      <w:strike w:val="0"/>
      <w:sz w:val="19"/>
      <w:szCs w:val="19"/>
      <w:u w:val="none"/>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sz w:val="17"/>
      <w:szCs w:val="17"/>
      <w:u w:val="none"/>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17"/>
      <w:szCs w:val="17"/>
      <w:u w:val="none"/>
    </w:rPr>
  </w:style>
  <w:style w:type="character" w:customStyle="1" w:styleId="Bodytext285ptBold">
    <w:name w:val="Body text (2) + 8.5 pt;Bold"/>
    <w:basedOn w:val="Bodytext2"/>
    <w:rPr>
      <w:rFonts w:ascii="Times New Roman" w:eastAsia="Times New Roman" w:hAnsi="Times New Roman" w:cs="Times New Roman"/>
      <w:b/>
      <w:bCs/>
      <w:i w:val="0"/>
      <w:iCs w:val="0"/>
      <w:smallCaps w:val="0"/>
      <w:strike w:val="0"/>
      <w:color w:val="000000"/>
      <w:spacing w:val="0"/>
      <w:w w:val="100"/>
      <w:position w:val="0"/>
      <w:sz w:val="17"/>
      <w:szCs w:val="17"/>
      <w:u w:val="none"/>
      <w:lang w:val="ro-RO" w:eastAsia="ro-RO" w:bidi="ro-RO"/>
    </w:rPr>
  </w:style>
  <w:style w:type="character" w:customStyle="1" w:styleId="Bodytext285pt">
    <w:name w:val="Body text (2) + 8.5 pt"/>
    <w:basedOn w:val="Body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o-RO" w:eastAsia="ro-RO" w:bidi="ro-RO"/>
    </w:rPr>
  </w:style>
  <w:style w:type="paragraph" w:customStyle="1" w:styleId="Bodytext30">
    <w:name w:val="Body text (3)"/>
    <w:basedOn w:val="Normal"/>
    <w:link w:val="Bodytext3"/>
    <w:pPr>
      <w:shd w:val="clear" w:color="auto" w:fill="FFFFFF"/>
      <w:spacing w:line="0" w:lineRule="atLeast"/>
      <w:jc w:val="center"/>
    </w:pPr>
    <w:rPr>
      <w:rFonts w:ascii="Times New Roman" w:eastAsia="Times New Roman" w:hAnsi="Times New Roman" w:cs="Times New Roman"/>
      <w:b/>
      <w:bCs/>
      <w:sz w:val="21"/>
      <w:szCs w:val="21"/>
    </w:rPr>
  </w:style>
  <w:style w:type="paragraph" w:customStyle="1" w:styleId="Bodytext20">
    <w:name w:val="Body text (2)"/>
    <w:basedOn w:val="Normal"/>
    <w:link w:val="Bodytext2"/>
    <w:pPr>
      <w:shd w:val="clear" w:color="auto" w:fill="FFFFFF"/>
      <w:spacing w:line="259" w:lineRule="exact"/>
      <w:ind w:hanging="340"/>
      <w:jc w:val="both"/>
    </w:pPr>
    <w:rPr>
      <w:rFonts w:ascii="Times New Roman" w:eastAsia="Times New Roman" w:hAnsi="Times New Roman" w:cs="Times New Roman"/>
      <w:sz w:val="21"/>
      <w:szCs w:val="21"/>
    </w:rPr>
  </w:style>
  <w:style w:type="paragraph" w:customStyle="1" w:styleId="Bodytext40">
    <w:name w:val="Body text (4)"/>
    <w:basedOn w:val="Normal"/>
    <w:link w:val="Bodytext4"/>
    <w:pPr>
      <w:shd w:val="clear" w:color="auto" w:fill="FFFFFF"/>
      <w:spacing w:line="0" w:lineRule="atLeast"/>
      <w:jc w:val="both"/>
    </w:pPr>
    <w:rPr>
      <w:rFonts w:ascii="Times New Roman" w:eastAsia="Times New Roman" w:hAnsi="Times New Roman" w:cs="Times New Roman"/>
      <w:b/>
      <w:bCs/>
      <w:i/>
      <w:iCs/>
      <w:sz w:val="21"/>
      <w:szCs w:val="21"/>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Normal"/>
    <w:link w:val="Bodytext5"/>
    <w:pPr>
      <w:shd w:val="clear" w:color="auto" w:fill="FFFFFF"/>
      <w:spacing w:line="192" w:lineRule="exact"/>
    </w:pPr>
    <w:rPr>
      <w:rFonts w:ascii="Times New Roman" w:eastAsia="Times New Roman" w:hAnsi="Times New Roman" w:cs="Times New Roman"/>
      <w:sz w:val="17"/>
      <w:szCs w:val="17"/>
    </w:rPr>
  </w:style>
  <w:style w:type="paragraph" w:customStyle="1" w:styleId="Bodytext60">
    <w:name w:val="Body text (6)"/>
    <w:basedOn w:val="Normal"/>
    <w:link w:val="Bodytext6"/>
    <w:pPr>
      <w:shd w:val="clear" w:color="auto" w:fill="FFFFFF"/>
      <w:spacing w:line="197" w:lineRule="exact"/>
      <w:jc w:val="both"/>
    </w:pPr>
    <w:rPr>
      <w:rFonts w:ascii="Times New Roman" w:eastAsia="Times New Roman" w:hAnsi="Times New Roman" w:cs="Times New Roman"/>
      <w:b/>
      <w:bCs/>
      <w:i/>
      <w:iCs/>
      <w:sz w:val="19"/>
      <w:szCs w:val="19"/>
    </w:rPr>
  </w:style>
  <w:style w:type="paragraph" w:customStyle="1" w:styleId="Picturecaption0">
    <w:name w:val="Picture caption"/>
    <w:basedOn w:val="Normal"/>
    <w:link w:val="Picturecaption"/>
    <w:pPr>
      <w:shd w:val="clear" w:color="auto" w:fill="FFFFFF"/>
      <w:spacing w:line="206" w:lineRule="exact"/>
      <w:jc w:val="center"/>
    </w:pPr>
    <w:rPr>
      <w:rFonts w:ascii="Times New Roman" w:eastAsia="Times New Roman" w:hAnsi="Times New Roman" w:cs="Times New Roman"/>
      <w:sz w:val="17"/>
      <w:szCs w:val="17"/>
    </w:rPr>
  </w:style>
  <w:style w:type="paragraph" w:customStyle="1" w:styleId="Bodytext70">
    <w:name w:val="Body text (7)"/>
    <w:basedOn w:val="Normal"/>
    <w:link w:val="Bodytext7"/>
    <w:pPr>
      <w:shd w:val="clear" w:color="auto" w:fill="FFFFFF"/>
      <w:spacing w:line="0" w:lineRule="atLeast"/>
      <w:jc w:val="center"/>
    </w:pPr>
    <w:rPr>
      <w:rFonts w:ascii="Times New Roman" w:eastAsia="Times New Roman" w:hAnsi="Times New Roman" w:cs="Times New Roman"/>
      <w:b/>
      <w:bCs/>
      <w:sz w:val="17"/>
      <w:szCs w:val="17"/>
    </w:rPr>
  </w:style>
  <w:style w:type="paragraph" w:styleId="Header">
    <w:name w:val="header"/>
    <w:basedOn w:val="Normal"/>
    <w:link w:val="HeaderChar"/>
    <w:uiPriority w:val="99"/>
    <w:unhideWhenUsed/>
    <w:rsid w:val="00BD0743"/>
    <w:pPr>
      <w:tabs>
        <w:tab w:val="center" w:pos="4536"/>
        <w:tab w:val="right" w:pos="9072"/>
      </w:tabs>
    </w:pPr>
  </w:style>
  <w:style w:type="character" w:customStyle="1" w:styleId="HeaderChar">
    <w:name w:val="Header Char"/>
    <w:basedOn w:val="DefaultParagraphFont"/>
    <w:link w:val="Header"/>
    <w:uiPriority w:val="99"/>
    <w:rsid w:val="00BD0743"/>
    <w:rPr>
      <w:color w:val="000000"/>
    </w:rPr>
  </w:style>
  <w:style w:type="paragraph" w:styleId="Footer">
    <w:name w:val="footer"/>
    <w:basedOn w:val="Normal"/>
    <w:link w:val="FooterChar"/>
    <w:uiPriority w:val="99"/>
    <w:unhideWhenUsed/>
    <w:rsid w:val="00BD0743"/>
    <w:pPr>
      <w:tabs>
        <w:tab w:val="center" w:pos="4536"/>
        <w:tab w:val="right" w:pos="9072"/>
      </w:tabs>
    </w:pPr>
  </w:style>
  <w:style w:type="character" w:customStyle="1" w:styleId="FooterChar">
    <w:name w:val="Footer Char"/>
    <w:basedOn w:val="DefaultParagraphFont"/>
    <w:link w:val="Footer"/>
    <w:uiPriority w:val="99"/>
    <w:rsid w:val="00BD074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13" Type="http://schemas.openxmlformats.org/officeDocument/2006/relationships/hyperlink" Target="http://www.certdigital.r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po@centruldecalcul.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rtdigital.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ertdigital.ro" TargetMode="External"/><Relationship Id="rId4" Type="http://schemas.openxmlformats.org/officeDocument/2006/relationships/webSettings" Target="webSettings.xml"/><Relationship Id="rId9" Type="http://schemas.openxmlformats.org/officeDocument/2006/relationships/hyperlink" Target="http://www.certdigital.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2207</Words>
  <Characters>12802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2020-04-15T12:29:00Z</dcterms:created>
  <dcterms:modified xsi:type="dcterms:W3CDTF">2020-04-15T12:55:00Z</dcterms:modified>
</cp:coreProperties>
</file>