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CB5C7" w14:textId="77777777" w:rsidR="00C060ED" w:rsidRPr="00672CF3" w:rsidRDefault="00C060ED" w:rsidP="00672CF3">
      <w:pPr>
        <w:autoSpaceDE w:val="0"/>
        <w:autoSpaceDN w:val="0"/>
        <w:adjustRightInd w:val="0"/>
        <w:jc w:val="center"/>
        <w:rPr>
          <w:b/>
          <w:bCs/>
          <w:color w:val="000000"/>
          <w:sz w:val="22"/>
          <w:szCs w:val="22"/>
        </w:rPr>
      </w:pPr>
    </w:p>
    <w:p w14:paraId="5F2D53A8" w14:textId="29E0E308" w:rsidR="00672CF3" w:rsidRDefault="00477650" w:rsidP="00672CF3">
      <w:pPr>
        <w:autoSpaceDE w:val="0"/>
        <w:autoSpaceDN w:val="0"/>
        <w:adjustRightInd w:val="0"/>
        <w:jc w:val="center"/>
        <w:rPr>
          <w:b/>
          <w:bCs/>
          <w:color w:val="000000"/>
          <w:sz w:val="22"/>
          <w:szCs w:val="22"/>
        </w:rPr>
      </w:pPr>
      <w:r w:rsidRPr="00672CF3">
        <w:rPr>
          <w:b/>
          <w:bCs/>
          <w:color w:val="000000"/>
          <w:sz w:val="22"/>
          <w:szCs w:val="22"/>
        </w:rPr>
        <w:t xml:space="preserve">ACORD-CADRU DE </w:t>
      </w:r>
      <w:r w:rsidR="00611EFC" w:rsidRPr="00672CF3">
        <w:rPr>
          <w:b/>
          <w:bCs/>
          <w:color w:val="000000"/>
          <w:sz w:val="22"/>
          <w:szCs w:val="22"/>
        </w:rPr>
        <w:t xml:space="preserve">PRESTĂRI </w:t>
      </w:r>
      <w:r w:rsidR="007D730B" w:rsidRPr="00672CF3">
        <w:rPr>
          <w:b/>
          <w:bCs/>
          <w:color w:val="000000"/>
          <w:sz w:val="22"/>
          <w:szCs w:val="22"/>
        </w:rPr>
        <w:t>SERVICII</w:t>
      </w:r>
    </w:p>
    <w:p w14:paraId="33727D4D" w14:textId="4A3DD32E" w:rsidR="005D258B" w:rsidRDefault="005D258B" w:rsidP="00672CF3">
      <w:pPr>
        <w:autoSpaceDE w:val="0"/>
        <w:autoSpaceDN w:val="0"/>
        <w:adjustRightInd w:val="0"/>
        <w:jc w:val="center"/>
        <w:rPr>
          <w:b/>
          <w:bCs/>
          <w:color w:val="000000"/>
          <w:sz w:val="22"/>
          <w:szCs w:val="22"/>
        </w:rPr>
      </w:pPr>
    </w:p>
    <w:p w14:paraId="40DB6E3E" w14:textId="77777777" w:rsidR="005D258B" w:rsidRPr="00672CF3" w:rsidRDefault="005D258B" w:rsidP="00672CF3">
      <w:pPr>
        <w:autoSpaceDE w:val="0"/>
        <w:autoSpaceDN w:val="0"/>
        <w:adjustRightInd w:val="0"/>
        <w:jc w:val="center"/>
        <w:rPr>
          <w:b/>
          <w:bCs/>
          <w:color w:val="000000"/>
          <w:sz w:val="22"/>
          <w:szCs w:val="22"/>
        </w:rPr>
      </w:pPr>
    </w:p>
    <w:p w14:paraId="47C54D1C" w14:textId="0C56CFFF" w:rsidR="00477650" w:rsidRPr="00672CF3" w:rsidRDefault="00477650" w:rsidP="00672CF3">
      <w:pPr>
        <w:autoSpaceDE w:val="0"/>
        <w:autoSpaceDN w:val="0"/>
        <w:adjustRightInd w:val="0"/>
        <w:jc w:val="center"/>
        <w:rPr>
          <w:b/>
          <w:bCs/>
          <w:color w:val="000000"/>
          <w:sz w:val="22"/>
          <w:szCs w:val="22"/>
        </w:rPr>
      </w:pPr>
      <w:r w:rsidRPr="00672CF3">
        <w:rPr>
          <w:b/>
          <w:bCs/>
          <w:color w:val="000000"/>
          <w:sz w:val="22"/>
          <w:szCs w:val="22"/>
        </w:rPr>
        <w:t>nr.</w:t>
      </w:r>
      <w:r w:rsidR="00AC13F1" w:rsidRPr="00672CF3">
        <w:rPr>
          <w:b/>
          <w:bCs/>
          <w:color w:val="000000"/>
          <w:sz w:val="22"/>
          <w:szCs w:val="22"/>
        </w:rPr>
        <w:t xml:space="preserve"> </w:t>
      </w:r>
      <w:r w:rsidR="00842B44">
        <w:rPr>
          <w:b/>
          <w:bCs/>
          <w:color w:val="000000"/>
          <w:sz w:val="22"/>
          <w:szCs w:val="22"/>
        </w:rPr>
        <w:t xml:space="preserve">2 </w:t>
      </w:r>
      <w:r w:rsidR="00AC13F1" w:rsidRPr="00672CF3">
        <w:rPr>
          <w:b/>
          <w:bCs/>
          <w:color w:val="000000"/>
          <w:sz w:val="22"/>
          <w:szCs w:val="22"/>
        </w:rPr>
        <w:t xml:space="preserve">din </w:t>
      </w:r>
      <w:r w:rsidRPr="00672CF3">
        <w:rPr>
          <w:b/>
          <w:bCs/>
          <w:color w:val="000000"/>
          <w:sz w:val="22"/>
          <w:szCs w:val="22"/>
        </w:rPr>
        <w:t>data</w:t>
      </w:r>
      <w:r w:rsidR="00AC13F1" w:rsidRPr="00672CF3">
        <w:rPr>
          <w:b/>
          <w:bCs/>
          <w:color w:val="000000"/>
          <w:sz w:val="22"/>
          <w:szCs w:val="22"/>
        </w:rPr>
        <w:t xml:space="preserve"> de </w:t>
      </w:r>
      <w:r w:rsidR="00842B44">
        <w:rPr>
          <w:b/>
          <w:bCs/>
          <w:color w:val="000000"/>
          <w:sz w:val="22"/>
          <w:szCs w:val="22"/>
        </w:rPr>
        <w:t>03.02.2023</w:t>
      </w:r>
    </w:p>
    <w:p w14:paraId="772C1319" w14:textId="77777777" w:rsidR="008D6843" w:rsidRPr="00672CF3" w:rsidRDefault="008D6843" w:rsidP="00672CF3">
      <w:pPr>
        <w:autoSpaceDE w:val="0"/>
        <w:autoSpaceDN w:val="0"/>
        <w:adjustRightInd w:val="0"/>
        <w:spacing w:line="264" w:lineRule="auto"/>
        <w:jc w:val="center"/>
        <w:rPr>
          <w:b/>
          <w:bCs/>
          <w:color w:val="000000"/>
          <w:sz w:val="22"/>
          <w:szCs w:val="22"/>
        </w:rPr>
      </w:pPr>
    </w:p>
    <w:p w14:paraId="70E59473" w14:textId="77777777" w:rsidR="002C6D61" w:rsidRPr="00672CF3" w:rsidRDefault="002C6D61" w:rsidP="00672CF3">
      <w:pPr>
        <w:spacing w:line="264" w:lineRule="auto"/>
        <w:jc w:val="both"/>
        <w:rPr>
          <w:color w:val="000000"/>
          <w:sz w:val="22"/>
          <w:szCs w:val="22"/>
        </w:rPr>
      </w:pPr>
      <w:bookmarkStart w:id="0" w:name="tree#2158"/>
    </w:p>
    <w:p w14:paraId="327CEF0C" w14:textId="77777777" w:rsidR="00611EFC" w:rsidRPr="00672CF3" w:rsidRDefault="00611EFC" w:rsidP="00672CF3">
      <w:pPr>
        <w:spacing w:line="264" w:lineRule="auto"/>
        <w:jc w:val="both"/>
        <w:rPr>
          <w:color w:val="000000"/>
          <w:sz w:val="22"/>
          <w:szCs w:val="22"/>
        </w:rPr>
      </w:pPr>
    </w:p>
    <w:p w14:paraId="7DEB6F28" w14:textId="77777777" w:rsidR="00477650" w:rsidRPr="00672CF3" w:rsidRDefault="00477650" w:rsidP="00672CF3">
      <w:pPr>
        <w:spacing w:line="264" w:lineRule="auto"/>
        <w:jc w:val="both"/>
        <w:rPr>
          <w:color w:val="000000"/>
          <w:sz w:val="22"/>
          <w:szCs w:val="22"/>
        </w:rPr>
      </w:pPr>
      <w:r w:rsidRPr="00672CF3">
        <w:rPr>
          <w:b/>
          <w:bCs/>
          <w:color w:val="000000"/>
          <w:sz w:val="22"/>
          <w:szCs w:val="22"/>
        </w:rPr>
        <w:t>1.</w:t>
      </w:r>
      <w:r w:rsidRPr="00672CF3">
        <w:rPr>
          <w:color w:val="000000"/>
          <w:sz w:val="22"/>
          <w:szCs w:val="22"/>
        </w:rPr>
        <w:t xml:space="preserve"> În temeiul </w:t>
      </w:r>
      <w:bookmarkEnd w:id="0"/>
      <w:r w:rsidR="00EE30F8" w:rsidRPr="00672CF3">
        <w:rPr>
          <w:color w:val="000000"/>
          <w:sz w:val="22"/>
          <w:szCs w:val="22"/>
        </w:rPr>
        <w:t>Legii nr. 98/2016 privind achiziţiile publice</w:t>
      </w:r>
      <w:r w:rsidR="00C060ED" w:rsidRPr="00672CF3">
        <w:rPr>
          <w:color w:val="000000"/>
          <w:sz w:val="22"/>
          <w:szCs w:val="22"/>
        </w:rPr>
        <w:t xml:space="preserve"> cu modificările și completările ulterioare</w:t>
      </w:r>
      <w:r w:rsidRPr="00672CF3">
        <w:rPr>
          <w:color w:val="000000"/>
          <w:sz w:val="22"/>
          <w:szCs w:val="22"/>
        </w:rPr>
        <w:t>,</w:t>
      </w:r>
      <w:r w:rsidR="002C6D61" w:rsidRPr="00672CF3">
        <w:rPr>
          <w:color w:val="000000"/>
          <w:sz w:val="22"/>
          <w:szCs w:val="22"/>
        </w:rPr>
        <w:t> </w:t>
      </w:r>
      <w:r w:rsidRPr="00672CF3">
        <w:rPr>
          <w:color w:val="000000"/>
          <w:sz w:val="22"/>
          <w:szCs w:val="22"/>
        </w:rPr>
        <w:t>între</w:t>
      </w:r>
      <w:r w:rsidR="00C060ED" w:rsidRPr="00672CF3">
        <w:rPr>
          <w:color w:val="000000"/>
          <w:sz w:val="22"/>
          <w:szCs w:val="22"/>
        </w:rPr>
        <w:t>:</w:t>
      </w:r>
    </w:p>
    <w:p w14:paraId="3F62EF91" w14:textId="552E8463" w:rsidR="00477650" w:rsidRPr="00672CF3" w:rsidRDefault="00477650" w:rsidP="00672CF3">
      <w:pPr>
        <w:spacing w:line="264" w:lineRule="auto"/>
        <w:jc w:val="both"/>
        <w:rPr>
          <w:color w:val="000000"/>
          <w:sz w:val="22"/>
          <w:szCs w:val="22"/>
        </w:rPr>
      </w:pPr>
      <w:r w:rsidRPr="00672CF3">
        <w:rPr>
          <w:b/>
          <w:color w:val="000000"/>
          <w:sz w:val="22"/>
          <w:szCs w:val="22"/>
        </w:rPr>
        <w:t>A.</w:t>
      </w:r>
      <w:r w:rsidRPr="00672CF3">
        <w:rPr>
          <w:color w:val="000000"/>
          <w:sz w:val="22"/>
          <w:szCs w:val="22"/>
        </w:rPr>
        <w:t> </w:t>
      </w:r>
      <w:r w:rsidRPr="00672CF3">
        <w:rPr>
          <w:b/>
          <w:color w:val="000000"/>
          <w:sz w:val="22"/>
          <w:szCs w:val="22"/>
        </w:rPr>
        <w:t>DIRECŢIA GENERALĂ PENTRU ADMINISTRAREA PATRIMONIULUI IMOBILIAR</w:t>
      </w:r>
      <w:r w:rsidR="005D258B">
        <w:rPr>
          <w:b/>
          <w:color w:val="000000"/>
          <w:sz w:val="22"/>
          <w:szCs w:val="22"/>
        </w:rPr>
        <w:t xml:space="preserve"> SECTOR 2</w:t>
      </w:r>
      <w:r w:rsidRPr="00672CF3">
        <w:rPr>
          <w:color w:val="000000"/>
          <w:sz w:val="22"/>
          <w:szCs w:val="22"/>
        </w:rPr>
        <w:t xml:space="preserve">, cu sediul în Bucureşti, str. Luigi Galvani nr. 20, sector 2, având Cod </w:t>
      </w:r>
      <w:r w:rsidR="006F1239">
        <w:rPr>
          <w:sz w:val="22"/>
          <w:szCs w:val="22"/>
        </w:rPr>
        <w:t>Unic de Înregistrare/CIF ........</w:t>
      </w:r>
      <w:r w:rsidRPr="00672CF3">
        <w:rPr>
          <w:sz w:val="22"/>
          <w:szCs w:val="22"/>
        </w:rPr>
        <w:t xml:space="preserve"> </w:t>
      </w:r>
      <w:r w:rsidRPr="00672CF3">
        <w:rPr>
          <w:color w:val="000000"/>
          <w:sz w:val="22"/>
          <w:szCs w:val="22"/>
        </w:rPr>
        <w:t xml:space="preserve">şi cont </w:t>
      </w:r>
      <w:r w:rsidR="00C060ED" w:rsidRPr="00672CF3">
        <w:rPr>
          <w:color w:val="000000"/>
          <w:sz w:val="22"/>
          <w:szCs w:val="22"/>
        </w:rPr>
        <w:t xml:space="preserve">trezorerie: </w:t>
      </w:r>
      <w:r w:rsidRPr="00672CF3">
        <w:rPr>
          <w:color w:val="000000"/>
          <w:sz w:val="22"/>
          <w:szCs w:val="22"/>
        </w:rPr>
        <w:t>RO28</w:t>
      </w:r>
      <w:r w:rsidR="00C060ED" w:rsidRPr="00672CF3">
        <w:rPr>
          <w:color w:val="000000"/>
          <w:sz w:val="22"/>
          <w:szCs w:val="22"/>
        </w:rPr>
        <w:t xml:space="preserve"> </w:t>
      </w:r>
      <w:r w:rsidRPr="00672CF3">
        <w:rPr>
          <w:color w:val="000000"/>
          <w:sz w:val="22"/>
          <w:szCs w:val="22"/>
        </w:rPr>
        <w:t>TREZ</w:t>
      </w:r>
      <w:r w:rsidR="00C060ED" w:rsidRPr="00672CF3">
        <w:rPr>
          <w:color w:val="000000"/>
          <w:sz w:val="22"/>
          <w:szCs w:val="22"/>
        </w:rPr>
        <w:t xml:space="preserve"> </w:t>
      </w:r>
      <w:r w:rsidRPr="00672CF3">
        <w:rPr>
          <w:color w:val="000000"/>
          <w:sz w:val="22"/>
          <w:szCs w:val="22"/>
        </w:rPr>
        <w:t>7022</w:t>
      </w:r>
      <w:r w:rsidR="00C060ED" w:rsidRPr="00672CF3">
        <w:rPr>
          <w:color w:val="000000"/>
          <w:sz w:val="22"/>
          <w:szCs w:val="22"/>
        </w:rPr>
        <w:t xml:space="preserve"> </w:t>
      </w:r>
      <w:r w:rsidRPr="00672CF3">
        <w:rPr>
          <w:color w:val="000000"/>
          <w:sz w:val="22"/>
          <w:szCs w:val="22"/>
        </w:rPr>
        <w:t>4510</w:t>
      </w:r>
      <w:r w:rsidR="00C060ED" w:rsidRPr="00672CF3">
        <w:rPr>
          <w:color w:val="000000"/>
          <w:sz w:val="22"/>
          <w:szCs w:val="22"/>
        </w:rPr>
        <w:t xml:space="preserve"> </w:t>
      </w:r>
      <w:r w:rsidR="00F2497D">
        <w:rPr>
          <w:color w:val="000000"/>
          <w:sz w:val="22"/>
          <w:szCs w:val="22"/>
        </w:rPr>
        <w:t>XXX</w:t>
      </w:r>
      <w:bookmarkStart w:id="1" w:name="_GoBack"/>
      <w:bookmarkEnd w:id="1"/>
      <w:r w:rsidRPr="00672CF3">
        <w:rPr>
          <w:color w:val="000000"/>
          <w:sz w:val="22"/>
          <w:szCs w:val="22"/>
        </w:rPr>
        <w:t>X</w:t>
      </w:r>
      <w:r w:rsidR="00C060ED" w:rsidRPr="00672CF3">
        <w:rPr>
          <w:color w:val="000000"/>
          <w:sz w:val="22"/>
          <w:szCs w:val="22"/>
        </w:rPr>
        <w:t xml:space="preserve"> </w:t>
      </w:r>
      <w:r w:rsidRPr="00672CF3">
        <w:rPr>
          <w:color w:val="000000"/>
          <w:sz w:val="22"/>
          <w:szCs w:val="22"/>
        </w:rPr>
        <w:t>XXXX</w:t>
      </w:r>
      <w:r w:rsidR="00297C72" w:rsidRPr="00672CF3">
        <w:rPr>
          <w:color w:val="000000"/>
          <w:sz w:val="22"/>
          <w:szCs w:val="22"/>
        </w:rPr>
        <w:t>,</w:t>
      </w:r>
      <w:r w:rsidRPr="00672CF3">
        <w:rPr>
          <w:color w:val="000000"/>
          <w:sz w:val="22"/>
          <w:szCs w:val="22"/>
        </w:rPr>
        <w:t xml:space="preserve"> deschis la Trezoreria Sector 2 Bucureşti,</w:t>
      </w:r>
      <w:r w:rsidR="00C060ED" w:rsidRPr="00672CF3">
        <w:rPr>
          <w:color w:val="000000"/>
          <w:sz w:val="22"/>
          <w:szCs w:val="22"/>
        </w:rPr>
        <w:t xml:space="preserve"> </w:t>
      </w:r>
      <w:r w:rsidRPr="00672CF3">
        <w:rPr>
          <w:color w:val="000000"/>
          <w:sz w:val="22"/>
          <w:szCs w:val="22"/>
        </w:rPr>
        <w:t>tel</w:t>
      </w:r>
      <w:r w:rsidR="00C060ED" w:rsidRPr="00672CF3">
        <w:rPr>
          <w:color w:val="000000"/>
          <w:sz w:val="22"/>
          <w:szCs w:val="22"/>
        </w:rPr>
        <w:t>efon</w:t>
      </w:r>
      <w:r w:rsidRPr="00672CF3">
        <w:rPr>
          <w:color w:val="000000"/>
          <w:sz w:val="22"/>
          <w:szCs w:val="22"/>
        </w:rPr>
        <w:t>/fax: +4 (021) 212.11.39/ +4 (021) 212.15.44</w:t>
      </w:r>
      <w:r w:rsidR="00297C72" w:rsidRPr="00672CF3">
        <w:rPr>
          <w:color w:val="000000"/>
          <w:sz w:val="22"/>
          <w:szCs w:val="22"/>
        </w:rPr>
        <w:t>,</w:t>
      </w:r>
      <w:r w:rsidRPr="00672CF3">
        <w:rPr>
          <w:color w:val="000000"/>
          <w:sz w:val="22"/>
          <w:szCs w:val="22"/>
        </w:rPr>
        <w:t xml:space="preserve"> reprezentată </w:t>
      </w:r>
      <w:r w:rsidR="00297C72" w:rsidRPr="00672CF3">
        <w:rPr>
          <w:color w:val="000000"/>
          <w:sz w:val="22"/>
          <w:szCs w:val="22"/>
        </w:rPr>
        <w:t>prin</w:t>
      </w:r>
      <w:r w:rsidRPr="00672CF3">
        <w:rPr>
          <w:color w:val="000000"/>
          <w:sz w:val="22"/>
          <w:szCs w:val="22"/>
        </w:rPr>
        <w:t xml:space="preserve"> </w:t>
      </w:r>
      <w:r w:rsidR="006F1239">
        <w:rPr>
          <w:color w:val="000000"/>
          <w:sz w:val="22"/>
          <w:szCs w:val="22"/>
        </w:rPr>
        <w:t>dl...........</w:t>
      </w:r>
      <w:r w:rsidR="006F3C8D" w:rsidRPr="00672CF3">
        <w:rPr>
          <w:color w:val="000000"/>
          <w:sz w:val="22"/>
          <w:szCs w:val="22"/>
        </w:rPr>
        <w:t xml:space="preserve">având funcția </w:t>
      </w:r>
      <w:r w:rsidRPr="00672CF3">
        <w:rPr>
          <w:color w:val="000000"/>
          <w:sz w:val="22"/>
          <w:szCs w:val="22"/>
        </w:rPr>
        <w:t xml:space="preserve">de </w:t>
      </w:r>
      <w:r w:rsidR="00DF2139" w:rsidRPr="005D258B">
        <w:rPr>
          <w:color w:val="000000"/>
          <w:sz w:val="22"/>
          <w:szCs w:val="22"/>
        </w:rPr>
        <w:t>D</w:t>
      </w:r>
      <w:r w:rsidRPr="005D258B">
        <w:rPr>
          <w:color w:val="000000"/>
          <w:sz w:val="22"/>
          <w:szCs w:val="22"/>
        </w:rPr>
        <w:t xml:space="preserve">irector </w:t>
      </w:r>
      <w:r w:rsidR="00DF2139" w:rsidRPr="005D258B">
        <w:rPr>
          <w:color w:val="000000"/>
          <w:sz w:val="22"/>
          <w:szCs w:val="22"/>
        </w:rPr>
        <w:t>General</w:t>
      </w:r>
      <w:r w:rsidRPr="00672CF3">
        <w:rPr>
          <w:color w:val="000000"/>
          <w:sz w:val="22"/>
          <w:szCs w:val="22"/>
        </w:rPr>
        <w:t xml:space="preserve">, în calitate de </w:t>
      </w:r>
      <w:r w:rsidRPr="00672CF3">
        <w:rPr>
          <w:b/>
          <w:bCs/>
          <w:color w:val="000000"/>
          <w:sz w:val="22"/>
          <w:szCs w:val="22"/>
        </w:rPr>
        <w:t>promitent-achizitor</w:t>
      </w:r>
      <w:r w:rsidRPr="00672CF3">
        <w:rPr>
          <w:color w:val="000000"/>
          <w:sz w:val="22"/>
          <w:szCs w:val="22"/>
        </w:rPr>
        <w:t xml:space="preserve">, pe de o parte,  </w:t>
      </w:r>
    </w:p>
    <w:p w14:paraId="3B050AE4" w14:textId="77777777" w:rsidR="00477650" w:rsidRPr="00672CF3" w:rsidRDefault="00477650" w:rsidP="00672CF3">
      <w:pPr>
        <w:spacing w:line="264" w:lineRule="auto"/>
        <w:jc w:val="both"/>
        <w:rPr>
          <w:b/>
          <w:bCs/>
          <w:color w:val="000000"/>
          <w:sz w:val="22"/>
          <w:szCs w:val="22"/>
        </w:rPr>
      </w:pPr>
      <w:r w:rsidRPr="00672CF3">
        <w:rPr>
          <w:b/>
          <w:bCs/>
          <w:color w:val="000000"/>
          <w:sz w:val="22"/>
          <w:szCs w:val="22"/>
        </w:rPr>
        <w:t xml:space="preserve">şi </w:t>
      </w:r>
    </w:p>
    <w:p w14:paraId="78EDB987" w14:textId="7579DE9D" w:rsidR="00CF1509" w:rsidRPr="00672CF3" w:rsidRDefault="00477650" w:rsidP="00672CF3">
      <w:pPr>
        <w:spacing w:line="264" w:lineRule="auto"/>
        <w:jc w:val="both"/>
        <w:rPr>
          <w:b/>
          <w:bCs/>
          <w:color w:val="000000"/>
          <w:sz w:val="22"/>
          <w:szCs w:val="22"/>
        </w:rPr>
      </w:pPr>
      <w:r w:rsidRPr="00672CF3">
        <w:rPr>
          <w:b/>
          <w:color w:val="000000"/>
          <w:sz w:val="22"/>
          <w:szCs w:val="22"/>
        </w:rPr>
        <w:t>B.</w:t>
      </w:r>
      <w:r w:rsidRPr="00672CF3">
        <w:rPr>
          <w:color w:val="000000"/>
          <w:sz w:val="22"/>
          <w:szCs w:val="22"/>
        </w:rPr>
        <w:t xml:space="preserve"> </w:t>
      </w:r>
      <w:r w:rsidR="00CF1509" w:rsidRPr="00672CF3">
        <w:rPr>
          <w:b/>
          <w:bCs/>
          <w:color w:val="000000"/>
          <w:sz w:val="22"/>
          <w:szCs w:val="22"/>
        </w:rPr>
        <w:t>Asocierea TETRA SISTEMS GUARD S</w:t>
      </w:r>
      <w:r w:rsidR="00672CF3" w:rsidRPr="00672CF3">
        <w:rPr>
          <w:b/>
          <w:bCs/>
          <w:color w:val="000000"/>
          <w:sz w:val="22"/>
          <w:szCs w:val="22"/>
        </w:rPr>
        <w:t>.</w:t>
      </w:r>
      <w:r w:rsidR="00CF1509" w:rsidRPr="00672CF3">
        <w:rPr>
          <w:b/>
          <w:bCs/>
          <w:color w:val="000000"/>
          <w:sz w:val="22"/>
          <w:szCs w:val="22"/>
        </w:rPr>
        <w:t>R</w:t>
      </w:r>
      <w:r w:rsidR="00672CF3" w:rsidRPr="00672CF3">
        <w:rPr>
          <w:b/>
          <w:bCs/>
          <w:color w:val="000000"/>
          <w:sz w:val="22"/>
          <w:szCs w:val="22"/>
        </w:rPr>
        <w:t>.</w:t>
      </w:r>
      <w:r w:rsidR="00CF1509" w:rsidRPr="00672CF3">
        <w:rPr>
          <w:b/>
          <w:bCs/>
          <w:color w:val="000000"/>
          <w:sz w:val="22"/>
          <w:szCs w:val="22"/>
        </w:rPr>
        <w:t>L</w:t>
      </w:r>
      <w:r w:rsidR="00672CF3" w:rsidRPr="00672CF3">
        <w:rPr>
          <w:b/>
          <w:bCs/>
          <w:color w:val="000000"/>
          <w:sz w:val="22"/>
          <w:szCs w:val="22"/>
        </w:rPr>
        <w:t>.</w:t>
      </w:r>
      <w:r w:rsidR="00CF1509" w:rsidRPr="00672CF3">
        <w:rPr>
          <w:b/>
          <w:bCs/>
          <w:color w:val="000000"/>
          <w:sz w:val="22"/>
          <w:szCs w:val="22"/>
        </w:rPr>
        <w:t xml:space="preserve"> (lider asociere)</w:t>
      </w:r>
      <w:r w:rsidR="00672CF3" w:rsidRPr="00672CF3">
        <w:rPr>
          <w:b/>
          <w:bCs/>
          <w:color w:val="000000"/>
          <w:sz w:val="22"/>
          <w:szCs w:val="22"/>
        </w:rPr>
        <w:t xml:space="preserve"> -</w:t>
      </w:r>
      <w:r w:rsidR="00CF1509" w:rsidRPr="00672CF3">
        <w:rPr>
          <w:b/>
          <w:bCs/>
          <w:color w:val="000000"/>
          <w:sz w:val="22"/>
          <w:szCs w:val="22"/>
        </w:rPr>
        <w:t xml:space="preserve"> ARES GUARD S</w:t>
      </w:r>
      <w:r w:rsidR="00672CF3" w:rsidRPr="00672CF3">
        <w:rPr>
          <w:b/>
          <w:bCs/>
          <w:color w:val="000000"/>
          <w:sz w:val="22"/>
          <w:szCs w:val="22"/>
        </w:rPr>
        <w:t>.</w:t>
      </w:r>
      <w:r w:rsidR="00CF1509" w:rsidRPr="00672CF3">
        <w:rPr>
          <w:b/>
          <w:bCs/>
          <w:color w:val="000000"/>
          <w:sz w:val="22"/>
          <w:szCs w:val="22"/>
        </w:rPr>
        <w:t>R</w:t>
      </w:r>
      <w:r w:rsidR="00672CF3" w:rsidRPr="00672CF3">
        <w:rPr>
          <w:b/>
          <w:bCs/>
          <w:color w:val="000000"/>
          <w:sz w:val="22"/>
          <w:szCs w:val="22"/>
        </w:rPr>
        <w:t>.</w:t>
      </w:r>
      <w:r w:rsidR="00CF1509" w:rsidRPr="00672CF3">
        <w:rPr>
          <w:b/>
          <w:bCs/>
          <w:color w:val="000000"/>
          <w:sz w:val="22"/>
          <w:szCs w:val="22"/>
        </w:rPr>
        <w:t>L</w:t>
      </w:r>
      <w:r w:rsidR="00672CF3" w:rsidRPr="00672CF3">
        <w:rPr>
          <w:b/>
          <w:bCs/>
          <w:color w:val="000000"/>
          <w:sz w:val="22"/>
          <w:szCs w:val="22"/>
        </w:rPr>
        <w:t>.</w:t>
      </w:r>
      <w:r w:rsidR="00CF1509" w:rsidRPr="00672CF3">
        <w:rPr>
          <w:b/>
          <w:bCs/>
          <w:color w:val="000000"/>
          <w:sz w:val="22"/>
          <w:szCs w:val="22"/>
        </w:rPr>
        <w:t xml:space="preserve"> (asociat)</w:t>
      </w:r>
      <w:r w:rsidR="00672CF3" w:rsidRPr="00672CF3">
        <w:rPr>
          <w:b/>
          <w:bCs/>
          <w:color w:val="000000"/>
          <w:sz w:val="22"/>
          <w:szCs w:val="22"/>
        </w:rPr>
        <w:t xml:space="preserve"> - </w:t>
      </w:r>
      <w:r w:rsidR="00CF1509" w:rsidRPr="00672CF3">
        <w:rPr>
          <w:b/>
          <w:bCs/>
          <w:color w:val="000000"/>
          <w:sz w:val="22"/>
          <w:szCs w:val="22"/>
        </w:rPr>
        <w:t xml:space="preserve"> AKYLE SECURITY S</w:t>
      </w:r>
      <w:r w:rsidR="00672CF3" w:rsidRPr="00672CF3">
        <w:rPr>
          <w:b/>
          <w:bCs/>
          <w:color w:val="000000"/>
          <w:sz w:val="22"/>
          <w:szCs w:val="22"/>
        </w:rPr>
        <w:t>.</w:t>
      </w:r>
      <w:r w:rsidR="00CF1509" w:rsidRPr="00672CF3">
        <w:rPr>
          <w:b/>
          <w:bCs/>
          <w:color w:val="000000"/>
          <w:sz w:val="22"/>
          <w:szCs w:val="22"/>
        </w:rPr>
        <w:t>R</w:t>
      </w:r>
      <w:r w:rsidR="00672CF3" w:rsidRPr="00672CF3">
        <w:rPr>
          <w:b/>
          <w:bCs/>
          <w:color w:val="000000"/>
          <w:sz w:val="22"/>
          <w:szCs w:val="22"/>
        </w:rPr>
        <w:t>.</w:t>
      </w:r>
      <w:r w:rsidR="00CF1509" w:rsidRPr="00672CF3">
        <w:rPr>
          <w:b/>
          <w:bCs/>
          <w:color w:val="000000"/>
          <w:sz w:val="22"/>
          <w:szCs w:val="22"/>
        </w:rPr>
        <w:t>L</w:t>
      </w:r>
      <w:r w:rsidR="00672CF3" w:rsidRPr="00672CF3">
        <w:rPr>
          <w:b/>
          <w:bCs/>
          <w:color w:val="000000"/>
          <w:sz w:val="22"/>
          <w:szCs w:val="22"/>
        </w:rPr>
        <w:t>.</w:t>
      </w:r>
      <w:r w:rsidR="00CF1509" w:rsidRPr="00672CF3">
        <w:rPr>
          <w:b/>
          <w:bCs/>
          <w:color w:val="000000"/>
          <w:sz w:val="22"/>
          <w:szCs w:val="22"/>
        </w:rPr>
        <w:t xml:space="preserve"> (asociat), reprezentată prin liderul de asociere TETRA SISTEMS GUARD SRL</w:t>
      </w:r>
    </w:p>
    <w:p w14:paraId="5C7FBCBD" w14:textId="77AA458F" w:rsidR="0021259F" w:rsidRPr="00672CF3" w:rsidRDefault="00AC13F1" w:rsidP="00672CF3">
      <w:pPr>
        <w:numPr>
          <w:ilvl w:val="0"/>
          <w:numId w:val="56"/>
        </w:numPr>
        <w:spacing w:line="264" w:lineRule="auto"/>
        <w:ind w:left="0" w:firstLine="0"/>
        <w:jc w:val="both"/>
        <w:rPr>
          <w:color w:val="000000"/>
          <w:sz w:val="22"/>
          <w:szCs w:val="22"/>
        </w:rPr>
      </w:pPr>
      <w:r w:rsidRPr="00672CF3">
        <w:rPr>
          <w:b/>
          <w:iCs/>
          <w:sz w:val="22"/>
          <w:szCs w:val="22"/>
        </w:rPr>
        <w:t>TETRA SISTEMS GUARD S</w:t>
      </w:r>
      <w:r w:rsidR="00672CF3" w:rsidRPr="00672CF3">
        <w:rPr>
          <w:b/>
          <w:iCs/>
          <w:sz w:val="22"/>
          <w:szCs w:val="22"/>
        </w:rPr>
        <w:t>.</w:t>
      </w:r>
      <w:r w:rsidRPr="00672CF3">
        <w:rPr>
          <w:b/>
          <w:iCs/>
          <w:sz w:val="22"/>
          <w:szCs w:val="22"/>
        </w:rPr>
        <w:t>R</w:t>
      </w:r>
      <w:r w:rsidR="00672CF3" w:rsidRPr="00672CF3">
        <w:rPr>
          <w:b/>
          <w:iCs/>
          <w:sz w:val="22"/>
          <w:szCs w:val="22"/>
        </w:rPr>
        <w:t>.</w:t>
      </w:r>
      <w:r w:rsidRPr="00672CF3">
        <w:rPr>
          <w:b/>
          <w:iCs/>
          <w:sz w:val="22"/>
          <w:szCs w:val="22"/>
        </w:rPr>
        <w:t>L</w:t>
      </w:r>
      <w:r w:rsidR="00672CF3" w:rsidRPr="00672CF3">
        <w:rPr>
          <w:b/>
          <w:iCs/>
          <w:sz w:val="22"/>
          <w:szCs w:val="22"/>
        </w:rPr>
        <w:t>.</w:t>
      </w:r>
      <w:r w:rsidRPr="00672CF3">
        <w:rPr>
          <w:bCs/>
          <w:iCs/>
          <w:sz w:val="22"/>
          <w:szCs w:val="22"/>
        </w:rPr>
        <w:t xml:space="preserve"> </w:t>
      </w:r>
      <w:r w:rsidRPr="00672CF3">
        <w:rPr>
          <w:b/>
          <w:iCs/>
          <w:sz w:val="22"/>
          <w:szCs w:val="22"/>
        </w:rPr>
        <w:t>– lider al asocierii</w:t>
      </w:r>
      <w:r w:rsidR="00477650" w:rsidRPr="00672CF3">
        <w:rPr>
          <w:color w:val="000000"/>
          <w:sz w:val="22"/>
          <w:szCs w:val="22"/>
        </w:rPr>
        <w:t xml:space="preserve">, </w:t>
      </w:r>
      <w:r w:rsidR="006F3C8D" w:rsidRPr="00672CF3">
        <w:rPr>
          <w:color w:val="000000"/>
          <w:sz w:val="22"/>
          <w:szCs w:val="22"/>
        </w:rPr>
        <w:t>cu sediul social în</w:t>
      </w:r>
      <w:r w:rsidR="009D4900">
        <w:rPr>
          <w:color w:val="000000"/>
          <w:sz w:val="22"/>
          <w:szCs w:val="22"/>
        </w:rPr>
        <w:t xml:space="preserve"> Localitatea......., șos........, nr...., Et....</w:t>
      </w:r>
      <w:r w:rsidR="006F3C8D" w:rsidRPr="00672CF3">
        <w:rPr>
          <w:color w:val="000000"/>
          <w:sz w:val="22"/>
          <w:szCs w:val="22"/>
        </w:rPr>
        <w:t xml:space="preserve">, </w:t>
      </w:r>
      <w:r w:rsidR="009D4900">
        <w:rPr>
          <w:color w:val="000000"/>
          <w:sz w:val="22"/>
          <w:szCs w:val="22"/>
        </w:rPr>
        <w:t>Ap......</w:t>
      </w:r>
      <w:r w:rsidR="006F3C8D" w:rsidRPr="00672CF3">
        <w:rPr>
          <w:color w:val="000000"/>
          <w:sz w:val="22"/>
          <w:szCs w:val="22"/>
        </w:rPr>
        <w:t xml:space="preserve">, </w:t>
      </w:r>
      <w:r w:rsidR="00477650" w:rsidRPr="00672CF3">
        <w:rPr>
          <w:color w:val="000000"/>
          <w:sz w:val="22"/>
          <w:szCs w:val="22"/>
        </w:rPr>
        <w:t>adresă</w:t>
      </w:r>
      <w:r w:rsidR="006F3C8D" w:rsidRPr="00672CF3">
        <w:rPr>
          <w:color w:val="000000"/>
          <w:sz w:val="22"/>
          <w:szCs w:val="22"/>
        </w:rPr>
        <w:t xml:space="preserve"> de</w:t>
      </w:r>
      <w:r w:rsidR="009D4900">
        <w:rPr>
          <w:color w:val="000000"/>
          <w:sz w:val="22"/>
          <w:szCs w:val="22"/>
        </w:rPr>
        <w:t xml:space="preserve"> corespondență în str. ..... nr. ...., sector ...</w:t>
      </w:r>
      <w:r w:rsidR="00477650" w:rsidRPr="00672CF3">
        <w:rPr>
          <w:color w:val="000000"/>
          <w:sz w:val="22"/>
          <w:szCs w:val="22"/>
        </w:rPr>
        <w:t>,</w:t>
      </w:r>
      <w:r w:rsidR="009D4900">
        <w:rPr>
          <w:color w:val="000000"/>
          <w:sz w:val="22"/>
          <w:szCs w:val="22"/>
        </w:rPr>
        <w:t xml:space="preserve"> Localitate.....</w:t>
      </w:r>
      <w:r w:rsidR="006F3C8D" w:rsidRPr="00672CF3">
        <w:rPr>
          <w:color w:val="000000"/>
          <w:sz w:val="22"/>
          <w:szCs w:val="22"/>
        </w:rPr>
        <w:t xml:space="preserve">, </w:t>
      </w:r>
      <w:r w:rsidR="00477650" w:rsidRPr="00672CF3">
        <w:rPr>
          <w:color w:val="000000"/>
          <w:sz w:val="22"/>
          <w:szCs w:val="22"/>
        </w:rPr>
        <w:t>telefon</w:t>
      </w:r>
      <w:r w:rsidR="009D4900">
        <w:rPr>
          <w:color w:val="000000"/>
          <w:sz w:val="22"/>
          <w:szCs w:val="22"/>
        </w:rPr>
        <w:t>: .......</w:t>
      </w:r>
      <w:r w:rsidR="00477650" w:rsidRPr="00672CF3">
        <w:rPr>
          <w:color w:val="000000"/>
          <w:sz w:val="22"/>
          <w:szCs w:val="22"/>
        </w:rPr>
        <w:t>, număr de înmatriculare</w:t>
      </w:r>
      <w:r w:rsidR="009D4900">
        <w:rPr>
          <w:color w:val="000000"/>
          <w:sz w:val="22"/>
          <w:szCs w:val="22"/>
        </w:rPr>
        <w:t>............., cod fiscal........</w:t>
      </w:r>
      <w:r w:rsidR="00477650" w:rsidRPr="00672CF3">
        <w:rPr>
          <w:color w:val="000000"/>
          <w:sz w:val="22"/>
          <w:szCs w:val="22"/>
        </w:rPr>
        <w:t xml:space="preserve">, </w:t>
      </w:r>
      <w:r w:rsidR="009D4900">
        <w:rPr>
          <w:color w:val="000000"/>
          <w:sz w:val="22"/>
          <w:szCs w:val="22"/>
        </w:rPr>
        <w:t>e-mail:.........</w:t>
      </w:r>
      <w:r w:rsidR="00297C72" w:rsidRPr="00672CF3">
        <w:rPr>
          <w:color w:val="000000"/>
          <w:sz w:val="22"/>
          <w:szCs w:val="22"/>
        </w:rPr>
        <w:t xml:space="preserve">, </w:t>
      </w:r>
      <w:r w:rsidR="00477650" w:rsidRPr="00672CF3">
        <w:rPr>
          <w:color w:val="000000"/>
          <w:sz w:val="22"/>
          <w:szCs w:val="22"/>
        </w:rPr>
        <w:t>cont</w:t>
      </w:r>
      <w:r w:rsidR="006F3C8D" w:rsidRPr="00672CF3">
        <w:rPr>
          <w:color w:val="000000"/>
          <w:sz w:val="22"/>
          <w:szCs w:val="22"/>
        </w:rPr>
        <w:t xml:space="preserve"> trezorerie:</w:t>
      </w:r>
      <w:r w:rsidR="009D4900">
        <w:rPr>
          <w:color w:val="000000"/>
          <w:sz w:val="22"/>
          <w:szCs w:val="22"/>
        </w:rPr>
        <w:t>...............</w:t>
      </w:r>
      <w:r w:rsidR="005A64E0" w:rsidRPr="00672CF3">
        <w:rPr>
          <w:color w:val="000000"/>
          <w:sz w:val="22"/>
          <w:szCs w:val="22"/>
        </w:rPr>
        <w:t xml:space="preserve">, deschis la Trezoreria </w:t>
      </w:r>
      <w:r w:rsidR="009D4900">
        <w:rPr>
          <w:color w:val="000000"/>
          <w:sz w:val="22"/>
          <w:szCs w:val="22"/>
        </w:rPr>
        <w:t>..........</w:t>
      </w:r>
      <w:r w:rsidR="00477650" w:rsidRPr="00672CF3">
        <w:rPr>
          <w:color w:val="000000"/>
          <w:sz w:val="22"/>
          <w:szCs w:val="22"/>
        </w:rPr>
        <w:t>reprezentată</w:t>
      </w:r>
      <w:r w:rsidR="0021259F" w:rsidRPr="00672CF3">
        <w:rPr>
          <w:color w:val="000000"/>
          <w:sz w:val="22"/>
          <w:szCs w:val="22"/>
        </w:rPr>
        <w:t xml:space="preserve"> legal </w:t>
      </w:r>
      <w:r w:rsidR="00297C72" w:rsidRPr="00672CF3">
        <w:rPr>
          <w:color w:val="000000"/>
          <w:sz w:val="22"/>
          <w:szCs w:val="22"/>
        </w:rPr>
        <w:t xml:space="preserve">prin </w:t>
      </w:r>
      <w:r w:rsidR="009D4900">
        <w:rPr>
          <w:color w:val="000000"/>
          <w:sz w:val="22"/>
          <w:szCs w:val="22"/>
        </w:rPr>
        <w:t>dna.............</w:t>
      </w:r>
      <w:r w:rsidR="006F3C8D" w:rsidRPr="00672CF3">
        <w:rPr>
          <w:color w:val="000000"/>
          <w:sz w:val="22"/>
          <w:szCs w:val="22"/>
        </w:rPr>
        <w:t xml:space="preserve">având </w:t>
      </w:r>
      <w:r w:rsidR="00477650" w:rsidRPr="00672CF3">
        <w:rPr>
          <w:color w:val="000000"/>
          <w:sz w:val="22"/>
          <w:szCs w:val="22"/>
        </w:rPr>
        <w:t>funcţia</w:t>
      </w:r>
      <w:r w:rsidR="006F3C8D" w:rsidRPr="00672CF3">
        <w:rPr>
          <w:color w:val="000000"/>
          <w:sz w:val="22"/>
          <w:szCs w:val="22"/>
        </w:rPr>
        <w:t xml:space="preserve"> de </w:t>
      </w:r>
      <w:r w:rsidR="005D258B" w:rsidRPr="005D258B">
        <w:rPr>
          <w:color w:val="000000"/>
          <w:sz w:val="22"/>
          <w:szCs w:val="22"/>
        </w:rPr>
        <w:t>A</w:t>
      </w:r>
      <w:r w:rsidR="006F3C8D" w:rsidRPr="005D258B">
        <w:rPr>
          <w:color w:val="000000"/>
          <w:sz w:val="22"/>
          <w:szCs w:val="22"/>
        </w:rPr>
        <w:t>dministrator</w:t>
      </w:r>
      <w:r w:rsidR="00297C72" w:rsidRPr="00672CF3">
        <w:rPr>
          <w:color w:val="000000"/>
          <w:sz w:val="22"/>
          <w:szCs w:val="22"/>
        </w:rPr>
        <w:t>,</w:t>
      </w:r>
      <w:r w:rsidR="006F3C8D" w:rsidRPr="00672CF3">
        <w:rPr>
          <w:color w:val="000000"/>
          <w:sz w:val="22"/>
          <w:szCs w:val="22"/>
        </w:rPr>
        <w:t xml:space="preserve"> </w:t>
      </w:r>
      <w:r w:rsidR="00477650" w:rsidRPr="00672CF3">
        <w:rPr>
          <w:color w:val="000000"/>
          <w:sz w:val="22"/>
          <w:szCs w:val="22"/>
        </w:rPr>
        <w:t xml:space="preserve">în calitate de </w:t>
      </w:r>
      <w:r w:rsidR="00477650" w:rsidRPr="00672CF3">
        <w:rPr>
          <w:b/>
          <w:bCs/>
          <w:color w:val="000000"/>
          <w:sz w:val="22"/>
          <w:szCs w:val="22"/>
        </w:rPr>
        <w:t>promite</w:t>
      </w:r>
      <w:r w:rsidR="00CC0D19" w:rsidRPr="00672CF3">
        <w:rPr>
          <w:b/>
          <w:bCs/>
          <w:color w:val="000000"/>
          <w:sz w:val="22"/>
          <w:szCs w:val="22"/>
        </w:rPr>
        <w:t>nt-</w:t>
      </w:r>
      <w:r w:rsidR="00AC1FF6" w:rsidRPr="00672CF3">
        <w:rPr>
          <w:b/>
          <w:bCs/>
          <w:color w:val="000000"/>
          <w:sz w:val="22"/>
          <w:szCs w:val="22"/>
        </w:rPr>
        <w:t>prestator</w:t>
      </w:r>
      <w:r w:rsidR="00CC0D19" w:rsidRPr="00672CF3">
        <w:rPr>
          <w:color w:val="000000"/>
          <w:sz w:val="22"/>
          <w:szCs w:val="22"/>
        </w:rPr>
        <w:t xml:space="preserve">, </w:t>
      </w:r>
    </w:p>
    <w:p w14:paraId="4937A6B6" w14:textId="6FA6C1A4" w:rsidR="0021259F" w:rsidRPr="00672CF3" w:rsidRDefault="00AC13F1" w:rsidP="00672CF3">
      <w:pPr>
        <w:numPr>
          <w:ilvl w:val="0"/>
          <w:numId w:val="56"/>
        </w:numPr>
        <w:spacing w:line="264" w:lineRule="auto"/>
        <w:ind w:left="0" w:firstLine="0"/>
        <w:jc w:val="both"/>
        <w:rPr>
          <w:color w:val="000000"/>
          <w:sz w:val="22"/>
          <w:szCs w:val="22"/>
        </w:rPr>
      </w:pPr>
      <w:r w:rsidRPr="00672CF3">
        <w:rPr>
          <w:b/>
          <w:bCs/>
          <w:color w:val="000000"/>
          <w:sz w:val="22"/>
          <w:szCs w:val="22"/>
        </w:rPr>
        <w:t xml:space="preserve">ARES GUARD SRL </w:t>
      </w:r>
      <w:r w:rsidR="0021259F" w:rsidRPr="00672CF3">
        <w:rPr>
          <w:b/>
          <w:bCs/>
          <w:color w:val="000000"/>
          <w:sz w:val="22"/>
          <w:szCs w:val="22"/>
        </w:rPr>
        <w:t>–</w:t>
      </w:r>
      <w:r w:rsidRPr="00672CF3">
        <w:rPr>
          <w:b/>
          <w:bCs/>
          <w:color w:val="000000"/>
          <w:sz w:val="22"/>
          <w:szCs w:val="22"/>
        </w:rPr>
        <w:t xml:space="preserve"> asociat</w:t>
      </w:r>
      <w:r w:rsidR="0021259F" w:rsidRPr="00672CF3">
        <w:rPr>
          <w:b/>
          <w:bCs/>
          <w:color w:val="000000"/>
          <w:sz w:val="22"/>
          <w:szCs w:val="22"/>
        </w:rPr>
        <w:t xml:space="preserve"> 1</w:t>
      </w:r>
      <w:r w:rsidR="00EB5350">
        <w:rPr>
          <w:color w:val="000000"/>
          <w:sz w:val="22"/>
          <w:szCs w:val="22"/>
        </w:rPr>
        <w:t>, cu sediul social în Localitatea.............., șos........., nr......, bl......, sc...., ap....</w:t>
      </w:r>
      <w:r w:rsidR="0021259F" w:rsidRPr="00672CF3">
        <w:rPr>
          <w:color w:val="000000"/>
          <w:sz w:val="22"/>
          <w:szCs w:val="22"/>
        </w:rPr>
        <w:t xml:space="preserve">, sector </w:t>
      </w:r>
      <w:r w:rsidR="00EB5350">
        <w:rPr>
          <w:color w:val="000000"/>
          <w:sz w:val="22"/>
          <w:szCs w:val="22"/>
        </w:rPr>
        <w:t>....</w:t>
      </w:r>
      <w:r w:rsidR="0021259F" w:rsidRPr="00672CF3">
        <w:rPr>
          <w:color w:val="000000"/>
          <w:sz w:val="22"/>
          <w:szCs w:val="22"/>
        </w:rPr>
        <w:t>,</w:t>
      </w:r>
      <w:r w:rsidR="00EB5350">
        <w:rPr>
          <w:color w:val="000000"/>
          <w:sz w:val="22"/>
          <w:szCs w:val="22"/>
        </w:rPr>
        <w:t xml:space="preserve"> telefon: ..........</w:t>
      </w:r>
      <w:r w:rsidR="005A64E0" w:rsidRPr="00672CF3">
        <w:rPr>
          <w:color w:val="000000"/>
          <w:sz w:val="22"/>
          <w:szCs w:val="22"/>
        </w:rPr>
        <w:t xml:space="preserve">, </w:t>
      </w:r>
      <w:r w:rsidR="004E699F" w:rsidRPr="00672CF3">
        <w:rPr>
          <w:color w:val="000000"/>
          <w:sz w:val="22"/>
          <w:szCs w:val="22"/>
        </w:rPr>
        <w:t>număr de înmatriculare</w:t>
      </w:r>
      <w:r w:rsidR="00EB5350">
        <w:rPr>
          <w:color w:val="000000"/>
          <w:sz w:val="22"/>
          <w:szCs w:val="22"/>
        </w:rPr>
        <w:t>.............</w:t>
      </w:r>
      <w:r w:rsidR="004E699F" w:rsidRPr="00672CF3">
        <w:rPr>
          <w:color w:val="000000"/>
          <w:sz w:val="22"/>
          <w:szCs w:val="22"/>
        </w:rPr>
        <w:t xml:space="preserve">, cod fiscal </w:t>
      </w:r>
      <w:r w:rsidRPr="00672CF3">
        <w:rPr>
          <w:color w:val="000000"/>
          <w:sz w:val="22"/>
          <w:szCs w:val="22"/>
        </w:rPr>
        <w:t>RO</w:t>
      </w:r>
      <w:r w:rsidR="00EB5350">
        <w:rPr>
          <w:color w:val="000000"/>
          <w:sz w:val="22"/>
          <w:szCs w:val="22"/>
        </w:rPr>
        <w:t>........</w:t>
      </w:r>
      <w:r w:rsidR="004E699F" w:rsidRPr="00672CF3">
        <w:rPr>
          <w:color w:val="000000"/>
          <w:sz w:val="22"/>
          <w:szCs w:val="22"/>
        </w:rPr>
        <w:t xml:space="preserve">, </w:t>
      </w:r>
      <w:r w:rsidR="0021259F" w:rsidRPr="00672CF3">
        <w:rPr>
          <w:color w:val="000000"/>
          <w:sz w:val="22"/>
          <w:szCs w:val="22"/>
        </w:rPr>
        <w:t>e-mail:</w:t>
      </w:r>
      <w:r w:rsidR="00EB5350">
        <w:rPr>
          <w:rStyle w:val="Hyperlink"/>
          <w:sz w:val="22"/>
          <w:szCs w:val="22"/>
        </w:rPr>
        <w:t>.............</w:t>
      </w:r>
      <w:r w:rsidR="0021259F" w:rsidRPr="00672CF3">
        <w:rPr>
          <w:color w:val="000000"/>
          <w:sz w:val="22"/>
          <w:szCs w:val="22"/>
        </w:rPr>
        <w:t xml:space="preserve">, </w:t>
      </w:r>
      <w:r w:rsidR="004E699F" w:rsidRPr="00672CF3">
        <w:rPr>
          <w:color w:val="000000"/>
          <w:sz w:val="22"/>
          <w:szCs w:val="22"/>
        </w:rPr>
        <w:t>reprezentată</w:t>
      </w:r>
      <w:r w:rsidR="0021259F" w:rsidRPr="00672CF3">
        <w:rPr>
          <w:color w:val="000000"/>
          <w:sz w:val="22"/>
          <w:szCs w:val="22"/>
        </w:rPr>
        <w:t xml:space="preserve"> legal </w:t>
      </w:r>
      <w:r w:rsidR="004E699F" w:rsidRPr="00672CF3">
        <w:rPr>
          <w:color w:val="000000"/>
          <w:sz w:val="22"/>
          <w:szCs w:val="22"/>
        </w:rPr>
        <w:t>prin</w:t>
      </w:r>
      <w:r w:rsidR="0021259F" w:rsidRPr="00672CF3">
        <w:rPr>
          <w:color w:val="000000"/>
          <w:sz w:val="22"/>
          <w:szCs w:val="22"/>
        </w:rPr>
        <w:t xml:space="preserve">, </w:t>
      </w:r>
      <w:r w:rsidR="00EB5350">
        <w:rPr>
          <w:color w:val="000000"/>
          <w:sz w:val="22"/>
          <w:szCs w:val="22"/>
        </w:rPr>
        <w:t>dnul/dna............</w:t>
      </w:r>
      <w:r w:rsidR="0021259F" w:rsidRPr="00672CF3">
        <w:rPr>
          <w:color w:val="000000"/>
          <w:sz w:val="22"/>
          <w:szCs w:val="22"/>
        </w:rPr>
        <w:t xml:space="preserve">, având </w:t>
      </w:r>
      <w:r w:rsidR="004E699F" w:rsidRPr="00672CF3">
        <w:rPr>
          <w:color w:val="000000"/>
          <w:sz w:val="22"/>
          <w:szCs w:val="22"/>
        </w:rPr>
        <w:t>funcţia</w:t>
      </w:r>
      <w:r w:rsidR="0021259F" w:rsidRPr="00672CF3">
        <w:rPr>
          <w:color w:val="000000"/>
          <w:sz w:val="22"/>
          <w:szCs w:val="22"/>
        </w:rPr>
        <w:t xml:space="preserve"> de </w:t>
      </w:r>
      <w:r w:rsidR="005D258B" w:rsidRPr="005D258B">
        <w:rPr>
          <w:color w:val="000000"/>
          <w:sz w:val="22"/>
          <w:szCs w:val="22"/>
        </w:rPr>
        <w:t>Administrator</w:t>
      </w:r>
      <w:r w:rsidR="0021259F" w:rsidRPr="00672CF3">
        <w:rPr>
          <w:color w:val="000000"/>
          <w:sz w:val="22"/>
          <w:szCs w:val="22"/>
        </w:rPr>
        <w:t xml:space="preserve">, </w:t>
      </w:r>
      <w:r w:rsidR="004E699F" w:rsidRPr="00672CF3">
        <w:rPr>
          <w:color w:val="000000"/>
          <w:sz w:val="22"/>
          <w:szCs w:val="22"/>
        </w:rPr>
        <w:t xml:space="preserve">în calitate de </w:t>
      </w:r>
      <w:r w:rsidR="00AC1FF6" w:rsidRPr="00672CF3">
        <w:rPr>
          <w:b/>
          <w:bCs/>
          <w:color w:val="000000"/>
          <w:sz w:val="22"/>
          <w:szCs w:val="22"/>
        </w:rPr>
        <w:t>promitent-prestator</w:t>
      </w:r>
      <w:r w:rsidR="00AC1FF6" w:rsidRPr="00672CF3">
        <w:rPr>
          <w:color w:val="000000"/>
          <w:sz w:val="22"/>
          <w:szCs w:val="22"/>
        </w:rPr>
        <w:t xml:space="preserve">, </w:t>
      </w:r>
    </w:p>
    <w:p w14:paraId="5C69E179" w14:textId="0BDBF475" w:rsidR="0021259F" w:rsidRPr="00672CF3" w:rsidRDefault="00AC13F1" w:rsidP="00672CF3">
      <w:pPr>
        <w:numPr>
          <w:ilvl w:val="0"/>
          <w:numId w:val="56"/>
        </w:numPr>
        <w:spacing w:line="264" w:lineRule="auto"/>
        <w:ind w:left="0" w:firstLine="0"/>
        <w:jc w:val="both"/>
        <w:rPr>
          <w:color w:val="000000"/>
          <w:sz w:val="22"/>
          <w:szCs w:val="22"/>
        </w:rPr>
      </w:pPr>
      <w:r w:rsidRPr="00672CF3">
        <w:rPr>
          <w:b/>
          <w:bCs/>
          <w:color w:val="444444"/>
          <w:sz w:val="22"/>
          <w:szCs w:val="22"/>
          <w:lang w:val="en-US"/>
        </w:rPr>
        <w:t>AKYLE SECURITY</w:t>
      </w:r>
      <w:r w:rsidRPr="00672CF3">
        <w:rPr>
          <w:b/>
          <w:bCs/>
          <w:color w:val="000000"/>
          <w:sz w:val="22"/>
          <w:szCs w:val="22"/>
        </w:rPr>
        <w:t xml:space="preserve"> S</w:t>
      </w:r>
      <w:r w:rsidR="00672CF3">
        <w:rPr>
          <w:b/>
          <w:bCs/>
          <w:color w:val="000000"/>
          <w:sz w:val="22"/>
          <w:szCs w:val="22"/>
        </w:rPr>
        <w:t>.</w:t>
      </w:r>
      <w:r w:rsidRPr="00672CF3">
        <w:rPr>
          <w:b/>
          <w:bCs/>
          <w:color w:val="000000"/>
          <w:sz w:val="22"/>
          <w:szCs w:val="22"/>
        </w:rPr>
        <w:t>R</w:t>
      </w:r>
      <w:r w:rsidR="00672CF3">
        <w:rPr>
          <w:b/>
          <w:bCs/>
          <w:color w:val="000000"/>
          <w:sz w:val="22"/>
          <w:szCs w:val="22"/>
        </w:rPr>
        <w:t>.</w:t>
      </w:r>
      <w:r w:rsidRPr="00672CF3">
        <w:rPr>
          <w:b/>
          <w:bCs/>
          <w:color w:val="000000"/>
          <w:sz w:val="22"/>
          <w:szCs w:val="22"/>
        </w:rPr>
        <w:t>L</w:t>
      </w:r>
      <w:r w:rsidR="00672CF3">
        <w:rPr>
          <w:b/>
          <w:bCs/>
          <w:color w:val="000000"/>
          <w:sz w:val="22"/>
          <w:szCs w:val="22"/>
        </w:rPr>
        <w:t>.</w:t>
      </w:r>
      <w:r w:rsidRPr="00672CF3">
        <w:rPr>
          <w:b/>
          <w:bCs/>
          <w:color w:val="000000"/>
          <w:sz w:val="22"/>
          <w:szCs w:val="22"/>
        </w:rPr>
        <w:t xml:space="preserve"> – asociat</w:t>
      </w:r>
      <w:r w:rsidR="0021259F" w:rsidRPr="00672CF3">
        <w:rPr>
          <w:color w:val="000000"/>
          <w:sz w:val="22"/>
          <w:szCs w:val="22"/>
        </w:rPr>
        <w:t xml:space="preserve"> </w:t>
      </w:r>
      <w:r w:rsidR="0021259F" w:rsidRPr="00672CF3">
        <w:rPr>
          <w:b/>
          <w:bCs/>
          <w:color w:val="000000"/>
          <w:sz w:val="22"/>
          <w:szCs w:val="22"/>
        </w:rPr>
        <w:t>2</w:t>
      </w:r>
      <w:r w:rsidR="004E699F" w:rsidRPr="00672CF3">
        <w:rPr>
          <w:color w:val="000000"/>
          <w:sz w:val="22"/>
          <w:szCs w:val="22"/>
        </w:rPr>
        <w:t>,</w:t>
      </w:r>
      <w:r w:rsidR="0021259F" w:rsidRPr="00672CF3">
        <w:rPr>
          <w:color w:val="000000"/>
          <w:sz w:val="22"/>
          <w:szCs w:val="22"/>
        </w:rPr>
        <w:t xml:space="preserve"> cu sediul social în </w:t>
      </w:r>
      <w:r w:rsidR="005A3774">
        <w:rPr>
          <w:color w:val="000000"/>
          <w:sz w:val="22"/>
          <w:szCs w:val="22"/>
        </w:rPr>
        <w:t>județul .......</w:t>
      </w:r>
      <w:r w:rsidR="005A64E0" w:rsidRPr="00672CF3">
        <w:rPr>
          <w:color w:val="000000"/>
          <w:sz w:val="22"/>
          <w:szCs w:val="22"/>
        </w:rPr>
        <w:t>, s</w:t>
      </w:r>
      <w:r w:rsidR="005A3774">
        <w:rPr>
          <w:color w:val="000000"/>
          <w:sz w:val="22"/>
          <w:szCs w:val="22"/>
        </w:rPr>
        <w:t>tr............., nr. ..., camera ..., Et......</w:t>
      </w:r>
      <w:r w:rsidR="00F42895" w:rsidRPr="00672CF3">
        <w:rPr>
          <w:color w:val="000000"/>
          <w:sz w:val="22"/>
          <w:szCs w:val="22"/>
        </w:rPr>
        <w:t xml:space="preserve">, </w:t>
      </w:r>
      <w:r w:rsidR="005A3774">
        <w:rPr>
          <w:color w:val="000000"/>
          <w:sz w:val="22"/>
          <w:szCs w:val="22"/>
        </w:rPr>
        <w:t>sat....., comuna .......</w:t>
      </w:r>
      <w:r w:rsidR="005A64E0" w:rsidRPr="00672CF3">
        <w:rPr>
          <w:color w:val="000000"/>
          <w:sz w:val="22"/>
          <w:szCs w:val="22"/>
        </w:rPr>
        <w:t xml:space="preserve">, </w:t>
      </w:r>
      <w:r w:rsidR="004E699F" w:rsidRPr="00672CF3">
        <w:rPr>
          <w:color w:val="000000"/>
          <w:sz w:val="22"/>
          <w:szCs w:val="22"/>
        </w:rPr>
        <w:t>adresă</w:t>
      </w:r>
      <w:r w:rsidR="00F42895" w:rsidRPr="00672CF3">
        <w:rPr>
          <w:color w:val="000000"/>
          <w:sz w:val="22"/>
          <w:szCs w:val="22"/>
        </w:rPr>
        <w:t xml:space="preserve"> de corespondență în str.</w:t>
      </w:r>
      <w:r w:rsidR="005A3774">
        <w:rPr>
          <w:color w:val="000000"/>
          <w:sz w:val="22"/>
          <w:szCs w:val="22"/>
        </w:rPr>
        <w:t>.........., nr......., sector......., Localitate......</w:t>
      </w:r>
      <w:r w:rsidR="00F42895" w:rsidRPr="00672CF3">
        <w:rPr>
          <w:color w:val="000000"/>
          <w:sz w:val="22"/>
          <w:szCs w:val="22"/>
        </w:rPr>
        <w:t>,</w:t>
      </w:r>
      <w:r w:rsidR="004E699F" w:rsidRPr="00672CF3">
        <w:rPr>
          <w:color w:val="000000"/>
          <w:sz w:val="22"/>
          <w:szCs w:val="22"/>
        </w:rPr>
        <w:t xml:space="preserve"> telefon/fax</w:t>
      </w:r>
      <w:r w:rsidR="00F42895" w:rsidRPr="00672CF3">
        <w:rPr>
          <w:color w:val="000000"/>
          <w:sz w:val="22"/>
          <w:szCs w:val="22"/>
        </w:rPr>
        <w:t xml:space="preserve">: </w:t>
      </w:r>
      <w:r w:rsidR="005A3774">
        <w:rPr>
          <w:color w:val="000000"/>
          <w:sz w:val="22"/>
          <w:szCs w:val="22"/>
        </w:rPr>
        <w:t>............</w:t>
      </w:r>
      <w:r w:rsidR="004E699F" w:rsidRPr="00672CF3">
        <w:rPr>
          <w:color w:val="000000"/>
          <w:sz w:val="22"/>
          <w:szCs w:val="22"/>
        </w:rPr>
        <w:t xml:space="preserve">, număr de înmatriculare </w:t>
      </w:r>
      <w:r w:rsidR="005A3774">
        <w:rPr>
          <w:color w:val="000000"/>
          <w:sz w:val="22"/>
          <w:szCs w:val="22"/>
        </w:rPr>
        <w:t>..........</w:t>
      </w:r>
      <w:r w:rsidR="004E699F" w:rsidRPr="00672CF3">
        <w:rPr>
          <w:color w:val="000000"/>
          <w:sz w:val="22"/>
          <w:szCs w:val="22"/>
        </w:rPr>
        <w:t xml:space="preserve">, cod fiscal </w:t>
      </w:r>
      <w:r w:rsidR="005A3774">
        <w:rPr>
          <w:color w:val="000000"/>
          <w:sz w:val="22"/>
          <w:szCs w:val="22"/>
        </w:rPr>
        <w:t>.........</w:t>
      </w:r>
      <w:r w:rsidR="004E699F" w:rsidRPr="00672CF3">
        <w:rPr>
          <w:color w:val="000000"/>
          <w:sz w:val="22"/>
          <w:szCs w:val="22"/>
        </w:rPr>
        <w:t>,</w:t>
      </w:r>
      <w:r w:rsidR="00F42895" w:rsidRPr="00672CF3">
        <w:rPr>
          <w:color w:val="000000"/>
          <w:sz w:val="22"/>
          <w:szCs w:val="22"/>
        </w:rPr>
        <w:t xml:space="preserve"> e-mail: </w:t>
      </w:r>
      <w:r w:rsidR="005A3774">
        <w:rPr>
          <w:rStyle w:val="Hyperlink"/>
          <w:sz w:val="22"/>
          <w:szCs w:val="22"/>
        </w:rPr>
        <w:t>.............</w:t>
      </w:r>
      <w:r w:rsidR="00F42895" w:rsidRPr="00672CF3">
        <w:rPr>
          <w:color w:val="000000"/>
          <w:sz w:val="22"/>
          <w:szCs w:val="22"/>
        </w:rPr>
        <w:t xml:space="preserve">, </w:t>
      </w:r>
      <w:r w:rsidR="004E699F" w:rsidRPr="00672CF3">
        <w:rPr>
          <w:color w:val="000000"/>
          <w:sz w:val="22"/>
          <w:szCs w:val="22"/>
        </w:rPr>
        <w:t xml:space="preserve">reprezentată </w:t>
      </w:r>
      <w:r w:rsidR="00F42895" w:rsidRPr="00672CF3">
        <w:rPr>
          <w:color w:val="000000"/>
          <w:sz w:val="22"/>
          <w:szCs w:val="22"/>
        </w:rPr>
        <w:t xml:space="preserve">legal </w:t>
      </w:r>
      <w:r w:rsidR="004E699F" w:rsidRPr="00672CF3">
        <w:rPr>
          <w:color w:val="000000"/>
          <w:sz w:val="22"/>
          <w:szCs w:val="22"/>
        </w:rPr>
        <w:t>prin</w:t>
      </w:r>
      <w:r w:rsidR="005A3774">
        <w:rPr>
          <w:color w:val="000000"/>
          <w:sz w:val="22"/>
          <w:szCs w:val="22"/>
        </w:rPr>
        <w:t>dna./dnul........</w:t>
      </w:r>
      <w:r w:rsidR="004E699F" w:rsidRPr="00672CF3">
        <w:rPr>
          <w:color w:val="000000"/>
          <w:sz w:val="22"/>
          <w:szCs w:val="22"/>
        </w:rPr>
        <w:t xml:space="preserve">, </w:t>
      </w:r>
      <w:r w:rsidR="00F42895" w:rsidRPr="00672CF3">
        <w:rPr>
          <w:color w:val="000000"/>
          <w:sz w:val="22"/>
          <w:szCs w:val="22"/>
        </w:rPr>
        <w:t xml:space="preserve">având </w:t>
      </w:r>
      <w:r w:rsidR="004E699F" w:rsidRPr="00672CF3">
        <w:rPr>
          <w:color w:val="000000"/>
          <w:sz w:val="22"/>
          <w:szCs w:val="22"/>
        </w:rPr>
        <w:t>funcţia</w:t>
      </w:r>
      <w:r w:rsidR="00F42895" w:rsidRPr="00672CF3">
        <w:rPr>
          <w:color w:val="000000"/>
          <w:sz w:val="22"/>
          <w:szCs w:val="22"/>
        </w:rPr>
        <w:t xml:space="preserve"> de </w:t>
      </w:r>
      <w:r w:rsidR="005D258B" w:rsidRPr="005D258B">
        <w:rPr>
          <w:color w:val="000000"/>
          <w:sz w:val="22"/>
          <w:szCs w:val="22"/>
        </w:rPr>
        <w:t>Administrator</w:t>
      </w:r>
      <w:r w:rsidR="00F42895" w:rsidRPr="00672CF3">
        <w:rPr>
          <w:color w:val="000000"/>
          <w:sz w:val="22"/>
          <w:szCs w:val="22"/>
        </w:rPr>
        <w:t xml:space="preserve">, </w:t>
      </w:r>
      <w:r w:rsidR="004E699F" w:rsidRPr="00672CF3">
        <w:rPr>
          <w:color w:val="000000"/>
          <w:sz w:val="22"/>
          <w:szCs w:val="22"/>
        </w:rPr>
        <w:t xml:space="preserve">în calitate de </w:t>
      </w:r>
      <w:r w:rsidR="00AC1FF6" w:rsidRPr="00672CF3">
        <w:rPr>
          <w:b/>
          <w:bCs/>
          <w:color w:val="000000"/>
          <w:sz w:val="22"/>
          <w:szCs w:val="22"/>
        </w:rPr>
        <w:t>promitent-prestator</w:t>
      </w:r>
      <w:r w:rsidR="00AC1FF6" w:rsidRPr="00672CF3">
        <w:rPr>
          <w:color w:val="000000"/>
          <w:sz w:val="22"/>
          <w:szCs w:val="22"/>
        </w:rPr>
        <w:t>,</w:t>
      </w:r>
    </w:p>
    <w:p w14:paraId="2951ABBF" w14:textId="53C93A29" w:rsidR="00AC13F1" w:rsidRPr="00672CF3" w:rsidRDefault="00AC13F1" w:rsidP="00672CF3">
      <w:pPr>
        <w:numPr>
          <w:ilvl w:val="0"/>
          <w:numId w:val="56"/>
        </w:numPr>
        <w:spacing w:line="264" w:lineRule="auto"/>
        <w:ind w:left="0" w:firstLine="0"/>
        <w:jc w:val="both"/>
        <w:rPr>
          <w:color w:val="000000"/>
          <w:sz w:val="20"/>
          <w:szCs w:val="20"/>
        </w:rPr>
      </w:pPr>
      <w:r w:rsidRPr="00672CF3">
        <w:rPr>
          <w:b/>
          <w:bCs/>
          <w:color w:val="000000"/>
          <w:sz w:val="20"/>
          <w:szCs w:val="20"/>
        </w:rPr>
        <w:t xml:space="preserve">SUMEC SECURITY S.R.L. </w:t>
      </w:r>
      <w:r w:rsidR="00792AD5" w:rsidRPr="00672CF3">
        <w:rPr>
          <w:b/>
          <w:bCs/>
          <w:color w:val="000000"/>
          <w:sz w:val="20"/>
          <w:szCs w:val="20"/>
        </w:rPr>
        <w:t>–</w:t>
      </w:r>
      <w:r w:rsidRPr="00672CF3">
        <w:rPr>
          <w:b/>
          <w:bCs/>
          <w:color w:val="000000"/>
          <w:sz w:val="20"/>
          <w:szCs w:val="20"/>
        </w:rPr>
        <w:t xml:space="preserve"> subcontractant</w:t>
      </w:r>
      <w:r w:rsidR="00792AD5" w:rsidRPr="00672CF3">
        <w:rPr>
          <w:b/>
          <w:bCs/>
          <w:color w:val="000000"/>
          <w:sz w:val="20"/>
          <w:szCs w:val="20"/>
        </w:rPr>
        <w:t xml:space="preserve"> </w:t>
      </w:r>
      <w:r w:rsidR="00CF1509" w:rsidRPr="00672CF3">
        <w:rPr>
          <w:b/>
          <w:bCs/>
          <w:color w:val="000000"/>
          <w:sz w:val="20"/>
          <w:szCs w:val="20"/>
        </w:rPr>
        <w:t>al asocierii</w:t>
      </w:r>
      <w:r w:rsidR="00F42895" w:rsidRPr="00672CF3">
        <w:rPr>
          <w:color w:val="000000"/>
          <w:sz w:val="20"/>
          <w:szCs w:val="20"/>
        </w:rPr>
        <w:t>, c</w:t>
      </w:r>
      <w:r w:rsidR="00365070">
        <w:rPr>
          <w:color w:val="000000"/>
          <w:sz w:val="20"/>
          <w:szCs w:val="20"/>
        </w:rPr>
        <w:t>u sediul social în județul......, str........, nr. ..., et......, camera ..., oraș ........, telefon: .........</w:t>
      </w:r>
      <w:r w:rsidR="00F42895" w:rsidRPr="00672CF3">
        <w:rPr>
          <w:color w:val="000000"/>
          <w:sz w:val="20"/>
          <w:szCs w:val="20"/>
        </w:rPr>
        <w:t xml:space="preserve">, număr de înmatriculare </w:t>
      </w:r>
      <w:r w:rsidR="00365070">
        <w:rPr>
          <w:color w:val="444444"/>
          <w:sz w:val="20"/>
          <w:szCs w:val="20"/>
          <w:lang w:val="en-US"/>
        </w:rPr>
        <w:t>………..</w:t>
      </w:r>
      <w:r w:rsidR="00F42895" w:rsidRPr="00672CF3">
        <w:rPr>
          <w:color w:val="000000"/>
          <w:sz w:val="20"/>
          <w:szCs w:val="20"/>
        </w:rPr>
        <w:t xml:space="preserve">, cod fiscal </w:t>
      </w:r>
      <w:r w:rsidR="00365070">
        <w:rPr>
          <w:color w:val="444444"/>
          <w:sz w:val="20"/>
          <w:szCs w:val="20"/>
          <w:lang w:val="en-US"/>
        </w:rPr>
        <w:t>…….</w:t>
      </w:r>
      <w:r w:rsidR="00F42895" w:rsidRPr="00672CF3">
        <w:rPr>
          <w:color w:val="000000"/>
          <w:sz w:val="20"/>
          <w:szCs w:val="20"/>
        </w:rPr>
        <w:t xml:space="preserve">, e-mail: </w:t>
      </w:r>
      <w:r w:rsidR="00365070">
        <w:rPr>
          <w:rStyle w:val="Hyperlink"/>
          <w:sz w:val="20"/>
          <w:szCs w:val="20"/>
        </w:rPr>
        <w:t>...........</w:t>
      </w:r>
      <w:r w:rsidR="00F42895" w:rsidRPr="00672CF3">
        <w:rPr>
          <w:color w:val="000000"/>
          <w:sz w:val="20"/>
          <w:szCs w:val="20"/>
        </w:rPr>
        <w:t>,</w:t>
      </w:r>
      <w:r w:rsidR="00C060ED" w:rsidRPr="00672CF3">
        <w:rPr>
          <w:color w:val="000000"/>
          <w:sz w:val="20"/>
          <w:szCs w:val="20"/>
        </w:rPr>
        <w:t xml:space="preserve"> </w:t>
      </w:r>
      <w:r w:rsidR="00F42895" w:rsidRPr="00672CF3">
        <w:rPr>
          <w:color w:val="000000"/>
          <w:sz w:val="20"/>
          <w:szCs w:val="20"/>
        </w:rPr>
        <w:t>reprezentată legal prin</w:t>
      </w:r>
      <w:r w:rsidR="00365070">
        <w:rPr>
          <w:color w:val="000000"/>
          <w:sz w:val="20"/>
          <w:szCs w:val="20"/>
        </w:rPr>
        <w:t>dl./dna......</w:t>
      </w:r>
      <w:r w:rsidR="00F42895" w:rsidRPr="00672CF3">
        <w:rPr>
          <w:color w:val="000000"/>
          <w:sz w:val="20"/>
          <w:szCs w:val="20"/>
        </w:rPr>
        <w:t xml:space="preserve">, având funcţia de </w:t>
      </w:r>
      <w:r w:rsidR="005D258B" w:rsidRPr="005D258B">
        <w:rPr>
          <w:color w:val="000000"/>
          <w:sz w:val="22"/>
          <w:szCs w:val="22"/>
        </w:rPr>
        <w:t>Administrator</w:t>
      </w:r>
      <w:r w:rsidR="00F42895" w:rsidRPr="00672CF3">
        <w:rPr>
          <w:color w:val="000000"/>
          <w:sz w:val="20"/>
          <w:szCs w:val="20"/>
        </w:rPr>
        <w:t xml:space="preserve">, în calitate de </w:t>
      </w:r>
      <w:r w:rsidR="00C060ED" w:rsidRPr="00672CF3">
        <w:rPr>
          <w:b/>
          <w:bCs/>
          <w:color w:val="000000"/>
          <w:sz w:val="20"/>
          <w:szCs w:val="20"/>
        </w:rPr>
        <w:t>subcontractant</w:t>
      </w:r>
      <w:r w:rsidR="00F42895" w:rsidRPr="00672CF3">
        <w:rPr>
          <w:color w:val="000000"/>
          <w:sz w:val="20"/>
          <w:szCs w:val="20"/>
        </w:rPr>
        <w:t>,</w:t>
      </w:r>
      <w:r w:rsidR="00792AD5" w:rsidRPr="00672CF3">
        <w:rPr>
          <w:color w:val="444444"/>
          <w:sz w:val="20"/>
          <w:szCs w:val="20"/>
          <w:lang w:val="en-US"/>
        </w:rPr>
        <w:t xml:space="preserve"> </w:t>
      </w:r>
    </w:p>
    <w:p w14:paraId="14548F08" w14:textId="77777777" w:rsidR="00672CF3" w:rsidRPr="00672CF3" w:rsidRDefault="00672CF3" w:rsidP="00672CF3">
      <w:pPr>
        <w:spacing w:line="264" w:lineRule="auto"/>
        <w:jc w:val="both"/>
        <w:rPr>
          <w:color w:val="000000"/>
          <w:sz w:val="20"/>
          <w:szCs w:val="20"/>
        </w:rPr>
      </w:pPr>
    </w:p>
    <w:p w14:paraId="3D368B7D" w14:textId="77777777" w:rsidR="00C060ED" w:rsidRPr="00672CF3" w:rsidRDefault="00CC0D19" w:rsidP="00672CF3">
      <w:pPr>
        <w:spacing w:line="264" w:lineRule="auto"/>
        <w:jc w:val="both"/>
        <w:rPr>
          <w:color w:val="000000"/>
          <w:sz w:val="20"/>
          <w:szCs w:val="20"/>
        </w:rPr>
      </w:pPr>
      <w:r w:rsidRPr="00672CF3">
        <w:rPr>
          <w:color w:val="000000"/>
          <w:sz w:val="20"/>
          <w:szCs w:val="20"/>
        </w:rPr>
        <w:t xml:space="preserve">pe de altă parte, </w:t>
      </w:r>
      <w:r w:rsidR="00477650" w:rsidRPr="00672CF3">
        <w:rPr>
          <w:color w:val="000000"/>
          <w:sz w:val="20"/>
          <w:szCs w:val="20"/>
        </w:rPr>
        <w:t xml:space="preserve">a intervenit prezentul acord-cadru în condiţiile în care părţile promitente rămân neschimbate pe toată durata de desfăşurare. </w:t>
      </w:r>
    </w:p>
    <w:p w14:paraId="709210BA" w14:textId="77777777" w:rsidR="00A40658" w:rsidRPr="00672CF3" w:rsidRDefault="00A40658" w:rsidP="00672CF3">
      <w:pPr>
        <w:spacing w:line="264" w:lineRule="auto"/>
        <w:jc w:val="both"/>
        <w:rPr>
          <w:color w:val="000000"/>
          <w:sz w:val="22"/>
          <w:szCs w:val="22"/>
        </w:rPr>
      </w:pPr>
    </w:p>
    <w:p w14:paraId="2E989300" w14:textId="77777777" w:rsidR="004E699F" w:rsidRPr="00672CF3" w:rsidRDefault="004E699F" w:rsidP="00672CF3">
      <w:pPr>
        <w:pStyle w:val="Bodytext140"/>
        <w:shd w:val="clear" w:color="auto" w:fill="auto"/>
        <w:tabs>
          <w:tab w:val="left" w:pos="349"/>
        </w:tabs>
        <w:spacing w:before="0" w:line="264" w:lineRule="auto"/>
        <w:rPr>
          <w:i w:val="0"/>
          <w:iCs w:val="0"/>
          <w:sz w:val="22"/>
          <w:szCs w:val="22"/>
        </w:rPr>
      </w:pPr>
      <w:r w:rsidRPr="00672CF3">
        <w:rPr>
          <w:rStyle w:val="Bodytext14"/>
          <w:b/>
          <w:bCs/>
          <w:sz w:val="22"/>
          <w:szCs w:val="22"/>
          <w:lang w:eastAsia="ro-RO"/>
        </w:rPr>
        <w:t xml:space="preserve">2. Definiții </w:t>
      </w:r>
    </w:p>
    <w:p w14:paraId="2E4C4257" w14:textId="77777777" w:rsidR="004E699F" w:rsidRPr="00672CF3" w:rsidRDefault="004E699F" w:rsidP="00672CF3">
      <w:pPr>
        <w:spacing w:line="264" w:lineRule="auto"/>
        <w:jc w:val="both"/>
        <w:rPr>
          <w:sz w:val="22"/>
          <w:szCs w:val="22"/>
        </w:rPr>
      </w:pPr>
      <w:r w:rsidRPr="00672CF3">
        <w:rPr>
          <w:b/>
          <w:bCs/>
          <w:sz w:val="22"/>
          <w:szCs w:val="22"/>
        </w:rPr>
        <w:t>2.1.</w:t>
      </w:r>
      <w:r w:rsidRPr="00672CF3">
        <w:rPr>
          <w:bCs/>
          <w:sz w:val="22"/>
          <w:szCs w:val="22"/>
        </w:rPr>
        <w:t xml:space="preserve"> În prezentul acord cadru următorii termeni vor fi interpretaţi astfel:</w:t>
      </w:r>
    </w:p>
    <w:p w14:paraId="3E99C731" w14:textId="77777777" w:rsidR="004E699F" w:rsidRPr="00672CF3" w:rsidRDefault="004E699F" w:rsidP="00672CF3">
      <w:pPr>
        <w:spacing w:line="264" w:lineRule="auto"/>
        <w:jc w:val="both"/>
        <w:rPr>
          <w:sz w:val="22"/>
          <w:szCs w:val="22"/>
        </w:rPr>
      </w:pPr>
      <w:r w:rsidRPr="00672CF3">
        <w:rPr>
          <w:bCs/>
          <w:sz w:val="22"/>
          <w:szCs w:val="22"/>
        </w:rPr>
        <w:t xml:space="preserve">- acord-cadru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2C7B767F" w14:textId="77777777" w:rsidR="004E699F" w:rsidRPr="00672CF3" w:rsidRDefault="004E699F" w:rsidP="00672CF3">
      <w:pPr>
        <w:spacing w:line="264" w:lineRule="auto"/>
        <w:jc w:val="both"/>
        <w:rPr>
          <w:sz w:val="22"/>
          <w:szCs w:val="22"/>
        </w:rPr>
      </w:pPr>
      <w:r w:rsidRPr="00672CF3">
        <w:rPr>
          <w:bCs/>
          <w:sz w:val="22"/>
          <w:szCs w:val="22"/>
        </w:rPr>
        <w:t>- contract de achiziţie publică de servicii - contractul de achiziţie publică care are ca obiect prestarea de servicii, altele decât cele care fac obictul unui contract de achiziție publică de lucrări;</w:t>
      </w:r>
    </w:p>
    <w:p w14:paraId="177DBBDC" w14:textId="77777777" w:rsidR="004E699F" w:rsidRPr="00672CF3" w:rsidRDefault="004E699F" w:rsidP="00672CF3">
      <w:pPr>
        <w:spacing w:line="264" w:lineRule="auto"/>
        <w:jc w:val="both"/>
        <w:rPr>
          <w:sz w:val="22"/>
          <w:szCs w:val="22"/>
        </w:rPr>
      </w:pPr>
      <w:r w:rsidRPr="00672CF3">
        <w:rPr>
          <w:bCs/>
          <w:sz w:val="22"/>
          <w:szCs w:val="22"/>
        </w:rPr>
        <w:t>- promitentul - achizitor şi promitentul/ii - prestatori – părţile contractante, aşa cum sunt acestea numite în prezentul acord cadru;</w:t>
      </w:r>
    </w:p>
    <w:p w14:paraId="4D9C929B" w14:textId="77777777" w:rsidR="004E699F" w:rsidRPr="00672CF3" w:rsidRDefault="004E699F" w:rsidP="00672CF3">
      <w:pPr>
        <w:spacing w:line="264" w:lineRule="auto"/>
        <w:jc w:val="both"/>
        <w:rPr>
          <w:sz w:val="22"/>
          <w:szCs w:val="22"/>
        </w:rPr>
      </w:pPr>
      <w:r w:rsidRPr="00672CF3">
        <w:rPr>
          <w:bCs/>
          <w:sz w:val="22"/>
          <w:szCs w:val="22"/>
        </w:rPr>
        <w:t>- preţul acordului cadru - preţul plătibil promitentului-prestator de către promitentul-achizitor, în baza contractului, pentru îndeplinirea integrală şi corespunzătoare a tuturor obligaţiilor asumate prin contract;</w:t>
      </w:r>
    </w:p>
    <w:p w14:paraId="0AB11A2E" w14:textId="77777777" w:rsidR="004E699F" w:rsidRPr="00672CF3" w:rsidRDefault="004E699F" w:rsidP="00672CF3">
      <w:pPr>
        <w:spacing w:line="264" w:lineRule="auto"/>
        <w:jc w:val="both"/>
        <w:rPr>
          <w:sz w:val="22"/>
          <w:szCs w:val="22"/>
        </w:rPr>
      </w:pPr>
      <w:r w:rsidRPr="00672CF3">
        <w:rPr>
          <w:bCs/>
          <w:sz w:val="22"/>
          <w:szCs w:val="22"/>
        </w:rPr>
        <w:t>- standarde - standardele, reglementarile tehnice sau orice alte asemenea prevazute in caietul de sarcini si in propunerea tehnica;</w:t>
      </w:r>
    </w:p>
    <w:p w14:paraId="47461055" w14:textId="3D2114E5" w:rsidR="004E699F" w:rsidRDefault="004E699F" w:rsidP="00672CF3">
      <w:pPr>
        <w:spacing w:line="264" w:lineRule="auto"/>
        <w:jc w:val="both"/>
        <w:rPr>
          <w:bCs/>
          <w:sz w:val="22"/>
          <w:szCs w:val="22"/>
        </w:rPr>
      </w:pPr>
      <w:r w:rsidRPr="00672CF3">
        <w:rPr>
          <w:bCs/>
          <w:sz w:val="22"/>
          <w:szCs w:val="22"/>
        </w:rPr>
        <w:t>- forţa majoră –este orice eveniment extern, imprevizibil, absolut, invincibil și inevitabil, care oprește să fie executate obligațiile ce le revin părților, potrivit prezentului contract și este constatat de o autoritate competentă;</w:t>
      </w:r>
    </w:p>
    <w:p w14:paraId="392B5CE6" w14:textId="4F97B6E0" w:rsidR="005D258B" w:rsidRDefault="005D258B" w:rsidP="00672CF3">
      <w:pPr>
        <w:spacing w:line="264" w:lineRule="auto"/>
        <w:jc w:val="both"/>
        <w:rPr>
          <w:bCs/>
          <w:sz w:val="22"/>
          <w:szCs w:val="22"/>
        </w:rPr>
      </w:pPr>
    </w:p>
    <w:p w14:paraId="0A4F889E" w14:textId="77777777" w:rsidR="005D258B" w:rsidRPr="00672CF3" w:rsidRDefault="005D258B" w:rsidP="00672CF3">
      <w:pPr>
        <w:spacing w:line="264" w:lineRule="auto"/>
        <w:jc w:val="both"/>
        <w:rPr>
          <w:sz w:val="22"/>
          <w:szCs w:val="22"/>
        </w:rPr>
      </w:pPr>
    </w:p>
    <w:p w14:paraId="65ED5A81" w14:textId="77777777" w:rsidR="004E699F" w:rsidRPr="00672CF3" w:rsidRDefault="004E699F" w:rsidP="00672CF3">
      <w:pPr>
        <w:spacing w:line="264" w:lineRule="auto"/>
        <w:jc w:val="both"/>
        <w:rPr>
          <w:sz w:val="22"/>
          <w:szCs w:val="22"/>
        </w:rPr>
      </w:pPr>
      <w:r w:rsidRPr="00672CF3">
        <w:rPr>
          <w:bCs/>
          <w:sz w:val="22"/>
          <w:szCs w:val="22"/>
        </w:rPr>
        <w:lastRenderedPageBreak/>
        <w:t>-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DB5E798" w14:textId="77777777" w:rsidR="004E699F" w:rsidRPr="00672CF3" w:rsidRDefault="004E699F" w:rsidP="00672CF3">
      <w:pPr>
        <w:spacing w:line="264" w:lineRule="auto"/>
        <w:contextualSpacing/>
        <w:jc w:val="both"/>
        <w:rPr>
          <w:sz w:val="22"/>
          <w:szCs w:val="22"/>
        </w:rPr>
      </w:pPr>
      <w:r w:rsidRPr="00672CF3">
        <w:rPr>
          <w:bCs/>
          <w:sz w:val="22"/>
          <w:szCs w:val="22"/>
        </w:rPr>
        <w:t>- penalitate contractuală-despăgubirea stabilită în acordul-cadru, plătibilă de către una din părțile contractante către cealaltă parte, în caz de neîndeplinire, îndeplinire necorespunzătoare sau cu întârziere a obligațiilor din contract (majorări de întârziere și/sau daune-interese);</w:t>
      </w:r>
    </w:p>
    <w:p w14:paraId="26829F2B" w14:textId="77777777" w:rsidR="004E699F" w:rsidRPr="00672CF3" w:rsidRDefault="004E699F" w:rsidP="00672CF3">
      <w:pPr>
        <w:spacing w:line="264" w:lineRule="auto"/>
        <w:contextualSpacing/>
        <w:jc w:val="both"/>
        <w:rPr>
          <w:bCs/>
          <w:sz w:val="22"/>
          <w:szCs w:val="22"/>
        </w:rPr>
      </w:pPr>
      <w:r w:rsidRPr="00672CF3">
        <w:rPr>
          <w:bCs/>
          <w:sz w:val="22"/>
          <w:szCs w:val="22"/>
        </w:rPr>
        <w:t>- Zi-</w:t>
      </w:r>
      <w:r w:rsidR="00C060ED" w:rsidRPr="00672CF3">
        <w:rPr>
          <w:bCs/>
          <w:sz w:val="22"/>
          <w:szCs w:val="22"/>
        </w:rPr>
        <w:t xml:space="preserve"> </w:t>
      </w:r>
      <w:r w:rsidRPr="00672CF3">
        <w:rPr>
          <w:bCs/>
          <w:sz w:val="22"/>
          <w:szCs w:val="22"/>
        </w:rPr>
        <w:t>zi calendaristica cu excepția cazurilor în care se prevede expres că sunt zile lucrătoare.</w:t>
      </w:r>
    </w:p>
    <w:p w14:paraId="7C20EC24" w14:textId="77777777" w:rsidR="008D6843" w:rsidRPr="00672CF3" w:rsidRDefault="008D6843" w:rsidP="00672CF3">
      <w:pPr>
        <w:spacing w:line="264" w:lineRule="auto"/>
        <w:jc w:val="both"/>
        <w:rPr>
          <w:b/>
          <w:bCs/>
          <w:sz w:val="22"/>
          <w:szCs w:val="22"/>
        </w:rPr>
      </w:pPr>
      <w:bookmarkStart w:id="2" w:name="tree#2164"/>
    </w:p>
    <w:p w14:paraId="161011C6" w14:textId="77777777" w:rsidR="004E699F" w:rsidRPr="00672CF3" w:rsidRDefault="004E699F" w:rsidP="00672CF3">
      <w:pPr>
        <w:spacing w:line="264" w:lineRule="auto"/>
        <w:jc w:val="both"/>
        <w:rPr>
          <w:sz w:val="22"/>
          <w:szCs w:val="22"/>
        </w:rPr>
      </w:pPr>
      <w:r w:rsidRPr="00672CF3">
        <w:rPr>
          <w:b/>
          <w:bCs/>
          <w:sz w:val="22"/>
          <w:szCs w:val="22"/>
        </w:rPr>
        <w:t>3. Interpretare</w:t>
      </w:r>
    </w:p>
    <w:p w14:paraId="0186939A" w14:textId="77777777" w:rsidR="004E699F" w:rsidRPr="00672CF3" w:rsidRDefault="004E699F" w:rsidP="00672CF3">
      <w:pPr>
        <w:spacing w:line="264" w:lineRule="auto"/>
        <w:jc w:val="both"/>
        <w:rPr>
          <w:sz w:val="22"/>
          <w:szCs w:val="22"/>
        </w:rPr>
      </w:pPr>
      <w:r w:rsidRPr="00672CF3">
        <w:rPr>
          <w:b/>
          <w:bCs/>
          <w:sz w:val="22"/>
          <w:szCs w:val="22"/>
        </w:rPr>
        <w:t>3.1.</w:t>
      </w:r>
      <w:r w:rsidRPr="00672CF3">
        <w:rPr>
          <w:bCs/>
          <w:sz w:val="22"/>
          <w:szCs w:val="22"/>
        </w:rPr>
        <w:t xml:space="preserve"> În prezentul acord cadru, cu excepţia  unei prevederi contrare exprese, cuvintele la forma singular vor include forma de plural şi vice versa, acolo unde acest lucru este permis de context.</w:t>
      </w:r>
    </w:p>
    <w:p w14:paraId="22D9370A" w14:textId="77777777" w:rsidR="004E699F" w:rsidRPr="00672CF3" w:rsidRDefault="004E699F" w:rsidP="00672CF3">
      <w:pPr>
        <w:spacing w:line="264" w:lineRule="auto"/>
        <w:jc w:val="both"/>
        <w:rPr>
          <w:sz w:val="22"/>
          <w:szCs w:val="22"/>
        </w:rPr>
      </w:pPr>
      <w:r w:rsidRPr="00672CF3">
        <w:rPr>
          <w:b/>
          <w:bCs/>
          <w:sz w:val="22"/>
          <w:szCs w:val="22"/>
        </w:rPr>
        <w:t>3.2</w:t>
      </w:r>
      <w:r w:rsidRPr="00672CF3">
        <w:rPr>
          <w:bCs/>
          <w:sz w:val="22"/>
          <w:szCs w:val="22"/>
        </w:rPr>
        <w:t xml:space="preserve"> Termenul “zi” sau “zile” sau orice referire la zile reprezintă zile calendaristice dacă nu se specifică în mod diferit. În cazul în care ultima zi a termenului se împlineşte într-o zi nelucrătoare, termenul va expira la sfârşitul următoarei zile lucrătoare.</w:t>
      </w:r>
    </w:p>
    <w:p w14:paraId="0221480A" w14:textId="77777777" w:rsidR="004E699F" w:rsidRPr="00672CF3" w:rsidRDefault="004E699F" w:rsidP="00672CF3">
      <w:pPr>
        <w:spacing w:line="264" w:lineRule="auto"/>
        <w:jc w:val="both"/>
        <w:rPr>
          <w:b/>
          <w:bCs/>
          <w:color w:val="000000"/>
          <w:sz w:val="22"/>
          <w:szCs w:val="22"/>
          <w:u w:val="single"/>
        </w:rPr>
      </w:pPr>
    </w:p>
    <w:p w14:paraId="51D55899" w14:textId="77777777" w:rsidR="004E699F" w:rsidRPr="00672CF3" w:rsidRDefault="004E699F" w:rsidP="00672CF3">
      <w:pPr>
        <w:overflowPunct w:val="0"/>
        <w:spacing w:line="264" w:lineRule="auto"/>
        <w:jc w:val="both"/>
        <w:rPr>
          <w:rFonts w:eastAsia="NSimSun"/>
          <w:color w:val="000000"/>
          <w:kern w:val="2"/>
          <w:sz w:val="22"/>
          <w:szCs w:val="22"/>
          <w:lang w:eastAsia="ro-RO" w:bidi="hi-IN"/>
        </w:rPr>
      </w:pPr>
      <w:r w:rsidRPr="00672CF3">
        <w:rPr>
          <w:rFonts w:eastAsia="NSimSun"/>
          <w:b/>
          <w:bCs/>
          <w:kern w:val="2"/>
          <w:sz w:val="22"/>
          <w:szCs w:val="22"/>
          <w:lang w:bidi="hi-IN"/>
        </w:rPr>
        <w:t>4. Scopul acordului cadru</w:t>
      </w:r>
    </w:p>
    <w:p w14:paraId="00B4C72F" w14:textId="77777777" w:rsidR="004E699F" w:rsidRPr="00672CF3" w:rsidRDefault="004E699F" w:rsidP="00672CF3">
      <w:pPr>
        <w:overflowPunct w:val="0"/>
        <w:spacing w:line="264" w:lineRule="auto"/>
        <w:jc w:val="both"/>
        <w:rPr>
          <w:rFonts w:eastAsia="NSimSun"/>
          <w:bCs/>
          <w:kern w:val="2"/>
          <w:sz w:val="22"/>
          <w:szCs w:val="22"/>
          <w:lang w:bidi="hi-IN"/>
        </w:rPr>
      </w:pPr>
      <w:r w:rsidRPr="00672CF3">
        <w:rPr>
          <w:rFonts w:eastAsia="NSimSun"/>
          <w:b/>
          <w:bCs/>
          <w:kern w:val="2"/>
          <w:sz w:val="22"/>
          <w:szCs w:val="22"/>
          <w:lang w:bidi="hi-IN"/>
        </w:rPr>
        <w:t>4.1.</w:t>
      </w:r>
      <w:r w:rsidRPr="00672CF3">
        <w:rPr>
          <w:rFonts w:eastAsia="NSimSun"/>
          <w:bCs/>
          <w:kern w:val="2"/>
          <w:sz w:val="22"/>
          <w:szCs w:val="22"/>
          <w:lang w:bidi="hi-IN"/>
        </w:rPr>
        <w:t xml:space="preserve"> Scopul acordului cadru îl reprezintă stabilirea elementelor/condițiilor esențiale care vor guverna contractele subsecvente de servicii ce urmează să fie atribuite pe durata derulării prezentului acord cadru.</w:t>
      </w:r>
    </w:p>
    <w:p w14:paraId="3249FD7D" w14:textId="77777777" w:rsidR="004E699F" w:rsidRPr="00672CF3" w:rsidRDefault="004E699F" w:rsidP="00672CF3">
      <w:pPr>
        <w:widowControl w:val="0"/>
        <w:tabs>
          <w:tab w:val="left" w:pos="488"/>
          <w:tab w:val="left" w:leader="dot" w:pos="10380"/>
        </w:tabs>
        <w:overflowPunct w:val="0"/>
        <w:spacing w:line="264" w:lineRule="auto"/>
        <w:jc w:val="both"/>
        <w:rPr>
          <w:rFonts w:eastAsia="NSimSun"/>
          <w:bCs/>
          <w:kern w:val="2"/>
          <w:sz w:val="22"/>
          <w:szCs w:val="22"/>
          <w:lang w:bidi="hi-IN"/>
        </w:rPr>
      </w:pPr>
      <w:r w:rsidRPr="00672CF3">
        <w:rPr>
          <w:rFonts w:eastAsia="NSimSun"/>
          <w:b/>
          <w:bCs/>
          <w:kern w:val="2"/>
          <w:sz w:val="22"/>
          <w:szCs w:val="22"/>
          <w:lang w:bidi="hi-IN"/>
        </w:rPr>
        <w:t>4.2.</w:t>
      </w:r>
      <w:r w:rsidRPr="00672CF3">
        <w:rPr>
          <w:rFonts w:eastAsia="NSimSun"/>
          <w:bCs/>
          <w:kern w:val="2"/>
          <w:sz w:val="22"/>
          <w:szCs w:val="22"/>
          <w:lang w:bidi="hi-IN"/>
        </w:rPr>
        <w:t xml:space="preserve"> Contractele ce urmează să fie atribuite au ca obiect p</w:t>
      </w:r>
      <w:r w:rsidRPr="00672CF3">
        <w:rPr>
          <w:rFonts w:eastAsia="NSimSun"/>
          <w:kern w:val="2"/>
          <w:sz w:val="22"/>
          <w:szCs w:val="22"/>
          <w:lang w:eastAsia="ro-RO" w:bidi="hi-IN"/>
        </w:rPr>
        <w:t xml:space="preserve">restarea serviciilor de </w:t>
      </w:r>
      <w:r w:rsidRPr="00672CF3">
        <w:rPr>
          <w:rFonts w:eastAsia="NSimSun"/>
          <w:b/>
          <w:bCs/>
          <w:kern w:val="2"/>
          <w:sz w:val="22"/>
          <w:szCs w:val="22"/>
          <w:lang w:eastAsia="ro-RO" w:bidi="hi-IN"/>
        </w:rPr>
        <w:t>”</w:t>
      </w:r>
      <w:r w:rsidR="00792AD5" w:rsidRPr="00672CF3">
        <w:rPr>
          <w:rFonts w:eastAsia="Calibri"/>
          <w:b/>
          <w:bCs/>
          <w:sz w:val="22"/>
          <w:szCs w:val="22"/>
        </w:rPr>
        <w:t>pază și intervenție la unitățile de învățământ și imobilele administrate de către Direcția Generală pentru Administrarea Patrimoniului Imobiliar - Sectorul 2</w:t>
      </w:r>
      <w:r w:rsidRPr="00672CF3">
        <w:rPr>
          <w:rFonts w:eastAsia="NSimSun"/>
          <w:b/>
          <w:bCs/>
          <w:kern w:val="2"/>
          <w:sz w:val="22"/>
          <w:szCs w:val="22"/>
          <w:lang w:eastAsia="ro-RO" w:bidi="hi-IN"/>
        </w:rPr>
        <w:t>”,</w:t>
      </w:r>
      <w:r w:rsidR="00792AD5" w:rsidRPr="00672CF3">
        <w:rPr>
          <w:rFonts w:eastAsia="NSimSun"/>
          <w:b/>
          <w:bCs/>
          <w:kern w:val="2"/>
          <w:sz w:val="22"/>
          <w:szCs w:val="22"/>
          <w:lang w:eastAsia="ro-RO" w:bidi="hi-IN"/>
        </w:rPr>
        <w:t xml:space="preserve"> </w:t>
      </w:r>
      <w:r w:rsidRPr="00672CF3">
        <w:rPr>
          <w:rFonts w:eastAsia="NSimSun"/>
          <w:bCs/>
          <w:kern w:val="2"/>
          <w:sz w:val="22"/>
          <w:szCs w:val="22"/>
          <w:lang w:bidi="hi-IN"/>
        </w:rPr>
        <w:t>astfel cum sunt descrise prin caietul de sarcini.</w:t>
      </w:r>
    </w:p>
    <w:p w14:paraId="5B8E6CB7" w14:textId="77777777" w:rsidR="004E699F" w:rsidRPr="00672CF3" w:rsidRDefault="004E699F" w:rsidP="00672CF3">
      <w:pPr>
        <w:overflowPunct w:val="0"/>
        <w:spacing w:line="264" w:lineRule="auto"/>
        <w:jc w:val="both"/>
        <w:rPr>
          <w:rFonts w:eastAsia="NSimSun"/>
          <w:color w:val="000000"/>
          <w:kern w:val="2"/>
          <w:sz w:val="22"/>
          <w:szCs w:val="22"/>
          <w:lang w:eastAsia="ro-RO" w:bidi="hi-IN"/>
        </w:rPr>
      </w:pPr>
      <w:r w:rsidRPr="00672CF3">
        <w:rPr>
          <w:rFonts w:eastAsia="NSimSun"/>
          <w:b/>
          <w:bCs/>
          <w:kern w:val="2"/>
          <w:sz w:val="22"/>
          <w:szCs w:val="22"/>
          <w:lang w:bidi="hi-IN"/>
        </w:rPr>
        <w:t xml:space="preserve">4.3. </w:t>
      </w:r>
      <w:r w:rsidRPr="00672CF3">
        <w:rPr>
          <w:rFonts w:eastAsia="NSimSun"/>
          <w:bCs/>
          <w:kern w:val="2"/>
          <w:sz w:val="22"/>
          <w:szCs w:val="22"/>
          <w:lang w:bidi="hi-IN"/>
        </w:rPr>
        <w:t>În conformitate cu prevederile art. 109 alin (2) lit a) din HG 395/2016, oferta tehnică depusă de promitentul prestator la procedura de atribuire rămâne nemodificată pe perioada de derulare a acordului cadru.</w:t>
      </w:r>
    </w:p>
    <w:p w14:paraId="01ED98B1" w14:textId="77777777" w:rsidR="004E699F" w:rsidRPr="00672CF3" w:rsidRDefault="004E699F" w:rsidP="00672CF3">
      <w:pPr>
        <w:spacing w:line="264" w:lineRule="auto"/>
        <w:jc w:val="both"/>
        <w:rPr>
          <w:b/>
          <w:bCs/>
          <w:color w:val="000000"/>
          <w:sz w:val="22"/>
          <w:szCs w:val="22"/>
          <w:u w:val="single"/>
        </w:rPr>
      </w:pPr>
    </w:p>
    <w:p w14:paraId="13075ED3" w14:textId="77777777" w:rsidR="004E699F" w:rsidRPr="00672CF3" w:rsidRDefault="004E699F"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 xml:space="preserve">5. Documentele acordului cadru: </w:t>
      </w:r>
    </w:p>
    <w:p w14:paraId="1CCD71B0" w14:textId="77777777" w:rsidR="004E699F" w:rsidRPr="00672CF3" w:rsidRDefault="004E699F" w:rsidP="00672CF3">
      <w:pPr>
        <w:spacing w:line="264" w:lineRule="auto"/>
        <w:jc w:val="both"/>
        <w:rPr>
          <w:sz w:val="22"/>
          <w:szCs w:val="22"/>
        </w:rPr>
      </w:pPr>
      <w:r w:rsidRPr="00672CF3">
        <w:rPr>
          <w:b/>
          <w:bCs/>
          <w:sz w:val="22"/>
          <w:szCs w:val="22"/>
        </w:rPr>
        <w:t>5.1.</w:t>
      </w:r>
      <w:r w:rsidRPr="00672CF3">
        <w:rPr>
          <w:bCs/>
          <w:sz w:val="22"/>
          <w:szCs w:val="22"/>
        </w:rPr>
        <w:t xml:space="preserve"> Documentele acordului cadru sunt:</w:t>
      </w:r>
    </w:p>
    <w:p w14:paraId="108F3DCA" w14:textId="77777777" w:rsidR="004E699F" w:rsidRPr="00672CF3" w:rsidRDefault="004E699F" w:rsidP="00672CF3">
      <w:pPr>
        <w:pStyle w:val="PlainTex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a)</w:t>
      </w:r>
      <w:r w:rsidRPr="00672CF3">
        <w:rPr>
          <w:rFonts w:ascii="Times New Roman" w:hAnsi="Times New Roman" w:cs="Times New Roman"/>
          <w:sz w:val="22"/>
          <w:szCs w:val="22"/>
        </w:rPr>
        <w:t xml:space="preserve"> propunerea tehnica; </w:t>
      </w:r>
    </w:p>
    <w:p w14:paraId="6242217B" w14:textId="77777777" w:rsidR="004E699F" w:rsidRPr="00672CF3" w:rsidRDefault="004E699F" w:rsidP="00672CF3">
      <w:pPr>
        <w:pStyle w:val="PlainTex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b)</w:t>
      </w:r>
      <w:r w:rsidRPr="00672CF3">
        <w:rPr>
          <w:rFonts w:ascii="Times New Roman" w:hAnsi="Times New Roman" w:cs="Times New Roman"/>
          <w:sz w:val="22"/>
          <w:szCs w:val="22"/>
        </w:rPr>
        <w:t xml:space="preserve"> propunere</w:t>
      </w:r>
      <w:r w:rsidR="00A40658" w:rsidRPr="00672CF3">
        <w:rPr>
          <w:rFonts w:ascii="Times New Roman" w:hAnsi="Times New Roman" w:cs="Times New Roman"/>
          <w:sz w:val="22"/>
          <w:szCs w:val="22"/>
        </w:rPr>
        <w:t>a</w:t>
      </w:r>
      <w:r w:rsidRPr="00672CF3">
        <w:rPr>
          <w:rFonts w:ascii="Times New Roman" w:hAnsi="Times New Roman" w:cs="Times New Roman"/>
          <w:sz w:val="22"/>
          <w:szCs w:val="22"/>
        </w:rPr>
        <w:t xml:space="preserve"> financiara; </w:t>
      </w:r>
    </w:p>
    <w:p w14:paraId="1E0B673E" w14:textId="77777777" w:rsidR="004E699F" w:rsidRPr="00672CF3" w:rsidRDefault="004E699F" w:rsidP="00672CF3">
      <w:pPr>
        <w:pStyle w:val="PlainTex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c)</w:t>
      </w:r>
      <w:r w:rsidRPr="00672CF3">
        <w:rPr>
          <w:rFonts w:ascii="Times New Roman" w:hAnsi="Times New Roman" w:cs="Times New Roman"/>
          <w:sz w:val="22"/>
          <w:szCs w:val="22"/>
        </w:rPr>
        <w:t xml:space="preserve"> caietul de sarcini;  </w:t>
      </w:r>
    </w:p>
    <w:p w14:paraId="36847D28" w14:textId="77777777" w:rsidR="004E699F" w:rsidRPr="00672CF3" w:rsidRDefault="004E699F" w:rsidP="00672CF3">
      <w:pPr>
        <w:pStyle w:val="PlainTex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d)</w:t>
      </w:r>
      <w:r w:rsidRPr="00672CF3">
        <w:rPr>
          <w:rFonts w:ascii="Times New Roman" w:hAnsi="Times New Roman" w:cs="Times New Roman"/>
          <w:sz w:val="22"/>
          <w:szCs w:val="22"/>
        </w:rPr>
        <w:t xml:space="preserve"> lista subcontractantilor</w:t>
      </w:r>
      <w:r w:rsidR="00A40658" w:rsidRPr="00672CF3">
        <w:rPr>
          <w:rFonts w:ascii="Times New Roman" w:hAnsi="Times New Roman" w:cs="Times New Roman"/>
          <w:sz w:val="22"/>
          <w:szCs w:val="22"/>
        </w:rPr>
        <w:t>/acordul de subcontractare al asocierii;</w:t>
      </w:r>
    </w:p>
    <w:p w14:paraId="13C233E3" w14:textId="77777777" w:rsidR="004E699F" w:rsidRPr="00672CF3" w:rsidRDefault="004E699F" w:rsidP="00672CF3">
      <w:pPr>
        <w:pStyle w:val="PlainTex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e)</w:t>
      </w:r>
      <w:r w:rsidRPr="00672CF3">
        <w:rPr>
          <w:rFonts w:ascii="Times New Roman" w:hAnsi="Times New Roman" w:cs="Times New Roman"/>
          <w:sz w:val="22"/>
          <w:szCs w:val="22"/>
        </w:rPr>
        <w:t xml:space="preserve"> </w:t>
      </w:r>
      <w:r w:rsidR="00792AD5" w:rsidRPr="00672CF3">
        <w:rPr>
          <w:rFonts w:ascii="Times New Roman" w:hAnsi="Times New Roman" w:cs="Times New Roman"/>
          <w:sz w:val="22"/>
          <w:szCs w:val="22"/>
        </w:rPr>
        <w:t>acordul de asociere nr. 615/29.11.2022;</w:t>
      </w:r>
      <w:r w:rsidRPr="00672CF3">
        <w:rPr>
          <w:rFonts w:ascii="Times New Roman" w:hAnsi="Times New Roman" w:cs="Times New Roman"/>
          <w:sz w:val="22"/>
          <w:szCs w:val="22"/>
        </w:rPr>
        <w:t xml:space="preserve">  </w:t>
      </w:r>
    </w:p>
    <w:p w14:paraId="1C4D4277" w14:textId="77777777" w:rsidR="004E699F" w:rsidRPr="00672CF3" w:rsidRDefault="004E699F" w:rsidP="00672CF3">
      <w:pPr>
        <w:spacing w:line="264" w:lineRule="auto"/>
        <w:jc w:val="both"/>
        <w:rPr>
          <w:bCs/>
          <w:sz w:val="22"/>
          <w:szCs w:val="22"/>
        </w:rPr>
      </w:pPr>
      <w:r w:rsidRPr="00672CF3">
        <w:rPr>
          <w:b/>
          <w:bCs/>
          <w:sz w:val="22"/>
          <w:szCs w:val="22"/>
        </w:rPr>
        <w:t>5.2.</w:t>
      </w:r>
      <w:r w:rsidRPr="00672CF3">
        <w:rPr>
          <w:bCs/>
          <w:sz w:val="22"/>
          <w:szCs w:val="22"/>
        </w:rPr>
        <w:t xml:space="preserve"> În cazul în care, pe parcursul îndeplinirii acordului-cadru se constată faptul că anumite elemente ale propunerii tehnice sunt inferioare cerințelor prevăzute în caietul de sarcini, prevalează prevederile caietului de sarcini.</w:t>
      </w:r>
    </w:p>
    <w:p w14:paraId="5AFB8F25" w14:textId="77777777" w:rsidR="004E699F" w:rsidRPr="00672CF3" w:rsidRDefault="004E699F" w:rsidP="00672CF3">
      <w:pPr>
        <w:spacing w:line="264" w:lineRule="auto"/>
        <w:jc w:val="both"/>
        <w:rPr>
          <w:b/>
          <w:bCs/>
          <w:color w:val="000000"/>
          <w:sz w:val="22"/>
          <w:szCs w:val="22"/>
          <w:u w:val="single"/>
        </w:rPr>
      </w:pPr>
    </w:p>
    <w:p w14:paraId="7FAF55F4" w14:textId="77777777" w:rsidR="004E699F" w:rsidRPr="00672CF3" w:rsidRDefault="004E699F"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6. Preţul serviciilor și cantitatea previzionată</w:t>
      </w:r>
    </w:p>
    <w:p w14:paraId="048177D7" w14:textId="77777777" w:rsidR="004E699F" w:rsidRPr="00672CF3" w:rsidRDefault="004E699F"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6.1. – Pretul total convenit pentru indeplinirea acordului-cadru, platibil prestatorului de catre achizitor, este </w:t>
      </w:r>
      <w:r w:rsidR="00792AD5" w:rsidRPr="00672CF3">
        <w:rPr>
          <w:rFonts w:ascii="Times New Roman" w:hAnsi="Times New Roman" w:cs="Times New Roman"/>
          <w:b/>
          <w:bCs/>
          <w:spacing w:val="-5"/>
          <w:sz w:val="22"/>
          <w:szCs w:val="22"/>
          <w:lang w:val="ro-RO"/>
        </w:rPr>
        <w:t>122.506.603,20</w:t>
      </w:r>
      <w:r w:rsidR="00792AD5" w:rsidRPr="00672CF3">
        <w:rPr>
          <w:rFonts w:ascii="Times New Roman" w:hAnsi="Times New Roman" w:cs="Times New Roman"/>
          <w:b/>
          <w:bCs/>
          <w:sz w:val="22"/>
          <w:szCs w:val="22"/>
        </w:rPr>
        <w:t xml:space="preserve"> </w:t>
      </w:r>
      <w:r w:rsidRPr="00672CF3">
        <w:rPr>
          <w:rFonts w:ascii="Times New Roman" w:hAnsi="Times New Roman" w:cs="Times New Roman"/>
          <w:b/>
          <w:bCs/>
          <w:sz w:val="22"/>
          <w:szCs w:val="22"/>
        </w:rPr>
        <w:t>lei fara TVA</w:t>
      </w:r>
      <w:r w:rsidR="00C060ED" w:rsidRPr="00672CF3">
        <w:rPr>
          <w:rFonts w:ascii="Times New Roman" w:hAnsi="Times New Roman" w:cs="Times New Roman"/>
          <w:b/>
          <w:bCs/>
          <w:sz w:val="22"/>
          <w:szCs w:val="22"/>
        </w:rPr>
        <w:t xml:space="preserve"> </w:t>
      </w:r>
      <w:r w:rsidR="00C060ED" w:rsidRPr="00672CF3">
        <w:rPr>
          <w:rFonts w:ascii="Times New Roman" w:hAnsi="Times New Roman" w:cs="Times New Roman"/>
          <w:sz w:val="22"/>
          <w:szCs w:val="22"/>
        </w:rPr>
        <w:t>(6.311.520 ore x 19,41 lei fără TVA/oră)</w:t>
      </w:r>
      <w:r w:rsidRPr="00672CF3">
        <w:rPr>
          <w:rFonts w:ascii="Times New Roman" w:hAnsi="Times New Roman" w:cs="Times New Roman"/>
          <w:sz w:val="22"/>
          <w:szCs w:val="22"/>
        </w:rPr>
        <w:t>, la care se adauga TVA</w:t>
      </w:r>
      <w:r w:rsidR="00792AD5" w:rsidRPr="00672CF3">
        <w:rPr>
          <w:rFonts w:ascii="Times New Roman" w:hAnsi="Times New Roman" w:cs="Times New Roman"/>
          <w:sz w:val="22"/>
          <w:szCs w:val="22"/>
        </w:rPr>
        <w:t xml:space="preserve"> în valoare de 23.276.254,61 </w:t>
      </w:r>
      <w:r w:rsidRPr="00672CF3">
        <w:rPr>
          <w:rFonts w:ascii="Times New Roman" w:hAnsi="Times New Roman" w:cs="Times New Roman"/>
          <w:sz w:val="22"/>
          <w:szCs w:val="22"/>
        </w:rPr>
        <w:t>lei</w:t>
      </w:r>
      <w:r w:rsidR="00792AD5" w:rsidRPr="00672CF3">
        <w:rPr>
          <w:rFonts w:ascii="Times New Roman" w:hAnsi="Times New Roman" w:cs="Times New Roman"/>
          <w:sz w:val="22"/>
          <w:szCs w:val="22"/>
        </w:rPr>
        <w:t>. V</w:t>
      </w:r>
      <w:r w:rsidRPr="00672CF3">
        <w:rPr>
          <w:rFonts w:ascii="Times New Roman" w:hAnsi="Times New Roman" w:cs="Times New Roman"/>
          <w:sz w:val="22"/>
          <w:szCs w:val="22"/>
        </w:rPr>
        <w:t>aloare</w:t>
      </w:r>
      <w:r w:rsidR="00792AD5" w:rsidRPr="00672CF3">
        <w:rPr>
          <w:rFonts w:ascii="Times New Roman" w:hAnsi="Times New Roman" w:cs="Times New Roman"/>
          <w:sz w:val="22"/>
          <w:szCs w:val="22"/>
        </w:rPr>
        <w:t>a</w:t>
      </w:r>
      <w:r w:rsidRPr="00672CF3">
        <w:rPr>
          <w:rFonts w:ascii="Times New Roman" w:hAnsi="Times New Roman" w:cs="Times New Roman"/>
          <w:sz w:val="22"/>
          <w:szCs w:val="22"/>
        </w:rPr>
        <w:t xml:space="preserve"> </w:t>
      </w:r>
      <w:r w:rsidR="00792AD5" w:rsidRPr="00672CF3">
        <w:rPr>
          <w:rFonts w:ascii="Times New Roman" w:hAnsi="Times New Roman" w:cs="Times New Roman"/>
          <w:sz w:val="22"/>
          <w:szCs w:val="22"/>
        </w:rPr>
        <w:t xml:space="preserve">cu TVA este de 145.782.857,81 </w:t>
      </w:r>
      <w:r w:rsidRPr="00672CF3">
        <w:rPr>
          <w:rFonts w:ascii="Times New Roman" w:hAnsi="Times New Roman" w:cs="Times New Roman"/>
          <w:sz w:val="22"/>
          <w:szCs w:val="22"/>
        </w:rPr>
        <w:t>lei</w:t>
      </w:r>
      <w:r w:rsidR="00792AD5" w:rsidRPr="00672CF3">
        <w:rPr>
          <w:rFonts w:ascii="Times New Roman" w:hAnsi="Times New Roman" w:cs="Times New Roman"/>
          <w:sz w:val="22"/>
          <w:szCs w:val="22"/>
        </w:rPr>
        <w:t xml:space="preserve">, </w:t>
      </w:r>
      <w:r w:rsidRPr="00672CF3">
        <w:rPr>
          <w:rFonts w:ascii="Times New Roman" w:hAnsi="Times New Roman" w:cs="Times New Roman"/>
          <w:sz w:val="22"/>
          <w:szCs w:val="22"/>
        </w:rPr>
        <w:t xml:space="preserve">conform </w:t>
      </w:r>
      <w:r w:rsidR="00792AD5" w:rsidRPr="00672CF3">
        <w:rPr>
          <w:rFonts w:ascii="Times New Roman" w:hAnsi="Times New Roman" w:cs="Times New Roman"/>
          <w:sz w:val="22"/>
          <w:szCs w:val="22"/>
        </w:rPr>
        <w:t xml:space="preserve">propunerii financiare – </w:t>
      </w:r>
      <w:r w:rsidRPr="00672CF3">
        <w:rPr>
          <w:rFonts w:ascii="Times New Roman" w:hAnsi="Times New Roman" w:cs="Times New Roman"/>
          <w:sz w:val="22"/>
          <w:szCs w:val="22"/>
        </w:rPr>
        <w:t>anex</w:t>
      </w:r>
      <w:r w:rsidR="00792AD5" w:rsidRPr="00672CF3">
        <w:rPr>
          <w:rFonts w:ascii="Times New Roman" w:hAnsi="Times New Roman" w:cs="Times New Roman"/>
          <w:sz w:val="22"/>
          <w:szCs w:val="22"/>
        </w:rPr>
        <w:t xml:space="preserve">ată </w:t>
      </w:r>
      <w:r w:rsidRPr="00672CF3">
        <w:rPr>
          <w:rFonts w:ascii="Times New Roman" w:hAnsi="Times New Roman" w:cs="Times New Roman"/>
          <w:sz w:val="22"/>
          <w:szCs w:val="22"/>
        </w:rPr>
        <w:t xml:space="preserve">la prezentul acord-cadru. </w:t>
      </w:r>
    </w:p>
    <w:p w14:paraId="75DF32DE" w14:textId="77777777" w:rsidR="004E699F" w:rsidRPr="00672CF3" w:rsidRDefault="004E699F"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6.2 - Cantitatea de servicii ce vor fi prestate în baza contractelor subsecvente va fi precizata in anexele la contractele subsecvente incheiate in baza acordului-cadru. </w:t>
      </w:r>
    </w:p>
    <w:p w14:paraId="0EAF5E98" w14:textId="44A3FDB7" w:rsidR="00C0696C" w:rsidRDefault="00C0696C" w:rsidP="00672CF3">
      <w:pPr>
        <w:spacing w:line="264" w:lineRule="auto"/>
        <w:jc w:val="both"/>
        <w:rPr>
          <w:b/>
          <w:bCs/>
          <w:color w:val="000000"/>
          <w:sz w:val="22"/>
          <w:szCs w:val="22"/>
          <w:u w:val="single"/>
        </w:rPr>
      </w:pPr>
    </w:p>
    <w:p w14:paraId="78CCAF14" w14:textId="77777777" w:rsidR="00C0696C" w:rsidRPr="00672CF3" w:rsidRDefault="00C0696C"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7. Durata acordului- cadru</w:t>
      </w:r>
    </w:p>
    <w:p w14:paraId="5F658581" w14:textId="77777777" w:rsidR="00C0696C" w:rsidRPr="00672CF3" w:rsidRDefault="00C0696C"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7.1. - Durata prezentului acord-cadru este de</w:t>
      </w:r>
      <w:r w:rsidR="0036450A" w:rsidRPr="00672CF3">
        <w:rPr>
          <w:rFonts w:ascii="Times New Roman" w:hAnsi="Times New Roman" w:cs="Times New Roman"/>
          <w:sz w:val="22"/>
          <w:szCs w:val="22"/>
        </w:rPr>
        <w:t xml:space="preserve"> </w:t>
      </w:r>
      <w:r w:rsidR="0036450A" w:rsidRPr="00672CF3">
        <w:rPr>
          <w:rFonts w:ascii="Times New Roman" w:hAnsi="Times New Roman" w:cs="Times New Roman"/>
          <w:b/>
          <w:bCs/>
          <w:sz w:val="22"/>
          <w:szCs w:val="22"/>
        </w:rPr>
        <w:t xml:space="preserve">48 </w:t>
      </w:r>
      <w:r w:rsidRPr="00672CF3">
        <w:rPr>
          <w:rFonts w:ascii="Times New Roman" w:hAnsi="Times New Roman" w:cs="Times New Roman"/>
          <w:b/>
          <w:bCs/>
          <w:sz w:val="22"/>
          <w:szCs w:val="22"/>
        </w:rPr>
        <w:t>luni</w:t>
      </w:r>
      <w:r w:rsidRPr="00672CF3">
        <w:rPr>
          <w:rFonts w:ascii="Times New Roman" w:hAnsi="Times New Roman" w:cs="Times New Roman"/>
          <w:sz w:val="22"/>
          <w:szCs w:val="22"/>
        </w:rPr>
        <w:t>, începând cu data semnării lui de către toate părţile contractante.</w:t>
      </w:r>
    </w:p>
    <w:p w14:paraId="54BF8DCA" w14:textId="77777777" w:rsidR="00C060ED" w:rsidRPr="00672CF3" w:rsidRDefault="00C060ED"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7.2. - Data intrării în vigoare: 09.02.2023.</w:t>
      </w:r>
    </w:p>
    <w:p w14:paraId="53AF55C0" w14:textId="77777777" w:rsidR="00C0696C" w:rsidRPr="00672CF3" w:rsidRDefault="00C0696C"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7.</w:t>
      </w:r>
      <w:r w:rsidR="00C060ED" w:rsidRPr="00672CF3">
        <w:rPr>
          <w:rFonts w:ascii="Times New Roman" w:hAnsi="Times New Roman" w:cs="Times New Roman"/>
          <w:sz w:val="22"/>
          <w:szCs w:val="22"/>
        </w:rPr>
        <w:t xml:space="preserve">3. </w:t>
      </w:r>
      <w:r w:rsidRPr="00672CF3">
        <w:rPr>
          <w:rFonts w:ascii="Times New Roman" w:hAnsi="Times New Roman" w:cs="Times New Roman"/>
          <w:sz w:val="22"/>
          <w:szCs w:val="22"/>
        </w:rPr>
        <w:t>- Prezentul acord-cadru încetează să producă efecte la data îndeplinirii tuturor obligaţiilor ce le revin părţilor contractante prin prezentul acord-cadru şi contractele subsecvente încheiate în baza acestuia.</w:t>
      </w:r>
    </w:p>
    <w:p w14:paraId="087978A6" w14:textId="77777777" w:rsidR="00C0696C" w:rsidRPr="00672CF3" w:rsidRDefault="00C0696C" w:rsidP="00672CF3">
      <w:pPr>
        <w:spacing w:line="264" w:lineRule="auto"/>
        <w:jc w:val="both"/>
        <w:rPr>
          <w:b/>
          <w:bCs/>
          <w:color w:val="000000"/>
          <w:sz w:val="22"/>
          <w:szCs w:val="22"/>
          <w:u w:val="single"/>
        </w:rPr>
      </w:pPr>
    </w:p>
    <w:p w14:paraId="3716403D" w14:textId="77777777" w:rsidR="00C0696C" w:rsidRPr="00672CF3" w:rsidRDefault="00C0696C" w:rsidP="00672CF3">
      <w:pPr>
        <w:spacing w:line="264" w:lineRule="auto"/>
        <w:jc w:val="both"/>
        <w:rPr>
          <w:sz w:val="22"/>
          <w:szCs w:val="22"/>
        </w:rPr>
      </w:pPr>
      <w:r w:rsidRPr="00672CF3">
        <w:rPr>
          <w:b/>
          <w:bCs/>
          <w:sz w:val="22"/>
          <w:szCs w:val="22"/>
        </w:rPr>
        <w:t>8. Amendamente</w:t>
      </w:r>
    </w:p>
    <w:p w14:paraId="276A94EF" w14:textId="77777777" w:rsidR="005D258B" w:rsidRDefault="00C0696C" w:rsidP="00672CF3">
      <w:pPr>
        <w:spacing w:line="264" w:lineRule="auto"/>
        <w:jc w:val="both"/>
        <w:rPr>
          <w:iCs/>
          <w:sz w:val="22"/>
          <w:szCs w:val="22"/>
        </w:rPr>
      </w:pPr>
      <w:r w:rsidRPr="00672CF3">
        <w:rPr>
          <w:sz w:val="22"/>
          <w:szCs w:val="22"/>
        </w:rPr>
        <w:t xml:space="preserve">8.1. </w:t>
      </w:r>
      <w:bookmarkStart w:id="3" w:name="_Hlk117693090"/>
      <w:r w:rsidRPr="00672CF3">
        <w:rPr>
          <w:sz w:val="22"/>
          <w:szCs w:val="22"/>
        </w:rPr>
        <w:t xml:space="preserve">Părţile contractante au dreptul, pe durata îndeplinirii contractului, de a conveni modificarea clauzelor contractului, prin act adiţional, </w:t>
      </w:r>
      <w:r w:rsidR="007A0ED8" w:rsidRPr="00672CF3">
        <w:rPr>
          <w:iCs/>
          <w:sz w:val="22"/>
          <w:szCs w:val="22"/>
        </w:rPr>
        <w:t>în funcție de modificările actelor normative incidente în materie</w:t>
      </w:r>
      <w:r w:rsidR="000A54FD" w:rsidRPr="00672CF3">
        <w:rPr>
          <w:iCs/>
          <w:sz w:val="22"/>
          <w:szCs w:val="22"/>
        </w:rPr>
        <w:t>,</w:t>
      </w:r>
      <w:r w:rsidR="007A0ED8" w:rsidRPr="00672CF3">
        <w:rPr>
          <w:iCs/>
          <w:sz w:val="22"/>
          <w:szCs w:val="22"/>
        </w:rPr>
        <w:t xml:space="preserve"> alte modificări </w:t>
      </w:r>
    </w:p>
    <w:p w14:paraId="40D1BAA6" w14:textId="77777777" w:rsidR="005D258B" w:rsidRDefault="005D258B" w:rsidP="00672CF3">
      <w:pPr>
        <w:spacing w:line="264" w:lineRule="auto"/>
        <w:jc w:val="both"/>
        <w:rPr>
          <w:iCs/>
          <w:sz w:val="22"/>
          <w:szCs w:val="22"/>
        </w:rPr>
      </w:pPr>
    </w:p>
    <w:p w14:paraId="12011D62" w14:textId="77777777" w:rsidR="005D258B" w:rsidRDefault="005D258B" w:rsidP="00672CF3">
      <w:pPr>
        <w:spacing w:line="264" w:lineRule="auto"/>
        <w:jc w:val="both"/>
        <w:rPr>
          <w:iCs/>
          <w:sz w:val="22"/>
          <w:szCs w:val="22"/>
        </w:rPr>
      </w:pPr>
    </w:p>
    <w:p w14:paraId="6BAB2605" w14:textId="48F249AC" w:rsidR="007A0ED8" w:rsidRDefault="007A0ED8" w:rsidP="00672CF3">
      <w:pPr>
        <w:spacing w:line="264" w:lineRule="auto"/>
        <w:jc w:val="both"/>
        <w:rPr>
          <w:iCs/>
          <w:sz w:val="22"/>
          <w:szCs w:val="22"/>
        </w:rPr>
      </w:pPr>
      <w:r w:rsidRPr="00672CF3">
        <w:rPr>
          <w:iCs/>
          <w:sz w:val="22"/>
          <w:szCs w:val="22"/>
        </w:rPr>
        <w:t>legislative,</w:t>
      </w:r>
      <w:r w:rsidR="000A54FD" w:rsidRPr="00672CF3">
        <w:rPr>
          <w:iCs/>
          <w:sz w:val="22"/>
          <w:szCs w:val="22"/>
        </w:rPr>
        <w:t xml:space="preserve"> </w:t>
      </w:r>
      <w:r w:rsidR="00C0696C" w:rsidRPr="00672CF3">
        <w:rPr>
          <w:sz w:val="22"/>
          <w:szCs w:val="22"/>
        </w:rPr>
        <w:t xml:space="preserve">în condițiile prevăzute de legislația în vigoare și în conformitate cu </w:t>
      </w:r>
      <w:r w:rsidRPr="00672CF3">
        <w:rPr>
          <w:iCs/>
          <w:sz w:val="22"/>
          <w:szCs w:val="22"/>
        </w:rPr>
        <w:t>prevederile art. 221 din Legea nr. 98/2016.</w:t>
      </w:r>
    </w:p>
    <w:bookmarkEnd w:id="3"/>
    <w:p w14:paraId="1FDE810F" w14:textId="77777777" w:rsidR="00C0696C" w:rsidRPr="00672CF3" w:rsidRDefault="00C0696C" w:rsidP="00672CF3">
      <w:pPr>
        <w:spacing w:line="264" w:lineRule="auto"/>
        <w:jc w:val="both"/>
        <w:rPr>
          <w:sz w:val="22"/>
          <w:szCs w:val="22"/>
        </w:rPr>
      </w:pPr>
      <w:r w:rsidRPr="00672CF3">
        <w:rPr>
          <w:sz w:val="22"/>
          <w:szCs w:val="22"/>
        </w:rPr>
        <w:t xml:space="preserve">8.2. </w:t>
      </w:r>
      <w:r w:rsidRPr="00672CF3">
        <w:rPr>
          <w:bCs/>
          <w:sz w:val="22"/>
          <w:szCs w:val="22"/>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contractului</w:t>
      </w:r>
      <w:r w:rsidRPr="00672CF3">
        <w:rPr>
          <w:sz w:val="22"/>
          <w:szCs w:val="22"/>
        </w:rPr>
        <w:t xml:space="preserve"> </w:t>
      </w:r>
      <w:r w:rsidRPr="00672CF3">
        <w:rPr>
          <w:bCs/>
          <w:sz w:val="22"/>
          <w:szCs w:val="22"/>
        </w:rPr>
        <w:t>în alte condiții decât cele prevăzute de prevederile legale în vigoare.</w:t>
      </w:r>
    </w:p>
    <w:p w14:paraId="3609DE03" w14:textId="77777777" w:rsidR="00C0696C" w:rsidRPr="00672CF3" w:rsidRDefault="00C0696C" w:rsidP="00672CF3">
      <w:pPr>
        <w:spacing w:line="264" w:lineRule="auto"/>
        <w:jc w:val="both"/>
        <w:rPr>
          <w:b/>
          <w:bCs/>
          <w:color w:val="000000"/>
          <w:sz w:val="22"/>
          <w:szCs w:val="22"/>
          <w:u w:val="single"/>
        </w:rPr>
      </w:pPr>
    </w:p>
    <w:p w14:paraId="3396F075" w14:textId="77777777" w:rsidR="00C0696C" w:rsidRPr="00672CF3" w:rsidRDefault="00C0696C" w:rsidP="00672CF3">
      <w:pPr>
        <w:spacing w:line="264" w:lineRule="auto"/>
        <w:jc w:val="both"/>
        <w:rPr>
          <w:b/>
          <w:sz w:val="22"/>
          <w:szCs w:val="22"/>
        </w:rPr>
      </w:pPr>
      <w:r w:rsidRPr="00672CF3">
        <w:rPr>
          <w:b/>
          <w:bCs/>
          <w:sz w:val="22"/>
          <w:szCs w:val="22"/>
        </w:rPr>
        <w:t xml:space="preserve">9. Obligaţiile promitentilor </w:t>
      </w:r>
      <w:r w:rsidRPr="00672CF3">
        <w:rPr>
          <w:b/>
          <w:sz w:val="22"/>
          <w:szCs w:val="22"/>
        </w:rPr>
        <w:t>prestatori</w:t>
      </w:r>
    </w:p>
    <w:p w14:paraId="40938A67" w14:textId="77777777" w:rsidR="00C0696C" w:rsidRPr="00672CF3" w:rsidRDefault="00C0696C"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b/>
          <w:bCs/>
          <w:color w:val="auto"/>
          <w:sz w:val="22"/>
          <w:szCs w:val="22"/>
        </w:rPr>
        <w:t>9.1.</w:t>
      </w:r>
      <w:r w:rsidRPr="00672CF3">
        <w:rPr>
          <w:rFonts w:ascii="Times New Roman" w:hAnsi="Times New Roman" w:cs="Times New Roman"/>
          <w:color w:val="auto"/>
          <w:sz w:val="22"/>
          <w:szCs w:val="22"/>
        </w:rPr>
        <w:t xml:space="preserve"> </w:t>
      </w:r>
      <w:r w:rsidRPr="00672CF3">
        <w:rPr>
          <w:rFonts w:ascii="Times New Roman" w:hAnsi="Times New Roman" w:cs="Times New Roman"/>
          <w:sz w:val="22"/>
          <w:szCs w:val="22"/>
        </w:rPr>
        <w:t xml:space="preserve">Promitentul - Prestator se obligă ca în baza contractelor subsecvente încheiate cu Promitentul Achizitor, să presteze servicii </w:t>
      </w:r>
      <w:r w:rsidRPr="00672CF3">
        <w:rPr>
          <w:rStyle w:val="Bodytext20"/>
        </w:rPr>
        <w:t xml:space="preserve">de </w:t>
      </w:r>
      <w:r w:rsidR="0036450A" w:rsidRPr="00672CF3">
        <w:rPr>
          <w:rFonts w:ascii="Times New Roman" w:eastAsia="NSimSun" w:hAnsi="Times New Roman" w:cs="Times New Roman"/>
          <w:kern w:val="2"/>
          <w:sz w:val="22"/>
          <w:szCs w:val="22"/>
          <w:lang w:eastAsia="ro-RO" w:bidi="hi-IN"/>
        </w:rPr>
        <w:t>”</w:t>
      </w:r>
      <w:r w:rsidR="0036450A" w:rsidRPr="00672CF3">
        <w:rPr>
          <w:rFonts w:ascii="Times New Roman" w:eastAsia="Calibri" w:hAnsi="Times New Roman" w:cs="Times New Roman"/>
          <w:bCs/>
          <w:sz w:val="22"/>
          <w:szCs w:val="22"/>
        </w:rPr>
        <w:t>pază și intervenție la unitățile de învățământ și imobilele administrate de către Direcția Generală pentru Administrarea Patrimoniului Imobiliar - Sectorul 2</w:t>
      </w:r>
      <w:r w:rsidR="0036450A" w:rsidRPr="00672CF3">
        <w:rPr>
          <w:rFonts w:ascii="Times New Roman" w:eastAsia="NSimSun" w:hAnsi="Times New Roman" w:cs="Times New Roman"/>
          <w:kern w:val="2"/>
          <w:sz w:val="22"/>
          <w:szCs w:val="22"/>
          <w:lang w:eastAsia="ro-RO" w:bidi="hi-IN"/>
        </w:rPr>
        <w:t xml:space="preserve">”, </w:t>
      </w:r>
      <w:r w:rsidRPr="00672CF3">
        <w:rPr>
          <w:rFonts w:ascii="Times New Roman" w:hAnsi="Times New Roman" w:cs="Times New Roman"/>
          <w:sz w:val="22"/>
          <w:szCs w:val="22"/>
        </w:rPr>
        <w:t xml:space="preserve"> în condiţiile convenite în prezentul acord-cadru. </w:t>
      </w:r>
    </w:p>
    <w:p w14:paraId="77315959" w14:textId="77777777" w:rsidR="00C0696C" w:rsidRPr="00672CF3" w:rsidRDefault="00C0696C" w:rsidP="00672CF3">
      <w:pPr>
        <w:spacing w:line="264" w:lineRule="auto"/>
        <w:jc w:val="both"/>
        <w:rPr>
          <w:sz w:val="22"/>
          <w:szCs w:val="22"/>
        </w:rPr>
      </w:pPr>
      <w:r w:rsidRPr="00672CF3">
        <w:rPr>
          <w:b/>
          <w:bCs/>
          <w:sz w:val="22"/>
          <w:szCs w:val="22"/>
        </w:rPr>
        <w:t>9.2.</w:t>
      </w:r>
      <w:r w:rsidRPr="00672CF3">
        <w:rPr>
          <w:bCs/>
          <w:sz w:val="22"/>
          <w:szCs w:val="22"/>
        </w:rPr>
        <w:t xml:space="preserve"> Promitentul - Prestator se obligă ca serviciile prestate să respecte toate clauzele prevăzute în prezentul acord-cadru şi anexele sale - parte integrantă a acordului cadru.</w:t>
      </w:r>
    </w:p>
    <w:p w14:paraId="3B3D938F" w14:textId="77777777" w:rsidR="00C0696C" w:rsidRPr="00672CF3" w:rsidRDefault="00C0696C" w:rsidP="00672CF3">
      <w:pPr>
        <w:spacing w:line="264" w:lineRule="auto"/>
        <w:jc w:val="both"/>
        <w:rPr>
          <w:sz w:val="22"/>
          <w:szCs w:val="22"/>
        </w:rPr>
      </w:pPr>
      <w:r w:rsidRPr="00672CF3">
        <w:rPr>
          <w:b/>
          <w:bCs/>
          <w:sz w:val="22"/>
          <w:szCs w:val="22"/>
        </w:rPr>
        <w:t>9.3.</w:t>
      </w:r>
      <w:r w:rsidRPr="00672CF3">
        <w:rPr>
          <w:bCs/>
          <w:sz w:val="22"/>
          <w:szCs w:val="22"/>
        </w:rPr>
        <w:t xml:space="preserve">  În cazul în care Promitentul - Prestator nu respectă obligaţiile asumate prin prezentul acord-cadru, Promitentul- Achizitor are dreptul de a considera că Promitentul - Prestator nu are capacitatea de a răspunde solicitărilor Promitentului – Achizitor. </w:t>
      </w:r>
    </w:p>
    <w:p w14:paraId="4452A1E7" w14:textId="77777777" w:rsidR="00C0696C" w:rsidRPr="00672CF3" w:rsidRDefault="00C0696C" w:rsidP="00672CF3">
      <w:pPr>
        <w:spacing w:line="264" w:lineRule="auto"/>
        <w:jc w:val="both"/>
        <w:rPr>
          <w:sz w:val="22"/>
          <w:szCs w:val="22"/>
        </w:rPr>
      </w:pPr>
      <w:r w:rsidRPr="00672CF3">
        <w:rPr>
          <w:b/>
          <w:bCs/>
          <w:sz w:val="22"/>
          <w:szCs w:val="22"/>
        </w:rPr>
        <w:t>9.4.</w:t>
      </w:r>
      <w:r w:rsidRPr="00672CF3">
        <w:rPr>
          <w:bCs/>
          <w:sz w:val="22"/>
          <w:szCs w:val="22"/>
        </w:rPr>
        <w:t xml:space="preserve"> Promitentul - Prestator este răspunzător atât de siguranţa tuturor operaţiunilor şi metodelor de prestare utilizate, cât şi de calificarea personalului folosit pe toată durata acordului cadru.</w:t>
      </w:r>
    </w:p>
    <w:p w14:paraId="3119E34D" w14:textId="77777777" w:rsidR="00C0696C" w:rsidRPr="00672CF3" w:rsidRDefault="00C0696C" w:rsidP="00672CF3">
      <w:pPr>
        <w:spacing w:line="264" w:lineRule="auto"/>
        <w:jc w:val="both"/>
        <w:rPr>
          <w:sz w:val="22"/>
          <w:szCs w:val="22"/>
        </w:rPr>
      </w:pPr>
      <w:r w:rsidRPr="00672CF3">
        <w:rPr>
          <w:b/>
          <w:bCs/>
          <w:sz w:val="22"/>
          <w:szCs w:val="22"/>
        </w:rPr>
        <w:t>9.5.</w:t>
      </w:r>
      <w:r w:rsidRPr="00672CF3">
        <w:rPr>
          <w:bCs/>
          <w:sz w:val="22"/>
          <w:szCs w:val="22"/>
        </w:rPr>
        <w:t xml:space="preserve"> Promitentul - Prestator îşi asumă ca obligaţie principala fata de autoritatea contractantă prestarea serviciilor, astfel cum a fost prevăzut în acordul-cadru, ori de câte ori autoritatea contractantă solicita acest lucru.</w:t>
      </w:r>
    </w:p>
    <w:p w14:paraId="4931C648" w14:textId="77777777" w:rsidR="00C0696C" w:rsidRPr="00672CF3" w:rsidRDefault="00C0696C" w:rsidP="00672CF3">
      <w:pPr>
        <w:spacing w:line="264" w:lineRule="auto"/>
        <w:jc w:val="both"/>
        <w:rPr>
          <w:sz w:val="22"/>
          <w:szCs w:val="22"/>
        </w:rPr>
      </w:pPr>
      <w:r w:rsidRPr="00672CF3">
        <w:rPr>
          <w:b/>
          <w:bCs/>
          <w:sz w:val="22"/>
          <w:szCs w:val="22"/>
        </w:rPr>
        <w:t>9.6.</w:t>
      </w:r>
      <w:r w:rsidRPr="00672CF3">
        <w:rPr>
          <w:bCs/>
          <w:sz w:val="22"/>
          <w:szCs w:val="22"/>
        </w:rPr>
        <w:t xml:space="preserve">  Promitentul - Prestator se obligă să despăgubească achizitorul împotriva oricăror:</w:t>
      </w:r>
    </w:p>
    <w:p w14:paraId="159092AC" w14:textId="77777777" w:rsidR="00C0696C" w:rsidRPr="00672CF3" w:rsidRDefault="00C0696C" w:rsidP="00672CF3">
      <w:pPr>
        <w:spacing w:line="264" w:lineRule="auto"/>
        <w:jc w:val="both"/>
        <w:rPr>
          <w:sz w:val="22"/>
          <w:szCs w:val="22"/>
        </w:rPr>
      </w:pPr>
      <w:r w:rsidRPr="00672CF3">
        <w:rPr>
          <w:bCs/>
          <w:sz w:val="22"/>
          <w:szCs w:val="22"/>
        </w:rPr>
        <w:t>a.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66579425" w14:textId="77777777" w:rsidR="00C0696C" w:rsidRPr="00672CF3" w:rsidRDefault="00C0696C" w:rsidP="00672CF3">
      <w:pPr>
        <w:spacing w:line="264" w:lineRule="auto"/>
        <w:jc w:val="both"/>
        <w:rPr>
          <w:sz w:val="22"/>
          <w:szCs w:val="22"/>
        </w:rPr>
      </w:pPr>
      <w:r w:rsidRPr="00672CF3">
        <w:rPr>
          <w:bCs/>
          <w:sz w:val="22"/>
          <w:szCs w:val="22"/>
        </w:rPr>
        <w:t>b. Daune-interese, costuri, taxe și cheltuieli de orice natură aferente, cu excepția situației în care o astfel de încălcare rezultă din respectarea caietului de sarcini întocmit de către Promitentul- achizitor.</w:t>
      </w:r>
    </w:p>
    <w:p w14:paraId="48DB2A1B" w14:textId="77777777" w:rsidR="00C0696C" w:rsidRPr="00672CF3" w:rsidRDefault="00C0696C" w:rsidP="00672CF3">
      <w:pPr>
        <w:spacing w:line="264" w:lineRule="auto"/>
        <w:jc w:val="both"/>
        <w:rPr>
          <w:bCs/>
          <w:sz w:val="22"/>
          <w:szCs w:val="22"/>
        </w:rPr>
      </w:pPr>
      <w:r w:rsidRPr="00672CF3">
        <w:rPr>
          <w:b/>
          <w:bCs/>
          <w:sz w:val="22"/>
          <w:szCs w:val="22"/>
        </w:rPr>
        <w:t xml:space="preserve">9.7. </w:t>
      </w:r>
      <w:r w:rsidRPr="00672CF3">
        <w:rPr>
          <w:bCs/>
          <w:sz w:val="22"/>
          <w:szCs w:val="22"/>
        </w:rPr>
        <w:t xml:space="preserve">Promitentul - Prestator are obligația de a nu transfera total sau parțial obligațiile sale asumate prin prezentul acord-cadru. </w:t>
      </w:r>
    </w:p>
    <w:p w14:paraId="1AEB1F68" w14:textId="77777777" w:rsidR="00C0696C" w:rsidRPr="00672CF3" w:rsidRDefault="00C0696C" w:rsidP="00672CF3">
      <w:pPr>
        <w:spacing w:line="264" w:lineRule="auto"/>
        <w:jc w:val="both"/>
        <w:rPr>
          <w:sz w:val="22"/>
          <w:szCs w:val="22"/>
        </w:rPr>
      </w:pPr>
      <w:r w:rsidRPr="00672CF3">
        <w:rPr>
          <w:b/>
          <w:bCs/>
          <w:sz w:val="22"/>
          <w:szCs w:val="22"/>
        </w:rPr>
        <w:t>9.</w:t>
      </w:r>
      <w:r w:rsidR="000A54FD" w:rsidRPr="00672CF3">
        <w:rPr>
          <w:b/>
          <w:bCs/>
          <w:sz w:val="22"/>
          <w:szCs w:val="22"/>
        </w:rPr>
        <w:t>8</w:t>
      </w:r>
      <w:r w:rsidRPr="00672CF3">
        <w:rPr>
          <w:b/>
          <w:bCs/>
          <w:sz w:val="22"/>
          <w:szCs w:val="22"/>
        </w:rPr>
        <w:t>.</w:t>
      </w:r>
      <w:r w:rsidRPr="00672CF3">
        <w:rPr>
          <w:bCs/>
          <w:sz w:val="22"/>
          <w:szCs w:val="22"/>
        </w:rPr>
        <w:t xml:space="preserve"> Promitentul - Prestator se obligă să răspundă solicitării Promitent-Achizitorului de a încheia un contract subsecvent. Dacă acesta întrerupe prestarea serviciilor pe o perioadă mai mare de 30 de zile, Promitentul-Prestator va suferi consecințele prevăzute în acordul-cadru pentru neîndeplinirea obligațiilor în sarcina sa</w:t>
      </w:r>
      <w:r w:rsidR="00715C73" w:rsidRPr="00672CF3">
        <w:rPr>
          <w:bCs/>
          <w:sz w:val="22"/>
          <w:szCs w:val="22"/>
        </w:rPr>
        <w:t>.</w:t>
      </w:r>
    </w:p>
    <w:p w14:paraId="4920AB34" w14:textId="77777777" w:rsidR="00715C73" w:rsidRPr="00672CF3" w:rsidRDefault="00715C73" w:rsidP="00672CF3">
      <w:pPr>
        <w:tabs>
          <w:tab w:val="left" w:pos="1250"/>
        </w:tabs>
        <w:spacing w:line="264" w:lineRule="auto"/>
        <w:jc w:val="both"/>
        <w:rPr>
          <w:color w:val="000000"/>
          <w:sz w:val="22"/>
          <w:szCs w:val="22"/>
        </w:rPr>
      </w:pPr>
      <w:bookmarkStart w:id="4" w:name="tree#2169"/>
      <w:bookmarkEnd w:id="2"/>
    </w:p>
    <w:p w14:paraId="0554BC3E" w14:textId="77777777" w:rsidR="00715C73" w:rsidRPr="00672CF3" w:rsidRDefault="00715C73" w:rsidP="00672CF3">
      <w:pPr>
        <w:spacing w:line="264" w:lineRule="auto"/>
        <w:jc w:val="both"/>
        <w:rPr>
          <w:sz w:val="22"/>
          <w:szCs w:val="22"/>
        </w:rPr>
      </w:pPr>
      <w:r w:rsidRPr="00672CF3">
        <w:rPr>
          <w:b/>
          <w:bCs/>
          <w:sz w:val="22"/>
          <w:szCs w:val="22"/>
        </w:rPr>
        <w:t>10. Obligaţiile promitentului - achizitor</w:t>
      </w:r>
    </w:p>
    <w:p w14:paraId="1EC63B8A" w14:textId="77777777" w:rsidR="00715C73" w:rsidRPr="00672CF3" w:rsidRDefault="00715C73" w:rsidP="00672CF3">
      <w:pPr>
        <w:spacing w:line="264" w:lineRule="auto"/>
        <w:jc w:val="both"/>
        <w:rPr>
          <w:sz w:val="22"/>
          <w:szCs w:val="22"/>
        </w:rPr>
      </w:pPr>
      <w:r w:rsidRPr="00672CF3">
        <w:rPr>
          <w:b/>
          <w:bCs/>
          <w:sz w:val="22"/>
          <w:szCs w:val="22"/>
        </w:rPr>
        <w:t>10.1.</w:t>
      </w:r>
      <w:r w:rsidRPr="00672CF3">
        <w:rPr>
          <w:bCs/>
          <w:sz w:val="22"/>
          <w:szCs w:val="22"/>
        </w:rPr>
        <w:t xml:space="preserve"> Promitentul - Achizitor se obligă, ca în baza contractelor subsecvente atribuite Promitentului - Prestator, să achiziţioneze </w:t>
      </w:r>
      <w:r w:rsidR="0036450A" w:rsidRPr="00672CF3">
        <w:rPr>
          <w:bCs/>
          <w:sz w:val="22"/>
          <w:szCs w:val="22"/>
        </w:rPr>
        <w:t xml:space="preserve">servicii de </w:t>
      </w:r>
      <w:r w:rsidR="0036450A" w:rsidRPr="00672CF3">
        <w:rPr>
          <w:rFonts w:eastAsia="NSimSun"/>
          <w:i/>
          <w:iCs/>
          <w:kern w:val="2"/>
          <w:sz w:val="22"/>
          <w:szCs w:val="22"/>
          <w:lang w:eastAsia="ro-RO" w:bidi="hi-IN"/>
        </w:rPr>
        <w:t>”</w:t>
      </w:r>
      <w:r w:rsidR="0036450A" w:rsidRPr="00672CF3">
        <w:rPr>
          <w:rFonts w:eastAsia="Calibri"/>
          <w:bCs/>
          <w:i/>
          <w:iCs/>
          <w:sz w:val="22"/>
          <w:szCs w:val="22"/>
        </w:rPr>
        <w:t>pază și intervenție la unitățile de învățământ și imobilele administrate de către Direcția Generală pentru Administrarea Patrimoniului Imobiliar - Sectorul 2</w:t>
      </w:r>
      <w:r w:rsidR="0036450A" w:rsidRPr="00672CF3">
        <w:rPr>
          <w:rFonts w:eastAsia="NSimSun"/>
          <w:i/>
          <w:iCs/>
          <w:kern w:val="2"/>
          <w:sz w:val="22"/>
          <w:szCs w:val="22"/>
          <w:lang w:eastAsia="ro-RO" w:bidi="hi-IN"/>
        </w:rPr>
        <w:t>”,</w:t>
      </w:r>
      <w:r w:rsidRPr="00672CF3">
        <w:rPr>
          <w:sz w:val="22"/>
          <w:szCs w:val="22"/>
        </w:rPr>
        <w:t>,</w:t>
      </w:r>
      <w:r w:rsidRPr="00672CF3">
        <w:rPr>
          <w:bCs/>
          <w:sz w:val="22"/>
          <w:szCs w:val="22"/>
        </w:rPr>
        <w:t xml:space="preserve"> în condiţiile convenite în prezentul acord cadru. </w:t>
      </w:r>
    </w:p>
    <w:p w14:paraId="35E6ECA2" w14:textId="77777777" w:rsidR="00715C73" w:rsidRPr="00672CF3" w:rsidRDefault="00715C73" w:rsidP="00672CF3">
      <w:pPr>
        <w:spacing w:line="264" w:lineRule="auto"/>
        <w:jc w:val="both"/>
        <w:rPr>
          <w:sz w:val="22"/>
          <w:szCs w:val="22"/>
        </w:rPr>
      </w:pPr>
      <w:r w:rsidRPr="00672CF3">
        <w:rPr>
          <w:b/>
          <w:bCs/>
          <w:sz w:val="22"/>
          <w:szCs w:val="22"/>
        </w:rPr>
        <w:t>10.2.</w:t>
      </w:r>
      <w:r w:rsidRPr="00672CF3">
        <w:rPr>
          <w:bCs/>
          <w:sz w:val="22"/>
          <w:szCs w:val="22"/>
        </w:rPr>
        <w:t xml:space="preserve"> Promitentul - Achizitor se obligă să plătească prețul serviciilor prestate către Promitentul - Prestator în termenele convenite prin contractele subsecvente care vor fi încheiate.</w:t>
      </w:r>
    </w:p>
    <w:p w14:paraId="7710D1F9" w14:textId="77777777" w:rsidR="00715C73" w:rsidRPr="00672CF3" w:rsidRDefault="00715C73" w:rsidP="00672CF3">
      <w:pPr>
        <w:spacing w:line="264" w:lineRule="auto"/>
        <w:jc w:val="both"/>
        <w:rPr>
          <w:bCs/>
          <w:sz w:val="22"/>
          <w:szCs w:val="22"/>
        </w:rPr>
      </w:pPr>
      <w:r w:rsidRPr="00672CF3">
        <w:rPr>
          <w:b/>
          <w:bCs/>
          <w:sz w:val="22"/>
          <w:szCs w:val="22"/>
        </w:rPr>
        <w:t>10.3</w:t>
      </w:r>
      <w:r w:rsidRPr="00672CF3">
        <w:rPr>
          <w:bCs/>
          <w:sz w:val="22"/>
          <w:szCs w:val="22"/>
        </w:rPr>
        <w:t xml:space="preserve"> Promitentul - Achizitor se obligă să nu iniţieze, pe durata prezentului acord cadru o nouă procedură de atribuire, </w:t>
      </w:r>
      <w:r w:rsidRPr="00672CF3">
        <w:rPr>
          <w:color w:val="000000"/>
          <w:sz w:val="22"/>
          <w:szCs w:val="22"/>
        </w:rPr>
        <w:t xml:space="preserve">atunci când intenţionează să achiziţioneze servicii care fac obiectul prezentului acord-cadru, </w:t>
      </w:r>
      <w:r w:rsidRPr="00672CF3">
        <w:rPr>
          <w:bCs/>
          <w:sz w:val="22"/>
          <w:szCs w:val="22"/>
        </w:rPr>
        <w:t>cu excepţia următoarelor cazuri:</w:t>
      </w:r>
    </w:p>
    <w:p w14:paraId="5B543677" w14:textId="77777777" w:rsidR="00715C73" w:rsidRPr="00672CF3" w:rsidRDefault="00715C73" w:rsidP="00672CF3">
      <w:pPr>
        <w:spacing w:line="264" w:lineRule="auto"/>
        <w:jc w:val="both"/>
        <w:rPr>
          <w:bCs/>
          <w:sz w:val="22"/>
          <w:szCs w:val="22"/>
        </w:rPr>
      </w:pPr>
      <w:r w:rsidRPr="00672CF3">
        <w:rPr>
          <w:bCs/>
          <w:sz w:val="22"/>
          <w:szCs w:val="22"/>
        </w:rPr>
        <w:t xml:space="preserve">a) Promitentul - Achizitor transmite Promitentului-Prestator o solicitare pentru încheierea unui contract subsecvent și acesta refuză semnarea contractului subsecvent </w:t>
      </w:r>
    </w:p>
    <w:p w14:paraId="48BA5A8E" w14:textId="77777777" w:rsidR="00715C73" w:rsidRPr="00672CF3" w:rsidRDefault="00715C73" w:rsidP="00672CF3">
      <w:pPr>
        <w:spacing w:line="264" w:lineRule="auto"/>
        <w:jc w:val="both"/>
        <w:rPr>
          <w:bCs/>
          <w:sz w:val="22"/>
          <w:szCs w:val="22"/>
        </w:rPr>
      </w:pPr>
      <w:r w:rsidRPr="00672CF3">
        <w:rPr>
          <w:bCs/>
          <w:sz w:val="22"/>
          <w:szCs w:val="22"/>
        </w:rPr>
        <w:t xml:space="preserve">b) Promitentul-Prestator declară că nu are capacitatea de a răspunde solicitării de încheiere a unui contract subsecvent din propria sa culpă </w:t>
      </w:r>
    </w:p>
    <w:p w14:paraId="3030E5EF" w14:textId="77777777" w:rsidR="00715C73" w:rsidRPr="00672CF3" w:rsidRDefault="00715C73" w:rsidP="00672CF3">
      <w:pPr>
        <w:spacing w:line="264" w:lineRule="auto"/>
        <w:jc w:val="both"/>
        <w:rPr>
          <w:bCs/>
          <w:sz w:val="22"/>
          <w:szCs w:val="22"/>
        </w:rPr>
      </w:pPr>
      <w:r w:rsidRPr="00672CF3">
        <w:rPr>
          <w:bCs/>
          <w:sz w:val="22"/>
          <w:szCs w:val="22"/>
        </w:rPr>
        <w:t>c) Promitentul-Prestator întrerupe prestarea serviciilor aferente unui contract subsecvent pe o perioadă mai mare de 30 de zile.</w:t>
      </w:r>
    </w:p>
    <w:p w14:paraId="5EF1CE53" w14:textId="77777777" w:rsidR="00715C73" w:rsidRPr="00672CF3" w:rsidRDefault="00715C73" w:rsidP="00672CF3">
      <w:pPr>
        <w:tabs>
          <w:tab w:val="left" w:pos="1250"/>
        </w:tabs>
        <w:spacing w:line="264" w:lineRule="auto"/>
        <w:jc w:val="both"/>
        <w:rPr>
          <w:color w:val="000000"/>
          <w:sz w:val="22"/>
          <w:szCs w:val="22"/>
        </w:rPr>
      </w:pPr>
    </w:p>
    <w:p w14:paraId="7D853172" w14:textId="77777777" w:rsidR="00715C73" w:rsidRPr="00672CF3" w:rsidRDefault="00715C73" w:rsidP="00672CF3">
      <w:pPr>
        <w:overflowPunct w:val="0"/>
        <w:spacing w:line="264" w:lineRule="auto"/>
        <w:jc w:val="both"/>
        <w:rPr>
          <w:rFonts w:eastAsia="NSimSun"/>
          <w:color w:val="000000"/>
          <w:kern w:val="2"/>
          <w:sz w:val="22"/>
          <w:szCs w:val="22"/>
          <w:lang w:eastAsia="ro-RO" w:bidi="hi-IN"/>
        </w:rPr>
      </w:pPr>
      <w:bookmarkStart w:id="5" w:name="tree#2173"/>
      <w:bookmarkEnd w:id="4"/>
      <w:r w:rsidRPr="00672CF3">
        <w:rPr>
          <w:rFonts w:eastAsia="NSimSun"/>
          <w:b/>
          <w:bCs/>
          <w:kern w:val="2"/>
          <w:sz w:val="22"/>
          <w:szCs w:val="22"/>
          <w:lang w:bidi="hi-IN"/>
        </w:rPr>
        <w:t>11. Ajustarea preţului</w:t>
      </w:r>
    </w:p>
    <w:p w14:paraId="6DCA8CFA" w14:textId="397A8320" w:rsidR="005D258B" w:rsidRDefault="00174C99" w:rsidP="005D258B">
      <w:pPr>
        <w:pStyle w:val="DefaultText"/>
        <w:spacing w:line="264" w:lineRule="auto"/>
        <w:jc w:val="both"/>
        <w:rPr>
          <w:b/>
          <w:bCs/>
          <w:sz w:val="22"/>
          <w:szCs w:val="22"/>
          <w:lang w:val="nl-NL"/>
        </w:rPr>
      </w:pPr>
      <w:r w:rsidRPr="00672CF3">
        <w:rPr>
          <w:b/>
          <w:bCs/>
          <w:sz w:val="22"/>
          <w:szCs w:val="22"/>
          <w:lang w:val="nl-NL"/>
        </w:rPr>
        <w:t>11.1</w:t>
      </w:r>
      <w:r w:rsidRPr="00672CF3">
        <w:rPr>
          <w:sz w:val="22"/>
          <w:szCs w:val="22"/>
          <w:lang w:val="nl-NL"/>
        </w:rPr>
        <w:t xml:space="preserve"> - </w:t>
      </w:r>
      <w:r w:rsidRPr="00672CF3">
        <w:rPr>
          <w:sz w:val="22"/>
          <w:szCs w:val="22"/>
          <w:lang w:val="it-CH"/>
        </w:rPr>
        <w:t xml:space="preserve">Pentru serviciile prestate plăţile datorate de achizitor prestatorului sunt conform tarifului </w:t>
      </w:r>
      <w:r w:rsidRPr="00672CF3">
        <w:rPr>
          <w:sz w:val="22"/>
          <w:szCs w:val="22"/>
        </w:rPr>
        <w:t xml:space="preserve">ofertat fara TVA/ora/post, la care se adauga TVA, </w:t>
      </w:r>
      <w:r w:rsidRPr="00672CF3">
        <w:rPr>
          <w:sz w:val="22"/>
          <w:szCs w:val="22"/>
          <w:lang w:val="it-CH"/>
        </w:rPr>
        <w:t>declarat în propunerea financiară</w:t>
      </w:r>
      <w:r w:rsidRPr="00672CF3">
        <w:rPr>
          <w:sz w:val="22"/>
          <w:szCs w:val="22"/>
        </w:rPr>
        <w:t>.</w:t>
      </w:r>
    </w:p>
    <w:p w14:paraId="5E9191E7" w14:textId="56E6C2C3" w:rsidR="00174C99" w:rsidRDefault="00174C99" w:rsidP="00672CF3">
      <w:pPr>
        <w:spacing w:line="264" w:lineRule="auto"/>
        <w:jc w:val="both"/>
        <w:rPr>
          <w:sz w:val="22"/>
          <w:szCs w:val="22"/>
        </w:rPr>
      </w:pPr>
      <w:r w:rsidRPr="00672CF3">
        <w:rPr>
          <w:b/>
          <w:bCs/>
          <w:sz w:val="22"/>
          <w:szCs w:val="22"/>
          <w:lang w:val="nl-NL"/>
        </w:rPr>
        <w:lastRenderedPageBreak/>
        <w:t>11.1</w:t>
      </w:r>
      <w:r w:rsidRPr="00672CF3">
        <w:rPr>
          <w:sz w:val="22"/>
          <w:szCs w:val="22"/>
          <w:lang w:val="nl-NL"/>
        </w:rPr>
        <w:t xml:space="preserve"> </w:t>
      </w:r>
      <w:r w:rsidRPr="00672CF3">
        <w:rPr>
          <w:sz w:val="22"/>
          <w:szCs w:val="22"/>
        </w:rPr>
        <w:t xml:space="preserve">Pretul unitar si pretul total cuvenit pentru indeplinirea contractelor subsecvente sunt ferme in lei pe o perioada de 24 de luni. Preţul Contractului va fi ajustat, începând cu luna 25 de la semnarea acordului cadru folosind indicele prețurilor de consum pentru servicii (IPC servicii) comunicat de către Institutul Național de Statistică. </w:t>
      </w:r>
    </w:p>
    <w:p w14:paraId="5EE4FECC" w14:textId="77777777" w:rsidR="005D258B" w:rsidRDefault="005D258B" w:rsidP="00672CF3">
      <w:pPr>
        <w:spacing w:line="264" w:lineRule="auto"/>
        <w:jc w:val="both"/>
        <w:rPr>
          <w:b/>
          <w:bCs/>
          <w:sz w:val="22"/>
          <w:szCs w:val="22"/>
          <w:lang w:val="nl-NL"/>
        </w:rPr>
      </w:pPr>
    </w:p>
    <w:p w14:paraId="11972AC1" w14:textId="2C053592" w:rsidR="00174C99" w:rsidRPr="00672CF3" w:rsidRDefault="00174C99" w:rsidP="00672CF3">
      <w:pPr>
        <w:spacing w:line="264" w:lineRule="auto"/>
        <w:jc w:val="both"/>
        <w:rPr>
          <w:sz w:val="22"/>
          <w:szCs w:val="22"/>
        </w:rPr>
      </w:pPr>
      <w:r w:rsidRPr="00672CF3">
        <w:rPr>
          <w:b/>
          <w:bCs/>
          <w:sz w:val="22"/>
          <w:szCs w:val="22"/>
          <w:lang w:val="nl-NL"/>
        </w:rPr>
        <w:t>11.2</w:t>
      </w:r>
      <w:r w:rsidRPr="00672CF3">
        <w:rPr>
          <w:sz w:val="22"/>
          <w:szCs w:val="22"/>
          <w:lang w:val="nl-NL"/>
        </w:rPr>
        <w:t xml:space="preserve"> </w:t>
      </w:r>
      <w:r w:rsidRPr="00672CF3">
        <w:rPr>
          <w:sz w:val="22"/>
          <w:szCs w:val="22"/>
        </w:rPr>
        <w:t xml:space="preserve">Formula de ajustare: Pn=P0 *IPC/100 Unde: Pn = pret unitar de facturare P0 = pret unitar din oferta adjudecata IPC = indicele preturilor de consum pentru servicii comunicat de Institutul National de Statistica (INS) aferent perioadei considerate (IPCn aferent lunii anterioare facturarii, calculat fata de luna deschiderii ofertelor). </w:t>
      </w:r>
    </w:p>
    <w:p w14:paraId="6F4FEDCD" w14:textId="77777777" w:rsidR="00715C73" w:rsidRPr="00672CF3" w:rsidRDefault="00715C73" w:rsidP="00672CF3">
      <w:pPr>
        <w:spacing w:line="264" w:lineRule="auto"/>
        <w:jc w:val="both"/>
        <w:rPr>
          <w:sz w:val="22"/>
          <w:szCs w:val="22"/>
        </w:rPr>
      </w:pPr>
    </w:p>
    <w:p w14:paraId="6862BA72" w14:textId="77777777" w:rsidR="00715C73" w:rsidRPr="00672CF3" w:rsidRDefault="00715C73" w:rsidP="00672CF3">
      <w:pPr>
        <w:overflowPunct w:val="0"/>
        <w:spacing w:line="264" w:lineRule="auto"/>
        <w:jc w:val="both"/>
        <w:rPr>
          <w:rFonts w:eastAsia="NSimSun"/>
          <w:color w:val="000000"/>
          <w:kern w:val="2"/>
          <w:sz w:val="22"/>
          <w:szCs w:val="22"/>
          <w:lang w:eastAsia="ro-RO" w:bidi="hi-IN"/>
        </w:rPr>
      </w:pPr>
      <w:r w:rsidRPr="00672CF3">
        <w:rPr>
          <w:rFonts w:eastAsia="NSimSun"/>
          <w:b/>
          <w:bCs/>
          <w:kern w:val="2"/>
          <w:sz w:val="22"/>
          <w:szCs w:val="22"/>
          <w:lang w:bidi="hi-IN"/>
        </w:rPr>
        <w:t>12. Conflictul de interese</w:t>
      </w:r>
    </w:p>
    <w:p w14:paraId="2E9793B0" w14:textId="77777777" w:rsidR="00715C73" w:rsidRPr="00672CF3" w:rsidRDefault="00715C73" w:rsidP="00672CF3">
      <w:pPr>
        <w:overflowPunct w:val="0"/>
        <w:spacing w:line="264" w:lineRule="auto"/>
        <w:jc w:val="both"/>
        <w:rPr>
          <w:rFonts w:eastAsia="NSimSun"/>
          <w:color w:val="000000"/>
          <w:kern w:val="2"/>
          <w:sz w:val="22"/>
          <w:szCs w:val="22"/>
          <w:lang w:eastAsia="ro-RO" w:bidi="hi-IN"/>
        </w:rPr>
      </w:pPr>
      <w:r w:rsidRPr="00672CF3">
        <w:rPr>
          <w:rFonts w:eastAsia="NSimSun"/>
          <w:b/>
          <w:bCs/>
          <w:kern w:val="2"/>
          <w:sz w:val="22"/>
          <w:szCs w:val="22"/>
          <w:lang w:bidi="hi-IN"/>
        </w:rPr>
        <w:t>12.1.</w:t>
      </w:r>
      <w:r w:rsidRPr="00672CF3">
        <w:rPr>
          <w:rFonts w:eastAsia="NSimSun"/>
          <w:bCs/>
          <w:kern w:val="2"/>
          <w:sz w:val="22"/>
          <w:szCs w:val="22"/>
          <w:lang w:bidi="hi-IN"/>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08098C7A" w14:textId="77777777" w:rsidR="00715C73" w:rsidRPr="00672CF3" w:rsidRDefault="00715C73" w:rsidP="00672CF3">
      <w:pPr>
        <w:overflowPunct w:val="0"/>
        <w:spacing w:line="264" w:lineRule="auto"/>
        <w:jc w:val="both"/>
        <w:rPr>
          <w:rFonts w:eastAsia="NSimSun"/>
          <w:color w:val="000000"/>
          <w:kern w:val="2"/>
          <w:sz w:val="22"/>
          <w:szCs w:val="22"/>
          <w:lang w:eastAsia="ro-RO" w:bidi="hi-IN"/>
        </w:rPr>
      </w:pPr>
      <w:r w:rsidRPr="00672CF3">
        <w:rPr>
          <w:rFonts w:eastAsia="NSimSun"/>
          <w:b/>
          <w:bCs/>
          <w:kern w:val="2"/>
          <w:sz w:val="22"/>
          <w:szCs w:val="22"/>
          <w:lang w:bidi="hi-IN"/>
        </w:rPr>
        <w:t xml:space="preserve">12.2. </w:t>
      </w:r>
      <w:r w:rsidRPr="00672CF3">
        <w:rPr>
          <w:rFonts w:eastAsia="NSimSun"/>
          <w:bCs/>
          <w:kern w:val="2"/>
          <w:sz w:val="22"/>
          <w:szCs w:val="22"/>
          <w:lang w:bidi="hi-IN"/>
        </w:rPr>
        <w:t>Promitentul - Prestator garantează că va înlocui, imediat şi fără nici un fel de compensaţie din partea Promitentului - Achizitor, orice membru al personalului său care se află într-o astfel de situaţie de conflict de interese şi va notifica în termen de 5 zile despre această situaţie, în scris, Promitentul - Achizitor.</w:t>
      </w:r>
    </w:p>
    <w:p w14:paraId="715EC702" w14:textId="77777777" w:rsidR="00715C73" w:rsidRPr="00672CF3" w:rsidRDefault="00715C73" w:rsidP="00672CF3">
      <w:pPr>
        <w:overflowPunct w:val="0"/>
        <w:spacing w:line="264" w:lineRule="auto"/>
        <w:jc w:val="both"/>
        <w:rPr>
          <w:rFonts w:eastAsia="NSimSun"/>
          <w:color w:val="000000"/>
          <w:kern w:val="2"/>
          <w:sz w:val="22"/>
          <w:szCs w:val="22"/>
          <w:lang w:eastAsia="ro-RO" w:bidi="hi-IN"/>
        </w:rPr>
      </w:pPr>
      <w:r w:rsidRPr="00672CF3">
        <w:rPr>
          <w:rFonts w:eastAsia="NSimSun"/>
          <w:b/>
          <w:bCs/>
          <w:kern w:val="2"/>
          <w:sz w:val="22"/>
          <w:szCs w:val="22"/>
          <w:lang w:bidi="hi-IN"/>
        </w:rPr>
        <w:t xml:space="preserve">12.3. </w:t>
      </w:r>
      <w:r w:rsidRPr="00672CF3">
        <w:rPr>
          <w:rFonts w:eastAsia="NSimSun"/>
          <w:bCs/>
          <w:kern w:val="2"/>
          <w:sz w:val="22"/>
          <w:szCs w:val="22"/>
          <w:lang w:bidi="hi-IN"/>
        </w:rPr>
        <w:t>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Promitentului – Achizitor, conform art. 12.2 asupra situaţiei apărute, aceasta dă dreptul  Promitentului – Achizitor de a rezilia contractul subsecvent, fără obligaţia notificării formale a Promitentului –Prestator.</w:t>
      </w:r>
    </w:p>
    <w:p w14:paraId="5C059BC0" w14:textId="77777777" w:rsidR="00381600" w:rsidRPr="00672CF3" w:rsidRDefault="00381600" w:rsidP="00672CF3">
      <w:pPr>
        <w:spacing w:line="264" w:lineRule="auto"/>
        <w:jc w:val="both"/>
        <w:rPr>
          <w:b/>
          <w:sz w:val="22"/>
          <w:szCs w:val="22"/>
        </w:rPr>
      </w:pPr>
      <w:bookmarkStart w:id="6" w:name="tree#2186"/>
      <w:bookmarkEnd w:id="5"/>
    </w:p>
    <w:bookmarkEnd w:id="6"/>
    <w:p w14:paraId="5E34F0AF" w14:textId="77777777" w:rsidR="00715C73" w:rsidRPr="00672CF3" w:rsidRDefault="00715C73" w:rsidP="00672CF3">
      <w:pPr>
        <w:pStyle w:val="Default"/>
        <w:spacing w:line="264" w:lineRule="auto"/>
        <w:jc w:val="both"/>
        <w:rPr>
          <w:rFonts w:ascii="Times New Roman" w:hAnsi="Times New Roman" w:cs="Times New Roman"/>
          <w:b/>
          <w:bCs/>
          <w:sz w:val="22"/>
          <w:szCs w:val="22"/>
        </w:rPr>
      </w:pPr>
      <w:r w:rsidRPr="00672CF3">
        <w:rPr>
          <w:rFonts w:ascii="Times New Roman" w:hAnsi="Times New Roman" w:cs="Times New Roman"/>
          <w:b/>
          <w:bCs/>
          <w:sz w:val="22"/>
          <w:szCs w:val="22"/>
        </w:rPr>
        <w:t xml:space="preserve">13. Rezilierea acordului-cadru </w:t>
      </w:r>
    </w:p>
    <w:p w14:paraId="300264E8" w14:textId="77777777" w:rsidR="00715C73" w:rsidRPr="00672CF3" w:rsidRDefault="00715C73" w:rsidP="00672CF3">
      <w:pPr>
        <w:pStyle w:val="Default"/>
        <w:spacing w:line="264" w:lineRule="auto"/>
        <w:jc w:val="both"/>
        <w:rPr>
          <w:rFonts w:ascii="Times New Roman" w:hAnsi="Times New Roman" w:cs="Times New Roman"/>
          <w:sz w:val="22"/>
          <w:szCs w:val="22"/>
        </w:rPr>
      </w:pPr>
      <w:bookmarkStart w:id="7" w:name="_Hlk66869024"/>
      <w:r w:rsidRPr="00672CF3">
        <w:rPr>
          <w:rFonts w:ascii="Times New Roman" w:hAnsi="Times New Roman" w:cs="Times New Roman"/>
          <w:sz w:val="22"/>
          <w:szCs w:val="22"/>
        </w:rPr>
        <w:t xml:space="preserve">13.1. - Nerespectarea obligatiilor asumate prin prezentul acord de catre una dintre parti da dreptul partii lezate de a cere rezilierea acordului – cadru de servicii si de a pretinde plata de daune-interese. </w:t>
      </w:r>
    </w:p>
    <w:p w14:paraId="66E5F15E"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13.2. - Achizitorul îsi rezerva dreptul de a denunta unilateral acordul – cadru de servicii în cel mult 30 de zile de la aparitia unor circumstante care nu au putut fi prevazute la data încheierii acestuia si care conduc la modificarea clauzelor contractuale astfel încât îndeplinirea contractului respectiv ar fi contrara interesului public. </w:t>
      </w:r>
    </w:p>
    <w:p w14:paraId="1E69A23B"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In acest caz, prestatorul are dreptul de a pretinde numai plata corespunzatoare pentru partea din contract îndeplinita pâna la data denuntarii unilaterale a contractului. </w:t>
      </w:r>
    </w:p>
    <w:p w14:paraId="5581674E"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13.3. Achizitorul are dreptul să rezilieze unilateral Contractul printr-o notificare transmisă cu 15 zile înainte de data la care rezilirea unilaterală va produce efecte, în următoarele cazuri: </w:t>
      </w:r>
    </w:p>
    <w:p w14:paraId="60650C2D"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a) Prestatorul nu respectă termenul final şi/sau termenele intermediare asumate prin oferta sa, iar întârzierile depăşesc cu mai mult de 15 zile termenele convenite în Contract; </w:t>
      </w:r>
    </w:p>
    <w:p w14:paraId="1F910952"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b) Prestatorul nu prestează servicii de calitate şi în conformitate cu caietul de sarcini şi cu prescripţiile şi standardele în vigoare şi nu reface/modifică si/sau completează documentația la solicitarea achizitorului, în termen de maxim 15 zile, deşi a fost notificat în acest sens de Achizitor; </w:t>
      </w:r>
    </w:p>
    <w:p w14:paraId="1A1F42A4"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c) În cazul în care împotriva Prestatorului s-a declanşat procedura dizolvării sau cea a reorganizării judiciare sau a falimentului; </w:t>
      </w:r>
    </w:p>
    <w:p w14:paraId="3C4C5BBB"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d) Dacă Prestatorul subcontractează în tot sau în parte serviciile ce fac obiectul prezentului acord - cadru, fără acordul scris al Achizitorului. </w:t>
      </w:r>
    </w:p>
    <w:p w14:paraId="5867D9B7"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13.4. Rezilierea Contractului pentru motivele menţionate la articolele de mai sus, va interveni în urma unei notificari de reziliere, transmise de Partea care invocă rezilierea părţii în culpă, conform termenelor menţionate anterior. </w:t>
      </w:r>
    </w:p>
    <w:bookmarkEnd w:id="7"/>
    <w:p w14:paraId="231837F2" w14:textId="77777777" w:rsidR="00715C73" w:rsidRPr="00672CF3" w:rsidRDefault="00715C73" w:rsidP="00672CF3">
      <w:pPr>
        <w:pStyle w:val="Default"/>
        <w:spacing w:line="264" w:lineRule="auto"/>
        <w:jc w:val="both"/>
        <w:rPr>
          <w:rFonts w:ascii="Times New Roman" w:hAnsi="Times New Roman" w:cs="Times New Roman"/>
          <w:sz w:val="22"/>
          <w:szCs w:val="22"/>
        </w:rPr>
      </w:pPr>
    </w:p>
    <w:p w14:paraId="2144D979" w14:textId="77777777" w:rsidR="00715C73" w:rsidRPr="00672CF3" w:rsidRDefault="00715C73" w:rsidP="00672CF3">
      <w:pPr>
        <w:spacing w:line="264" w:lineRule="auto"/>
        <w:jc w:val="both"/>
        <w:rPr>
          <w:sz w:val="22"/>
          <w:szCs w:val="22"/>
        </w:rPr>
      </w:pPr>
      <w:r w:rsidRPr="00672CF3">
        <w:rPr>
          <w:b/>
          <w:bCs/>
          <w:sz w:val="22"/>
          <w:szCs w:val="22"/>
        </w:rPr>
        <w:t>14. Soluţionarea litigiilor</w:t>
      </w:r>
    </w:p>
    <w:p w14:paraId="6957B811" w14:textId="77777777" w:rsidR="00715C73" w:rsidRPr="00672CF3" w:rsidRDefault="00715C73" w:rsidP="00672CF3">
      <w:pPr>
        <w:spacing w:line="264" w:lineRule="auto"/>
        <w:jc w:val="both"/>
        <w:rPr>
          <w:sz w:val="22"/>
          <w:szCs w:val="22"/>
        </w:rPr>
      </w:pPr>
      <w:r w:rsidRPr="00672CF3">
        <w:rPr>
          <w:b/>
          <w:bCs/>
          <w:sz w:val="22"/>
          <w:szCs w:val="22"/>
        </w:rPr>
        <w:t>14.1.</w:t>
      </w:r>
      <w:r w:rsidRPr="00672CF3">
        <w:rPr>
          <w:bCs/>
          <w:sz w:val="22"/>
          <w:szCs w:val="22"/>
        </w:rPr>
        <w:t xml:space="preserve"> Părţile contractante vor depune toate eforturile pentru a rezolva pe cale amiabilă, prin tratative directe, orice neînţelegere sau dispută care se poate ivi intre ei în cadrul sau în legătură cu îndeplinirea acordului-cadru.</w:t>
      </w:r>
    </w:p>
    <w:p w14:paraId="653D5E75" w14:textId="77777777" w:rsidR="00715C73" w:rsidRPr="00672CF3" w:rsidRDefault="00715C73" w:rsidP="00672CF3">
      <w:pPr>
        <w:spacing w:line="264" w:lineRule="auto"/>
        <w:jc w:val="both"/>
        <w:rPr>
          <w:sz w:val="22"/>
          <w:szCs w:val="22"/>
        </w:rPr>
      </w:pPr>
      <w:r w:rsidRPr="00672CF3">
        <w:rPr>
          <w:b/>
          <w:bCs/>
          <w:sz w:val="22"/>
          <w:szCs w:val="22"/>
        </w:rPr>
        <w:t>14.2.</w:t>
      </w:r>
      <w:r w:rsidRPr="00672CF3">
        <w:rPr>
          <w:bCs/>
          <w:sz w:val="22"/>
          <w:szCs w:val="22"/>
        </w:rPr>
        <w:t xml:space="preserve">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7E5D9920" w14:textId="77777777" w:rsidR="00715C73" w:rsidRPr="00672CF3" w:rsidRDefault="00715C73" w:rsidP="00672CF3">
      <w:pPr>
        <w:spacing w:line="264" w:lineRule="auto"/>
        <w:jc w:val="both"/>
        <w:rPr>
          <w:sz w:val="22"/>
          <w:szCs w:val="22"/>
        </w:rPr>
      </w:pPr>
      <w:r w:rsidRPr="00672CF3">
        <w:rPr>
          <w:b/>
          <w:bCs/>
          <w:sz w:val="22"/>
          <w:szCs w:val="22"/>
        </w:rPr>
        <w:t xml:space="preserve">14.3. </w:t>
      </w:r>
      <w:r w:rsidRPr="00672CF3">
        <w:rPr>
          <w:bCs/>
          <w:sz w:val="22"/>
          <w:szCs w:val="22"/>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751B5C02" w14:textId="77777777" w:rsidR="005D258B" w:rsidRPr="00672CF3" w:rsidRDefault="005D258B" w:rsidP="00672CF3">
      <w:pPr>
        <w:spacing w:line="264" w:lineRule="auto"/>
        <w:jc w:val="both"/>
        <w:rPr>
          <w:b/>
          <w:sz w:val="22"/>
          <w:szCs w:val="22"/>
          <w:lang w:val="it-IT"/>
        </w:rPr>
      </w:pPr>
    </w:p>
    <w:p w14:paraId="0A3239A1" w14:textId="77777777" w:rsidR="00715C73" w:rsidRPr="00672CF3" w:rsidRDefault="00715C73" w:rsidP="00672CF3">
      <w:pPr>
        <w:widowControl w:val="0"/>
        <w:overflowPunct w:val="0"/>
        <w:spacing w:line="264" w:lineRule="auto"/>
        <w:jc w:val="both"/>
        <w:rPr>
          <w:rFonts w:eastAsia="NSimSun"/>
          <w:color w:val="000000"/>
          <w:kern w:val="2"/>
          <w:sz w:val="22"/>
          <w:szCs w:val="22"/>
          <w:lang w:eastAsia="ro-RO" w:bidi="hi-IN"/>
        </w:rPr>
      </w:pPr>
      <w:r w:rsidRPr="00672CF3">
        <w:rPr>
          <w:rFonts w:eastAsia="NSimSun"/>
          <w:b/>
          <w:bCs/>
          <w:color w:val="000000"/>
          <w:kern w:val="2"/>
          <w:sz w:val="22"/>
          <w:szCs w:val="22"/>
          <w:lang w:eastAsia="ro-RO" w:bidi="hi-IN"/>
        </w:rPr>
        <w:t>15. Sancțiuni pentru neîndeplinirea culpabilă a obligatiilor</w:t>
      </w:r>
    </w:p>
    <w:p w14:paraId="43D9927B" w14:textId="35A5A61F" w:rsidR="000A54FD" w:rsidRPr="00672CF3" w:rsidRDefault="000A54FD" w:rsidP="00672CF3">
      <w:pPr>
        <w:spacing w:line="264" w:lineRule="auto"/>
        <w:contextualSpacing/>
        <w:jc w:val="both"/>
        <w:rPr>
          <w:sz w:val="22"/>
          <w:szCs w:val="22"/>
        </w:rPr>
      </w:pPr>
      <w:r w:rsidRPr="00672CF3">
        <w:rPr>
          <w:b/>
          <w:bCs/>
          <w:sz w:val="22"/>
          <w:szCs w:val="22"/>
        </w:rPr>
        <w:t>15.1.</w:t>
      </w:r>
      <w:r w:rsidRPr="00672CF3">
        <w:rPr>
          <w:sz w:val="22"/>
          <w:szCs w:val="22"/>
        </w:rPr>
        <w:t xml:space="preserve"> În cazul în care, din vina sa exclusivă, prestatorul refuză sau nu reuşeşte să-şi îndeplinească obligaţiile asumate prin contract, atunci achizitorul are dreptul de a deduce din valoarea contractului subsecvent dobânda legală penalizatoare prevăzută la art. 3 alin. 2</w:t>
      </w:r>
      <w:r w:rsidRPr="00672CF3">
        <w:rPr>
          <w:sz w:val="22"/>
          <w:szCs w:val="22"/>
          <w:vertAlign w:val="superscript"/>
        </w:rPr>
        <w:t>1</w:t>
      </w:r>
      <w:r w:rsidRPr="00672CF3">
        <w:rPr>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0CD54CFB" w14:textId="77777777" w:rsidR="000A54FD" w:rsidRPr="00672CF3" w:rsidRDefault="000A54FD" w:rsidP="00672CF3">
      <w:pPr>
        <w:spacing w:line="264" w:lineRule="auto"/>
        <w:contextualSpacing/>
        <w:jc w:val="both"/>
        <w:rPr>
          <w:sz w:val="22"/>
          <w:szCs w:val="22"/>
        </w:rPr>
      </w:pPr>
      <w:r w:rsidRPr="00672CF3">
        <w:rPr>
          <w:b/>
          <w:bCs/>
          <w:sz w:val="22"/>
          <w:szCs w:val="22"/>
        </w:rPr>
        <w:t>15.2.</w:t>
      </w:r>
      <w:r w:rsidRPr="00672CF3">
        <w:rPr>
          <w:sz w:val="22"/>
          <w:szCs w:val="22"/>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6DF6F9EB" w14:textId="77777777" w:rsidR="00715C73" w:rsidRPr="00672CF3" w:rsidRDefault="000A54FD" w:rsidP="00672CF3">
      <w:pPr>
        <w:pStyle w:val="PreformattedText"/>
        <w:widowControl/>
        <w:spacing w:line="264" w:lineRule="auto"/>
        <w:jc w:val="both"/>
        <w:rPr>
          <w:rFonts w:ascii="Times New Roman" w:hAnsi="Times New Roman" w:cs="Times New Roman"/>
          <w:iCs/>
          <w:sz w:val="22"/>
          <w:szCs w:val="22"/>
          <w:lang w:eastAsia="en-US"/>
        </w:rPr>
      </w:pPr>
      <w:r w:rsidRPr="00672CF3">
        <w:rPr>
          <w:rFonts w:ascii="Times New Roman" w:eastAsia="Times New Roman" w:hAnsi="Times New Roman" w:cs="Times New Roman"/>
          <w:b/>
          <w:bCs/>
          <w:sz w:val="22"/>
          <w:szCs w:val="22"/>
        </w:rPr>
        <w:t>15.3.</w:t>
      </w:r>
      <w:r w:rsidRPr="00672CF3">
        <w:rPr>
          <w:rFonts w:ascii="Times New Roman" w:eastAsia="Times New Roman" w:hAnsi="Times New Roman" w:cs="Times New Roman"/>
          <w:sz w:val="22"/>
          <w:szCs w:val="22"/>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36DEAA2D" w14:textId="77777777" w:rsidR="00715C73" w:rsidRPr="00672CF3" w:rsidRDefault="00715C73" w:rsidP="00672CF3">
      <w:pPr>
        <w:spacing w:line="264" w:lineRule="auto"/>
        <w:jc w:val="both"/>
        <w:rPr>
          <w:b/>
          <w:sz w:val="22"/>
          <w:szCs w:val="22"/>
          <w:lang w:val="it-IT"/>
        </w:rPr>
      </w:pPr>
    </w:p>
    <w:p w14:paraId="1733594A" w14:textId="77777777" w:rsidR="00715C73" w:rsidRPr="00672CF3" w:rsidRDefault="00715C73" w:rsidP="00672CF3">
      <w:pPr>
        <w:spacing w:line="264" w:lineRule="auto"/>
        <w:jc w:val="both"/>
        <w:rPr>
          <w:sz w:val="22"/>
          <w:szCs w:val="22"/>
        </w:rPr>
      </w:pPr>
      <w:r w:rsidRPr="00672CF3">
        <w:rPr>
          <w:b/>
          <w:sz w:val="22"/>
          <w:szCs w:val="22"/>
          <w:lang w:val="it-IT"/>
        </w:rPr>
        <w:t>16. Subcontractare</w:t>
      </w:r>
    </w:p>
    <w:p w14:paraId="27F536AA" w14:textId="77777777" w:rsidR="00715C73" w:rsidRPr="00672CF3" w:rsidRDefault="00715C73" w:rsidP="00672CF3">
      <w:pPr>
        <w:spacing w:line="264" w:lineRule="auto"/>
        <w:jc w:val="both"/>
        <w:rPr>
          <w:sz w:val="22"/>
          <w:szCs w:val="22"/>
        </w:rPr>
      </w:pPr>
      <w:r w:rsidRPr="00672CF3">
        <w:rPr>
          <w:b/>
          <w:bCs/>
          <w:sz w:val="22"/>
          <w:szCs w:val="22"/>
          <w:lang w:val="it-IT"/>
        </w:rPr>
        <w:t>16.1 - (1)</w:t>
      </w:r>
      <w:r w:rsidRPr="00672CF3">
        <w:rPr>
          <w:bCs/>
          <w:sz w:val="22"/>
          <w:szCs w:val="22"/>
          <w:lang w:val="it-IT"/>
        </w:rPr>
        <w:t xml:space="preserve"> </w:t>
      </w:r>
      <w:r w:rsidRPr="00672CF3">
        <w:rPr>
          <w:sz w:val="22"/>
          <w:szCs w:val="22"/>
          <w:lang w:val="it-IT"/>
        </w:rPr>
        <w:t>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053ED5E1" w14:textId="77777777" w:rsidR="00715C73" w:rsidRPr="00672CF3" w:rsidRDefault="00715C73" w:rsidP="00672CF3">
      <w:pPr>
        <w:spacing w:line="264" w:lineRule="auto"/>
        <w:jc w:val="both"/>
        <w:rPr>
          <w:sz w:val="22"/>
          <w:szCs w:val="22"/>
        </w:rPr>
      </w:pPr>
      <w:r w:rsidRPr="00672CF3">
        <w:rPr>
          <w:b/>
          <w:bCs/>
          <w:sz w:val="22"/>
          <w:szCs w:val="22"/>
          <w:lang w:val="it-IT"/>
        </w:rPr>
        <w:t>(2)</w:t>
      </w:r>
      <w:r w:rsidRPr="00672CF3">
        <w:rPr>
          <w:bCs/>
          <w:sz w:val="22"/>
          <w:szCs w:val="22"/>
          <w:lang w:val="it-IT"/>
        </w:rPr>
        <w:t xml:space="preserve"> Prestatorul are obligatia de a prezenta la încheierea contractului subsecvent toate contractele încheiate cu subcontractantii desemnati.</w:t>
      </w:r>
    </w:p>
    <w:p w14:paraId="569FBC1A" w14:textId="77777777" w:rsidR="00715C73" w:rsidRPr="00672CF3" w:rsidRDefault="00715C73" w:rsidP="00672CF3">
      <w:pPr>
        <w:spacing w:line="264" w:lineRule="auto"/>
        <w:jc w:val="both"/>
        <w:rPr>
          <w:sz w:val="22"/>
          <w:szCs w:val="22"/>
        </w:rPr>
      </w:pPr>
      <w:r w:rsidRPr="00672CF3">
        <w:rPr>
          <w:b/>
          <w:bCs/>
          <w:sz w:val="22"/>
          <w:szCs w:val="22"/>
          <w:lang w:val="it-IT"/>
        </w:rPr>
        <w:t>(3)</w:t>
      </w:r>
      <w:r w:rsidRPr="00672CF3">
        <w:rPr>
          <w:bCs/>
          <w:sz w:val="22"/>
          <w:szCs w:val="22"/>
          <w:lang w:val="it-IT"/>
        </w:rPr>
        <w:t xml:space="preserve"> Lista subcontractantilor, cu datele de identificare ale acestora se constituie în anexe la prezentul acord cadru și la contractul subsecvent.</w:t>
      </w:r>
    </w:p>
    <w:p w14:paraId="49002775" w14:textId="77777777" w:rsidR="00715C73" w:rsidRPr="00672CF3" w:rsidRDefault="00715C73" w:rsidP="00672CF3">
      <w:pPr>
        <w:spacing w:line="264" w:lineRule="auto"/>
        <w:jc w:val="both"/>
        <w:rPr>
          <w:sz w:val="22"/>
          <w:szCs w:val="22"/>
        </w:rPr>
      </w:pPr>
      <w:r w:rsidRPr="00672CF3">
        <w:rPr>
          <w:b/>
          <w:bCs/>
          <w:sz w:val="22"/>
          <w:szCs w:val="22"/>
          <w:lang w:val="it-IT"/>
        </w:rPr>
        <w:t xml:space="preserve">16.2 - (1) </w:t>
      </w:r>
      <w:r w:rsidRPr="00672CF3">
        <w:rPr>
          <w:bCs/>
          <w:sz w:val="22"/>
          <w:szCs w:val="22"/>
          <w:lang w:val="it-IT"/>
        </w:rPr>
        <w:t>Prestatorul este pe deplin raspunzator fata de achizitor de modul în care îndeplineste contractul subsecvent.</w:t>
      </w:r>
    </w:p>
    <w:p w14:paraId="25F69091" w14:textId="77777777" w:rsidR="00715C73" w:rsidRPr="00672CF3" w:rsidRDefault="00715C73" w:rsidP="00672CF3">
      <w:pPr>
        <w:spacing w:line="264" w:lineRule="auto"/>
        <w:jc w:val="both"/>
        <w:rPr>
          <w:sz w:val="22"/>
          <w:szCs w:val="22"/>
        </w:rPr>
      </w:pPr>
      <w:r w:rsidRPr="00672CF3">
        <w:rPr>
          <w:b/>
          <w:bCs/>
          <w:sz w:val="22"/>
          <w:szCs w:val="22"/>
          <w:lang w:val="it-IT"/>
        </w:rPr>
        <w:t>(2)</w:t>
      </w:r>
      <w:r w:rsidRPr="00672CF3">
        <w:rPr>
          <w:bCs/>
          <w:sz w:val="22"/>
          <w:szCs w:val="22"/>
          <w:lang w:val="it-IT"/>
        </w:rPr>
        <w:t xml:space="preserve"> Subcontractantul este pe deplin raspunzator fata de prestator de modul în care îsi îndeplineste partea sa din contractul subsecvent.</w:t>
      </w:r>
    </w:p>
    <w:p w14:paraId="7F14D513" w14:textId="77777777" w:rsidR="00715C73" w:rsidRPr="00672CF3" w:rsidRDefault="00715C73" w:rsidP="00672CF3">
      <w:pPr>
        <w:spacing w:line="264" w:lineRule="auto"/>
        <w:jc w:val="both"/>
        <w:rPr>
          <w:bCs/>
          <w:sz w:val="22"/>
          <w:szCs w:val="22"/>
          <w:lang w:val="it-IT"/>
        </w:rPr>
      </w:pPr>
      <w:r w:rsidRPr="00672CF3">
        <w:rPr>
          <w:b/>
          <w:bCs/>
          <w:sz w:val="22"/>
          <w:szCs w:val="22"/>
          <w:lang w:val="it-IT"/>
        </w:rPr>
        <w:t xml:space="preserve">16.3 – </w:t>
      </w:r>
      <w:r w:rsidRPr="00672CF3">
        <w:rPr>
          <w:bCs/>
          <w:sz w:val="22"/>
          <w:szCs w:val="22"/>
          <w:lang w:val="it-IT"/>
        </w:rPr>
        <w:t>Orice conventie prin care Prestatorul încredinteaza o parte din realizarea prezentului Contract subsecvent de Servicii catre un tert, este considerata a fi un contract de subcontractare.</w:t>
      </w:r>
    </w:p>
    <w:p w14:paraId="5D3F4844" w14:textId="77777777" w:rsidR="00715C73" w:rsidRPr="00672CF3" w:rsidRDefault="00715C73" w:rsidP="00672CF3">
      <w:pPr>
        <w:spacing w:line="264" w:lineRule="auto"/>
        <w:jc w:val="both"/>
        <w:rPr>
          <w:sz w:val="22"/>
          <w:szCs w:val="22"/>
        </w:rPr>
      </w:pPr>
      <w:r w:rsidRPr="00672CF3">
        <w:rPr>
          <w:b/>
          <w:bCs/>
          <w:sz w:val="22"/>
          <w:szCs w:val="22"/>
          <w:lang w:val="it-IT"/>
        </w:rPr>
        <w:t>16.4 -  (1)</w:t>
      </w:r>
      <w:r w:rsidRPr="00672CF3">
        <w:rPr>
          <w:sz w:val="22"/>
          <w:szCs w:val="22"/>
          <w:lang w:val="it-IT"/>
        </w:rPr>
        <w:t xml:space="preserve">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5FC43709" w14:textId="77777777" w:rsidR="00715C73" w:rsidRPr="00672CF3" w:rsidRDefault="00715C73" w:rsidP="00672CF3">
      <w:pPr>
        <w:spacing w:line="264" w:lineRule="auto"/>
        <w:jc w:val="both"/>
        <w:rPr>
          <w:sz w:val="22"/>
          <w:szCs w:val="22"/>
        </w:rPr>
      </w:pPr>
      <w:r w:rsidRPr="00672CF3">
        <w:rPr>
          <w:b/>
          <w:bCs/>
          <w:sz w:val="22"/>
          <w:szCs w:val="22"/>
          <w:lang w:val="it-IT"/>
        </w:rPr>
        <w:t>(2)</w:t>
      </w:r>
      <w:r w:rsidRPr="00672CF3">
        <w:rPr>
          <w:sz w:val="22"/>
          <w:szCs w:val="22"/>
          <w:lang w:val="it-IT"/>
        </w:rPr>
        <w:t xml:space="preserve">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0580486A" w14:textId="77777777" w:rsidR="00715C73" w:rsidRPr="00672CF3" w:rsidRDefault="00715C73" w:rsidP="00672CF3">
      <w:pPr>
        <w:spacing w:line="264" w:lineRule="auto"/>
        <w:jc w:val="both"/>
        <w:rPr>
          <w:sz w:val="22"/>
          <w:szCs w:val="22"/>
        </w:rPr>
      </w:pPr>
      <w:r w:rsidRPr="00672CF3">
        <w:rPr>
          <w:b/>
          <w:bCs/>
          <w:sz w:val="22"/>
          <w:szCs w:val="22"/>
          <w:lang w:val="it-IT"/>
        </w:rPr>
        <w:t xml:space="preserve">(3) </w:t>
      </w:r>
      <w:r w:rsidRPr="00672CF3">
        <w:rPr>
          <w:sz w:val="22"/>
          <w:szCs w:val="22"/>
          <w:lang w:val="it-IT"/>
        </w:rPr>
        <w:t>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w:t>
      </w:r>
    </w:p>
    <w:p w14:paraId="2566AC74" w14:textId="77777777" w:rsidR="00715C73" w:rsidRPr="00672CF3" w:rsidRDefault="00715C73" w:rsidP="00672CF3">
      <w:pPr>
        <w:spacing w:line="264" w:lineRule="auto"/>
        <w:jc w:val="both"/>
        <w:rPr>
          <w:sz w:val="22"/>
          <w:szCs w:val="22"/>
        </w:rPr>
      </w:pPr>
      <w:r w:rsidRPr="00672CF3">
        <w:rPr>
          <w:b/>
          <w:bCs/>
          <w:sz w:val="22"/>
          <w:szCs w:val="22"/>
          <w:lang w:val="it-IT"/>
        </w:rPr>
        <w:t>16.5</w:t>
      </w:r>
      <w:r w:rsidRPr="00672CF3">
        <w:rPr>
          <w:bCs/>
          <w:sz w:val="22"/>
          <w:szCs w:val="22"/>
          <w:lang w:val="it-IT"/>
        </w:rPr>
        <w:t xml:space="preserve"> - Prestatorul poate schimba oricare subcontractant numai daca acesta nu si-a îndeplinit partea sa din contractul subsecvent sau si-a îndeplinit-o necorespunzator. Schimbarea subcontractantului nu va modifica pretul contractului subsecvent si nu se va efectua decât dupa notificarea achizitorului si primirea aprobarii din partea acestuia. </w:t>
      </w:r>
    </w:p>
    <w:p w14:paraId="6EF29C7A" w14:textId="77777777" w:rsidR="00715C73" w:rsidRPr="00672CF3" w:rsidRDefault="00715C73" w:rsidP="00672CF3">
      <w:pPr>
        <w:spacing w:line="264" w:lineRule="auto"/>
        <w:jc w:val="both"/>
        <w:rPr>
          <w:sz w:val="22"/>
          <w:szCs w:val="22"/>
        </w:rPr>
      </w:pPr>
      <w:r w:rsidRPr="00672CF3">
        <w:rPr>
          <w:b/>
          <w:bCs/>
          <w:sz w:val="22"/>
          <w:szCs w:val="22"/>
          <w:lang w:val="it-IT"/>
        </w:rPr>
        <w:t>16.6</w:t>
      </w:r>
      <w:r w:rsidRPr="00672CF3">
        <w:rPr>
          <w:bCs/>
          <w:sz w:val="22"/>
          <w:szCs w:val="22"/>
          <w:lang w:val="it-IT"/>
        </w:rPr>
        <w:t xml:space="preserve"> - Orice schimbare a subcontractantului fara aprobarea prealabila în scris a Achizitorului sau orice încredintare a serviciilor de catre subcontractant catre terte parti va fi considerata o încalcare a prezentului acord cadru. </w:t>
      </w:r>
    </w:p>
    <w:p w14:paraId="6C69F951" w14:textId="77777777" w:rsidR="00715C73" w:rsidRPr="00672CF3" w:rsidRDefault="00715C73" w:rsidP="00672CF3">
      <w:pPr>
        <w:spacing w:line="264" w:lineRule="auto"/>
        <w:jc w:val="both"/>
        <w:rPr>
          <w:sz w:val="22"/>
          <w:szCs w:val="22"/>
        </w:rPr>
      </w:pPr>
      <w:r w:rsidRPr="00672CF3">
        <w:rPr>
          <w:b/>
          <w:bCs/>
          <w:sz w:val="22"/>
          <w:szCs w:val="22"/>
          <w:lang w:val="it-IT"/>
        </w:rPr>
        <w:lastRenderedPageBreak/>
        <w:t>16.7</w:t>
      </w:r>
      <w:r w:rsidRPr="00672CF3">
        <w:rPr>
          <w:bCs/>
          <w:sz w:val="22"/>
          <w:szCs w:val="22"/>
          <w:lang w:val="it-IT"/>
        </w:rPr>
        <w:t xml:space="preserve"> - Acceptul achizitorului privind schimbarea subcontractantului se va face în termen de 5 de zile la data primirii notificarii, motivând decizia sa în cazul respingerii/aprobarii. </w:t>
      </w:r>
    </w:p>
    <w:p w14:paraId="388E8226" w14:textId="333B255B" w:rsidR="00715C73" w:rsidRDefault="00715C73" w:rsidP="00672CF3">
      <w:pPr>
        <w:spacing w:line="264" w:lineRule="auto"/>
        <w:jc w:val="both"/>
        <w:rPr>
          <w:bCs/>
          <w:sz w:val="22"/>
          <w:szCs w:val="22"/>
          <w:lang w:val="it-IT"/>
        </w:rPr>
      </w:pPr>
      <w:r w:rsidRPr="00672CF3">
        <w:rPr>
          <w:b/>
          <w:bCs/>
          <w:sz w:val="22"/>
          <w:szCs w:val="22"/>
          <w:lang w:val="it-IT"/>
        </w:rPr>
        <w:t>16.8</w:t>
      </w:r>
      <w:r w:rsidRPr="00672CF3">
        <w:rPr>
          <w:bCs/>
          <w:sz w:val="22"/>
          <w:szCs w:val="22"/>
          <w:lang w:val="it-IT"/>
        </w:rPr>
        <w:t xml:space="preserve"> - Prestatorul nu are dreptul de a înlocui subcontractantii nominalizati în cazul în care înlocuirea acestora conduce la modificarea propunerii tehnice sau financiare, anexa la prezentul acord cadru.</w:t>
      </w:r>
    </w:p>
    <w:p w14:paraId="4E23D108" w14:textId="77777777" w:rsidR="00715C73" w:rsidRPr="00672CF3" w:rsidRDefault="00715C73" w:rsidP="00672CF3">
      <w:pPr>
        <w:spacing w:line="264" w:lineRule="auto"/>
        <w:jc w:val="both"/>
        <w:rPr>
          <w:sz w:val="22"/>
          <w:szCs w:val="22"/>
        </w:rPr>
      </w:pPr>
      <w:r w:rsidRPr="00672CF3">
        <w:rPr>
          <w:b/>
          <w:bCs/>
          <w:sz w:val="22"/>
          <w:szCs w:val="22"/>
          <w:lang w:val="it-IT"/>
        </w:rPr>
        <w:t>16.9</w:t>
      </w:r>
      <w:r w:rsidRPr="00672CF3">
        <w:rPr>
          <w:bCs/>
          <w:sz w:val="22"/>
          <w:szCs w:val="22"/>
          <w:lang w:val="it-IT"/>
        </w:rPr>
        <w:t xml:space="preserve"> - Prestatorul are obligatia, în cazul în care subcontracteaza parti din contract, de a încheia contracte cu subcontractantii desemnati, în aceleasi conditii în care el a semnat acordul - cadru cu achizitorul. </w:t>
      </w:r>
      <w:r w:rsidRPr="00672CF3">
        <w:rPr>
          <w:sz w:val="22"/>
          <w:szCs w:val="22"/>
          <w:lang w:val="it-IT"/>
        </w:rPr>
        <w:t>Contractele prezentate trebuie să fie în concordanţă cu oferta şi se vor constitui în anexe la contractul de achiziţie publică.</w:t>
      </w:r>
    </w:p>
    <w:p w14:paraId="4F1708F5" w14:textId="77777777" w:rsidR="00715C73" w:rsidRPr="00672CF3" w:rsidRDefault="00715C73" w:rsidP="00672CF3">
      <w:pPr>
        <w:spacing w:line="264" w:lineRule="auto"/>
        <w:jc w:val="both"/>
        <w:rPr>
          <w:sz w:val="22"/>
          <w:szCs w:val="22"/>
        </w:rPr>
      </w:pPr>
      <w:r w:rsidRPr="00672CF3">
        <w:rPr>
          <w:b/>
          <w:bCs/>
          <w:sz w:val="22"/>
          <w:szCs w:val="22"/>
          <w:lang w:val="it-IT"/>
        </w:rPr>
        <w:t>16.10</w:t>
      </w:r>
      <w:r w:rsidRPr="00672CF3">
        <w:rPr>
          <w:bCs/>
          <w:sz w:val="22"/>
          <w:szCs w:val="22"/>
          <w:lang w:val="it-IT"/>
        </w:rPr>
        <w:t xml:space="preserve"> - Niciun contract de subcontractare nu va crea raporturi contractuale între subcontractant si Achizitor.</w:t>
      </w:r>
    </w:p>
    <w:p w14:paraId="042C8F46" w14:textId="77777777" w:rsidR="005D258B" w:rsidRDefault="005D258B" w:rsidP="00672CF3">
      <w:pPr>
        <w:spacing w:line="264" w:lineRule="auto"/>
        <w:jc w:val="both"/>
        <w:rPr>
          <w:b/>
          <w:bCs/>
          <w:sz w:val="22"/>
          <w:szCs w:val="22"/>
          <w:lang w:val="it-IT"/>
        </w:rPr>
      </w:pPr>
    </w:p>
    <w:p w14:paraId="41BF6BCE" w14:textId="120FD35F" w:rsidR="00715C73" w:rsidRPr="00672CF3" w:rsidRDefault="00715C73" w:rsidP="00672CF3">
      <w:pPr>
        <w:spacing w:line="264" w:lineRule="auto"/>
        <w:jc w:val="both"/>
        <w:rPr>
          <w:sz w:val="22"/>
          <w:szCs w:val="22"/>
        </w:rPr>
      </w:pPr>
      <w:r w:rsidRPr="00672CF3">
        <w:rPr>
          <w:b/>
          <w:bCs/>
          <w:sz w:val="22"/>
          <w:szCs w:val="22"/>
          <w:lang w:val="it-IT"/>
        </w:rPr>
        <w:t>16.11</w:t>
      </w:r>
      <w:r w:rsidRPr="00672CF3">
        <w:rPr>
          <w:bCs/>
          <w:sz w:val="22"/>
          <w:szCs w:val="22"/>
          <w:lang w:val="it-IT"/>
        </w:rPr>
        <w:t xml:space="preserve"> - Prestatorul va raspunde pentru actele si faptele subcontractantilor sai si ale salariatilor acestora, ca si cum ar fi actele sau faptele Prestatorului, sau salariatilor acestuia. Aprobarea de catre Achizitor a subcontractarii oricarei parti a Contractului subsecvent de Servicii sau a angajarii de catre Prestator a unor subcontractanti pentru desfasurarea serviciilor nu va elibera Prestatorul de niciuna dintre obligatiile sale din prezentul Contract subsecvent de Servicii.</w:t>
      </w:r>
    </w:p>
    <w:p w14:paraId="67979EA4" w14:textId="77777777" w:rsidR="00715C73" w:rsidRPr="00672CF3" w:rsidRDefault="00715C73" w:rsidP="00672CF3">
      <w:pPr>
        <w:spacing w:line="264" w:lineRule="auto"/>
        <w:jc w:val="both"/>
        <w:rPr>
          <w:sz w:val="22"/>
          <w:szCs w:val="22"/>
        </w:rPr>
      </w:pPr>
      <w:r w:rsidRPr="00672CF3">
        <w:rPr>
          <w:b/>
          <w:bCs/>
          <w:sz w:val="22"/>
          <w:szCs w:val="22"/>
          <w:lang w:val="it-IT"/>
        </w:rPr>
        <w:t>16.12</w:t>
      </w:r>
      <w:r w:rsidRPr="00672CF3">
        <w:rPr>
          <w:sz w:val="22"/>
          <w:szCs w:val="22"/>
          <w:lang w:val="it-IT"/>
        </w:rPr>
        <w:t xml:space="preserve"> Dispoziţiile prevăzute la alin. (1)-(12) nu diminuează răspunderea contractantului în ceea ce priveşte modul de îndeplinire a contractului de achiziţie publică.</w:t>
      </w:r>
    </w:p>
    <w:p w14:paraId="3EADED7E" w14:textId="77777777" w:rsidR="00715C73" w:rsidRPr="00672CF3" w:rsidRDefault="00715C73" w:rsidP="00672CF3">
      <w:pPr>
        <w:spacing w:line="264" w:lineRule="auto"/>
        <w:jc w:val="both"/>
        <w:rPr>
          <w:sz w:val="22"/>
          <w:szCs w:val="22"/>
        </w:rPr>
      </w:pPr>
    </w:p>
    <w:p w14:paraId="317CD48A" w14:textId="77777777" w:rsidR="00715C73" w:rsidRPr="00672CF3" w:rsidRDefault="00715C73" w:rsidP="00672CF3">
      <w:pPr>
        <w:spacing w:line="264" w:lineRule="auto"/>
        <w:jc w:val="both"/>
        <w:rPr>
          <w:b/>
          <w:bCs/>
          <w:sz w:val="22"/>
          <w:szCs w:val="22"/>
        </w:rPr>
      </w:pPr>
      <w:r w:rsidRPr="00672CF3">
        <w:rPr>
          <w:b/>
          <w:bCs/>
          <w:sz w:val="22"/>
          <w:szCs w:val="22"/>
        </w:rPr>
        <w:t>17. Terţul susținător</w:t>
      </w:r>
    </w:p>
    <w:p w14:paraId="1CF27CD7" w14:textId="77777777" w:rsidR="00715C73" w:rsidRPr="00672CF3" w:rsidRDefault="00715C73" w:rsidP="00672CF3">
      <w:pPr>
        <w:spacing w:line="264" w:lineRule="auto"/>
        <w:jc w:val="both"/>
        <w:rPr>
          <w:sz w:val="22"/>
          <w:szCs w:val="22"/>
        </w:rPr>
      </w:pPr>
      <w:r w:rsidRPr="00672CF3">
        <w:rPr>
          <w:b/>
          <w:bCs/>
          <w:sz w:val="22"/>
          <w:szCs w:val="22"/>
        </w:rPr>
        <w:t>17.1.</w:t>
      </w:r>
      <w:r w:rsidRPr="00672CF3">
        <w:rPr>
          <w:sz w:val="22"/>
          <w:szCs w:val="22"/>
        </w:rPr>
        <w:t xml:space="preserve"> Prezentul acord reprezintă și contract de cesiune a drepturilor litigioase ce rezultă din încălcarea obligaţiilor ce îi revin terțului susținător în baza angajamentului ferm, anexa la prezentul contract. Cu titlu de garanţie, prin semnarea prezentului contract, Promitentul – Prestator consimte că Promitentul - Achizitor se poate substitui în toate drepturile sale, rezultate în urma încheierii angajamentului ferm, putând urmări orice pretenție la daune pe care acesta ar putea să o aibă împotriva terțului susținător pentru nerespectarea obligaţiilor asumate de către acesta.</w:t>
      </w:r>
    </w:p>
    <w:p w14:paraId="1DABFB41" w14:textId="77777777" w:rsidR="00715C73" w:rsidRPr="00672CF3" w:rsidRDefault="00715C73" w:rsidP="00672CF3">
      <w:pPr>
        <w:spacing w:line="264" w:lineRule="auto"/>
        <w:jc w:val="both"/>
        <w:rPr>
          <w:sz w:val="22"/>
          <w:szCs w:val="22"/>
        </w:rPr>
      </w:pPr>
      <w:r w:rsidRPr="00672CF3">
        <w:rPr>
          <w:b/>
          <w:bCs/>
          <w:sz w:val="22"/>
          <w:szCs w:val="22"/>
        </w:rPr>
        <w:t>17.2.</w:t>
      </w:r>
      <w:r w:rsidRPr="00672CF3">
        <w:rPr>
          <w:sz w:val="22"/>
          <w:szCs w:val="22"/>
        </w:rPr>
        <w:t xml:space="preserve"> În cazul în care Promitentul - Prestator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Înlocuirea Promitentului – Prestator iniţial cu terțul susținător, nu reprezintă o modificare substanţiala a contractului în cursul perioadei sale de valabilitate și  se va efectua prin semnarea unui act adiţional la contract și fără organizarea unei alte proceduri de atribuire.</w:t>
      </w:r>
    </w:p>
    <w:p w14:paraId="69D2BA76" w14:textId="77777777" w:rsidR="00715C73" w:rsidRPr="00672CF3" w:rsidRDefault="00715C73" w:rsidP="00672CF3">
      <w:pPr>
        <w:overflowPunct w:val="0"/>
        <w:spacing w:line="264" w:lineRule="auto"/>
        <w:jc w:val="both"/>
        <w:rPr>
          <w:rFonts w:eastAsia="NSimSun"/>
          <w:color w:val="000000"/>
          <w:kern w:val="2"/>
          <w:sz w:val="22"/>
          <w:szCs w:val="22"/>
          <w:lang w:eastAsia="ro-RO" w:bidi="hi-IN"/>
        </w:rPr>
      </w:pPr>
    </w:p>
    <w:p w14:paraId="54483681" w14:textId="77777777" w:rsidR="00715C73" w:rsidRPr="00672CF3" w:rsidRDefault="00715C73" w:rsidP="00672CF3">
      <w:pPr>
        <w:widowControl w:val="0"/>
        <w:overflowPunct w:val="0"/>
        <w:spacing w:line="264" w:lineRule="auto"/>
        <w:jc w:val="both"/>
        <w:rPr>
          <w:rFonts w:eastAsia="NSimSun"/>
          <w:color w:val="000000"/>
          <w:kern w:val="2"/>
          <w:sz w:val="22"/>
          <w:szCs w:val="22"/>
          <w:lang w:eastAsia="ro-RO" w:bidi="hi-IN"/>
        </w:rPr>
      </w:pPr>
      <w:r w:rsidRPr="00672CF3">
        <w:rPr>
          <w:rFonts w:eastAsia="NSimSun"/>
          <w:b/>
          <w:caps/>
          <w:color w:val="000000"/>
          <w:kern w:val="2"/>
          <w:sz w:val="22"/>
          <w:szCs w:val="22"/>
          <w:lang w:eastAsia="ro-RO" w:bidi="hi-IN"/>
        </w:rPr>
        <w:t>18. C</w:t>
      </w:r>
      <w:r w:rsidRPr="00672CF3">
        <w:rPr>
          <w:rFonts w:eastAsia="NSimSun"/>
          <w:b/>
          <w:color w:val="000000"/>
          <w:kern w:val="2"/>
          <w:sz w:val="22"/>
          <w:szCs w:val="22"/>
          <w:lang w:eastAsia="ro-RO" w:bidi="hi-IN"/>
        </w:rPr>
        <w:t>esiunea</w:t>
      </w:r>
    </w:p>
    <w:p w14:paraId="715FD371" w14:textId="77777777" w:rsidR="00715C73" w:rsidRPr="00672CF3" w:rsidRDefault="00715C73" w:rsidP="00672CF3">
      <w:pPr>
        <w:autoSpaceDE w:val="0"/>
        <w:autoSpaceDN w:val="0"/>
        <w:adjustRightInd w:val="0"/>
        <w:spacing w:line="264" w:lineRule="auto"/>
        <w:rPr>
          <w:sz w:val="22"/>
          <w:szCs w:val="22"/>
        </w:rPr>
      </w:pPr>
      <w:r w:rsidRPr="00672CF3">
        <w:rPr>
          <w:rFonts w:eastAsia="NSimSun"/>
          <w:b/>
          <w:bCs/>
          <w:color w:val="000000"/>
          <w:kern w:val="2"/>
          <w:sz w:val="22"/>
          <w:szCs w:val="22"/>
          <w:lang w:eastAsia="ro-RO" w:bidi="hi-IN"/>
        </w:rPr>
        <w:t xml:space="preserve">18.1. </w:t>
      </w:r>
      <w:r w:rsidRPr="00672CF3">
        <w:rPr>
          <w:sz w:val="22"/>
          <w:szCs w:val="22"/>
        </w:rPr>
        <w:t>Promitentul - Prestator are obligatia de a nu transfera total sau partial obligatiile sale asumate prin prezentul contract.</w:t>
      </w:r>
    </w:p>
    <w:p w14:paraId="043F9B6D" w14:textId="77777777" w:rsidR="00715C73" w:rsidRPr="00672CF3" w:rsidRDefault="00715C73" w:rsidP="00672CF3">
      <w:pPr>
        <w:autoSpaceDE w:val="0"/>
        <w:autoSpaceDN w:val="0"/>
        <w:adjustRightInd w:val="0"/>
        <w:spacing w:line="264" w:lineRule="auto"/>
        <w:rPr>
          <w:sz w:val="22"/>
          <w:szCs w:val="22"/>
        </w:rPr>
      </w:pPr>
      <w:r w:rsidRPr="00672CF3">
        <w:rPr>
          <w:b/>
          <w:bCs/>
          <w:sz w:val="22"/>
          <w:szCs w:val="22"/>
        </w:rPr>
        <w:t>18.2.</w:t>
      </w:r>
      <w:r w:rsidRPr="00672CF3">
        <w:rPr>
          <w:sz w:val="22"/>
          <w:szCs w:val="22"/>
        </w:rPr>
        <w:t xml:space="preserve"> Promitentul - Prestator poate cesiona dreptul sau de a încasa contravaloarea produselor livrate, în conditiile prevazute de dispozitiile Codului Civil.</w:t>
      </w:r>
    </w:p>
    <w:p w14:paraId="173A645D" w14:textId="77777777" w:rsidR="00715C73" w:rsidRPr="00672CF3" w:rsidRDefault="00715C73" w:rsidP="00672CF3">
      <w:pPr>
        <w:autoSpaceDE w:val="0"/>
        <w:autoSpaceDN w:val="0"/>
        <w:adjustRightInd w:val="0"/>
        <w:spacing w:line="264" w:lineRule="auto"/>
        <w:jc w:val="both"/>
        <w:rPr>
          <w:sz w:val="22"/>
          <w:szCs w:val="22"/>
        </w:rPr>
      </w:pPr>
      <w:r w:rsidRPr="00672CF3">
        <w:rPr>
          <w:b/>
          <w:bCs/>
          <w:sz w:val="22"/>
          <w:szCs w:val="22"/>
        </w:rPr>
        <w:t>18.3.</w:t>
      </w:r>
      <w:r w:rsidRPr="00672CF3">
        <w:rPr>
          <w:sz w:val="22"/>
          <w:szCs w:val="22"/>
        </w:rPr>
        <w:t xml:space="preserve"> Solicitarile de plata catre terti pot fi onorate numai dupa operarea unei cesiuni în conditiile art. 18.2.</w:t>
      </w:r>
    </w:p>
    <w:p w14:paraId="36290D5E" w14:textId="77777777" w:rsidR="00715C73" w:rsidRPr="00672CF3" w:rsidRDefault="00715C73" w:rsidP="00672CF3">
      <w:pPr>
        <w:keepNext/>
        <w:tabs>
          <w:tab w:val="left" w:pos="708"/>
        </w:tabs>
        <w:overflowPunct w:val="0"/>
        <w:spacing w:line="264" w:lineRule="auto"/>
        <w:jc w:val="both"/>
        <w:outlineLvl w:val="1"/>
        <w:rPr>
          <w:rFonts w:eastAsia="NSimSun"/>
          <w:b/>
          <w:bCs/>
          <w:kern w:val="2"/>
          <w:sz w:val="22"/>
          <w:szCs w:val="22"/>
          <w:lang w:bidi="hi-IN"/>
        </w:rPr>
      </w:pPr>
    </w:p>
    <w:p w14:paraId="5FF290DC" w14:textId="77777777" w:rsidR="00715C73" w:rsidRPr="00672CF3" w:rsidRDefault="00715C73" w:rsidP="00672CF3">
      <w:pPr>
        <w:keepNext/>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b/>
          <w:bCs/>
          <w:kern w:val="2"/>
          <w:sz w:val="22"/>
          <w:szCs w:val="22"/>
          <w:lang w:bidi="hi-IN"/>
        </w:rPr>
        <w:t>19. Încetarea acordului- cadru</w:t>
      </w:r>
    </w:p>
    <w:p w14:paraId="77AC2D39" w14:textId="77777777" w:rsidR="00715C73" w:rsidRPr="00672CF3" w:rsidRDefault="00715C73" w:rsidP="00672CF3">
      <w:pPr>
        <w:tabs>
          <w:tab w:val="left" w:pos="708"/>
        </w:tabs>
        <w:overflowPunct w:val="0"/>
        <w:spacing w:line="264" w:lineRule="auto"/>
        <w:jc w:val="both"/>
        <w:outlineLvl w:val="1"/>
        <w:rPr>
          <w:rFonts w:eastAsia="NSimSun"/>
          <w:bCs/>
          <w:kern w:val="2"/>
          <w:sz w:val="22"/>
          <w:szCs w:val="22"/>
          <w:lang w:bidi="hi-IN"/>
        </w:rPr>
      </w:pPr>
      <w:r w:rsidRPr="00672CF3">
        <w:rPr>
          <w:rFonts w:eastAsia="NSimSun"/>
          <w:b/>
          <w:bCs/>
          <w:kern w:val="2"/>
          <w:sz w:val="22"/>
          <w:szCs w:val="22"/>
          <w:lang w:bidi="hi-IN"/>
        </w:rPr>
        <w:t>19.1.</w:t>
      </w:r>
      <w:r w:rsidRPr="00672CF3">
        <w:rPr>
          <w:rFonts w:eastAsia="NSimSun"/>
          <w:bCs/>
          <w:kern w:val="2"/>
          <w:sz w:val="22"/>
          <w:szCs w:val="22"/>
          <w:lang w:bidi="hi-IN"/>
        </w:rPr>
        <w:t xml:space="preserve"> </w:t>
      </w:r>
      <w:r w:rsidRPr="00672CF3">
        <w:rPr>
          <w:rFonts w:eastAsia="NSimSun"/>
          <w:b/>
          <w:bCs/>
          <w:kern w:val="2"/>
          <w:sz w:val="22"/>
          <w:szCs w:val="22"/>
          <w:lang w:bidi="hi-IN"/>
        </w:rPr>
        <w:t xml:space="preserve">(1) </w:t>
      </w:r>
      <w:r w:rsidRPr="00672CF3">
        <w:rPr>
          <w:rFonts w:eastAsia="NSimSun"/>
          <w:bCs/>
          <w:kern w:val="2"/>
          <w:sz w:val="22"/>
          <w:szCs w:val="22"/>
          <w:lang w:bidi="hi-IN"/>
        </w:rPr>
        <w:t>Prezentul acord cadru încetează de drept:</w:t>
      </w:r>
    </w:p>
    <w:p w14:paraId="234FD3BA" w14:textId="77777777" w:rsidR="00715C73" w:rsidRPr="00672CF3" w:rsidRDefault="00715C73" w:rsidP="00672CF3">
      <w:pPr>
        <w:tabs>
          <w:tab w:val="left" w:pos="708"/>
        </w:tabs>
        <w:overflowPunct w:val="0"/>
        <w:spacing w:line="264" w:lineRule="auto"/>
        <w:jc w:val="both"/>
        <w:outlineLvl w:val="1"/>
        <w:rPr>
          <w:rFonts w:eastAsia="NSimSun"/>
          <w:bCs/>
          <w:kern w:val="2"/>
          <w:sz w:val="22"/>
          <w:szCs w:val="22"/>
          <w:lang w:bidi="hi-IN"/>
        </w:rPr>
      </w:pPr>
      <w:r w:rsidRPr="00672CF3">
        <w:rPr>
          <w:rFonts w:eastAsia="NSimSun"/>
          <w:bCs/>
          <w:kern w:val="2"/>
          <w:sz w:val="22"/>
          <w:szCs w:val="22"/>
          <w:lang w:bidi="hi-IN"/>
        </w:rPr>
        <w:t>- prin ajungerea la termen</w:t>
      </w:r>
    </w:p>
    <w:p w14:paraId="487A4F53"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 prin executarea de către ambele părți a tuturor obligațiilor ce le revin conform prezentului contract și legislației aplicabile;</w:t>
      </w:r>
    </w:p>
    <w:p w14:paraId="17420B4E" w14:textId="77777777" w:rsidR="00715C73" w:rsidRPr="00672CF3" w:rsidRDefault="00715C73" w:rsidP="00672CF3">
      <w:pPr>
        <w:spacing w:line="264" w:lineRule="auto"/>
        <w:jc w:val="both"/>
        <w:rPr>
          <w:noProof/>
          <w:sz w:val="22"/>
          <w:szCs w:val="22"/>
        </w:rPr>
      </w:pPr>
      <w:r w:rsidRPr="00672CF3">
        <w:rPr>
          <w:sz w:val="22"/>
          <w:szCs w:val="22"/>
        </w:rPr>
        <w:t xml:space="preserve">- </w:t>
      </w:r>
      <w:r w:rsidRPr="00672CF3">
        <w:rPr>
          <w:noProof/>
          <w:sz w:val="22"/>
          <w:szCs w:val="22"/>
        </w:rPr>
        <w:t>prin acordul scris al Părţilor, precum și în orice alt caz prevăzut de lege;</w:t>
      </w:r>
    </w:p>
    <w:p w14:paraId="5BB8753E" w14:textId="77777777" w:rsidR="00715C73" w:rsidRPr="00672CF3" w:rsidRDefault="00715C73" w:rsidP="00672CF3">
      <w:pPr>
        <w:spacing w:line="264" w:lineRule="auto"/>
        <w:jc w:val="both"/>
        <w:rPr>
          <w:bCs/>
          <w:noProof/>
          <w:sz w:val="22"/>
          <w:szCs w:val="22"/>
        </w:rPr>
      </w:pPr>
      <w:r w:rsidRPr="00672CF3">
        <w:rPr>
          <w:bCs/>
          <w:noProof/>
          <w:sz w:val="22"/>
          <w:szCs w:val="22"/>
        </w:rPr>
        <w:t>- în situația în care cazul de forță majoră durează mai mult de 30 de zile, fără plata de despăgubiri, în condițiile art. 21.3;</w:t>
      </w:r>
    </w:p>
    <w:p w14:paraId="4E76B76B" w14:textId="77777777" w:rsidR="00715C73" w:rsidRPr="00672CF3" w:rsidRDefault="00715C73" w:rsidP="00672CF3">
      <w:pPr>
        <w:autoSpaceDE w:val="0"/>
        <w:autoSpaceDN w:val="0"/>
        <w:adjustRightInd w:val="0"/>
        <w:spacing w:line="264" w:lineRule="auto"/>
        <w:jc w:val="both"/>
        <w:rPr>
          <w:rFonts w:eastAsia="NSimSun"/>
          <w:bCs/>
          <w:kern w:val="2"/>
          <w:sz w:val="22"/>
          <w:szCs w:val="22"/>
          <w:lang w:bidi="hi-IN"/>
        </w:rPr>
      </w:pPr>
      <w:bookmarkStart w:id="8" w:name="_Hlk66868618"/>
      <w:r w:rsidRPr="00672CF3">
        <w:rPr>
          <w:rFonts w:eastAsia="NSimSun"/>
          <w:bCs/>
          <w:kern w:val="2"/>
          <w:sz w:val="22"/>
          <w:szCs w:val="22"/>
          <w:lang w:bidi="hi-IN"/>
        </w:rPr>
        <w:t>-  prin rezilierea de către o parte ca urmare a neîndeplinirii sau îndeplinirii în mod necorespunzător a obligaţiilor asumate prin prezentul acord – cadru de către cealaltă parte, cu notificare prealabilă de 10 zile a părţii în culpă.</w:t>
      </w:r>
    </w:p>
    <w:bookmarkEnd w:id="8"/>
    <w:p w14:paraId="3B67734A" w14:textId="77777777" w:rsidR="00715C73" w:rsidRPr="00672CF3" w:rsidRDefault="00715C73" w:rsidP="00672CF3">
      <w:pPr>
        <w:tabs>
          <w:tab w:val="left" w:pos="708"/>
        </w:tabs>
        <w:overflowPunct w:val="0"/>
        <w:spacing w:line="264" w:lineRule="auto"/>
        <w:jc w:val="both"/>
        <w:outlineLvl w:val="1"/>
        <w:rPr>
          <w:rFonts w:eastAsia="NSimSun"/>
          <w:bCs/>
          <w:kern w:val="2"/>
          <w:sz w:val="22"/>
          <w:szCs w:val="22"/>
          <w:lang w:bidi="hi-IN"/>
        </w:rPr>
      </w:pPr>
      <w:r w:rsidRPr="00672CF3">
        <w:rPr>
          <w:rFonts w:eastAsia="NSimSun"/>
          <w:b/>
          <w:bCs/>
          <w:kern w:val="2"/>
          <w:sz w:val="22"/>
          <w:szCs w:val="22"/>
          <w:lang w:bidi="hi-IN"/>
        </w:rPr>
        <w:t>19.2.</w:t>
      </w:r>
      <w:r w:rsidRPr="00672CF3">
        <w:rPr>
          <w:rFonts w:eastAsia="NSimSun"/>
          <w:bCs/>
          <w:kern w:val="2"/>
          <w:sz w:val="22"/>
          <w:szCs w:val="22"/>
          <w:lang w:bidi="hi-IN"/>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0ABEBB8C" w14:textId="77777777" w:rsidR="00715C73" w:rsidRPr="00672CF3" w:rsidRDefault="00715C73" w:rsidP="00672CF3">
      <w:pPr>
        <w:tabs>
          <w:tab w:val="left" w:pos="708"/>
        </w:tabs>
        <w:overflowPunct w:val="0"/>
        <w:spacing w:line="264" w:lineRule="auto"/>
        <w:jc w:val="both"/>
        <w:outlineLvl w:val="1"/>
        <w:rPr>
          <w:rFonts w:eastAsia="NSimSun"/>
          <w:bCs/>
          <w:kern w:val="2"/>
          <w:sz w:val="22"/>
          <w:szCs w:val="22"/>
          <w:lang w:bidi="hi-IN"/>
        </w:rPr>
      </w:pPr>
      <w:r w:rsidRPr="00672CF3">
        <w:rPr>
          <w:rFonts w:eastAsia="NSimSun"/>
          <w:bCs/>
          <w:kern w:val="2"/>
          <w:sz w:val="22"/>
          <w:szCs w:val="22"/>
          <w:lang w:bidi="hi-IN"/>
        </w:rPr>
        <w:t xml:space="preserve">a) contractantul se află, la momentul atribuirii contractului, în una dintre situaţiile care ar fi determinat excluderea sa din procedura de atribuire potrivit art. 164-167 din Legea nr.98/2016 privind achizițiile publice; </w:t>
      </w:r>
    </w:p>
    <w:p w14:paraId="522D9F48" w14:textId="77777777" w:rsidR="00715C73" w:rsidRPr="00672CF3" w:rsidRDefault="00715C73" w:rsidP="00672CF3">
      <w:pPr>
        <w:tabs>
          <w:tab w:val="left" w:pos="708"/>
        </w:tabs>
        <w:overflowPunct w:val="0"/>
        <w:spacing w:line="264" w:lineRule="auto"/>
        <w:jc w:val="both"/>
        <w:outlineLvl w:val="1"/>
        <w:rPr>
          <w:rFonts w:eastAsia="NSimSun"/>
          <w:bCs/>
          <w:kern w:val="2"/>
          <w:sz w:val="22"/>
          <w:szCs w:val="22"/>
          <w:lang w:bidi="hi-IN"/>
        </w:rPr>
      </w:pPr>
      <w:r w:rsidRPr="00672CF3">
        <w:rPr>
          <w:rFonts w:eastAsia="NSimSun"/>
          <w:bCs/>
          <w:kern w:val="2"/>
          <w:sz w:val="22"/>
          <w:szCs w:val="22"/>
          <w:lang w:bidi="hi-IN"/>
        </w:rPr>
        <w:lastRenderedPageBreak/>
        <w:t>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3B447A8D" w14:textId="77777777" w:rsidR="00715C73" w:rsidRPr="00672CF3" w:rsidRDefault="00715C73" w:rsidP="00672CF3">
      <w:pPr>
        <w:tabs>
          <w:tab w:val="left" w:pos="708"/>
        </w:tabs>
        <w:overflowPunct w:val="0"/>
        <w:spacing w:line="264" w:lineRule="auto"/>
        <w:jc w:val="both"/>
        <w:outlineLvl w:val="1"/>
        <w:rPr>
          <w:rFonts w:eastAsia="NSimSun"/>
          <w:bCs/>
          <w:kern w:val="2"/>
          <w:sz w:val="22"/>
          <w:szCs w:val="22"/>
          <w:lang w:bidi="hi-IN"/>
        </w:rPr>
      </w:pPr>
      <w:r w:rsidRPr="00672CF3">
        <w:rPr>
          <w:rFonts w:eastAsia="NSimSun"/>
          <w:bCs/>
          <w:kern w:val="2"/>
          <w:sz w:val="22"/>
          <w:szCs w:val="22"/>
          <w:lang w:bidi="hi-IN"/>
        </w:rPr>
        <w:t>c) în cazul modificării contractului în alte condiţii decât cele prevăzute de prevederile legale în vigoare.</w:t>
      </w:r>
    </w:p>
    <w:p w14:paraId="4D1E548E" w14:textId="613E1F19"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b/>
          <w:bCs/>
          <w:color w:val="000000"/>
          <w:kern w:val="2"/>
          <w:sz w:val="22"/>
          <w:szCs w:val="22"/>
          <w:lang w:eastAsia="ro-RO" w:bidi="hi-IN"/>
        </w:rPr>
        <w:t>19.3.</w:t>
      </w:r>
      <w:r w:rsidRPr="00672CF3">
        <w:rPr>
          <w:rFonts w:eastAsia="NSimSun"/>
          <w:color w:val="000000"/>
          <w:kern w:val="2"/>
          <w:sz w:val="22"/>
          <w:szCs w:val="22"/>
          <w:lang w:eastAsia="ro-RO" w:bidi="hi-IN"/>
        </w:rPr>
        <w:t xml:space="preserve">  Acordul - cadru este reziliat de drept în situatia în care ofertantul declarat câştigător cu care Promitentul - Achizitor a încheiat acordul - cadru se angajeaza sau încheie orice alte înţelegeri privind prestarea de servicii, direct ori indirect, în scopul îndeplinirii acordului - cadru,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41BE47C8" w14:textId="77777777" w:rsidR="005D258B" w:rsidRDefault="005D258B" w:rsidP="00672CF3">
      <w:pPr>
        <w:tabs>
          <w:tab w:val="left" w:pos="708"/>
        </w:tabs>
        <w:overflowPunct w:val="0"/>
        <w:spacing w:line="264" w:lineRule="auto"/>
        <w:jc w:val="both"/>
        <w:outlineLvl w:val="1"/>
        <w:rPr>
          <w:rFonts w:eastAsia="NSimSun"/>
          <w:b/>
          <w:bCs/>
          <w:color w:val="000000"/>
          <w:kern w:val="2"/>
          <w:sz w:val="22"/>
          <w:szCs w:val="22"/>
          <w:lang w:eastAsia="ro-RO" w:bidi="hi-IN"/>
        </w:rPr>
      </w:pPr>
    </w:p>
    <w:p w14:paraId="1F9EA38E" w14:textId="3C8126E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b/>
          <w:bCs/>
          <w:color w:val="000000"/>
          <w:kern w:val="2"/>
          <w:sz w:val="22"/>
          <w:szCs w:val="22"/>
          <w:lang w:eastAsia="ro-RO" w:bidi="hi-IN"/>
        </w:rPr>
        <w:t>19.4.</w:t>
      </w:r>
      <w:r w:rsidRPr="00672CF3">
        <w:rPr>
          <w:rFonts w:eastAsia="NSimSun"/>
          <w:color w:val="000000"/>
          <w:kern w:val="2"/>
          <w:sz w:val="22"/>
          <w:szCs w:val="22"/>
          <w:lang w:eastAsia="ro-RO" w:bidi="hi-IN"/>
        </w:rPr>
        <w:t xml:space="preserve"> Promitentul - Achizitor poate rezilia acordul - cadru cu efecte depline (de jure) după acordarea unui preaviz de 15 (cincisprezece) zile promitentului-</w:t>
      </w:r>
      <w:r w:rsidR="00AC1FF6" w:rsidRPr="00672CF3">
        <w:rPr>
          <w:rFonts w:eastAsia="NSimSun"/>
          <w:color w:val="000000"/>
          <w:kern w:val="2"/>
          <w:sz w:val="22"/>
          <w:szCs w:val="22"/>
          <w:lang w:eastAsia="ro-RO" w:bidi="hi-IN"/>
        </w:rPr>
        <w:t>prestator</w:t>
      </w:r>
      <w:r w:rsidRPr="00672CF3">
        <w:rPr>
          <w:rFonts w:eastAsia="NSimSun"/>
          <w:color w:val="000000"/>
          <w:kern w:val="2"/>
          <w:sz w:val="22"/>
          <w:szCs w:val="22"/>
          <w:lang w:eastAsia="ro-RO" w:bidi="hi-IN"/>
        </w:rPr>
        <w:t>, fără necesitatea unei alte formalităţi şi fără intervenţia vreunei autorităţi sau instanţe de judecată, în oricare dintre situaţiile următoare, dar nelimitându - se la acestea:</w:t>
      </w:r>
    </w:p>
    <w:p w14:paraId="23F53B81"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i.</w:t>
      </w:r>
      <w:r w:rsidRPr="00672CF3">
        <w:rPr>
          <w:rFonts w:eastAsia="NSimSun"/>
          <w:color w:val="000000"/>
          <w:kern w:val="2"/>
          <w:sz w:val="22"/>
          <w:szCs w:val="22"/>
          <w:lang w:eastAsia="ro-RO" w:bidi="hi-IN"/>
        </w:rPr>
        <w:tab/>
        <w:t>Promitentul – Prestator nu execută acordul - cadru în conformitate cu obligaţiile asumate (incluzând, fără a se limita la acestea, executarea necorespunzătoare, executarea cu întârziere, executarea parţială/incompletă etc);</w:t>
      </w:r>
    </w:p>
    <w:p w14:paraId="11F89131"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ii.</w:t>
      </w:r>
      <w:r w:rsidRPr="00672CF3">
        <w:rPr>
          <w:rFonts w:eastAsia="NSimSun"/>
          <w:color w:val="000000"/>
          <w:kern w:val="2"/>
          <w:sz w:val="22"/>
          <w:szCs w:val="22"/>
          <w:lang w:eastAsia="ro-RO" w:bidi="hi-IN"/>
        </w:rPr>
        <w:tab/>
        <w:t>Promitentul - Prestator refuză sau omite să aducă la îndeplinire instrucțiunile emise de către Promitentul - Achizitor ori refuză să răspundă solicitărilor acestuia;</w:t>
      </w:r>
    </w:p>
    <w:p w14:paraId="07E6C9AA"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iii.</w:t>
      </w:r>
      <w:r w:rsidRPr="00672CF3">
        <w:rPr>
          <w:rFonts w:eastAsia="NSimSun"/>
          <w:color w:val="000000"/>
          <w:kern w:val="2"/>
          <w:sz w:val="22"/>
          <w:szCs w:val="22"/>
          <w:lang w:eastAsia="ro-RO" w:bidi="hi-IN"/>
        </w:rPr>
        <w:tab/>
        <w:t>Promitentul - Prestator cesionează obligaţiile rezultate din Contract ori subcontractează cu nerespectarea prevederilor prezentului Acord - Cadru;</w:t>
      </w:r>
    </w:p>
    <w:p w14:paraId="3BD32F76"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iv.</w:t>
      </w:r>
      <w:r w:rsidRPr="00672CF3">
        <w:rPr>
          <w:rFonts w:eastAsia="NSimSun"/>
          <w:color w:val="000000"/>
          <w:kern w:val="2"/>
          <w:sz w:val="22"/>
          <w:szCs w:val="22"/>
          <w:lang w:eastAsia="ro-RO" w:bidi="hi-IN"/>
        </w:rPr>
        <w:tab/>
        <w:t>Promitentul - Prestator şi/sau Reprezentanţii săi legali au fost condamnaţi pentru o infracţiune în legătură cu exercitarea profesiei printr-o Hotărâre Judecătorească definitivă;</w:t>
      </w:r>
    </w:p>
    <w:p w14:paraId="2FD09E41"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v.</w:t>
      </w:r>
      <w:r w:rsidRPr="00672CF3">
        <w:rPr>
          <w:rFonts w:eastAsia="NSimSun"/>
          <w:color w:val="000000"/>
          <w:kern w:val="2"/>
          <w:sz w:val="22"/>
          <w:szCs w:val="22"/>
          <w:lang w:eastAsia="ro-RO" w:bidi="hi-IN"/>
        </w:rPr>
        <w:tab/>
        <w:t>Promitentul - Prestator se află în culpă profesională gravă ce poate fi dovedită și justificată prin orice mijloc de probă de către Achizitor;</w:t>
      </w:r>
    </w:p>
    <w:p w14:paraId="7153FC07"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vi.</w:t>
      </w:r>
      <w:r w:rsidRPr="00672CF3">
        <w:rPr>
          <w:rFonts w:eastAsia="NSimSun"/>
          <w:color w:val="000000"/>
          <w:kern w:val="2"/>
          <w:sz w:val="22"/>
          <w:szCs w:val="22"/>
          <w:lang w:eastAsia="ro-RO" w:bidi="hi-IN"/>
        </w:rPr>
        <w:tab/>
        <w:t>Împotriva Promitentului - Prestator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CE;</w:t>
      </w:r>
    </w:p>
    <w:p w14:paraId="3DF87F45"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vii.</w:t>
      </w:r>
      <w:r w:rsidRPr="00672CF3">
        <w:rPr>
          <w:rFonts w:eastAsia="NSimSun"/>
          <w:color w:val="000000"/>
          <w:kern w:val="2"/>
          <w:sz w:val="22"/>
          <w:szCs w:val="22"/>
          <w:lang w:eastAsia="ro-RO" w:bidi="hi-IN"/>
        </w:rPr>
        <w:tab/>
        <w:t>Promitentul - Prestator nu furnizează garanţiile sau asigurările solicitate prin prezentul Acord - cadru, sau persoana care furnizează Garanţia sau asigurarea nu este în măsură să îşi îndeplinească angajamentele;</w:t>
      </w:r>
    </w:p>
    <w:p w14:paraId="0137551C"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viii.</w:t>
      </w:r>
      <w:r w:rsidRPr="00672CF3">
        <w:rPr>
          <w:rFonts w:eastAsia="NSimSun"/>
          <w:color w:val="000000"/>
          <w:kern w:val="2"/>
          <w:sz w:val="22"/>
          <w:szCs w:val="22"/>
          <w:lang w:eastAsia="ro-RO" w:bidi="hi-IN"/>
        </w:rPr>
        <w:tab/>
        <w:t>Promitentul - Prestator şi/sau reprezentanţii acestuia dau sau se oferă să dea (direct sau indirect) unei persoane orice fel de mită, dar, favor, comision sau alte lucruri de valoare ca stimulent sau recompensă pentru:</w:t>
      </w:r>
    </w:p>
    <w:p w14:paraId="42C8BAE2"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a.</w:t>
      </w:r>
      <w:r w:rsidRPr="00672CF3">
        <w:rPr>
          <w:rFonts w:eastAsia="NSimSun"/>
          <w:color w:val="000000"/>
          <w:kern w:val="2"/>
          <w:sz w:val="22"/>
          <w:szCs w:val="22"/>
          <w:lang w:eastAsia="ro-RO" w:bidi="hi-IN"/>
        </w:rPr>
        <w:tab/>
        <w:t>a acţiona sau a înceta să acţioneze în legătură cu Acordul - cadru;</w:t>
      </w:r>
    </w:p>
    <w:p w14:paraId="29B65449"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b.</w:t>
      </w:r>
      <w:r w:rsidRPr="00672CF3">
        <w:rPr>
          <w:rFonts w:eastAsia="NSimSun"/>
          <w:color w:val="000000"/>
          <w:kern w:val="2"/>
          <w:sz w:val="22"/>
          <w:szCs w:val="22"/>
          <w:lang w:eastAsia="ro-RO" w:bidi="hi-IN"/>
        </w:rPr>
        <w:tab/>
        <w:t>a favoriza sau nu, a defavoriza sau nu, oricare persoană care are legătură cu acordul - cadru;</w:t>
      </w:r>
    </w:p>
    <w:p w14:paraId="52CC2DD7"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c.</w:t>
      </w:r>
      <w:r w:rsidRPr="00672CF3">
        <w:rPr>
          <w:rFonts w:eastAsia="NSimSun"/>
          <w:color w:val="000000"/>
          <w:kern w:val="2"/>
          <w:sz w:val="22"/>
          <w:szCs w:val="22"/>
          <w:lang w:eastAsia="ro-RO" w:bidi="hi-IN"/>
        </w:rPr>
        <w:tab/>
        <w:t>sau dacă oricare din membrii personalului Promitentului - Prestator, agenţi sau Subcontractanţi dau sau se oferă să dea (direct sau indirect), unei persoane, stimulente sau recompense, în modul descris în acest paragraf.</w:t>
      </w:r>
    </w:p>
    <w:p w14:paraId="7E076938" w14:textId="77777777" w:rsidR="00715C7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ix.</w:t>
      </w:r>
      <w:r w:rsidRPr="00672CF3">
        <w:rPr>
          <w:rFonts w:eastAsia="NSimSun"/>
          <w:color w:val="000000"/>
          <w:kern w:val="2"/>
          <w:sz w:val="22"/>
          <w:szCs w:val="22"/>
          <w:lang w:eastAsia="ro-RO" w:bidi="hi-IN"/>
        </w:rPr>
        <w:tab/>
        <w:t xml:space="preserve">În cadrul unei alte proceduri de achiziţie sau procedură de acordare a unei finanţări din bugetul CE, </w:t>
      </w:r>
      <w:r w:rsidR="00AC1FF6" w:rsidRPr="00672CF3">
        <w:rPr>
          <w:rFonts w:eastAsia="NSimSun"/>
          <w:color w:val="000000"/>
          <w:kern w:val="2"/>
          <w:sz w:val="22"/>
          <w:szCs w:val="22"/>
          <w:lang w:eastAsia="ro-RO" w:bidi="hi-IN"/>
        </w:rPr>
        <w:t>prestatorul</w:t>
      </w:r>
      <w:r w:rsidRPr="00672CF3">
        <w:rPr>
          <w:rFonts w:eastAsia="NSimSun"/>
          <w:color w:val="000000"/>
          <w:kern w:val="2"/>
          <w:sz w:val="22"/>
          <w:szCs w:val="22"/>
          <w:lang w:eastAsia="ro-RO" w:bidi="hi-IN"/>
        </w:rPr>
        <w:t xml:space="preserve"> a fost declarat culpabil de încălcarea gravă a acordului – cadru ca rezultat al neexecutării obligaţiilor sale Contractuale;</w:t>
      </w:r>
    </w:p>
    <w:p w14:paraId="7D5C7A8F" w14:textId="77777777" w:rsidR="008D684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x.</w:t>
      </w:r>
      <w:r w:rsidRPr="00672CF3">
        <w:rPr>
          <w:rFonts w:eastAsia="NSimSun"/>
          <w:color w:val="000000"/>
          <w:kern w:val="2"/>
          <w:sz w:val="22"/>
          <w:szCs w:val="22"/>
          <w:lang w:eastAsia="ro-RO" w:bidi="hi-IN"/>
        </w:rPr>
        <w:tab/>
        <w:t>Pentru nerespectarea obligațiilor privind conflictul de interese;</w:t>
      </w:r>
    </w:p>
    <w:p w14:paraId="5FD6AB78" w14:textId="77777777" w:rsidR="008D684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xi.</w:t>
      </w:r>
      <w:r w:rsidRPr="00672CF3">
        <w:rPr>
          <w:rFonts w:eastAsia="NSimSun"/>
          <w:color w:val="000000"/>
          <w:kern w:val="2"/>
          <w:sz w:val="22"/>
          <w:szCs w:val="22"/>
          <w:lang w:eastAsia="ro-RO" w:bidi="hi-IN"/>
        </w:rPr>
        <w:tab/>
        <w:t>în oricare dintre situaţiile pentru care în mod expres este prevăzut în acordul cadru dreptul Promitentului - Achizitor de a solicita rezilierea.</w:t>
      </w:r>
    </w:p>
    <w:p w14:paraId="497D0D9C" w14:textId="77777777" w:rsidR="008D684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xii.</w:t>
      </w:r>
      <w:r w:rsidRPr="00672CF3">
        <w:rPr>
          <w:rFonts w:eastAsia="NSimSun"/>
          <w:color w:val="000000"/>
          <w:kern w:val="2"/>
          <w:sz w:val="22"/>
          <w:szCs w:val="22"/>
          <w:lang w:eastAsia="ro-RO" w:bidi="hi-IN"/>
        </w:rPr>
        <w:tab/>
        <w:t>Are loc orice modificare organizaţională care implică o schimbare cu  privire la personalitatea juridică, natura sau controlul Promitentului - Prestator, cu excepţia situaţiei în care asemenea modificări sunt înregistrate într-un Act Adiţional la prezentul acord cadru;</w:t>
      </w:r>
    </w:p>
    <w:p w14:paraId="5D7FEC8B" w14:textId="77777777" w:rsidR="008D6843" w:rsidRPr="00672CF3" w:rsidRDefault="00715C73" w:rsidP="00672CF3">
      <w:pPr>
        <w:tabs>
          <w:tab w:val="left" w:pos="708"/>
        </w:tabs>
        <w:overflowPunct w:val="0"/>
        <w:spacing w:line="264" w:lineRule="auto"/>
        <w:jc w:val="both"/>
        <w:outlineLvl w:val="1"/>
        <w:rPr>
          <w:rFonts w:eastAsia="NSimSun"/>
          <w:color w:val="000000"/>
          <w:kern w:val="2"/>
          <w:sz w:val="22"/>
          <w:szCs w:val="22"/>
          <w:lang w:eastAsia="ro-RO" w:bidi="hi-IN"/>
        </w:rPr>
      </w:pPr>
      <w:r w:rsidRPr="00672CF3">
        <w:rPr>
          <w:rFonts w:eastAsia="NSimSun"/>
          <w:color w:val="000000"/>
          <w:kern w:val="2"/>
          <w:sz w:val="22"/>
          <w:szCs w:val="22"/>
          <w:lang w:eastAsia="ro-RO" w:bidi="hi-IN"/>
        </w:rPr>
        <w:t>xiii.</w:t>
      </w:r>
      <w:r w:rsidRPr="00672CF3">
        <w:rPr>
          <w:rFonts w:eastAsia="NSimSun"/>
          <w:color w:val="000000"/>
          <w:kern w:val="2"/>
          <w:sz w:val="22"/>
          <w:szCs w:val="22"/>
          <w:lang w:eastAsia="ro-RO" w:bidi="hi-IN"/>
        </w:rPr>
        <w:tab/>
        <w:t>Apariţia oricărei alte incapacităţi legale care să împiedice executarea Contractului, inclusiv întreruperea finanţării din motive neimputabile promitentului - Achizitor;</w:t>
      </w:r>
    </w:p>
    <w:p w14:paraId="0FA2664B" w14:textId="77777777" w:rsidR="00715C73" w:rsidRPr="00672CF3" w:rsidRDefault="00715C73" w:rsidP="00672CF3">
      <w:pPr>
        <w:tabs>
          <w:tab w:val="left" w:pos="708"/>
        </w:tabs>
        <w:overflowPunct w:val="0"/>
        <w:spacing w:line="264" w:lineRule="auto"/>
        <w:jc w:val="both"/>
        <w:outlineLvl w:val="1"/>
        <w:rPr>
          <w:sz w:val="22"/>
          <w:szCs w:val="22"/>
        </w:rPr>
      </w:pPr>
      <w:r w:rsidRPr="00672CF3">
        <w:rPr>
          <w:rFonts w:eastAsia="NSimSun"/>
          <w:color w:val="000000"/>
          <w:kern w:val="2"/>
          <w:sz w:val="22"/>
          <w:szCs w:val="22"/>
          <w:lang w:eastAsia="ro-RO" w:bidi="hi-IN"/>
        </w:rPr>
        <w:t xml:space="preserve">xiv. </w:t>
      </w:r>
      <w:r w:rsidRPr="00672CF3">
        <w:rPr>
          <w:sz w:val="22"/>
          <w:szCs w:val="22"/>
        </w:rPr>
        <w:t>La momentul atribuirii Contractului, fie Contractantul se afla în situația de a fi fost condamnat,prin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643AFDE5"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lastRenderedPageBreak/>
        <w:t>- 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462B324D" w14:textId="64E4B73D" w:rsidR="00715C73" w:rsidRDefault="00715C73" w:rsidP="00672CF3">
      <w:pPr>
        <w:autoSpaceDE w:val="0"/>
        <w:autoSpaceDN w:val="0"/>
        <w:adjustRightInd w:val="0"/>
        <w:spacing w:line="264" w:lineRule="auto"/>
        <w:jc w:val="both"/>
        <w:rPr>
          <w:sz w:val="22"/>
          <w:szCs w:val="22"/>
        </w:rPr>
      </w:pPr>
      <w:r w:rsidRPr="00672CF3">
        <w:rPr>
          <w:sz w:val="22"/>
          <w:szCs w:val="22"/>
        </w:rPr>
        <w:t>- infracțiuni de corupție, astfel cum este prevăzut prin art. 289-294 din Legea 286/2009, cu modificările și completările ulterioare, și infracțiuni asimilate infracțiunilor de corupție, astfel cum este prevăzut prin art. 10-13 din Legea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02359456"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 infracțiuni împotriva intereselor financiare ale Uniunii Europene, astfel cum este prevăzut prin art. 181-185 din Legea nr. 78, cu modificările și completările ulterioare, sau prin dispozițiile corespunzătoare ale legislației penale a statului în care Ofertantul/Contractantul, ca operator economic, a fost condamnat,</w:t>
      </w:r>
    </w:p>
    <w:p w14:paraId="5C884AFB"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 acte de terorism, astfel cum este prevăzut prin art. 32-35 și art. 37-38 din Legea nr. 535/2004, privind prevenirea și combaterea terorismului, cu modificările și completările ulterioare, sau prin dispozițiile corespunzătoare ale legislației penale a statului în care Ofertantul/Contractantul, ca operator economic, a fost condamnat,</w:t>
      </w:r>
    </w:p>
    <w:p w14:paraId="56F3070B" w14:textId="77777777" w:rsidR="005D258B" w:rsidRDefault="005D258B" w:rsidP="00672CF3">
      <w:pPr>
        <w:overflowPunct w:val="0"/>
        <w:autoSpaceDE w:val="0"/>
        <w:spacing w:line="264" w:lineRule="auto"/>
        <w:jc w:val="both"/>
        <w:textAlignment w:val="baseline"/>
        <w:rPr>
          <w:sz w:val="22"/>
          <w:szCs w:val="22"/>
        </w:rPr>
      </w:pPr>
    </w:p>
    <w:p w14:paraId="010FBC5E" w14:textId="77777777" w:rsidR="005D258B" w:rsidRDefault="005D258B" w:rsidP="00672CF3">
      <w:pPr>
        <w:overflowPunct w:val="0"/>
        <w:autoSpaceDE w:val="0"/>
        <w:spacing w:line="264" w:lineRule="auto"/>
        <w:jc w:val="both"/>
        <w:textAlignment w:val="baseline"/>
        <w:rPr>
          <w:sz w:val="22"/>
          <w:szCs w:val="22"/>
        </w:rPr>
      </w:pPr>
    </w:p>
    <w:p w14:paraId="73B171AC" w14:textId="44621015" w:rsidR="00715C73" w:rsidRPr="00672CF3" w:rsidRDefault="00715C73" w:rsidP="00672CF3">
      <w:pPr>
        <w:overflowPunct w:val="0"/>
        <w:autoSpaceDE w:val="0"/>
        <w:spacing w:line="264" w:lineRule="auto"/>
        <w:jc w:val="both"/>
        <w:textAlignment w:val="baseline"/>
        <w:rPr>
          <w:sz w:val="22"/>
          <w:szCs w:val="22"/>
        </w:rPr>
      </w:pPr>
      <w:r w:rsidRPr="00672CF3">
        <w:rPr>
          <w:sz w:val="22"/>
          <w:szCs w:val="22"/>
        </w:rPr>
        <w:t>- spălarea banilor, prevăzută de art. 49 din Legea nr. 129/2019 pentru prevenirea şi combaterea spălării banilor şi finanţării terorismului, precum şi pentru modificarea şi completarea unor acte normative,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962D94E"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 traficul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14:paraId="60376F0F"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 fraudă, astfel cum este prevăzut prin articolul I din Convenția privind protejarea intereselor financiare al Comunității Europene din 27 noiembrie 1995;</w:t>
      </w:r>
    </w:p>
    <w:p w14:paraId="49AC77AD"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xv. Are loc o încălcare gravă a obligațiilor care rezultă din legislația europeană relevantă pentru domeniul Contractului și care a fost constatată printr-o decizie a Curții de Justiție a Uniunii Europene și, ca urmare a acestui fapt, Contractul nu ar fi trebuit să fie atribuit Contractantului.</w:t>
      </w:r>
    </w:p>
    <w:p w14:paraId="787810E5" w14:textId="77777777" w:rsidR="00715C73" w:rsidRPr="00672CF3" w:rsidRDefault="00715C73" w:rsidP="00672CF3">
      <w:pPr>
        <w:autoSpaceDE w:val="0"/>
        <w:autoSpaceDN w:val="0"/>
        <w:adjustRightInd w:val="0"/>
        <w:spacing w:line="264" w:lineRule="auto"/>
        <w:jc w:val="both"/>
        <w:rPr>
          <w:rFonts w:eastAsia="NSimSun"/>
          <w:color w:val="000000"/>
          <w:kern w:val="2"/>
          <w:sz w:val="22"/>
          <w:szCs w:val="22"/>
          <w:lang w:eastAsia="ro-RO" w:bidi="hi-IN"/>
        </w:rPr>
      </w:pPr>
      <w:r w:rsidRPr="00672CF3">
        <w:rPr>
          <w:rFonts w:eastAsia="NSimSun"/>
          <w:b/>
          <w:bCs/>
          <w:color w:val="000000"/>
          <w:kern w:val="2"/>
          <w:sz w:val="22"/>
          <w:szCs w:val="22"/>
          <w:lang w:eastAsia="ro-RO" w:bidi="hi-IN"/>
        </w:rPr>
        <w:t>19.5.</w:t>
      </w:r>
      <w:r w:rsidRPr="00672CF3">
        <w:rPr>
          <w:rFonts w:eastAsia="NSimSun"/>
          <w:color w:val="000000"/>
          <w:kern w:val="2"/>
          <w:sz w:val="22"/>
          <w:szCs w:val="22"/>
          <w:lang w:eastAsia="ro-RO" w:bidi="hi-IN"/>
        </w:rPr>
        <w:t xml:space="preserve"> În cazul producerii/ apariției oricăruia din evenimentele sau circumstanţele precizate la pct. 20.4 lit.i. – xv, promitentul-Achizitor, la împlinirea termenului de 15 (cincisprezece) zile, are dreptul să rezilieze acordul - cadru, rezilierea operând de plin drept fără nicio altă notificare prealabilă, fără încuviinţarea vreunei instanţe judecătoreşti şi/sau arbitrale şi fără a mai fi necesară îndeplinirea vreunei alte formalităţi şi, după caz, să evacueze Promitentul - </w:t>
      </w:r>
      <w:r w:rsidR="00AC1FF6" w:rsidRPr="00672CF3">
        <w:rPr>
          <w:rFonts w:eastAsia="NSimSun"/>
          <w:color w:val="000000"/>
          <w:kern w:val="2"/>
          <w:sz w:val="22"/>
          <w:szCs w:val="22"/>
          <w:lang w:eastAsia="ro-RO" w:bidi="hi-IN"/>
        </w:rPr>
        <w:t>prestator</w:t>
      </w:r>
      <w:r w:rsidRPr="00672CF3">
        <w:rPr>
          <w:rFonts w:eastAsia="NSimSun"/>
          <w:color w:val="000000"/>
          <w:kern w:val="2"/>
          <w:sz w:val="22"/>
          <w:szCs w:val="22"/>
          <w:lang w:eastAsia="ro-RO" w:bidi="hi-IN"/>
        </w:rPr>
        <w:t xml:space="preserve"> din locaţia promitentului - Achizitor. La rezilierea acordului-cadru, promitentul - Achizitor are dreptul la despăgubiri cu titlu de daune - interese compensatorii.</w:t>
      </w:r>
    </w:p>
    <w:p w14:paraId="312D145C" w14:textId="77777777" w:rsidR="00715C73" w:rsidRPr="00672CF3" w:rsidRDefault="00715C73" w:rsidP="00672CF3">
      <w:pPr>
        <w:autoSpaceDE w:val="0"/>
        <w:autoSpaceDN w:val="0"/>
        <w:adjustRightInd w:val="0"/>
        <w:spacing w:line="264" w:lineRule="auto"/>
        <w:jc w:val="both"/>
        <w:rPr>
          <w:rFonts w:eastAsia="NSimSun"/>
          <w:color w:val="000000"/>
          <w:kern w:val="2"/>
          <w:sz w:val="22"/>
          <w:szCs w:val="22"/>
          <w:lang w:eastAsia="ro-RO" w:bidi="hi-IN"/>
        </w:rPr>
      </w:pPr>
      <w:r w:rsidRPr="00672CF3">
        <w:rPr>
          <w:rFonts w:eastAsia="NSimSun"/>
          <w:b/>
          <w:bCs/>
          <w:color w:val="000000"/>
          <w:kern w:val="2"/>
          <w:sz w:val="22"/>
          <w:szCs w:val="22"/>
          <w:lang w:eastAsia="ro-RO" w:bidi="hi-IN"/>
        </w:rPr>
        <w:t>19.6.</w:t>
      </w:r>
      <w:r w:rsidRPr="00672CF3">
        <w:rPr>
          <w:rFonts w:eastAsia="NSimSun"/>
          <w:color w:val="000000"/>
          <w:kern w:val="2"/>
          <w:sz w:val="22"/>
          <w:szCs w:val="22"/>
          <w:lang w:eastAsia="ro-RO" w:bidi="hi-IN"/>
        </w:rPr>
        <w:t xml:space="preserve"> Dacă, înainte de expirarea termenului de preaviz, Promitentul - Prestator remediază situaţiile invocate de către Promitentul- Achizitor ca motiv al rezilierii, înştiinţarea încetează să aibă efect, iar promitentul - Achizitor nu va mai fi îndreptăţit să rezilieze Acordul - cadru, sub condiţia ca situaţia de încălcare a obligaţiilor Contractuale generată de Promitentul - Prestator să nu pericliteze finalizarea în bune condiţii şi la timp a Contractului, caz în care, pe lângă dreptul de a cere rezilierea, Promitentul - Achizitor va fi îndreptăţit şi la plata de daune-interese.</w:t>
      </w:r>
    </w:p>
    <w:p w14:paraId="2972C7F1" w14:textId="77777777" w:rsidR="00715C73" w:rsidRPr="00672CF3" w:rsidRDefault="00715C73" w:rsidP="00672CF3">
      <w:pPr>
        <w:autoSpaceDE w:val="0"/>
        <w:autoSpaceDN w:val="0"/>
        <w:adjustRightInd w:val="0"/>
        <w:spacing w:line="264" w:lineRule="auto"/>
        <w:jc w:val="both"/>
        <w:rPr>
          <w:rFonts w:eastAsia="NSimSun"/>
          <w:color w:val="000000"/>
          <w:kern w:val="2"/>
          <w:sz w:val="22"/>
          <w:szCs w:val="22"/>
          <w:lang w:eastAsia="ro-RO" w:bidi="hi-IN"/>
        </w:rPr>
      </w:pPr>
      <w:r w:rsidRPr="00672CF3">
        <w:rPr>
          <w:rFonts w:eastAsia="NSimSun"/>
          <w:b/>
          <w:bCs/>
          <w:color w:val="000000"/>
          <w:kern w:val="2"/>
          <w:sz w:val="22"/>
          <w:szCs w:val="22"/>
          <w:lang w:eastAsia="ro-RO" w:bidi="hi-IN"/>
        </w:rPr>
        <w:t>19.7.</w:t>
      </w:r>
      <w:r w:rsidRPr="00672CF3">
        <w:rPr>
          <w:rFonts w:eastAsia="NSimSun"/>
          <w:color w:val="000000"/>
          <w:kern w:val="2"/>
          <w:sz w:val="22"/>
          <w:szCs w:val="22"/>
          <w:lang w:eastAsia="ro-RO" w:bidi="hi-IN"/>
        </w:rPr>
        <w:tab/>
        <w:t>În perioada de preaviz susmenţionată Promitentul - Prestator este considerat, de drept, în întârziere, acesta fiind obligat la plata de penalităţi.</w:t>
      </w:r>
    </w:p>
    <w:p w14:paraId="336D3D12" w14:textId="77777777" w:rsidR="00715C73" w:rsidRPr="00672CF3" w:rsidRDefault="00715C73" w:rsidP="00672CF3">
      <w:pPr>
        <w:autoSpaceDE w:val="0"/>
        <w:autoSpaceDN w:val="0"/>
        <w:adjustRightInd w:val="0"/>
        <w:spacing w:line="264" w:lineRule="auto"/>
        <w:jc w:val="both"/>
        <w:rPr>
          <w:rFonts w:eastAsia="NSimSun"/>
          <w:color w:val="000000"/>
          <w:kern w:val="2"/>
          <w:sz w:val="22"/>
          <w:szCs w:val="22"/>
          <w:lang w:eastAsia="ro-RO" w:bidi="hi-IN"/>
        </w:rPr>
      </w:pPr>
      <w:r w:rsidRPr="00672CF3">
        <w:rPr>
          <w:rFonts w:eastAsia="NSimSun"/>
          <w:b/>
          <w:bCs/>
          <w:color w:val="000000"/>
          <w:kern w:val="2"/>
          <w:sz w:val="22"/>
          <w:szCs w:val="22"/>
          <w:lang w:eastAsia="ro-RO" w:bidi="hi-IN"/>
        </w:rPr>
        <w:t>19.8.</w:t>
      </w:r>
      <w:r w:rsidRPr="00672CF3">
        <w:rPr>
          <w:rFonts w:eastAsia="NSimSun"/>
          <w:color w:val="000000"/>
          <w:kern w:val="2"/>
          <w:sz w:val="22"/>
          <w:szCs w:val="22"/>
          <w:lang w:eastAsia="ro-RO" w:bidi="hi-IN"/>
        </w:rPr>
        <w:tab/>
        <w:t>Încetarea prezentului Contract nu va avea niciun efect asupra obligaţiilor deja scadente între părţile Contractante.</w:t>
      </w:r>
    </w:p>
    <w:p w14:paraId="00CCB130" w14:textId="77777777" w:rsidR="00715C73" w:rsidRPr="00672CF3" w:rsidRDefault="00715C73" w:rsidP="00672CF3">
      <w:pPr>
        <w:keepNext/>
        <w:tabs>
          <w:tab w:val="left" w:pos="708"/>
        </w:tabs>
        <w:overflowPunct w:val="0"/>
        <w:spacing w:line="264" w:lineRule="auto"/>
        <w:ind w:right="360"/>
        <w:jc w:val="both"/>
        <w:outlineLvl w:val="1"/>
        <w:rPr>
          <w:rFonts w:eastAsia="NSimSun"/>
          <w:color w:val="000000"/>
          <w:kern w:val="2"/>
          <w:sz w:val="22"/>
          <w:szCs w:val="22"/>
          <w:lang w:eastAsia="ro-RO" w:bidi="hi-IN"/>
        </w:rPr>
      </w:pPr>
      <w:r w:rsidRPr="00672CF3">
        <w:rPr>
          <w:rFonts w:eastAsia="NSimSun"/>
          <w:b/>
          <w:bCs/>
          <w:color w:val="000000"/>
          <w:kern w:val="2"/>
          <w:sz w:val="22"/>
          <w:szCs w:val="22"/>
          <w:lang w:eastAsia="ro-RO" w:bidi="hi-IN"/>
        </w:rPr>
        <w:t>19.9.</w:t>
      </w:r>
      <w:r w:rsidRPr="00672CF3">
        <w:rPr>
          <w:rFonts w:eastAsia="NSimSun"/>
          <w:color w:val="000000"/>
          <w:kern w:val="2"/>
          <w:sz w:val="22"/>
          <w:szCs w:val="22"/>
          <w:lang w:eastAsia="ro-RO" w:bidi="hi-IN"/>
        </w:rPr>
        <w:t xml:space="preserve"> Prevederile prezentelor clauze nu înlătură răspunderea părţii care, în mod culpabil, a cauzat încetarea Acordului – cadru.</w:t>
      </w:r>
    </w:p>
    <w:p w14:paraId="47B62327" w14:textId="77777777" w:rsidR="00715C73" w:rsidRPr="00672CF3" w:rsidRDefault="00715C73" w:rsidP="00672CF3">
      <w:pPr>
        <w:keepNext/>
        <w:keepLines/>
        <w:widowControl w:val="0"/>
        <w:tabs>
          <w:tab w:val="left" w:pos="416"/>
        </w:tabs>
        <w:overflowPunct w:val="0"/>
        <w:spacing w:line="264" w:lineRule="auto"/>
        <w:jc w:val="both"/>
        <w:outlineLvl w:val="0"/>
        <w:rPr>
          <w:rFonts w:eastAsia="NSimSun"/>
          <w:b/>
          <w:kern w:val="2"/>
          <w:sz w:val="22"/>
          <w:szCs w:val="22"/>
          <w:lang w:eastAsia="ro-RO" w:bidi="hi-IN"/>
        </w:rPr>
      </w:pPr>
    </w:p>
    <w:p w14:paraId="316F6929" w14:textId="77777777" w:rsidR="00715C73" w:rsidRPr="00672CF3" w:rsidRDefault="00715C73" w:rsidP="00672CF3">
      <w:pPr>
        <w:widowControl w:val="0"/>
        <w:tabs>
          <w:tab w:val="left" w:pos="416"/>
        </w:tabs>
        <w:overflowPunct w:val="0"/>
        <w:spacing w:line="264" w:lineRule="auto"/>
        <w:jc w:val="both"/>
        <w:outlineLvl w:val="0"/>
        <w:rPr>
          <w:rFonts w:eastAsia="NSimSun"/>
          <w:color w:val="000000"/>
          <w:kern w:val="2"/>
          <w:sz w:val="22"/>
          <w:szCs w:val="22"/>
          <w:lang w:eastAsia="ro-RO" w:bidi="hi-IN"/>
        </w:rPr>
      </w:pPr>
      <w:r w:rsidRPr="00672CF3">
        <w:rPr>
          <w:rFonts w:eastAsia="NSimSun"/>
          <w:b/>
          <w:bCs/>
          <w:kern w:val="2"/>
          <w:sz w:val="22"/>
          <w:szCs w:val="22"/>
          <w:lang w:eastAsia="ro-RO" w:bidi="hi-IN"/>
        </w:rPr>
        <w:t>2</w:t>
      </w:r>
      <w:r w:rsidR="00AC1FF6" w:rsidRPr="00672CF3">
        <w:rPr>
          <w:rFonts w:eastAsia="NSimSun"/>
          <w:b/>
          <w:bCs/>
          <w:kern w:val="2"/>
          <w:sz w:val="22"/>
          <w:szCs w:val="22"/>
          <w:lang w:eastAsia="ro-RO" w:bidi="hi-IN"/>
        </w:rPr>
        <w:t>0</w:t>
      </w:r>
      <w:r w:rsidRPr="00672CF3">
        <w:rPr>
          <w:rFonts w:eastAsia="NSimSun"/>
          <w:b/>
          <w:bCs/>
          <w:kern w:val="2"/>
          <w:sz w:val="22"/>
          <w:szCs w:val="22"/>
          <w:lang w:eastAsia="ro-RO" w:bidi="hi-IN"/>
        </w:rPr>
        <w:t>. Forta majora</w:t>
      </w:r>
    </w:p>
    <w:p w14:paraId="1A220E9B" w14:textId="77777777" w:rsidR="00715C73" w:rsidRPr="00672CF3" w:rsidRDefault="00715C73" w:rsidP="00672CF3">
      <w:pPr>
        <w:autoSpaceDE w:val="0"/>
        <w:autoSpaceDN w:val="0"/>
        <w:adjustRightInd w:val="0"/>
        <w:spacing w:line="264" w:lineRule="auto"/>
        <w:jc w:val="both"/>
        <w:rPr>
          <w:sz w:val="22"/>
          <w:szCs w:val="22"/>
        </w:rPr>
      </w:pPr>
      <w:r w:rsidRPr="00672CF3">
        <w:rPr>
          <w:b/>
          <w:bCs/>
          <w:sz w:val="22"/>
          <w:szCs w:val="22"/>
          <w:lang w:val="es-ES"/>
        </w:rPr>
        <w:t>2</w:t>
      </w:r>
      <w:r w:rsidR="00AC1FF6" w:rsidRPr="00672CF3">
        <w:rPr>
          <w:b/>
          <w:bCs/>
          <w:sz w:val="22"/>
          <w:szCs w:val="22"/>
          <w:lang w:val="es-ES"/>
        </w:rPr>
        <w:t>0</w:t>
      </w:r>
      <w:r w:rsidRPr="00672CF3">
        <w:rPr>
          <w:b/>
          <w:bCs/>
          <w:sz w:val="22"/>
          <w:szCs w:val="22"/>
          <w:lang w:val="es-ES"/>
        </w:rPr>
        <w:t>.1</w:t>
      </w:r>
      <w:r w:rsidRPr="00672CF3">
        <w:rPr>
          <w:sz w:val="22"/>
          <w:szCs w:val="22"/>
          <w:lang w:val="es-ES"/>
        </w:rPr>
        <w:t xml:space="preserve"> - </w:t>
      </w:r>
      <w:r w:rsidRPr="00672CF3">
        <w:rPr>
          <w:rFonts w:eastAsia="NSimSun"/>
          <w:kern w:val="2"/>
          <w:sz w:val="22"/>
          <w:szCs w:val="22"/>
          <w:lang w:eastAsia="ro-RO" w:bidi="hi-IN"/>
        </w:rPr>
        <w:t>Dacă o Parte este sau va fi împiedicată prin Forţa Majoră să îşi îndeplinească oricare din obligaţiile sale, Partea afectată va notifica cealaltă Parte în termen de 3 zile de la data constatarii intervenţiei acestor împrejurări si va lua toate masurile care se impun in vederea înlăturării sau limitării consecinţelor sau prejudiciilor produse celeilalte parti.</w:t>
      </w:r>
      <w:r w:rsidRPr="00672CF3">
        <w:rPr>
          <w:sz w:val="22"/>
          <w:szCs w:val="22"/>
        </w:rPr>
        <w:t>.</w:t>
      </w:r>
    </w:p>
    <w:p w14:paraId="27971971" w14:textId="77777777" w:rsidR="00715C73" w:rsidRPr="00672CF3" w:rsidRDefault="00715C73" w:rsidP="00672CF3">
      <w:pPr>
        <w:autoSpaceDE w:val="0"/>
        <w:autoSpaceDN w:val="0"/>
        <w:adjustRightInd w:val="0"/>
        <w:spacing w:line="264" w:lineRule="auto"/>
        <w:jc w:val="both"/>
        <w:rPr>
          <w:sz w:val="22"/>
          <w:szCs w:val="22"/>
        </w:rPr>
      </w:pPr>
      <w:r w:rsidRPr="00672CF3">
        <w:rPr>
          <w:b/>
          <w:sz w:val="22"/>
          <w:szCs w:val="22"/>
        </w:rPr>
        <w:t>2</w:t>
      </w:r>
      <w:r w:rsidR="00AC1FF6" w:rsidRPr="00672CF3">
        <w:rPr>
          <w:b/>
          <w:sz w:val="22"/>
          <w:szCs w:val="22"/>
        </w:rPr>
        <w:t>0</w:t>
      </w:r>
      <w:r w:rsidRPr="00672CF3">
        <w:rPr>
          <w:b/>
          <w:sz w:val="22"/>
          <w:szCs w:val="22"/>
        </w:rPr>
        <w:t>.2</w:t>
      </w:r>
      <w:r w:rsidRPr="00672CF3">
        <w:rPr>
          <w:sz w:val="22"/>
          <w:szCs w:val="22"/>
        </w:rPr>
        <w:t xml:space="preserve"> - Forţa majoră exonerează parţile contractante de îndeplinirea obligaţiilor asumate prin prezentul contract, pe toată perioada în care aceasta acţionează, </w:t>
      </w:r>
      <w:r w:rsidRPr="00672CF3">
        <w:rPr>
          <w:rFonts w:eastAsia="NSimSun"/>
          <w:kern w:val="2"/>
          <w:sz w:val="22"/>
          <w:szCs w:val="22"/>
          <w:lang w:eastAsia="ro-RO" w:bidi="hi-IN"/>
        </w:rPr>
        <w:t>sub rezerva constatarii ei potrivit legii.</w:t>
      </w:r>
    </w:p>
    <w:p w14:paraId="6AB7C250" w14:textId="77777777" w:rsidR="00715C73" w:rsidRPr="00672CF3" w:rsidRDefault="00715C73" w:rsidP="00672CF3">
      <w:pPr>
        <w:autoSpaceDE w:val="0"/>
        <w:autoSpaceDN w:val="0"/>
        <w:adjustRightInd w:val="0"/>
        <w:spacing w:line="264" w:lineRule="auto"/>
        <w:jc w:val="both"/>
        <w:rPr>
          <w:sz w:val="22"/>
          <w:szCs w:val="22"/>
        </w:rPr>
      </w:pPr>
      <w:r w:rsidRPr="00672CF3">
        <w:rPr>
          <w:b/>
          <w:sz w:val="22"/>
          <w:szCs w:val="22"/>
        </w:rPr>
        <w:lastRenderedPageBreak/>
        <w:t>2</w:t>
      </w:r>
      <w:r w:rsidR="00AC1FF6" w:rsidRPr="00672CF3">
        <w:rPr>
          <w:b/>
          <w:sz w:val="22"/>
          <w:szCs w:val="22"/>
        </w:rPr>
        <w:t>0</w:t>
      </w:r>
      <w:r w:rsidRPr="00672CF3">
        <w:rPr>
          <w:b/>
          <w:sz w:val="22"/>
          <w:szCs w:val="22"/>
        </w:rPr>
        <w:t>.3</w:t>
      </w:r>
      <w:r w:rsidRPr="00672CF3">
        <w:rPr>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26A67518"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 xml:space="preserve">- Partea contractanta care invoca forta majora are obligatia de a notifica celeilalte parti încetarea cauzei acesteia în maximum 5 de la încetare. </w:t>
      </w:r>
    </w:p>
    <w:p w14:paraId="5AE6E120" w14:textId="77777777" w:rsidR="00715C73" w:rsidRPr="00672CF3" w:rsidRDefault="00715C73" w:rsidP="00672CF3">
      <w:pPr>
        <w:autoSpaceDE w:val="0"/>
        <w:autoSpaceDN w:val="0"/>
        <w:adjustRightInd w:val="0"/>
        <w:spacing w:line="264" w:lineRule="auto"/>
        <w:jc w:val="both"/>
        <w:rPr>
          <w:sz w:val="22"/>
          <w:szCs w:val="22"/>
        </w:rPr>
      </w:pPr>
      <w:r w:rsidRPr="00672CF3">
        <w:rPr>
          <w:sz w:val="22"/>
          <w:szCs w:val="22"/>
        </w:rPr>
        <w:t xml:space="preserve">- Daca forta majora actioneaza sau se estimeaza ca va actiona o perioada mai mare de 1 lună, fiecare parte va avea dreptul sa notifice celeilalte parti încetarea de plin drept a prezentului contract, fara ca vreuna din parti sa poata pretinda celeilalte daune-interese. </w:t>
      </w:r>
    </w:p>
    <w:p w14:paraId="6657666F" w14:textId="0A7805F3" w:rsidR="00715C73" w:rsidRDefault="00715C73" w:rsidP="00672CF3">
      <w:pPr>
        <w:autoSpaceDE w:val="0"/>
        <w:autoSpaceDN w:val="0"/>
        <w:adjustRightInd w:val="0"/>
        <w:spacing w:line="264" w:lineRule="auto"/>
        <w:jc w:val="both"/>
        <w:rPr>
          <w:sz w:val="22"/>
          <w:szCs w:val="22"/>
        </w:rPr>
      </w:pPr>
      <w:r w:rsidRPr="00672CF3">
        <w:rPr>
          <w:sz w:val="22"/>
          <w:szCs w:val="22"/>
        </w:rPr>
        <w:t>- Nu va reprezenta o încalcare a obligatiilor din Contractul de Servicii de catre oricare din parti situatia în care executarea obligatiilor este împiedicata de împrejurari de forta majora care apar dupa data semnarii Contractului de Servicii de catre parti.</w:t>
      </w:r>
    </w:p>
    <w:p w14:paraId="484065D9" w14:textId="77777777" w:rsidR="00672CF3" w:rsidRPr="00672CF3" w:rsidRDefault="00672CF3" w:rsidP="00672CF3">
      <w:pPr>
        <w:autoSpaceDE w:val="0"/>
        <w:autoSpaceDN w:val="0"/>
        <w:adjustRightInd w:val="0"/>
        <w:spacing w:line="264" w:lineRule="auto"/>
        <w:jc w:val="both"/>
        <w:rPr>
          <w:sz w:val="22"/>
          <w:szCs w:val="22"/>
          <w:highlight w:val="yellow"/>
        </w:rPr>
      </w:pPr>
    </w:p>
    <w:p w14:paraId="527FA383" w14:textId="77777777" w:rsidR="00715C73" w:rsidRPr="00672CF3" w:rsidRDefault="00715C73" w:rsidP="00672CF3">
      <w:pPr>
        <w:spacing w:line="264" w:lineRule="auto"/>
        <w:jc w:val="both"/>
        <w:rPr>
          <w:sz w:val="22"/>
          <w:szCs w:val="22"/>
        </w:rPr>
      </w:pPr>
      <w:r w:rsidRPr="00672CF3">
        <w:rPr>
          <w:b/>
          <w:bCs/>
          <w:sz w:val="22"/>
          <w:szCs w:val="22"/>
        </w:rPr>
        <w:t>2</w:t>
      </w:r>
      <w:r w:rsidR="00AC1FF6" w:rsidRPr="00672CF3">
        <w:rPr>
          <w:b/>
          <w:bCs/>
          <w:sz w:val="22"/>
          <w:szCs w:val="22"/>
        </w:rPr>
        <w:t>1</w:t>
      </w:r>
      <w:r w:rsidRPr="00672CF3">
        <w:rPr>
          <w:b/>
          <w:bCs/>
          <w:sz w:val="22"/>
          <w:szCs w:val="22"/>
        </w:rPr>
        <w:t>.  Limba care guverneaza acordul cadru</w:t>
      </w:r>
    </w:p>
    <w:p w14:paraId="05B0BAAD" w14:textId="77777777" w:rsidR="00715C73" w:rsidRPr="00672CF3" w:rsidRDefault="00715C73" w:rsidP="00672CF3">
      <w:pPr>
        <w:autoSpaceDE w:val="0"/>
        <w:autoSpaceDN w:val="0"/>
        <w:adjustRightInd w:val="0"/>
        <w:spacing w:line="264" w:lineRule="auto"/>
        <w:jc w:val="both"/>
        <w:rPr>
          <w:sz w:val="22"/>
          <w:szCs w:val="22"/>
        </w:rPr>
      </w:pPr>
      <w:r w:rsidRPr="00672CF3">
        <w:rPr>
          <w:b/>
          <w:bCs/>
          <w:sz w:val="22"/>
          <w:szCs w:val="22"/>
        </w:rPr>
        <w:t>2</w:t>
      </w:r>
      <w:r w:rsidR="00AC1FF6" w:rsidRPr="00672CF3">
        <w:rPr>
          <w:b/>
          <w:bCs/>
          <w:sz w:val="22"/>
          <w:szCs w:val="22"/>
        </w:rPr>
        <w:t>1</w:t>
      </w:r>
      <w:r w:rsidRPr="00672CF3">
        <w:rPr>
          <w:b/>
          <w:bCs/>
          <w:sz w:val="22"/>
          <w:szCs w:val="22"/>
        </w:rPr>
        <w:t xml:space="preserve">.1. </w:t>
      </w:r>
      <w:r w:rsidRPr="00672CF3">
        <w:rPr>
          <w:sz w:val="22"/>
          <w:szCs w:val="22"/>
        </w:rPr>
        <w:t>Limba care guverneaza acordul cadru este limba româna.</w:t>
      </w:r>
    </w:p>
    <w:p w14:paraId="67F62968" w14:textId="77777777" w:rsidR="00715C73" w:rsidRPr="00672CF3" w:rsidRDefault="00715C73" w:rsidP="00672CF3">
      <w:pPr>
        <w:autoSpaceDE w:val="0"/>
        <w:autoSpaceDN w:val="0"/>
        <w:adjustRightInd w:val="0"/>
        <w:spacing w:line="264" w:lineRule="auto"/>
        <w:jc w:val="both"/>
        <w:rPr>
          <w:sz w:val="22"/>
          <w:szCs w:val="22"/>
        </w:rPr>
      </w:pPr>
    </w:p>
    <w:p w14:paraId="699F5B36"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b/>
          <w:bCs/>
          <w:sz w:val="22"/>
          <w:szCs w:val="22"/>
        </w:rPr>
        <w:t>2</w:t>
      </w:r>
      <w:r w:rsidR="00AC1FF6" w:rsidRPr="00672CF3">
        <w:rPr>
          <w:rFonts w:ascii="Times New Roman" w:hAnsi="Times New Roman" w:cs="Times New Roman"/>
          <w:b/>
          <w:bCs/>
          <w:sz w:val="22"/>
          <w:szCs w:val="22"/>
        </w:rPr>
        <w:t>2</w:t>
      </w:r>
      <w:r w:rsidRPr="00672CF3">
        <w:rPr>
          <w:rFonts w:ascii="Times New Roman" w:hAnsi="Times New Roman" w:cs="Times New Roman"/>
          <w:b/>
          <w:bCs/>
          <w:sz w:val="22"/>
          <w:szCs w:val="22"/>
        </w:rPr>
        <w:t xml:space="preserve">. Comunicări </w:t>
      </w:r>
    </w:p>
    <w:p w14:paraId="217B1E0E"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2</w:t>
      </w:r>
      <w:r w:rsidR="00AC1FF6" w:rsidRPr="00672CF3">
        <w:rPr>
          <w:rFonts w:ascii="Times New Roman" w:hAnsi="Times New Roman" w:cs="Times New Roman"/>
          <w:sz w:val="22"/>
          <w:szCs w:val="22"/>
        </w:rPr>
        <w:t>2</w:t>
      </w:r>
      <w:r w:rsidRPr="00672CF3">
        <w:rPr>
          <w:rFonts w:ascii="Times New Roman" w:hAnsi="Times New Roman" w:cs="Times New Roman"/>
          <w:sz w:val="22"/>
          <w:szCs w:val="22"/>
        </w:rPr>
        <w:t xml:space="preserve">.1 - (1) Orice comunicare între părţi, referitoare la îndeplinirea prezentului acord-cadru, trebuie să fie transmisă în scris. </w:t>
      </w:r>
    </w:p>
    <w:p w14:paraId="0B3CC718" w14:textId="77777777" w:rsidR="00715C73" w:rsidRPr="00672CF3" w:rsidRDefault="00715C73" w:rsidP="00672CF3">
      <w:pPr>
        <w:pStyle w:val="Default"/>
        <w:spacing w:line="264" w:lineRule="auto"/>
        <w:jc w:val="both"/>
        <w:rPr>
          <w:rFonts w:ascii="Times New Roman" w:hAnsi="Times New Roman" w:cs="Times New Roman"/>
          <w:sz w:val="22"/>
          <w:szCs w:val="22"/>
        </w:rPr>
      </w:pPr>
      <w:r w:rsidRPr="00672CF3">
        <w:rPr>
          <w:rFonts w:ascii="Times New Roman" w:hAnsi="Times New Roman" w:cs="Times New Roman"/>
          <w:sz w:val="22"/>
          <w:szCs w:val="22"/>
        </w:rPr>
        <w:t xml:space="preserve">(2) Orice document scris trebuie înregistrat atât în momentul transmiterii cât şi în momentul primirii. </w:t>
      </w:r>
    </w:p>
    <w:p w14:paraId="21CE8FFA" w14:textId="77777777" w:rsidR="005D258B" w:rsidRDefault="005D258B" w:rsidP="00672CF3">
      <w:pPr>
        <w:pStyle w:val="Default"/>
        <w:spacing w:line="264" w:lineRule="auto"/>
        <w:jc w:val="both"/>
        <w:rPr>
          <w:rFonts w:ascii="Times New Roman" w:hAnsi="Times New Roman" w:cs="Times New Roman"/>
          <w:sz w:val="22"/>
          <w:szCs w:val="22"/>
        </w:rPr>
      </w:pPr>
    </w:p>
    <w:p w14:paraId="35AEAC8D" w14:textId="53BA013E" w:rsidR="00715C73" w:rsidRPr="005D258B" w:rsidRDefault="00715C73" w:rsidP="00672CF3">
      <w:pPr>
        <w:pStyle w:val="Default"/>
        <w:spacing w:line="264" w:lineRule="auto"/>
        <w:jc w:val="both"/>
        <w:rPr>
          <w:rFonts w:ascii="Times New Roman" w:hAnsi="Times New Roman" w:cs="Times New Roman"/>
          <w:sz w:val="22"/>
          <w:szCs w:val="22"/>
        </w:rPr>
      </w:pPr>
      <w:r w:rsidRPr="005D258B">
        <w:rPr>
          <w:rFonts w:ascii="Times New Roman" w:hAnsi="Times New Roman" w:cs="Times New Roman"/>
          <w:sz w:val="22"/>
          <w:szCs w:val="22"/>
        </w:rPr>
        <w:t>2</w:t>
      </w:r>
      <w:r w:rsidR="00AC1FF6" w:rsidRPr="005D258B">
        <w:rPr>
          <w:rFonts w:ascii="Times New Roman" w:hAnsi="Times New Roman" w:cs="Times New Roman"/>
          <w:sz w:val="22"/>
          <w:szCs w:val="22"/>
        </w:rPr>
        <w:t>2</w:t>
      </w:r>
      <w:r w:rsidRPr="005D258B">
        <w:rPr>
          <w:rFonts w:ascii="Times New Roman" w:hAnsi="Times New Roman" w:cs="Times New Roman"/>
          <w:sz w:val="22"/>
          <w:szCs w:val="22"/>
        </w:rPr>
        <w:t xml:space="preserve">.2 - Comunicările între părţi se pot face şi prin telefon, telegramă, telex, fax sau e-mail, cu condiţia confirmării în scris a primirii comunicării. </w:t>
      </w:r>
    </w:p>
    <w:p w14:paraId="091E65FB" w14:textId="77777777" w:rsidR="00715C73" w:rsidRPr="005D258B" w:rsidRDefault="00715C73" w:rsidP="00672CF3">
      <w:pPr>
        <w:autoSpaceDE w:val="0"/>
        <w:autoSpaceDN w:val="0"/>
        <w:adjustRightInd w:val="0"/>
        <w:spacing w:line="264" w:lineRule="auto"/>
        <w:rPr>
          <w:sz w:val="22"/>
          <w:szCs w:val="22"/>
        </w:rPr>
      </w:pPr>
    </w:p>
    <w:p w14:paraId="6E3B0FF8" w14:textId="77777777" w:rsidR="00715C73" w:rsidRPr="005D258B" w:rsidRDefault="00715C73" w:rsidP="00672CF3">
      <w:pPr>
        <w:autoSpaceDE w:val="0"/>
        <w:autoSpaceDN w:val="0"/>
        <w:adjustRightInd w:val="0"/>
        <w:spacing w:line="264" w:lineRule="auto"/>
        <w:jc w:val="both"/>
        <w:rPr>
          <w:b/>
          <w:bCs/>
          <w:sz w:val="22"/>
          <w:szCs w:val="22"/>
        </w:rPr>
      </w:pPr>
      <w:r w:rsidRPr="005D258B">
        <w:rPr>
          <w:b/>
          <w:bCs/>
          <w:sz w:val="22"/>
          <w:szCs w:val="22"/>
        </w:rPr>
        <w:t>2</w:t>
      </w:r>
      <w:r w:rsidR="00AC1FF6" w:rsidRPr="005D258B">
        <w:rPr>
          <w:b/>
          <w:bCs/>
          <w:sz w:val="22"/>
          <w:szCs w:val="22"/>
        </w:rPr>
        <w:t>3</w:t>
      </w:r>
      <w:r w:rsidRPr="005D258B">
        <w:rPr>
          <w:b/>
          <w:bCs/>
          <w:sz w:val="22"/>
          <w:szCs w:val="22"/>
        </w:rPr>
        <w:t>. Legea aplicabilă acordului cadru</w:t>
      </w:r>
    </w:p>
    <w:p w14:paraId="6AE0895D" w14:textId="77777777" w:rsidR="00715C73" w:rsidRPr="005D258B" w:rsidRDefault="00715C73" w:rsidP="00672CF3">
      <w:pPr>
        <w:autoSpaceDE w:val="0"/>
        <w:autoSpaceDN w:val="0"/>
        <w:adjustRightInd w:val="0"/>
        <w:spacing w:line="264" w:lineRule="auto"/>
        <w:jc w:val="both"/>
        <w:rPr>
          <w:sz w:val="22"/>
          <w:szCs w:val="22"/>
        </w:rPr>
      </w:pPr>
      <w:r w:rsidRPr="005D258B">
        <w:rPr>
          <w:sz w:val="22"/>
          <w:szCs w:val="22"/>
        </w:rPr>
        <w:t>2</w:t>
      </w:r>
      <w:r w:rsidR="00AC1FF6" w:rsidRPr="005D258B">
        <w:rPr>
          <w:sz w:val="22"/>
          <w:szCs w:val="22"/>
        </w:rPr>
        <w:t>3</w:t>
      </w:r>
      <w:r w:rsidRPr="005D258B">
        <w:rPr>
          <w:sz w:val="22"/>
          <w:szCs w:val="22"/>
        </w:rPr>
        <w:t>.1. Acordul cadru va fi interpretat conform legilor din România.</w:t>
      </w:r>
    </w:p>
    <w:p w14:paraId="4302A0C2" w14:textId="1D314CA1" w:rsidR="00715C73" w:rsidRPr="005D258B" w:rsidRDefault="00715C73" w:rsidP="00672CF3">
      <w:pPr>
        <w:pStyle w:val="Default"/>
        <w:spacing w:line="264" w:lineRule="auto"/>
        <w:jc w:val="both"/>
        <w:rPr>
          <w:rFonts w:ascii="Times New Roman" w:hAnsi="Times New Roman" w:cs="Times New Roman"/>
          <w:sz w:val="22"/>
          <w:szCs w:val="22"/>
        </w:rPr>
      </w:pPr>
    </w:p>
    <w:p w14:paraId="776F7D77" w14:textId="184D3A11" w:rsidR="00672CF3" w:rsidRPr="005D258B" w:rsidRDefault="00672CF3" w:rsidP="00672CF3">
      <w:pPr>
        <w:suppressAutoHyphens/>
        <w:autoSpaceDE w:val="0"/>
        <w:autoSpaceDN w:val="0"/>
        <w:adjustRightInd w:val="0"/>
        <w:jc w:val="both"/>
        <w:rPr>
          <w:rFonts w:eastAsia="Calibri"/>
          <w:b/>
          <w:bCs/>
          <w:sz w:val="22"/>
          <w:szCs w:val="22"/>
          <w:lang w:val="en-US" w:eastAsia="ar-SA"/>
        </w:rPr>
      </w:pPr>
      <w:r w:rsidRPr="005D258B">
        <w:rPr>
          <w:rFonts w:eastAsia="Calibri"/>
          <w:b/>
          <w:bCs/>
          <w:iCs/>
          <w:sz w:val="22"/>
          <w:szCs w:val="22"/>
          <w:lang w:val="en-US" w:eastAsia="ar-SA"/>
        </w:rPr>
        <w:t xml:space="preserve">24. </w:t>
      </w:r>
      <w:r w:rsidRPr="005D258B">
        <w:rPr>
          <w:rFonts w:eastAsia="Calibri"/>
          <w:b/>
          <w:bCs/>
          <w:sz w:val="22"/>
          <w:szCs w:val="22"/>
          <w:lang w:val="en-US" w:eastAsia="ar-SA"/>
        </w:rPr>
        <w:t>Partile desemneaza urmatorii reprezentanti pentru urmarirea derularii contractului:</w:t>
      </w:r>
    </w:p>
    <w:p w14:paraId="5B793C7B" w14:textId="555CCE2A" w:rsidR="00672CF3" w:rsidRPr="005D258B" w:rsidRDefault="00672CF3" w:rsidP="00672CF3">
      <w:pPr>
        <w:pStyle w:val="ListParagraph"/>
        <w:spacing w:line="264" w:lineRule="auto"/>
        <w:ind w:left="0"/>
        <w:jc w:val="both"/>
        <w:rPr>
          <w:sz w:val="22"/>
          <w:szCs w:val="22"/>
        </w:rPr>
      </w:pPr>
      <w:r w:rsidRPr="005D258B">
        <w:rPr>
          <w:sz w:val="22"/>
          <w:szCs w:val="22"/>
          <w:lang w:val="en-US" w:eastAsia="ar-SA"/>
        </w:rPr>
        <w:t xml:space="preserve">- din partea promitentului - prestator: </w:t>
      </w:r>
      <w:r w:rsidR="005D258B" w:rsidRPr="005D258B">
        <w:rPr>
          <w:sz w:val="22"/>
          <w:szCs w:val="22"/>
        </w:rPr>
        <w:t>TETRA SISTEMS GUARD S.R.L. – ADMINISTRATOR -.</w:t>
      </w:r>
    </w:p>
    <w:p w14:paraId="075588D8" w14:textId="37D9B5CD" w:rsidR="00672CF3" w:rsidRPr="005D258B" w:rsidRDefault="00672CF3" w:rsidP="00672CF3">
      <w:pPr>
        <w:suppressLineNumbers/>
        <w:tabs>
          <w:tab w:val="center" w:pos="4320"/>
          <w:tab w:val="right" w:pos="8640"/>
        </w:tabs>
        <w:suppressAutoHyphens/>
        <w:jc w:val="both"/>
        <w:rPr>
          <w:sz w:val="22"/>
          <w:szCs w:val="22"/>
        </w:rPr>
      </w:pPr>
      <w:r w:rsidRPr="005D258B">
        <w:rPr>
          <w:sz w:val="22"/>
          <w:szCs w:val="22"/>
          <w:lang w:val="en-US" w:eastAsia="ar-SA"/>
        </w:rPr>
        <w:t xml:space="preserve">- din partea achizitorului - achizitor: </w:t>
      </w:r>
      <w:r w:rsidRPr="005D258B">
        <w:rPr>
          <w:sz w:val="22"/>
          <w:szCs w:val="22"/>
        </w:rPr>
        <w:t>DIRECȚIA GENERALĂ PENTRU</w:t>
      </w:r>
      <w:r w:rsidR="005D258B" w:rsidRPr="005D258B">
        <w:rPr>
          <w:sz w:val="22"/>
          <w:szCs w:val="22"/>
        </w:rPr>
        <w:t xml:space="preserve"> ADMINISTRAREA PATRIMONIULUI IMOBILIAR - BIROUL ACHIZIȚII ȘI DOCUMENTAȚII TEHNICE.</w:t>
      </w:r>
    </w:p>
    <w:p w14:paraId="56DE0293" w14:textId="71DE3945" w:rsidR="00715C73" w:rsidRDefault="00715C73" w:rsidP="00672CF3">
      <w:pPr>
        <w:pStyle w:val="Default"/>
        <w:spacing w:line="264" w:lineRule="auto"/>
        <w:jc w:val="both"/>
        <w:rPr>
          <w:rFonts w:ascii="Times New Roman" w:hAnsi="Times New Roman" w:cs="Times New Roman"/>
          <w:sz w:val="22"/>
          <w:szCs w:val="22"/>
        </w:rPr>
      </w:pPr>
    </w:p>
    <w:p w14:paraId="7547EF32" w14:textId="77777777" w:rsidR="005D258B" w:rsidRPr="005D258B" w:rsidRDefault="005D258B" w:rsidP="00672CF3">
      <w:pPr>
        <w:pStyle w:val="Default"/>
        <w:spacing w:line="264" w:lineRule="auto"/>
        <w:jc w:val="both"/>
        <w:rPr>
          <w:rFonts w:ascii="Times New Roman" w:hAnsi="Times New Roman" w:cs="Times New Roman"/>
          <w:sz w:val="22"/>
          <w:szCs w:val="22"/>
        </w:rPr>
      </w:pPr>
    </w:p>
    <w:p w14:paraId="1E15A1EA" w14:textId="745084F7" w:rsidR="00715C73" w:rsidRPr="005D258B" w:rsidRDefault="00715C73" w:rsidP="00672CF3">
      <w:pPr>
        <w:pStyle w:val="Default"/>
        <w:spacing w:line="264" w:lineRule="auto"/>
        <w:jc w:val="both"/>
        <w:rPr>
          <w:rFonts w:ascii="Times New Roman" w:hAnsi="Times New Roman" w:cs="Times New Roman"/>
          <w:sz w:val="22"/>
          <w:szCs w:val="22"/>
        </w:rPr>
      </w:pPr>
      <w:r w:rsidRPr="005D258B">
        <w:rPr>
          <w:rFonts w:ascii="Times New Roman" w:hAnsi="Times New Roman" w:cs="Times New Roman"/>
          <w:sz w:val="22"/>
          <w:szCs w:val="22"/>
        </w:rPr>
        <w:t xml:space="preserve">Părţile au convenit să încheie azi ....................... prezentul acord-cadru, în </w:t>
      </w:r>
      <w:r w:rsidR="00672CF3" w:rsidRPr="005D258B">
        <w:rPr>
          <w:rFonts w:ascii="Times New Roman" w:hAnsi="Times New Roman" w:cs="Times New Roman"/>
          <w:sz w:val="22"/>
          <w:szCs w:val="22"/>
        </w:rPr>
        <w:t>2</w:t>
      </w:r>
      <w:r w:rsidRPr="005D258B">
        <w:rPr>
          <w:rFonts w:ascii="Times New Roman" w:hAnsi="Times New Roman" w:cs="Times New Roman"/>
          <w:sz w:val="22"/>
          <w:szCs w:val="22"/>
        </w:rPr>
        <w:t xml:space="preserve"> exemplare, câte unul pentru fiecare parte</w:t>
      </w:r>
      <w:r w:rsidR="00672CF3" w:rsidRPr="005D258B">
        <w:rPr>
          <w:rFonts w:ascii="Times New Roman" w:hAnsi="Times New Roman" w:cs="Times New Roman"/>
          <w:sz w:val="22"/>
          <w:szCs w:val="22"/>
        </w:rPr>
        <w:t xml:space="preserve"> contractantă</w:t>
      </w:r>
      <w:r w:rsidRPr="005D258B">
        <w:rPr>
          <w:rFonts w:ascii="Times New Roman" w:hAnsi="Times New Roman" w:cs="Times New Roman"/>
          <w:sz w:val="22"/>
          <w:szCs w:val="22"/>
        </w:rPr>
        <w:t xml:space="preserve">. </w:t>
      </w:r>
    </w:p>
    <w:p w14:paraId="3EF13FB0" w14:textId="77777777" w:rsidR="002D53B3" w:rsidRPr="00672CF3" w:rsidRDefault="002D53B3" w:rsidP="00672CF3">
      <w:pPr>
        <w:pStyle w:val="Default"/>
        <w:spacing w:line="264" w:lineRule="auto"/>
        <w:jc w:val="both"/>
        <w:rPr>
          <w:rFonts w:ascii="Times New Roman" w:hAnsi="Times New Roman" w:cs="Times New Roman"/>
          <w:sz w:val="22"/>
          <w:szCs w:val="22"/>
        </w:rPr>
      </w:pPr>
    </w:p>
    <w:p w14:paraId="0618DE29" w14:textId="63B036FD" w:rsidR="002D53B3" w:rsidRDefault="002D53B3" w:rsidP="00672CF3">
      <w:pPr>
        <w:pStyle w:val="Default"/>
        <w:spacing w:line="264" w:lineRule="auto"/>
        <w:jc w:val="both"/>
        <w:rPr>
          <w:rFonts w:ascii="Times New Roman" w:hAnsi="Times New Roman" w:cs="Times New Roman"/>
          <w:sz w:val="22"/>
          <w:szCs w:val="22"/>
        </w:rPr>
      </w:pPr>
    </w:p>
    <w:p w14:paraId="7A3A826A" w14:textId="77777777" w:rsidR="005D258B" w:rsidRPr="00672CF3" w:rsidRDefault="005D258B" w:rsidP="00672CF3">
      <w:pPr>
        <w:pStyle w:val="Default"/>
        <w:spacing w:line="264" w:lineRule="auto"/>
        <w:jc w:val="both"/>
        <w:rPr>
          <w:rFonts w:ascii="Times New Roman" w:hAnsi="Times New Roman" w:cs="Times New Roman"/>
          <w:sz w:val="22"/>
          <w:szCs w:val="22"/>
        </w:rPr>
      </w:pPr>
    </w:p>
    <w:p w14:paraId="221129A7" w14:textId="2E3E3244" w:rsidR="00715C73" w:rsidRPr="00672CF3" w:rsidRDefault="002D53B3" w:rsidP="00672CF3">
      <w:pPr>
        <w:pStyle w:val="Default"/>
        <w:spacing w:line="264" w:lineRule="auto"/>
        <w:jc w:val="both"/>
        <w:rPr>
          <w:rFonts w:ascii="Times New Roman" w:hAnsi="Times New Roman" w:cs="Times New Roman"/>
          <w:b/>
          <w:bCs/>
          <w:sz w:val="20"/>
          <w:szCs w:val="20"/>
        </w:rPr>
      </w:pPr>
      <w:r w:rsidRPr="00672CF3">
        <w:rPr>
          <w:rFonts w:ascii="Times New Roman" w:hAnsi="Times New Roman" w:cs="Times New Roman"/>
          <w:b/>
          <w:bCs/>
          <w:sz w:val="20"/>
          <w:szCs w:val="20"/>
        </w:rPr>
        <w:t xml:space="preserve">PROMITENT ACHIZITOR                                                  </w:t>
      </w:r>
      <w:r w:rsidR="00672CF3">
        <w:rPr>
          <w:rFonts w:ascii="Times New Roman" w:hAnsi="Times New Roman" w:cs="Times New Roman"/>
          <w:b/>
          <w:bCs/>
          <w:sz w:val="20"/>
          <w:szCs w:val="20"/>
        </w:rPr>
        <w:t xml:space="preserve">               </w:t>
      </w:r>
      <w:r w:rsidR="005D258B">
        <w:rPr>
          <w:rFonts w:ascii="Times New Roman" w:hAnsi="Times New Roman" w:cs="Times New Roman"/>
          <w:b/>
          <w:bCs/>
          <w:sz w:val="20"/>
          <w:szCs w:val="20"/>
        </w:rPr>
        <w:t xml:space="preserve"> </w:t>
      </w:r>
      <w:r w:rsidRPr="00672CF3">
        <w:rPr>
          <w:rFonts w:ascii="Times New Roman" w:hAnsi="Times New Roman" w:cs="Times New Roman"/>
          <w:b/>
          <w:bCs/>
          <w:sz w:val="20"/>
          <w:szCs w:val="20"/>
        </w:rPr>
        <w:t xml:space="preserve"> PROMITENT PRESTATOR</w:t>
      </w:r>
    </w:p>
    <w:tbl>
      <w:tblPr>
        <w:tblW w:w="10188" w:type="dxa"/>
        <w:tblCellMar>
          <w:left w:w="10" w:type="dxa"/>
          <w:right w:w="10" w:type="dxa"/>
        </w:tblCellMar>
        <w:tblLook w:val="04A0" w:firstRow="1" w:lastRow="0" w:firstColumn="1" w:lastColumn="0" w:noHBand="0" w:noVBand="1"/>
      </w:tblPr>
      <w:tblGrid>
        <w:gridCol w:w="4786"/>
        <w:gridCol w:w="5402"/>
      </w:tblGrid>
      <w:tr w:rsidR="00611EFC" w:rsidRPr="00672CF3" w14:paraId="2F4B1CFF" w14:textId="77777777" w:rsidTr="005D258B">
        <w:trPr>
          <w:trHeight w:val="552"/>
        </w:trPr>
        <w:tc>
          <w:tcPr>
            <w:tcW w:w="4786" w:type="dxa"/>
            <w:shd w:val="clear" w:color="auto" w:fill="FFFFFF"/>
            <w:tcMar>
              <w:top w:w="0" w:type="dxa"/>
              <w:left w:w="108" w:type="dxa"/>
              <w:bottom w:w="0" w:type="dxa"/>
              <w:right w:w="108" w:type="dxa"/>
            </w:tcMar>
          </w:tcPr>
          <w:p w14:paraId="0777B16C" w14:textId="77777777" w:rsidR="00611EFC" w:rsidRPr="00672CF3" w:rsidRDefault="00611EFC" w:rsidP="00672CF3">
            <w:pPr>
              <w:spacing w:line="264" w:lineRule="auto"/>
              <w:rPr>
                <w:sz w:val="20"/>
                <w:szCs w:val="20"/>
              </w:rPr>
            </w:pPr>
            <w:r w:rsidRPr="005D258B">
              <w:rPr>
                <w:b/>
                <w:bCs/>
                <w:sz w:val="20"/>
                <w:szCs w:val="20"/>
              </w:rPr>
              <w:t>DIRECȚIA GENERALĂ PENTRU</w:t>
            </w:r>
            <w:r w:rsidRPr="00672CF3">
              <w:rPr>
                <w:sz w:val="20"/>
                <w:szCs w:val="20"/>
              </w:rPr>
              <w:t xml:space="preserve"> </w:t>
            </w:r>
            <w:r w:rsidRPr="005D258B">
              <w:rPr>
                <w:b/>
                <w:bCs/>
                <w:sz w:val="20"/>
                <w:szCs w:val="20"/>
              </w:rPr>
              <w:t>ADMINISTRAREA PATRIMONIULUI IMOBILIAR</w:t>
            </w:r>
          </w:p>
          <w:p w14:paraId="15DE2496" w14:textId="77777777" w:rsidR="00611EFC" w:rsidRPr="00672CF3" w:rsidRDefault="00611EFC" w:rsidP="00672CF3">
            <w:pPr>
              <w:spacing w:line="264" w:lineRule="auto"/>
              <w:jc w:val="both"/>
              <w:rPr>
                <w:sz w:val="20"/>
                <w:szCs w:val="20"/>
              </w:rPr>
            </w:pPr>
          </w:p>
          <w:p w14:paraId="062E4DFF" w14:textId="77777777" w:rsidR="005A3D2A" w:rsidRPr="00672CF3" w:rsidRDefault="005A3D2A" w:rsidP="00672CF3">
            <w:pPr>
              <w:spacing w:line="264" w:lineRule="auto"/>
              <w:rPr>
                <w:i/>
                <w:iCs/>
                <w:sz w:val="20"/>
                <w:szCs w:val="20"/>
              </w:rPr>
            </w:pPr>
          </w:p>
          <w:p w14:paraId="3972F402" w14:textId="58FB882D" w:rsidR="00611EFC" w:rsidRPr="00672CF3" w:rsidRDefault="00672CF3" w:rsidP="00672CF3">
            <w:pPr>
              <w:spacing w:line="264" w:lineRule="auto"/>
              <w:rPr>
                <w:b/>
                <w:bCs/>
                <w:sz w:val="20"/>
                <w:szCs w:val="20"/>
              </w:rPr>
            </w:pPr>
            <w:r w:rsidRPr="00672CF3">
              <w:rPr>
                <w:b/>
                <w:bCs/>
                <w:sz w:val="20"/>
                <w:szCs w:val="20"/>
              </w:rPr>
              <w:t xml:space="preserve">DIRECTOR GENERAL,                 </w:t>
            </w:r>
          </w:p>
          <w:p w14:paraId="695E8DF3" w14:textId="77777777" w:rsidR="00611EFC" w:rsidRPr="00672CF3" w:rsidRDefault="00611EFC" w:rsidP="00672CF3">
            <w:pPr>
              <w:spacing w:line="264" w:lineRule="auto"/>
              <w:jc w:val="both"/>
              <w:rPr>
                <w:sz w:val="20"/>
                <w:szCs w:val="20"/>
              </w:rPr>
            </w:pPr>
          </w:p>
          <w:p w14:paraId="6B7888F4" w14:textId="77777777" w:rsidR="00611EFC" w:rsidRPr="00672CF3" w:rsidRDefault="00611EFC" w:rsidP="00672CF3">
            <w:pPr>
              <w:spacing w:line="264" w:lineRule="auto"/>
              <w:jc w:val="both"/>
              <w:rPr>
                <w:sz w:val="20"/>
                <w:szCs w:val="20"/>
              </w:rPr>
            </w:pPr>
          </w:p>
          <w:p w14:paraId="27340DE7" w14:textId="77777777" w:rsidR="00611EFC" w:rsidRDefault="00611EFC" w:rsidP="00672CF3">
            <w:pPr>
              <w:spacing w:line="264" w:lineRule="auto"/>
              <w:jc w:val="both"/>
              <w:rPr>
                <w:sz w:val="20"/>
                <w:szCs w:val="20"/>
              </w:rPr>
            </w:pPr>
          </w:p>
          <w:p w14:paraId="0A2AE524" w14:textId="23705330" w:rsidR="005D258B" w:rsidRPr="00672CF3" w:rsidRDefault="005D258B" w:rsidP="00672CF3">
            <w:pPr>
              <w:spacing w:line="264" w:lineRule="auto"/>
              <w:jc w:val="both"/>
              <w:rPr>
                <w:sz w:val="20"/>
                <w:szCs w:val="20"/>
              </w:rPr>
            </w:pPr>
          </w:p>
        </w:tc>
        <w:tc>
          <w:tcPr>
            <w:tcW w:w="5402" w:type="dxa"/>
            <w:shd w:val="clear" w:color="auto" w:fill="auto"/>
            <w:tcMar>
              <w:top w:w="0" w:type="dxa"/>
              <w:left w:w="108" w:type="dxa"/>
              <w:bottom w:w="0" w:type="dxa"/>
              <w:right w:w="108" w:type="dxa"/>
            </w:tcMar>
          </w:tcPr>
          <w:p w14:paraId="689DF353" w14:textId="65A32C90" w:rsidR="00672CF3" w:rsidRPr="005D258B" w:rsidRDefault="00672CF3" w:rsidP="00672CF3">
            <w:pPr>
              <w:pStyle w:val="ListParagraph"/>
              <w:spacing w:line="264" w:lineRule="auto"/>
              <w:ind w:left="0"/>
              <w:jc w:val="both"/>
              <w:rPr>
                <w:b/>
                <w:bCs/>
                <w:sz w:val="20"/>
                <w:szCs w:val="20"/>
              </w:rPr>
            </w:pPr>
            <w:r>
              <w:rPr>
                <w:sz w:val="20"/>
                <w:szCs w:val="20"/>
              </w:rPr>
              <w:t xml:space="preserve">                         </w:t>
            </w:r>
            <w:r w:rsidR="005D258B">
              <w:rPr>
                <w:sz w:val="20"/>
                <w:szCs w:val="20"/>
              </w:rPr>
              <w:t xml:space="preserve">         </w:t>
            </w:r>
            <w:r>
              <w:rPr>
                <w:sz w:val="20"/>
                <w:szCs w:val="20"/>
              </w:rPr>
              <w:t xml:space="preserve">    </w:t>
            </w:r>
            <w:r w:rsidR="00611EFC" w:rsidRPr="005D258B">
              <w:rPr>
                <w:b/>
                <w:bCs/>
                <w:sz w:val="20"/>
                <w:szCs w:val="20"/>
              </w:rPr>
              <w:t xml:space="preserve">Asocierea </w:t>
            </w:r>
            <w:r w:rsidRPr="005D258B">
              <w:rPr>
                <w:b/>
                <w:bCs/>
                <w:sz w:val="20"/>
                <w:szCs w:val="20"/>
              </w:rPr>
              <w:t xml:space="preserve">                               </w:t>
            </w:r>
          </w:p>
          <w:p w14:paraId="1C51A6BA" w14:textId="6C402C66" w:rsidR="00672CF3" w:rsidRPr="005D258B" w:rsidRDefault="00672CF3" w:rsidP="00672CF3">
            <w:pPr>
              <w:pStyle w:val="ListParagraph"/>
              <w:spacing w:line="264" w:lineRule="auto"/>
              <w:ind w:left="0"/>
              <w:jc w:val="both"/>
              <w:rPr>
                <w:b/>
                <w:bCs/>
                <w:sz w:val="20"/>
                <w:szCs w:val="20"/>
              </w:rPr>
            </w:pPr>
            <w:r w:rsidRPr="005D258B">
              <w:rPr>
                <w:b/>
                <w:bCs/>
                <w:sz w:val="20"/>
                <w:szCs w:val="20"/>
              </w:rPr>
              <w:t xml:space="preserve">               </w:t>
            </w:r>
            <w:r w:rsidR="00611EFC" w:rsidRPr="005D258B">
              <w:rPr>
                <w:b/>
                <w:bCs/>
                <w:sz w:val="20"/>
                <w:szCs w:val="20"/>
              </w:rPr>
              <w:t>TETRA SISTEMS GUARD</w:t>
            </w:r>
            <w:r w:rsidR="005A3D2A" w:rsidRPr="005D258B">
              <w:rPr>
                <w:b/>
                <w:bCs/>
                <w:sz w:val="20"/>
                <w:szCs w:val="20"/>
              </w:rPr>
              <w:t xml:space="preserve"> </w:t>
            </w:r>
            <w:r w:rsidR="00611EFC" w:rsidRPr="005D258B">
              <w:rPr>
                <w:b/>
                <w:bCs/>
                <w:sz w:val="20"/>
                <w:szCs w:val="20"/>
              </w:rPr>
              <w:t>S</w:t>
            </w:r>
            <w:r w:rsidRPr="005D258B">
              <w:rPr>
                <w:b/>
                <w:bCs/>
                <w:sz w:val="20"/>
                <w:szCs w:val="20"/>
              </w:rPr>
              <w:t>.</w:t>
            </w:r>
            <w:r w:rsidR="00611EFC" w:rsidRPr="005D258B">
              <w:rPr>
                <w:b/>
                <w:bCs/>
                <w:sz w:val="20"/>
                <w:szCs w:val="20"/>
              </w:rPr>
              <w:t>R</w:t>
            </w:r>
            <w:r w:rsidRPr="005D258B">
              <w:rPr>
                <w:b/>
                <w:bCs/>
                <w:sz w:val="20"/>
                <w:szCs w:val="20"/>
              </w:rPr>
              <w:t>.</w:t>
            </w:r>
            <w:r w:rsidR="00611EFC" w:rsidRPr="005D258B">
              <w:rPr>
                <w:b/>
                <w:bCs/>
                <w:sz w:val="20"/>
                <w:szCs w:val="20"/>
              </w:rPr>
              <w:t>L</w:t>
            </w:r>
            <w:r w:rsidRPr="005D258B">
              <w:rPr>
                <w:b/>
                <w:bCs/>
                <w:sz w:val="20"/>
                <w:szCs w:val="20"/>
              </w:rPr>
              <w:t>.</w:t>
            </w:r>
            <w:r w:rsidR="00611EFC" w:rsidRPr="005D258B">
              <w:rPr>
                <w:b/>
                <w:bCs/>
                <w:sz w:val="20"/>
                <w:szCs w:val="20"/>
              </w:rPr>
              <w:t xml:space="preserve"> </w:t>
            </w:r>
          </w:p>
          <w:p w14:paraId="1C0B1649" w14:textId="2999A298" w:rsidR="00672CF3" w:rsidRPr="005D258B" w:rsidRDefault="00672CF3" w:rsidP="00672CF3">
            <w:pPr>
              <w:pStyle w:val="ListParagraph"/>
              <w:spacing w:line="264" w:lineRule="auto"/>
              <w:ind w:left="0"/>
              <w:jc w:val="both"/>
              <w:rPr>
                <w:b/>
                <w:bCs/>
                <w:sz w:val="20"/>
                <w:szCs w:val="20"/>
              </w:rPr>
            </w:pPr>
            <w:r w:rsidRPr="005D258B">
              <w:rPr>
                <w:b/>
                <w:bCs/>
                <w:sz w:val="20"/>
                <w:szCs w:val="20"/>
              </w:rPr>
              <w:t xml:space="preserve">                          </w:t>
            </w:r>
            <w:r w:rsidR="00611EFC" w:rsidRPr="005D258B">
              <w:rPr>
                <w:b/>
                <w:bCs/>
                <w:sz w:val="20"/>
                <w:szCs w:val="20"/>
              </w:rPr>
              <w:t>ARES</w:t>
            </w:r>
            <w:r w:rsidR="00C61BCB" w:rsidRPr="005D258B">
              <w:rPr>
                <w:b/>
                <w:bCs/>
                <w:sz w:val="20"/>
                <w:szCs w:val="20"/>
              </w:rPr>
              <w:t xml:space="preserve"> </w:t>
            </w:r>
            <w:r w:rsidR="00611EFC" w:rsidRPr="005D258B">
              <w:rPr>
                <w:b/>
                <w:bCs/>
                <w:sz w:val="20"/>
                <w:szCs w:val="20"/>
              </w:rPr>
              <w:t>GUAR</w:t>
            </w:r>
            <w:r w:rsidR="005A3D2A" w:rsidRPr="005D258B">
              <w:rPr>
                <w:b/>
                <w:bCs/>
                <w:sz w:val="20"/>
                <w:szCs w:val="20"/>
              </w:rPr>
              <w:t>D</w:t>
            </w:r>
            <w:r w:rsidR="00C61BCB" w:rsidRPr="005D258B">
              <w:rPr>
                <w:b/>
                <w:bCs/>
                <w:sz w:val="20"/>
                <w:szCs w:val="20"/>
              </w:rPr>
              <w:t xml:space="preserve"> </w:t>
            </w:r>
            <w:r w:rsidR="00611EFC" w:rsidRPr="005D258B">
              <w:rPr>
                <w:b/>
                <w:bCs/>
                <w:sz w:val="20"/>
                <w:szCs w:val="20"/>
              </w:rPr>
              <w:t>S</w:t>
            </w:r>
            <w:r w:rsidRPr="005D258B">
              <w:rPr>
                <w:b/>
                <w:bCs/>
                <w:sz w:val="20"/>
                <w:szCs w:val="20"/>
              </w:rPr>
              <w:t>.</w:t>
            </w:r>
            <w:r w:rsidR="00611EFC" w:rsidRPr="005D258B">
              <w:rPr>
                <w:b/>
                <w:bCs/>
                <w:sz w:val="20"/>
                <w:szCs w:val="20"/>
              </w:rPr>
              <w:t>R</w:t>
            </w:r>
            <w:r w:rsidRPr="005D258B">
              <w:rPr>
                <w:b/>
                <w:bCs/>
                <w:sz w:val="20"/>
                <w:szCs w:val="20"/>
              </w:rPr>
              <w:t>.</w:t>
            </w:r>
            <w:r w:rsidR="00611EFC" w:rsidRPr="005D258B">
              <w:rPr>
                <w:b/>
                <w:bCs/>
                <w:sz w:val="20"/>
                <w:szCs w:val="20"/>
              </w:rPr>
              <w:t>L</w:t>
            </w:r>
            <w:r w:rsidRPr="005D258B">
              <w:rPr>
                <w:b/>
                <w:bCs/>
                <w:sz w:val="20"/>
                <w:szCs w:val="20"/>
              </w:rPr>
              <w:t>.</w:t>
            </w:r>
          </w:p>
          <w:p w14:paraId="28050517" w14:textId="700ECAB1" w:rsidR="00672CF3" w:rsidRPr="005D258B" w:rsidRDefault="00611EFC" w:rsidP="00672CF3">
            <w:pPr>
              <w:pStyle w:val="ListParagraph"/>
              <w:spacing w:line="264" w:lineRule="auto"/>
              <w:ind w:left="0"/>
              <w:jc w:val="both"/>
              <w:rPr>
                <w:b/>
                <w:bCs/>
                <w:sz w:val="20"/>
                <w:szCs w:val="20"/>
              </w:rPr>
            </w:pPr>
            <w:r w:rsidRPr="005D258B">
              <w:rPr>
                <w:b/>
                <w:bCs/>
                <w:sz w:val="20"/>
                <w:szCs w:val="20"/>
              </w:rPr>
              <w:t xml:space="preserve"> </w:t>
            </w:r>
            <w:r w:rsidR="00672CF3" w:rsidRPr="005D258B">
              <w:rPr>
                <w:b/>
                <w:bCs/>
                <w:sz w:val="20"/>
                <w:szCs w:val="20"/>
              </w:rPr>
              <w:t xml:space="preserve">                  </w:t>
            </w:r>
            <w:r w:rsidRPr="005D258B">
              <w:rPr>
                <w:b/>
                <w:bCs/>
                <w:sz w:val="20"/>
                <w:szCs w:val="20"/>
              </w:rPr>
              <w:t>AKYLE SECURITY</w:t>
            </w:r>
            <w:r w:rsidR="00C61BCB" w:rsidRPr="005D258B">
              <w:rPr>
                <w:b/>
                <w:bCs/>
                <w:sz w:val="20"/>
                <w:szCs w:val="20"/>
              </w:rPr>
              <w:t xml:space="preserve"> </w:t>
            </w:r>
            <w:r w:rsidRPr="005D258B">
              <w:rPr>
                <w:b/>
                <w:bCs/>
                <w:sz w:val="20"/>
                <w:szCs w:val="20"/>
              </w:rPr>
              <w:t>S</w:t>
            </w:r>
            <w:r w:rsidR="00672CF3" w:rsidRPr="005D258B">
              <w:rPr>
                <w:b/>
                <w:bCs/>
                <w:sz w:val="20"/>
                <w:szCs w:val="20"/>
              </w:rPr>
              <w:t>.</w:t>
            </w:r>
            <w:r w:rsidRPr="005D258B">
              <w:rPr>
                <w:b/>
                <w:bCs/>
                <w:sz w:val="20"/>
                <w:szCs w:val="20"/>
              </w:rPr>
              <w:t>R</w:t>
            </w:r>
            <w:r w:rsidR="00672CF3" w:rsidRPr="005D258B">
              <w:rPr>
                <w:b/>
                <w:bCs/>
                <w:sz w:val="20"/>
                <w:szCs w:val="20"/>
              </w:rPr>
              <w:t>.</w:t>
            </w:r>
            <w:r w:rsidRPr="005D258B">
              <w:rPr>
                <w:b/>
                <w:bCs/>
                <w:sz w:val="20"/>
                <w:szCs w:val="20"/>
              </w:rPr>
              <w:t>L</w:t>
            </w:r>
            <w:r w:rsidR="00672CF3" w:rsidRPr="005D258B">
              <w:rPr>
                <w:b/>
                <w:bCs/>
                <w:sz w:val="20"/>
                <w:szCs w:val="20"/>
              </w:rPr>
              <w:t>.</w:t>
            </w:r>
            <w:r w:rsidRPr="005D258B">
              <w:rPr>
                <w:b/>
                <w:bCs/>
                <w:sz w:val="20"/>
                <w:szCs w:val="20"/>
              </w:rPr>
              <w:t xml:space="preserve"> </w:t>
            </w:r>
          </w:p>
          <w:p w14:paraId="0EE2DE56" w14:textId="788DA488" w:rsidR="00672CF3" w:rsidRPr="005D258B" w:rsidRDefault="00672CF3" w:rsidP="00672CF3">
            <w:pPr>
              <w:pStyle w:val="ListParagraph"/>
              <w:spacing w:line="264" w:lineRule="auto"/>
              <w:ind w:left="0"/>
              <w:jc w:val="both"/>
              <w:rPr>
                <w:b/>
                <w:bCs/>
                <w:sz w:val="20"/>
                <w:szCs w:val="20"/>
              </w:rPr>
            </w:pPr>
            <w:r w:rsidRPr="005D258B">
              <w:rPr>
                <w:b/>
                <w:bCs/>
                <w:sz w:val="20"/>
                <w:szCs w:val="20"/>
              </w:rPr>
              <w:t xml:space="preserve">                  </w:t>
            </w:r>
            <w:r w:rsidR="00611EFC" w:rsidRPr="005D258B">
              <w:rPr>
                <w:b/>
                <w:bCs/>
                <w:sz w:val="20"/>
                <w:szCs w:val="20"/>
              </w:rPr>
              <w:t>re</w:t>
            </w:r>
            <w:r w:rsidR="002D53B3" w:rsidRPr="005D258B">
              <w:rPr>
                <w:b/>
                <w:bCs/>
                <w:sz w:val="20"/>
                <w:szCs w:val="20"/>
              </w:rPr>
              <w:t>prezentată</w:t>
            </w:r>
            <w:r w:rsidR="00C61BCB" w:rsidRPr="005D258B">
              <w:rPr>
                <w:b/>
                <w:bCs/>
                <w:sz w:val="20"/>
                <w:szCs w:val="20"/>
              </w:rPr>
              <w:t xml:space="preserve"> </w:t>
            </w:r>
            <w:r w:rsidR="00611EFC" w:rsidRPr="005D258B">
              <w:rPr>
                <w:b/>
                <w:bCs/>
                <w:sz w:val="20"/>
                <w:szCs w:val="20"/>
              </w:rPr>
              <w:t>prin</w:t>
            </w:r>
            <w:r w:rsidR="00C61BCB" w:rsidRPr="005D258B">
              <w:rPr>
                <w:b/>
                <w:bCs/>
                <w:sz w:val="20"/>
                <w:szCs w:val="20"/>
              </w:rPr>
              <w:t xml:space="preserve"> </w:t>
            </w:r>
            <w:r w:rsidR="00611EFC" w:rsidRPr="005D258B">
              <w:rPr>
                <w:b/>
                <w:bCs/>
                <w:sz w:val="20"/>
                <w:szCs w:val="20"/>
              </w:rPr>
              <w:t>lider de asociere</w:t>
            </w:r>
            <w:r w:rsidR="00C61BCB" w:rsidRPr="005D258B">
              <w:rPr>
                <w:b/>
                <w:bCs/>
                <w:sz w:val="20"/>
                <w:szCs w:val="20"/>
              </w:rPr>
              <w:t xml:space="preserve"> </w:t>
            </w:r>
          </w:p>
          <w:p w14:paraId="2AA54A28" w14:textId="6D5B2DBD" w:rsidR="00611EFC" w:rsidRPr="00672CF3" w:rsidRDefault="00672CF3" w:rsidP="00672CF3">
            <w:pPr>
              <w:pStyle w:val="ListParagraph"/>
              <w:spacing w:line="264" w:lineRule="auto"/>
              <w:ind w:left="0"/>
              <w:jc w:val="both"/>
              <w:rPr>
                <w:sz w:val="20"/>
                <w:szCs w:val="20"/>
              </w:rPr>
            </w:pPr>
            <w:r>
              <w:rPr>
                <w:b/>
                <w:bCs/>
                <w:sz w:val="20"/>
                <w:szCs w:val="20"/>
              </w:rPr>
              <w:t xml:space="preserve">                 </w:t>
            </w:r>
            <w:r w:rsidR="002D53B3" w:rsidRPr="00672CF3">
              <w:rPr>
                <w:b/>
                <w:bCs/>
                <w:sz w:val="20"/>
                <w:szCs w:val="20"/>
              </w:rPr>
              <w:t>TETRA SISTEMS GUARD S</w:t>
            </w:r>
            <w:r>
              <w:rPr>
                <w:b/>
                <w:bCs/>
                <w:sz w:val="20"/>
                <w:szCs w:val="20"/>
              </w:rPr>
              <w:t>.</w:t>
            </w:r>
            <w:r w:rsidR="002D53B3" w:rsidRPr="00672CF3">
              <w:rPr>
                <w:b/>
                <w:bCs/>
                <w:sz w:val="20"/>
                <w:szCs w:val="20"/>
              </w:rPr>
              <w:t>R</w:t>
            </w:r>
            <w:r>
              <w:rPr>
                <w:b/>
                <w:bCs/>
                <w:sz w:val="20"/>
                <w:szCs w:val="20"/>
              </w:rPr>
              <w:t>.</w:t>
            </w:r>
            <w:r w:rsidR="002D53B3" w:rsidRPr="00672CF3">
              <w:rPr>
                <w:b/>
                <w:bCs/>
                <w:sz w:val="20"/>
                <w:szCs w:val="20"/>
              </w:rPr>
              <w:t>L</w:t>
            </w:r>
            <w:r>
              <w:rPr>
                <w:b/>
                <w:bCs/>
                <w:sz w:val="20"/>
                <w:szCs w:val="20"/>
              </w:rPr>
              <w:t>.</w:t>
            </w:r>
          </w:p>
          <w:p w14:paraId="221A9D3A" w14:textId="77777777" w:rsidR="00611EFC" w:rsidRPr="00672CF3" w:rsidRDefault="00611EFC" w:rsidP="00672CF3">
            <w:pPr>
              <w:spacing w:line="264" w:lineRule="auto"/>
              <w:jc w:val="center"/>
              <w:rPr>
                <w:b/>
                <w:bCs/>
                <w:sz w:val="20"/>
                <w:szCs w:val="20"/>
              </w:rPr>
            </w:pPr>
            <w:r w:rsidRPr="00672CF3">
              <w:rPr>
                <w:b/>
                <w:bCs/>
                <w:sz w:val="20"/>
                <w:szCs w:val="20"/>
              </w:rPr>
              <w:t>Administrator,</w:t>
            </w:r>
          </w:p>
          <w:p w14:paraId="720E727D" w14:textId="5D203A2D" w:rsidR="00611EFC" w:rsidRPr="00672CF3" w:rsidRDefault="00611EFC" w:rsidP="00672CF3">
            <w:pPr>
              <w:spacing w:line="264" w:lineRule="auto"/>
              <w:jc w:val="center"/>
              <w:rPr>
                <w:sz w:val="20"/>
                <w:szCs w:val="20"/>
              </w:rPr>
            </w:pPr>
          </w:p>
        </w:tc>
      </w:tr>
      <w:tr w:rsidR="004A0BD1" w:rsidRPr="00672CF3" w14:paraId="3B909339" w14:textId="77777777" w:rsidTr="005D258B">
        <w:trPr>
          <w:trHeight w:val="574"/>
        </w:trPr>
        <w:tc>
          <w:tcPr>
            <w:tcW w:w="4786" w:type="dxa"/>
            <w:shd w:val="clear" w:color="auto" w:fill="auto"/>
            <w:tcMar>
              <w:top w:w="0" w:type="dxa"/>
              <w:left w:w="108" w:type="dxa"/>
              <w:bottom w:w="0" w:type="dxa"/>
              <w:right w:w="108" w:type="dxa"/>
            </w:tcMar>
          </w:tcPr>
          <w:p w14:paraId="38B52F2E" w14:textId="77777777" w:rsidR="004A0BD1" w:rsidRPr="005D258B" w:rsidRDefault="004A0BD1" w:rsidP="00672CF3">
            <w:pPr>
              <w:spacing w:line="264" w:lineRule="auto"/>
              <w:jc w:val="both"/>
              <w:rPr>
                <w:sz w:val="19"/>
                <w:szCs w:val="19"/>
              </w:rPr>
            </w:pPr>
          </w:p>
        </w:tc>
        <w:tc>
          <w:tcPr>
            <w:tcW w:w="5402" w:type="dxa"/>
            <w:shd w:val="clear" w:color="auto" w:fill="auto"/>
            <w:tcMar>
              <w:top w:w="0" w:type="dxa"/>
              <w:left w:w="108" w:type="dxa"/>
              <w:bottom w:w="0" w:type="dxa"/>
              <w:right w:w="108" w:type="dxa"/>
            </w:tcMar>
          </w:tcPr>
          <w:p w14:paraId="19DFD8E5" w14:textId="77777777" w:rsidR="004A0BD1" w:rsidRPr="00672CF3" w:rsidRDefault="004A0BD1" w:rsidP="00672CF3">
            <w:pPr>
              <w:spacing w:line="264" w:lineRule="auto"/>
              <w:jc w:val="both"/>
              <w:rPr>
                <w:sz w:val="20"/>
                <w:szCs w:val="20"/>
              </w:rPr>
            </w:pPr>
          </w:p>
        </w:tc>
      </w:tr>
      <w:tr w:rsidR="004A0BD1" w:rsidRPr="00672CF3" w14:paraId="22771370" w14:textId="77777777" w:rsidTr="005D258B">
        <w:trPr>
          <w:trHeight w:val="553"/>
        </w:trPr>
        <w:tc>
          <w:tcPr>
            <w:tcW w:w="4786" w:type="dxa"/>
            <w:shd w:val="clear" w:color="auto" w:fill="auto"/>
            <w:tcMar>
              <w:top w:w="0" w:type="dxa"/>
              <w:left w:w="108" w:type="dxa"/>
              <w:bottom w:w="0" w:type="dxa"/>
              <w:right w:w="108" w:type="dxa"/>
            </w:tcMar>
          </w:tcPr>
          <w:p w14:paraId="21701D60" w14:textId="04ED7C80" w:rsidR="004A0BD1" w:rsidRPr="005D258B" w:rsidRDefault="004A0BD1" w:rsidP="00672CF3">
            <w:pPr>
              <w:spacing w:line="264" w:lineRule="auto"/>
              <w:jc w:val="both"/>
              <w:rPr>
                <w:sz w:val="19"/>
                <w:szCs w:val="19"/>
              </w:rPr>
            </w:pPr>
          </w:p>
        </w:tc>
        <w:tc>
          <w:tcPr>
            <w:tcW w:w="5402" w:type="dxa"/>
            <w:shd w:val="clear" w:color="auto" w:fill="auto"/>
            <w:tcMar>
              <w:top w:w="0" w:type="dxa"/>
              <w:left w:w="108" w:type="dxa"/>
              <w:bottom w:w="0" w:type="dxa"/>
              <w:right w:w="108" w:type="dxa"/>
            </w:tcMar>
          </w:tcPr>
          <w:p w14:paraId="65239E26" w14:textId="77777777" w:rsidR="004A0BD1" w:rsidRPr="00672CF3" w:rsidRDefault="004A0BD1" w:rsidP="00672CF3">
            <w:pPr>
              <w:spacing w:line="264" w:lineRule="auto"/>
              <w:jc w:val="both"/>
              <w:rPr>
                <w:sz w:val="20"/>
                <w:szCs w:val="20"/>
              </w:rPr>
            </w:pPr>
          </w:p>
        </w:tc>
      </w:tr>
      <w:tr w:rsidR="004A0BD1" w:rsidRPr="00672CF3" w14:paraId="3BB737E6" w14:textId="77777777" w:rsidTr="005D258B">
        <w:trPr>
          <w:trHeight w:val="547"/>
        </w:trPr>
        <w:tc>
          <w:tcPr>
            <w:tcW w:w="4786" w:type="dxa"/>
            <w:shd w:val="clear" w:color="auto" w:fill="auto"/>
            <w:tcMar>
              <w:top w:w="0" w:type="dxa"/>
              <w:left w:w="108" w:type="dxa"/>
              <w:bottom w:w="0" w:type="dxa"/>
              <w:right w:w="108" w:type="dxa"/>
            </w:tcMar>
          </w:tcPr>
          <w:p w14:paraId="07A15E4A" w14:textId="0555AE63" w:rsidR="004A0BD1" w:rsidRPr="005D258B" w:rsidRDefault="004A0BD1" w:rsidP="00672CF3">
            <w:pPr>
              <w:spacing w:line="264" w:lineRule="auto"/>
              <w:jc w:val="both"/>
              <w:rPr>
                <w:b/>
                <w:bCs/>
                <w:sz w:val="19"/>
                <w:szCs w:val="19"/>
              </w:rPr>
            </w:pPr>
          </w:p>
        </w:tc>
        <w:tc>
          <w:tcPr>
            <w:tcW w:w="5402" w:type="dxa"/>
            <w:shd w:val="clear" w:color="auto" w:fill="auto"/>
            <w:tcMar>
              <w:top w:w="0" w:type="dxa"/>
              <w:left w:w="108" w:type="dxa"/>
              <w:bottom w:w="0" w:type="dxa"/>
              <w:right w:w="108" w:type="dxa"/>
            </w:tcMar>
          </w:tcPr>
          <w:p w14:paraId="54AAE8F1" w14:textId="77777777" w:rsidR="004A0BD1" w:rsidRPr="00672CF3" w:rsidRDefault="004A0BD1" w:rsidP="00672CF3">
            <w:pPr>
              <w:spacing w:line="264" w:lineRule="auto"/>
              <w:jc w:val="both"/>
              <w:rPr>
                <w:sz w:val="20"/>
                <w:szCs w:val="20"/>
              </w:rPr>
            </w:pPr>
          </w:p>
        </w:tc>
      </w:tr>
      <w:tr w:rsidR="004A0BD1" w:rsidRPr="00672CF3" w14:paraId="031F0A50" w14:textId="77777777" w:rsidTr="005D258B">
        <w:trPr>
          <w:trHeight w:val="555"/>
        </w:trPr>
        <w:tc>
          <w:tcPr>
            <w:tcW w:w="4786" w:type="dxa"/>
            <w:shd w:val="clear" w:color="auto" w:fill="auto"/>
            <w:tcMar>
              <w:top w:w="0" w:type="dxa"/>
              <w:left w:w="108" w:type="dxa"/>
              <w:bottom w:w="0" w:type="dxa"/>
              <w:right w:w="108" w:type="dxa"/>
            </w:tcMar>
          </w:tcPr>
          <w:p w14:paraId="2E9CC953" w14:textId="6C56E871" w:rsidR="004A0BD1" w:rsidRPr="005D258B" w:rsidRDefault="004A0BD1" w:rsidP="00672CF3">
            <w:pPr>
              <w:spacing w:line="264" w:lineRule="auto"/>
              <w:jc w:val="both"/>
              <w:rPr>
                <w:sz w:val="19"/>
                <w:szCs w:val="19"/>
              </w:rPr>
            </w:pPr>
          </w:p>
        </w:tc>
        <w:tc>
          <w:tcPr>
            <w:tcW w:w="5402" w:type="dxa"/>
            <w:shd w:val="clear" w:color="auto" w:fill="auto"/>
            <w:tcMar>
              <w:top w:w="0" w:type="dxa"/>
              <w:left w:w="108" w:type="dxa"/>
              <w:bottom w:w="0" w:type="dxa"/>
              <w:right w:w="108" w:type="dxa"/>
            </w:tcMar>
          </w:tcPr>
          <w:p w14:paraId="4FE4445A" w14:textId="77777777" w:rsidR="004A0BD1" w:rsidRPr="00672CF3" w:rsidRDefault="004A0BD1" w:rsidP="00672CF3">
            <w:pPr>
              <w:spacing w:line="264" w:lineRule="auto"/>
              <w:jc w:val="both"/>
              <w:rPr>
                <w:sz w:val="20"/>
                <w:szCs w:val="20"/>
              </w:rPr>
            </w:pPr>
          </w:p>
        </w:tc>
      </w:tr>
    </w:tbl>
    <w:p w14:paraId="0718F9BD" w14:textId="3AB650C0" w:rsidR="00FC0A7A" w:rsidRDefault="007A75D9" w:rsidP="00672CF3">
      <w:pPr>
        <w:spacing w:line="264" w:lineRule="auto"/>
        <w:jc w:val="both"/>
        <w:rPr>
          <w:color w:val="000000"/>
          <w:sz w:val="22"/>
          <w:szCs w:val="22"/>
        </w:rPr>
      </w:pPr>
      <w:r>
        <w:rPr>
          <w:color w:val="000000"/>
          <w:sz w:val="22"/>
          <w:szCs w:val="22"/>
        </w:rPr>
        <w:t>ANEXA 1 LA CONTRACTUL NR. ............................................</w:t>
      </w:r>
    </w:p>
    <w:p w14:paraId="7F44A6E5" w14:textId="07C39488" w:rsidR="00323078" w:rsidRDefault="00323078" w:rsidP="00672CF3">
      <w:pPr>
        <w:spacing w:line="264" w:lineRule="auto"/>
        <w:jc w:val="both"/>
        <w:rPr>
          <w:color w:val="000000"/>
          <w:sz w:val="22"/>
          <w:szCs w:val="22"/>
        </w:rPr>
      </w:pPr>
    </w:p>
    <w:p w14:paraId="7525EA43" w14:textId="4A9909C5" w:rsidR="00323078" w:rsidRDefault="00323078" w:rsidP="00672CF3">
      <w:pPr>
        <w:spacing w:line="264" w:lineRule="auto"/>
        <w:jc w:val="both"/>
        <w:rPr>
          <w:color w:val="000000"/>
          <w:sz w:val="22"/>
          <w:szCs w:val="22"/>
        </w:rPr>
      </w:pP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4833"/>
        <w:gridCol w:w="3544"/>
      </w:tblGrid>
      <w:tr w:rsidR="00890C5A" w:rsidRPr="00890C5A" w14:paraId="596050B8" w14:textId="77777777" w:rsidTr="00543E59">
        <w:trPr>
          <w:trHeight w:val="1278"/>
        </w:trPr>
        <w:tc>
          <w:tcPr>
            <w:tcW w:w="549" w:type="dxa"/>
            <w:shd w:val="clear" w:color="000000" w:fill="FFFFFF"/>
            <w:vAlign w:val="center"/>
            <w:hideMark/>
          </w:tcPr>
          <w:p w14:paraId="57FC41FA" w14:textId="77777777" w:rsidR="00323078" w:rsidRPr="00890C5A" w:rsidRDefault="00323078">
            <w:pPr>
              <w:jc w:val="center"/>
              <w:rPr>
                <w:b/>
                <w:bCs/>
                <w:sz w:val="19"/>
                <w:szCs w:val="19"/>
                <w:lang w:val="en-US"/>
              </w:rPr>
            </w:pPr>
            <w:r w:rsidRPr="00890C5A">
              <w:rPr>
                <w:b/>
                <w:bCs/>
                <w:sz w:val="19"/>
                <w:szCs w:val="19"/>
              </w:rPr>
              <w:t>Nr. Crt.</w:t>
            </w:r>
          </w:p>
        </w:tc>
        <w:tc>
          <w:tcPr>
            <w:tcW w:w="4833" w:type="dxa"/>
            <w:shd w:val="clear" w:color="000000" w:fill="FFFFFF"/>
            <w:vAlign w:val="center"/>
            <w:hideMark/>
          </w:tcPr>
          <w:p w14:paraId="037C06EA" w14:textId="77777777" w:rsidR="00323078" w:rsidRPr="00890C5A" w:rsidRDefault="00323078" w:rsidP="00543E59">
            <w:pPr>
              <w:rPr>
                <w:b/>
                <w:bCs/>
                <w:sz w:val="19"/>
                <w:szCs w:val="19"/>
              </w:rPr>
            </w:pPr>
            <w:r w:rsidRPr="00890C5A">
              <w:rPr>
                <w:b/>
                <w:bCs/>
                <w:sz w:val="19"/>
                <w:szCs w:val="19"/>
              </w:rPr>
              <w:t xml:space="preserve"> UNITATEA DE INVATAMANT</w:t>
            </w:r>
          </w:p>
        </w:tc>
        <w:tc>
          <w:tcPr>
            <w:tcW w:w="3544" w:type="dxa"/>
            <w:shd w:val="clear" w:color="000000" w:fill="FFFFFF"/>
            <w:vAlign w:val="center"/>
            <w:hideMark/>
          </w:tcPr>
          <w:p w14:paraId="4821F27C" w14:textId="77777777" w:rsidR="00323078" w:rsidRPr="00890C5A" w:rsidRDefault="00323078">
            <w:pPr>
              <w:jc w:val="center"/>
              <w:rPr>
                <w:b/>
                <w:bCs/>
                <w:sz w:val="19"/>
                <w:szCs w:val="19"/>
              </w:rPr>
            </w:pPr>
            <w:r w:rsidRPr="00890C5A">
              <w:rPr>
                <w:b/>
                <w:bCs/>
                <w:sz w:val="19"/>
                <w:szCs w:val="19"/>
              </w:rPr>
              <w:t>ADRESA POSTALA</w:t>
            </w:r>
          </w:p>
        </w:tc>
      </w:tr>
      <w:tr w:rsidR="00890C5A" w:rsidRPr="00890C5A" w14:paraId="5F2481E0" w14:textId="77777777" w:rsidTr="00543E59">
        <w:trPr>
          <w:trHeight w:val="438"/>
        </w:trPr>
        <w:tc>
          <w:tcPr>
            <w:tcW w:w="549" w:type="dxa"/>
            <w:shd w:val="clear" w:color="000000" w:fill="FFFFFF"/>
            <w:vAlign w:val="center"/>
            <w:hideMark/>
          </w:tcPr>
          <w:p w14:paraId="5F057C3B" w14:textId="77777777" w:rsidR="00323078" w:rsidRPr="00890C5A" w:rsidRDefault="00323078">
            <w:pPr>
              <w:jc w:val="center"/>
              <w:rPr>
                <w:b/>
                <w:bCs/>
                <w:sz w:val="19"/>
                <w:szCs w:val="19"/>
              </w:rPr>
            </w:pPr>
            <w:r w:rsidRPr="00890C5A">
              <w:rPr>
                <w:b/>
                <w:bCs/>
                <w:sz w:val="19"/>
                <w:szCs w:val="19"/>
              </w:rPr>
              <w:t>0</w:t>
            </w:r>
          </w:p>
        </w:tc>
        <w:tc>
          <w:tcPr>
            <w:tcW w:w="4833" w:type="dxa"/>
            <w:shd w:val="clear" w:color="000000" w:fill="FFFFFF"/>
            <w:vAlign w:val="center"/>
            <w:hideMark/>
          </w:tcPr>
          <w:p w14:paraId="707BD805" w14:textId="77777777" w:rsidR="00323078" w:rsidRPr="00890C5A" w:rsidRDefault="00323078" w:rsidP="00543E59">
            <w:pPr>
              <w:rPr>
                <w:b/>
                <w:bCs/>
                <w:sz w:val="19"/>
                <w:szCs w:val="19"/>
              </w:rPr>
            </w:pPr>
            <w:r w:rsidRPr="00890C5A">
              <w:rPr>
                <w:b/>
                <w:bCs/>
                <w:sz w:val="19"/>
                <w:szCs w:val="19"/>
              </w:rPr>
              <w:t>1</w:t>
            </w:r>
          </w:p>
        </w:tc>
        <w:tc>
          <w:tcPr>
            <w:tcW w:w="3544" w:type="dxa"/>
            <w:shd w:val="clear" w:color="000000" w:fill="FFFFFF"/>
            <w:vAlign w:val="center"/>
            <w:hideMark/>
          </w:tcPr>
          <w:p w14:paraId="5A1B29EE" w14:textId="77777777" w:rsidR="00323078" w:rsidRPr="00890C5A" w:rsidRDefault="00323078">
            <w:pPr>
              <w:jc w:val="center"/>
              <w:rPr>
                <w:b/>
                <w:bCs/>
                <w:sz w:val="19"/>
                <w:szCs w:val="19"/>
              </w:rPr>
            </w:pPr>
            <w:r w:rsidRPr="00890C5A">
              <w:rPr>
                <w:b/>
                <w:bCs/>
                <w:sz w:val="19"/>
                <w:szCs w:val="19"/>
              </w:rPr>
              <w:t>2</w:t>
            </w:r>
          </w:p>
        </w:tc>
      </w:tr>
      <w:tr w:rsidR="00890C5A" w:rsidRPr="00890C5A" w14:paraId="79A03297" w14:textId="77777777" w:rsidTr="005F50D4">
        <w:trPr>
          <w:trHeight w:val="251"/>
        </w:trPr>
        <w:tc>
          <w:tcPr>
            <w:tcW w:w="549" w:type="dxa"/>
            <w:shd w:val="clear" w:color="000000" w:fill="FFFFFF"/>
            <w:noWrap/>
            <w:vAlign w:val="center"/>
            <w:hideMark/>
          </w:tcPr>
          <w:p w14:paraId="1697563A" w14:textId="77777777" w:rsidR="00323078" w:rsidRPr="00890C5A" w:rsidRDefault="00323078">
            <w:pPr>
              <w:jc w:val="center"/>
              <w:rPr>
                <w:b/>
                <w:bCs/>
                <w:sz w:val="19"/>
                <w:szCs w:val="19"/>
              </w:rPr>
            </w:pPr>
            <w:r w:rsidRPr="00890C5A">
              <w:rPr>
                <w:b/>
                <w:bCs/>
                <w:sz w:val="19"/>
                <w:szCs w:val="19"/>
              </w:rPr>
              <w:t>1</w:t>
            </w:r>
          </w:p>
        </w:tc>
        <w:tc>
          <w:tcPr>
            <w:tcW w:w="4833" w:type="dxa"/>
            <w:shd w:val="clear" w:color="000000" w:fill="FFFFFF"/>
            <w:vAlign w:val="center"/>
            <w:hideMark/>
          </w:tcPr>
          <w:p w14:paraId="46D3BF78" w14:textId="77777777" w:rsidR="00323078" w:rsidRPr="00890C5A" w:rsidRDefault="00323078" w:rsidP="00543E59">
            <w:pPr>
              <w:rPr>
                <w:b/>
                <w:bCs/>
                <w:sz w:val="19"/>
                <w:szCs w:val="19"/>
              </w:rPr>
            </w:pPr>
            <w:r w:rsidRPr="00890C5A">
              <w:rPr>
                <w:b/>
                <w:bCs/>
                <w:sz w:val="19"/>
                <w:szCs w:val="19"/>
              </w:rPr>
              <w:t>Gradinita nr. 7</w:t>
            </w:r>
          </w:p>
        </w:tc>
        <w:tc>
          <w:tcPr>
            <w:tcW w:w="3544" w:type="dxa"/>
            <w:shd w:val="clear" w:color="000000" w:fill="FFFFFF"/>
            <w:vAlign w:val="center"/>
            <w:hideMark/>
          </w:tcPr>
          <w:p w14:paraId="4465349D" w14:textId="77777777" w:rsidR="00323078" w:rsidRPr="00890C5A" w:rsidRDefault="00323078">
            <w:pPr>
              <w:jc w:val="center"/>
              <w:rPr>
                <w:sz w:val="19"/>
                <w:szCs w:val="19"/>
              </w:rPr>
            </w:pPr>
            <w:r w:rsidRPr="00890C5A">
              <w:rPr>
                <w:sz w:val="19"/>
                <w:szCs w:val="19"/>
              </w:rPr>
              <w:t>str. Maica Domnului nr.61-63</w:t>
            </w:r>
          </w:p>
        </w:tc>
      </w:tr>
      <w:tr w:rsidR="00890C5A" w:rsidRPr="00890C5A" w14:paraId="7F223751" w14:textId="77777777" w:rsidTr="005F50D4">
        <w:trPr>
          <w:trHeight w:val="269"/>
        </w:trPr>
        <w:tc>
          <w:tcPr>
            <w:tcW w:w="549" w:type="dxa"/>
            <w:shd w:val="clear" w:color="000000" w:fill="FFFFFF"/>
            <w:noWrap/>
            <w:vAlign w:val="center"/>
            <w:hideMark/>
          </w:tcPr>
          <w:p w14:paraId="11C1B69B" w14:textId="77777777" w:rsidR="00323078" w:rsidRPr="00890C5A" w:rsidRDefault="00323078">
            <w:pPr>
              <w:jc w:val="center"/>
              <w:rPr>
                <w:b/>
                <w:bCs/>
                <w:sz w:val="19"/>
                <w:szCs w:val="19"/>
              </w:rPr>
            </w:pPr>
            <w:r w:rsidRPr="00890C5A">
              <w:rPr>
                <w:b/>
                <w:bCs/>
                <w:sz w:val="19"/>
                <w:szCs w:val="19"/>
              </w:rPr>
              <w:t>2</w:t>
            </w:r>
          </w:p>
        </w:tc>
        <w:tc>
          <w:tcPr>
            <w:tcW w:w="4833" w:type="dxa"/>
            <w:shd w:val="clear" w:color="000000" w:fill="FFFFFF"/>
            <w:vAlign w:val="center"/>
            <w:hideMark/>
          </w:tcPr>
          <w:p w14:paraId="4F871394" w14:textId="77777777" w:rsidR="00323078" w:rsidRPr="00890C5A" w:rsidRDefault="00323078" w:rsidP="00543E59">
            <w:pPr>
              <w:rPr>
                <w:b/>
                <w:bCs/>
                <w:sz w:val="19"/>
                <w:szCs w:val="19"/>
              </w:rPr>
            </w:pPr>
            <w:r w:rsidRPr="00890C5A">
              <w:rPr>
                <w:b/>
                <w:bCs/>
                <w:sz w:val="19"/>
                <w:szCs w:val="19"/>
              </w:rPr>
              <w:t>Gradinita nr. 23</w:t>
            </w:r>
          </w:p>
        </w:tc>
        <w:tc>
          <w:tcPr>
            <w:tcW w:w="3544" w:type="dxa"/>
            <w:shd w:val="clear" w:color="000000" w:fill="FFFFFF"/>
            <w:vAlign w:val="center"/>
            <w:hideMark/>
          </w:tcPr>
          <w:p w14:paraId="0C06E23F" w14:textId="77777777" w:rsidR="00323078" w:rsidRPr="00890C5A" w:rsidRDefault="00323078">
            <w:pPr>
              <w:jc w:val="center"/>
              <w:rPr>
                <w:sz w:val="19"/>
                <w:szCs w:val="19"/>
              </w:rPr>
            </w:pPr>
            <w:r w:rsidRPr="00890C5A">
              <w:rPr>
                <w:sz w:val="19"/>
                <w:szCs w:val="19"/>
              </w:rPr>
              <w:t>str.Raduta Gh. nr. 1</w:t>
            </w:r>
          </w:p>
        </w:tc>
      </w:tr>
      <w:tr w:rsidR="00890C5A" w:rsidRPr="00890C5A" w14:paraId="75718EEF" w14:textId="77777777" w:rsidTr="005F50D4">
        <w:trPr>
          <w:trHeight w:val="273"/>
        </w:trPr>
        <w:tc>
          <w:tcPr>
            <w:tcW w:w="549" w:type="dxa"/>
            <w:shd w:val="clear" w:color="000000" w:fill="FFFFFF"/>
            <w:noWrap/>
            <w:vAlign w:val="center"/>
            <w:hideMark/>
          </w:tcPr>
          <w:p w14:paraId="5EB1139D" w14:textId="77777777" w:rsidR="00323078" w:rsidRPr="00890C5A" w:rsidRDefault="00323078">
            <w:pPr>
              <w:jc w:val="center"/>
              <w:rPr>
                <w:b/>
                <w:bCs/>
                <w:sz w:val="19"/>
                <w:szCs w:val="19"/>
              </w:rPr>
            </w:pPr>
            <w:r w:rsidRPr="00890C5A">
              <w:rPr>
                <w:b/>
                <w:bCs/>
                <w:sz w:val="19"/>
                <w:szCs w:val="19"/>
              </w:rPr>
              <w:t>3</w:t>
            </w:r>
          </w:p>
        </w:tc>
        <w:tc>
          <w:tcPr>
            <w:tcW w:w="4833" w:type="dxa"/>
            <w:vMerge w:val="restart"/>
            <w:shd w:val="clear" w:color="000000" w:fill="FFFFFF"/>
            <w:vAlign w:val="center"/>
            <w:hideMark/>
          </w:tcPr>
          <w:p w14:paraId="4A4A4B2C" w14:textId="77777777" w:rsidR="00323078" w:rsidRPr="00890C5A" w:rsidRDefault="00323078" w:rsidP="00543E59">
            <w:pPr>
              <w:rPr>
                <w:b/>
                <w:bCs/>
                <w:sz w:val="19"/>
                <w:szCs w:val="19"/>
              </w:rPr>
            </w:pPr>
            <w:r w:rsidRPr="00890C5A">
              <w:rPr>
                <w:b/>
                <w:bCs/>
                <w:sz w:val="19"/>
                <w:szCs w:val="19"/>
              </w:rPr>
              <w:t>Gradinita nr. 133</w:t>
            </w:r>
          </w:p>
        </w:tc>
        <w:tc>
          <w:tcPr>
            <w:tcW w:w="3544" w:type="dxa"/>
            <w:shd w:val="clear" w:color="000000" w:fill="FFFFFF"/>
            <w:vAlign w:val="center"/>
            <w:hideMark/>
          </w:tcPr>
          <w:p w14:paraId="1F32A85C" w14:textId="77777777" w:rsidR="00323078" w:rsidRPr="00890C5A" w:rsidRDefault="00323078">
            <w:pPr>
              <w:jc w:val="center"/>
              <w:rPr>
                <w:sz w:val="19"/>
                <w:szCs w:val="19"/>
              </w:rPr>
            </w:pPr>
            <w:r w:rsidRPr="00890C5A">
              <w:rPr>
                <w:sz w:val="19"/>
                <w:szCs w:val="19"/>
              </w:rPr>
              <w:t>str. Aurel Vlaicu nr. 30-32</w:t>
            </w:r>
          </w:p>
        </w:tc>
      </w:tr>
      <w:tr w:rsidR="00890C5A" w:rsidRPr="00890C5A" w14:paraId="466B13EB" w14:textId="77777777" w:rsidTr="005F50D4">
        <w:trPr>
          <w:trHeight w:val="277"/>
        </w:trPr>
        <w:tc>
          <w:tcPr>
            <w:tcW w:w="549" w:type="dxa"/>
            <w:shd w:val="clear" w:color="000000" w:fill="FFFFFF"/>
            <w:noWrap/>
            <w:vAlign w:val="center"/>
            <w:hideMark/>
          </w:tcPr>
          <w:p w14:paraId="20856BE6" w14:textId="77777777" w:rsidR="00323078" w:rsidRPr="00890C5A" w:rsidRDefault="00323078">
            <w:pPr>
              <w:jc w:val="center"/>
              <w:rPr>
                <w:b/>
                <w:bCs/>
                <w:sz w:val="19"/>
                <w:szCs w:val="19"/>
              </w:rPr>
            </w:pPr>
            <w:r w:rsidRPr="00890C5A">
              <w:rPr>
                <w:b/>
                <w:bCs/>
                <w:sz w:val="19"/>
                <w:szCs w:val="19"/>
              </w:rPr>
              <w:t> </w:t>
            </w:r>
          </w:p>
        </w:tc>
        <w:tc>
          <w:tcPr>
            <w:tcW w:w="4833" w:type="dxa"/>
            <w:vMerge/>
            <w:vAlign w:val="center"/>
            <w:hideMark/>
          </w:tcPr>
          <w:p w14:paraId="398920CF" w14:textId="77777777" w:rsidR="00323078" w:rsidRPr="00890C5A" w:rsidRDefault="00323078" w:rsidP="00543E59">
            <w:pPr>
              <w:rPr>
                <w:b/>
                <w:bCs/>
                <w:sz w:val="19"/>
                <w:szCs w:val="19"/>
              </w:rPr>
            </w:pPr>
          </w:p>
        </w:tc>
        <w:tc>
          <w:tcPr>
            <w:tcW w:w="3544" w:type="dxa"/>
            <w:shd w:val="clear" w:color="000000" w:fill="FFFFFF"/>
            <w:vAlign w:val="center"/>
            <w:hideMark/>
          </w:tcPr>
          <w:p w14:paraId="5CBC7F43" w14:textId="77777777" w:rsidR="00323078" w:rsidRPr="00890C5A" w:rsidRDefault="00323078">
            <w:pPr>
              <w:jc w:val="center"/>
              <w:rPr>
                <w:sz w:val="19"/>
                <w:szCs w:val="19"/>
              </w:rPr>
            </w:pPr>
            <w:r w:rsidRPr="00890C5A">
              <w:rPr>
                <w:sz w:val="19"/>
                <w:szCs w:val="19"/>
              </w:rPr>
              <w:t>str. Dragos Voda nr. 25</w:t>
            </w:r>
          </w:p>
        </w:tc>
      </w:tr>
      <w:tr w:rsidR="00890C5A" w:rsidRPr="00890C5A" w14:paraId="6127B1FB" w14:textId="77777777" w:rsidTr="005F50D4">
        <w:trPr>
          <w:trHeight w:val="266"/>
        </w:trPr>
        <w:tc>
          <w:tcPr>
            <w:tcW w:w="549" w:type="dxa"/>
            <w:shd w:val="clear" w:color="000000" w:fill="FFFFFF"/>
            <w:noWrap/>
            <w:vAlign w:val="center"/>
            <w:hideMark/>
          </w:tcPr>
          <w:p w14:paraId="14E7EB66" w14:textId="77777777" w:rsidR="00323078" w:rsidRPr="00890C5A" w:rsidRDefault="00323078">
            <w:pPr>
              <w:jc w:val="center"/>
              <w:rPr>
                <w:b/>
                <w:bCs/>
                <w:sz w:val="19"/>
                <w:szCs w:val="19"/>
              </w:rPr>
            </w:pPr>
            <w:r w:rsidRPr="00890C5A">
              <w:rPr>
                <w:b/>
                <w:bCs/>
                <w:sz w:val="19"/>
                <w:szCs w:val="19"/>
              </w:rPr>
              <w:t>4</w:t>
            </w:r>
          </w:p>
        </w:tc>
        <w:tc>
          <w:tcPr>
            <w:tcW w:w="4833" w:type="dxa"/>
            <w:shd w:val="clear" w:color="000000" w:fill="FFFFFF"/>
            <w:vAlign w:val="center"/>
            <w:hideMark/>
          </w:tcPr>
          <w:p w14:paraId="203E7768" w14:textId="77777777" w:rsidR="00323078" w:rsidRPr="00890C5A" w:rsidRDefault="00323078" w:rsidP="00543E59">
            <w:pPr>
              <w:rPr>
                <w:b/>
                <w:bCs/>
                <w:sz w:val="19"/>
                <w:szCs w:val="19"/>
              </w:rPr>
            </w:pPr>
            <w:r w:rsidRPr="00890C5A">
              <w:rPr>
                <w:b/>
                <w:bCs/>
                <w:sz w:val="19"/>
                <w:szCs w:val="19"/>
              </w:rPr>
              <w:t>Gradinita nr. 135</w:t>
            </w:r>
          </w:p>
        </w:tc>
        <w:tc>
          <w:tcPr>
            <w:tcW w:w="3544" w:type="dxa"/>
            <w:shd w:val="clear" w:color="000000" w:fill="FFFFFF"/>
            <w:vAlign w:val="center"/>
            <w:hideMark/>
          </w:tcPr>
          <w:p w14:paraId="177791F9" w14:textId="77777777" w:rsidR="00323078" w:rsidRPr="00890C5A" w:rsidRDefault="00323078">
            <w:pPr>
              <w:jc w:val="center"/>
              <w:rPr>
                <w:sz w:val="19"/>
                <w:szCs w:val="19"/>
              </w:rPr>
            </w:pPr>
            <w:r w:rsidRPr="00890C5A">
              <w:rPr>
                <w:sz w:val="19"/>
                <w:szCs w:val="19"/>
              </w:rPr>
              <w:t>str. Masina de Paine nr. 61</w:t>
            </w:r>
          </w:p>
        </w:tc>
      </w:tr>
      <w:tr w:rsidR="00890C5A" w:rsidRPr="00890C5A" w14:paraId="4417B1FC" w14:textId="77777777" w:rsidTr="00543E59">
        <w:trPr>
          <w:trHeight w:val="317"/>
        </w:trPr>
        <w:tc>
          <w:tcPr>
            <w:tcW w:w="549" w:type="dxa"/>
            <w:shd w:val="clear" w:color="000000" w:fill="FFFFFF"/>
            <w:noWrap/>
            <w:vAlign w:val="center"/>
            <w:hideMark/>
          </w:tcPr>
          <w:p w14:paraId="4AE3D0AF" w14:textId="77777777" w:rsidR="00323078" w:rsidRPr="00890C5A" w:rsidRDefault="00323078">
            <w:pPr>
              <w:jc w:val="center"/>
              <w:rPr>
                <w:b/>
                <w:bCs/>
                <w:sz w:val="19"/>
                <w:szCs w:val="19"/>
              </w:rPr>
            </w:pPr>
            <w:r w:rsidRPr="00890C5A">
              <w:rPr>
                <w:b/>
                <w:bCs/>
                <w:sz w:val="19"/>
                <w:szCs w:val="19"/>
              </w:rPr>
              <w:t>5</w:t>
            </w:r>
          </w:p>
        </w:tc>
        <w:tc>
          <w:tcPr>
            <w:tcW w:w="4833" w:type="dxa"/>
            <w:shd w:val="clear" w:color="000000" w:fill="FFFFFF"/>
            <w:vAlign w:val="center"/>
            <w:hideMark/>
          </w:tcPr>
          <w:p w14:paraId="20C9B5FF" w14:textId="77777777" w:rsidR="00323078" w:rsidRPr="00890C5A" w:rsidRDefault="00323078" w:rsidP="00543E59">
            <w:pPr>
              <w:rPr>
                <w:b/>
                <w:bCs/>
                <w:sz w:val="19"/>
                <w:szCs w:val="19"/>
              </w:rPr>
            </w:pPr>
            <w:r w:rsidRPr="00890C5A">
              <w:rPr>
                <w:b/>
                <w:bCs/>
                <w:sz w:val="19"/>
                <w:szCs w:val="19"/>
              </w:rPr>
              <w:t>Gradinita nr. 137</w:t>
            </w:r>
          </w:p>
        </w:tc>
        <w:tc>
          <w:tcPr>
            <w:tcW w:w="3544" w:type="dxa"/>
            <w:shd w:val="clear" w:color="000000" w:fill="FFFFFF"/>
            <w:vAlign w:val="center"/>
            <w:hideMark/>
          </w:tcPr>
          <w:p w14:paraId="7557CB1B" w14:textId="77777777" w:rsidR="00323078" w:rsidRPr="00890C5A" w:rsidRDefault="00323078">
            <w:pPr>
              <w:jc w:val="center"/>
              <w:rPr>
                <w:sz w:val="19"/>
                <w:szCs w:val="19"/>
              </w:rPr>
            </w:pPr>
            <w:r w:rsidRPr="00890C5A">
              <w:rPr>
                <w:sz w:val="19"/>
                <w:szCs w:val="19"/>
              </w:rPr>
              <w:t>str. Plumbuita nr. 5</w:t>
            </w:r>
          </w:p>
        </w:tc>
      </w:tr>
      <w:tr w:rsidR="00890C5A" w:rsidRPr="00890C5A" w14:paraId="51C2941B" w14:textId="77777777" w:rsidTr="00543E59">
        <w:trPr>
          <w:trHeight w:val="353"/>
        </w:trPr>
        <w:tc>
          <w:tcPr>
            <w:tcW w:w="549" w:type="dxa"/>
            <w:shd w:val="clear" w:color="000000" w:fill="FFFFFF"/>
            <w:noWrap/>
            <w:vAlign w:val="center"/>
            <w:hideMark/>
          </w:tcPr>
          <w:p w14:paraId="5C13EF08" w14:textId="77777777" w:rsidR="00323078" w:rsidRPr="00890C5A" w:rsidRDefault="00323078">
            <w:pPr>
              <w:jc w:val="center"/>
              <w:rPr>
                <w:b/>
                <w:bCs/>
                <w:sz w:val="19"/>
                <w:szCs w:val="19"/>
              </w:rPr>
            </w:pPr>
            <w:r w:rsidRPr="00890C5A">
              <w:rPr>
                <w:b/>
                <w:bCs/>
                <w:sz w:val="19"/>
                <w:szCs w:val="19"/>
              </w:rPr>
              <w:t>6</w:t>
            </w:r>
          </w:p>
        </w:tc>
        <w:tc>
          <w:tcPr>
            <w:tcW w:w="4833" w:type="dxa"/>
            <w:shd w:val="clear" w:color="000000" w:fill="FFFFFF"/>
            <w:vAlign w:val="center"/>
            <w:hideMark/>
          </w:tcPr>
          <w:p w14:paraId="03C5E19F" w14:textId="77777777" w:rsidR="00323078" w:rsidRPr="00890C5A" w:rsidRDefault="00323078" w:rsidP="00543E59">
            <w:pPr>
              <w:rPr>
                <w:b/>
                <w:bCs/>
                <w:sz w:val="19"/>
                <w:szCs w:val="19"/>
              </w:rPr>
            </w:pPr>
            <w:r w:rsidRPr="00890C5A">
              <w:rPr>
                <w:b/>
                <w:bCs/>
                <w:sz w:val="19"/>
                <w:szCs w:val="19"/>
              </w:rPr>
              <w:t>Gradinita nr. 138</w:t>
            </w:r>
          </w:p>
        </w:tc>
        <w:tc>
          <w:tcPr>
            <w:tcW w:w="3544" w:type="dxa"/>
            <w:shd w:val="clear" w:color="000000" w:fill="FFFFFF"/>
            <w:vAlign w:val="center"/>
            <w:hideMark/>
          </w:tcPr>
          <w:p w14:paraId="596D50D3" w14:textId="77777777" w:rsidR="00323078" w:rsidRPr="00890C5A" w:rsidRDefault="00323078">
            <w:pPr>
              <w:jc w:val="center"/>
              <w:rPr>
                <w:sz w:val="19"/>
                <w:szCs w:val="19"/>
              </w:rPr>
            </w:pPr>
            <w:r w:rsidRPr="00890C5A">
              <w:rPr>
                <w:sz w:val="19"/>
                <w:szCs w:val="19"/>
              </w:rPr>
              <w:t>str. Tunari nr. 52-54</w:t>
            </w:r>
          </w:p>
        </w:tc>
      </w:tr>
      <w:tr w:rsidR="00890C5A" w:rsidRPr="00890C5A" w14:paraId="4732D5C2" w14:textId="77777777" w:rsidTr="002128FE">
        <w:trPr>
          <w:trHeight w:val="295"/>
        </w:trPr>
        <w:tc>
          <w:tcPr>
            <w:tcW w:w="549" w:type="dxa"/>
            <w:shd w:val="clear" w:color="000000" w:fill="FFFFFF"/>
            <w:noWrap/>
            <w:vAlign w:val="center"/>
            <w:hideMark/>
          </w:tcPr>
          <w:p w14:paraId="30B8A767" w14:textId="77777777" w:rsidR="00323078" w:rsidRPr="00890C5A" w:rsidRDefault="00323078">
            <w:pPr>
              <w:jc w:val="center"/>
              <w:rPr>
                <w:b/>
                <w:bCs/>
                <w:sz w:val="19"/>
                <w:szCs w:val="19"/>
              </w:rPr>
            </w:pPr>
            <w:r w:rsidRPr="00890C5A">
              <w:rPr>
                <w:b/>
                <w:bCs/>
                <w:sz w:val="19"/>
                <w:szCs w:val="19"/>
              </w:rPr>
              <w:t>7</w:t>
            </w:r>
          </w:p>
        </w:tc>
        <w:tc>
          <w:tcPr>
            <w:tcW w:w="4833" w:type="dxa"/>
            <w:shd w:val="clear" w:color="000000" w:fill="FFFFFF"/>
            <w:vAlign w:val="center"/>
            <w:hideMark/>
          </w:tcPr>
          <w:p w14:paraId="36FADADB" w14:textId="77777777" w:rsidR="00323078" w:rsidRPr="00890C5A" w:rsidRDefault="00323078" w:rsidP="00543E59">
            <w:pPr>
              <w:rPr>
                <w:b/>
                <w:bCs/>
                <w:sz w:val="19"/>
                <w:szCs w:val="19"/>
              </w:rPr>
            </w:pPr>
            <w:r w:rsidRPr="00890C5A">
              <w:rPr>
                <w:b/>
                <w:bCs/>
                <w:sz w:val="19"/>
                <w:szCs w:val="19"/>
              </w:rPr>
              <w:t>Gradinita nr. 189</w:t>
            </w:r>
          </w:p>
        </w:tc>
        <w:tc>
          <w:tcPr>
            <w:tcW w:w="3544" w:type="dxa"/>
            <w:shd w:val="clear" w:color="000000" w:fill="FFFFFF"/>
            <w:vAlign w:val="center"/>
            <w:hideMark/>
          </w:tcPr>
          <w:p w14:paraId="50AAE57D" w14:textId="77777777" w:rsidR="00323078" w:rsidRPr="00890C5A" w:rsidRDefault="00323078">
            <w:pPr>
              <w:jc w:val="center"/>
              <w:rPr>
                <w:sz w:val="19"/>
                <w:szCs w:val="19"/>
              </w:rPr>
            </w:pPr>
            <w:r w:rsidRPr="00890C5A">
              <w:rPr>
                <w:sz w:val="19"/>
                <w:szCs w:val="19"/>
              </w:rPr>
              <w:t>sos.Vergului nr. 12</w:t>
            </w:r>
          </w:p>
        </w:tc>
      </w:tr>
      <w:tr w:rsidR="00890C5A" w:rsidRPr="00890C5A" w14:paraId="729A0E54" w14:textId="77777777" w:rsidTr="00543E59">
        <w:trPr>
          <w:trHeight w:val="275"/>
        </w:trPr>
        <w:tc>
          <w:tcPr>
            <w:tcW w:w="549" w:type="dxa"/>
            <w:shd w:val="clear" w:color="000000" w:fill="FFFFFF"/>
            <w:noWrap/>
            <w:vAlign w:val="center"/>
            <w:hideMark/>
          </w:tcPr>
          <w:p w14:paraId="043F5C28" w14:textId="77777777" w:rsidR="00323078" w:rsidRPr="00890C5A" w:rsidRDefault="00323078">
            <w:pPr>
              <w:jc w:val="center"/>
              <w:rPr>
                <w:b/>
                <w:bCs/>
                <w:sz w:val="19"/>
                <w:szCs w:val="19"/>
              </w:rPr>
            </w:pPr>
            <w:r w:rsidRPr="00890C5A">
              <w:rPr>
                <w:b/>
                <w:bCs/>
                <w:sz w:val="19"/>
                <w:szCs w:val="19"/>
              </w:rPr>
              <w:t>8</w:t>
            </w:r>
          </w:p>
        </w:tc>
        <w:tc>
          <w:tcPr>
            <w:tcW w:w="4833" w:type="dxa"/>
            <w:shd w:val="clear" w:color="000000" w:fill="FFFFFF"/>
            <w:vAlign w:val="center"/>
            <w:hideMark/>
          </w:tcPr>
          <w:p w14:paraId="0DBF147F" w14:textId="77777777" w:rsidR="00323078" w:rsidRPr="00890C5A" w:rsidRDefault="00323078" w:rsidP="00543E59">
            <w:pPr>
              <w:rPr>
                <w:b/>
                <w:bCs/>
                <w:sz w:val="19"/>
                <w:szCs w:val="19"/>
              </w:rPr>
            </w:pPr>
            <w:r w:rsidRPr="00890C5A">
              <w:rPr>
                <w:b/>
                <w:bCs/>
                <w:sz w:val="19"/>
                <w:szCs w:val="19"/>
              </w:rPr>
              <w:t>Gradinita nr. 233</w:t>
            </w:r>
          </w:p>
        </w:tc>
        <w:tc>
          <w:tcPr>
            <w:tcW w:w="3544" w:type="dxa"/>
            <w:shd w:val="clear" w:color="000000" w:fill="FFFFFF"/>
            <w:vAlign w:val="center"/>
            <w:hideMark/>
          </w:tcPr>
          <w:p w14:paraId="7681F4D2" w14:textId="77777777" w:rsidR="00323078" w:rsidRPr="00890C5A" w:rsidRDefault="00323078">
            <w:pPr>
              <w:jc w:val="center"/>
              <w:rPr>
                <w:sz w:val="19"/>
                <w:szCs w:val="19"/>
              </w:rPr>
            </w:pPr>
            <w:r w:rsidRPr="00890C5A">
              <w:rPr>
                <w:sz w:val="19"/>
                <w:szCs w:val="19"/>
              </w:rPr>
              <w:t>str. Petre Antonescu nr.20</w:t>
            </w:r>
          </w:p>
        </w:tc>
      </w:tr>
      <w:tr w:rsidR="00890C5A" w:rsidRPr="00890C5A" w14:paraId="607C4D1F" w14:textId="77777777" w:rsidTr="00543E59">
        <w:trPr>
          <w:trHeight w:val="406"/>
        </w:trPr>
        <w:tc>
          <w:tcPr>
            <w:tcW w:w="549" w:type="dxa"/>
            <w:shd w:val="clear" w:color="000000" w:fill="FFFFFF"/>
            <w:noWrap/>
            <w:vAlign w:val="center"/>
            <w:hideMark/>
          </w:tcPr>
          <w:p w14:paraId="1B24980A" w14:textId="77777777" w:rsidR="00323078" w:rsidRPr="00890C5A" w:rsidRDefault="00323078">
            <w:pPr>
              <w:jc w:val="center"/>
              <w:rPr>
                <w:b/>
                <w:bCs/>
                <w:sz w:val="19"/>
                <w:szCs w:val="19"/>
              </w:rPr>
            </w:pPr>
            <w:r w:rsidRPr="00890C5A">
              <w:rPr>
                <w:b/>
                <w:bCs/>
                <w:sz w:val="19"/>
                <w:szCs w:val="19"/>
              </w:rPr>
              <w:t>9</w:t>
            </w:r>
          </w:p>
        </w:tc>
        <w:tc>
          <w:tcPr>
            <w:tcW w:w="4833" w:type="dxa"/>
            <w:shd w:val="clear" w:color="000000" w:fill="FFFFFF"/>
            <w:vAlign w:val="center"/>
            <w:hideMark/>
          </w:tcPr>
          <w:p w14:paraId="65E98448" w14:textId="77777777" w:rsidR="00323078" w:rsidRPr="00890C5A" w:rsidRDefault="00323078" w:rsidP="00543E59">
            <w:pPr>
              <w:rPr>
                <w:b/>
                <w:bCs/>
                <w:sz w:val="19"/>
                <w:szCs w:val="19"/>
              </w:rPr>
            </w:pPr>
            <w:r w:rsidRPr="00890C5A">
              <w:rPr>
                <w:b/>
                <w:bCs/>
                <w:sz w:val="19"/>
                <w:szCs w:val="19"/>
              </w:rPr>
              <w:t>Gradinita nr. 234</w:t>
            </w:r>
          </w:p>
        </w:tc>
        <w:tc>
          <w:tcPr>
            <w:tcW w:w="3544" w:type="dxa"/>
            <w:shd w:val="clear" w:color="000000" w:fill="FFFFFF"/>
            <w:vAlign w:val="center"/>
            <w:hideMark/>
          </w:tcPr>
          <w:p w14:paraId="4A84B764" w14:textId="77777777" w:rsidR="00323078" w:rsidRPr="00890C5A" w:rsidRDefault="00323078">
            <w:pPr>
              <w:jc w:val="center"/>
              <w:rPr>
                <w:sz w:val="19"/>
                <w:szCs w:val="19"/>
              </w:rPr>
            </w:pPr>
            <w:r w:rsidRPr="00890C5A">
              <w:rPr>
                <w:sz w:val="19"/>
                <w:szCs w:val="19"/>
              </w:rPr>
              <w:t>str. Pontonului nr. 1-5</w:t>
            </w:r>
          </w:p>
        </w:tc>
      </w:tr>
      <w:tr w:rsidR="00890C5A" w:rsidRPr="00890C5A" w14:paraId="476D71E1" w14:textId="77777777" w:rsidTr="00543E59">
        <w:trPr>
          <w:trHeight w:val="285"/>
        </w:trPr>
        <w:tc>
          <w:tcPr>
            <w:tcW w:w="549" w:type="dxa"/>
            <w:shd w:val="clear" w:color="000000" w:fill="FFFFFF"/>
            <w:noWrap/>
            <w:vAlign w:val="center"/>
            <w:hideMark/>
          </w:tcPr>
          <w:p w14:paraId="1BA77747" w14:textId="77777777" w:rsidR="00323078" w:rsidRPr="00890C5A" w:rsidRDefault="00323078">
            <w:pPr>
              <w:jc w:val="center"/>
              <w:rPr>
                <w:b/>
                <w:bCs/>
                <w:sz w:val="19"/>
                <w:szCs w:val="19"/>
              </w:rPr>
            </w:pPr>
            <w:r w:rsidRPr="00890C5A">
              <w:rPr>
                <w:b/>
                <w:bCs/>
                <w:sz w:val="19"/>
                <w:szCs w:val="19"/>
              </w:rPr>
              <w:t>10</w:t>
            </w:r>
          </w:p>
        </w:tc>
        <w:tc>
          <w:tcPr>
            <w:tcW w:w="4833" w:type="dxa"/>
            <w:shd w:val="clear" w:color="000000" w:fill="FFFFFF"/>
            <w:vAlign w:val="center"/>
            <w:hideMark/>
          </w:tcPr>
          <w:p w14:paraId="0297B08B" w14:textId="77777777" w:rsidR="00323078" w:rsidRPr="00890C5A" w:rsidRDefault="00323078" w:rsidP="00543E59">
            <w:pPr>
              <w:rPr>
                <w:b/>
                <w:bCs/>
                <w:sz w:val="19"/>
                <w:szCs w:val="19"/>
              </w:rPr>
            </w:pPr>
            <w:r w:rsidRPr="00890C5A">
              <w:rPr>
                <w:b/>
                <w:bCs/>
                <w:sz w:val="19"/>
                <w:szCs w:val="19"/>
              </w:rPr>
              <w:t>Gradinita nr. 236</w:t>
            </w:r>
          </w:p>
        </w:tc>
        <w:tc>
          <w:tcPr>
            <w:tcW w:w="3544" w:type="dxa"/>
            <w:shd w:val="clear" w:color="000000" w:fill="FFFFFF"/>
            <w:vAlign w:val="center"/>
            <w:hideMark/>
          </w:tcPr>
          <w:p w14:paraId="105C7E7E" w14:textId="77777777" w:rsidR="00323078" w:rsidRPr="00890C5A" w:rsidRDefault="00323078">
            <w:pPr>
              <w:jc w:val="center"/>
              <w:rPr>
                <w:sz w:val="19"/>
                <w:szCs w:val="19"/>
              </w:rPr>
            </w:pPr>
            <w:r w:rsidRPr="00890C5A">
              <w:rPr>
                <w:sz w:val="19"/>
                <w:szCs w:val="19"/>
              </w:rPr>
              <w:t>Aleea Ilia nr. 1</w:t>
            </w:r>
          </w:p>
        </w:tc>
      </w:tr>
      <w:tr w:rsidR="00890C5A" w:rsidRPr="00890C5A" w14:paraId="3E94CDA2" w14:textId="77777777" w:rsidTr="00543E59">
        <w:trPr>
          <w:trHeight w:val="274"/>
        </w:trPr>
        <w:tc>
          <w:tcPr>
            <w:tcW w:w="549" w:type="dxa"/>
            <w:shd w:val="clear" w:color="000000" w:fill="FFFFFF"/>
            <w:noWrap/>
            <w:vAlign w:val="center"/>
            <w:hideMark/>
          </w:tcPr>
          <w:p w14:paraId="4CB6A7DE" w14:textId="77777777" w:rsidR="00323078" w:rsidRPr="00890C5A" w:rsidRDefault="00323078">
            <w:pPr>
              <w:jc w:val="center"/>
              <w:rPr>
                <w:b/>
                <w:bCs/>
                <w:sz w:val="19"/>
                <w:szCs w:val="19"/>
              </w:rPr>
            </w:pPr>
            <w:r w:rsidRPr="00890C5A">
              <w:rPr>
                <w:b/>
                <w:bCs/>
                <w:sz w:val="19"/>
                <w:szCs w:val="19"/>
              </w:rPr>
              <w:t>11</w:t>
            </w:r>
          </w:p>
        </w:tc>
        <w:tc>
          <w:tcPr>
            <w:tcW w:w="4833" w:type="dxa"/>
            <w:shd w:val="clear" w:color="000000" w:fill="FFFFFF"/>
            <w:vAlign w:val="center"/>
            <w:hideMark/>
          </w:tcPr>
          <w:p w14:paraId="1652D567" w14:textId="77777777" w:rsidR="00323078" w:rsidRPr="00890C5A" w:rsidRDefault="00323078" w:rsidP="00543E59">
            <w:pPr>
              <w:rPr>
                <w:b/>
                <w:bCs/>
                <w:sz w:val="19"/>
                <w:szCs w:val="19"/>
              </w:rPr>
            </w:pPr>
            <w:r w:rsidRPr="00890C5A">
              <w:rPr>
                <w:b/>
                <w:bCs/>
                <w:sz w:val="19"/>
                <w:szCs w:val="19"/>
              </w:rPr>
              <w:t>Gradinita nr. 256</w:t>
            </w:r>
          </w:p>
        </w:tc>
        <w:tc>
          <w:tcPr>
            <w:tcW w:w="3544" w:type="dxa"/>
            <w:shd w:val="clear" w:color="000000" w:fill="FFFFFF"/>
            <w:vAlign w:val="center"/>
            <w:hideMark/>
          </w:tcPr>
          <w:p w14:paraId="02D19D86" w14:textId="77777777" w:rsidR="00323078" w:rsidRPr="00890C5A" w:rsidRDefault="00323078">
            <w:pPr>
              <w:jc w:val="center"/>
              <w:rPr>
                <w:sz w:val="19"/>
                <w:szCs w:val="19"/>
              </w:rPr>
            </w:pPr>
            <w:r w:rsidRPr="00890C5A">
              <w:rPr>
                <w:sz w:val="19"/>
                <w:szCs w:val="19"/>
              </w:rPr>
              <w:t>str. Atanasie Ionescu nr. 25</w:t>
            </w:r>
          </w:p>
        </w:tc>
      </w:tr>
      <w:tr w:rsidR="00890C5A" w:rsidRPr="00890C5A" w14:paraId="17E67A65" w14:textId="77777777" w:rsidTr="00543E59">
        <w:trPr>
          <w:trHeight w:val="265"/>
        </w:trPr>
        <w:tc>
          <w:tcPr>
            <w:tcW w:w="549" w:type="dxa"/>
            <w:shd w:val="clear" w:color="000000" w:fill="FFFFFF"/>
            <w:noWrap/>
            <w:vAlign w:val="center"/>
            <w:hideMark/>
          </w:tcPr>
          <w:p w14:paraId="6DA1A348" w14:textId="77777777" w:rsidR="00323078" w:rsidRPr="00890C5A" w:rsidRDefault="00323078">
            <w:pPr>
              <w:jc w:val="center"/>
              <w:rPr>
                <w:b/>
                <w:bCs/>
                <w:sz w:val="19"/>
                <w:szCs w:val="19"/>
              </w:rPr>
            </w:pPr>
            <w:r w:rsidRPr="00890C5A">
              <w:rPr>
                <w:b/>
                <w:bCs/>
                <w:sz w:val="19"/>
                <w:szCs w:val="19"/>
              </w:rPr>
              <w:t>12</w:t>
            </w:r>
          </w:p>
        </w:tc>
        <w:tc>
          <w:tcPr>
            <w:tcW w:w="4833" w:type="dxa"/>
            <w:shd w:val="clear" w:color="000000" w:fill="FFFFFF"/>
            <w:vAlign w:val="center"/>
            <w:hideMark/>
          </w:tcPr>
          <w:p w14:paraId="6D01F36B" w14:textId="77777777" w:rsidR="00323078" w:rsidRPr="00890C5A" w:rsidRDefault="00323078" w:rsidP="00543E59">
            <w:pPr>
              <w:rPr>
                <w:b/>
                <w:bCs/>
                <w:sz w:val="19"/>
                <w:szCs w:val="19"/>
              </w:rPr>
            </w:pPr>
            <w:r w:rsidRPr="00890C5A">
              <w:rPr>
                <w:b/>
                <w:bCs/>
                <w:sz w:val="19"/>
                <w:szCs w:val="19"/>
              </w:rPr>
              <w:t>Gradinita nr. 276</w:t>
            </w:r>
          </w:p>
        </w:tc>
        <w:tc>
          <w:tcPr>
            <w:tcW w:w="3544" w:type="dxa"/>
            <w:shd w:val="clear" w:color="000000" w:fill="FFFFFF"/>
            <w:vAlign w:val="center"/>
            <w:hideMark/>
          </w:tcPr>
          <w:p w14:paraId="7EE45038" w14:textId="77777777" w:rsidR="00323078" w:rsidRPr="00890C5A" w:rsidRDefault="00323078">
            <w:pPr>
              <w:jc w:val="center"/>
              <w:rPr>
                <w:sz w:val="19"/>
                <w:szCs w:val="19"/>
              </w:rPr>
            </w:pPr>
            <w:r w:rsidRPr="00890C5A">
              <w:rPr>
                <w:sz w:val="19"/>
                <w:szCs w:val="19"/>
              </w:rPr>
              <w:t>str. Corabia nr. 57</w:t>
            </w:r>
          </w:p>
        </w:tc>
      </w:tr>
      <w:tr w:rsidR="00890C5A" w:rsidRPr="00890C5A" w14:paraId="5C2BB7FA" w14:textId="77777777" w:rsidTr="00543E59">
        <w:trPr>
          <w:trHeight w:val="282"/>
        </w:trPr>
        <w:tc>
          <w:tcPr>
            <w:tcW w:w="549" w:type="dxa"/>
            <w:shd w:val="clear" w:color="000000" w:fill="FFFFFF"/>
            <w:noWrap/>
            <w:vAlign w:val="center"/>
            <w:hideMark/>
          </w:tcPr>
          <w:p w14:paraId="7FF22684" w14:textId="77777777" w:rsidR="00323078" w:rsidRPr="00890C5A" w:rsidRDefault="00323078">
            <w:pPr>
              <w:jc w:val="center"/>
              <w:rPr>
                <w:b/>
                <w:bCs/>
                <w:sz w:val="19"/>
                <w:szCs w:val="19"/>
              </w:rPr>
            </w:pPr>
            <w:r w:rsidRPr="00890C5A">
              <w:rPr>
                <w:b/>
                <w:bCs/>
                <w:sz w:val="19"/>
                <w:szCs w:val="19"/>
              </w:rPr>
              <w:t>13</w:t>
            </w:r>
          </w:p>
        </w:tc>
        <w:tc>
          <w:tcPr>
            <w:tcW w:w="4833" w:type="dxa"/>
            <w:shd w:val="clear" w:color="000000" w:fill="FFFFFF"/>
            <w:vAlign w:val="center"/>
            <w:hideMark/>
          </w:tcPr>
          <w:p w14:paraId="07BC8E24" w14:textId="77777777" w:rsidR="00323078" w:rsidRPr="00890C5A" w:rsidRDefault="00323078" w:rsidP="00543E59">
            <w:pPr>
              <w:rPr>
                <w:b/>
                <w:bCs/>
                <w:sz w:val="19"/>
                <w:szCs w:val="19"/>
              </w:rPr>
            </w:pPr>
            <w:r w:rsidRPr="00890C5A">
              <w:rPr>
                <w:b/>
                <w:bCs/>
                <w:sz w:val="19"/>
                <w:szCs w:val="19"/>
              </w:rPr>
              <w:t>Gradinita nr. 280</w:t>
            </w:r>
          </w:p>
        </w:tc>
        <w:tc>
          <w:tcPr>
            <w:tcW w:w="3544" w:type="dxa"/>
            <w:shd w:val="clear" w:color="000000" w:fill="FFFFFF"/>
            <w:vAlign w:val="center"/>
            <w:hideMark/>
          </w:tcPr>
          <w:p w14:paraId="67A5BC0A" w14:textId="77777777" w:rsidR="00323078" w:rsidRPr="00890C5A" w:rsidRDefault="00323078">
            <w:pPr>
              <w:jc w:val="center"/>
              <w:rPr>
                <w:sz w:val="19"/>
                <w:szCs w:val="19"/>
              </w:rPr>
            </w:pPr>
            <w:r w:rsidRPr="00890C5A">
              <w:rPr>
                <w:sz w:val="19"/>
                <w:szCs w:val="19"/>
              </w:rPr>
              <w:t>str. Cocostîrcului nr.2</w:t>
            </w:r>
          </w:p>
        </w:tc>
      </w:tr>
      <w:tr w:rsidR="00890C5A" w:rsidRPr="00890C5A" w14:paraId="1859E1A1" w14:textId="77777777" w:rsidTr="00543E59">
        <w:trPr>
          <w:trHeight w:val="273"/>
        </w:trPr>
        <w:tc>
          <w:tcPr>
            <w:tcW w:w="549" w:type="dxa"/>
            <w:vMerge w:val="restart"/>
            <w:shd w:val="clear" w:color="000000" w:fill="FFFFFF"/>
            <w:noWrap/>
            <w:vAlign w:val="center"/>
            <w:hideMark/>
          </w:tcPr>
          <w:p w14:paraId="143DE4B0" w14:textId="77777777" w:rsidR="00323078" w:rsidRPr="00890C5A" w:rsidRDefault="00323078">
            <w:pPr>
              <w:jc w:val="center"/>
              <w:rPr>
                <w:b/>
                <w:bCs/>
                <w:sz w:val="19"/>
                <w:szCs w:val="19"/>
              </w:rPr>
            </w:pPr>
            <w:r w:rsidRPr="00890C5A">
              <w:rPr>
                <w:b/>
                <w:bCs/>
                <w:sz w:val="19"/>
                <w:szCs w:val="19"/>
              </w:rPr>
              <w:t>14</w:t>
            </w:r>
          </w:p>
        </w:tc>
        <w:tc>
          <w:tcPr>
            <w:tcW w:w="4833" w:type="dxa"/>
            <w:vMerge w:val="restart"/>
            <w:shd w:val="clear" w:color="000000" w:fill="FFFFFF"/>
            <w:vAlign w:val="center"/>
            <w:hideMark/>
          </w:tcPr>
          <w:p w14:paraId="257AF8E0" w14:textId="77777777" w:rsidR="00323078" w:rsidRPr="00890C5A" w:rsidRDefault="00323078" w:rsidP="00543E59">
            <w:pPr>
              <w:rPr>
                <w:b/>
                <w:bCs/>
                <w:sz w:val="19"/>
                <w:szCs w:val="19"/>
              </w:rPr>
            </w:pPr>
            <w:r w:rsidRPr="00890C5A">
              <w:rPr>
                <w:b/>
                <w:bCs/>
                <w:sz w:val="19"/>
                <w:szCs w:val="19"/>
              </w:rPr>
              <w:t>Gradinita "Licurici"</w:t>
            </w:r>
          </w:p>
        </w:tc>
        <w:tc>
          <w:tcPr>
            <w:tcW w:w="3544" w:type="dxa"/>
            <w:shd w:val="clear" w:color="000000" w:fill="FFFFFF"/>
            <w:vAlign w:val="center"/>
            <w:hideMark/>
          </w:tcPr>
          <w:p w14:paraId="79AA610B" w14:textId="77777777" w:rsidR="00323078" w:rsidRPr="00890C5A" w:rsidRDefault="00323078">
            <w:pPr>
              <w:jc w:val="center"/>
              <w:rPr>
                <w:sz w:val="19"/>
                <w:szCs w:val="19"/>
              </w:rPr>
            </w:pPr>
            <w:r w:rsidRPr="00890C5A">
              <w:rPr>
                <w:sz w:val="19"/>
                <w:szCs w:val="19"/>
              </w:rPr>
              <w:t>Bd. Dacia nr. 134</w:t>
            </w:r>
          </w:p>
        </w:tc>
      </w:tr>
      <w:tr w:rsidR="00890C5A" w:rsidRPr="00890C5A" w14:paraId="6F6745FD" w14:textId="77777777" w:rsidTr="00543E59">
        <w:trPr>
          <w:trHeight w:val="262"/>
        </w:trPr>
        <w:tc>
          <w:tcPr>
            <w:tcW w:w="549" w:type="dxa"/>
            <w:vMerge/>
            <w:vAlign w:val="center"/>
            <w:hideMark/>
          </w:tcPr>
          <w:p w14:paraId="4B319011" w14:textId="77777777" w:rsidR="00323078" w:rsidRPr="00890C5A" w:rsidRDefault="00323078">
            <w:pPr>
              <w:rPr>
                <w:b/>
                <w:bCs/>
                <w:sz w:val="19"/>
                <w:szCs w:val="19"/>
              </w:rPr>
            </w:pPr>
          </w:p>
        </w:tc>
        <w:tc>
          <w:tcPr>
            <w:tcW w:w="4833" w:type="dxa"/>
            <w:vMerge/>
            <w:vAlign w:val="center"/>
            <w:hideMark/>
          </w:tcPr>
          <w:p w14:paraId="4770A6F4" w14:textId="77777777" w:rsidR="00323078" w:rsidRPr="00890C5A" w:rsidRDefault="00323078" w:rsidP="00543E59">
            <w:pPr>
              <w:rPr>
                <w:b/>
                <w:bCs/>
                <w:sz w:val="19"/>
                <w:szCs w:val="19"/>
              </w:rPr>
            </w:pPr>
          </w:p>
        </w:tc>
        <w:tc>
          <w:tcPr>
            <w:tcW w:w="3544" w:type="dxa"/>
            <w:shd w:val="clear" w:color="000000" w:fill="FFFFFF"/>
            <w:vAlign w:val="center"/>
            <w:hideMark/>
          </w:tcPr>
          <w:p w14:paraId="47C1C31F" w14:textId="77777777" w:rsidR="00323078" w:rsidRPr="00890C5A" w:rsidRDefault="00323078">
            <w:pPr>
              <w:jc w:val="center"/>
              <w:rPr>
                <w:sz w:val="19"/>
                <w:szCs w:val="19"/>
              </w:rPr>
            </w:pPr>
            <w:r w:rsidRPr="00890C5A">
              <w:rPr>
                <w:sz w:val="19"/>
                <w:szCs w:val="19"/>
              </w:rPr>
              <w:t>str. Sagetii nr. 11</w:t>
            </w:r>
          </w:p>
        </w:tc>
      </w:tr>
      <w:tr w:rsidR="00890C5A" w:rsidRPr="00890C5A" w14:paraId="44C7997B" w14:textId="77777777" w:rsidTr="00543E59">
        <w:trPr>
          <w:trHeight w:val="281"/>
        </w:trPr>
        <w:tc>
          <w:tcPr>
            <w:tcW w:w="549" w:type="dxa"/>
            <w:vMerge w:val="restart"/>
            <w:shd w:val="clear" w:color="000000" w:fill="FFFFFF"/>
            <w:noWrap/>
            <w:vAlign w:val="center"/>
            <w:hideMark/>
          </w:tcPr>
          <w:p w14:paraId="67F4F0EC" w14:textId="77777777" w:rsidR="00323078" w:rsidRPr="00890C5A" w:rsidRDefault="00323078">
            <w:pPr>
              <w:jc w:val="center"/>
              <w:rPr>
                <w:b/>
                <w:bCs/>
                <w:sz w:val="19"/>
                <w:szCs w:val="19"/>
              </w:rPr>
            </w:pPr>
            <w:r w:rsidRPr="00890C5A">
              <w:rPr>
                <w:b/>
                <w:bCs/>
                <w:sz w:val="19"/>
                <w:szCs w:val="19"/>
              </w:rPr>
              <w:t>15</w:t>
            </w:r>
          </w:p>
        </w:tc>
        <w:tc>
          <w:tcPr>
            <w:tcW w:w="4833" w:type="dxa"/>
            <w:vMerge w:val="restart"/>
            <w:shd w:val="clear" w:color="000000" w:fill="FFFFFF"/>
            <w:vAlign w:val="center"/>
            <w:hideMark/>
          </w:tcPr>
          <w:p w14:paraId="3ACB6ADF" w14:textId="77777777" w:rsidR="00323078" w:rsidRPr="00890C5A" w:rsidRDefault="00323078" w:rsidP="00543E59">
            <w:pPr>
              <w:rPr>
                <w:b/>
                <w:bCs/>
                <w:sz w:val="19"/>
                <w:szCs w:val="19"/>
              </w:rPr>
            </w:pPr>
            <w:r w:rsidRPr="00890C5A">
              <w:rPr>
                <w:b/>
                <w:bCs/>
                <w:sz w:val="19"/>
                <w:szCs w:val="19"/>
              </w:rPr>
              <w:t>Gradinita "Albinuţa"</w:t>
            </w:r>
          </w:p>
        </w:tc>
        <w:tc>
          <w:tcPr>
            <w:tcW w:w="3544" w:type="dxa"/>
            <w:shd w:val="clear" w:color="000000" w:fill="FFFFFF"/>
            <w:vAlign w:val="center"/>
            <w:hideMark/>
          </w:tcPr>
          <w:p w14:paraId="28CFBE63" w14:textId="77777777" w:rsidR="00323078" w:rsidRPr="00890C5A" w:rsidRDefault="00323078">
            <w:pPr>
              <w:jc w:val="center"/>
              <w:rPr>
                <w:sz w:val="19"/>
                <w:szCs w:val="19"/>
              </w:rPr>
            </w:pPr>
            <w:r w:rsidRPr="00890C5A">
              <w:rPr>
                <w:sz w:val="19"/>
                <w:szCs w:val="19"/>
              </w:rPr>
              <w:t>str. Dinu Lipatti nr. 1</w:t>
            </w:r>
          </w:p>
        </w:tc>
      </w:tr>
      <w:tr w:rsidR="00890C5A" w:rsidRPr="00890C5A" w14:paraId="48C79C66" w14:textId="77777777" w:rsidTr="00543E59">
        <w:trPr>
          <w:trHeight w:val="284"/>
        </w:trPr>
        <w:tc>
          <w:tcPr>
            <w:tcW w:w="549" w:type="dxa"/>
            <w:vMerge/>
            <w:vAlign w:val="center"/>
            <w:hideMark/>
          </w:tcPr>
          <w:p w14:paraId="3857E265" w14:textId="77777777" w:rsidR="00323078" w:rsidRPr="00890C5A" w:rsidRDefault="00323078">
            <w:pPr>
              <w:rPr>
                <w:b/>
                <w:bCs/>
                <w:sz w:val="19"/>
                <w:szCs w:val="19"/>
              </w:rPr>
            </w:pPr>
          </w:p>
        </w:tc>
        <w:tc>
          <w:tcPr>
            <w:tcW w:w="4833" w:type="dxa"/>
            <w:vMerge/>
            <w:vAlign w:val="center"/>
            <w:hideMark/>
          </w:tcPr>
          <w:p w14:paraId="1E9506F3" w14:textId="77777777" w:rsidR="00323078" w:rsidRPr="00890C5A" w:rsidRDefault="00323078" w:rsidP="00543E59">
            <w:pPr>
              <w:rPr>
                <w:b/>
                <w:bCs/>
                <w:sz w:val="19"/>
                <w:szCs w:val="19"/>
              </w:rPr>
            </w:pPr>
          </w:p>
        </w:tc>
        <w:tc>
          <w:tcPr>
            <w:tcW w:w="3544" w:type="dxa"/>
            <w:shd w:val="clear" w:color="000000" w:fill="FFFFFF"/>
            <w:vAlign w:val="center"/>
            <w:hideMark/>
          </w:tcPr>
          <w:p w14:paraId="56384BFA" w14:textId="77777777" w:rsidR="00323078" w:rsidRPr="00890C5A" w:rsidRDefault="00323078">
            <w:pPr>
              <w:jc w:val="center"/>
              <w:rPr>
                <w:sz w:val="19"/>
                <w:szCs w:val="19"/>
              </w:rPr>
            </w:pPr>
            <w:r w:rsidRPr="00890C5A">
              <w:rPr>
                <w:sz w:val="19"/>
                <w:szCs w:val="19"/>
              </w:rPr>
              <w:t>str. Rahmaninov nr. 25</w:t>
            </w:r>
          </w:p>
        </w:tc>
      </w:tr>
      <w:tr w:rsidR="00890C5A" w:rsidRPr="00890C5A" w14:paraId="5E7C9B66" w14:textId="77777777" w:rsidTr="00543E59">
        <w:trPr>
          <w:trHeight w:val="261"/>
        </w:trPr>
        <w:tc>
          <w:tcPr>
            <w:tcW w:w="549" w:type="dxa"/>
            <w:shd w:val="clear" w:color="000000" w:fill="FFFFFF"/>
            <w:noWrap/>
            <w:vAlign w:val="center"/>
            <w:hideMark/>
          </w:tcPr>
          <w:p w14:paraId="2CC7C215" w14:textId="77777777" w:rsidR="00323078" w:rsidRPr="00890C5A" w:rsidRDefault="00323078">
            <w:pPr>
              <w:jc w:val="center"/>
              <w:rPr>
                <w:b/>
                <w:bCs/>
                <w:sz w:val="19"/>
                <w:szCs w:val="19"/>
              </w:rPr>
            </w:pPr>
            <w:r w:rsidRPr="00890C5A">
              <w:rPr>
                <w:b/>
                <w:bCs/>
                <w:sz w:val="19"/>
                <w:szCs w:val="19"/>
              </w:rPr>
              <w:t>16</w:t>
            </w:r>
          </w:p>
        </w:tc>
        <w:tc>
          <w:tcPr>
            <w:tcW w:w="4833" w:type="dxa"/>
            <w:shd w:val="clear" w:color="000000" w:fill="FFFFFF"/>
            <w:vAlign w:val="center"/>
            <w:hideMark/>
          </w:tcPr>
          <w:p w14:paraId="066D6EFB" w14:textId="77777777" w:rsidR="00323078" w:rsidRPr="00890C5A" w:rsidRDefault="00323078" w:rsidP="00543E59">
            <w:pPr>
              <w:rPr>
                <w:b/>
                <w:bCs/>
                <w:sz w:val="19"/>
                <w:szCs w:val="19"/>
              </w:rPr>
            </w:pPr>
            <w:r w:rsidRPr="00890C5A">
              <w:rPr>
                <w:b/>
                <w:bCs/>
                <w:sz w:val="19"/>
                <w:szCs w:val="19"/>
              </w:rPr>
              <w:t>Gradinita "Luminiţa"</w:t>
            </w:r>
          </w:p>
        </w:tc>
        <w:tc>
          <w:tcPr>
            <w:tcW w:w="3544" w:type="dxa"/>
            <w:shd w:val="clear" w:color="000000" w:fill="FFFFFF"/>
            <w:vAlign w:val="center"/>
            <w:hideMark/>
          </w:tcPr>
          <w:p w14:paraId="2F47545F" w14:textId="77777777" w:rsidR="00323078" w:rsidRPr="00890C5A" w:rsidRDefault="00323078">
            <w:pPr>
              <w:jc w:val="center"/>
              <w:rPr>
                <w:sz w:val="19"/>
                <w:szCs w:val="19"/>
              </w:rPr>
            </w:pPr>
            <w:r w:rsidRPr="00890C5A">
              <w:rPr>
                <w:sz w:val="19"/>
                <w:szCs w:val="19"/>
              </w:rPr>
              <w:t>Sos. Iancului nr. 4A</w:t>
            </w:r>
          </w:p>
        </w:tc>
      </w:tr>
      <w:tr w:rsidR="00890C5A" w:rsidRPr="00890C5A" w14:paraId="2B372F4A" w14:textId="77777777" w:rsidTr="00543E59">
        <w:trPr>
          <w:trHeight w:val="278"/>
        </w:trPr>
        <w:tc>
          <w:tcPr>
            <w:tcW w:w="549" w:type="dxa"/>
            <w:shd w:val="clear" w:color="000000" w:fill="FFFFFF"/>
            <w:noWrap/>
            <w:vAlign w:val="center"/>
            <w:hideMark/>
          </w:tcPr>
          <w:p w14:paraId="6D627E8E" w14:textId="77777777" w:rsidR="00323078" w:rsidRPr="00890C5A" w:rsidRDefault="00323078">
            <w:pPr>
              <w:jc w:val="center"/>
              <w:rPr>
                <w:b/>
                <w:bCs/>
                <w:sz w:val="19"/>
                <w:szCs w:val="19"/>
              </w:rPr>
            </w:pPr>
            <w:r w:rsidRPr="00890C5A">
              <w:rPr>
                <w:b/>
                <w:bCs/>
                <w:sz w:val="19"/>
                <w:szCs w:val="19"/>
              </w:rPr>
              <w:t>17</w:t>
            </w:r>
          </w:p>
        </w:tc>
        <w:tc>
          <w:tcPr>
            <w:tcW w:w="4833" w:type="dxa"/>
            <w:shd w:val="clear" w:color="000000" w:fill="FFFFFF"/>
            <w:vAlign w:val="center"/>
            <w:hideMark/>
          </w:tcPr>
          <w:p w14:paraId="769DFA01" w14:textId="77777777" w:rsidR="00323078" w:rsidRPr="00890C5A" w:rsidRDefault="00323078" w:rsidP="00543E59">
            <w:pPr>
              <w:rPr>
                <w:b/>
                <w:bCs/>
                <w:sz w:val="19"/>
                <w:szCs w:val="19"/>
              </w:rPr>
            </w:pPr>
            <w:r w:rsidRPr="00890C5A">
              <w:rPr>
                <w:b/>
                <w:bCs/>
                <w:sz w:val="19"/>
                <w:szCs w:val="19"/>
              </w:rPr>
              <w:t>Gradinita "Castel"</w:t>
            </w:r>
          </w:p>
        </w:tc>
        <w:tc>
          <w:tcPr>
            <w:tcW w:w="3544" w:type="dxa"/>
            <w:shd w:val="clear" w:color="000000" w:fill="FFFFFF"/>
            <w:vAlign w:val="center"/>
            <w:hideMark/>
          </w:tcPr>
          <w:p w14:paraId="258CF246" w14:textId="77777777" w:rsidR="00323078" w:rsidRPr="00890C5A" w:rsidRDefault="00323078">
            <w:pPr>
              <w:jc w:val="center"/>
              <w:rPr>
                <w:sz w:val="19"/>
                <w:szCs w:val="19"/>
              </w:rPr>
            </w:pPr>
            <w:r w:rsidRPr="00890C5A">
              <w:rPr>
                <w:sz w:val="19"/>
                <w:szCs w:val="19"/>
              </w:rPr>
              <w:t>str. Pierre de Coubertain  1</w:t>
            </w:r>
          </w:p>
        </w:tc>
      </w:tr>
      <w:tr w:rsidR="00890C5A" w:rsidRPr="00890C5A" w14:paraId="300C5258" w14:textId="77777777" w:rsidTr="00543E59">
        <w:trPr>
          <w:trHeight w:val="269"/>
        </w:trPr>
        <w:tc>
          <w:tcPr>
            <w:tcW w:w="549" w:type="dxa"/>
            <w:shd w:val="clear" w:color="000000" w:fill="FFFFFF"/>
            <w:noWrap/>
            <w:vAlign w:val="center"/>
            <w:hideMark/>
          </w:tcPr>
          <w:p w14:paraId="7F1DE4C6" w14:textId="77777777" w:rsidR="00323078" w:rsidRPr="00890C5A" w:rsidRDefault="00323078">
            <w:pPr>
              <w:jc w:val="center"/>
              <w:rPr>
                <w:b/>
                <w:bCs/>
                <w:sz w:val="19"/>
                <w:szCs w:val="19"/>
              </w:rPr>
            </w:pPr>
            <w:r w:rsidRPr="00890C5A">
              <w:rPr>
                <w:b/>
                <w:bCs/>
                <w:sz w:val="19"/>
                <w:szCs w:val="19"/>
              </w:rPr>
              <w:t>18</w:t>
            </w:r>
          </w:p>
        </w:tc>
        <w:tc>
          <w:tcPr>
            <w:tcW w:w="4833" w:type="dxa"/>
            <w:shd w:val="clear" w:color="000000" w:fill="FFFFFF"/>
            <w:vAlign w:val="center"/>
            <w:hideMark/>
          </w:tcPr>
          <w:p w14:paraId="38DE774B" w14:textId="77777777" w:rsidR="00323078" w:rsidRPr="00890C5A" w:rsidRDefault="00323078" w:rsidP="00543E59">
            <w:pPr>
              <w:rPr>
                <w:b/>
                <w:bCs/>
                <w:sz w:val="19"/>
                <w:szCs w:val="19"/>
              </w:rPr>
            </w:pPr>
            <w:r w:rsidRPr="00890C5A">
              <w:rPr>
                <w:b/>
                <w:bCs/>
                <w:sz w:val="19"/>
                <w:szCs w:val="19"/>
              </w:rPr>
              <w:t>Gradinita  "Clopoţel"</w:t>
            </w:r>
          </w:p>
        </w:tc>
        <w:tc>
          <w:tcPr>
            <w:tcW w:w="3544" w:type="dxa"/>
            <w:shd w:val="clear" w:color="000000" w:fill="FFFFFF"/>
            <w:vAlign w:val="center"/>
            <w:hideMark/>
          </w:tcPr>
          <w:p w14:paraId="4993395C" w14:textId="77777777" w:rsidR="00323078" w:rsidRPr="00890C5A" w:rsidRDefault="00323078">
            <w:pPr>
              <w:jc w:val="center"/>
              <w:rPr>
                <w:sz w:val="19"/>
                <w:szCs w:val="19"/>
              </w:rPr>
            </w:pPr>
            <w:r w:rsidRPr="00890C5A">
              <w:rPr>
                <w:sz w:val="19"/>
                <w:szCs w:val="19"/>
              </w:rPr>
              <w:t>str. Dridu Georgescu nr. 2</w:t>
            </w:r>
          </w:p>
        </w:tc>
      </w:tr>
      <w:tr w:rsidR="00890C5A" w:rsidRPr="00890C5A" w14:paraId="3828DC3F" w14:textId="77777777" w:rsidTr="005F50D4">
        <w:trPr>
          <w:trHeight w:val="272"/>
        </w:trPr>
        <w:tc>
          <w:tcPr>
            <w:tcW w:w="549" w:type="dxa"/>
            <w:vMerge w:val="restart"/>
            <w:shd w:val="clear" w:color="000000" w:fill="FFFFFF"/>
            <w:noWrap/>
            <w:vAlign w:val="center"/>
            <w:hideMark/>
          </w:tcPr>
          <w:p w14:paraId="63BFBE3A" w14:textId="77777777" w:rsidR="00323078" w:rsidRPr="00890C5A" w:rsidRDefault="00323078">
            <w:pPr>
              <w:jc w:val="center"/>
              <w:rPr>
                <w:b/>
                <w:bCs/>
                <w:sz w:val="19"/>
                <w:szCs w:val="19"/>
              </w:rPr>
            </w:pPr>
            <w:r w:rsidRPr="00890C5A">
              <w:rPr>
                <w:b/>
                <w:bCs/>
                <w:sz w:val="19"/>
                <w:szCs w:val="19"/>
              </w:rPr>
              <w:t>19</w:t>
            </w:r>
          </w:p>
        </w:tc>
        <w:tc>
          <w:tcPr>
            <w:tcW w:w="4833" w:type="dxa"/>
            <w:vMerge w:val="restart"/>
            <w:shd w:val="clear" w:color="000000" w:fill="FFFFFF"/>
            <w:vAlign w:val="center"/>
            <w:hideMark/>
          </w:tcPr>
          <w:p w14:paraId="4DF1A31E" w14:textId="77777777" w:rsidR="00323078" w:rsidRPr="00890C5A" w:rsidRDefault="00323078" w:rsidP="00543E59">
            <w:pPr>
              <w:rPr>
                <w:b/>
                <w:bCs/>
                <w:sz w:val="19"/>
                <w:szCs w:val="19"/>
              </w:rPr>
            </w:pPr>
            <w:r w:rsidRPr="00890C5A">
              <w:rPr>
                <w:b/>
                <w:bCs/>
                <w:sz w:val="19"/>
                <w:szCs w:val="19"/>
              </w:rPr>
              <w:t>Gradinita "Alice"</w:t>
            </w:r>
          </w:p>
        </w:tc>
        <w:tc>
          <w:tcPr>
            <w:tcW w:w="3544" w:type="dxa"/>
            <w:shd w:val="clear" w:color="000000" w:fill="FFFFFF"/>
            <w:vAlign w:val="center"/>
            <w:hideMark/>
          </w:tcPr>
          <w:p w14:paraId="4A0B8CE4" w14:textId="77777777" w:rsidR="00323078" w:rsidRPr="00890C5A" w:rsidRDefault="00323078">
            <w:pPr>
              <w:jc w:val="center"/>
              <w:rPr>
                <w:sz w:val="19"/>
                <w:szCs w:val="19"/>
              </w:rPr>
            </w:pPr>
            <w:r w:rsidRPr="00890C5A">
              <w:rPr>
                <w:sz w:val="19"/>
                <w:szCs w:val="19"/>
              </w:rPr>
              <w:t>str. Alex. Donici nr. 23</w:t>
            </w:r>
          </w:p>
        </w:tc>
      </w:tr>
      <w:tr w:rsidR="00890C5A" w:rsidRPr="00890C5A" w14:paraId="57E6E488" w14:textId="77777777" w:rsidTr="005F50D4">
        <w:trPr>
          <w:trHeight w:val="291"/>
        </w:trPr>
        <w:tc>
          <w:tcPr>
            <w:tcW w:w="549" w:type="dxa"/>
            <w:vMerge/>
            <w:vAlign w:val="center"/>
            <w:hideMark/>
          </w:tcPr>
          <w:p w14:paraId="1296396D" w14:textId="77777777" w:rsidR="00323078" w:rsidRPr="00890C5A" w:rsidRDefault="00323078">
            <w:pPr>
              <w:rPr>
                <w:b/>
                <w:bCs/>
                <w:sz w:val="19"/>
                <w:szCs w:val="19"/>
              </w:rPr>
            </w:pPr>
          </w:p>
        </w:tc>
        <w:tc>
          <w:tcPr>
            <w:tcW w:w="4833" w:type="dxa"/>
            <w:vMerge/>
            <w:vAlign w:val="center"/>
            <w:hideMark/>
          </w:tcPr>
          <w:p w14:paraId="2825CA97" w14:textId="77777777" w:rsidR="00323078" w:rsidRPr="00890C5A" w:rsidRDefault="00323078" w:rsidP="00543E59">
            <w:pPr>
              <w:rPr>
                <w:b/>
                <w:bCs/>
                <w:sz w:val="19"/>
                <w:szCs w:val="19"/>
              </w:rPr>
            </w:pPr>
          </w:p>
        </w:tc>
        <w:tc>
          <w:tcPr>
            <w:tcW w:w="3544" w:type="dxa"/>
            <w:shd w:val="clear" w:color="000000" w:fill="FFFFFF"/>
            <w:vAlign w:val="center"/>
            <w:hideMark/>
          </w:tcPr>
          <w:p w14:paraId="4CD9BAFA" w14:textId="77777777" w:rsidR="00323078" w:rsidRPr="00890C5A" w:rsidRDefault="00323078">
            <w:pPr>
              <w:jc w:val="center"/>
              <w:rPr>
                <w:sz w:val="19"/>
                <w:szCs w:val="19"/>
              </w:rPr>
            </w:pPr>
            <w:r w:rsidRPr="00890C5A">
              <w:rPr>
                <w:sz w:val="19"/>
                <w:szCs w:val="19"/>
              </w:rPr>
              <w:t>str. Armeneasca nr. 27</w:t>
            </w:r>
          </w:p>
        </w:tc>
      </w:tr>
      <w:tr w:rsidR="00890C5A" w:rsidRPr="00890C5A" w14:paraId="705A61F8" w14:textId="77777777" w:rsidTr="005F50D4">
        <w:trPr>
          <w:trHeight w:val="266"/>
        </w:trPr>
        <w:tc>
          <w:tcPr>
            <w:tcW w:w="549" w:type="dxa"/>
            <w:shd w:val="clear" w:color="000000" w:fill="FFFFFF"/>
            <w:noWrap/>
            <w:vAlign w:val="center"/>
            <w:hideMark/>
          </w:tcPr>
          <w:p w14:paraId="4FDA1BD5" w14:textId="77777777" w:rsidR="00323078" w:rsidRPr="00890C5A" w:rsidRDefault="00323078">
            <w:pPr>
              <w:jc w:val="center"/>
              <w:rPr>
                <w:b/>
                <w:bCs/>
                <w:sz w:val="19"/>
                <w:szCs w:val="19"/>
              </w:rPr>
            </w:pPr>
            <w:r w:rsidRPr="00890C5A">
              <w:rPr>
                <w:b/>
                <w:bCs/>
                <w:sz w:val="19"/>
                <w:szCs w:val="19"/>
              </w:rPr>
              <w:t>20</w:t>
            </w:r>
          </w:p>
        </w:tc>
        <w:tc>
          <w:tcPr>
            <w:tcW w:w="4833" w:type="dxa"/>
            <w:shd w:val="clear" w:color="000000" w:fill="FFFFFF"/>
            <w:vAlign w:val="center"/>
            <w:hideMark/>
          </w:tcPr>
          <w:p w14:paraId="7D6A9FD4" w14:textId="77777777" w:rsidR="00323078" w:rsidRPr="00890C5A" w:rsidRDefault="00323078" w:rsidP="00543E59">
            <w:pPr>
              <w:rPr>
                <w:b/>
                <w:bCs/>
                <w:sz w:val="19"/>
                <w:szCs w:val="19"/>
              </w:rPr>
            </w:pPr>
            <w:r w:rsidRPr="00890C5A">
              <w:rPr>
                <w:b/>
                <w:bCs/>
                <w:sz w:val="19"/>
                <w:szCs w:val="19"/>
              </w:rPr>
              <w:t>Gradinita "Steluţa"</w:t>
            </w:r>
          </w:p>
        </w:tc>
        <w:tc>
          <w:tcPr>
            <w:tcW w:w="3544" w:type="dxa"/>
            <w:shd w:val="clear" w:color="000000" w:fill="FFFFFF"/>
            <w:vAlign w:val="center"/>
            <w:hideMark/>
          </w:tcPr>
          <w:p w14:paraId="7E8285F7" w14:textId="77777777" w:rsidR="00323078" w:rsidRPr="00890C5A" w:rsidRDefault="00323078">
            <w:pPr>
              <w:jc w:val="center"/>
              <w:rPr>
                <w:sz w:val="19"/>
                <w:szCs w:val="19"/>
              </w:rPr>
            </w:pPr>
            <w:r w:rsidRPr="00890C5A">
              <w:rPr>
                <w:sz w:val="19"/>
                <w:szCs w:val="19"/>
              </w:rPr>
              <w:t>sos.Vergului nr. 14</w:t>
            </w:r>
          </w:p>
        </w:tc>
      </w:tr>
      <w:tr w:rsidR="00890C5A" w:rsidRPr="00890C5A" w14:paraId="2284EB1F" w14:textId="77777777" w:rsidTr="005F50D4">
        <w:trPr>
          <w:trHeight w:val="271"/>
        </w:trPr>
        <w:tc>
          <w:tcPr>
            <w:tcW w:w="549" w:type="dxa"/>
            <w:shd w:val="clear" w:color="000000" w:fill="FFFFFF"/>
            <w:noWrap/>
            <w:vAlign w:val="center"/>
            <w:hideMark/>
          </w:tcPr>
          <w:p w14:paraId="566D5011" w14:textId="77777777" w:rsidR="00323078" w:rsidRPr="00890C5A" w:rsidRDefault="00323078">
            <w:pPr>
              <w:jc w:val="center"/>
              <w:rPr>
                <w:b/>
                <w:bCs/>
                <w:sz w:val="19"/>
                <w:szCs w:val="19"/>
              </w:rPr>
            </w:pPr>
            <w:r w:rsidRPr="00890C5A">
              <w:rPr>
                <w:b/>
                <w:bCs/>
                <w:sz w:val="19"/>
                <w:szCs w:val="19"/>
              </w:rPr>
              <w:t>21</w:t>
            </w:r>
          </w:p>
        </w:tc>
        <w:tc>
          <w:tcPr>
            <w:tcW w:w="4833" w:type="dxa"/>
            <w:shd w:val="clear" w:color="000000" w:fill="FFFFFF"/>
            <w:vAlign w:val="center"/>
            <w:hideMark/>
          </w:tcPr>
          <w:p w14:paraId="3AA58873" w14:textId="77777777" w:rsidR="00323078" w:rsidRPr="00890C5A" w:rsidRDefault="00323078" w:rsidP="00543E59">
            <w:pPr>
              <w:rPr>
                <w:b/>
                <w:bCs/>
                <w:sz w:val="19"/>
                <w:szCs w:val="19"/>
              </w:rPr>
            </w:pPr>
            <w:r w:rsidRPr="00890C5A">
              <w:rPr>
                <w:b/>
                <w:bCs/>
                <w:sz w:val="19"/>
                <w:szCs w:val="19"/>
              </w:rPr>
              <w:t>Şcoala gimnazială nr. 4</w:t>
            </w:r>
          </w:p>
        </w:tc>
        <w:tc>
          <w:tcPr>
            <w:tcW w:w="3544" w:type="dxa"/>
            <w:shd w:val="clear" w:color="000000" w:fill="FFFFFF"/>
            <w:vAlign w:val="center"/>
            <w:hideMark/>
          </w:tcPr>
          <w:p w14:paraId="7B70694F" w14:textId="77777777" w:rsidR="00323078" w:rsidRPr="00890C5A" w:rsidRDefault="00323078">
            <w:pPr>
              <w:jc w:val="center"/>
              <w:rPr>
                <w:sz w:val="19"/>
                <w:szCs w:val="19"/>
              </w:rPr>
            </w:pPr>
            <w:r w:rsidRPr="00890C5A">
              <w:rPr>
                <w:sz w:val="19"/>
                <w:szCs w:val="19"/>
              </w:rPr>
              <w:t>str. Herta nr. 14A</w:t>
            </w:r>
          </w:p>
        </w:tc>
      </w:tr>
      <w:tr w:rsidR="00890C5A" w:rsidRPr="00890C5A" w14:paraId="1F2FC4D6" w14:textId="77777777" w:rsidTr="005F50D4">
        <w:trPr>
          <w:trHeight w:val="260"/>
        </w:trPr>
        <w:tc>
          <w:tcPr>
            <w:tcW w:w="549" w:type="dxa"/>
            <w:shd w:val="clear" w:color="000000" w:fill="FFFFFF"/>
            <w:noWrap/>
            <w:vAlign w:val="center"/>
            <w:hideMark/>
          </w:tcPr>
          <w:p w14:paraId="603CBBA2" w14:textId="77777777" w:rsidR="00323078" w:rsidRPr="00890C5A" w:rsidRDefault="00323078">
            <w:pPr>
              <w:jc w:val="center"/>
              <w:rPr>
                <w:b/>
                <w:bCs/>
                <w:sz w:val="19"/>
                <w:szCs w:val="19"/>
              </w:rPr>
            </w:pPr>
            <w:r w:rsidRPr="00890C5A">
              <w:rPr>
                <w:b/>
                <w:bCs/>
                <w:sz w:val="19"/>
                <w:szCs w:val="19"/>
              </w:rPr>
              <w:t>22</w:t>
            </w:r>
          </w:p>
        </w:tc>
        <w:tc>
          <w:tcPr>
            <w:tcW w:w="4833" w:type="dxa"/>
            <w:shd w:val="clear" w:color="000000" w:fill="FFFFFF"/>
            <w:vAlign w:val="center"/>
            <w:hideMark/>
          </w:tcPr>
          <w:p w14:paraId="14F7189C" w14:textId="77777777" w:rsidR="00323078" w:rsidRPr="00890C5A" w:rsidRDefault="00323078" w:rsidP="00543E59">
            <w:pPr>
              <w:rPr>
                <w:b/>
                <w:bCs/>
                <w:sz w:val="19"/>
                <w:szCs w:val="19"/>
              </w:rPr>
            </w:pPr>
            <w:r w:rsidRPr="00890C5A">
              <w:rPr>
                <w:b/>
                <w:bCs/>
                <w:sz w:val="19"/>
                <w:szCs w:val="19"/>
              </w:rPr>
              <w:t>Şcoala gimnazială nr. 24</w:t>
            </w:r>
          </w:p>
        </w:tc>
        <w:tc>
          <w:tcPr>
            <w:tcW w:w="3544" w:type="dxa"/>
            <w:shd w:val="clear" w:color="000000" w:fill="FFFFFF"/>
            <w:vAlign w:val="center"/>
            <w:hideMark/>
          </w:tcPr>
          <w:p w14:paraId="6677DB95" w14:textId="77777777" w:rsidR="00323078" w:rsidRPr="00890C5A" w:rsidRDefault="00323078">
            <w:pPr>
              <w:jc w:val="center"/>
              <w:rPr>
                <w:sz w:val="19"/>
                <w:szCs w:val="19"/>
              </w:rPr>
            </w:pPr>
            <w:r w:rsidRPr="00890C5A">
              <w:rPr>
                <w:sz w:val="19"/>
                <w:szCs w:val="19"/>
              </w:rPr>
              <w:t>str. Tunari nr.52-54</w:t>
            </w:r>
          </w:p>
        </w:tc>
      </w:tr>
      <w:tr w:rsidR="00890C5A" w:rsidRPr="00890C5A" w14:paraId="5E4DB2E9" w14:textId="77777777" w:rsidTr="005F50D4">
        <w:trPr>
          <w:trHeight w:val="279"/>
        </w:trPr>
        <w:tc>
          <w:tcPr>
            <w:tcW w:w="549" w:type="dxa"/>
            <w:vMerge w:val="restart"/>
            <w:shd w:val="clear" w:color="000000" w:fill="FFFFFF"/>
            <w:noWrap/>
            <w:vAlign w:val="center"/>
            <w:hideMark/>
          </w:tcPr>
          <w:p w14:paraId="069F1A31" w14:textId="77777777" w:rsidR="00323078" w:rsidRPr="00890C5A" w:rsidRDefault="00323078">
            <w:pPr>
              <w:jc w:val="center"/>
              <w:rPr>
                <w:b/>
                <w:bCs/>
                <w:sz w:val="19"/>
                <w:szCs w:val="19"/>
              </w:rPr>
            </w:pPr>
            <w:r w:rsidRPr="00890C5A">
              <w:rPr>
                <w:b/>
                <w:bCs/>
                <w:sz w:val="19"/>
                <w:szCs w:val="19"/>
              </w:rPr>
              <w:t>23</w:t>
            </w:r>
          </w:p>
        </w:tc>
        <w:tc>
          <w:tcPr>
            <w:tcW w:w="4833" w:type="dxa"/>
            <w:vMerge w:val="restart"/>
            <w:shd w:val="clear" w:color="000000" w:fill="FFFFFF"/>
            <w:vAlign w:val="center"/>
            <w:hideMark/>
          </w:tcPr>
          <w:p w14:paraId="20BC721D" w14:textId="77777777" w:rsidR="00323078" w:rsidRPr="00890C5A" w:rsidRDefault="00323078" w:rsidP="00543E59">
            <w:pPr>
              <w:rPr>
                <w:b/>
                <w:bCs/>
                <w:sz w:val="19"/>
                <w:szCs w:val="19"/>
              </w:rPr>
            </w:pPr>
            <w:r w:rsidRPr="00890C5A">
              <w:rPr>
                <w:b/>
                <w:bCs/>
                <w:sz w:val="19"/>
                <w:szCs w:val="19"/>
              </w:rPr>
              <w:t>Şcoala gimnazială nr. 25</w:t>
            </w:r>
          </w:p>
        </w:tc>
        <w:tc>
          <w:tcPr>
            <w:tcW w:w="3544" w:type="dxa"/>
            <w:shd w:val="clear" w:color="000000" w:fill="FFFFFF"/>
            <w:vAlign w:val="center"/>
            <w:hideMark/>
          </w:tcPr>
          <w:p w14:paraId="787291BB" w14:textId="77777777" w:rsidR="00323078" w:rsidRPr="00890C5A" w:rsidRDefault="00323078">
            <w:pPr>
              <w:jc w:val="center"/>
              <w:rPr>
                <w:sz w:val="19"/>
                <w:szCs w:val="19"/>
              </w:rPr>
            </w:pPr>
            <w:r w:rsidRPr="00890C5A">
              <w:rPr>
                <w:sz w:val="19"/>
                <w:szCs w:val="19"/>
              </w:rPr>
              <w:t>str. Silvia nr.54</w:t>
            </w:r>
          </w:p>
        </w:tc>
      </w:tr>
      <w:tr w:rsidR="00890C5A" w:rsidRPr="00890C5A" w14:paraId="0AD41D2B" w14:textId="77777777" w:rsidTr="005F50D4">
        <w:trPr>
          <w:trHeight w:val="282"/>
        </w:trPr>
        <w:tc>
          <w:tcPr>
            <w:tcW w:w="549" w:type="dxa"/>
            <w:vMerge/>
            <w:vAlign w:val="center"/>
            <w:hideMark/>
          </w:tcPr>
          <w:p w14:paraId="65D577C6" w14:textId="77777777" w:rsidR="00323078" w:rsidRPr="00890C5A" w:rsidRDefault="00323078">
            <w:pPr>
              <w:rPr>
                <w:b/>
                <w:bCs/>
                <w:sz w:val="19"/>
                <w:szCs w:val="19"/>
              </w:rPr>
            </w:pPr>
          </w:p>
        </w:tc>
        <w:tc>
          <w:tcPr>
            <w:tcW w:w="4833" w:type="dxa"/>
            <w:vMerge/>
            <w:vAlign w:val="center"/>
            <w:hideMark/>
          </w:tcPr>
          <w:p w14:paraId="4960CCAF" w14:textId="77777777" w:rsidR="00323078" w:rsidRPr="00890C5A" w:rsidRDefault="00323078" w:rsidP="00543E59">
            <w:pPr>
              <w:rPr>
                <w:b/>
                <w:bCs/>
                <w:sz w:val="19"/>
                <w:szCs w:val="19"/>
              </w:rPr>
            </w:pPr>
          </w:p>
        </w:tc>
        <w:tc>
          <w:tcPr>
            <w:tcW w:w="3544" w:type="dxa"/>
            <w:shd w:val="clear" w:color="000000" w:fill="FFFFFF"/>
            <w:vAlign w:val="center"/>
            <w:hideMark/>
          </w:tcPr>
          <w:p w14:paraId="219922AD" w14:textId="77777777" w:rsidR="00323078" w:rsidRPr="00890C5A" w:rsidRDefault="00323078">
            <w:pPr>
              <w:jc w:val="center"/>
              <w:rPr>
                <w:sz w:val="19"/>
                <w:szCs w:val="19"/>
              </w:rPr>
            </w:pPr>
            <w:r w:rsidRPr="00890C5A">
              <w:rPr>
                <w:sz w:val="19"/>
                <w:szCs w:val="19"/>
              </w:rPr>
              <w:t>Aleea Sinaia nr. 2</w:t>
            </w:r>
          </w:p>
        </w:tc>
      </w:tr>
      <w:tr w:rsidR="00890C5A" w:rsidRPr="00890C5A" w14:paraId="0722440C" w14:textId="77777777" w:rsidTr="005F50D4">
        <w:trPr>
          <w:trHeight w:val="273"/>
        </w:trPr>
        <w:tc>
          <w:tcPr>
            <w:tcW w:w="549" w:type="dxa"/>
            <w:vMerge/>
            <w:vAlign w:val="center"/>
            <w:hideMark/>
          </w:tcPr>
          <w:p w14:paraId="066FB7B1" w14:textId="77777777" w:rsidR="00323078" w:rsidRPr="00890C5A" w:rsidRDefault="00323078">
            <w:pPr>
              <w:rPr>
                <w:b/>
                <w:bCs/>
                <w:sz w:val="19"/>
                <w:szCs w:val="19"/>
              </w:rPr>
            </w:pPr>
          </w:p>
        </w:tc>
        <w:tc>
          <w:tcPr>
            <w:tcW w:w="4833" w:type="dxa"/>
            <w:vMerge/>
            <w:vAlign w:val="center"/>
            <w:hideMark/>
          </w:tcPr>
          <w:p w14:paraId="06E6B634" w14:textId="77777777" w:rsidR="00323078" w:rsidRPr="00890C5A" w:rsidRDefault="00323078" w:rsidP="00543E59">
            <w:pPr>
              <w:rPr>
                <w:b/>
                <w:bCs/>
                <w:sz w:val="19"/>
                <w:szCs w:val="19"/>
              </w:rPr>
            </w:pPr>
          </w:p>
        </w:tc>
        <w:tc>
          <w:tcPr>
            <w:tcW w:w="3544" w:type="dxa"/>
            <w:shd w:val="clear" w:color="000000" w:fill="FFFFFF"/>
            <w:vAlign w:val="center"/>
            <w:hideMark/>
          </w:tcPr>
          <w:p w14:paraId="5BE8A582" w14:textId="77777777" w:rsidR="00323078" w:rsidRPr="00890C5A" w:rsidRDefault="00323078">
            <w:pPr>
              <w:jc w:val="center"/>
              <w:rPr>
                <w:sz w:val="19"/>
                <w:szCs w:val="19"/>
              </w:rPr>
            </w:pPr>
            <w:r w:rsidRPr="00890C5A">
              <w:rPr>
                <w:sz w:val="19"/>
                <w:szCs w:val="19"/>
              </w:rPr>
              <w:t>str. Callimachi nr. 8</w:t>
            </w:r>
          </w:p>
        </w:tc>
      </w:tr>
      <w:tr w:rsidR="00890C5A" w:rsidRPr="00890C5A" w14:paraId="6D29A29D" w14:textId="77777777" w:rsidTr="005F50D4">
        <w:trPr>
          <w:trHeight w:val="276"/>
        </w:trPr>
        <w:tc>
          <w:tcPr>
            <w:tcW w:w="549" w:type="dxa"/>
            <w:shd w:val="clear" w:color="000000" w:fill="FFFFFF"/>
            <w:noWrap/>
            <w:vAlign w:val="center"/>
            <w:hideMark/>
          </w:tcPr>
          <w:p w14:paraId="48992F57" w14:textId="77777777" w:rsidR="00323078" w:rsidRPr="00890C5A" w:rsidRDefault="00323078">
            <w:pPr>
              <w:jc w:val="center"/>
              <w:rPr>
                <w:b/>
                <w:bCs/>
                <w:sz w:val="19"/>
                <w:szCs w:val="19"/>
              </w:rPr>
            </w:pPr>
            <w:r w:rsidRPr="00890C5A">
              <w:rPr>
                <w:b/>
                <w:bCs/>
                <w:sz w:val="19"/>
                <w:szCs w:val="19"/>
              </w:rPr>
              <w:t>24</w:t>
            </w:r>
          </w:p>
        </w:tc>
        <w:tc>
          <w:tcPr>
            <w:tcW w:w="4833" w:type="dxa"/>
            <w:shd w:val="clear" w:color="000000" w:fill="FFFFFF"/>
            <w:vAlign w:val="center"/>
            <w:hideMark/>
          </w:tcPr>
          <w:p w14:paraId="37B9F22D" w14:textId="77777777" w:rsidR="00323078" w:rsidRPr="00890C5A" w:rsidRDefault="00323078" w:rsidP="00543E59">
            <w:pPr>
              <w:rPr>
                <w:b/>
                <w:bCs/>
                <w:sz w:val="19"/>
                <w:szCs w:val="19"/>
              </w:rPr>
            </w:pPr>
            <w:r w:rsidRPr="00890C5A">
              <w:rPr>
                <w:b/>
                <w:bCs/>
                <w:sz w:val="19"/>
                <w:szCs w:val="19"/>
              </w:rPr>
              <w:t>Şcoala gimnazială nr. 27</w:t>
            </w:r>
          </w:p>
        </w:tc>
        <w:tc>
          <w:tcPr>
            <w:tcW w:w="3544" w:type="dxa"/>
            <w:shd w:val="clear" w:color="000000" w:fill="FFFFFF"/>
            <w:vAlign w:val="center"/>
            <w:hideMark/>
          </w:tcPr>
          <w:p w14:paraId="738C6C74" w14:textId="77777777" w:rsidR="00323078" w:rsidRPr="00890C5A" w:rsidRDefault="00323078">
            <w:pPr>
              <w:jc w:val="center"/>
              <w:rPr>
                <w:sz w:val="19"/>
                <w:szCs w:val="19"/>
              </w:rPr>
            </w:pPr>
            <w:r w:rsidRPr="00890C5A">
              <w:rPr>
                <w:sz w:val="19"/>
                <w:szCs w:val="19"/>
              </w:rPr>
              <w:t>str. Maşina de Pâine nr.65</w:t>
            </w:r>
          </w:p>
        </w:tc>
      </w:tr>
      <w:tr w:rsidR="00890C5A" w:rsidRPr="00890C5A" w14:paraId="1D1D3A57" w14:textId="77777777" w:rsidTr="005F50D4">
        <w:trPr>
          <w:trHeight w:val="281"/>
        </w:trPr>
        <w:tc>
          <w:tcPr>
            <w:tcW w:w="549" w:type="dxa"/>
            <w:vMerge w:val="restart"/>
            <w:shd w:val="clear" w:color="000000" w:fill="FFFFFF"/>
            <w:noWrap/>
            <w:vAlign w:val="center"/>
            <w:hideMark/>
          </w:tcPr>
          <w:p w14:paraId="71504044" w14:textId="77777777" w:rsidR="00323078" w:rsidRPr="00890C5A" w:rsidRDefault="00323078">
            <w:pPr>
              <w:jc w:val="center"/>
              <w:rPr>
                <w:b/>
                <w:bCs/>
                <w:sz w:val="19"/>
                <w:szCs w:val="19"/>
              </w:rPr>
            </w:pPr>
            <w:r w:rsidRPr="00890C5A">
              <w:rPr>
                <w:b/>
                <w:bCs/>
                <w:sz w:val="19"/>
                <w:szCs w:val="19"/>
              </w:rPr>
              <w:t>25</w:t>
            </w:r>
          </w:p>
        </w:tc>
        <w:tc>
          <w:tcPr>
            <w:tcW w:w="4833" w:type="dxa"/>
            <w:vMerge w:val="restart"/>
            <w:shd w:val="clear" w:color="000000" w:fill="FFFFFF"/>
            <w:vAlign w:val="center"/>
            <w:hideMark/>
          </w:tcPr>
          <w:p w14:paraId="2EBE6BD0" w14:textId="77777777" w:rsidR="00323078" w:rsidRPr="00890C5A" w:rsidRDefault="00323078" w:rsidP="00543E59">
            <w:pPr>
              <w:rPr>
                <w:b/>
                <w:bCs/>
                <w:sz w:val="19"/>
                <w:szCs w:val="19"/>
              </w:rPr>
            </w:pPr>
            <w:r w:rsidRPr="00890C5A">
              <w:rPr>
                <w:b/>
                <w:bCs/>
                <w:sz w:val="19"/>
                <w:szCs w:val="19"/>
              </w:rPr>
              <w:t>Şcoala gimnazială nr. 28</w:t>
            </w:r>
          </w:p>
        </w:tc>
        <w:tc>
          <w:tcPr>
            <w:tcW w:w="3544" w:type="dxa"/>
            <w:shd w:val="clear" w:color="000000" w:fill="FFFFFF"/>
            <w:vAlign w:val="center"/>
            <w:hideMark/>
          </w:tcPr>
          <w:p w14:paraId="5A3ACED2" w14:textId="77777777" w:rsidR="00323078" w:rsidRPr="00890C5A" w:rsidRDefault="00323078">
            <w:pPr>
              <w:jc w:val="center"/>
              <w:rPr>
                <w:sz w:val="19"/>
                <w:szCs w:val="19"/>
              </w:rPr>
            </w:pPr>
            <w:r w:rsidRPr="00890C5A">
              <w:rPr>
                <w:sz w:val="19"/>
                <w:szCs w:val="19"/>
              </w:rPr>
              <w:t>Aleea Circului nr.1</w:t>
            </w:r>
          </w:p>
        </w:tc>
      </w:tr>
      <w:tr w:rsidR="00890C5A" w:rsidRPr="00890C5A" w14:paraId="1793C762" w14:textId="77777777" w:rsidTr="005F50D4">
        <w:trPr>
          <w:trHeight w:val="256"/>
        </w:trPr>
        <w:tc>
          <w:tcPr>
            <w:tcW w:w="549" w:type="dxa"/>
            <w:vMerge/>
            <w:vAlign w:val="center"/>
            <w:hideMark/>
          </w:tcPr>
          <w:p w14:paraId="0553CC3D" w14:textId="77777777" w:rsidR="00323078" w:rsidRPr="00890C5A" w:rsidRDefault="00323078">
            <w:pPr>
              <w:rPr>
                <w:b/>
                <w:bCs/>
                <w:sz w:val="19"/>
                <w:szCs w:val="19"/>
              </w:rPr>
            </w:pPr>
          </w:p>
        </w:tc>
        <w:tc>
          <w:tcPr>
            <w:tcW w:w="4833" w:type="dxa"/>
            <w:vMerge/>
            <w:vAlign w:val="center"/>
            <w:hideMark/>
          </w:tcPr>
          <w:p w14:paraId="7ACEEF36" w14:textId="77777777" w:rsidR="00323078" w:rsidRPr="00890C5A" w:rsidRDefault="00323078" w:rsidP="00543E59">
            <w:pPr>
              <w:rPr>
                <w:b/>
                <w:bCs/>
                <w:sz w:val="19"/>
                <w:szCs w:val="19"/>
              </w:rPr>
            </w:pPr>
          </w:p>
        </w:tc>
        <w:tc>
          <w:tcPr>
            <w:tcW w:w="3544" w:type="dxa"/>
            <w:shd w:val="clear" w:color="000000" w:fill="FFFFFF"/>
            <w:vAlign w:val="center"/>
            <w:hideMark/>
          </w:tcPr>
          <w:p w14:paraId="6FBBED84" w14:textId="77777777" w:rsidR="00323078" w:rsidRPr="00890C5A" w:rsidRDefault="00323078">
            <w:pPr>
              <w:jc w:val="center"/>
              <w:rPr>
                <w:sz w:val="19"/>
                <w:szCs w:val="19"/>
              </w:rPr>
            </w:pPr>
            <w:r w:rsidRPr="00890C5A">
              <w:rPr>
                <w:sz w:val="19"/>
                <w:szCs w:val="19"/>
              </w:rPr>
              <w:t>str. Dogarilor nr.34</w:t>
            </w:r>
          </w:p>
        </w:tc>
      </w:tr>
      <w:tr w:rsidR="00890C5A" w:rsidRPr="00890C5A" w14:paraId="73D1219F" w14:textId="77777777" w:rsidTr="005F50D4">
        <w:trPr>
          <w:trHeight w:val="289"/>
        </w:trPr>
        <w:tc>
          <w:tcPr>
            <w:tcW w:w="549" w:type="dxa"/>
            <w:shd w:val="clear" w:color="000000" w:fill="FFFFFF"/>
            <w:noWrap/>
            <w:vAlign w:val="center"/>
            <w:hideMark/>
          </w:tcPr>
          <w:p w14:paraId="1B54B9C5" w14:textId="77777777" w:rsidR="00323078" w:rsidRPr="00890C5A" w:rsidRDefault="00323078">
            <w:pPr>
              <w:jc w:val="center"/>
              <w:rPr>
                <w:b/>
                <w:bCs/>
                <w:sz w:val="19"/>
                <w:szCs w:val="19"/>
              </w:rPr>
            </w:pPr>
            <w:r w:rsidRPr="00890C5A">
              <w:rPr>
                <w:b/>
                <w:bCs/>
                <w:sz w:val="19"/>
                <w:szCs w:val="19"/>
              </w:rPr>
              <w:t>26</w:t>
            </w:r>
          </w:p>
        </w:tc>
        <w:tc>
          <w:tcPr>
            <w:tcW w:w="4833" w:type="dxa"/>
            <w:shd w:val="clear" w:color="000000" w:fill="FFFFFF"/>
            <w:vAlign w:val="center"/>
            <w:hideMark/>
          </w:tcPr>
          <w:p w14:paraId="1C6772C4" w14:textId="77777777" w:rsidR="00323078" w:rsidRPr="00890C5A" w:rsidRDefault="00323078" w:rsidP="00543E59">
            <w:pPr>
              <w:rPr>
                <w:b/>
                <w:bCs/>
                <w:sz w:val="19"/>
                <w:szCs w:val="19"/>
              </w:rPr>
            </w:pPr>
            <w:r w:rsidRPr="00890C5A">
              <w:rPr>
                <w:b/>
                <w:bCs/>
                <w:sz w:val="19"/>
                <w:szCs w:val="19"/>
              </w:rPr>
              <w:t>Şcoala gimnazială nr.  31</w:t>
            </w:r>
          </w:p>
        </w:tc>
        <w:tc>
          <w:tcPr>
            <w:tcW w:w="3544" w:type="dxa"/>
            <w:shd w:val="clear" w:color="000000" w:fill="FFFFFF"/>
            <w:vAlign w:val="center"/>
            <w:hideMark/>
          </w:tcPr>
          <w:p w14:paraId="47AA8585" w14:textId="77777777" w:rsidR="00323078" w:rsidRPr="00890C5A" w:rsidRDefault="00323078">
            <w:pPr>
              <w:jc w:val="center"/>
              <w:rPr>
                <w:sz w:val="19"/>
                <w:szCs w:val="19"/>
              </w:rPr>
            </w:pPr>
            <w:r w:rsidRPr="00890C5A">
              <w:rPr>
                <w:sz w:val="19"/>
                <w:szCs w:val="19"/>
              </w:rPr>
              <w:t>Bd. Lacul Tei nr.116</w:t>
            </w:r>
          </w:p>
        </w:tc>
      </w:tr>
      <w:tr w:rsidR="00890C5A" w:rsidRPr="00890C5A" w14:paraId="236E6AF1" w14:textId="77777777" w:rsidTr="005F50D4">
        <w:trPr>
          <w:trHeight w:val="264"/>
        </w:trPr>
        <w:tc>
          <w:tcPr>
            <w:tcW w:w="549" w:type="dxa"/>
            <w:shd w:val="clear" w:color="000000" w:fill="FFFFFF"/>
            <w:noWrap/>
            <w:vAlign w:val="center"/>
            <w:hideMark/>
          </w:tcPr>
          <w:p w14:paraId="3903B697" w14:textId="77777777" w:rsidR="00323078" w:rsidRPr="00890C5A" w:rsidRDefault="00323078">
            <w:pPr>
              <w:jc w:val="center"/>
              <w:rPr>
                <w:b/>
                <w:bCs/>
                <w:sz w:val="19"/>
                <w:szCs w:val="19"/>
              </w:rPr>
            </w:pPr>
            <w:r w:rsidRPr="00890C5A">
              <w:rPr>
                <w:b/>
                <w:bCs/>
                <w:sz w:val="19"/>
                <w:szCs w:val="19"/>
              </w:rPr>
              <w:t>27</w:t>
            </w:r>
          </w:p>
        </w:tc>
        <w:tc>
          <w:tcPr>
            <w:tcW w:w="4833" w:type="dxa"/>
            <w:shd w:val="clear" w:color="000000" w:fill="FFFFFF"/>
            <w:vAlign w:val="center"/>
            <w:hideMark/>
          </w:tcPr>
          <w:p w14:paraId="5E809300" w14:textId="77777777" w:rsidR="00323078" w:rsidRPr="00890C5A" w:rsidRDefault="00323078" w:rsidP="00543E59">
            <w:pPr>
              <w:rPr>
                <w:b/>
                <w:bCs/>
                <w:sz w:val="19"/>
                <w:szCs w:val="19"/>
              </w:rPr>
            </w:pPr>
            <w:r w:rsidRPr="00890C5A">
              <w:rPr>
                <w:b/>
                <w:bCs/>
                <w:sz w:val="19"/>
                <w:szCs w:val="19"/>
              </w:rPr>
              <w:t xml:space="preserve">Şcoala gimnazială nr. 32 </w:t>
            </w:r>
          </w:p>
        </w:tc>
        <w:tc>
          <w:tcPr>
            <w:tcW w:w="3544" w:type="dxa"/>
            <w:shd w:val="clear" w:color="000000" w:fill="FFFFFF"/>
            <w:vAlign w:val="center"/>
            <w:hideMark/>
          </w:tcPr>
          <w:p w14:paraId="0594402B" w14:textId="77777777" w:rsidR="00323078" w:rsidRPr="00890C5A" w:rsidRDefault="00323078">
            <w:pPr>
              <w:jc w:val="center"/>
              <w:rPr>
                <w:sz w:val="19"/>
                <w:szCs w:val="19"/>
              </w:rPr>
            </w:pPr>
            <w:r w:rsidRPr="00890C5A">
              <w:rPr>
                <w:sz w:val="19"/>
                <w:szCs w:val="19"/>
              </w:rPr>
              <w:t>str. Sportului nr.21</w:t>
            </w:r>
          </w:p>
        </w:tc>
      </w:tr>
      <w:tr w:rsidR="00890C5A" w:rsidRPr="00890C5A" w14:paraId="04C385E5" w14:textId="77777777" w:rsidTr="005F50D4">
        <w:trPr>
          <w:trHeight w:val="269"/>
        </w:trPr>
        <w:tc>
          <w:tcPr>
            <w:tcW w:w="549" w:type="dxa"/>
            <w:shd w:val="clear" w:color="000000" w:fill="FFFFFF"/>
            <w:noWrap/>
            <w:vAlign w:val="center"/>
            <w:hideMark/>
          </w:tcPr>
          <w:p w14:paraId="5E0977AA" w14:textId="77777777" w:rsidR="00323078" w:rsidRPr="00890C5A" w:rsidRDefault="00323078">
            <w:pPr>
              <w:jc w:val="center"/>
              <w:rPr>
                <w:b/>
                <w:bCs/>
                <w:sz w:val="19"/>
                <w:szCs w:val="19"/>
              </w:rPr>
            </w:pPr>
            <w:r w:rsidRPr="00890C5A">
              <w:rPr>
                <w:b/>
                <w:bCs/>
                <w:sz w:val="19"/>
                <w:szCs w:val="19"/>
              </w:rPr>
              <w:t>28</w:t>
            </w:r>
          </w:p>
        </w:tc>
        <w:tc>
          <w:tcPr>
            <w:tcW w:w="4833" w:type="dxa"/>
            <w:shd w:val="clear" w:color="000000" w:fill="FFFFFF"/>
            <w:vAlign w:val="center"/>
            <w:hideMark/>
          </w:tcPr>
          <w:p w14:paraId="2C40A5FA" w14:textId="77777777" w:rsidR="00323078" w:rsidRPr="00890C5A" w:rsidRDefault="00323078" w:rsidP="00543E59">
            <w:pPr>
              <w:rPr>
                <w:b/>
                <w:bCs/>
                <w:sz w:val="19"/>
                <w:szCs w:val="19"/>
              </w:rPr>
            </w:pPr>
            <w:r w:rsidRPr="00890C5A">
              <w:rPr>
                <w:b/>
                <w:bCs/>
                <w:sz w:val="19"/>
                <w:szCs w:val="19"/>
              </w:rPr>
              <w:t>Şcoala gimnazială nr. 39</w:t>
            </w:r>
          </w:p>
        </w:tc>
        <w:tc>
          <w:tcPr>
            <w:tcW w:w="3544" w:type="dxa"/>
            <w:shd w:val="clear" w:color="000000" w:fill="FFFFFF"/>
            <w:vAlign w:val="center"/>
            <w:hideMark/>
          </w:tcPr>
          <w:p w14:paraId="472C2CE7" w14:textId="77777777" w:rsidR="00323078" w:rsidRPr="00890C5A" w:rsidRDefault="00323078">
            <w:pPr>
              <w:jc w:val="center"/>
              <w:rPr>
                <w:sz w:val="19"/>
                <w:szCs w:val="19"/>
              </w:rPr>
            </w:pPr>
            <w:r w:rsidRPr="00890C5A">
              <w:rPr>
                <w:sz w:val="19"/>
                <w:szCs w:val="19"/>
              </w:rPr>
              <w:t>Şos. Colentina nr.91</w:t>
            </w:r>
          </w:p>
        </w:tc>
      </w:tr>
      <w:tr w:rsidR="00890C5A" w:rsidRPr="00890C5A" w14:paraId="74C47560" w14:textId="77777777" w:rsidTr="005F50D4">
        <w:trPr>
          <w:trHeight w:val="286"/>
        </w:trPr>
        <w:tc>
          <w:tcPr>
            <w:tcW w:w="549" w:type="dxa"/>
            <w:shd w:val="clear" w:color="000000" w:fill="FFFFFF"/>
            <w:noWrap/>
            <w:vAlign w:val="center"/>
            <w:hideMark/>
          </w:tcPr>
          <w:p w14:paraId="5BF44BDA" w14:textId="77777777" w:rsidR="00323078" w:rsidRPr="00890C5A" w:rsidRDefault="00323078">
            <w:pPr>
              <w:jc w:val="center"/>
              <w:rPr>
                <w:b/>
                <w:bCs/>
                <w:sz w:val="19"/>
                <w:szCs w:val="19"/>
              </w:rPr>
            </w:pPr>
            <w:r w:rsidRPr="00890C5A">
              <w:rPr>
                <w:b/>
                <w:bCs/>
                <w:sz w:val="19"/>
                <w:szCs w:val="19"/>
              </w:rPr>
              <w:t>29</w:t>
            </w:r>
          </w:p>
        </w:tc>
        <w:tc>
          <w:tcPr>
            <w:tcW w:w="4833" w:type="dxa"/>
            <w:shd w:val="clear" w:color="000000" w:fill="FFFFFF"/>
            <w:vAlign w:val="center"/>
            <w:hideMark/>
          </w:tcPr>
          <w:p w14:paraId="460EC3BC" w14:textId="77777777" w:rsidR="00323078" w:rsidRPr="00890C5A" w:rsidRDefault="00323078" w:rsidP="00543E59">
            <w:pPr>
              <w:rPr>
                <w:b/>
                <w:bCs/>
                <w:sz w:val="19"/>
                <w:szCs w:val="19"/>
              </w:rPr>
            </w:pPr>
            <w:r w:rsidRPr="00890C5A">
              <w:rPr>
                <w:b/>
                <w:bCs/>
                <w:sz w:val="19"/>
                <w:szCs w:val="19"/>
              </w:rPr>
              <w:t>Şcoala gimnazială nr. 40</w:t>
            </w:r>
          </w:p>
        </w:tc>
        <w:tc>
          <w:tcPr>
            <w:tcW w:w="3544" w:type="dxa"/>
            <w:shd w:val="clear" w:color="000000" w:fill="FFFFFF"/>
            <w:vAlign w:val="center"/>
            <w:hideMark/>
          </w:tcPr>
          <w:p w14:paraId="3F77DF76" w14:textId="77777777" w:rsidR="00323078" w:rsidRPr="00890C5A" w:rsidRDefault="00323078">
            <w:pPr>
              <w:jc w:val="center"/>
              <w:rPr>
                <w:sz w:val="19"/>
                <w:szCs w:val="19"/>
              </w:rPr>
            </w:pPr>
            <w:r w:rsidRPr="00890C5A">
              <w:rPr>
                <w:sz w:val="19"/>
                <w:szCs w:val="19"/>
              </w:rPr>
              <w:t>str. Periş nr.27</w:t>
            </w:r>
          </w:p>
        </w:tc>
      </w:tr>
      <w:tr w:rsidR="00890C5A" w:rsidRPr="00890C5A" w14:paraId="1AE57C82" w14:textId="77777777" w:rsidTr="005F50D4">
        <w:trPr>
          <w:trHeight w:val="263"/>
        </w:trPr>
        <w:tc>
          <w:tcPr>
            <w:tcW w:w="549" w:type="dxa"/>
            <w:shd w:val="clear" w:color="000000" w:fill="FFFFFF"/>
            <w:noWrap/>
            <w:vAlign w:val="center"/>
            <w:hideMark/>
          </w:tcPr>
          <w:p w14:paraId="2FD7D6F7" w14:textId="77777777" w:rsidR="00323078" w:rsidRPr="00890C5A" w:rsidRDefault="00323078">
            <w:pPr>
              <w:jc w:val="center"/>
              <w:rPr>
                <w:b/>
                <w:bCs/>
                <w:sz w:val="19"/>
                <w:szCs w:val="19"/>
              </w:rPr>
            </w:pPr>
            <w:r w:rsidRPr="00890C5A">
              <w:rPr>
                <w:b/>
                <w:bCs/>
                <w:sz w:val="19"/>
                <w:szCs w:val="19"/>
              </w:rPr>
              <w:t>30</w:t>
            </w:r>
          </w:p>
        </w:tc>
        <w:tc>
          <w:tcPr>
            <w:tcW w:w="4833" w:type="dxa"/>
            <w:shd w:val="clear" w:color="000000" w:fill="FFFFFF"/>
            <w:vAlign w:val="center"/>
            <w:hideMark/>
          </w:tcPr>
          <w:p w14:paraId="065E9B93" w14:textId="77777777" w:rsidR="00323078" w:rsidRPr="00890C5A" w:rsidRDefault="00323078" w:rsidP="00543E59">
            <w:pPr>
              <w:rPr>
                <w:b/>
                <w:bCs/>
                <w:sz w:val="19"/>
                <w:szCs w:val="19"/>
              </w:rPr>
            </w:pPr>
            <w:r w:rsidRPr="00890C5A">
              <w:rPr>
                <w:b/>
                <w:bCs/>
                <w:sz w:val="19"/>
                <w:szCs w:val="19"/>
              </w:rPr>
              <w:t xml:space="preserve">Şcoala gimnazială nr. 41 </w:t>
            </w:r>
          </w:p>
        </w:tc>
        <w:tc>
          <w:tcPr>
            <w:tcW w:w="3544" w:type="dxa"/>
            <w:shd w:val="clear" w:color="000000" w:fill="FFFFFF"/>
            <w:vAlign w:val="center"/>
            <w:hideMark/>
          </w:tcPr>
          <w:p w14:paraId="768301B5" w14:textId="77777777" w:rsidR="00323078" w:rsidRPr="00890C5A" w:rsidRDefault="00323078">
            <w:pPr>
              <w:jc w:val="center"/>
              <w:rPr>
                <w:sz w:val="19"/>
                <w:szCs w:val="19"/>
              </w:rPr>
            </w:pPr>
            <w:r w:rsidRPr="00890C5A">
              <w:rPr>
                <w:sz w:val="19"/>
                <w:szCs w:val="19"/>
              </w:rPr>
              <w:t>str. Apostol Nicolae nr.2</w:t>
            </w:r>
          </w:p>
        </w:tc>
      </w:tr>
      <w:tr w:rsidR="00890C5A" w:rsidRPr="00890C5A" w14:paraId="579D29B4" w14:textId="77777777" w:rsidTr="002128FE">
        <w:trPr>
          <w:trHeight w:val="277"/>
        </w:trPr>
        <w:tc>
          <w:tcPr>
            <w:tcW w:w="549" w:type="dxa"/>
            <w:shd w:val="clear" w:color="000000" w:fill="FFFFFF"/>
            <w:noWrap/>
            <w:vAlign w:val="center"/>
            <w:hideMark/>
          </w:tcPr>
          <w:p w14:paraId="70E65586" w14:textId="77777777" w:rsidR="00323078" w:rsidRPr="00890C5A" w:rsidRDefault="00323078">
            <w:pPr>
              <w:jc w:val="center"/>
              <w:rPr>
                <w:b/>
                <w:bCs/>
                <w:sz w:val="19"/>
                <w:szCs w:val="19"/>
              </w:rPr>
            </w:pPr>
            <w:r w:rsidRPr="00890C5A">
              <w:rPr>
                <w:b/>
                <w:bCs/>
                <w:sz w:val="19"/>
                <w:szCs w:val="19"/>
              </w:rPr>
              <w:t>31</w:t>
            </w:r>
          </w:p>
        </w:tc>
        <w:tc>
          <w:tcPr>
            <w:tcW w:w="4833" w:type="dxa"/>
            <w:shd w:val="clear" w:color="000000" w:fill="FFFFFF"/>
            <w:vAlign w:val="center"/>
            <w:hideMark/>
          </w:tcPr>
          <w:p w14:paraId="4F6BEEC3" w14:textId="77777777" w:rsidR="00323078" w:rsidRPr="00890C5A" w:rsidRDefault="00323078" w:rsidP="00543E59">
            <w:pPr>
              <w:rPr>
                <w:b/>
                <w:bCs/>
                <w:sz w:val="19"/>
                <w:szCs w:val="19"/>
              </w:rPr>
            </w:pPr>
            <w:r w:rsidRPr="00890C5A">
              <w:rPr>
                <w:b/>
                <w:bCs/>
                <w:sz w:val="19"/>
                <w:szCs w:val="19"/>
              </w:rPr>
              <w:t>Şcoala gimnazială nr. 46</w:t>
            </w:r>
          </w:p>
        </w:tc>
        <w:tc>
          <w:tcPr>
            <w:tcW w:w="3544" w:type="dxa"/>
            <w:shd w:val="clear" w:color="000000" w:fill="FFFFFF"/>
            <w:vAlign w:val="center"/>
            <w:hideMark/>
          </w:tcPr>
          <w:p w14:paraId="7AB39D0E" w14:textId="77777777" w:rsidR="00323078" w:rsidRPr="00890C5A" w:rsidRDefault="00323078">
            <w:pPr>
              <w:jc w:val="center"/>
              <w:rPr>
                <w:sz w:val="19"/>
                <w:szCs w:val="19"/>
              </w:rPr>
            </w:pPr>
            <w:r w:rsidRPr="00890C5A">
              <w:rPr>
                <w:sz w:val="19"/>
                <w:szCs w:val="19"/>
              </w:rPr>
              <w:t>str. Stănescu Gh.nr. 2</w:t>
            </w:r>
          </w:p>
        </w:tc>
      </w:tr>
      <w:tr w:rsidR="00890C5A" w:rsidRPr="00890C5A" w14:paraId="5574FD0C" w14:textId="77777777" w:rsidTr="002128FE">
        <w:trPr>
          <w:trHeight w:val="281"/>
        </w:trPr>
        <w:tc>
          <w:tcPr>
            <w:tcW w:w="549" w:type="dxa"/>
            <w:shd w:val="clear" w:color="000000" w:fill="FFFFFF"/>
            <w:noWrap/>
            <w:vAlign w:val="center"/>
            <w:hideMark/>
          </w:tcPr>
          <w:p w14:paraId="4355D5E7" w14:textId="77777777" w:rsidR="00323078" w:rsidRPr="00890C5A" w:rsidRDefault="00323078">
            <w:pPr>
              <w:jc w:val="center"/>
              <w:rPr>
                <w:b/>
                <w:bCs/>
                <w:sz w:val="19"/>
                <w:szCs w:val="19"/>
              </w:rPr>
            </w:pPr>
            <w:r w:rsidRPr="00890C5A">
              <w:rPr>
                <w:b/>
                <w:bCs/>
                <w:sz w:val="19"/>
                <w:szCs w:val="19"/>
              </w:rPr>
              <w:t>32</w:t>
            </w:r>
          </w:p>
        </w:tc>
        <w:tc>
          <w:tcPr>
            <w:tcW w:w="4833" w:type="dxa"/>
            <w:shd w:val="clear" w:color="000000" w:fill="FFFFFF"/>
            <w:vAlign w:val="center"/>
            <w:hideMark/>
          </w:tcPr>
          <w:p w14:paraId="4EFBCDE4" w14:textId="77777777" w:rsidR="00323078" w:rsidRPr="00890C5A" w:rsidRDefault="00323078" w:rsidP="00543E59">
            <w:pPr>
              <w:rPr>
                <w:b/>
                <w:bCs/>
                <w:sz w:val="19"/>
                <w:szCs w:val="19"/>
              </w:rPr>
            </w:pPr>
            <w:r w:rsidRPr="00890C5A">
              <w:rPr>
                <w:b/>
                <w:bCs/>
                <w:sz w:val="19"/>
                <w:szCs w:val="19"/>
              </w:rPr>
              <w:t>Şcoala gimnazială nr. 49</w:t>
            </w:r>
          </w:p>
        </w:tc>
        <w:tc>
          <w:tcPr>
            <w:tcW w:w="3544" w:type="dxa"/>
            <w:shd w:val="clear" w:color="000000" w:fill="FFFFFF"/>
            <w:vAlign w:val="center"/>
            <w:hideMark/>
          </w:tcPr>
          <w:p w14:paraId="2D168EE7" w14:textId="77777777" w:rsidR="00323078" w:rsidRPr="00890C5A" w:rsidRDefault="00323078">
            <w:pPr>
              <w:jc w:val="center"/>
              <w:rPr>
                <w:sz w:val="19"/>
                <w:szCs w:val="19"/>
              </w:rPr>
            </w:pPr>
            <w:r w:rsidRPr="00890C5A">
              <w:rPr>
                <w:sz w:val="19"/>
                <w:szCs w:val="19"/>
              </w:rPr>
              <w:t>str. Vatra Luminoasa nr.99</w:t>
            </w:r>
          </w:p>
        </w:tc>
      </w:tr>
      <w:tr w:rsidR="00890C5A" w:rsidRPr="00890C5A" w14:paraId="0091FCCC" w14:textId="77777777" w:rsidTr="002128FE">
        <w:trPr>
          <w:trHeight w:val="257"/>
        </w:trPr>
        <w:tc>
          <w:tcPr>
            <w:tcW w:w="549" w:type="dxa"/>
            <w:shd w:val="clear" w:color="000000" w:fill="FFFFFF"/>
            <w:noWrap/>
            <w:vAlign w:val="center"/>
            <w:hideMark/>
          </w:tcPr>
          <w:p w14:paraId="041C99FE" w14:textId="77777777" w:rsidR="00323078" w:rsidRPr="00890C5A" w:rsidRDefault="00323078">
            <w:pPr>
              <w:jc w:val="center"/>
              <w:rPr>
                <w:b/>
                <w:bCs/>
                <w:sz w:val="19"/>
                <w:szCs w:val="19"/>
              </w:rPr>
            </w:pPr>
            <w:r w:rsidRPr="00890C5A">
              <w:rPr>
                <w:b/>
                <w:bCs/>
                <w:sz w:val="19"/>
                <w:szCs w:val="19"/>
              </w:rPr>
              <w:t>33</w:t>
            </w:r>
          </w:p>
        </w:tc>
        <w:tc>
          <w:tcPr>
            <w:tcW w:w="4833" w:type="dxa"/>
            <w:shd w:val="clear" w:color="000000" w:fill="FFFFFF"/>
            <w:vAlign w:val="center"/>
            <w:hideMark/>
          </w:tcPr>
          <w:p w14:paraId="584C5693" w14:textId="77777777" w:rsidR="00323078" w:rsidRPr="00890C5A" w:rsidRDefault="00323078" w:rsidP="00543E59">
            <w:pPr>
              <w:rPr>
                <w:b/>
                <w:bCs/>
                <w:sz w:val="19"/>
                <w:szCs w:val="19"/>
              </w:rPr>
            </w:pPr>
            <w:r w:rsidRPr="00890C5A">
              <w:rPr>
                <w:b/>
                <w:bCs/>
                <w:sz w:val="19"/>
                <w:szCs w:val="19"/>
              </w:rPr>
              <w:t>Şcoala gimnazială nr. 51</w:t>
            </w:r>
          </w:p>
        </w:tc>
        <w:tc>
          <w:tcPr>
            <w:tcW w:w="3544" w:type="dxa"/>
            <w:shd w:val="clear" w:color="000000" w:fill="FFFFFF"/>
            <w:vAlign w:val="center"/>
            <w:hideMark/>
          </w:tcPr>
          <w:p w14:paraId="03A2332D" w14:textId="77777777" w:rsidR="00323078" w:rsidRPr="00890C5A" w:rsidRDefault="00323078">
            <w:pPr>
              <w:jc w:val="center"/>
              <w:rPr>
                <w:sz w:val="19"/>
                <w:szCs w:val="19"/>
              </w:rPr>
            </w:pPr>
            <w:r w:rsidRPr="00890C5A">
              <w:rPr>
                <w:sz w:val="19"/>
                <w:szCs w:val="19"/>
              </w:rPr>
              <w:t>str. Herţa nr.1</w:t>
            </w:r>
          </w:p>
        </w:tc>
      </w:tr>
      <w:tr w:rsidR="00890C5A" w:rsidRPr="00890C5A" w14:paraId="7F849A99" w14:textId="77777777" w:rsidTr="002128FE">
        <w:trPr>
          <w:trHeight w:val="289"/>
        </w:trPr>
        <w:tc>
          <w:tcPr>
            <w:tcW w:w="549" w:type="dxa"/>
            <w:shd w:val="clear" w:color="000000" w:fill="FFFFFF"/>
            <w:noWrap/>
            <w:vAlign w:val="center"/>
            <w:hideMark/>
          </w:tcPr>
          <w:p w14:paraId="7B9BE177" w14:textId="77777777" w:rsidR="00323078" w:rsidRPr="00890C5A" w:rsidRDefault="00323078">
            <w:pPr>
              <w:jc w:val="center"/>
              <w:rPr>
                <w:b/>
                <w:bCs/>
                <w:sz w:val="19"/>
                <w:szCs w:val="19"/>
              </w:rPr>
            </w:pPr>
            <w:r w:rsidRPr="00890C5A">
              <w:rPr>
                <w:b/>
                <w:bCs/>
                <w:sz w:val="19"/>
                <w:szCs w:val="19"/>
              </w:rPr>
              <w:lastRenderedPageBreak/>
              <w:t>34</w:t>
            </w:r>
          </w:p>
        </w:tc>
        <w:tc>
          <w:tcPr>
            <w:tcW w:w="4833" w:type="dxa"/>
            <w:shd w:val="clear" w:color="000000" w:fill="FFFFFF"/>
            <w:vAlign w:val="center"/>
            <w:hideMark/>
          </w:tcPr>
          <w:p w14:paraId="26259DC0" w14:textId="77777777" w:rsidR="00323078" w:rsidRPr="00890C5A" w:rsidRDefault="00323078" w:rsidP="00543E59">
            <w:pPr>
              <w:rPr>
                <w:b/>
                <w:bCs/>
                <w:sz w:val="19"/>
                <w:szCs w:val="19"/>
              </w:rPr>
            </w:pPr>
            <w:r w:rsidRPr="00890C5A">
              <w:rPr>
                <w:b/>
                <w:bCs/>
                <w:sz w:val="19"/>
                <w:szCs w:val="19"/>
              </w:rPr>
              <w:t>Şcoala gimnazială nr. 56</w:t>
            </w:r>
          </w:p>
        </w:tc>
        <w:tc>
          <w:tcPr>
            <w:tcW w:w="3544" w:type="dxa"/>
            <w:shd w:val="clear" w:color="000000" w:fill="FFFFFF"/>
            <w:vAlign w:val="center"/>
            <w:hideMark/>
          </w:tcPr>
          <w:p w14:paraId="0C219603" w14:textId="77777777" w:rsidR="00323078" w:rsidRPr="00890C5A" w:rsidRDefault="00323078">
            <w:pPr>
              <w:jc w:val="center"/>
              <w:rPr>
                <w:sz w:val="19"/>
                <w:szCs w:val="19"/>
              </w:rPr>
            </w:pPr>
            <w:r w:rsidRPr="00890C5A">
              <w:rPr>
                <w:sz w:val="19"/>
                <w:szCs w:val="19"/>
              </w:rPr>
              <w:t>Bd. P.Protopopescu nr.109A</w:t>
            </w:r>
          </w:p>
        </w:tc>
      </w:tr>
      <w:tr w:rsidR="00890C5A" w:rsidRPr="00890C5A" w14:paraId="092B85E5" w14:textId="77777777" w:rsidTr="002128FE">
        <w:trPr>
          <w:trHeight w:val="278"/>
        </w:trPr>
        <w:tc>
          <w:tcPr>
            <w:tcW w:w="549" w:type="dxa"/>
            <w:vMerge w:val="restart"/>
            <w:shd w:val="clear" w:color="000000" w:fill="FFFFFF"/>
            <w:noWrap/>
            <w:vAlign w:val="center"/>
            <w:hideMark/>
          </w:tcPr>
          <w:p w14:paraId="1D2BD18D" w14:textId="77777777" w:rsidR="00323078" w:rsidRPr="00890C5A" w:rsidRDefault="00323078">
            <w:pPr>
              <w:jc w:val="center"/>
              <w:rPr>
                <w:b/>
                <w:bCs/>
                <w:sz w:val="19"/>
                <w:szCs w:val="19"/>
              </w:rPr>
            </w:pPr>
            <w:r w:rsidRPr="00890C5A">
              <w:rPr>
                <w:b/>
                <w:bCs/>
                <w:sz w:val="19"/>
                <w:szCs w:val="19"/>
              </w:rPr>
              <w:t>35</w:t>
            </w:r>
          </w:p>
        </w:tc>
        <w:tc>
          <w:tcPr>
            <w:tcW w:w="4833" w:type="dxa"/>
            <w:vMerge w:val="restart"/>
            <w:shd w:val="clear" w:color="000000" w:fill="FFFFFF"/>
            <w:vAlign w:val="center"/>
            <w:hideMark/>
          </w:tcPr>
          <w:p w14:paraId="3512CC57" w14:textId="77777777" w:rsidR="00323078" w:rsidRPr="00890C5A" w:rsidRDefault="00323078" w:rsidP="00543E59">
            <w:pPr>
              <w:rPr>
                <w:b/>
                <w:bCs/>
                <w:sz w:val="19"/>
                <w:szCs w:val="19"/>
              </w:rPr>
            </w:pPr>
            <w:r w:rsidRPr="00890C5A">
              <w:rPr>
                <w:b/>
                <w:bCs/>
                <w:sz w:val="19"/>
                <w:szCs w:val="19"/>
              </w:rPr>
              <w:t>Şcoala gimnazială nr. 62</w:t>
            </w:r>
          </w:p>
        </w:tc>
        <w:tc>
          <w:tcPr>
            <w:tcW w:w="3544" w:type="dxa"/>
            <w:shd w:val="clear" w:color="000000" w:fill="FFFFFF"/>
            <w:vAlign w:val="center"/>
            <w:hideMark/>
          </w:tcPr>
          <w:p w14:paraId="2D35EF56" w14:textId="77777777" w:rsidR="00323078" w:rsidRPr="00890C5A" w:rsidRDefault="00323078">
            <w:pPr>
              <w:jc w:val="center"/>
              <w:rPr>
                <w:sz w:val="19"/>
                <w:szCs w:val="19"/>
              </w:rPr>
            </w:pPr>
            <w:r w:rsidRPr="00890C5A">
              <w:rPr>
                <w:sz w:val="19"/>
                <w:szCs w:val="19"/>
              </w:rPr>
              <w:t>str. Potîrnichii nr.3</w:t>
            </w:r>
          </w:p>
        </w:tc>
      </w:tr>
      <w:tr w:rsidR="00890C5A" w:rsidRPr="00890C5A" w14:paraId="238AF8A9" w14:textId="77777777" w:rsidTr="002128FE">
        <w:trPr>
          <w:trHeight w:val="272"/>
        </w:trPr>
        <w:tc>
          <w:tcPr>
            <w:tcW w:w="549" w:type="dxa"/>
            <w:vMerge/>
            <w:vAlign w:val="center"/>
            <w:hideMark/>
          </w:tcPr>
          <w:p w14:paraId="65BC58E3" w14:textId="77777777" w:rsidR="00323078" w:rsidRPr="00890C5A" w:rsidRDefault="00323078">
            <w:pPr>
              <w:rPr>
                <w:b/>
                <w:bCs/>
                <w:sz w:val="19"/>
                <w:szCs w:val="19"/>
              </w:rPr>
            </w:pPr>
          </w:p>
        </w:tc>
        <w:tc>
          <w:tcPr>
            <w:tcW w:w="4833" w:type="dxa"/>
            <w:vMerge/>
            <w:vAlign w:val="center"/>
            <w:hideMark/>
          </w:tcPr>
          <w:p w14:paraId="05AAED3C" w14:textId="77777777" w:rsidR="00323078" w:rsidRPr="00890C5A" w:rsidRDefault="00323078" w:rsidP="00543E59">
            <w:pPr>
              <w:rPr>
                <w:b/>
                <w:bCs/>
                <w:sz w:val="19"/>
                <w:szCs w:val="19"/>
              </w:rPr>
            </w:pPr>
          </w:p>
        </w:tc>
        <w:tc>
          <w:tcPr>
            <w:tcW w:w="3544" w:type="dxa"/>
            <w:shd w:val="clear" w:color="000000" w:fill="FFFFFF"/>
            <w:vAlign w:val="center"/>
            <w:hideMark/>
          </w:tcPr>
          <w:p w14:paraId="095BD870" w14:textId="77777777" w:rsidR="00323078" w:rsidRPr="00890C5A" w:rsidRDefault="00323078">
            <w:pPr>
              <w:jc w:val="center"/>
              <w:rPr>
                <w:sz w:val="19"/>
                <w:szCs w:val="19"/>
              </w:rPr>
            </w:pPr>
            <w:r w:rsidRPr="00890C5A">
              <w:rPr>
                <w:sz w:val="19"/>
                <w:szCs w:val="19"/>
              </w:rPr>
              <w:t>str. Stiucii nr. 54</w:t>
            </w:r>
          </w:p>
        </w:tc>
      </w:tr>
      <w:tr w:rsidR="00890C5A" w:rsidRPr="00890C5A" w14:paraId="24F50521" w14:textId="77777777" w:rsidTr="002128FE">
        <w:trPr>
          <w:trHeight w:val="272"/>
        </w:trPr>
        <w:tc>
          <w:tcPr>
            <w:tcW w:w="549" w:type="dxa"/>
            <w:shd w:val="clear" w:color="000000" w:fill="FFFFFF"/>
            <w:noWrap/>
            <w:vAlign w:val="center"/>
            <w:hideMark/>
          </w:tcPr>
          <w:p w14:paraId="2572392C" w14:textId="77777777" w:rsidR="00323078" w:rsidRPr="00890C5A" w:rsidRDefault="00323078">
            <w:pPr>
              <w:jc w:val="center"/>
              <w:rPr>
                <w:b/>
                <w:bCs/>
                <w:sz w:val="19"/>
                <w:szCs w:val="19"/>
              </w:rPr>
            </w:pPr>
            <w:r w:rsidRPr="00890C5A">
              <w:rPr>
                <w:b/>
                <w:bCs/>
                <w:sz w:val="19"/>
                <w:szCs w:val="19"/>
              </w:rPr>
              <w:t>36</w:t>
            </w:r>
          </w:p>
        </w:tc>
        <w:tc>
          <w:tcPr>
            <w:tcW w:w="4833" w:type="dxa"/>
            <w:shd w:val="clear" w:color="000000" w:fill="FFFFFF"/>
            <w:vAlign w:val="center"/>
            <w:hideMark/>
          </w:tcPr>
          <w:p w14:paraId="2A08154B" w14:textId="77777777" w:rsidR="00323078" w:rsidRPr="00890C5A" w:rsidRDefault="00323078" w:rsidP="00543E59">
            <w:pPr>
              <w:rPr>
                <w:b/>
                <w:bCs/>
                <w:sz w:val="19"/>
                <w:szCs w:val="19"/>
              </w:rPr>
            </w:pPr>
            <w:r w:rsidRPr="00890C5A">
              <w:rPr>
                <w:b/>
                <w:bCs/>
                <w:sz w:val="19"/>
                <w:szCs w:val="19"/>
              </w:rPr>
              <w:t>Şcoala gimnazială nr. 66</w:t>
            </w:r>
          </w:p>
        </w:tc>
        <w:tc>
          <w:tcPr>
            <w:tcW w:w="3544" w:type="dxa"/>
            <w:shd w:val="clear" w:color="000000" w:fill="FFFFFF"/>
            <w:vAlign w:val="center"/>
            <w:hideMark/>
          </w:tcPr>
          <w:p w14:paraId="13259C97" w14:textId="77777777" w:rsidR="00323078" w:rsidRPr="00890C5A" w:rsidRDefault="00323078">
            <w:pPr>
              <w:jc w:val="center"/>
              <w:rPr>
                <w:sz w:val="19"/>
                <w:szCs w:val="19"/>
              </w:rPr>
            </w:pPr>
            <w:r w:rsidRPr="00890C5A">
              <w:rPr>
                <w:sz w:val="19"/>
                <w:szCs w:val="19"/>
              </w:rPr>
              <w:t>str. Logofăt Dan nr.1</w:t>
            </w:r>
          </w:p>
        </w:tc>
      </w:tr>
      <w:tr w:rsidR="00890C5A" w:rsidRPr="00890C5A" w14:paraId="34D19EB6" w14:textId="77777777" w:rsidTr="00923227">
        <w:trPr>
          <w:trHeight w:val="272"/>
        </w:trPr>
        <w:tc>
          <w:tcPr>
            <w:tcW w:w="549" w:type="dxa"/>
            <w:vMerge w:val="restart"/>
            <w:shd w:val="clear" w:color="000000" w:fill="FFFFFF"/>
            <w:noWrap/>
            <w:vAlign w:val="center"/>
            <w:hideMark/>
          </w:tcPr>
          <w:p w14:paraId="66D28646" w14:textId="77777777" w:rsidR="00323078" w:rsidRPr="00890C5A" w:rsidRDefault="00323078">
            <w:pPr>
              <w:jc w:val="center"/>
              <w:rPr>
                <w:b/>
                <w:bCs/>
                <w:sz w:val="19"/>
                <w:szCs w:val="19"/>
              </w:rPr>
            </w:pPr>
            <w:r w:rsidRPr="00890C5A">
              <w:rPr>
                <w:b/>
                <w:bCs/>
                <w:sz w:val="19"/>
                <w:szCs w:val="19"/>
              </w:rPr>
              <w:t>37</w:t>
            </w:r>
          </w:p>
        </w:tc>
        <w:tc>
          <w:tcPr>
            <w:tcW w:w="4833" w:type="dxa"/>
            <w:vMerge w:val="restart"/>
            <w:shd w:val="clear" w:color="000000" w:fill="FFFFFF"/>
            <w:vAlign w:val="center"/>
            <w:hideMark/>
          </w:tcPr>
          <w:p w14:paraId="3576099E" w14:textId="77777777" w:rsidR="00323078" w:rsidRPr="00890C5A" w:rsidRDefault="00323078" w:rsidP="00543E59">
            <w:pPr>
              <w:rPr>
                <w:b/>
                <w:bCs/>
                <w:sz w:val="19"/>
                <w:szCs w:val="19"/>
              </w:rPr>
            </w:pPr>
            <w:r w:rsidRPr="00890C5A">
              <w:rPr>
                <w:b/>
                <w:bCs/>
                <w:sz w:val="19"/>
                <w:szCs w:val="19"/>
              </w:rPr>
              <w:t>Şcoala gimnazială nr. 71</w:t>
            </w:r>
          </w:p>
        </w:tc>
        <w:tc>
          <w:tcPr>
            <w:tcW w:w="3544" w:type="dxa"/>
            <w:shd w:val="clear" w:color="000000" w:fill="FFFFFF"/>
            <w:vAlign w:val="center"/>
            <w:hideMark/>
          </w:tcPr>
          <w:p w14:paraId="0C5BB23E" w14:textId="77777777" w:rsidR="00323078" w:rsidRPr="00890C5A" w:rsidRDefault="00323078">
            <w:pPr>
              <w:jc w:val="center"/>
              <w:rPr>
                <w:sz w:val="19"/>
                <w:szCs w:val="19"/>
              </w:rPr>
            </w:pPr>
            <w:r w:rsidRPr="00890C5A">
              <w:rPr>
                <w:sz w:val="19"/>
                <w:szCs w:val="19"/>
              </w:rPr>
              <w:t>Cal. Moşilor 148</w:t>
            </w:r>
          </w:p>
        </w:tc>
      </w:tr>
      <w:tr w:rsidR="00890C5A" w:rsidRPr="00890C5A" w14:paraId="642E24F1" w14:textId="77777777" w:rsidTr="00923227">
        <w:trPr>
          <w:trHeight w:val="275"/>
        </w:trPr>
        <w:tc>
          <w:tcPr>
            <w:tcW w:w="549" w:type="dxa"/>
            <w:vMerge/>
            <w:vAlign w:val="center"/>
            <w:hideMark/>
          </w:tcPr>
          <w:p w14:paraId="68C269B5" w14:textId="77777777" w:rsidR="00323078" w:rsidRPr="00890C5A" w:rsidRDefault="00323078">
            <w:pPr>
              <w:rPr>
                <w:b/>
                <w:bCs/>
                <w:sz w:val="19"/>
                <w:szCs w:val="19"/>
              </w:rPr>
            </w:pPr>
          </w:p>
        </w:tc>
        <w:tc>
          <w:tcPr>
            <w:tcW w:w="4833" w:type="dxa"/>
            <w:vMerge/>
            <w:vAlign w:val="center"/>
            <w:hideMark/>
          </w:tcPr>
          <w:p w14:paraId="055E2A6F" w14:textId="77777777" w:rsidR="00323078" w:rsidRPr="00890C5A" w:rsidRDefault="00323078" w:rsidP="00543E59">
            <w:pPr>
              <w:rPr>
                <w:b/>
                <w:bCs/>
                <w:sz w:val="19"/>
                <w:szCs w:val="19"/>
              </w:rPr>
            </w:pPr>
          </w:p>
        </w:tc>
        <w:tc>
          <w:tcPr>
            <w:tcW w:w="3544" w:type="dxa"/>
            <w:shd w:val="clear" w:color="000000" w:fill="FFFFFF"/>
            <w:vAlign w:val="center"/>
            <w:hideMark/>
          </w:tcPr>
          <w:p w14:paraId="088EAA76" w14:textId="77777777" w:rsidR="00323078" w:rsidRPr="00890C5A" w:rsidRDefault="00323078">
            <w:pPr>
              <w:jc w:val="center"/>
              <w:rPr>
                <w:sz w:val="19"/>
                <w:szCs w:val="19"/>
              </w:rPr>
            </w:pPr>
            <w:r w:rsidRPr="00890C5A">
              <w:rPr>
                <w:sz w:val="19"/>
                <w:szCs w:val="19"/>
              </w:rPr>
              <w:t>Bd. Ferdinand nr.128</w:t>
            </w:r>
          </w:p>
        </w:tc>
      </w:tr>
      <w:tr w:rsidR="00890C5A" w:rsidRPr="00890C5A" w14:paraId="26A61D7F" w14:textId="77777777" w:rsidTr="00923227">
        <w:trPr>
          <w:trHeight w:val="265"/>
        </w:trPr>
        <w:tc>
          <w:tcPr>
            <w:tcW w:w="549" w:type="dxa"/>
            <w:shd w:val="clear" w:color="000000" w:fill="FFFFFF"/>
            <w:noWrap/>
            <w:vAlign w:val="center"/>
            <w:hideMark/>
          </w:tcPr>
          <w:p w14:paraId="594C149B" w14:textId="77777777" w:rsidR="00323078" w:rsidRPr="00890C5A" w:rsidRDefault="00323078">
            <w:pPr>
              <w:jc w:val="center"/>
              <w:rPr>
                <w:b/>
                <w:bCs/>
                <w:sz w:val="19"/>
                <w:szCs w:val="19"/>
              </w:rPr>
            </w:pPr>
            <w:r w:rsidRPr="00890C5A">
              <w:rPr>
                <w:b/>
                <w:bCs/>
                <w:sz w:val="19"/>
                <w:szCs w:val="19"/>
              </w:rPr>
              <w:t>38</w:t>
            </w:r>
          </w:p>
        </w:tc>
        <w:tc>
          <w:tcPr>
            <w:tcW w:w="4833" w:type="dxa"/>
            <w:shd w:val="clear" w:color="000000" w:fill="FFFFFF"/>
            <w:vAlign w:val="center"/>
            <w:hideMark/>
          </w:tcPr>
          <w:p w14:paraId="56BF5D18" w14:textId="77777777" w:rsidR="00323078" w:rsidRPr="00890C5A" w:rsidRDefault="00323078" w:rsidP="00543E59">
            <w:pPr>
              <w:rPr>
                <w:b/>
                <w:bCs/>
                <w:sz w:val="19"/>
                <w:szCs w:val="19"/>
              </w:rPr>
            </w:pPr>
            <w:r w:rsidRPr="00890C5A">
              <w:rPr>
                <w:b/>
                <w:bCs/>
                <w:sz w:val="19"/>
                <w:szCs w:val="19"/>
              </w:rPr>
              <w:t>Şcoala gimnazială nr. 77</w:t>
            </w:r>
          </w:p>
        </w:tc>
        <w:tc>
          <w:tcPr>
            <w:tcW w:w="3544" w:type="dxa"/>
            <w:shd w:val="clear" w:color="000000" w:fill="FFFFFF"/>
            <w:vAlign w:val="center"/>
            <w:hideMark/>
          </w:tcPr>
          <w:p w14:paraId="066332F2" w14:textId="77777777" w:rsidR="00323078" w:rsidRPr="00890C5A" w:rsidRDefault="00323078">
            <w:pPr>
              <w:jc w:val="center"/>
              <w:rPr>
                <w:sz w:val="19"/>
                <w:szCs w:val="19"/>
              </w:rPr>
            </w:pPr>
            <w:r w:rsidRPr="00890C5A">
              <w:rPr>
                <w:sz w:val="19"/>
                <w:szCs w:val="19"/>
              </w:rPr>
              <w:t>Şos. Pantelimon 289</w:t>
            </w:r>
          </w:p>
        </w:tc>
      </w:tr>
      <w:tr w:rsidR="00890C5A" w:rsidRPr="00890C5A" w14:paraId="6B390E26" w14:textId="77777777" w:rsidTr="00923227">
        <w:trPr>
          <w:trHeight w:val="282"/>
        </w:trPr>
        <w:tc>
          <w:tcPr>
            <w:tcW w:w="549" w:type="dxa"/>
            <w:vMerge w:val="restart"/>
            <w:shd w:val="clear" w:color="000000" w:fill="FFFFFF"/>
            <w:noWrap/>
            <w:vAlign w:val="center"/>
            <w:hideMark/>
          </w:tcPr>
          <w:p w14:paraId="4DC651B9" w14:textId="77777777" w:rsidR="00323078" w:rsidRPr="00890C5A" w:rsidRDefault="00323078">
            <w:pPr>
              <w:jc w:val="center"/>
              <w:rPr>
                <w:b/>
                <w:bCs/>
                <w:sz w:val="19"/>
                <w:szCs w:val="19"/>
              </w:rPr>
            </w:pPr>
            <w:r w:rsidRPr="00890C5A">
              <w:rPr>
                <w:b/>
                <w:bCs/>
                <w:sz w:val="19"/>
                <w:szCs w:val="19"/>
              </w:rPr>
              <w:t>39</w:t>
            </w:r>
          </w:p>
        </w:tc>
        <w:tc>
          <w:tcPr>
            <w:tcW w:w="4833" w:type="dxa"/>
            <w:vMerge w:val="restart"/>
            <w:shd w:val="clear" w:color="000000" w:fill="FFFFFF"/>
            <w:vAlign w:val="center"/>
            <w:hideMark/>
          </w:tcPr>
          <w:p w14:paraId="4C3A1613" w14:textId="77777777" w:rsidR="00323078" w:rsidRPr="00890C5A" w:rsidRDefault="00323078" w:rsidP="00543E59">
            <w:pPr>
              <w:rPr>
                <w:b/>
                <w:bCs/>
                <w:sz w:val="19"/>
                <w:szCs w:val="19"/>
              </w:rPr>
            </w:pPr>
            <w:r w:rsidRPr="00890C5A">
              <w:rPr>
                <w:b/>
                <w:bCs/>
                <w:sz w:val="19"/>
                <w:szCs w:val="19"/>
              </w:rPr>
              <w:t>Şcoala gimnazială nr. 85</w:t>
            </w:r>
          </w:p>
        </w:tc>
        <w:tc>
          <w:tcPr>
            <w:tcW w:w="3544" w:type="dxa"/>
            <w:shd w:val="clear" w:color="000000" w:fill="FFFFFF"/>
            <w:vAlign w:val="center"/>
            <w:hideMark/>
          </w:tcPr>
          <w:p w14:paraId="6B6DB802" w14:textId="77777777" w:rsidR="00323078" w:rsidRPr="00890C5A" w:rsidRDefault="00323078">
            <w:pPr>
              <w:jc w:val="center"/>
              <w:rPr>
                <w:sz w:val="19"/>
                <w:szCs w:val="19"/>
              </w:rPr>
            </w:pPr>
            <w:r w:rsidRPr="00890C5A">
              <w:rPr>
                <w:sz w:val="19"/>
                <w:szCs w:val="19"/>
              </w:rPr>
              <w:t>str. Medic Zlătescu nr. 7A</w:t>
            </w:r>
          </w:p>
        </w:tc>
      </w:tr>
      <w:tr w:rsidR="00890C5A" w:rsidRPr="00890C5A" w14:paraId="1F2A3113" w14:textId="77777777" w:rsidTr="00543E59">
        <w:trPr>
          <w:trHeight w:val="279"/>
        </w:trPr>
        <w:tc>
          <w:tcPr>
            <w:tcW w:w="549" w:type="dxa"/>
            <w:vMerge/>
            <w:vAlign w:val="center"/>
            <w:hideMark/>
          </w:tcPr>
          <w:p w14:paraId="06E0B787" w14:textId="77777777" w:rsidR="00323078" w:rsidRPr="00890C5A" w:rsidRDefault="00323078">
            <w:pPr>
              <w:rPr>
                <w:b/>
                <w:bCs/>
                <w:sz w:val="19"/>
                <w:szCs w:val="19"/>
              </w:rPr>
            </w:pPr>
          </w:p>
        </w:tc>
        <w:tc>
          <w:tcPr>
            <w:tcW w:w="4833" w:type="dxa"/>
            <w:vMerge/>
            <w:vAlign w:val="center"/>
            <w:hideMark/>
          </w:tcPr>
          <w:p w14:paraId="75ED62EC" w14:textId="77777777" w:rsidR="00323078" w:rsidRPr="00890C5A" w:rsidRDefault="00323078" w:rsidP="00543E59">
            <w:pPr>
              <w:rPr>
                <w:b/>
                <w:bCs/>
                <w:sz w:val="19"/>
                <w:szCs w:val="19"/>
              </w:rPr>
            </w:pPr>
          </w:p>
        </w:tc>
        <w:tc>
          <w:tcPr>
            <w:tcW w:w="3544" w:type="dxa"/>
            <w:shd w:val="clear" w:color="000000" w:fill="FFFFFF"/>
            <w:vAlign w:val="center"/>
            <w:hideMark/>
          </w:tcPr>
          <w:p w14:paraId="2EF8F05F" w14:textId="77777777" w:rsidR="00323078" w:rsidRPr="00890C5A" w:rsidRDefault="00323078">
            <w:pPr>
              <w:jc w:val="center"/>
              <w:rPr>
                <w:sz w:val="19"/>
                <w:szCs w:val="19"/>
              </w:rPr>
            </w:pPr>
            <w:r w:rsidRPr="00890C5A">
              <w:rPr>
                <w:sz w:val="19"/>
                <w:szCs w:val="19"/>
              </w:rPr>
              <w:t>Str. Traian nr. 160</w:t>
            </w:r>
          </w:p>
        </w:tc>
      </w:tr>
      <w:tr w:rsidR="00890C5A" w:rsidRPr="00890C5A" w14:paraId="21F70762" w14:textId="77777777" w:rsidTr="00923227">
        <w:trPr>
          <w:trHeight w:val="404"/>
        </w:trPr>
        <w:tc>
          <w:tcPr>
            <w:tcW w:w="549" w:type="dxa"/>
            <w:vMerge w:val="restart"/>
            <w:shd w:val="clear" w:color="000000" w:fill="FFFFFF"/>
            <w:noWrap/>
            <w:vAlign w:val="center"/>
            <w:hideMark/>
          </w:tcPr>
          <w:p w14:paraId="30A96119" w14:textId="77777777" w:rsidR="00323078" w:rsidRPr="00890C5A" w:rsidRDefault="00323078">
            <w:pPr>
              <w:jc w:val="center"/>
              <w:rPr>
                <w:b/>
                <w:bCs/>
                <w:sz w:val="19"/>
                <w:szCs w:val="19"/>
              </w:rPr>
            </w:pPr>
            <w:r w:rsidRPr="00890C5A">
              <w:rPr>
                <w:b/>
                <w:bCs/>
                <w:sz w:val="19"/>
                <w:szCs w:val="19"/>
              </w:rPr>
              <w:t>40</w:t>
            </w:r>
          </w:p>
        </w:tc>
        <w:tc>
          <w:tcPr>
            <w:tcW w:w="4833" w:type="dxa"/>
            <w:vMerge w:val="restart"/>
            <w:shd w:val="clear" w:color="000000" w:fill="FFFFFF"/>
            <w:vAlign w:val="center"/>
            <w:hideMark/>
          </w:tcPr>
          <w:p w14:paraId="6CFEC296" w14:textId="77777777" w:rsidR="00323078" w:rsidRPr="00890C5A" w:rsidRDefault="00323078" w:rsidP="00543E59">
            <w:pPr>
              <w:rPr>
                <w:b/>
                <w:bCs/>
                <w:sz w:val="19"/>
                <w:szCs w:val="19"/>
              </w:rPr>
            </w:pPr>
            <w:r w:rsidRPr="00890C5A">
              <w:rPr>
                <w:b/>
                <w:bCs/>
                <w:sz w:val="19"/>
                <w:szCs w:val="19"/>
              </w:rPr>
              <w:t>Şcoala gimnazială nr. 145</w:t>
            </w:r>
            <w:r w:rsidRPr="00890C5A">
              <w:rPr>
                <w:b/>
                <w:bCs/>
                <w:sz w:val="19"/>
                <w:szCs w:val="19"/>
              </w:rPr>
              <w:br/>
              <w:t>+ CMBRAE 1 POST</w:t>
            </w:r>
          </w:p>
        </w:tc>
        <w:tc>
          <w:tcPr>
            <w:tcW w:w="3544" w:type="dxa"/>
            <w:shd w:val="clear" w:color="000000" w:fill="FFFFFF"/>
            <w:vAlign w:val="center"/>
            <w:hideMark/>
          </w:tcPr>
          <w:p w14:paraId="047BF1C7" w14:textId="77777777" w:rsidR="00323078" w:rsidRPr="00890C5A" w:rsidRDefault="00323078">
            <w:pPr>
              <w:jc w:val="center"/>
              <w:rPr>
                <w:sz w:val="19"/>
                <w:szCs w:val="19"/>
              </w:rPr>
            </w:pPr>
            <w:r w:rsidRPr="00890C5A">
              <w:rPr>
                <w:sz w:val="19"/>
                <w:szCs w:val="19"/>
              </w:rPr>
              <w:t>str. Heliade intre Vii nr. 36</w:t>
            </w:r>
          </w:p>
        </w:tc>
      </w:tr>
      <w:tr w:rsidR="00890C5A" w:rsidRPr="00890C5A" w14:paraId="07380472" w14:textId="77777777" w:rsidTr="00543E59">
        <w:trPr>
          <w:trHeight w:val="417"/>
        </w:trPr>
        <w:tc>
          <w:tcPr>
            <w:tcW w:w="549" w:type="dxa"/>
            <w:vMerge/>
            <w:vAlign w:val="center"/>
            <w:hideMark/>
          </w:tcPr>
          <w:p w14:paraId="1CE2F4E6" w14:textId="77777777" w:rsidR="00323078" w:rsidRPr="00890C5A" w:rsidRDefault="00323078">
            <w:pPr>
              <w:rPr>
                <w:b/>
                <w:bCs/>
                <w:sz w:val="19"/>
                <w:szCs w:val="19"/>
              </w:rPr>
            </w:pPr>
          </w:p>
        </w:tc>
        <w:tc>
          <w:tcPr>
            <w:tcW w:w="4833" w:type="dxa"/>
            <w:vMerge/>
            <w:vAlign w:val="center"/>
            <w:hideMark/>
          </w:tcPr>
          <w:p w14:paraId="49D9DB2B" w14:textId="77777777" w:rsidR="00323078" w:rsidRPr="00890C5A" w:rsidRDefault="00323078" w:rsidP="00543E59">
            <w:pPr>
              <w:rPr>
                <w:b/>
                <w:bCs/>
                <w:sz w:val="19"/>
                <w:szCs w:val="19"/>
              </w:rPr>
            </w:pPr>
          </w:p>
        </w:tc>
        <w:tc>
          <w:tcPr>
            <w:tcW w:w="3544" w:type="dxa"/>
            <w:shd w:val="clear" w:color="000000" w:fill="FFFFFF"/>
            <w:vAlign w:val="center"/>
            <w:hideMark/>
          </w:tcPr>
          <w:p w14:paraId="45B9E2A1" w14:textId="77777777" w:rsidR="00323078" w:rsidRPr="00890C5A" w:rsidRDefault="00323078">
            <w:pPr>
              <w:jc w:val="center"/>
              <w:rPr>
                <w:sz w:val="19"/>
                <w:szCs w:val="19"/>
              </w:rPr>
            </w:pPr>
            <w:r w:rsidRPr="00890C5A">
              <w:rPr>
                <w:sz w:val="19"/>
                <w:szCs w:val="19"/>
              </w:rPr>
              <w:t>str. Heliade intre Vii nr. 36</w:t>
            </w:r>
          </w:p>
        </w:tc>
      </w:tr>
      <w:tr w:rsidR="00890C5A" w:rsidRPr="00890C5A" w14:paraId="2C98590D" w14:textId="77777777" w:rsidTr="00543E59">
        <w:trPr>
          <w:trHeight w:val="406"/>
        </w:trPr>
        <w:tc>
          <w:tcPr>
            <w:tcW w:w="549" w:type="dxa"/>
            <w:vMerge/>
            <w:vAlign w:val="center"/>
            <w:hideMark/>
          </w:tcPr>
          <w:p w14:paraId="0B0F479C" w14:textId="77777777" w:rsidR="00323078" w:rsidRPr="00890C5A" w:rsidRDefault="00323078">
            <w:pPr>
              <w:rPr>
                <w:b/>
                <w:bCs/>
                <w:sz w:val="19"/>
                <w:szCs w:val="19"/>
              </w:rPr>
            </w:pPr>
          </w:p>
        </w:tc>
        <w:tc>
          <w:tcPr>
            <w:tcW w:w="4833" w:type="dxa"/>
            <w:vMerge/>
            <w:vAlign w:val="center"/>
            <w:hideMark/>
          </w:tcPr>
          <w:p w14:paraId="643AD601" w14:textId="77777777" w:rsidR="00323078" w:rsidRPr="00890C5A" w:rsidRDefault="00323078" w:rsidP="00543E59">
            <w:pPr>
              <w:rPr>
                <w:b/>
                <w:bCs/>
                <w:sz w:val="19"/>
                <w:szCs w:val="19"/>
              </w:rPr>
            </w:pPr>
          </w:p>
        </w:tc>
        <w:tc>
          <w:tcPr>
            <w:tcW w:w="3544" w:type="dxa"/>
            <w:shd w:val="clear" w:color="000000" w:fill="FFFFFF"/>
            <w:vAlign w:val="center"/>
            <w:hideMark/>
          </w:tcPr>
          <w:p w14:paraId="4030D641" w14:textId="77777777" w:rsidR="00323078" w:rsidRPr="00890C5A" w:rsidRDefault="00323078">
            <w:pPr>
              <w:jc w:val="center"/>
              <w:rPr>
                <w:sz w:val="19"/>
                <w:szCs w:val="19"/>
              </w:rPr>
            </w:pPr>
            <w:r w:rsidRPr="00890C5A">
              <w:rPr>
                <w:sz w:val="19"/>
                <w:szCs w:val="19"/>
              </w:rPr>
              <w:t>str.Heliade intre Vii nr. 26</w:t>
            </w:r>
          </w:p>
        </w:tc>
      </w:tr>
      <w:tr w:rsidR="00890C5A" w:rsidRPr="00890C5A" w14:paraId="59BEFFFC" w14:textId="77777777" w:rsidTr="00923227">
        <w:trPr>
          <w:trHeight w:val="280"/>
        </w:trPr>
        <w:tc>
          <w:tcPr>
            <w:tcW w:w="549" w:type="dxa"/>
            <w:shd w:val="clear" w:color="000000" w:fill="FFFFFF"/>
            <w:noWrap/>
            <w:vAlign w:val="center"/>
            <w:hideMark/>
          </w:tcPr>
          <w:p w14:paraId="6B9D0E9A" w14:textId="77777777" w:rsidR="00323078" w:rsidRPr="00890C5A" w:rsidRDefault="00323078">
            <w:pPr>
              <w:jc w:val="center"/>
              <w:rPr>
                <w:b/>
                <w:bCs/>
                <w:sz w:val="19"/>
                <w:szCs w:val="19"/>
              </w:rPr>
            </w:pPr>
            <w:r w:rsidRPr="00890C5A">
              <w:rPr>
                <w:b/>
                <w:bCs/>
                <w:sz w:val="19"/>
                <w:szCs w:val="19"/>
              </w:rPr>
              <w:t>41</w:t>
            </w:r>
          </w:p>
        </w:tc>
        <w:tc>
          <w:tcPr>
            <w:tcW w:w="4833" w:type="dxa"/>
            <w:shd w:val="clear" w:color="000000" w:fill="FFFFFF"/>
            <w:vAlign w:val="center"/>
            <w:hideMark/>
          </w:tcPr>
          <w:p w14:paraId="034623B5" w14:textId="77777777" w:rsidR="00323078" w:rsidRPr="00890C5A" w:rsidRDefault="00323078" w:rsidP="00543E59">
            <w:pPr>
              <w:rPr>
                <w:b/>
                <w:bCs/>
                <w:sz w:val="19"/>
                <w:szCs w:val="19"/>
              </w:rPr>
            </w:pPr>
            <w:r w:rsidRPr="00890C5A">
              <w:rPr>
                <w:b/>
                <w:bCs/>
                <w:sz w:val="19"/>
                <w:szCs w:val="19"/>
              </w:rPr>
              <w:t>Şcoala gimnazială nr. 307</w:t>
            </w:r>
          </w:p>
        </w:tc>
        <w:tc>
          <w:tcPr>
            <w:tcW w:w="3544" w:type="dxa"/>
            <w:shd w:val="clear" w:color="000000" w:fill="FFFFFF"/>
            <w:vAlign w:val="center"/>
            <w:hideMark/>
          </w:tcPr>
          <w:p w14:paraId="34D490AD" w14:textId="77777777" w:rsidR="00323078" w:rsidRPr="00890C5A" w:rsidRDefault="00323078">
            <w:pPr>
              <w:jc w:val="center"/>
              <w:rPr>
                <w:sz w:val="19"/>
                <w:szCs w:val="19"/>
              </w:rPr>
            </w:pPr>
            <w:r w:rsidRPr="00890C5A">
              <w:rPr>
                <w:sz w:val="19"/>
                <w:szCs w:val="19"/>
              </w:rPr>
              <w:t xml:space="preserve"> str.Luncsoara nr.17</w:t>
            </w:r>
          </w:p>
        </w:tc>
      </w:tr>
      <w:tr w:rsidR="00890C5A" w:rsidRPr="00890C5A" w14:paraId="119BE9D5" w14:textId="77777777" w:rsidTr="00923227">
        <w:trPr>
          <w:trHeight w:val="285"/>
        </w:trPr>
        <w:tc>
          <w:tcPr>
            <w:tcW w:w="549" w:type="dxa"/>
            <w:shd w:val="clear" w:color="000000" w:fill="FFFFFF"/>
            <w:noWrap/>
            <w:vAlign w:val="center"/>
            <w:hideMark/>
          </w:tcPr>
          <w:p w14:paraId="0F6F4DCD" w14:textId="77777777" w:rsidR="00323078" w:rsidRPr="00890C5A" w:rsidRDefault="00323078">
            <w:pPr>
              <w:jc w:val="center"/>
              <w:rPr>
                <w:b/>
                <w:bCs/>
                <w:sz w:val="19"/>
                <w:szCs w:val="19"/>
              </w:rPr>
            </w:pPr>
            <w:r w:rsidRPr="00890C5A">
              <w:rPr>
                <w:b/>
                <w:bCs/>
                <w:sz w:val="19"/>
                <w:szCs w:val="19"/>
              </w:rPr>
              <w:t>42</w:t>
            </w:r>
          </w:p>
        </w:tc>
        <w:tc>
          <w:tcPr>
            <w:tcW w:w="4833" w:type="dxa"/>
            <w:shd w:val="clear" w:color="000000" w:fill="FFFFFF"/>
            <w:vAlign w:val="center"/>
            <w:hideMark/>
          </w:tcPr>
          <w:p w14:paraId="3C08707D" w14:textId="77777777" w:rsidR="00323078" w:rsidRPr="00890C5A" w:rsidRDefault="00323078" w:rsidP="00543E59">
            <w:pPr>
              <w:rPr>
                <w:b/>
                <w:bCs/>
                <w:sz w:val="19"/>
                <w:szCs w:val="19"/>
              </w:rPr>
            </w:pPr>
            <w:r w:rsidRPr="00890C5A">
              <w:rPr>
                <w:b/>
                <w:bCs/>
                <w:sz w:val="19"/>
                <w:szCs w:val="19"/>
              </w:rPr>
              <w:t>Şcoala gimnazială "Maria Rosetti"</w:t>
            </w:r>
          </w:p>
        </w:tc>
        <w:tc>
          <w:tcPr>
            <w:tcW w:w="3544" w:type="dxa"/>
            <w:shd w:val="clear" w:color="000000" w:fill="FFFFFF"/>
            <w:vAlign w:val="center"/>
            <w:hideMark/>
          </w:tcPr>
          <w:p w14:paraId="2AD03C09" w14:textId="77777777" w:rsidR="00323078" w:rsidRPr="00890C5A" w:rsidRDefault="00323078">
            <w:pPr>
              <w:jc w:val="center"/>
              <w:rPr>
                <w:sz w:val="19"/>
                <w:szCs w:val="19"/>
              </w:rPr>
            </w:pPr>
            <w:r w:rsidRPr="00890C5A">
              <w:rPr>
                <w:sz w:val="19"/>
                <w:szCs w:val="19"/>
              </w:rPr>
              <w:t>str. G. Garibaldi nr.3</w:t>
            </w:r>
          </w:p>
        </w:tc>
      </w:tr>
      <w:tr w:rsidR="00890C5A" w:rsidRPr="00890C5A" w14:paraId="7B64EBC2" w14:textId="77777777" w:rsidTr="00923227">
        <w:trPr>
          <w:trHeight w:val="260"/>
        </w:trPr>
        <w:tc>
          <w:tcPr>
            <w:tcW w:w="549" w:type="dxa"/>
            <w:shd w:val="clear" w:color="000000" w:fill="FFFFFF"/>
            <w:noWrap/>
            <w:vAlign w:val="center"/>
            <w:hideMark/>
          </w:tcPr>
          <w:p w14:paraId="25664B93" w14:textId="77777777" w:rsidR="00323078" w:rsidRPr="00890C5A" w:rsidRDefault="00323078">
            <w:pPr>
              <w:jc w:val="center"/>
              <w:rPr>
                <w:b/>
                <w:bCs/>
                <w:sz w:val="19"/>
                <w:szCs w:val="19"/>
              </w:rPr>
            </w:pPr>
            <w:r w:rsidRPr="00890C5A">
              <w:rPr>
                <w:b/>
                <w:bCs/>
                <w:sz w:val="19"/>
                <w:szCs w:val="19"/>
              </w:rPr>
              <w:t>43</w:t>
            </w:r>
          </w:p>
        </w:tc>
        <w:tc>
          <w:tcPr>
            <w:tcW w:w="4833" w:type="dxa"/>
            <w:shd w:val="clear" w:color="000000" w:fill="FFFFFF"/>
            <w:vAlign w:val="center"/>
            <w:hideMark/>
          </w:tcPr>
          <w:p w14:paraId="606E0CE9" w14:textId="77777777" w:rsidR="00323078" w:rsidRPr="00890C5A" w:rsidRDefault="00323078" w:rsidP="00543E59">
            <w:pPr>
              <w:rPr>
                <w:b/>
                <w:bCs/>
                <w:sz w:val="19"/>
                <w:szCs w:val="19"/>
              </w:rPr>
            </w:pPr>
            <w:r w:rsidRPr="00890C5A">
              <w:rPr>
                <w:b/>
                <w:bCs/>
                <w:sz w:val="19"/>
                <w:szCs w:val="19"/>
              </w:rPr>
              <w:t>Şcoala gimnazială "Tudor Arghezi"</w:t>
            </w:r>
          </w:p>
        </w:tc>
        <w:tc>
          <w:tcPr>
            <w:tcW w:w="3544" w:type="dxa"/>
            <w:shd w:val="clear" w:color="000000" w:fill="FFFFFF"/>
            <w:vAlign w:val="center"/>
            <w:hideMark/>
          </w:tcPr>
          <w:p w14:paraId="78F21D8F" w14:textId="77777777" w:rsidR="00323078" w:rsidRPr="00890C5A" w:rsidRDefault="00323078">
            <w:pPr>
              <w:jc w:val="center"/>
              <w:rPr>
                <w:sz w:val="19"/>
                <w:szCs w:val="19"/>
              </w:rPr>
            </w:pPr>
            <w:r w:rsidRPr="00890C5A">
              <w:rPr>
                <w:sz w:val="19"/>
                <w:szCs w:val="19"/>
              </w:rPr>
              <w:t>str. Tudor Arghezi 46-50</w:t>
            </w:r>
          </w:p>
        </w:tc>
      </w:tr>
      <w:tr w:rsidR="00890C5A" w:rsidRPr="00890C5A" w14:paraId="1FA5A0B2" w14:textId="77777777" w:rsidTr="00923227">
        <w:trPr>
          <w:trHeight w:val="279"/>
        </w:trPr>
        <w:tc>
          <w:tcPr>
            <w:tcW w:w="549" w:type="dxa"/>
            <w:vMerge w:val="restart"/>
            <w:shd w:val="clear" w:color="000000" w:fill="FFFFFF"/>
            <w:noWrap/>
            <w:vAlign w:val="center"/>
            <w:hideMark/>
          </w:tcPr>
          <w:p w14:paraId="69B57892" w14:textId="77777777" w:rsidR="00323078" w:rsidRPr="00890C5A" w:rsidRDefault="00323078">
            <w:pPr>
              <w:jc w:val="center"/>
              <w:rPr>
                <w:b/>
                <w:bCs/>
                <w:sz w:val="19"/>
                <w:szCs w:val="19"/>
              </w:rPr>
            </w:pPr>
            <w:r w:rsidRPr="00890C5A">
              <w:rPr>
                <w:b/>
                <w:bCs/>
                <w:sz w:val="19"/>
                <w:szCs w:val="19"/>
              </w:rPr>
              <w:t>44</w:t>
            </w:r>
          </w:p>
        </w:tc>
        <w:tc>
          <w:tcPr>
            <w:tcW w:w="4833" w:type="dxa"/>
            <w:vMerge w:val="restart"/>
            <w:shd w:val="clear" w:color="000000" w:fill="FFFFFF"/>
            <w:vAlign w:val="center"/>
            <w:hideMark/>
          </w:tcPr>
          <w:p w14:paraId="71DF660F" w14:textId="77777777" w:rsidR="00323078" w:rsidRPr="00890C5A" w:rsidRDefault="00323078" w:rsidP="00543E59">
            <w:pPr>
              <w:rPr>
                <w:b/>
                <w:bCs/>
                <w:sz w:val="19"/>
                <w:szCs w:val="19"/>
              </w:rPr>
            </w:pPr>
            <w:r w:rsidRPr="00890C5A">
              <w:rPr>
                <w:b/>
                <w:bCs/>
                <w:sz w:val="19"/>
                <w:szCs w:val="19"/>
              </w:rPr>
              <w:t>Şcoala gimnazială "Sf. Silvestru"</w:t>
            </w:r>
          </w:p>
        </w:tc>
        <w:tc>
          <w:tcPr>
            <w:tcW w:w="3544" w:type="dxa"/>
            <w:shd w:val="clear" w:color="000000" w:fill="FFFFFF"/>
            <w:vAlign w:val="center"/>
            <w:hideMark/>
          </w:tcPr>
          <w:p w14:paraId="225B324E" w14:textId="77777777" w:rsidR="00323078" w:rsidRPr="00890C5A" w:rsidRDefault="00323078">
            <w:pPr>
              <w:jc w:val="center"/>
              <w:rPr>
                <w:sz w:val="19"/>
                <w:szCs w:val="19"/>
              </w:rPr>
            </w:pPr>
            <w:r w:rsidRPr="00890C5A">
              <w:rPr>
                <w:sz w:val="19"/>
                <w:szCs w:val="19"/>
              </w:rPr>
              <w:t>str. Oltarului nr.11</w:t>
            </w:r>
          </w:p>
        </w:tc>
      </w:tr>
      <w:tr w:rsidR="00890C5A" w:rsidRPr="00890C5A" w14:paraId="3ADFC67F" w14:textId="77777777" w:rsidTr="00923227">
        <w:trPr>
          <w:trHeight w:val="282"/>
        </w:trPr>
        <w:tc>
          <w:tcPr>
            <w:tcW w:w="549" w:type="dxa"/>
            <w:vMerge/>
            <w:vAlign w:val="center"/>
            <w:hideMark/>
          </w:tcPr>
          <w:p w14:paraId="301295A5" w14:textId="77777777" w:rsidR="00323078" w:rsidRPr="00890C5A" w:rsidRDefault="00323078">
            <w:pPr>
              <w:rPr>
                <w:b/>
                <w:bCs/>
                <w:sz w:val="19"/>
                <w:szCs w:val="19"/>
              </w:rPr>
            </w:pPr>
          </w:p>
        </w:tc>
        <w:tc>
          <w:tcPr>
            <w:tcW w:w="4833" w:type="dxa"/>
            <w:vMerge/>
            <w:vAlign w:val="center"/>
            <w:hideMark/>
          </w:tcPr>
          <w:p w14:paraId="5403B1A2" w14:textId="77777777" w:rsidR="00323078" w:rsidRPr="00890C5A" w:rsidRDefault="00323078" w:rsidP="00543E59">
            <w:pPr>
              <w:rPr>
                <w:b/>
                <w:bCs/>
                <w:sz w:val="19"/>
                <w:szCs w:val="19"/>
              </w:rPr>
            </w:pPr>
          </w:p>
        </w:tc>
        <w:tc>
          <w:tcPr>
            <w:tcW w:w="3544" w:type="dxa"/>
            <w:shd w:val="clear" w:color="000000" w:fill="FFFFFF"/>
            <w:vAlign w:val="center"/>
            <w:hideMark/>
          </w:tcPr>
          <w:p w14:paraId="2CC273C3" w14:textId="77777777" w:rsidR="00323078" w:rsidRPr="00890C5A" w:rsidRDefault="00323078">
            <w:pPr>
              <w:jc w:val="center"/>
              <w:rPr>
                <w:sz w:val="19"/>
                <w:szCs w:val="19"/>
              </w:rPr>
            </w:pPr>
            <w:r w:rsidRPr="00890C5A">
              <w:rPr>
                <w:sz w:val="19"/>
                <w:szCs w:val="19"/>
              </w:rPr>
              <w:t>str. Parintele Galeriu nr. 1</w:t>
            </w:r>
          </w:p>
        </w:tc>
      </w:tr>
      <w:tr w:rsidR="00890C5A" w:rsidRPr="00890C5A" w14:paraId="7D92A949" w14:textId="77777777" w:rsidTr="00923227">
        <w:trPr>
          <w:trHeight w:val="273"/>
        </w:trPr>
        <w:tc>
          <w:tcPr>
            <w:tcW w:w="549" w:type="dxa"/>
            <w:shd w:val="clear" w:color="000000" w:fill="FFFFFF"/>
            <w:noWrap/>
            <w:vAlign w:val="center"/>
            <w:hideMark/>
          </w:tcPr>
          <w:p w14:paraId="35CEDAFE" w14:textId="77777777" w:rsidR="00323078" w:rsidRPr="00890C5A" w:rsidRDefault="00323078">
            <w:pPr>
              <w:jc w:val="center"/>
              <w:rPr>
                <w:b/>
                <w:bCs/>
                <w:sz w:val="19"/>
                <w:szCs w:val="19"/>
              </w:rPr>
            </w:pPr>
            <w:r w:rsidRPr="00890C5A">
              <w:rPr>
                <w:b/>
                <w:bCs/>
                <w:sz w:val="19"/>
                <w:szCs w:val="19"/>
              </w:rPr>
              <w:t>45</w:t>
            </w:r>
          </w:p>
        </w:tc>
        <w:tc>
          <w:tcPr>
            <w:tcW w:w="4833" w:type="dxa"/>
            <w:shd w:val="clear" w:color="000000" w:fill="FFFFFF"/>
            <w:vAlign w:val="center"/>
            <w:hideMark/>
          </w:tcPr>
          <w:p w14:paraId="5BB4087B" w14:textId="77777777" w:rsidR="00323078" w:rsidRPr="00890C5A" w:rsidRDefault="00323078" w:rsidP="00543E59">
            <w:pPr>
              <w:rPr>
                <w:b/>
                <w:bCs/>
                <w:sz w:val="19"/>
                <w:szCs w:val="19"/>
              </w:rPr>
            </w:pPr>
            <w:r w:rsidRPr="00890C5A">
              <w:rPr>
                <w:b/>
                <w:bCs/>
                <w:sz w:val="19"/>
                <w:szCs w:val="19"/>
              </w:rPr>
              <w:t>Şcoala gimnazială "Grigore Ghica Voievod"</w:t>
            </w:r>
          </w:p>
        </w:tc>
        <w:tc>
          <w:tcPr>
            <w:tcW w:w="3544" w:type="dxa"/>
            <w:shd w:val="clear" w:color="000000" w:fill="FFFFFF"/>
            <w:vAlign w:val="center"/>
            <w:hideMark/>
          </w:tcPr>
          <w:p w14:paraId="24B63818" w14:textId="77777777" w:rsidR="00323078" w:rsidRPr="00890C5A" w:rsidRDefault="00323078">
            <w:pPr>
              <w:jc w:val="center"/>
              <w:rPr>
                <w:sz w:val="19"/>
                <w:szCs w:val="19"/>
              </w:rPr>
            </w:pPr>
            <w:r w:rsidRPr="00890C5A">
              <w:rPr>
                <w:sz w:val="19"/>
                <w:szCs w:val="19"/>
              </w:rPr>
              <w:t>str. Lăptari Tei nr.23</w:t>
            </w:r>
          </w:p>
        </w:tc>
      </w:tr>
      <w:tr w:rsidR="00890C5A" w:rsidRPr="00890C5A" w14:paraId="13A56257" w14:textId="77777777" w:rsidTr="00923227">
        <w:trPr>
          <w:trHeight w:val="276"/>
        </w:trPr>
        <w:tc>
          <w:tcPr>
            <w:tcW w:w="549" w:type="dxa"/>
            <w:vMerge w:val="restart"/>
            <w:shd w:val="clear" w:color="000000" w:fill="FFFFFF"/>
            <w:noWrap/>
            <w:vAlign w:val="center"/>
            <w:hideMark/>
          </w:tcPr>
          <w:p w14:paraId="7E755B0A" w14:textId="77777777" w:rsidR="00323078" w:rsidRPr="00890C5A" w:rsidRDefault="00323078">
            <w:pPr>
              <w:jc w:val="center"/>
              <w:rPr>
                <w:b/>
                <w:bCs/>
                <w:sz w:val="19"/>
                <w:szCs w:val="19"/>
              </w:rPr>
            </w:pPr>
            <w:r w:rsidRPr="00890C5A">
              <w:rPr>
                <w:b/>
                <w:bCs/>
                <w:sz w:val="19"/>
                <w:szCs w:val="19"/>
              </w:rPr>
              <w:t>46</w:t>
            </w:r>
          </w:p>
        </w:tc>
        <w:tc>
          <w:tcPr>
            <w:tcW w:w="4833" w:type="dxa"/>
            <w:vMerge w:val="restart"/>
            <w:shd w:val="clear" w:color="000000" w:fill="FFFFFF"/>
            <w:vAlign w:val="center"/>
            <w:hideMark/>
          </w:tcPr>
          <w:p w14:paraId="773282D8" w14:textId="77777777" w:rsidR="00323078" w:rsidRPr="00890C5A" w:rsidRDefault="00323078" w:rsidP="00543E59">
            <w:pPr>
              <w:rPr>
                <w:b/>
                <w:bCs/>
                <w:sz w:val="19"/>
                <w:szCs w:val="19"/>
              </w:rPr>
            </w:pPr>
            <w:r w:rsidRPr="00890C5A">
              <w:rPr>
                <w:b/>
                <w:bCs/>
                <w:sz w:val="19"/>
                <w:szCs w:val="19"/>
              </w:rPr>
              <w:t>Şcoala gimnazială "Maica Domnului"</w:t>
            </w:r>
          </w:p>
        </w:tc>
        <w:tc>
          <w:tcPr>
            <w:tcW w:w="3544" w:type="dxa"/>
            <w:shd w:val="clear" w:color="000000" w:fill="FFFFFF"/>
            <w:vAlign w:val="center"/>
            <w:hideMark/>
          </w:tcPr>
          <w:p w14:paraId="67D28E2E" w14:textId="77777777" w:rsidR="00323078" w:rsidRPr="00890C5A" w:rsidRDefault="00323078">
            <w:pPr>
              <w:jc w:val="center"/>
              <w:rPr>
                <w:sz w:val="19"/>
                <w:szCs w:val="19"/>
              </w:rPr>
            </w:pPr>
            <w:r w:rsidRPr="00890C5A">
              <w:rPr>
                <w:sz w:val="19"/>
                <w:szCs w:val="19"/>
              </w:rPr>
              <w:t>str. Ion Maiorescu nr. 32</w:t>
            </w:r>
          </w:p>
        </w:tc>
      </w:tr>
      <w:tr w:rsidR="00890C5A" w:rsidRPr="00890C5A" w14:paraId="030DDCB6" w14:textId="77777777" w:rsidTr="003D56CF">
        <w:trPr>
          <w:trHeight w:val="267"/>
        </w:trPr>
        <w:tc>
          <w:tcPr>
            <w:tcW w:w="549" w:type="dxa"/>
            <w:vMerge/>
            <w:vAlign w:val="center"/>
            <w:hideMark/>
          </w:tcPr>
          <w:p w14:paraId="4ABA5F19" w14:textId="77777777" w:rsidR="00323078" w:rsidRPr="00890C5A" w:rsidRDefault="00323078">
            <w:pPr>
              <w:rPr>
                <w:b/>
                <w:bCs/>
                <w:sz w:val="19"/>
                <w:szCs w:val="19"/>
              </w:rPr>
            </w:pPr>
          </w:p>
        </w:tc>
        <w:tc>
          <w:tcPr>
            <w:tcW w:w="4833" w:type="dxa"/>
            <w:vMerge/>
            <w:vAlign w:val="center"/>
            <w:hideMark/>
          </w:tcPr>
          <w:p w14:paraId="6ADF2476" w14:textId="77777777" w:rsidR="00323078" w:rsidRPr="00890C5A" w:rsidRDefault="00323078" w:rsidP="00543E59">
            <w:pPr>
              <w:rPr>
                <w:b/>
                <w:bCs/>
                <w:sz w:val="19"/>
                <w:szCs w:val="19"/>
              </w:rPr>
            </w:pPr>
          </w:p>
        </w:tc>
        <w:tc>
          <w:tcPr>
            <w:tcW w:w="3544" w:type="dxa"/>
            <w:shd w:val="clear" w:color="000000" w:fill="FFFFFF"/>
            <w:vAlign w:val="center"/>
            <w:hideMark/>
          </w:tcPr>
          <w:p w14:paraId="0D86AFAB" w14:textId="77777777" w:rsidR="00323078" w:rsidRPr="00890C5A" w:rsidRDefault="00323078">
            <w:pPr>
              <w:jc w:val="center"/>
              <w:rPr>
                <w:sz w:val="19"/>
                <w:szCs w:val="19"/>
              </w:rPr>
            </w:pPr>
            <w:r w:rsidRPr="00890C5A">
              <w:rPr>
                <w:sz w:val="19"/>
                <w:szCs w:val="19"/>
              </w:rPr>
              <w:t>Intr. Cobilitei nr. 8</w:t>
            </w:r>
          </w:p>
        </w:tc>
      </w:tr>
      <w:tr w:rsidR="00890C5A" w:rsidRPr="00890C5A" w14:paraId="46988C33" w14:textId="77777777" w:rsidTr="00923227">
        <w:trPr>
          <w:trHeight w:val="273"/>
        </w:trPr>
        <w:tc>
          <w:tcPr>
            <w:tcW w:w="549" w:type="dxa"/>
            <w:vMerge w:val="restart"/>
            <w:shd w:val="clear" w:color="000000" w:fill="FFFFFF"/>
            <w:noWrap/>
            <w:vAlign w:val="center"/>
            <w:hideMark/>
          </w:tcPr>
          <w:p w14:paraId="45D8DE53" w14:textId="77777777" w:rsidR="00323078" w:rsidRPr="00890C5A" w:rsidRDefault="00323078">
            <w:pPr>
              <w:jc w:val="center"/>
              <w:rPr>
                <w:b/>
                <w:bCs/>
                <w:sz w:val="19"/>
                <w:szCs w:val="19"/>
              </w:rPr>
            </w:pPr>
            <w:r w:rsidRPr="00890C5A">
              <w:rPr>
                <w:b/>
                <w:bCs/>
                <w:sz w:val="19"/>
                <w:szCs w:val="19"/>
              </w:rPr>
              <w:t>47</w:t>
            </w:r>
          </w:p>
        </w:tc>
        <w:tc>
          <w:tcPr>
            <w:tcW w:w="4833" w:type="dxa"/>
            <w:vMerge w:val="restart"/>
            <w:shd w:val="clear" w:color="000000" w:fill="FFFFFF"/>
            <w:vAlign w:val="center"/>
            <w:hideMark/>
          </w:tcPr>
          <w:p w14:paraId="2BD5F670" w14:textId="77777777" w:rsidR="00323078" w:rsidRPr="00890C5A" w:rsidRDefault="00323078" w:rsidP="00543E59">
            <w:pPr>
              <w:rPr>
                <w:b/>
                <w:bCs/>
                <w:sz w:val="19"/>
                <w:szCs w:val="19"/>
              </w:rPr>
            </w:pPr>
            <w:r w:rsidRPr="00890C5A">
              <w:rPr>
                <w:b/>
                <w:bCs/>
                <w:sz w:val="19"/>
                <w:szCs w:val="19"/>
              </w:rPr>
              <w:t>Şcoala gimnazială "Iancului"</w:t>
            </w:r>
          </w:p>
        </w:tc>
        <w:tc>
          <w:tcPr>
            <w:tcW w:w="3544" w:type="dxa"/>
            <w:shd w:val="clear" w:color="000000" w:fill="FFFFFF"/>
            <w:vAlign w:val="center"/>
            <w:hideMark/>
          </w:tcPr>
          <w:p w14:paraId="4A5C00D3" w14:textId="77777777" w:rsidR="00323078" w:rsidRPr="00890C5A" w:rsidRDefault="00323078">
            <w:pPr>
              <w:jc w:val="center"/>
              <w:rPr>
                <w:sz w:val="19"/>
                <w:szCs w:val="19"/>
              </w:rPr>
            </w:pPr>
            <w:r w:rsidRPr="00890C5A">
              <w:rPr>
                <w:sz w:val="19"/>
                <w:szCs w:val="19"/>
              </w:rPr>
              <w:t>Bd. P.Protopopescu nr.50</w:t>
            </w:r>
          </w:p>
        </w:tc>
      </w:tr>
      <w:tr w:rsidR="00890C5A" w:rsidRPr="00890C5A" w14:paraId="0946A1B1" w14:textId="77777777" w:rsidTr="003D56CF">
        <w:trPr>
          <w:trHeight w:val="276"/>
        </w:trPr>
        <w:tc>
          <w:tcPr>
            <w:tcW w:w="549" w:type="dxa"/>
            <w:vMerge/>
            <w:vAlign w:val="center"/>
            <w:hideMark/>
          </w:tcPr>
          <w:p w14:paraId="6547496E" w14:textId="77777777" w:rsidR="00323078" w:rsidRPr="00890C5A" w:rsidRDefault="00323078">
            <w:pPr>
              <w:rPr>
                <w:b/>
                <w:bCs/>
                <w:sz w:val="19"/>
                <w:szCs w:val="19"/>
              </w:rPr>
            </w:pPr>
          </w:p>
        </w:tc>
        <w:tc>
          <w:tcPr>
            <w:tcW w:w="4833" w:type="dxa"/>
            <w:vMerge/>
            <w:vAlign w:val="center"/>
            <w:hideMark/>
          </w:tcPr>
          <w:p w14:paraId="7AD8F70B" w14:textId="77777777" w:rsidR="00323078" w:rsidRPr="00890C5A" w:rsidRDefault="00323078" w:rsidP="00543E59">
            <w:pPr>
              <w:rPr>
                <w:b/>
                <w:bCs/>
                <w:sz w:val="19"/>
                <w:szCs w:val="19"/>
              </w:rPr>
            </w:pPr>
          </w:p>
        </w:tc>
        <w:tc>
          <w:tcPr>
            <w:tcW w:w="3544" w:type="dxa"/>
            <w:shd w:val="clear" w:color="000000" w:fill="FFFFFF"/>
            <w:vAlign w:val="center"/>
            <w:hideMark/>
          </w:tcPr>
          <w:p w14:paraId="708A6B63" w14:textId="77777777" w:rsidR="00323078" w:rsidRPr="00890C5A" w:rsidRDefault="00323078">
            <w:pPr>
              <w:jc w:val="center"/>
              <w:rPr>
                <w:sz w:val="19"/>
                <w:szCs w:val="19"/>
              </w:rPr>
            </w:pPr>
            <w:r w:rsidRPr="00890C5A">
              <w:rPr>
                <w:sz w:val="19"/>
                <w:szCs w:val="19"/>
              </w:rPr>
              <w:t>Bd. Ferdinand nr. 23</w:t>
            </w:r>
          </w:p>
        </w:tc>
      </w:tr>
      <w:tr w:rsidR="00890C5A" w:rsidRPr="00890C5A" w14:paraId="30C9D7CF" w14:textId="77777777" w:rsidTr="00923227">
        <w:trPr>
          <w:trHeight w:val="269"/>
        </w:trPr>
        <w:tc>
          <w:tcPr>
            <w:tcW w:w="549" w:type="dxa"/>
            <w:vMerge/>
            <w:vAlign w:val="center"/>
            <w:hideMark/>
          </w:tcPr>
          <w:p w14:paraId="75B5A5FD" w14:textId="77777777" w:rsidR="00323078" w:rsidRPr="00890C5A" w:rsidRDefault="00323078">
            <w:pPr>
              <w:rPr>
                <w:b/>
                <w:bCs/>
                <w:sz w:val="19"/>
                <w:szCs w:val="19"/>
              </w:rPr>
            </w:pPr>
          </w:p>
        </w:tc>
        <w:tc>
          <w:tcPr>
            <w:tcW w:w="4833" w:type="dxa"/>
            <w:vMerge/>
            <w:vAlign w:val="center"/>
            <w:hideMark/>
          </w:tcPr>
          <w:p w14:paraId="54ADDEEF" w14:textId="77777777" w:rsidR="00323078" w:rsidRPr="00890C5A" w:rsidRDefault="00323078" w:rsidP="00543E59">
            <w:pPr>
              <w:rPr>
                <w:b/>
                <w:bCs/>
                <w:sz w:val="19"/>
                <w:szCs w:val="19"/>
              </w:rPr>
            </w:pPr>
          </w:p>
        </w:tc>
        <w:tc>
          <w:tcPr>
            <w:tcW w:w="3544" w:type="dxa"/>
            <w:shd w:val="clear" w:color="000000" w:fill="FFFFFF"/>
            <w:vAlign w:val="center"/>
            <w:hideMark/>
          </w:tcPr>
          <w:p w14:paraId="2D4E52C3" w14:textId="77777777" w:rsidR="00323078" w:rsidRPr="00890C5A" w:rsidRDefault="00323078">
            <w:pPr>
              <w:jc w:val="center"/>
              <w:rPr>
                <w:sz w:val="19"/>
                <w:szCs w:val="19"/>
              </w:rPr>
            </w:pPr>
            <w:r w:rsidRPr="00890C5A">
              <w:rPr>
                <w:sz w:val="19"/>
                <w:szCs w:val="19"/>
              </w:rPr>
              <w:t>Popa Nan nr. 47</w:t>
            </w:r>
          </w:p>
        </w:tc>
      </w:tr>
      <w:tr w:rsidR="00890C5A" w:rsidRPr="00890C5A" w14:paraId="3AD4CBC5" w14:textId="77777777" w:rsidTr="00923227">
        <w:trPr>
          <w:trHeight w:val="272"/>
        </w:trPr>
        <w:tc>
          <w:tcPr>
            <w:tcW w:w="549" w:type="dxa"/>
            <w:vMerge w:val="restart"/>
            <w:shd w:val="clear" w:color="000000" w:fill="FFFFFF"/>
            <w:noWrap/>
            <w:vAlign w:val="center"/>
            <w:hideMark/>
          </w:tcPr>
          <w:p w14:paraId="4A68F94A" w14:textId="77777777" w:rsidR="00323078" w:rsidRPr="00890C5A" w:rsidRDefault="00323078">
            <w:pPr>
              <w:jc w:val="center"/>
              <w:rPr>
                <w:b/>
                <w:bCs/>
                <w:sz w:val="19"/>
                <w:szCs w:val="19"/>
              </w:rPr>
            </w:pPr>
            <w:r w:rsidRPr="00890C5A">
              <w:rPr>
                <w:b/>
                <w:bCs/>
                <w:sz w:val="19"/>
                <w:szCs w:val="19"/>
              </w:rPr>
              <w:t>48</w:t>
            </w:r>
          </w:p>
        </w:tc>
        <w:tc>
          <w:tcPr>
            <w:tcW w:w="4833" w:type="dxa"/>
            <w:vMerge w:val="restart"/>
            <w:shd w:val="clear" w:color="000000" w:fill="FFFFFF"/>
            <w:vAlign w:val="center"/>
            <w:hideMark/>
          </w:tcPr>
          <w:p w14:paraId="38306499" w14:textId="77777777" w:rsidR="00323078" w:rsidRPr="00890C5A" w:rsidRDefault="00323078" w:rsidP="00543E59">
            <w:pPr>
              <w:rPr>
                <w:b/>
                <w:bCs/>
                <w:sz w:val="19"/>
                <w:szCs w:val="19"/>
              </w:rPr>
            </w:pPr>
            <w:r w:rsidRPr="00890C5A">
              <w:rPr>
                <w:b/>
                <w:bCs/>
                <w:sz w:val="19"/>
                <w:szCs w:val="19"/>
              </w:rPr>
              <w:t>Şcoala gimnazială "Petre Ghelmez"</w:t>
            </w:r>
          </w:p>
        </w:tc>
        <w:tc>
          <w:tcPr>
            <w:tcW w:w="3544" w:type="dxa"/>
            <w:shd w:val="clear" w:color="000000" w:fill="FFFFFF"/>
            <w:vAlign w:val="center"/>
            <w:hideMark/>
          </w:tcPr>
          <w:p w14:paraId="33901DD2" w14:textId="77777777" w:rsidR="00323078" w:rsidRPr="00890C5A" w:rsidRDefault="00323078">
            <w:pPr>
              <w:jc w:val="center"/>
              <w:rPr>
                <w:sz w:val="19"/>
                <w:szCs w:val="19"/>
              </w:rPr>
            </w:pPr>
            <w:r w:rsidRPr="00890C5A">
              <w:rPr>
                <w:sz w:val="19"/>
                <w:szCs w:val="19"/>
              </w:rPr>
              <w:t>str. Pescăruşului nr.124</w:t>
            </w:r>
          </w:p>
        </w:tc>
      </w:tr>
      <w:tr w:rsidR="00890C5A" w:rsidRPr="00890C5A" w14:paraId="0A190500" w14:textId="77777777" w:rsidTr="00923227">
        <w:trPr>
          <w:trHeight w:val="277"/>
        </w:trPr>
        <w:tc>
          <w:tcPr>
            <w:tcW w:w="549" w:type="dxa"/>
            <w:vMerge/>
            <w:vAlign w:val="center"/>
            <w:hideMark/>
          </w:tcPr>
          <w:p w14:paraId="109A0D2D" w14:textId="77777777" w:rsidR="00323078" w:rsidRPr="00890C5A" w:rsidRDefault="00323078">
            <w:pPr>
              <w:rPr>
                <w:b/>
                <w:bCs/>
                <w:sz w:val="19"/>
                <w:szCs w:val="19"/>
              </w:rPr>
            </w:pPr>
          </w:p>
        </w:tc>
        <w:tc>
          <w:tcPr>
            <w:tcW w:w="4833" w:type="dxa"/>
            <w:vMerge/>
            <w:vAlign w:val="center"/>
            <w:hideMark/>
          </w:tcPr>
          <w:p w14:paraId="00F82B34" w14:textId="77777777" w:rsidR="00323078" w:rsidRPr="00890C5A" w:rsidRDefault="00323078" w:rsidP="00543E59">
            <w:pPr>
              <w:rPr>
                <w:b/>
                <w:bCs/>
                <w:sz w:val="19"/>
                <w:szCs w:val="19"/>
              </w:rPr>
            </w:pPr>
          </w:p>
        </w:tc>
        <w:tc>
          <w:tcPr>
            <w:tcW w:w="3544" w:type="dxa"/>
            <w:shd w:val="clear" w:color="000000" w:fill="FFFFFF"/>
            <w:vAlign w:val="center"/>
            <w:hideMark/>
          </w:tcPr>
          <w:p w14:paraId="4B9E11AD" w14:textId="77777777" w:rsidR="00323078" w:rsidRPr="00890C5A" w:rsidRDefault="00323078">
            <w:pPr>
              <w:jc w:val="center"/>
              <w:rPr>
                <w:sz w:val="19"/>
                <w:szCs w:val="19"/>
              </w:rPr>
            </w:pPr>
            <w:r w:rsidRPr="00890C5A">
              <w:rPr>
                <w:sz w:val="19"/>
                <w:szCs w:val="19"/>
              </w:rPr>
              <w:t>Bd. Basarabiei nr. 160</w:t>
            </w:r>
          </w:p>
        </w:tc>
      </w:tr>
      <w:tr w:rsidR="00890C5A" w:rsidRPr="00890C5A" w14:paraId="2A803698" w14:textId="77777777" w:rsidTr="00543E59">
        <w:trPr>
          <w:trHeight w:val="515"/>
        </w:trPr>
        <w:tc>
          <w:tcPr>
            <w:tcW w:w="549" w:type="dxa"/>
            <w:vMerge/>
            <w:vAlign w:val="center"/>
            <w:hideMark/>
          </w:tcPr>
          <w:p w14:paraId="7CE18632" w14:textId="77777777" w:rsidR="00323078" w:rsidRPr="00890C5A" w:rsidRDefault="00323078">
            <w:pPr>
              <w:rPr>
                <w:b/>
                <w:bCs/>
                <w:sz w:val="19"/>
                <w:szCs w:val="19"/>
              </w:rPr>
            </w:pPr>
          </w:p>
        </w:tc>
        <w:tc>
          <w:tcPr>
            <w:tcW w:w="4833" w:type="dxa"/>
            <w:vMerge/>
            <w:vAlign w:val="center"/>
            <w:hideMark/>
          </w:tcPr>
          <w:p w14:paraId="72E62B04" w14:textId="77777777" w:rsidR="00323078" w:rsidRPr="00890C5A" w:rsidRDefault="00323078" w:rsidP="00543E59">
            <w:pPr>
              <w:rPr>
                <w:b/>
                <w:bCs/>
                <w:sz w:val="19"/>
                <w:szCs w:val="19"/>
              </w:rPr>
            </w:pPr>
          </w:p>
        </w:tc>
        <w:tc>
          <w:tcPr>
            <w:tcW w:w="3544" w:type="dxa"/>
            <w:shd w:val="clear" w:color="000000" w:fill="FFFFFF"/>
            <w:vAlign w:val="center"/>
            <w:hideMark/>
          </w:tcPr>
          <w:p w14:paraId="030D263A" w14:textId="77777777" w:rsidR="00323078" w:rsidRPr="00890C5A" w:rsidRDefault="00323078">
            <w:pPr>
              <w:jc w:val="center"/>
              <w:rPr>
                <w:sz w:val="19"/>
                <w:szCs w:val="19"/>
              </w:rPr>
            </w:pPr>
            <w:r w:rsidRPr="00890C5A">
              <w:rPr>
                <w:sz w:val="19"/>
                <w:szCs w:val="19"/>
              </w:rPr>
              <w:t>Bd. Basarabiei nr. 50</w:t>
            </w:r>
            <w:r w:rsidRPr="00890C5A">
              <w:rPr>
                <w:sz w:val="19"/>
                <w:szCs w:val="19"/>
              </w:rPr>
              <w:br/>
              <w:t>sediu inchiriat</w:t>
            </w:r>
          </w:p>
        </w:tc>
      </w:tr>
      <w:tr w:rsidR="00890C5A" w:rsidRPr="00890C5A" w14:paraId="4332515B" w14:textId="77777777" w:rsidTr="00923227">
        <w:trPr>
          <w:trHeight w:val="316"/>
        </w:trPr>
        <w:tc>
          <w:tcPr>
            <w:tcW w:w="549" w:type="dxa"/>
            <w:shd w:val="clear" w:color="000000" w:fill="FFFFFF"/>
            <w:noWrap/>
            <w:vAlign w:val="center"/>
            <w:hideMark/>
          </w:tcPr>
          <w:p w14:paraId="13BB2F8E" w14:textId="77777777" w:rsidR="00323078" w:rsidRPr="00890C5A" w:rsidRDefault="00323078">
            <w:pPr>
              <w:jc w:val="center"/>
              <w:rPr>
                <w:b/>
                <w:bCs/>
                <w:sz w:val="19"/>
                <w:szCs w:val="19"/>
              </w:rPr>
            </w:pPr>
            <w:r w:rsidRPr="00890C5A">
              <w:rPr>
                <w:b/>
                <w:bCs/>
                <w:sz w:val="19"/>
                <w:szCs w:val="19"/>
              </w:rPr>
              <w:t>49</w:t>
            </w:r>
          </w:p>
        </w:tc>
        <w:tc>
          <w:tcPr>
            <w:tcW w:w="4833" w:type="dxa"/>
            <w:shd w:val="clear" w:color="000000" w:fill="FFFFFF"/>
            <w:vAlign w:val="center"/>
            <w:hideMark/>
          </w:tcPr>
          <w:p w14:paraId="0F1C05E6" w14:textId="77777777" w:rsidR="00323078" w:rsidRPr="00890C5A" w:rsidRDefault="00323078" w:rsidP="00543E59">
            <w:pPr>
              <w:rPr>
                <w:b/>
                <w:bCs/>
                <w:sz w:val="19"/>
                <w:szCs w:val="19"/>
              </w:rPr>
            </w:pPr>
            <w:r w:rsidRPr="00890C5A">
              <w:rPr>
                <w:b/>
                <w:bCs/>
                <w:sz w:val="19"/>
                <w:szCs w:val="19"/>
              </w:rPr>
              <w:t>Şcoala gimnazială "Ferdinand I"</w:t>
            </w:r>
          </w:p>
        </w:tc>
        <w:tc>
          <w:tcPr>
            <w:tcW w:w="3544" w:type="dxa"/>
            <w:shd w:val="clear" w:color="000000" w:fill="FFFFFF"/>
            <w:vAlign w:val="center"/>
            <w:hideMark/>
          </w:tcPr>
          <w:p w14:paraId="411AFB95" w14:textId="77777777" w:rsidR="00323078" w:rsidRPr="00890C5A" w:rsidRDefault="00323078">
            <w:pPr>
              <w:jc w:val="center"/>
              <w:rPr>
                <w:sz w:val="19"/>
                <w:szCs w:val="19"/>
              </w:rPr>
            </w:pPr>
            <w:r w:rsidRPr="00890C5A">
              <w:rPr>
                <w:sz w:val="19"/>
                <w:szCs w:val="19"/>
              </w:rPr>
              <w:t>B-dul Gării Obor nr.16</w:t>
            </w:r>
          </w:p>
        </w:tc>
      </w:tr>
      <w:tr w:rsidR="00890C5A" w:rsidRPr="00890C5A" w14:paraId="177D56B7" w14:textId="77777777" w:rsidTr="00923227">
        <w:trPr>
          <w:trHeight w:val="407"/>
        </w:trPr>
        <w:tc>
          <w:tcPr>
            <w:tcW w:w="549" w:type="dxa"/>
            <w:shd w:val="clear" w:color="000000" w:fill="FFFFFF"/>
            <w:noWrap/>
            <w:vAlign w:val="center"/>
            <w:hideMark/>
          </w:tcPr>
          <w:p w14:paraId="7C67DBCF" w14:textId="77777777" w:rsidR="00323078" w:rsidRPr="00890C5A" w:rsidRDefault="00323078">
            <w:pPr>
              <w:jc w:val="center"/>
              <w:rPr>
                <w:b/>
                <w:bCs/>
                <w:sz w:val="19"/>
                <w:szCs w:val="19"/>
              </w:rPr>
            </w:pPr>
            <w:r w:rsidRPr="00890C5A">
              <w:rPr>
                <w:b/>
                <w:bCs/>
                <w:sz w:val="19"/>
                <w:szCs w:val="19"/>
              </w:rPr>
              <w:t>50</w:t>
            </w:r>
          </w:p>
        </w:tc>
        <w:tc>
          <w:tcPr>
            <w:tcW w:w="4833" w:type="dxa"/>
            <w:shd w:val="clear" w:color="000000" w:fill="FFFFFF"/>
            <w:vAlign w:val="center"/>
            <w:hideMark/>
          </w:tcPr>
          <w:p w14:paraId="3768868A" w14:textId="77777777" w:rsidR="00323078" w:rsidRPr="00890C5A" w:rsidRDefault="00323078" w:rsidP="00543E59">
            <w:pPr>
              <w:rPr>
                <w:b/>
                <w:bCs/>
                <w:sz w:val="19"/>
                <w:szCs w:val="19"/>
              </w:rPr>
            </w:pPr>
            <w:r w:rsidRPr="00890C5A">
              <w:rPr>
                <w:b/>
                <w:bCs/>
                <w:sz w:val="19"/>
                <w:szCs w:val="19"/>
              </w:rPr>
              <w:t>Şcoala gimnazială de arte  nr. 2</w:t>
            </w:r>
          </w:p>
        </w:tc>
        <w:tc>
          <w:tcPr>
            <w:tcW w:w="3544" w:type="dxa"/>
            <w:shd w:val="clear" w:color="000000" w:fill="FFFFFF"/>
            <w:vAlign w:val="center"/>
            <w:hideMark/>
          </w:tcPr>
          <w:p w14:paraId="3FFE3D2A" w14:textId="77777777" w:rsidR="00323078" w:rsidRPr="00890C5A" w:rsidRDefault="00323078">
            <w:pPr>
              <w:jc w:val="center"/>
              <w:rPr>
                <w:sz w:val="19"/>
                <w:szCs w:val="19"/>
              </w:rPr>
            </w:pPr>
            <w:r w:rsidRPr="00890C5A">
              <w:rPr>
                <w:sz w:val="19"/>
                <w:szCs w:val="19"/>
              </w:rPr>
              <w:t>Bd. Ferdinand nr. 128</w:t>
            </w:r>
          </w:p>
        </w:tc>
      </w:tr>
      <w:tr w:rsidR="00890C5A" w:rsidRPr="00890C5A" w14:paraId="59EDDF8B" w14:textId="77777777" w:rsidTr="00923227">
        <w:trPr>
          <w:trHeight w:val="413"/>
        </w:trPr>
        <w:tc>
          <w:tcPr>
            <w:tcW w:w="549" w:type="dxa"/>
            <w:shd w:val="clear" w:color="000000" w:fill="FFFFFF"/>
            <w:noWrap/>
            <w:vAlign w:val="center"/>
            <w:hideMark/>
          </w:tcPr>
          <w:p w14:paraId="3E7477E2" w14:textId="77777777" w:rsidR="00323078" w:rsidRPr="00890C5A" w:rsidRDefault="00323078">
            <w:pPr>
              <w:jc w:val="center"/>
              <w:rPr>
                <w:b/>
                <w:bCs/>
                <w:sz w:val="19"/>
                <w:szCs w:val="19"/>
              </w:rPr>
            </w:pPr>
            <w:r w:rsidRPr="00890C5A">
              <w:rPr>
                <w:b/>
                <w:bCs/>
                <w:sz w:val="19"/>
                <w:szCs w:val="19"/>
              </w:rPr>
              <w:t>51</w:t>
            </w:r>
          </w:p>
        </w:tc>
        <w:tc>
          <w:tcPr>
            <w:tcW w:w="4833" w:type="dxa"/>
            <w:shd w:val="clear" w:color="000000" w:fill="FFFFFF"/>
            <w:vAlign w:val="center"/>
            <w:hideMark/>
          </w:tcPr>
          <w:p w14:paraId="1527E4EF" w14:textId="77777777" w:rsidR="00323078" w:rsidRPr="00890C5A" w:rsidRDefault="00323078" w:rsidP="00543E59">
            <w:pPr>
              <w:rPr>
                <w:b/>
                <w:bCs/>
                <w:sz w:val="19"/>
                <w:szCs w:val="19"/>
              </w:rPr>
            </w:pPr>
            <w:r w:rsidRPr="00890C5A">
              <w:rPr>
                <w:b/>
                <w:bCs/>
                <w:sz w:val="19"/>
                <w:szCs w:val="19"/>
              </w:rPr>
              <w:t>Şcoala gimnazială de arte nr. 4</w:t>
            </w:r>
          </w:p>
        </w:tc>
        <w:tc>
          <w:tcPr>
            <w:tcW w:w="3544" w:type="dxa"/>
            <w:shd w:val="clear" w:color="000000" w:fill="FFFFFF"/>
            <w:vAlign w:val="center"/>
            <w:hideMark/>
          </w:tcPr>
          <w:p w14:paraId="36865168" w14:textId="77777777" w:rsidR="00323078" w:rsidRPr="00890C5A" w:rsidRDefault="00323078">
            <w:pPr>
              <w:jc w:val="center"/>
              <w:rPr>
                <w:sz w:val="19"/>
                <w:szCs w:val="19"/>
              </w:rPr>
            </w:pPr>
            <w:r w:rsidRPr="00890C5A">
              <w:rPr>
                <w:sz w:val="19"/>
                <w:szCs w:val="19"/>
              </w:rPr>
              <w:t xml:space="preserve"> str. Maica Domnului nr. 61- 63 </w:t>
            </w:r>
          </w:p>
        </w:tc>
      </w:tr>
      <w:tr w:rsidR="00890C5A" w:rsidRPr="00890C5A" w14:paraId="0D2A34E7" w14:textId="77777777" w:rsidTr="00923227">
        <w:trPr>
          <w:trHeight w:val="276"/>
        </w:trPr>
        <w:tc>
          <w:tcPr>
            <w:tcW w:w="549" w:type="dxa"/>
            <w:shd w:val="clear" w:color="000000" w:fill="FFFFFF"/>
            <w:noWrap/>
            <w:vAlign w:val="center"/>
            <w:hideMark/>
          </w:tcPr>
          <w:p w14:paraId="15A5AC65" w14:textId="77777777" w:rsidR="00323078" w:rsidRPr="00890C5A" w:rsidRDefault="00323078">
            <w:pPr>
              <w:jc w:val="center"/>
              <w:rPr>
                <w:b/>
                <w:bCs/>
                <w:sz w:val="19"/>
                <w:szCs w:val="19"/>
              </w:rPr>
            </w:pPr>
            <w:r w:rsidRPr="00890C5A">
              <w:rPr>
                <w:b/>
                <w:bCs/>
                <w:sz w:val="19"/>
                <w:szCs w:val="19"/>
              </w:rPr>
              <w:t>52</w:t>
            </w:r>
          </w:p>
        </w:tc>
        <w:tc>
          <w:tcPr>
            <w:tcW w:w="4833" w:type="dxa"/>
            <w:shd w:val="clear" w:color="000000" w:fill="FFFFFF"/>
            <w:vAlign w:val="center"/>
            <w:hideMark/>
          </w:tcPr>
          <w:p w14:paraId="0FD34A74" w14:textId="77777777" w:rsidR="00323078" w:rsidRPr="00890C5A" w:rsidRDefault="00323078" w:rsidP="00543E59">
            <w:pPr>
              <w:rPr>
                <w:b/>
                <w:bCs/>
                <w:sz w:val="19"/>
                <w:szCs w:val="19"/>
              </w:rPr>
            </w:pPr>
            <w:r w:rsidRPr="00890C5A">
              <w:rPr>
                <w:b/>
                <w:bCs/>
                <w:sz w:val="19"/>
                <w:szCs w:val="19"/>
              </w:rPr>
              <w:t>Colegiul National Scoala Centrala</w:t>
            </w:r>
          </w:p>
        </w:tc>
        <w:tc>
          <w:tcPr>
            <w:tcW w:w="3544" w:type="dxa"/>
            <w:shd w:val="clear" w:color="000000" w:fill="FFFFFF"/>
            <w:vAlign w:val="center"/>
            <w:hideMark/>
          </w:tcPr>
          <w:p w14:paraId="37DBFA9D" w14:textId="77777777" w:rsidR="00323078" w:rsidRPr="00890C5A" w:rsidRDefault="00323078">
            <w:pPr>
              <w:jc w:val="center"/>
              <w:rPr>
                <w:sz w:val="19"/>
                <w:szCs w:val="19"/>
              </w:rPr>
            </w:pPr>
            <w:r w:rsidRPr="00890C5A">
              <w:rPr>
                <w:sz w:val="19"/>
                <w:szCs w:val="19"/>
              </w:rPr>
              <w:t>str. Icoanei nr. 3-5</w:t>
            </w:r>
          </w:p>
        </w:tc>
      </w:tr>
      <w:tr w:rsidR="00890C5A" w:rsidRPr="00890C5A" w14:paraId="5936AE89" w14:textId="77777777" w:rsidTr="00923227">
        <w:trPr>
          <w:trHeight w:val="281"/>
        </w:trPr>
        <w:tc>
          <w:tcPr>
            <w:tcW w:w="549" w:type="dxa"/>
            <w:shd w:val="clear" w:color="000000" w:fill="FFFFFF"/>
            <w:noWrap/>
            <w:vAlign w:val="center"/>
            <w:hideMark/>
          </w:tcPr>
          <w:p w14:paraId="273C298F" w14:textId="77777777" w:rsidR="00323078" w:rsidRPr="00890C5A" w:rsidRDefault="00323078">
            <w:pPr>
              <w:jc w:val="center"/>
              <w:rPr>
                <w:b/>
                <w:bCs/>
                <w:sz w:val="19"/>
                <w:szCs w:val="19"/>
              </w:rPr>
            </w:pPr>
            <w:r w:rsidRPr="00890C5A">
              <w:rPr>
                <w:b/>
                <w:bCs/>
                <w:sz w:val="19"/>
                <w:szCs w:val="19"/>
              </w:rPr>
              <w:t>53</w:t>
            </w:r>
          </w:p>
        </w:tc>
        <w:tc>
          <w:tcPr>
            <w:tcW w:w="4833" w:type="dxa"/>
            <w:shd w:val="clear" w:color="000000" w:fill="FFFFFF"/>
            <w:vAlign w:val="center"/>
            <w:hideMark/>
          </w:tcPr>
          <w:p w14:paraId="4A1309CC" w14:textId="77777777" w:rsidR="00323078" w:rsidRPr="00890C5A" w:rsidRDefault="00323078" w:rsidP="00543E59">
            <w:pPr>
              <w:rPr>
                <w:b/>
                <w:bCs/>
                <w:sz w:val="19"/>
                <w:szCs w:val="19"/>
              </w:rPr>
            </w:pPr>
            <w:r w:rsidRPr="00890C5A">
              <w:rPr>
                <w:b/>
                <w:bCs/>
                <w:sz w:val="19"/>
                <w:szCs w:val="19"/>
              </w:rPr>
              <w:t>Sc. Postlic Sanit. Fundeni</w:t>
            </w:r>
          </w:p>
        </w:tc>
        <w:tc>
          <w:tcPr>
            <w:tcW w:w="3544" w:type="dxa"/>
            <w:shd w:val="clear" w:color="000000" w:fill="FFFFFF"/>
            <w:vAlign w:val="center"/>
            <w:hideMark/>
          </w:tcPr>
          <w:p w14:paraId="576BAF73" w14:textId="77777777" w:rsidR="00323078" w:rsidRPr="00890C5A" w:rsidRDefault="00323078">
            <w:pPr>
              <w:jc w:val="center"/>
              <w:rPr>
                <w:sz w:val="19"/>
                <w:szCs w:val="19"/>
              </w:rPr>
            </w:pPr>
            <w:r w:rsidRPr="00890C5A">
              <w:rPr>
                <w:sz w:val="19"/>
                <w:szCs w:val="19"/>
              </w:rPr>
              <w:t>sos. Fundeni nr. 252-254</w:t>
            </w:r>
          </w:p>
        </w:tc>
      </w:tr>
      <w:tr w:rsidR="00890C5A" w:rsidRPr="00890C5A" w14:paraId="322DFFD8" w14:textId="77777777" w:rsidTr="00923227">
        <w:trPr>
          <w:trHeight w:val="284"/>
        </w:trPr>
        <w:tc>
          <w:tcPr>
            <w:tcW w:w="549" w:type="dxa"/>
            <w:shd w:val="clear" w:color="000000" w:fill="FFFFFF"/>
            <w:noWrap/>
            <w:vAlign w:val="center"/>
            <w:hideMark/>
          </w:tcPr>
          <w:p w14:paraId="21D29CDB" w14:textId="77777777" w:rsidR="00323078" w:rsidRPr="00890C5A" w:rsidRDefault="00323078">
            <w:pPr>
              <w:jc w:val="center"/>
              <w:rPr>
                <w:b/>
                <w:bCs/>
                <w:sz w:val="19"/>
                <w:szCs w:val="19"/>
              </w:rPr>
            </w:pPr>
            <w:r w:rsidRPr="00890C5A">
              <w:rPr>
                <w:b/>
                <w:bCs/>
                <w:sz w:val="19"/>
                <w:szCs w:val="19"/>
              </w:rPr>
              <w:t>54</w:t>
            </w:r>
          </w:p>
        </w:tc>
        <w:tc>
          <w:tcPr>
            <w:tcW w:w="4833" w:type="dxa"/>
            <w:shd w:val="clear" w:color="000000" w:fill="FFFFFF"/>
            <w:vAlign w:val="center"/>
            <w:hideMark/>
          </w:tcPr>
          <w:p w14:paraId="27D8444B" w14:textId="77777777" w:rsidR="00323078" w:rsidRPr="00890C5A" w:rsidRDefault="00323078" w:rsidP="00543E59">
            <w:pPr>
              <w:rPr>
                <w:b/>
                <w:bCs/>
                <w:sz w:val="19"/>
                <w:szCs w:val="19"/>
              </w:rPr>
            </w:pPr>
            <w:r w:rsidRPr="00890C5A">
              <w:rPr>
                <w:b/>
                <w:bCs/>
                <w:sz w:val="19"/>
                <w:szCs w:val="19"/>
              </w:rPr>
              <w:t>Col. Nat.Cantemir Voda</w:t>
            </w:r>
          </w:p>
        </w:tc>
        <w:tc>
          <w:tcPr>
            <w:tcW w:w="3544" w:type="dxa"/>
            <w:shd w:val="clear" w:color="000000" w:fill="FFFFFF"/>
            <w:vAlign w:val="center"/>
            <w:hideMark/>
          </w:tcPr>
          <w:p w14:paraId="2EC0B6B5" w14:textId="77777777" w:rsidR="00323078" w:rsidRPr="00890C5A" w:rsidRDefault="00323078">
            <w:pPr>
              <w:jc w:val="center"/>
              <w:rPr>
                <w:sz w:val="19"/>
                <w:szCs w:val="19"/>
              </w:rPr>
            </w:pPr>
            <w:r w:rsidRPr="00890C5A">
              <w:rPr>
                <w:sz w:val="19"/>
                <w:szCs w:val="19"/>
              </w:rPr>
              <w:t>str. Viitorului nr.60</w:t>
            </w:r>
          </w:p>
        </w:tc>
      </w:tr>
      <w:tr w:rsidR="00890C5A" w:rsidRPr="00890C5A" w14:paraId="6D4909D1" w14:textId="77777777" w:rsidTr="000B2096">
        <w:trPr>
          <w:trHeight w:val="261"/>
        </w:trPr>
        <w:tc>
          <w:tcPr>
            <w:tcW w:w="549" w:type="dxa"/>
            <w:shd w:val="clear" w:color="000000" w:fill="FFFFFF"/>
            <w:noWrap/>
            <w:vAlign w:val="center"/>
            <w:hideMark/>
          </w:tcPr>
          <w:p w14:paraId="29BCBCE3" w14:textId="77777777" w:rsidR="00323078" w:rsidRPr="00890C5A" w:rsidRDefault="00323078">
            <w:pPr>
              <w:jc w:val="center"/>
              <w:rPr>
                <w:b/>
                <w:bCs/>
                <w:sz w:val="19"/>
                <w:szCs w:val="19"/>
              </w:rPr>
            </w:pPr>
            <w:r w:rsidRPr="00890C5A">
              <w:rPr>
                <w:b/>
                <w:bCs/>
                <w:sz w:val="19"/>
                <w:szCs w:val="19"/>
              </w:rPr>
              <w:t>55</w:t>
            </w:r>
          </w:p>
        </w:tc>
        <w:tc>
          <w:tcPr>
            <w:tcW w:w="4833" w:type="dxa"/>
            <w:shd w:val="clear" w:color="000000" w:fill="FFFFFF"/>
            <w:vAlign w:val="center"/>
            <w:hideMark/>
          </w:tcPr>
          <w:p w14:paraId="48A72BE1" w14:textId="77777777" w:rsidR="00323078" w:rsidRPr="00890C5A" w:rsidRDefault="00323078" w:rsidP="00543E59">
            <w:pPr>
              <w:rPr>
                <w:b/>
                <w:bCs/>
                <w:sz w:val="19"/>
                <w:szCs w:val="19"/>
              </w:rPr>
            </w:pPr>
            <w:r w:rsidRPr="00890C5A">
              <w:rPr>
                <w:b/>
                <w:bCs/>
                <w:sz w:val="19"/>
                <w:szCs w:val="19"/>
              </w:rPr>
              <w:t>Col. Nat.  E. Racovita</w:t>
            </w:r>
          </w:p>
        </w:tc>
        <w:tc>
          <w:tcPr>
            <w:tcW w:w="3544" w:type="dxa"/>
            <w:shd w:val="clear" w:color="000000" w:fill="FFFFFF"/>
            <w:vAlign w:val="center"/>
            <w:hideMark/>
          </w:tcPr>
          <w:p w14:paraId="504B214B" w14:textId="77777777" w:rsidR="00323078" w:rsidRPr="00890C5A" w:rsidRDefault="00323078">
            <w:pPr>
              <w:jc w:val="center"/>
              <w:rPr>
                <w:sz w:val="19"/>
                <w:szCs w:val="19"/>
              </w:rPr>
            </w:pPr>
            <w:r w:rsidRPr="00890C5A">
              <w:rPr>
                <w:sz w:val="19"/>
                <w:szCs w:val="19"/>
              </w:rPr>
              <w:t>sos. Mihai Bravu nr. 169</w:t>
            </w:r>
          </w:p>
        </w:tc>
      </w:tr>
      <w:tr w:rsidR="00890C5A" w:rsidRPr="00890C5A" w14:paraId="4005B6FF" w14:textId="77777777" w:rsidTr="000B2096">
        <w:trPr>
          <w:trHeight w:val="278"/>
        </w:trPr>
        <w:tc>
          <w:tcPr>
            <w:tcW w:w="549" w:type="dxa"/>
            <w:shd w:val="clear" w:color="000000" w:fill="FFFFFF"/>
            <w:noWrap/>
            <w:vAlign w:val="center"/>
            <w:hideMark/>
          </w:tcPr>
          <w:p w14:paraId="260A9362" w14:textId="77777777" w:rsidR="00323078" w:rsidRPr="00890C5A" w:rsidRDefault="00323078">
            <w:pPr>
              <w:jc w:val="center"/>
              <w:rPr>
                <w:b/>
                <w:bCs/>
                <w:sz w:val="19"/>
                <w:szCs w:val="19"/>
              </w:rPr>
            </w:pPr>
            <w:r w:rsidRPr="00890C5A">
              <w:rPr>
                <w:b/>
                <w:bCs/>
                <w:sz w:val="19"/>
                <w:szCs w:val="19"/>
              </w:rPr>
              <w:t>56</w:t>
            </w:r>
          </w:p>
        </w:tc>
        <w:tc>
          <w:tcPr>
            <w:tcW w:w="4833" w:type="dxa"/>
            <w:shd w:val="clear" w:color="000000" w:fill="FFFFFF"/>
            <w:vAlign w:val="center"/>
            <w:hideMark/>
          </w:tcPr>
          <w:p w14:paraId="7EC4E533" w14:textId="77777777" w:rsidR="00323078" w:rsidRPr="00890C5A" w:rsidRDefault="00323078" w:rsidP="00543E59">
            <w:pPr>
              <w:rPr>
                <w:b/>
                <w:bCs/>
                <w:sz w:val="19"/>
                <w:szCs w:val="19"/>
              </w:rPr>
            </w:pPr>
            <w:r w:rsidRPr="00890C5A">
              <w:rPr>
                <w:b/>
                <w:bCs/>
                <w:sz w:val="19"/>
                <w:szCs w:val="19"/>
              </w:rPr>
              <w:t>Col. Nat. Mihai  Viteazul</w:t>
            </w:r>
          </w:p>
        </w:tc>
        <w:tc>
          <w:tcPr>
            <w:tcW w:w="3544" w:type="dxa"/>
            <w:shd w:val="clear" w:color="000000" w:fill="FFFFFF"/>
            <w:vAlign w:val="center"/>
            <w:hideMark/>
          </w:tcPr>
          <w:p w14:paraId="6299C41F" w14:textId="77777777" w:rsidR="00323078" w:rsidRPr="00890C5A" w:rsidRDefault="00323078">
            <w:pPr>
              <w:jc w:val="center"/>
              <w:rPr>
                <w:sz w:val="19"/>
                <w:szCs w:val="19"/>
              </w:rPr>
            </w:pPr>
            <w:r w:rsidRPr="00890C5A">
              <w:rPr>
                <w:sz w:val="19"/>
                <w:szCs w:val="19"/>
              </w:rPr>
              <w:t>B-dul P. Protopopescu nr.62</w:t>
            </w:r>
          </w:p>
        </w:tc>
      </w:tr>
      <w:tr w:rsidR="00890C5A" w:rsidRPr="00890C5A" w14:paraId="68F6BC1C" w14:textId="77777777" w:rsidTr="000B2096">
        <w:trPr>
          <w:trHeight w:val="269"/>
        </w:trPr>
        <w:tc>
          <w:tcPr>
            <w:tcW w:w="549" w:type="dxa"/>
            <w:shd w:val="clear" w:color="000000" w:fill="FFFFFF"/>
            <w:noWrap/>
            <w:vAlign w:val="center"/>
            <w:hideMark/>
          </w:tcPr>
          <w:p w14:paraId="364A3765" w14:textId="77777777" w:rsidR="00323078" w:rsidRPr="00890C5A" w:rsidRDefault="00323078">
            <w:pPr>
              <w:jc w:val="center"/>
              <w:rPr>
                <w:b/>
                <w:bCs/>
                <w:sz w:val="19"/>
                <w:szCs w:val="19"/>
              </w:rPr>
            </w:pPr>
            <w:r w:rsidRPr="00890C5A">
              <w:rPr>
                <w:b/>
                <w:bCs/>
                <w:sz w:val="19"/>
                <w:szCs w:val="19"/>
              </w:rPr>
              <w:t>57</w:t>
            </w:r>
          </w:p>
        </w:tc>
        <w:tc>
          <w:tcPr>
            <w:tcW w:w="4833" w:type="dxa"/>
            <w:shd w:val="clear" w:color="000000" w:fill="FFFFFF"/>
            <w:vAlign w:val="center"/>
            <w:hideMark/>
          </w:tcPr>
          <w:p w14:paraId="583BE09A" w14:textId="77777777" w:rsidR="00323078" w:rsidRPr="00890C5A" w:rsidRDefault="00323078" w:rsidP="00543E59">
            <w:pPr>
              <w:rPr>
                <w:b/>
                <w:bCs/>
                <w:sz w:val="19"/>
                <w:szCs w:val="19"/>
              </w:rPr>
            </w:pPr>
            <w:r w:rsidRPr="00890C5A">
              <w:rPr>
                <w:b/>
                <w:bCs/>
                <w:sz w:val="19"/>
                <w:szCs w:val="19"/>
              </w:rPr>
              <w:t>Col. Nat. Spiru Haret</w:t>
            </w:r>
          </w:p>
        </w:tc>
        <w:tc>
          <w:tcPr>
            <w:tcW w:w="3544" w:type="dxa"/>
            <w:shd w:val="clear" w:color="000000" w:fill="FFFFFF"/>
            <w:vAlign w:val="center"/>
            <w:hideMark/>
          </w:tcPr>
          <w:p w14:paraId="0C2455A8" w14:textId="77777777" w:rsidR="00323078" w:rsidRPr="00890C5A" w:rsidRDefault="00323078">
            <w:pPr>
              <w:jc w:val="center"/>
              <w:rPr>
                <w:sz w:val="19"/>
                <w:szCs w:val="19"/>
              </w:rPr>
            </w:pPr>
            <w:r w:rsidRPr="00890C5A">
              <w:rPr>
                <w:sz w:val="19"/>
                <w:szCs w:val="19"/>
              </w:rPr>
              <w:t>str. Italiana nr.17</w:t>
            </w:r>
          </w:p>
        </w:tc>
      </w:tr>
      <w:tr w:rsidR="00890C5A" w:rsidRPr="00890C5A" w14:paraId="5DA70543" w14:textId="77777777" w:rsidTr="000B2096">
        <w:trPr>
          <w:trHeight w:val="272"/>
        </w:trPr>
        <w:tc>
          <w:tcPr>
            <w:tcW w:w="549" w:type="dxa"/>
            <w:shd w:val="clear" w:color="000000" w:fill="FFFFFF"/>
            <w:noWrap/>
            <w:vAlign w:val="center"/>
            <w:hideMark/>
          </w:tcPr>
          <w:p w14:paraId="5C9B7335" w14:textId="77777777" w:rsidR="00323078" w:rsidRPr="00890C5A" w:rsidRDefault="00323078">
            <w:pPr>
              <w:jc w:val="center"/>
              <w:rPr>
                <w:b/>
                <w:bCs/>
                <w:sz w:val="19"/>
                <w:szCs w:val="19"/>
              </w:rPr>
            </w:pPr>
            <w:r w:rsidRPr="00890C5A">
              <w:rPr>
                <w:b/>
                <w:bCs/>
                <w:sz w:val="19"/>
                <w:szCs w:val="19"/>
              </w:rPr>
              <w:t>58</w:t>
            </w:r>
          </w:p>
        </w:tc>
        <w:tc>
          <w:tcPr>
            <w:tcW w:w="4833" w:type="dxa"/>
            <w:shd w:val="clear" w:color="000000" w:fill="FFFFFF"/>
            <w:vAlign w:val="center"/>
            <w:hideMark/>
          </w:tcPr>
          <w:p w14:paraId="529FADD1" w14:textId="77777777" w:rsidR="00323078" w:rsidRPr="00890C5A" w:rsidRDefault="00323078" w:rsidP="00543E59">
            <w:pPr>
              <w:rPr>
                <w:b/>
                <w:bCs/>
                <w:sz w:val="19"/>
                <w:szCs w:val="19"/>
              </w:rPr>
            </w:pPr>
            <w:r w:rsidRPr="00890C5A">
              <w:rPr>
                <w:b/>
                <w:bCs/>
                <w:sz w:val="19"/>
                <w:szCs w:val="19"/>
              </w:rPr>
              <w:t>Col. Nat. Iulia Hasdeu</w:t>
            </w:r>
          </w:p>
        </w:tc>
        <w:tc>
          <w:tcPr>
            <w:tcW w:w="3544" w:type="dxa"/>
            <w:shd w:val="clear" w:color="000000" w:fill="FFFFFF"/>
            <w:vAlign w:val="center"/>
            <w:hideMark/>
          </w:tcPr>
          <w:p w14:paraId="52DC048A" w14:textId="77777777" w:rsidR="00323078" w:rsidRPr="00890C5A" w:rsidRDefault="00323078">
            <w:pPr>
              <w:jc w:val="center"/>
              <w:rPr>
                <w:sz w:val="19"/>
                <w:szCs w:val="19"/>
              </w:rPr>
            </w:pPr>
            <w:r w:rsidRPr="00890C5A">
              <w:rPr>
                <w:sz w:val="19"/>
                <w:szCs w:val="19"/>
              </w:rPr>
              <w:t>B-dul Ferdinand nr. 91</w:t>
            </w:r>
          </w:p>
        </w:tc>
      </w:tr>
      <w:tr w:rsidR="00890C5A" w:rsidRPr="00890C5A" w14:paraId="4E9465AF" w14:textId="77777777" w:rsidTr="000B2096">
        <w:trPr>
          <w:trHeight w:val="277"/>
        </w:trPr>
        <w:tc>
          <w:tcPr>
            <w:tcW w:w="549" w:type="dxa"/>
            <w:shd w:val="clear" w:color="000000" w:fill="FFFFFF"/>
            <w:noWrap/>
            <w:vAlign w:val="center"/>
            <w:hideMark/>
          </w:tcPr>
          <w:p w14:paraId="6B81C117" w14:textId="77777777" w:rsidR="00323078" w:rsidRPr="00890C5A" w:rsidRDefault="00323078">
            <w:pPr>
              <w:jc w:val="center"/>
              <w:rPr>
                <w:b/>
                <w:bCs/>
                <w:sz w:val="19"/>
                <w:szCs w:val="19"/>
              </w:rPr>
            </w:pPr>
            <w:r w:rsidRPr="00890C5A">
              <w:rPr>
                <w:b/>
                <w:bCs/>
                <w:sz w:val="19"/>
                <w:szCs w:val="19"/>
              </w:rPr>
              <w:t>59</w:t>
            </w:r>
          </w:p>
        </w:tc>
        <w:tc>
          <w:tcPr>
            <w:tcW w:w="4833" w:type="dxa"/>
            <w:shd w:val="clear" w:color="000000" w:fill="FFFFFF"/>
            <w:vAlign w:val="center"/>
            <w:hideMark/>
          </w:tcPr>
          <w:p w14:paraId="6BD982D1" w14:textId="77777777" w:rsidR="00323078" w:rsidRPr="00890C5A" w:rsidRDefault="00323078" w:rsidP="00543E59">
            <w:pPr>
              <w:rPr>
                <w:b/>
                <w:bCs/>
                <w:sz w:val="19"/>
                <w:szCs w:val="19"/>
              </w:rPr>
            </w:pPr>
            <w:r w:rsidRPr="00890C5A">
              <w:rPr>
                <w:b/>
                <w:bCs/>
                <w:sz w:val="19"/>
                <w:szCs w:val="19"/>
              </w:rPr>
              <w:t>Col. Nat. Blg. George Cosbuc</w:t>
            </w:r>
          </w:p>
        </w:tc>
        <w:tc>
          <w:tcPr>
            <w:tcW w:w="3544" w:type="dxa"/>
            <w:shd w:val="clear" w:color="000000" w:fill="FFFFFF"/>
            <w:vAlign w:val="center"/>
            <w:hideMark/>
          </w:tcPr>
          <w:p w14:paraId="127C88AF" w14:textId="77777777" w:rsidR="00323078" w:rsidRPr="00890C5A" w:rsidRDefault="00323078">
            <w:pPr>
              <w:jc w:val="center"/>
              <w:rPr>
                <w:sz w:val="19"/>
                <w:szCs w:val="19"/>
              </w:rPr>
            </w:pPr>
            <w:r w:rsidRPr="00890C5A">
              <w:rPr>
                <w:sz w:val="19"/>
                <w:szCs w:val="19"/>
              </w:rPr>
              <w:t>str. Olari nr. 29-31</w:t>
            </w:r>
          </w:p>
        </w:tc>
      </w:tr>
      <w:tr w:rsidR="00890C5A" w:rsidRPr="00890C5A" w14:paraId="1540BD3B" w14:textId="77777777" w:rsidTr="000B2096">
        <w:trPr>
          <w:trHeight w:val="266"/>
        </w:trPr>
        <w:tc>
          <w:tcPr>
            <w:tcW w:w="549" w:type="dxa"/>
            <w:shd w:val="clear" w:color="000000" w:fill="FFFFFF"/>
            <w:noWrap/>
            <w:vAlign w:val="center"/>
            <w:hideMark/>
          </w:tcPr>
          <w:p w14:paraId="2E0DC8B0" w14:textId="77777777" w:rsidR="00323078" w:rsidRPr="00890C5A" w:rsidRDefault="00323078">
            <w:pPr>
              <w:jc w:val="center"/>
              <w:rPr>
                <w:b/>
                <w:bCs/>
                <w:sz w:val="19"/>
                <w:szCs w:val="19"/>
              </w:rPr>
            </w:pPr>
            <w:r w:rsidRPr="00890C5A">
              <w:rPr>
                <w:b/>
                <w:bCs/>
                <w:sz w:val="19"/>
                <w:szCs w:val="19"/>
              </w:rPr>
              <w:t>60</w:t>
            </w:r>
          </w:p>
        </w:tc>
        <w:tc>
          <w:tcPr>
            <w:tcW w:w="4833" w:type="dxa"/>
            <w:shd w:val="clear" w:color="000000" w:fill="FFFFFF"/>
            <w:vAlign w:val="center"/>
            <w:hideMark/>
          </w:tcPr>
          <w:p w14:paraId="61D8C0CE" w14:textId="77777777" w:rsidR="00323078" w:rsidRPr="00890C5A" w:rsidRDefault="00323078" w:rsidP="00543E59">
            <w:pPr>
              <w:rPr>
                <w:b/>
                <w:bCs/>
                <w:sz w:val="19"/>
                <w:szCs w:val="19"/>
              </w:rPr>
            </w:pPr>
            <w:r w:rsidRPr="00890C5A">
              <w:rPr>
                <w:b/>
                <w:bCs/>
                <w:sz w:val="19"/>
                <w:szCs w:val="19"/>
              </w:rPr>
              <w:t>Col Nat. Victor Babes</w:t>
            </w:r>
          </w:p>
        </w:tc>
        <w:tc>
          <w:tcPr>
            <w:tcW w:w="3544" w:type="dxa"/>
            <w:shd w:val="clear" w:color="000000" w:fill="FFFFFF"/>
            <w:vAlign w:val="center"/>
            <w:hideMark/>
          </w:tcPr>
          <w:p w14:paraId="536999DE" w14:textId="77777777" w:rsidR="00323078" w:rsidRPr="00890C5A" w:rsidRDefault="00323078">
            <w:pPr>
              <w:jc w:val="center"/>
              <w:rPr>
                <w:sz w:val="19"/>
                <w:szCs w:val="19"/>
              </w:rPr>
            </w:pPr>
            <w:r w:rsidRPr="00890C5A">
              <w:rPr>
                <w:sz w:val="19"/>
                <w:szCs w:val="19"/>
              </w:rPr>
              <w:t>sos. Fundeni nr. 252-254</w:t>
            </w:r>
          </w:p>
        </w:tc>
      </w:tr>
      <w:tr w:rsidR="00890C5A" w:rsidRPr="00890C5A" w14:paraId="462E6097" w14:textId="77777777" w:rsidTr="000B2096">
        <w:trPr>
          <w:trHeight w:val="285"/>
        </w:trPr>
        <w:tc>
          <w:tcPr>
            <w:tcW w:w="549" w:type="dxa"/>
            <w:shd w:val="clear" w:color="000000" w:fill="FFFFFF"/>
            <w:noWrap/>
            <w:vAlign w:val="center"/>
            <w:hideMark/>
          </w:tcPr>
          <w:p w14:paraId="6FA84344" w14:textId="77777777" w:rsidR="00323078" w:rsidRPr="00890C5A" w:rsidRDefault="00323078">
            <w:pPr>
              <w:jc w:val="center"/>
              <w:rPr>
                <w:b/>
                <w:bCs/>
                <w:sz w:val="19"/>
                <w:szCs w:val="19"/>
              </w:rPr>
            </w:pPr>
            <w:r w:rsidRPr="00890C5A">
              <w:rPr>
                <w:b/>
                <w:bCs/>
                <w:sz w:val="19"/>
                <w:szCs w:val="19"/>
              </w:rPr>
              <w:t>61</w:t>
            </w:r>
          </w:p>
        </w:tc>
        <w:tc>
          <w:tcPr>
            <w:tcW w:w="4833" w:type="dxa"/>
            <w:shd w:val="clear" w:color="000000" w:fill="FFFFFF"/>
            <w:vAlign w:val="center"/>
            <w:hideMark/>
          </w:tcPr>
          <w:p w14:paraId="252988CE" w14:textId="77777777" w:rsidR="00323078" w:rsidRPr="00890C5A" w:rsidRDefault="00323078" w:rsidP="00543E59">
            <w:pPr>
              <w:rPr>
                <w:b/>
                <w:bCs/>
                <w:sz w:val="19"/>
                <w:szCs w:val="19"/>
              </w:rPr>
            </w:pPr>
            <w:r w:rsidRPr="00890C5A">
              <w:rPr>
                <w:b/>
                <w:bCs/>
                <w:sz w:val="19"/>
                <w:szCs w:val="19"/>
              </w:rPr>
              <w:t>Col. Economic Hermes</w:t>
            </w:r>
          </w:p>
        </w:tc>
        <w:tc>
          <w:tcPr>
            <w:tcW w:w="3544" w:type="dxa"/>
            <w:shd w:val="clear" w:color="000000" w:fill="FFFFFF"/>
            <w:vAlign w:val="center"/>
            <w:hideMark/>
          </w:tcPr>
          <w:p w14:paraId="45721F7A" w14:textId="77777777" w:rsidR="00323078" w:rsidRPr="00890C5A" w:rsidRDefault="00323078">
            <w:pPr>
              <w:jc w:val="center"/>
              <w:rPr>
                <w:sz w:val="19"/>
                <w:szCs w:val="19"/>
              </w:rPr>
            </w:pPr>
            <w:r w:rsidRPr="00890C5A">
              <w:rPr>
                <w:sz w:val="19"/>
                <w:szCs w:val="19"/>
              </w:rPr>
              <w:t>Calea Mosilor nr.152</w:t>
            </w:r>
          </w:p>
        </w:tc>
      </w:tr>
      <w:tr w:rsidR="00890C5A" w:rsidRPr="00890C5A" w14:paraId="143512AA" w14:textId="77777777" w:rsidTr="000B2096">
        <w:trPr>
          <w:trHeight w:val="260"/>
        </w:trPr>
        <w:tc>
          <w:tcPr>
            <w:tcW w:w="549" w:type="dxa"/>
            <w:shd w:val="clear" w:color="000000" w:fill="FFFFFF"/>
            <w:noWrap/>
            <w:vAlign w:val="center"/>
            <w:hideMark/>
          </w:tcPr>
          <w:p w14:paraId="7C3C4F74" w14:textId="77777777" w:rsidR="00323078" w:rsidRPr="00890C5A" w:rsidRDefault="00323078">
            <w:pPr>
              <w:jc w:val="center"/>
              <w:rPr>
                <w:b/>
                <w:bCs/>
                <w:sz w:val="19"/>
                <w:szCs w:val="19"/>
              </w:rPr>
            </w:pPr>
            <w:r w:rsidRPr="00890C5A">
              <w:rPr>
                <w:b/>
                <w:bCs/>
                <w:sz w:val="19"/>
                <w:szCs w:val="19"/>
              </w:rPr>
              <w:t>62</w:t>
            </w:r>
          </w:p>
        </w:tc>
        <w:tc>
          <w:tcPr>
            <w:tcW w:w="4833" w:type="dxa"/>
            <w:shd w:val="clear" w:color="000000" w:fill="FFFFFF"/>
            <w:vAlign w:val="center"/>
            <w:hideMark/>
          </w:tcPr>
          <w:p w14:paraId="30C103BC" w14:textId="77777777" w:rsidR="00323078" w:rsidRPr="00890C5A" w:rsidRDefault="00323078" w:rsidP="00543E59">
            <w:pPr>
              <w:rPr>
                <w:b/>
                <w:bCs/>
                <w:sz w:val="19"/>
                <w:szCs w:val="19"/>
              </w:rPr>
            </w:pPr>
            <w:r w:rsidRPr="00890C5A">
              <w:rPr>
                <w:b/>
                <w:bCs/>
                <w:sz w:val="19"/>
                <w:szCs w:val="19"/>
              </w:rPr>
              <w:t>Col. Economic Xenopol</w:t>
            </w:r>
          </w:p>
        </w:tc>
        <w:tc>
          <w:tcPr>
            <w:tcW w:w="3544" w:type="dxa"/>
            <w:shd w:val="clear" w:color="000000" w:fill="FFFFFF"/>
            <w:vAlign w:val="center"/>
            <w:hideMark/>
          </w:tcPr>
          <w:p w14:paraId="77B92107" w14:textId="77777777" w:rsidR="00323078" w:rsidRPr="00890C5A" w:rsidRDefault="00323078">
            <w:pPr>
              <w:jc w:val="center"/>
              <w:rPr>
                <w:sz w:val="19"/>
                <w:szCs w:val="19"/>
              </w:rPr>
            </w:pPr>
            <w:r w:rsidRPr="00890C5A">
              <w:rPr>
                <w:sz w:val="19"/>
                <w:szCs w:val="19"/>
              </w:rPr>
              <w:t>str. Traian nr. 165</w:t>
            </w:r>
          </w:p>
        </w:tc>
      </w:tr>
      <w:tr w:rsidR="00890C5A" w:rsidRPr="00890C5A" w14:paraId="1149D9F3" w14:textId="77777777" w:rsidTr="000B2096">
        <w:trPr>
          <w:trHeight w:val="279"/>
        </w:trPr>
        <w:tc>
          <w:tcPr>
            <w:tcW w:w="549" w:type="dxa"/>
            <w:shd w:val="clear" w:color="000000" w:fill="FFFFFF"/>
            <w:noWrap/>
            <w:vAlign w:val="center"/>
            <w:hideMark/>
          </w:tcPr>
          <w:p w14:paraId="5319C6D1" w14:textId="77777777" w:rsidR="00323078" w:rsidRPr="00890C5A" w:rsidRDefault="00323078">
            <w:pPr>
              <w:jc w:val="center"/>
              <w:rPr>
                <w:b/>
                <w:bCs/>
                <w:sz w:val="19"/>
                <w:szCs w:val="19"/>
              </w:rPr>
            </w:pPr>
            <w:r w:rsidRPr="00890C5A">
              <w:rPr>
                <w:b/>
                <w:bCs/>
                <w:sz w:val="19"/>
                <w:szCs w:val="19"/>
              </w:rPr>
              <w:t>63</w:t>
            </w:r>
          </w:p>
        </w:tc>
        <w:tc>
          <w:tcPr>
            <w:tcW w:w="4833" w:type="dxa"/>
            <w:shd w:val="clear" w:color="000000" w:fill="FFFFFF"/>
            <w:vAlign w:val="center"/>
            <w:hideMark/>
          </w:tcPr>
          <w:p w14:paraId="1EED2F92" w14:textId="77777777" w:rsidR="00323078" w:rsidRPr="00890C5A" w:rsidRDefault="00323078" w:rsidP="00543E59">
            <w:pPr>
              <w:rPr>
                <w:b/>
                <w:bCs/>
                <w:sz w:val="19"/>
                <w:szCs w:val="19"/>
              </w:rPr>
            </w:pPr>
            <w:r w:rsidRPr="00890C5A">
              <w:rPr>
                <w:b/>
                <w:bCs/>
                <w:sz w:val="19"/>
                <w:szCs w:val="19"/>
              </w:rPr>
              <w:t>Col.Tehnic E. Nicolau</w:t>
            </w:r>
          </w:p>
        </w:tc>
        <w:tc>
          <w:tcPr>
            <w:tcW w:w="3544" w:type="dxa"/>
            <w:shd w:val="clear" w:color="000000" w:fill="FFFFFF"/>
            <w:vAlign w:val="center"/>
            <w:hideMark/>
          </w:tcPr>
          <w:p w14:paraId="0C46C03F" w14:textId="77777777" w:rsidR="00323078" w:rsidRPr="00890C5A" w:rsidRDefault="00323078">
            <w:pPr>
              <w:jc w:val="center"/>
              <w:rPr>
                <w:sz w:val="19"/>
                <w:szCs w:val="19"/>
              </w:rPr>
            </w:pPr>
            <w:r w:rsidRPr="00890C5A">
              <w:rPr>
                <w:sz w:val="19"/>
                <w:szCs w:val="19"/>
              </w:rPr>
              <w:t>Bd. Dimitrie Pompeiu nr. 3</w:t>
            </w:r>
          </w:p>
        </w:tc>
      </w:tr>
      <w:tr w:rsidR="00890C5A" w:rsidRPr="00890C5A" w14:paraId="51543955" w14:textId="77777777" w:rsidTr="000B2096">
        <w:trPr>
          <w:trHeight w:val="282"/>
        </w:trPr>
        <w:tc>
          <w:tcPr>
            <w:tcW w:w="549" w:type="dxa"/>
            <w:shd w:val="clear" w:color="000000" w:fill="FFFFFF"/>
            <w:noWrap/>
            <w:vAlign w:val="center"/>
            <w:hideMark/>
          </w:tcPr>
          <w:p w14:paraId="593B076F" w14:textId="77777777" w:rsidR="00323078" w:rsidRPr="00890C5A" w:rsidRDefault="00323078">
            <w:pPr>
              <w:jc w:val="center"/>
              <w:rPr>
                <w:b/>
                <w:bCs/>
                <w:sz w:val="19"/>
                <w:szCs w:val="19"/>
              </w:rPr>
            </w:pPr>
            <w:r w:rsidRPr="00890C5A">
              <w:rPr>
                <w:b/>
                <w:bCs/>
                <w:sz w:val="19"/>
                <w:szCs w:val="19"/>
              </w:rPr>
              <w:t>64</w:t>
            </w:r>
          </w:p>
        </w:tc>
        <w:tc>
          <w:tcPr>
            <w:tcW w:w="4833" w:type="dxa"/>
            <w:shd w:val="clear" w:color="000000" w:fill="FFFFFF"/>
            <w:vAlign w:val="center"/>
            <w:hideMark/>
          </w:tcPr>
          <w:p w14:paraId="48990417" w14:textId="77777777" w:rsidR="00323078" w:rsidRPr="00890C5A" w:rsidRDefault="00323078" w:rsidP="00543E59">
            <w:pPr>
              <w:rPr>
                <w:b/>
                <w:bCs/>
                <w:sz w:val="19"/>
                <w:szCs w:val="19"/>
              </w:rPr>
            </w:pPr>
            <w:r w:rsidRPr="00890C5A">
              <w:rPr>
                <w:b/>
                <w:bCs/>
                <w:sz w:val="19"/>
                <w:szCs w:val="19"/>
              </w:rPr>
              <w:t>Col.Teh.Dimitrie Leonida</w:t>
            </w:r>
          </w:p>
        </w:tc>
        <w:tc>
          <w:tcPr>
            <w:tcW w:w="3544" w:type="dxa"/>
            <w:shd w:val="clear" w:color="000000" w:fill="FFFFFF"/>
            <w:vAlign w:val="center"/>
            <w:hideMark/>
          </w:tcPr>
          <w:p w14:paraId="313ECD3C" w14:textId="77777777" w:rsidR="00323078" w:rsidRPr="00890C5A" w:rsidRDefault="00323078">
            <w:pPr>
              <w:jc w:val="center"/>
              <w:rPr>
                <w:sz w:val="19"/>
                <w:szCs w:val="19"/>
              </w:rPr>
            </w:pPr>
            <w:r w:rsidRPr="00890C5A">
              <w:rPr>
                <w:sz w:val="19"/>
                <w:szCs w:val="19"/>
              </w:rPr>
              <w:t>B-dul.Basarabia, nr.47</w:t>
            </w:r>
          </w:p>
        </w:tc>
      </w:tr>
      <w:tr w:rsidR="00890C5A" w:rsidRPr="00890C5A" w14:paraId="13161504" w14:textId="77777777" w:rsidTr="000B2096">
        <w:trPr>
          <w:trHeight w:val="259"/>
        </w:trPr>
        <w:tc>
          <w:tcPr>
            <w:tcW w:w="549" w:type="dxa"/>
            <w:shd w:val="clear" w:color="000000" w:fill="FFFFFF"/>
            <w:noWrap/>
            <w:vAlign w:val="center"/>
            <w:hideMark/>
          </w:tcPr>
          <w:p w14:paraId="2728571C" w14:textId="77777777" w:rsidR="00323078" w:rsidRPr="00890C5A" w:rsidRDefault="00323078">
            <w:pPr>
              <w:jc w:val="center"/>
              <w:rPr>
                <w:b/>
                <w:bCs/>
                <w:sz w:val="19"/>
                <w:szCs w:val="19"/>
              </w:rPr>
            </w:pPr>
            <w:r w:rsidRPr="00890C5A">
              <w:rPr>
                <w:b/>
                <w:bCs/>
                <w:sz w:val="19"/>
                <w:szCs w:val="19"/>
              </w:rPr>
              <w:t>65</w:t>
            </w:r>
          </w:p>
        </w:tc>
        <w:tc>
          <w:tcPr>
            <w:tcW w:w="4833" w:type="dxa"/>
            <w:shd w:val="clear" w:color="000000" w:fill="FFFFFF"/>
            <w:vAlign w:val="center"/>
            <w:hideMark/>
          </w:tcPr>
          <w:p w14:paraId="51A28FDB" w14:textId="77777777" w:rsidR="00323078" w:rsidRPr="00890C5A" w:rsidRDefault="00323078" w:rsidP="00543E59">
            <w:pPr>
              <w:rPr>
                <w:b/>
                <w:bCs/>
                <w:sz w:val="19"/>
                <w:szCs w:val="19"/>
              </w:rPr>
            </w:pPr>
            <w:r w:rsidRPr="00890C5A">
              <w:rPr>
                <w:b/>
                <w:bCs/>
                <w:sz w:val="19"/>
                <w:szCs w:val="19"/>
              </w:rPr>
              <w:t>Lic Teoretic C.A.Rosetti</w:t>
            </w:r>
          </w:p>
        </w:tc>
        <w:tc>
          <w:tcPr>
            <w:tcW w:w="3544" w:type="dxa"/>
            <w:shd w:val="clear" w:color="000000" w:fill="FFFFFF"/>
            <w:vAlign w:val="center"/>
            <w:hideMark/>
          </w:tcPr>
          <w:p w14:paraId="6475B7B9" w14:textId="77777777" w:rsidR="00323078" w:rsidRPr="00890C5A" w:rsidRDefault="00323078">
            <w:pPr>
              <w:jc w:val="center"/>
              <w:rPr>
                <w:sz w:val="19"/>
                <w:szCs w:val="19"/>
              </w:rPr>
            </w:pPr>
            <w:r w:rsidRPr="00890C5A">
              <w:rPr>
                <w:sz w:val="19"/>
                <w:szCs w:val="19"/>
              </w:rPr>
              <w:t>str.G.Garibaldi nr.11</w:t>
            </w:r>
          </w:p>
        </w:tc>
      </w:tr>
      <w:tr w:rsidR="00890C5A" w:rsidRPr="00890C5A" w14:paraId="64EAD7CF" w14:textId="77777777" w:rsidTr="000B2096">
        <w:trPr>
          <w:trHeight w:val="276"/>
        </w:trPr>
        <w:tc>
          <w:tcPr>
            <w:tcW w:w="549" w:type="dxa"/>
            <w:shd w:val="clear" w:color="000000" w:fill="FFFFFF"/>
            <w:noWrap/>
            <w:vAlign w:val="center"/>
            <w:hideMark/>
          </w:tcPr>
          <w:p w14:paraId="51310801" w14:textId="77777777" w:rsidR="00323078" w:rsidRPr="00890C5A" w:rsidRDefault="00323078">
            <w:pPr>
              <w:jc w:val="center"/>
              <w:rPr>
                <w:b/>
                <w:bCs/>
                <w:sz w:val="19"/>
                <w:szCs w:val="19"/>
              </w:rPr>
            </w:pPr>
            <w:r w:rsidRPr="00890C5A">
              <w:rPr>
                <w:b/>
                <w:bCs/>
                <w:sz w:val="19"/>
                <w:szCs w:val="19"/>
              </w:rPr>
              <w:t>66</w:t>
            </w:r>
          </w:p>
        </w:tc>
        <w:tc>
          <w:tcPr>
            <w:tcW w:w="4833" w:type="dxa"/>
            <w:shd w:val="clear" w:color="000000" w:fill="FFFFFF"/>
            <w:vAlign w:val="center"/>
            <w:hideMark/>
          </w:tcPr>
          <w:p w14:paraId="610CE820" w14:textId="77777777" w:rsidR="00323078" w:rsidRPr="00890C5A" w:rsidRDefault="00323078" w:rsidP="00543E59">
            <w:pPr>
              <w:rPr>
                <w:b/>
                <w:bCs/>
                <w:sz w:val="19"/>
                <w:szCs w:val="19"/>
              </w:rPr>
            </w:pPr>
            <w:r w:rsidRPr="00890C5A">
              <w:rPr>
                <w:b/>
                <w:bCs/>
                <w:sz w:val="19"/>
                <w:szCs w:val="19"/>
              </w:rPr>
              <w:t>Liceul Teoretic Traian</w:t>
            </w:r>
          </w:p>
        </w:tc>
        <w:tc>
          <w:tcPr>
            <w:tcW w:w="3544" w:type="dxa"/>
            <w:shd w:val="clear" w:color="000000" w:fill="FFFFFF"/>
            <w:vAlign w:val="center"/>
            <w:hideMark/>
          </w:tcPr>
          <w:p w14:paraId="473204B1" w14:textId="77777777" w:rsidR="00323078" w:rsidRPr="00890C5A" w:rsidRDefault="00323078">
            <w:pPr>
              <w:jc w:val="center"/>
              <w:rPr>
                <w:sz w:val="19"/>
                <w:szCs w:val="19"/>
              </w:rPr>
            </w:pPr>
            <w:r w:rsidRPr="00890C5A">
              <w:rPr>
                <w:sz w:val="19"/>
                <w:szCs w:val="19"/>
              </w:rPr>
              <w:t>str. Luigi Galvani nr. 20</w:t>
            </w:r>
          </w:p>
        </w:tc>
      </w:tr>
      <w:tr w:rsidR="00890C5A" w:rsidRPr="00890C5A" w14:paraId="3AAF352B" w14:textId="77777777" w:rsidTr="000B2096">
        <w:trPr>
          <w:trHeight w:val="281"/>
        </w:trPr>
        <w:tc>
          <w:tcPr>
            <w:tcW w:w="549" w:type="dxa"/>
            <w:shd w:val="clear" w:color="000000" w:fill="FFFFFF"/>
            <w:noWrap/>
            <w:vAlign w:val="center"/>
            <w:hideMark/>
          </w:tcPr>
          <w:p w14:paraId="2066146A" w14:textId="77777777" w:rsidR="00323078" w:rsidRPr="00890C5A" w:rsidRDefault="00323078">
            <w:pPr>
              <w:jc w:val="center"/>
              <w:rPr>
                <w:b/>
                <w:bCs/>
                <w:sz w:val="19"/>
                <w:szCs w:val="19"/>
              </w:rPr>
            </w:pPr>
            <w:r w:rsidRPr="00890C5A">
              <w:rPr>
                <w:b/>
                <w:bCs/>
                <w:sz w:val="19"/>
                <w:szCs w:val="19"/>
              </w:rPr>
              <w:t>67</w:t>
            </w:r>
          </w:p>
        </w:tc>
        <w:tc>
          <w:tcPr>
            <w:tcW w:w="4833" w:type="dxa"/>
            <w:shd w:val="clear" w:color="000000" w:fill="FFFFFF"/>
            <w:vAlign w:val="center"/>
            <w:hideMark/>
          </w:tcPr>
          <w:p w14:paraId="0729F5C9" w14:textId="77777777" w:rsidR="00323078" w:rsidRPr="00890C5A" w:rsidRDefault="00323078" w:rsidP="00543E59">
            <w:pPr>
              <w:rPr>
                <w:b/>
                <w:bCs/>
                <w:sz w:val="19"/>
                <w:szCs w:val="19"/>
              </w:rPr>
            </w:pPr>
            <w:r w:rsidRPr="00890C5A">
              <w:rPr>
                <w:b/>
                <w:bCs/>
                <w:sz w:val="19"/>
                <w:szCs w:val="19"/>
              </w:rPr>
              <w:t>Lic. Tr.  Lucian Blaga</w:t>
            </w:r>
          </w:p>
        </w:tc>
        <w:tc>
          <w:tcPr>
            <w:tcW w:w="3544" w:type="dxa"/>
            <w:shd w:val="clear" w:color="000000" w:fill="FFFFFF"/>
            <w:vAlign w:val="center"/>
            <w:hideMark/>
          </w:tcPr>
          <w:p w14:paraId="6FC6DA3C" w14:textId="77777777" w:rsidR="00323078" w:rsidRPr="00890C5A" w:rsidRDefault="00323078">
            <w:pPr>
              <w:jc w:val="center"/>
              <w:rPr>
                <w:sz w:val="19"/>
                <w:szCs w:val="19"/>
              </w:rPr>
            </w:pPr>
            <w:r w:rsidRPr="00890C5A">
              <w:rPr>
                <w:sz w:val="19"/>
                <w:szCs w:val="19"/>
              </w:rPr>
              <w:t>sos. Pantelimon nr. 355</w:t>
            </w:r>
          </w:p>
        </w:tc>
      </w:tr>
      <w:tr w:rsidR="00890C5A" w:rsidRPr="00890C5A" w14:paraId="4F0A4AE6" w14:textId="77777777" w:rsidTr="000B2096">
        <w:trPr>
          <w:trHeight w:val="270"/>
        </w:trPr>
        <w:tc>
          <w:tcPr>
            <w:tcW w:w="549" w:type="dxa"/>
            <w:shd w:val="clear" w:color="000000" w:fill="FFFFFF"/>
            <w:noWrap/>
            <w:vAlign w:val="center"/>
            <w:hideMark/>
          </w:tcPr>
          <w:p w14:paraId="6E9798BF" w14:textId="77777777" w:rsidR="00323078" w:rsidRPr="00890C5A" w:rsidRDefault="00323078">
            <w:pPr>
              <w:jc w:val="center"/>
              <w:rPr>
                <w:b/>
                <w:bCs/>
                <w:sz w:val="19"/>
                <w:szCs w:val="19"/>
              </w:rPr>
            </w:pPr>
            <w:r w:rsidRPr="00890C5A">
              <w:rPr>
                <w:b/>
                <w:bCs/>
                <w:sz w:val="19"/>
                <w:szCs w:val="19"/>
              </w:rPr>
              <w:t>68</w:t>
            </w:r>
          </w:p>
        </w:tc>
        <w:tc>
          <w:tcPr>
            <w:tcW w:w="4833" w:type="dxa"/>
            <w:shd w:val="clear" w:color="000000" w:fill="FFFFFF"/>
            <w:vAlign w:val="center"/>
            <w:hideMark/>
          </w:tcPr>
          <w:p w14:paraId="48CBC754" w14:textId="77777777" w:rsidR="00323078" w:rsidRPr="00890C5A" w:rsidRDefault="00323078" w:rsidP="00543E59">
            <w:pPr>
              <w:rPr>
                <w:b/>
                <w:bCs/>
                <w:sz w:val="19"/>
                <w:szCs w:val="19"/>
              </w:rPr>
            </w:pPr>
            <w:r w:rsidRPr="00890C5A">
              <w:rPr>
                <w:b/>
                <w:bCs/>
                <w:sz w:val="19"/>
                <w:szCs w:val="19"/>
              </w:rPr>
              <w:t>Lic. Tr. M. Sadoveanu</w:t>
            </w:r>
          </w:p>
        </w:tc>
        <w:tc>
          <w:tcPr>
            <w:tcW w:w="3544" w:type="dxa"/>
            <w:shd w:val="clear" w:color="000000" w:fill="FFFFFF"/>
            <w:vAlign w:val="center"/>
            <w:hideMark/>
          </w:tcPr>
          <w:p w14:paraId="4CAAC9BE" w14:textId="77777777" w:rsidR="00323078" w:rsidRPr="00890C5A" w:rsidRDefault="00323078">
            <w:pPr>
              <w:jc w:val="center"/>
              <w:rPr>
                <w:sz w:val="19"/>
                <w:szCs w:val="19"/>
              </w:rPr>
            </w:pPr>
            <w:r w:rsidRPr="00890C5A">
              <w:rPr>
                <w:sz w:val="19"/>
                <w:szCs w:val="19"/>
              </w:rPr>
              <w:t>str. Popa Lazar nr. 8A</w:t>
            </w:r>
          </w:p>
        </w:tc>
      </w:tr>
      <w:tr w:rsidR="00890C5A" w:rsidRPr="00890C5A" w14:paraId="788E6A49" w14:textId="77777777" w:rsidTr="000B2096">
        <w:trPr>
          <w:trHeight w:val="275"/>
        </w:trPr>
        <w:tc>
          <w:tcPr>
            <w:tcW w:w="549" w:type="dxa"/>
            <w:shd w:val="clear" w:color="000000" w:fill="FFFFFF"/>
            <w:noWrap/>
            <w:vAlign w:val="center"/>
            <w:hideMark/>
          </w:tcPr>
          <w:p w14:paraId="58E84154" w14:textId="77777777" w:rsidR="00323078" w:rsidRPr="00890C5A" w:rsidRDefault="00323078">
            <w:pPr>
              <w:jc w:val="center"/>
              <w:rPr>
                <w:b/>
                <w:bCs/>
                <w:sz w:val="19"/>
                <w:szCs w:val="19"/>
              </w:rPr>
            </w:pPr>
            <w:r w:rsidRPr="00890C5A">
              <w:rPr>
                <w:b/>
                <w:bCs/>
                <w:sz w:val="19"/>
                <w:szCs w:val="19"/>
              </w:rPr>
              <w:t>69</w:t>
            </w:r>
          </w:p>
        </w:tc>
        <w:tc>
          <w:tcPr>
            <w:tcW w:w="4833" w:type="dxa"/>
            <w:shd w:val="clear" w:color="000000" w:fill="FFFFFF"/>
            <w:vAlign w:val="center"/>
            <w:hideMark/>
          </w:tcPr>
          <w:p w14:paraId="611F234F" w14:textId="77777777" w:rsidR="00323078" w:rsidRPr="00890C5A" w:rsidRDefault="00323078" w:rsidP="00543E59">
            <w:pPr>
              <w:rPr>
                <w:b/>
                <w:bCs/>
                <w:sz w:val="19"/>
                <w:szCs w:val="19"/>
              </w:rPr>
            </w:pPr>
            <w:r w:rsidRPr="00890C5A">
              <w:rPr>
                <w:b/>
                <w:bCs/>
                <w:sz w:val="19"/>
                <w:szCs w:val="19"/>
              </w:rPr>
              <w:t>Liceul Teorectic  Ady Endre</w:t>
            </w:r>
          </w:p>
        </w:tc>
        <w:tc>
          <w:tcPr>
            <w:tcW w:w="3544" w:type="dxa"/>
            <w:shd w:val="clear" w:color="000000" w:fill="FFFFFF"/>
            <w:vAlign w:val="center"/>
            <w:hideMark/>
          </w:tcPr>
          <w:p w14:paraId="029A67D8" w14:textId="77777777" w:rsidR="00323078" w:rsidRPr="00890C5A" w:rsidRDefault="00323078">
            <w:pPr>
              <w:jc w:val="center"/>
              <w:rPr>
                <w:sz w:val="19"/>
                <w:szCs w:val="19"/>
              </w:rPr>
            </w:pPr>
            <w:r w:rsidRPr="00890C5A">
              <w:rPr>
                <w:sz w:val="19"/>
                <w:szCs w:val="19"/>
              </w:rPr>
              <w:t>B-dul Ferdinand nr. 89</w:t>
            </w:r>
          </w:p>
        </w:tc>
      </w:tr>
      <w:tr w:rsidR="00890C5A" w:rsidRPr="00890C5A" w14:paraId="742D2FD2" w14:textId="77777777" w:rsidTr="000B2096">
        <w:trPr>
          <w:trHeight w:val="264"/>
        </w:trPr>
        <w:tc>
          <w:tcPr>
            <w:tcW w:w="549" w:type="dxa"/>
            <w:vMerge w:val="restart"/>
            <w:shd w:val="clear" w:color="000000" w:fill="FFFFFF"/>
            <w:noWrap/>
            <w:vAlign w:val="center"/>
            <w:hideMark/>
          </w:tcPr>
          <w:p w14:paraId="0A9061CB" w14:textId="77777777" w:rsidR="00323078" w:rsidRPr="00890C5A" w:rsidRDefault="00323078">
            <w:pPr>
              <w:jc w:val="center"/>
              <w:rPr>
                <w:b/>
                <w:bCs/>
                <w:sz w:val="19"/>
                <w:szCs w:val="19"/>
              </w:rPr>
            </w:pPr>
            <w:r w:rsidRPr="00890C5A">
              <w:rPr>
                <w:b/>
                <w:bCs/>
                <w:sz w:val="19"/>
                <w:szCs w:val="19"/>
              </w:rPr>
              <w:t>70</w:t>
            </w:r>
          </w:p>
        </w:tc>
        <w:tc>
          <w:tcPr>
            <w:tcW w:w="4833" w:type="dxa"/>
            <w:vMerge w:val="restart"/>
            <w:shd w:val="clear" w:color="000000" w:fill="FFFFFF"/>
            <w:vAlign w:val="center"/>
            <w:hideMark/>
          </w:tcPr>
          <w:p w14:paraId="6004691C" w14:textId="77777777" w:rsidR="00323078" w:rsidRPr="00890C5A" w:rsidRDefault="00323078" w:rsidP="00543E59">
            <w:pPr>
              <w:rPr>
                <w:b/>
                <w:bCs/>
                <w:sz w:val="19"/>
                <w:szCs w:val="19"/>
              </w:rPr>
            </w:pPr>
            <w:r w:rsidRPr="00890C5A">
              <w:rPr>
                <w:b/>
                <w:bCs/>
                <w:sz w:val="19"/>
                <w:szCs w:val="19"/>
              </w:rPr>
              <w:t xml:space="preserve">Liceul  Teoretic Waldorf </w:t>
            </w:r>
          </w:p>
        </w:tc>
        <w:tc>
          <w:tcPr>
            <w:tcW w:w="3544" w:type="dxa"/>
            <w:shd w:val="clear" w:color="000000" w:fill="FFFFFF"/>
            <w:vAlign w:val="center"/>
            <w:hideMark/>
          </w:tcPr>
          <w:p w14:paraId="24413223" w14:textId="77777777" w:rsidR="00323078" w:rsidRPr="00890C5A" w:rsidRDefault="00323078">
            <w:pPr>
              <w:jc w:val="center"/>
              <w:rPr>
                <w:sz w:val="19"/>
                <w:szCs w:val="19"/>
              </w:rPr>
            </w:pPr>
            <w:r w:rsidRPr="00890C5A">
              <w:rPr>
                <w:sz w:val="19"/>
                <w:szCs w:val="19"/>
              </w:rPr>
              <w:t>str. Savu Marin nr. 29</w:t>
            </w:r>
          </w:p>
        </w:tc>
      </w:tr>
      <w:tr w:rsidR="00890C5A" w:rsidRPr="00890C5A" w14:paraId="1EBC7462" w14:textId="77777777" w:rsidTr="000B2096">
        <w:trPr>
          <w:trHeight w:val="283"/>
        </w:trPr>
        <w:tc>
          <w:tcPr>
            <w:tcW w:w="549" w:type="dxa"/>
            <w:vMerge/>
            <w:vAlign w:val="center"/>
            <w:hideMark/>
          </w:tcPr>
          <w:p w14:paraId="04907398" w14:textId="77777777" w:rsidR="00323078" w:rsidRPr="00890C5A" w:rsidRDefault="00323078">
            <w:pPr>
              <w:rPr>
                <w:b/>
                <w:bCs/>
                <w:sz w:val="19"/>
                <w:szCs w:val="19"/>
              </w:rPr>
            </w:pPr>
          </w:p>
        </w:tc>
        <w:tc>
          <w:tcPr>
            <w:tcW w:w="4833" w:type="dxa"/>
            <w:vMerge/>
            <w:vAlign w:val="center"/>
            <w:hideMark/>
          </w:tcPr>
          <w:p w14:paraId="34AF3BB4" w14:textId="77777777" w:rsidR="00323078" w:rsidRPr="00890C5A" w:rsidRDefault="00323078" w:rsidP="00543E59">
            <w:pPr>
              <w:rPr>
                <w:b/>
                <w:bCs/>
                <w:sz w:val="19"/>
                <w:szCs w:val="19"/>
              </w:rPr>
            </w:pPr>
          </w:p>
        </w:tc>
        <w:tc>
          <w:tcPr>
            <w:tcW w:w="3544" w:type="dxa"/>
            <w:shd w:val="clear" w:color="000000" w:fill="FFFFFF"/>
            <w:vAlign w:val="center"/>
            <w:hideMark/>
          </w:tcPr>
          <w:p w14:paraId="419225AF" w14:textId="77777777" w:rsidR="00323078" w:rsidRPr="00890C5A" w:rsidRDefault="00323078">
            <w:pPr>
              <w:jc w:val="center"/>
              <w:rPr>
                <w:sz w:val="19"/>
                <w:szCs w:val="19"/>
              </w:rPr>
            </w:pPr>
            <w:r w:rsidRPr="00890C5A">
              <w:rPr>
                <w:sz w:val="19"/>
                <w:szCs w:val="19"/>
              </w:rPr>
              <w:t>str. Popa Nan nr. 47</w:t>
            </w:r>
          </w:p>
        </w:tc>
      </w:tr>
      <w:tr w:rsidR="00890C5A" w:rsidRPr="00890C5A" w14:paraId="394F0646" w14:textId="77777777" w:rsidTr="000B2096">
        <w:trPr>
          <w:trHeight w:val="428"/>
        </w:trPr>
        <w:tc>
          <w:tcPr>
            <w:tcW w:w="549" w:type="dxa"/>
            <w:shd w:val="clear" w:color="000000" w:fill="FFFFFF"/>
            <w:noWrap/>
            <w:vAlign w:val="center"/>
            <w:hideMark/>
          </w:tcPr>
          <w:p w14:paraId="3EC983DB" w14:textId="77777777" w:rsidR="00323078" w:rsidRPr="00890C5A" w:rsidRDefault="00323078">
            <w:pPr>
              <w:jc w:val="center"/>
              <w:rPr>
                <w:b/>
                <w:bCs/>
                <w:sz w:val="19"/>
                <w:szCs w:val="19"/>
              </w:rPr>
            </w:pPr>
            <w:r w:rsidRPr="00890C5A">
              <w:rPr>
                <w:b/>
                <w:bCs/>
                <w:sz w:val="19"/>
                <w:szCs w:val="19"/>
              </w:rPr>
              <w:lastRenderedPageBreak/>
              <w:t>71</w:t>
            </w:r>
          </w:p>
        </w:tc>
        <w:tc>
          <w:tcPr>
            <w:tcW w:w="4833" w:type="dxa"/>
            <w:shd w:val="clear" w:color="000000" w:fill="FFFFFF"/>
            <w:vAlign w:val="center"/>
            <w:hideMark/>
          </w:tcPr>
          <w:p w14:paraId="53D4417F" w14:textId="77777777" w:rsidR="00323078" w:rsidRPr="00890C5A" w:rsidRDefault="00323078" w:rsidP="00543E59">
            <w:pPr>
              <w:rPr>
                <w:b/>
                <w:bCs/>
                <w:sz w:val="19"/>
                <w:szCs w:val="19"/>
              </w:rPr>
            </w:pPr>
            <w:r w:rsidRPr="00890C5A">
              <w:rPr>
                <w:b/>
                <w:bCs/>
                <w:sz w:val="19"/>
                <w:szCs w:val="19"/>
              </w:rPr>
              <w:t>Liceul Teoretic Bilingv  Ita Wegman</w:t>
            </w:r>
          </w:p>
        </w:tc>
        <w:tc>
          <w:tcPr>
            <w:tcW w:w="3544" w:type="dxa"/>
            <w:shd w:val="clear" w:color="000000" w:fill="FFFFFF"/>
            <w:vAlign w:val="center"/>
            <w:hideMark/>
          </w:tcPr>
          <w:p w14:paraId="10E19648" w14:textId="77777777" w:rsidR="00323078" w:rsidRPr="00890C5A" w:rsidRDefault="00323078">
            <w:pPr>
              <w:jc w:val="center"/>
              <w:rPr>
                <w:sz w:val="19"/>
                <w:szCs w:val="19"/>
              </w:rPr>
            </w:pPr>
            <w:r w:rsidRPr="00890C5A">
              <w:rPr>
                <w:sz w:val="19"/>
                <w:szCs w:val="19"/>
              </w:rPr>
              <w:t>B-dul Dimitrie Pompeiu nr.3 corp B</w:t>
            </w:r>
          </w:p>
        </w:tc>
      </w:tr>
      <w:tr w:rsidR="00890C5A" w:rsidRPr="00890C5A" w14:paraId="5385625A" w14:textId="77777777" w:rsidTr="003D56CF">
        <w:trPr>
          <w:trHeight w:val="403"/>
        </w:trPr>
        <w:tc>
          <w:tcPr>
            <w:tcW w:w="549" w:type="dxa"/>
            <w:shd w:val="clear" w:color="000000" w:fill="FFFFFF"/>
            <w:noWrap/>
            <w:vAlign w:val="center"/>
            <w:hideMark/>
          </w:tcPr>
          <w:p w14:paraId="27B07529" w14:textId="77777777" w:rsidR="00323078" w:rsidRPr="00890C5A" w:rsidRDefault="00323078">
            <w:pPr>
              <w:jc w:val="center"/>
              <w:rPr>
                <w:b/>
                <w:bCs/>
                <w:sz w:val="19"/>
                <w:szCs w:val="19"/>
              </w:rPr>
            </w:pPr>
            <w:r w:rsidRPr="00890C5A">
              <w:rPr>
                <w:b/>
                <w:bCs/>
                <w:sz w:val="19"/>
                <w:szCs w:val="19"/>
              </w:rPr>
              <w:t>72</w:t>
            </w:r>
          </w:p>
        </w:tc>
        <w:tc>
          <w:tcPr>
            <w:tcW w:w="4833" w:type="dxa"/>
            <w:shd w:val="clear" w:color="000000" w:fill="FFFFFF"/>
            <w:vAlign w:val="center"/>
            <w:hideMark/>
          </w:tcPr>
          <w:p w14:paraId="378B758B" w14:textId="77777777" w:rsidR="00323078" w:rsidRPr="00890C5A" w:rsidRDefault="00323078" w:rsidP="00543E59">
            <w:pPr>
              <w:rPr>
                <w:b/>
                <w:bCs/>
                <w:sz w:val="19"/>
                <w:szCs w:val="19"/>
              </w:rPr>
            </w:pPr>
            <w:r w:rsidRPr="00890C5A">
              <w:rPr>
                <w:b/>
                <w:bCs/>
                <w:sz w:val="19"/>
                <w:szCs w:val="19"/>
              </w:rPr>
              <w:t>Liceul Tehnologic C-tin. Brancusi</w:t>
            </w:r>
          </w:p>
        </w:tc>
        <w:tc>
          <w:tcPr>
            <w:tcW w:w="3544" w:type="dxa"/>
            <w:shd w:val="clear" w:color="000000" w:fill="FFFFFF"/>
            <w:vAlign w:val="center"/>
            <w:hideMark/>
          </w:tcPr>
          <w:p w14:paraId="7C29328E" w14:textId="77777777" w:rsidR="00323078" w:rsidRPr="00890C5A" w:rsidRDefault="00323078">
            <w:pPr>
              <w:jc w:val="center"/>
              <w:rPr>
                <w:sz w:val="19"/>
                <w:szCs w:val="19"/>
              </w:rPr>
            </w:pPr>
            <w:r w:rsidRPr="00890C5A">
              <w:rPr>
                <w:sz w:val="19"/>
                <w:szCs w:val="19"/>
              </w:rPr>
              <w:t>B-dul Dimitrie Pompei nr.1</w:t>
            </w:r>
          </w:p>
        </w:tc>
      </w:tr>
      <w:tr w:rsidR="00890C5A" w:rsidRPr="00890C5A" w14:paraId="3D2D7CCD" w14:textId="77777777" w:rsidTr="000B2096">
        <w:trPr>
          <w:trHeight w:val="272"/>
        </w:trPr>
        <w:tc>
          <w:tcPr>
            <w:tcW w:w="549" w:type="dxa"/>
            <w:shd w:val="clear" w:color="000000" w:fill="FFFFFF"/>
            <w:noWrap/>
            <w:vAlign w:val="center"/>
            <w:hideMark/>
          </w:tcPr>
          <w:p w14:paraId="3F1AFEC5" w14:textId="77777777" w:rsidR="00323078" w:rsidRPr="00890C5A" w:rsidRDefault="00323078">
            <w:pPr>
              <w:jc w:val="center"/>
              <w:rPr>
                <w:b/>
                <w:bCs/>
                <w:sz w:val="19"/>
                <w:szCs w:val="19"/>
              </w:rPr>
            </w:pPr>
            <w:r w:rsidRPr="00890C5A">
              <w:rPr>
                <w:b/>
                <w:bCs/>
                <w:sz w:val="19"/>
                <w:szCs w:val="19"/>
              </w:rPr>
              <w:t>73</w:t>
            </w:r>
          </w:p>
        </w:tc>
        <w:tc>
          <w:tcPr>
            <w:tcW w:w="4833" w:type="dxa"/>
            <w:shd w:val="clear" w:color="000000" w:fill="FFFFFF"/>
            <w:vAlign w:val="center"/>
            <w:hideMark/>
          </w:tcPr>
          <w:p w14:paraId="09ACB0E0" w14:textId="77777777" w:rsidR="00323078" w:rsidRPr="00890C5A" w:rsidRDefault="00323078" w:rsidP="00543E59">
            <w:pPr>
              <w:rPr>
                <w:b/>
                <w:bCs/>
                <w:sz w:val="19"/>
                <w:szCs w:val="19"/>
              </w:rPr>
            </w:pPr>
            <w:r w:rsidRPr="00890C5A">
              <w:rPr>
                <w:b/>
                <w:bCs/>
                <w:sz w:val="19"/>
                <w:szCs w:val="19"/>
              </w:rPr>
              <w:t>Liceul Tehnologic  Ion I.C. Brătianu</w:t>
            </w:r>
          </w:p>
        </w:tc>
        <w:tc>
          <w:tcPr>
            <w:tcW w:w="3544" w:type="dxa"/>
            <w:shd w:val="clear" w:color="000000" w:fill="FFFFFF"/>
            <w:vAlign w:val="center"/>
            <w:hideMark/>
          </w:tcPr>
          <w:p w14:paraId="410A24AB" w14:textId="77777777" w:rsidR="00323078" w:rsidRPr="00890C5A" w:rsidRDefault="00323078">
            <w:pPr>
              <w:jc w:val="center"/>
              <w:rPr>
                <w:sz w:val="19"/>
                <w:szCs w:val="19"/>
              </w:rPr>
            </w:pPr>
            <w:r w:rsidRPr="00890C5A">
              <w:rPr>
                <w:sz w:val="19"/>
                <w:szCs w:val="19"/>
              </w:rPr>
              <w:t>str. Popa Lazar nr. 8A</w:t>
            </w:r>
          </w:p>
        </w:tc>
      </w:tr>
      <w:tr w:rsidR="00890C5A" w:rsidRPr="00890C5A" w14:paraId="42828709" w14:textId="77777777" w:rsidTr="000B2096">
        <w:trPr>
          <w:trHeight w:val="414"/>
        </w:trPr>
        <w:tc>
          <w:tcPr>
            <w:tcW w:w="549" w:type="dxa"/>
            <w:shd w:val="clear" w:color="000000" w:fill="FFFFFF"/>
            <w:noWrap/>
            <w:vAlign w:val="center"/>
            <w:hideMark/>
          </w:tcPr>
          <w:p w14:paraId="1519A5A8" w14:textId="77777777" w:rsidR="00323078" w:rsidRPr="00890C5A" w:rsidRDefault="00323078">
            <w:pPr>
              <w:jc w:val="center"/>
              <w:rPr>
                <w:b/>
                <w:bCs/>
                <w:sz w:val="19"/>
                <w:szCs w:val="19"/>
              </w:rPr>
            </w:pPr>
            <w:r w:rsidRPr="00890C5A">
              <w:rPr>
                <w:b/>
                <w:bCs/>
                <w:sz w:val="19"/>
                <w:szCs w:val="19"/>
              </w:rPr>
              <w:t>74</w:t>
            </w:r>
          </w:p>
        </w:tc>
        <w:tc>
          <w:tcPr>
            <w:tcW w:w="4833" w:type="dxa"/>
            <w:shd w:val="clear" w:color="000000" w:fill="FFFFFF"/>
            <w:vAlign w:val="center"/>
            <w:hideMark/>
          </w:tcPr>
          <w:p w14:paraId="13F4E810" w14:textId="77777777" w:rsidR="00323078" w:rsidRPr="00890C5A" w:rsidRDefault="00323078" w:rsidP="00543E59">
            <w:pPr>
              <w:rPr>
                <w:b/>
                <w:bCs/>
                <w:sz w:val="19"/>
                <w:szCs w:val="19"/>
              </w:rPr>
            </w:pPr>
            <w:r w:rsidRPr="00890C5A">
              <w:rPr>
                <w:b/>
                <w:bCs/>
                <w:sz w:val="19"/>
                <w:szCs w:val="19"/>
              </w:rPr>
              <w:t>Liceul Tehnologic  Sf. Pantelimon</w:t>
            </w:r>
          </w:p>
        </w:tc>
        <w:tc>
          <w:tcPr>
            <w:tcW w:w="3544" w:type="dxa"/>
            <w:shd w:val="clear" w:color="000000" w:fill="FFFFFF"/>
            <w:vAlign w:val="center"/>
            <w:hideMark/>
          </w:tcPr>
          <w:p w14:paraId="357772F9" w14:textId="77777777" w:rsidR="00323078" w:rsidRPr="00890C5A" w:rsidRDefault="00323078">
            <w:pPr>
              <w:jc w:val="center"/>
              <w:rPr>
                <w:sz w:val="19"/>
                <w:szCs w:val="19"/>
              </w:rPr>
            </w:pPr>
            <w:r w:rsidRPr="00890C5A">
              <w:rPr>
                <w:sz w:val="19"/>
                <w:szCs w:val="19"/>
              </w:rPr>
              <w:t>str. Hambarului nr. 12</w:t>
            </w:r>
          </w:p>
        </w:tc>
      </w:tr>
      <w:tr w:rsidR="00890C5A" w:rsidRPr="00890C5A" w14:paraId="30E50C6F" w14:textId="77777777" w:rsidTr="000B2096">
        <w:trPr>
          <w:trHeight w:val="277"/>
        </w:trPr>
        <w:tc>
          <w:tcPr>
            <w:tcW w:w="549" w:type="dxa"/>
            <w:shd w:val="clear" w:color="000000" w:fill="FFFFFF"/>
            <w:noWrap/>
            <w:vAlign w:val="center"/>
            <w:hideMark/>
          </w:tcPr>
          <w:p w14:paraId="2483302D" w14:textId="77777777" w:rsidR="00323078" w:rsidRPr="00890C5A" w:rsidRDefault="00323078">
            <w:pPr>
              <w:jc w:val="center"/>
              <w:rPr>
                <w:b/>
                <w:bCs/>
                <w:sz w:val="19"/>
                <w:szCs w:val="19"/>
              </w:rPr>
            </w:pPr>
            <w:r w:rsidRPr="00890C5A">
              <w:rPr>
                <w:b/>
                <w:bCs/>
                <w:sz w:val="19"/>
                <w:szCs w:val="19"/>
              </w:rPr>
              <w:t>75</w:t>
            </w:r>
          </w:p>
        </w:tc>
        <w:tc>
          <w:tcPr>
            <w:tcW w:w="4833" w:type="dxa"/>
            <w:shd w:val="clear" w:color="000000" w:fill="FFFFFF"/>
            <w:vAlign w:val="center"/>
            <w:hideMark/>
          </w:tcPr>
          <w:p w14:paraId="57DBE1E6" w14:textId="77777777" w:rsidR="00323078" w:rsidRPr="00890C5A" w:rsidRDefault="00323078" w:rsidP="00543E59">
            <w:pPr>
              <w:rPr>
                <w:b/>
                <w:bCs/>
                <w:sz w:val="19"/>
                <w:szCs w:val="19"/>
              </w:rPr>
            </w:pPr>
            <w:r w:rsidRPr="00890C5A">
              <w:rPr>
                <w:b/>
                <w:bCs/>
                <w:sz w:val="19"/>
                <w:szCs w:val="19"/>
              </w:rPr>
              <w:t>Liceul Tehnologic  Nikola Tesla</w:t>
            </w:r>
          </w:p>
        </w:tc>
        <w:tc>
          <w:tcPr>
            <w:tcW w:w="3544" w:type="dxa"/>
            <w:shd w:val="clear" w:color="000000" w:fill="FFFFFF"/>
            <w:vAlign w:val="center"/>
            <w:hideMark/>
          </w:tcPr>
          <w:p w14:paraId="29760D32" w14:textId="77777777" w:rsidR="00323078" w:rsidRPr="00890C5A" w:rsidRDefault="00323078">
            <w:pPr>
              <w:jc w:val="center"/>
              <w:rPr>
                <w:sz w:val="19"/>
                <w:szCs w:val="19"/>
              </w:rPr>
            </w:pPr>
            <w:r w:rsidRPr="00890C5A">
              <w:rPr>
                <w:sz w:val="19"/>
                <w:szCs w:val="19"/>
              </w:rPr>
              <w:t>Pantelimon nr.25</w:t>
            </w:r>
          </w:p>
        </w:tc>
      </w:tr>
      <w:tr w:rsidR="00890C5A" w:rsidRPr="00890C5A" w14:paraId="597B4601" w14:textId="77777777" w:rsidTr="0013206E">
        <w:trPr>
          <w:trHeight w:val="281"/>
        </w:trPr>
        <w:tc>
          <w:tcPr>
            <w:tcW w:w="549" w:type="dxa"/>
            <w:shd w:val="clear" w:color="000000" w:fill="FFFFFF"/>
            <w:noWrap/>
            <w:vAlign w:val="center"/>
            <w:hideMark/>
          </w:tcPr>
          <w:p w14:paraId="5E1ACCEC" w14:textId="77777777" w:rsidR="00323078" w:rsidRPr="00890C5A" w:rsidRDefault="00323078">
            <w:pPr>
              <w:jc w:val="center"/>
              <w:rPr>
                <w:b/>
                <w:bCs/>
                <w:sz w:val="19"/>
                <w:szCs w:val="19"/>
              </w:rPr>
            </w:pPr>
            <w:r w:rsidRPr="00890C5A">
              <w:rPr>
                <w:b/>
                <w:bCs/>
                <w:sz w:val="19"/>
                <w:szCs w:val="19"/>
              </w:rPr>
              <w:t>76</w:t>
            </w:r>
          </w:p>
        </w:tc>
        <w:tc>
          <w:tcPr>
            <w:tcW w:w="4833" w:type="dxa"/>
            <w:shd w:val="clear" w:color="000000" w:fill="FFFFFF"/>
            <w:vAlign w:val="center"/>
            <w:hideMark/>
          </w:tcPr>
          <w:p w14:paraId="45346854" w14:textId="77777777" w:rsidR="00323078" w:rsidRPr="00890C5A" w:rsidRDefault="00323078" w:rsidP="00543E59">
            <w:pPr>
              <w:rPr>
                <w:b/>
                <w:bCs/>
                <w:sz w:val="19"/>
                <w:szCs w:val="19"/>
              </w:rPr>
            </w:pPr>
            <w:r w:rsidRPr="00890C5A">
              <w:rPr>
                <w:b/>
                <w:bCs/>
                <w:sz w:val="19"/>
                <w:szCs w:val="19"/>
              </w:rPr>
              <w:t>Lic. The. Special " Regina Elisabeta"</w:t>
            </w:r>
          </w:p>
        </w:tc>
        <w:tc>
          <w:tcPr>
            <w:tcW w:w="3544" w:type="dxa"/>
            <w:shd w:val="clear" w:color="000000" w:fill="FFFFFF"/>
            <w:vAlign w:val="center"/>
            <w:hideMark/>
          </w:tcPr>
          <w:p w14:paraId="06933C41" w14:textId="77777777" w:rsidR="00323078" w:rsidRPr="00890C5A" w:rsidRDefault="00323078">
            <w:pPr>
              <w:jc w:val="center"/>
              <w:rPr>
                <w:sz w:val="19"/>
                <w:szCs w:val="19"/>
              </w:rPr>
            </w:pPr>
            <w:r w:rsidRPr="00890C5A">
              <w:rPr>
                <w:sz w:val="19"/>
                <w:szCs w:val="19"/>
              </w:rPr>
              <w:t>str. Vatra Luminoasa nr.108</w:t>
            </w:r>
          </w:p>
        </w:tc>
      </w:tr>
      <w:tr w:rsidR="00890C5A" w:rsidRPr="00890C5A" w14:paraId="2EA98C63" w14:textId="77777777" w:rsidTr="000B2096">
        <w:trPr>
          <w:trHeight w:val="273"/>
        </w:trPr>
        <w:tc>
          <w:tcPr>
            <w:tcW w:w="549" w:type="dxa"/>
            <w:shd w:val="clear" w:color="000000" w:fill="FFFFFF"/>
            <w:noWrap/>
            <w:vAlign w:val="center"/>
            <w:hideMark/>
          </w:tcPr>
          <w:p w14:paraId="69397DA3" w14:textId="77777777" w:rsidR="00323078" w:rsidRPr="00890C5A" w:rsidRDefault="00323078">
            <w:pPr>
              <w:jc w:val="center"/>
              <w:rPr>
                <w:b/>
                <w:bCs/>
                <w:sz w:val="19"/>
                <w:szCs w:val="19"/>
              </w:rPr>
            </w:pPr>
            <w:r w:rsidRPr="00890C5A">
              <w:rPr>
                <w:b/>
                <w:bCs/>
                <w:sz w:val="19"/>
                <w:szCs w:val="19"/>
              </w:rPr>
              <w:t>77</w:t>
            </w:r>
          </w:p>
        </w:tc>
        <w:tc>
          <w:tcPr>
            <w:tcW w:w="4833" w:type="dxa"/>
            <w:shd w:val="clear" w:color="000000" w:fill="FFFFFF"/>
            <w:vAlign w:val="center"/>
            <w:hideMark/>
          </w:tcPr>
          <w:p w14:paraId="5D95B7EB" w14:textId="77777777" w:rsidR="00323078" w:rsidRPr="00890C5A" w:rsidRDefault="00323078" w:rsidP="00543E59">
            <w:pPr>
              <w:rPr>
                <w:b/>
                <w:bCs/>
                <w:sz w:val="19"/>
                <w:szCs w:val="19"/>
              </w:rPr>
            </w:pPr>
            <w:r w:rsidRPr="00890C5A">
              <w:rPr>
                <w:b/>
                <w:bCs/>
                <w:sz w:val="19"/>
                <w:szCs w:val="19"/>
              </w:rPr>
              <w:t>Liceul Tehnologic Special nr. 3</w:t>
            </w:r>
          </w:p>
        </w:tc>
        <w:tc>
          <w:tcPr>
            <w:tcW w:w="3544" w:type="dxa"/>
            <w:shd w:val="clear" w:color="000000" w:fill="FFFFFF"/>
            <w:vAlign w:val="center"/>
            <w:hideMark/>
          </w:tcPr>
          <w:p w14:paraId="53BDAD2D" w14:textId="77777777" w:rsidR="00323078" w:rsidRPr="00890C5A" w:rsidRDefault="00323078">
            <w:pPr>
              <w:jc w:val="center"/>
              <w:rPr>
                <w:sz w:val="19"/>
                <w:szCs w:val="19"/>
              </w:rPr>
            </w:pPr>
            <w:r w:rsidRPr="00890C5A">
              <w:rPr>
                <w:sz w:val="19"/>
                <w:szCs w:val="19"/>
              </w:rPr>
              <w:t>str. Austrului nr. 37</w:t>
            </w:r>
          </w:p>
        </w:tc>
      </w:tr>
      <w:tr w:rsidR="00890C5A" w:rsidRPr="00890C5A" w14:paraId="094569D6" w14:textId="77777777" w:rsidTr="00D35B76">
        <w:trPr>
          <w:trHeight w:val="263"/>
        </w:trPr>
        <w:tc>
          <w:tcPr>
            <w:tcW w:w="549" w:type="dxa"/>
            <w:shd w:val="clear" w:color="000000" w:fill="FFFFFF"/>
            <w:noWrap/>
            <w:vAlign w:val="center"/>
            <w:hideMark/>
          </w:tcPr>
          <w:p w14:paraId="397B812A" w14:textId="77777777" w:rsidR="00323078" w:rsidRPr="00890C5A" w:rsidRDefault="00323078">
            <w:pPr>
              <w:jc w:val="center"/>
              <w:rPr>
                <w:b/>
                <w:bCs/>
                <w:sz w:val="19"/>
                <w:szCs w:val="19"/>
              </w:rPr>
            </w:pPr>
            <w:r w:rsidRPr="00890C5A">
              <w:rPr>
                <w:b/>
                <w:bCs/>
                <w:sz w:val="19"/>
                <w:szCs w:val="19"/>
              </w:rPr>
              <w:t>78</w:t>
            </w:r>
          </w:p>
        </w:tc>
        <w:tc>
          <w:tcPr>
            <w:tcW w:w="4833" w:type="dxa"/>
            <w:shd w:val="clear" w:color="000000" w:fill="FFFFFF"/>
            <w:vAlign w:val="center"/>
            <w:hideMark/>
          </w:tcPr>
          <w:p w14:paraId="521701DF" w14:textId="77777777" w:rsidR="00323078" w:rsidRPr="00890C5A" w:rsidRDefault="00323078" w:rsidP="00543E59">
            <w:pPr>
              <w:rPr>
                <w:b/>
                <w:bCs/>
                <w:sz w:val="19"/>
                <w:szCs w:val="19"/>
              </w:rPr>
            </w:pPr>
            <w:r w:rsidRPr="00890C5A">
              <w:rPr>
                <w:b/>
                <w:bCs/>
                <w:sz w:val="19"/>
                <w:szCs w:val="19"/>
              </w:rPr>
              <w:t>Şcoala gimnazială specială pentru deficienti de vedere</w:t>
            </w:r>
          </w:p>
        </w:tc>
        <w:tc>
          <w:tcPr>
            <w:tcW w:w="3544" w:type="dxa"/>
            <w:shd w:val="clear" w:color="000000" w:fill="FFFFFF"/>
            <w:vAlign w:val="center"/>
            <w:hideMark/>
          </w:tcPr>
          <w:p w14:paraId="57AFAB24" w14:textId="77777777" w:rsidR="00323078" w:rsidRPr="00890C5A" w:rsidRDefault="00323078">
            <w:pPr>
              <w:jc w:val="center"/>
              <w:rPr>
                <w:sz w:val="19"/>
                <w:szCs w:val="19"/>
              </w:rPr>
            </w:pPr>
            <w:r w:rsidRPr="00890C5A">
              <w:rPr>
                <w:sz w:val="19"/>
                <w:szCs w:val="19"/>
              </w:rPr>
              <w:t>str. Austrului nr. 33</w:t>
            </w:r>
          </w:p>
        </w:tc>
      </w:tr>
      <w:tr w:rsidR="00890C5A" w:rsidRPr="00890C5A" w14:paraId="73854C4C" w14:textId="77777777" w:rsidTr="00D35B76">
        <w:trPr>
          <w:trHeight w:val="281"/>
        </w:trPr>
        <w:tc>
          <w:tcPr>
            <w:tcW w:w="549" w:type="dxa"/>
            <w:shd w:val="clear" w:color="000000" w:fill="FFFFFF"/>
            <w:noWrap/>
            <w:vAlign w:val="center"/>
            <w:hideMark/>
          </w:tcPr>
          <w:p w14:paraId="46F9DD7B" w14:textId="77777777" w:rsidR="00323078" w:rsidRPr="00890C5A" w:rsidRDefault="00323078">
            <w:pPr>
              <w:jc w:val="center"/>
              <w:rPr>
                <w:b/>
                <w:bCs/>
                <w:sz w:val="19"/>
                <w:szCs w:val="19"/>
              </w:rPr>
            </w:pPr>
            <w:r w:rsidRPr="00890C5A">
              <w:rPr>
                <w:b/>
                <w:bCs/>
                <w:sz w:val="19"/>
                <w:szCs w:val="19"/>
              </w:rPr>
              <w:t>79</w:t>
            </w:r>
          </w:p>
        </w:tc>
        <w:tc>
          <w:tcPr>
            <w:tcW w:w="4833" w:type="dxa"/>
            <w:shd w:val="clear" w:color="000000" w:fill="FFFFFF"/>
            <w:vAlign w:val="center"/>
            <w:hideMark/>
          </w:tcPr>
          <w:p w14:paraId="7AB28DFF" w14:textId="77777777" w:rsidR="00323078" w:rsidRPr="00890C5A" w:rsidRDefault="00323078" w:rsidP="00543E59">
            <w:pPr>
              <w:rPr>
                <w:b/>
                <w:bCs/>
                <w:sz w:val="19"/>
                <w:szCs w:val="19"/>
              </w:rPr>
            </w:pPr>
            <w:r w:rsidRPr="00890C5A">
              <w:rPr>
                <w:b/>
                <w:bCs/>
                <w:sz w:val="19"/>
                <w:szCs w:val="19"/>
              </w:rPr>
              <w:t>Şcoala gimnazială specială nr. 1</w:t>
            </w:r>
          </w:p>
        </w:tc>
        <w:tc>
          <w:tcPr>
            <w:tcW w:w="3544" w:type="dxa"/>
            <w:shd w:val="clear" w:color="000000" w:fill="FFFFFF"/>
            <w:vAlign w:val="center"/>
            <w:hideMark/>
          </w:tcPr>
          <w:p w14:paraId="2EFE796E" w14:textId="77777777" w:rsidR="00323078" w:rsidRPr="00890C5A" w:rsidRDefault="00323078">
            <w:pPr>
              <w:jc w:val="center"/>
              <w:rPr>
                <w:sz w:val="19"/>
                <w:szCs w:val="19"/>
              </w:rPr>
            </w:pPr>
            <w:r w:rsidRPr="00890C5A">
              <w:rPr>
                <w:sz w:val="19"/>
                <w:szCs w:val="19"/>
              </w:rPr>
              <w:t>str. Popa Rusu nr. 13</w:t>
            </w:r>
          </w:p>
        </w:tc>
      </w:tr>
      <w:tr w:rsidR="00890C5A" w:rsidRPr="00890C5A" w14:paraId="6A7C8238" w14:textId="77777777" w:rsidTr="00D35B76">
        <w:trPr>
          <w:trHeight w:val="256"/>
        </w:trPr>
        <w:tc>
          <w:tcPr>
            <w:tcW w:w="549" w:type="dxa"/>
            <w:vMerge w:val="restart"/>
            <w:shd w:val="clear" w:color="000000" w:fill="FFFFFF"/>
            <w:noWrap/>
            <w:vAlign w:val="center"/>
            <w:hideMark/>
          </w:tcPr>
          <w:p w14:paraId="5BCCE98E" w14:textId="77777777" w:rsidR="00323078" w:rsidRPr="00890C5A" w:rsidRDefault="00323078">
            <w:pPr>
              <w:jc w:val="center"/>
              <w:rPr>
                <w:b/>
                <w:bCs/>
                <w:sz w:val="19"/>
                <w:szCs w:val="19"/>
              </w:rPr>
            </w:pPr>
            <w:r w:rsidRPr="00890C5A">
              <w:rPr>
                <w:b/>
                <w:bCs/>
                <w:sz w:val="19"/>
                <w:szCs w:val="19"/>
              </w:rPr>
              <w:t>80</w:t>
            </w:r>
          </w:p>
        </w:tc>
        <w:tc>
          <w:tcPr>
            <w:tcW w:w="4833" w:type="dxa"/>
            <w:vMerge w:val="restart"/>
            <w:shd w:val="clear" w:color="000000" w:fill="FFFFFF"/>
            <w:vAlign w:val="center"/>
            <w:hideMark/>
          </w:tcPr>
          <w:p w14:paraId="5F28E6CB" w14:textId="77777777" w:rsidR="00323078" w:rsidRPr="00890C5A" w:rsidRDefault="00323078" w:rsidP="00543E59">
            <w:pPr>
              <w:rPr>
                <w:b/>
                <w:bCs/>
                <w:sz w:val="19"/>
                <w:szCs w:val="19"/>
              </w:rPr>
            </w:pPr>
            <w:r w:rsidRPr="00890C5A">
              <w:rPr>
                <w:b/>
                <w:bCs/>
                <w:sz w:val="19"/>
                <w:szCs w:val="19"/>
              </w:rPr>
              <w:t>Şcoala gimnazială specială  nr. 2</w:t>
            </w:r>
          </w:p>
        </w:tc>
        <w:tc>
          <w:tcPr>
            <w:tcW w:w="3544" w:type="dxa"/>
            <w:shd w:val="clear" w:color="000000" w:fill="FFFFFF"/>
            <w:vAlign w:val="center"/>
            <w:hideMark/>
          </w:tcPr>
          <w:p w14:paraId="3F2ADD67" w14:textId="77777777" w:rsidR="00323078" w:rsidRPr="00890C5A" w:rsidRDefault="00323078">
            <w:pPr>
              <w:jc w:val="center"/>
              <w:rPr>
                <w:sz w:val="19"/>
                <w:szCs w:val="19"/>
              </w:rPr>
            </w:pPr>
            <w:r w:rsidRPr="00890C5A">
              <w:rPr>
                <w:sz w:val="19"/>
                <w:szCs w:val="19"/>
              </w:rPr>
              <w:t>str. Popa Petre nr. 31</w:t>
            </w:r>
          </w:p>
        </w:tc>
      </w:tr>
      <w:tr w:rsidR="00890C5A" w:rsidRPr="00890C5A" w14:paraId="3DAC3B9E" w14:textId="77777777" w:rsidTr="00D35B76">
        <w:trPr>
          <w:trHeight w:val="289"/>
        </w:trPr>
        <w:tc>
          <w:tcPr>
            <w:tcW w:w="549" w:type="dxa"/>
            <w:vMerge/>
            <w:vAlign w:val="center"/>
            <w:hideMark/>
          </w:tcPr>
          <w:p w14:paraId="459C9B53" w14:textId="77777777" w:rsidR="00323078" w:rsidRPr="00890C5A" w:rsidRDefault="00323078">
            <w:pPr>
              <w:rPr>
                <w:b/>
                <w:bCs/>
                <w:sz w:val="19"/>
                <w:szCs w:val="19"/>
              </w:rPr>
            </w:pPr>
          </w:p>
        </w:tc>
        <w:tc>
          <w:tcPr>
            <w:tcW w:w="4833" w:type="dxa"/>
            <w:vMerge/>
            <w:vAlign w:val="center"/>
            <w:hideMark/>
          </w:tcPr>
          <w:p w14:paraId="23FF9818" w14:textId="77777777" w:rsidR="00323078" w:rsidRPr="00890C5A" w:rsidRDefault="00323078" w:rsidP="00543E59">
            <w:pPr>
              <w:rPr>
                <w:b/>
                <w:bCs/>
                <w:sz w:val="19"/>
                <w:szCs w:val="19"/>
              </w:rPr>
            </w:pPr>
          </w:p>
        </w:tc>
        <w:tc>
          <w:tcPr>
            <w:tcW w:w="3544" w:type="dxa"/>
            <w:shd w:val="clear" w:color="000000" w:fill="FFFFFF"/>
            <w:vAlign w:val="center"/>
            <w:hideMark/>
          </w:tcPr>
          <w:p w14:paraId="1F7A9B80" w14:textId="77777777" w:rsidR="00323078" w:rsidRPr="00890C5A" w:rsidRDefault="00323078">
            <w:pPr>
              <w:jc w:val="center"/>
              <w:rPr>
                <w:sz w:val="19"/>
                <w:szCs w:val="19"/>
              </w:rPr>
            </w:pPr>
            <w:r w:rsidRPr="00890C5A">
              <w:rPr>
                <w:sz w:val="19"/>
                <w:szCs w:val="19"/>
              </w:rPr>
              <w:t>str. Corabia nr. 57-59</w:t>
            </w:r>
          </w:p>
        </w:tc>
      </w:tr>
      <w:tr w:rsidR="00890C5A" w:rsidRPr="00890C5A" w14:paraId="7B145758" w14:textId="77777777" w:rsidTr="00D35B76">
        <w:trPr>
          <w:trHeight w:val="278"/>
        </w:trPr>
        <w:tc>
          <w:tcPr>
            <w:tcW w:w="549" w:type="dxa"/>
            <w:shd w:val="clear" w:color="000000" w:fill="FFFFFF"/>
            <w:noWrap/>
            <w:vAlign w:val="center"/>
            <w:hideMark/>
          </w:tcPr>
          <w:p w14:paraId="1377E622" w14:textId="77777777" w:rsidR="00323078" w:rsidRPr="00890C5A" w:rsidRDefault="00323078">
            <w:pPr>
              <w:jc w:val="center"/>
              <w:rPr>
                <w:b/>
                <w:bCs/>
                <w:sz w:val="19"/>
                <w:szCs w:val="19"/>
              </w:rPr>
            </w:pPr>
            <w:r w:rsidRPr="00890C5A">
              <w:rPr>
                <w:b/>
                <w:bCs/>
                <w:sz w:val="19"/>
                <w:szCs w:val="19"/>
              </w:rPr>
              <w:t>81</w:t>
            </w:r>
          </w:p>
        </w:tc>
        <w:tc>
          <w:tcPr>
            <w:tcW w:w="4833" w:type="dxa"/>
            <w:shd w:val="clear" w:color="000000" w:fill="FFFFFF"/>
            <w:vAlign w:val="center"/>
            <w:hideMark/>
          </w:tcPr>
          <w:p w14:paraId="79C44FA2" w14:textId="77777777" w:rsidR="00323078" w:rsidRPr="00890C5A" w:rsidRDefault="00323078" w:rsidP="00543E59">
            <w:pPr>
              <w:rPr>
                <w:b/>
                <w:bCs/>
                <w:sz w:val="19"/>
                <w:szCs w:val="19"/>
              </w:rPr>
            </w:pPr>
            <w:r w:rsidRPr="00890C5A">
              <w:rPr>
                <w:b/>
                <w:bCs/>
                <w:sz w:val="19"/>
                <w:szCs w:val="19"/>
              </w:rPr>
              <w:t>Şcoala profesională specială  nr. 2</w:t>
            </w:r>
          </w:p>
        </w:tc>
        <w:tc>
          <w:tcPr>
            <w:tcW w:w="3544" w:type="dxa"/>
            <w:shd w:val="clear" w:color="000000" w:fill="FFFFFF"/>
            <w:vAlign w:val="center"/>
            <w:hideMark/>
          </w:tcPr>
          <w:p w14:paraId="7B2FFD46" w14:textId="77777777" w:rsidR="00323078" w:rsidRPr="00890C5A" w:rsidRDefault="00323078">
            <w:pPr>
              <w:jc w:val="center"/>
              <w:rPr>
                <w:sz w:val="19"/>
                <w:szCs w:val="19"/>
              </w:rPr>
            </w:pPr>
            <w:r w:rsidRPr="00890C5A">
              <w:rPr>
                <w:sz w:val="19"/>
                <w:szCs w:val="19"/>
              </w:rPr>
              <w:t>Sos. Pantelimon nr. 299</w:t>
            </w:r>
          </w:p>
        </w:tc>
      </w:tr>
      <w:tr w:rsidR="00890C5A" w:rsidRPr="00890C5A" w14:paraId="4FEE61C6" w14:textId="77777777" w:rsidTr="00D35B76">
        <w:trPr>
          <w:trHeight w:val="255"/>
        </w:trPr>
        <w:tc>
          <w:tcPr>
            <w:tcW w:w="549" w:type="dxa"/>
            <w:shd w:val="clear" w:color="000000" w:fill="FFFFFF"/>
            <w:noWrap/>
            <w:vAlign w:val="center"/>
            <w:hideMark/>
          </w:tcPr>
          <w:p w14:paraId="5667C0FB" w14:textId="77777777" w:rsidR="00323078" w:rsidRPr="00890C5A" w:rsidRDefault="00323078">
            <w:pPr>
              <w:jc w:val="center"/>
              <w:rPr>
                <w:b/>
                <w:bCs/>
                <w:sz w:val="19"/>
                <w:szCs w:val="19"/>
              </w:rPr>
            </w:pPr>
            <w:r w:rsidRPr="00890C5A">
              <w:rPr>
                <w:b/>
                <w:bCs/>
                <w:sz w:val="19"/>
                <w:szCs w:val="19"/>
              </w:rPr>
              <w:t>82</w:t>
            </w:r>
          </w:p>
        </w:tc>
        <w:tc>
          <w:tcPr>
            <w:tcW w:w="4833" w:type="dxa"/>
            <w:shd w:val="clear" w:color="000000" w:fill="FFFFFF"/>
            <w:vAlign w:val="center"/>
            <w:hideMark/>
          </w:tcPr>
          <w:p w14:paraId="65633A51" w14:textId="77777777" w:rsidR="00323078" w:rsidRPr="00890C5A" w:rsidRDefault="00323078" w:rsidP="00543E59">
            <w:pPr>
              <w:rPr>
                <w:b/>
                <w:bCs/>
                <w:sz w:val="19"/>
                <w:szCs w:val="19"/>
              </w:rPr>
            </w:pPr>
            <w:r w:rsidRPr="00890C5A">
              <w:rPr>
                <w:b/>
                <w:bCs/>
                <w:sz w:val="19"/>
                <w:szCs w:val="19"/>
              </w:rPr>
              <w:t>Şcoala profesională specială  nr. 3</w:t>
            </w:r>
          </w:p>
        </w:tc>
        <w:tc>
          <w:tcPr>
            <w:tcW w:w="3544" w:type="dxa"/>
            <w:shd w:val="clear" w:color="000000" w:fill="FFFFFF"/>
            <w:vAlign w:val="center"/>
            <w:hideMark/>
          </w:tcPr>
          <w:p w14:paraId="2AC12D2A" w14:textId="77777777" w:rsidR="00323078" w:rsidRPr="00890C5A" w:rsidRDefault="00323078">
            <w:pPr>
              <w:jc w:val="center"/>
              <w:rPr>
                <w:sz w:val="19"/>
                <w:szCs w:val="19"/>
              </w:rPr>
            </w:pPr>
            <w:r w:rsidRPr="00890C5A">
              <w:rPr>
                <w:sz w:val="19"/>
                <w:szCs w:val="19"/>
              </w:rPr>
              <w:t>str. Iancu Marcel nr.7</w:t>
            </w:r>
          </w:p>
        </w:tc>
      </w:tr>
      <w:tr w:rsidR="00890C5A" w:rsidRPr="00890C5A" w14:paraId="34E74EA1" w14:textId="77777777" w:rsidTr="00D35B76">
        <w:trPr>
          <w:trHeight w:val="286"/>
        </w:trPr>
        <w:tc>
          <w:tcPr>
            <w:tcW w:w="549" w:type="dxa"/>
            <w:vMerge w:val="restart"/>
            <w:shd w:val="clear" w:color="000000" w:fill="FFFFFF"/>
            <w:noWrap/>
            <w:vAlign w:val="center"/>
            <w:hideMark/>
          </w:tcPr>
          <w:p w14:paraId="0729C7A5" w14:textId="77777777" w:rsidR="00323078" w:rsidRPr="00890C5A" w:rsidRDefault="00323078">
            <w:pPr>
              <w:jc w:val="center"/>
              <w:rPr>
                <w:b/>
                <w:bCs/>
                <w:sz w:val="19"/>
                <w:szCs w:val="19"/>
              </w:rPr>
            </w:pPr>
            <w:r w:rsidRPr="00890C5A">
              <w:rPr>
                <w:b/>
                <w:bCs/>
                <w:sz w:val="19"/>
                <w:szCs w:val="19"/>
              </w:rPr>
              <w:t>83</w:t>
            </w:r>
          </w:p>
        </w:tc>
        <w:tc>
          <w:tcPr>
            <w:tcW w:w="4833" w:type="dxa"/>
            <w:vMerge w:val="restart"/>
            <w:shd w:val="clear" w:color="000000" w:fill="FFFFFF"/>
            <w:vAlign w:val="center"/>
            <w:hideMark/>
          </w:tcPr>
          <w:p w14:paraId="68DCA8D4" w14:textId="77777777" w:rsidR="00323078" w:rsidRPr="00890C5A" w:rsidRDefault="00323078" w:rsidP="00543E59">
            <w:pPr>
              <w:rPr>
                <w:b/>
                <w:bCs/>
                <w:sz w:val="19"/>
                <w:szCs w:val="19"/>
              </w:rPr>
            </w:pPr>
            <w:r w:rsidRPr="00890C5A">
              <w:rPr>
                <w:b/>
                <w:bCs/>
                <w:sz w:val="19"/>
                <w:szCs w:val="19"/>
              </w:rPr>
              <w:t>D.G.A.P.I.</w:t>
            </w:r>
          </w:p>
        </w:tc>
        <w:tc>
          <w:tcPr>
            <w:tcW w:w="3544" w:type="dxa"/>
            <w:shd w:val="clear" w:color="000000" w:fill="FFFFFF"/>
            <w:vAlign w:val="center"/>
            <w:hideMark/>
          </w:tcPr>
          <w:p w14:paraId="7445CD71" w14:textId="77777777" w:rsidR="00323078" w:rsidRPr="00890C5A" w:rsidRDefault="00323078">
            <w:pPr>
              <w:jc w:val="center"/>
              <w:rPr>
                <w:sz w:val="19"/>
                <w:szCs w:val="19"/>
              </w:rPr>
            </w:pPr>
            <w:r w:rsidRPr="00890C5A">
              <w:rPr>
                <w:sz w:val="19"/>
                <w:szCs w:val="19"/>
              </w:rPr>
              <w:t>Str Fizician Luigi Galvani nr 20</w:t>
            </w:r>
          </w:p>
        </w:tc>
      </w:tr>
      <w:tr w:rsidR="00890C5A" w:rsidRPr="00890C5A" w14:paraId="553F2AD8" w14:textId="77777777" w:rsidTr="00D35B76">
        <w:trPr>
          <w:trHeight w:val="277"/>
        </w:trPr>
        <w:tc>
          <w:tcPr>
            <w:tcW w:w="549" w:type="dxa"/>
            <w:vMerge/>
            <w:vAlign w:val="center"/>
            <w:hideMark/>
          </w:tcPr>
          <w:p w14:paraId="28C04397" w14:textId="77777777" w:rsidR="00323078" w:rsidRPr="00890C5A" w:rsidRDefault="00323078">
            <w:pPr>
              <w:rPr>
                <w:b/>
                <w:bCs/>
                <w:sz w:val="19"/>
                <w:szCs w:val="19"/>
              </w:rPr>
            </w:pPr>
          </w:p>
        </w:tc>
        <w:tc>
          <w:tcPr>
            <w:tcW w:w="4833" w:type="dxa"/>
            <w:vMerge/>
            <w:vAlign w:val="center"/>
            <w:hideMark/>
          </w:tcPr>
          <w:p w14:paraId="72EDCE2C" w14:textId="77777777" w:rsidR="00323078" w:rsidRPr="00890C5A" w:rsidRDefault="00323078" w:rsidP="00543E59">
            <w:pPr>
              <w:rPr>
                <w:b/>
                <w:bCs/>
                <w:sz w:val="19"/>
                <w:szCs w:val="19"/>
              </w:rPr>
            </w:pPr>
          </w:p>
        </w:tc>
        <w:tc>
          <w:tcPr>
            <w:tcW w:w="3544" w:type="dxa"/>
            <w:shd w:val="clear" w:color="000000" w:fill="FFFFFF"/>
            <w:vAlign w:val="center"/>
            <w:hideMark/>
          </w:tcPr>
          <w:p w14:paraId="280B516A" w14:textId="77777777" w:rsidR="00323078" w:rsidRPr="00890C5A" w:rsidRDefault="00323078">
            <w:pPr>
              <w:jc w:val="center"/>
              <w:rPr>
                <w:sz w:val="19"/>
                <w:szCs w:val="19"/>
              </w:rPr>
            </w:pPr>
            <w:r w:rsidRPr="00890C5A">
              <w:rPr>
                <w:sz w:val="19"/>
                <w:szCs w:val="19"/>
              </w:rPr>
              <w:t>Str Masina de Paine nr 47</w:t>
            </w:r>
          </w:p>
        </w:tc>
      </w:tr>
      <w:tr w:rsidR="00890C5A" w:rsidRPr="00890C5A" w14:paraId="61086B76" w14:textId="77777777" w:rsidTr="0013206E">
        <w:trPr>
          <w:trHeight w:val="266"/>
        </w:trPr>
        <w:tc>
          <w:tcPr>
            <w:tcW w:w="549" w:type="dxa"/>
            <w:vAlign w:val="center"/>
          </w:tcPr>
          <w:p w14:paraId="31800127" w14:textId="57AEEFC5" w:rsidR="00890C5A" w:rsidRPr="00890C5A" w:rsidRDefault="007A24DD">
            <w:pPr>
              <w:rPr>
                <w:b/>
                <w:bCs/>
                <w:sz w:val="19"/>
                <w:szCs w:val="19"/>
              </w:rPr>
            </w:pPr>
            <w:r>
              <w:rPr>
                <w:b/>
                <w:bCs/>
                <w:sz w:val="19"/>
                <w:szCs w:val="19"/>
              </w:rPr>
              <w:t>84</w:t>
            </w:r>
          </w:p>
        </w:tc>
        <w:tc>
          <w:tcPr>
            <w:tcW w:w="4833" w:type="dxa"/>
            <w:vAlign w:val="center"/>
          </w:tcPr>
          <w:p w14:paraId="16B8F396" w14:textId="3AAC8926" w:rsidR="00890C5A" w:rsidRPr="00890C5A" w:rsidRDefault="007A24DD" w:rsidP="00543E59">
            <w:pPr>
              <w:rPr>
                <w:b/>
                <w:bCs/>
                <w:sz w:val="19"/>
                <w:szCs w:val="19"/>
              </w:rPr>
            </w:pPr>
            <w:r>
              <w:rPr>
                <w:b/>
                <w:bCs/>
                <w:sz w:val="19"/>
                <w:szCs w:val="19"/>
              </w:rPr>
              <w:t>Creșa Teiul Doamnei</w:t>
            </w:r>
          </w:p>
        </w:tc>
        <w:tc>
          <w:tcPr>
            <w:tcW w:w="3544" w:type="dxa"/>
            <w:shd w:val="clear" w:color="000000" w:fill="FFFFFF"/>
            <w:vAlign w:val="center"/>
          </w:tcPr>
          <w:p w14:paraId="506580BB" w14:textId="3BF2F410" w:rsidR="00890C5A" w:rsidRPr="00890C5A" w:rsidRDefault="007A24DD">
            <w:pPr>
              <w:jc w:val="center"/>
              <w:rPr>
                <w:sz w:val="19"/>
                <w:szCs w:val="19"/>
              </w:rPr>
            </w:pPr>
            <w:r>
              <w:rPr>
                <w:sz w:val="19"/>
                <w:szCs w:val="19"/>
              </w:rPr>
              <w:t>Str Teiul Doamnei nr 99</w:t>
            </w:r>
          </w:p>
        </w:tc>
      </w:tr>
      <w:tr w:rsidR="00890C5A" w:rsidRPr="00890C5A" w14:paraId="722FDEB7" w14:textId="77777777" w:rsidTr="0013206E">
        <w:trPr>
          <w:trHeight w:val="271"/>
        </w:trPr>
        <w:tc>
          <w:tcPr>
            <w:tcW w:w="549" w:type="dxa"/>
            <w:vAlign w:val="center"/>
          </w:tcPr>
          <w:p w14:paraId="04D3AE58" w14:textId="351A0713" w:rsidR="00890C5A" w:rsidRPr="00890C5A" w:rsidRDefault="0013206E">
            <w:pPr>
              <w:rPr>
                <w:b/>
                <w:bCs/>
                <w:sz w:val="19"/>
                <w:szCs w:val="19"/>
              </w:rPr>
            </w:pPr>
            <w:r>
              <w:rPr>
                <w:b/>
                <w:bCs/>
                <w:sz w:val="19"/>
                <w:szCs w:val="19"/>
              </w:rPr>
              <w:t>85</w:t>
            </w:r>
          </w:p>
        </w:tc>
        <w:tc>
          <w:tcPr>
            <w:tcW w:w="4833" w:type="dxa"/>
            <w:vAlign w:val="center"/>
          </w:tcPr>
          <w:p w14:paraId="47D4279B" w14:textId="1F4B08DE" w:rsidR="00890C5A" w:rsidRPr="00890C5A" w:rsidRDefault="0013206E" w:rsidP="00543E59">
            <w:pPr>
              <w:rPr>
                <w:b/>
                <w:bCs/>
                <w:sz w:val="19"/>
                <w:szCs w:val="19"/>
              </w:rPr>
            </w:pPr>
            <w:r>
              <w:rPr>
                <w:b/>
                <w:bCs/>
                <w:sz w:val="19"/>
                <w:szCs w:val="19"/>
              </w:rPr>
              <w:t>Creșa Ciobănașul</w:t>
            </w:r>
          </w:p>
        </w:tc>
        <w:tc>
          <w:tcPr>
            <w:tcW w:w="3544" w:type="dxa"/>
            <w:shd w:val="clear" w:color="000000" w:fill="FFFFFF"/>
            <w:vAlign w:val="center"/>
          </w:tcPr>
          <w:p w14:paraId="310043A5" w14:textId="513D5298" w:rsidR="00890C5A" w:rsidRPr="00890C5A" w:rsidRDefault="0013206E">
            <w:pPr>
              <w:jc w:val="center"/>
              <w:rPr>
                <w:sz w:val="19"/>
                <w:szCs w:val="19"/>
              </w:rPr>
            </w:pPr>
            <w:r>
              <w:rPr>
                <w:sz w:val="19"/>
                <w:szCs w:val="19"/>
              </w:rPr>
              <w:t>Str Ciobănașului nr 23</w:t>
            </w:r>
          </w:p>
        </w:tc>
      </w:tr>
      <w:tr w:rsidR="0013206E" w:rsidRPr="00890C5A" w14:paraId="6BB04A50" w14:textId="77777777" w:rsidTr="0013206E">
        <w:trPr>
          <w:trHeight w:val="274"/>
        </w:trPr>
        <w:tc>
          <w:tcPr>
            <w:tcW w:w="549" w:type="dxa"/>
            <w:vAlign w:val="center"/>
          </w:tcPr>
          <w:p w14:paraId="72FBBB01" w14:textId="6425E7BD" w:rsidR="0013206E" w:rsidRPr="00890C5A" w:rsidRDefault="0013206E">
            <w:pPr>
              <w:rPr>
                <w:b/>
                <w:bCs/>
                <w:sz w:val="19"/>
                <w:szCs w:val="19"/>
              </w:rPr>
            </w:pPr>
            <w:r>
              <w:rPr>
                <w:b/>
                <w:bCs/>
                <w:sz w:val="19"/>
                <w:szCs w:val="19"/>
              </w:rPr>
              <w:t>86</w:t>
            </w:r>
          </w:p>
        </w:tc>
        <w:tc>
          <w:tcPr>
            <w:tcW w:w="4833" w:type="dxa"/>
            <w:vAlign w:val="center"/>
          </w:tcPr>
          <w:p w14:paraId="3E421C9C" w14:textId="7F81D52B" w:rsidR="0013206E" w:rsidRDefault="0013206E" w:rsidP="00543E59">
            <w:pPr>
              <w:rPr>
                <w:b/>
                <w:bCs/>
                <w:sz w:val="19"/>
                <w:szCs w:val="19"/>
              </w:rPr>
            </w:pPr>
            <w:r>
              <w:rPr>
                <w:b/>
                <w:bCs/>
                <w:sz w:val="19"/>
                <w:szCs w:val="19"/>
              </w:rPr>
              <w:t>Creșa Sinaia</w:t>
            </w:r>
          </w:p>
        </w:tc>
        <w:tc>
          <w:tcPr>
            <w:tcW w:w="3544" w:type="dxa"/>
            <w:shd w:val="clear" w:color="000000" w:fill="FFFFFF"/>
            <w:vAlign w:val="center"/>
          </w:tcPr>
          <w:p w14:paraId="09506145" w14:textId="75759792" w:rsidR="0013206E" w:rsidRPr="00890C5A" w:rsidRDefault="0013206E">
            <w:pPr>
              <w:jc w:val="center"/>
              <w:rPr>
                <w:sz w:val="19"/>
                <w:szCs w:val="19"/>
              </w:rPr>
            </w:pPr>
            <w:r>
              <w:rPr>
                <w:sz w:val="19"/>
                <w:szCs w:val="19"/>
              </w:rPr>
              <w:t>Str Aleea Sinaia nr 4, bl 82P</w:t>
            </w:r>
          </w:p>
        </w:tc>
      </w:tr>
    </w:tbl>
    <w:p w14:paraId="6C18A71A" w14:textId="776EB63B" w:rsidR="00323078" w:rsidRDefault="00323078" w:rsidP="00672CF3">
      <w:pPr>
        <w:spacing w:line="264" w:lineRule="auto"/>
        <w:jc w:val="both"/>
        <w:rPr>
          <w:color w:val="000000"/>
          <w:sz w:val="22"/>
          <w:szCs w:val="22"/>
        </w:rPr>
      </w:pPr>
    </w:p>
    <w:p w14:paraId="48C8CC56" w14:textId="5A53EA2A" w:rsidR="002128FE" w:rsidRDefault="002128FE" w:rsidP="00672CF3">
      <w:pPr>
        <w:spacing w:line="264" w:lineRule="auto"/>
        <w:jc w:val="both"/>
        <w:rPr>
          <w:color w:val="000000"/>
          <w:sz w:val="22"/>
          <w:szCs w:val="22"/>
        </w:rPr>
      </w:pPr>
    </w:p>
    <w:p w14:paraId="3F4FCE6F" w14:textId="77777777" w:rsidR="002128FE" w:rsidRPr="00672CF3" w:rsidRDefault="002128FE" w:rsidP="002128FE">
      <w:pPr>
        <w:pStyle w:val="Default"/>
        <w:spacing w:line="264" w:lineRule="auto"/>
        <w:jc w:val="both"/>
        <w:rPr>
          <w:rFonts w:ascii="Times New Roman" w:hAnsi="Times New Roman" w:cs="Times New Roman"/>
          <w:b/>
          <w:bCs/>
          <w:sz w:val="20"/>
          <w:szCs w:val="20"/>
        </w:rPr>
      </w:pPr>
      <w:r w:rsidRPr="00672CF3">
        <w:rPr>
          <w:rFonts w:ascii="Times New Roman" w:hAnsi="Times New Roman" w:cs="Times New Roman"/>
          <w:b/>
          <w:bCs/>
          <w:sz w:val="20"/>
          <w:szCs w:val="20"/>
        </w:rPr>
        <w:t xml:space="preserve">PROMITENT ACHIZITOR                                                  </w:t>
      </w:r>
      <w:r>
        <w:rPr>
          <w:rFonts w:ascii="Times New Roman" w:hAnsi="Times New Roman" w:cs="Times New Roman"/>
          <w:b/>
          <w:bCs/>
          <w:sz w:val="20"/>
          <w:szCs w:val="20"/>
        </w:rPr>
        <w:t xml:space="preserve">                </w:t>
      </w:r>
      <w:r w:rsidRPr="00672CF3">
        <w:rPr>
          <w:rFonts w:ascii="Times New Roman" w:hAnsi="Times New Roman" w:cs="Times New Roman"/>
          <w:b/>
          <w:bCs/>
          <w:sz w:val="20"/>
          <w:szCs w:val="20"/>
        </w:rPr>
        <w:t xml:space="preserve"> PROMITENT PRESTATOR</w:t>
      </w:r>
    </w:p>
    <w:tbl>
      <w:tblPr>
        <w:tblW w:w="10188" w:type="dxa"/>
        <w:tblCellMar>
          <w:left w:w="10" w:type="dxa"/>
          <w:right w:w="10" w:type="dxa"/>
        </w:tblCellMar>
        <w:tblLook w:val="04A0" w:firstRow="1" w:lastRow="0" w:firstColumn="1" w:lastColumn="0" w:noHBand="0" w:noVBand="1"/>
      </w:tblPr>
      <w:tblGrid>
        <w:gridCol w:w="4786"/>
        <w:gridCol w:w="5402"/>
      </w:tblGrid>
      <w:tr w:rsidR="002128FE" w:rsidRPr="00672CF3" w14:paraId="714DEA46" w14:textId="77777777" w:rsidTr="004A0BD1">
        <w:trPr>
          <w:trHeight w:val="552"/>
        </w:trPr>
        <w:tc>
          <w:tcPr>
            <w:tcW w:w="4786" w:type="dxa"/>
            <w:shd w:val="clear" w:color="auto" w:fill="FFFFFF"/>
            <w:tcMar>
              <w:top w:w="0" w:type="dxa"/>
              <w:left w:w="108" w:type="dxa"/>
              <w:bottom w:w="0" w:type="dxa"/>
              <w:right w:w="108" w:type="dxa"/>
            </w:tcMar>
          </w:tcPr>
          <w:p w14:paraId="73AF4F3D" w14:textId="77777777" w:rsidR="002128FE" w:rsidRPr="00672CF3" w:rsidRDefault="002128FE" w:rsidP="004A0BD1">
            <w:pPr>
              <w:spacing w:line="264" w:lineRule="auto"/>
              <w:rPr>
                <w:sz w:val="20"/>
                <w:szCs w:val="20"/>
              </w:rPr>
            </w:pPr>
            <w:r w:rsidRPr="005D258B">
              <w:rPr>
                <w:b/>
                <w:bCs/>
                <w:sz w:val="20"/>
                <w:szCs w:val="20"/>
              </w:rPr>
              <w:t>DIRECȚIA GENERALĂ PENTRU</w:t>
            </w:r>
            <w:r w:rsidRPr="00672CF3">
              <w:rPr>
                <w:sz w:val="20"/>
                <w:szCs w:val="20"/>
              </w:rPr>
              <w:t xml:space="preserve"> </w:t>
            </w:r>
            <w:r w:rsidRPr="005D258B">
              <w:rPr>
                <w:b/>
                <w:bCs/>
                <w:sz w:val="20"/>
                <w:szCs w:val="20"/>
              </w:rPr>
              <w:t>ADMINISTRAREA PATRIMONIULUI IMOBILIAR</w:t>
            </w:r>
          </w:p>
          <w:p w14:paraId="277FCBFA" w14:textId="77777777" w:rsidR="002128FE" w:rsidRPr="00672CF3" w:rsidRDefault="002128FE" w:rsidP="004A0BD1">
            <w:pPr>
              <w:spacing w:line="264" w:lineRule="auto"/>
              <w:jc w:val="both"/>
              <w:rPr>
                <w:sz w:val="20"/>
                <w:szCs w:val="20"/>
              </w:rPr>
            </w:pPr>
          </w:p>
          <w:p w14:paraId="6CC0F030" w14:textId="77777777" w:rsidR="002128FE" w:rsidRPr="00672CF3" w:rsidRDefault="002128FE" w:rsidP="004A0BD1">
            <w:pPr>
              <w:spacing w:line="264" w:lineRule="auto"/>
              <w:rPr>
                <w:i/>
                <w:iCs/>
                <w:sz w:val="20"/>
                <w:szCs w:val="20"/>
              </w:rPr>
            </w:pPr>
          </w:p>
          <w:p w14:paraId="40CB4E62" w14:textId="77777777" w:rsidR="002128FE" w:rsidRPr="00672CF3" w:rsidRDefault="002128FE" w:rsidP="004A0BD1">
            <w:pPr>
              <w:spacing w:line="264" w:lineRule="auto"/>
              <w:rPr>
                <w:b/>
                <w:bCs/>
                <w:sz w:val="20"/>
                <w:szCs w:val="20"/>
              </w:rPr>
            </w:pPr>
            <w:r w:rsidRPr="00672CF3">
              <w:rPr>
                <w:b/>
                <w:bCs/>
                <w:sz w:val="20"/>
                <w:szCs w:val="20"/>
              </w:rPr>
              <w:t xml:space="preserve">DIRECTOR GENERAL,                 </w:t>
            </w:r>
          </w:p>
          <w:p w14:paraId="354BBC7B" w14:textId="77777777" w:rsidR="002128FE" w:rsidRPr="00672CF3" w:rsidRDefault="002128FE" w:rsidP="004A0BD1">
            <w:pPr>
              <w:spacing w:line="264" w:lineRule="auto"/>
              <w:jc w:val="both"/>
              <w:rPr>
                <w:sz w:val="20"/>
                <w:szCs w:val="20"/>
              </w:rPr>
            </w:pPr>
          </w:p>
          <w:p w14:paraId="358A9379" w14:textId="77777777" w:rsidR="002128FE" w:rsidRPr="00672CF3" w:rsidRDefault="002128FE" w:rsidP="004A0BD1">
            <w:pPr>
              <w:spacing w:line="264" w:lineRule="auto"/>
              <w:jc w:val="both"/>
              <w:rPr>
                <w:sz w:val="20"/>
                <w:szCs w:val="20"/>
              </w:rPr>
            </w:pPr>
          </w:p>
          <w:p w14:paraId="20486C2A" w14:textId="77777777" w:rsidR="002128FE" w:rsidRDefault="002128FE" w:rsidP="004A0BD1">
            <w:pPr>
              <w:spacing w:line="264" w:lineRule="auto"/>
              <w:jc w:val="both"/>
              <w:rPr>
                <w:sz w:val="20"/>
                <w:szCs w:val="20"/>
              </w:rPr>
            </w:pPr>
          </w:p>
          <w:p w14:paraId="156A4D9E" w14:textId="77777777" w:rsidR="002128FE" w:rsidRPr="00672CF3" w:rsidRDefault="002128FE" w:rsidP="004A0BD1">
            <w:pPr>
              <w:spacing w:line="264" w:lineRule="auto"/>
              <w:jc w:val="both"/>
              <w:rPr>
                <w:sz w:val="20"/>
                <w:szCs w:val="20"/>
              </w:rPr>
            </w:pPr>
          </w:p>
        </w:tc>
        <w:tc>
          <w:tcPr>
            <w:tcW w:w="5402" w:type="dxa"/>
            <w:shd w:val="clear" w:color="auto" w:fill="auto"/>
            <w:tcMar>
              <w:top w:w="0" w:type="dxa"/>
              <w:left w:w="108" w:type="dxa"/>
              <w:bottom w:w="0" w:type="dxa"/>
              <w:right w:w="108" w:type="dxa"/>
            </w:tcMar>
          </w:tcPr>
          <w:p w14:paraId="2A306F61" w14:textId="77777777" w:rsidR="002128FE" w:rsidRPr="005D258B" w:rsidRDefault="002128FE" w:rsidP="004A0BD1">
            <w:pPr>
              <w:pStyle w:val="ListParagraph"/>
              <w:spacing w:line="264" w:lineRule="auto"/>
              <w:ind w:left="0"/>
              <w:jc w:val="both"/>
              <w:rPr>
                <w:b/>
                <w:bCs/>
                <w:sz w:val="20"/>
                <w:szCs w:val="20"/>
              </w:rPr>
            </w:pPr>
            <w:r>
              <w:rPr>
                <w:sz w:val="20"/>
                <w:szCs w:val="20"/>
              </w:rPr>
              <w:t xml:space="preserve">                                      </w:t>
            </w:r>
            <w:r w:rsidRPr="005D258B">
              <w:rPr>
                <w:b/>
                <w:bCs/>
                <w:sz w:val="20"/>
                <w:szCs w:val="20"/>
              </w:rPr>
              <w:t xml:space="preserve">Asocierea                                </w:t>
            </w:r>
          </w:p>
          <w:p w14:paraId="1F2DB2EF" w14:textId="77777777" w:rsidR="002128FE" w:rsidRPr="005D258B" w:rsidRDefault="002128FE" w:rsidP="004A0BD1">
            <w:pPr>
              <w:pStyle w:val="ListParagraph"/>
              <w:spacing w:line="264" w:lineRule="auto"/>
              <w:ind w:left="0"/>
              <w:jc w:val="both"/>
              <w:rPr>
                <w:b/>
                <w:bCs/>
                <w:sz w:val="20"/>
                <w:szCs w:val="20"/>
              </w:rPr>
            </w:pPr>
            <w:r w:rsidRPr="005D258B">
              <w:rPr>
                <w:b/>
                <w:bCs/>
                <w:sz w:val="20"/>
                <w:szCs w:val="20"/>
              </w:rPr>
              <w:t xml:space="preserve">               TETRA SISTEMS GUARD S.R.L. </w:t>
            </w:r>
          </w:p>
          <w:p w14:paraId="3736345F" w14:textId="77777777" w:rsidR="002128FE" w:rsidRPr="005D258B" w:rsidRDefault="002128FE" w:rsidP="004A0BD1">
            <w:pPr>
              <w:pStyle w:val="ListParagraph"/>
              <w:spacing w:line="264" w:lineRule="auto"/>
              <w:ind w:left="0"/>
              <w:jc w:val="both"/>
              <w:rPr>
                <w:b/>
                <w:bCs/>
                <w:sz w:val="20"/>
                <w:szCs w:val="20"/>
              </w:rPr>
            </w:pPr>
            <w:r w:rsidRPr="005D258B">
              <w:rPr>
                <w:b/>
                <w:bCs/>
                <w:sz w:val="20"/>
                <w:szCs w:val="20"/>
              </w:rPr>
              <w:t xml:space="preserve">                          ARES GUARD S.R.L.</w:t>
            </w:r>
          </w:p>
          <w:p w14:paraId="3583E72C" w14:textId="77777777" w:rsidR="002128FE" w:rsidRPr="005D258B" w:rsidRDefault="002128FE" w:rsidP="004A0BD1">
            <w:pPr>
              <w:pStyle w:val="ListParagraph"/>
              <w:spacing w:line="264" w:lineRule="auto"/>
              <w:ind w:left="0"/>
              <w:jc w:val="both"/>
              <w:rPr>
                <w:b/>
                <w:bCs/>
                <w:sz w:val="20"/>
                <w:szCs w:val="20"/>
              </w:rPr>
            </w:pPr>
            <w:r w:rsidRPr="005D258B">
              <w:rPr>
                <w:b/>
                <w:bCs/>
                <w:sz w:val="20"/>
                <w:szCs w:val="20"/>
              </w:rPr>
              <w:t xml:space="preserve">                   AKYLE SECURITY S.R.L. </w:t>
            </w:r>
          </w:p>
          <w:p w14:paraId="2048417A" w14:textId="77777777" w:rsidR="002128FE" w:rsidRPr="005D258B" w:rsidRDefault="002128FE" w:rsidP="004A0BD1">
            <w:pPr>
              <w:pStyle w:val="ListParagraph"/>
              <w:spacing w:line="264" w:lineRule="auto"/>
              <w:ind w:left="0"/>
              <w:jc w:val="both"/>
              <w:rPr>
                <w:b/>
                <w:bCs/>
                <w:sz w:val="20"/>
                <w:szCs w:val="20"/>
              </w:rPr>
            </w:pPr>
            <w:r w:rsidRPr="005D258B">
              <w:rPr>
                <w:b/>
                <w:bCs/>
                <w:sz w:val="20"/>
                <w:szCs w:val="20"/>
              </w:rPr>
              <w:t xml:space="preserve">                  reprezentată prin lider de asociere </w:t>
            </w:r>
          </w:p>
          <w:p w14:paraId="0F04AB88" w14:textId="77777777" w:rsidR="002128FE" w:rsidRPr="00672CF3" w:rsidRDefault="002128FE" w:rsidP="004A0BD1">
            <w:pPr>
              <w:pStyle w:val="ListParagraph"/>
              <w:spacing w:line="264" w:lineRule="auto"/>
              <w:ind w:left="0"/>
              <w:jc w:val="both"/>
              <w:rPr>
                <w:sz w:val="20"/>
                <w:szCs w:val="20"/>
              </w:rPr>
            </w:pPr>
            <w:r>
              <w:rPr>
                <w:b/>
                <w:bCs/>
                <w:sz w:val="20"/>
                <w:szCs w:val="20"/>
              </w:rPr>
              <w:t xml:space="preserve">                 </w:t>
            </w:r>
            <w:r w:rsidRPr="00672CF3">
              <w:rPr>
                <w:b/>
                <w:bCs/>
                <w:sz w:val="20"/>
                <w:szCs w:val="20"/>
              </w:rPr>
              <w:t>TETRA SISTEMS GUARD S</w:t>
            </w:r>
            <w:r>
              <w:rPr>
                <w:b/>
                <w:bCs/>
                <w:sz w:val="20"/>
                <w:szCs w:val="20"/>
              </w:rPr>
              <w:t>.</w:t>
            </w:r>
            <w:r w:rsidRPr="00672CF3">
              <w:rPr>
                <w:b/>
                <w:bCs/>
                <w:sz w:val="20"/>
                <w:szCs w:val="20"/>
              </w:rPr>
              <w:t>R</w:t>
            </w:r>
            <w:r>
              <w:rPr>
                <w:b/>
                <w:bCs/>
                <w:sz w:val="20"/>
                <w:szCs w:val="20"/>
              </w:rPr>
              <w:t>.</w:t>
            </w:r>
            <w:r w:rsidRPr="00672CF3">
              <w:rPr>
                <w:b/>
                <w:bCs/>
                <w:sz w:val="20"/>
                <w:szCs w:val="20"/>
              </w:rPr>
              <w:t>L</w:t>
            </w:r>
            <w:r>
              <w:rPr>
                <w:b/>
                <w:bCs/>
                <w:sz w:val="20"/>
                <w:szCs w:val="20"/>
              </w:rPr>
              <w:t>.</w:t>
            </w:r>
          </w:p>
          <w:p w14:paraId="41353B73" w14:textId="77777777" w:rsidR="002128FE" w:rsidRPr="00672CF3" w:rsidRDefault="002128FE" w:rsidP="004A0BD1">
            <w:pPr>
              <w:spacing w:line="264" w:lineRule="auto"/>
              <w:jc w:val="center"/>
              <w:rPr>
                <w:b/>
                <w:bCs/>
                <w:sz w:val="20"/>
                <w:szCs w:val="20"/>
              </w:rPr>
            </w:pPr>
            <w:r w:rsidRPr="00672CF3">
              <w:rPr>
                <w:b/>
                <w:bCs/>
                <w:sz w:val="20"/>
                <w:szCs w:val="20"/>
              </w:rPr>
              <w:t>Administrator,</w:t>
            </w:r>
          </w:p>
          <w:p w14:paraId="323689B6" w14:textId="4951A27C" w:rsidR="002128FE" w:rsidRPr="00672CF3" w:rsidRDefault="002128FE" w:rsidP="004A0BD1">
            <w:pPr>
              <w:spacing w:line="264" w:lineRule="auto"/>
              <w:jc w:val="center"/>
              <w:rPr>
                <w:sz w:val="20"/>
                <w:szCs w:val="20"/>
              </w:rPr>
            </w:pPr>
          </w:p>
        </w:tc>
      </w:tr>
      <w:tr w:rsidR="004A0BD1" w:rsidRPr="00672CF3" w14:paraId="003AC8F4" w14:textId="77777777" w:rsidTr="004A0BD1">
        <w:trPr>
          <w:trHeight w:val="574"/>
        </w:trPr>
        <w:tc>
          <w:tcPr>
            <w:tcW w:w="4786" w:type="dxa"/>
            <w:shd w:val="clear" w:color="auto" w:fill="auto"/>
            <w:tcMar>
              <w:top w:w="0" w:type="dxa"/>
              <w:left w:w="108" w:type="dxa"/>
              <w:bottom w:w="0" w:type="dxa"/>
              <w:right w:w="108" w:type="dxa"/>
            </w:tcMar>
          </w:tcPr>
          <w:p w14:paraId="61CBB661" w14:textId="77777777" w:rsidR="004A0BD1" w:rsidRPr="005D258B" w:rsidRDefault="004A0BD1" w:rsidP="004A0BD1">
            <w:pPr>
              <w:spacing w:line="264" w:lineRule="auto"/>
              <w:jc w:val="both"/>
              <w:rPr>
                <w:sz w:val="19"/>
                <w:szCs w:val="19"/>
              </w:rPr>
            </w:pPr>
          </w:p>
        </w:tc>
        <w:tc>
          <w:tcPr>
            <w:tcW w:w="5402" w:type="dxa"/>
            <w:shd w:val="clear" w:color="auto" w:fill="auto"/>
            <w:tcMar>
              <w:top w:w="0" w:type="dxa"/>
              <w:left w:w="108" w:type="dxa"/>
              <w:bottom w:w="0" w:type="dxa"/>
              <w:right w:w="108" w:type="dxa"/>
            </w:tcMar>
          </w:tcPr>
          <w:p w14:paraId="5F209681" w14:textId="77777777" w:rsidR="004A0BD1" w:rsidRPr="00672CF3" w:rsidRDefault="004A0BD1" w:rsidP="004A0BD1">
            <w:pPr>
              <w:spacing w:line="264" w:lineRule="auto"/>
              <w:jc w:val="both"/>
              <w:rPr>
                <w:sz w:val="20"/>
                <w:szCs w:val="20"/>
              </w:rPr>
            </w:pPr>
          </w:p>
        </w:tc>
      </w:tr>
      <w:tr w:rsidR="004A0BD1" w:rsidRPr="00672CF3" w14:paraId="2AC31E88" w14:textId="77777777" w:rsidTr="004A0BD1">
        <w:trPr>
          <w:trHeight w:val="553"/>
        </w:trPr>
        <w:tc>
          <w:tcPr>
            <w:tcW w:w="4786" w:type="dxa"/>
            <w:shd w:val="clear" w:color="auto" w:fill="auto"/>
            <w:tcMar>
              <w:top w:w="0" w:type="dxa"/>
              <w:left w:w="108" w:type="dxa"/>
              <w:bottom w:w="0" w:type="dxa"/>
              <w:right w:w="108" w:type="dxa"/>
            </w:tcMar>
          </w:tcPr>
          <w:p w14:paraId="1441FA62" w14:textId="77777777" w:rsidR="004A0BD1" w:rsidRPr="005D258B" w:rsidRDefault="004A0BD1" w:rsidP="004A0BD1">
            <w:pPr>
              <w:spacing w:line="264" w:lineRule="auto"/>
              <w:jc w:val="both"/>
              <w:rPr>
                <w:sz w:val="19"/>
                <w:szCs w:val="19"/>
              </w:rPr>
            </w:pPr>
          </w:p>
        </w:tc>
        <w:tc>
          <w:tcPr>
            <w:tcW w:w="5402" w:type="dxa"/>
            <w:shd w:val="clear" w:color="auto" w:fill="auto"/>
            <w:tcMar>
              <w:top w:w="0" w:type="dxa"/>
              <w:left w:w="108" w:type="dxa"/>
              <w:bottom w:w="0" w:type="dxa"/>
              <w:right w:w="108" w:type="dxa"/>
            </w:tcMar>
          </w:tcPr>
          <w:p w14:paraId="422F46FD" w14:textId="77777777" w:rsidR="004A0BD1" w:rsidRPr="00672CF3" w:rsidRDefault="004A0BD1" w:rsidP="004A0BD1">
            <w:pPr>
              <w:spacing w:line="264" w:lineRule="auto"/>
              <w:jc w:val="both"/>
              <w:rPr>
                <w:sz w:val="20"/>
                <w:szCs w:val="20"/>
              </w:rPr>
            </w:pPr>
          </w:p>
        </w:tc>
      </w:tr>
      <w:tr w:rsidR="004A0BD1" w:rsidRPr="00672CF3" w14:paraId="15091600" w14:textId="77777777" w:rsidTr="004A0BD1">
        <w:trPr>
          <w:trHeight w:val="547"/>
        </w:trPr>
        <w:tc>
          <w:tcPr>
            <w:tcW w:w="4786" w:type="dxa"/>
            <w:shd w:val="clear" w:color="auto" w:fill="auto"/>
            <w:tcMar>
              <w:top w:w="0" w:type="dxa"/>
              <w:left w:w="108" w:type="dxa"/>
              <w:bottom w:w="0" w:type="dxa"/>
              <w:right w:w="108" w:type="dxa"/>
            </w:tcMar>
          </w:tcPr>
          <w:p w14:paraId="06A9EEDF" w14:textId="77777777" w:rsidR="004A0BD1" w:rsidRPr="005D258B" w:rsidRDefault="004A0BD1" w:rsidP="004A0BD1">
            <w:pPr>
              <w:spacing w:line="264" w:lineRule="auto"/>
              <w:jc w:val="both"/>
              <w:rPr>
                <w:b/>
                <w:bCs/>
                <w:sz w:val="19"/>
                <w:szCs w:val="19"/>
              </w:rPr>
            </w:pPr>
          </w:p>
        </w:tc>
        <w:tc>
          <w:tcPr>
            <w:tcW w:w="5402" w:type="dxa"/>
            <w:shd w:val="clear" w:color="auto" w:fill="auto"/>
            <w:tcMar>
              <w:top w:w="0" w:type="dxa"/>
              <w:left w:w="108" w:type="dxa"/>
              <w:bottom w:w="0" w:type="dxa"/>
              <w:right w:w="108" w:type="dxa"/>
            </w:tcMar>
          </w:tcPr>
          <w:p w14:paraId="403D91A4" w14:textId="77777777" w:rsidR="004A0BD1" w:rsidRPr="00672CF3" w:rsidRDefault="004A0BD1" w:rsidP="004A0BD1">
            <w:pPr>
              <w:spacing w:line="264" w:lineRule="auto"/>
              <w:jc w:val="both"/>
              <w:rPr>
                <w:sz w:val="20"/>
                <w:szCs w:val="20"/>
              </w:rPr>
            </w:pPr>
          </w:p>
        </w:tc>
      </w:tr>
      <w:tr w:rsidR="004A0BD1" w:rsidRPr="00672CF3" w14:paraId="7A324A5B" w14:textId="77777777" w:rsidTr="004A0BD1">
        <w:trPr>
          <w:trHeight w:val="555"/>
        </w:trPr>
        <w:tc>
          <w:tcPr>
            <w:tcW w:w="4786" w:type="dxa"/>
            <w:shd w:val="clear" w:color="auto" w:fill="auto"/>
            <w:tcMar>
              <w:top w:w="0" w:type="dxa"/>
              <w:left w:w="108" w:type="dxa"/>
              <w:bottom w:w="0" w:type="dxa"/>
              <w:right w:w="108" w:type="dxa"/>
            </w:tcMar>
          </w:tcPr>
          <w:p w14:paraId="7515E255" w14:textId="29A56648" w:rsidR="004A0BD1" w:rsidRPr="005D258B" w:rsidRDefault="004A0BD1" w:rsidP="004A0BD1">
            <w:pPr>
              <w:spacing w:line="264" w:lineRule="auto"/>
              <w:jc w:val="both"/>
              <w:rPr>
                <w:sz w:val="19"/>
                <w:szCs w:val="19"/>
              </w:rPr>
            </w:pPr>
          </w:p>
        </w:tc>
        <w:tc>
          <w:tcPr>
            <w:tcW w:w="5402" w:type="dxa"/>
            <w:shd w:val="clear" w:color="auto" w:fill="auto"/>
            <w:tcMar>
              <w:top w:w="0" w:type="dxa"/>
              <w:left w:w="108" w:type="dxa"/>
              <w:bottom w:w="0" w:type="dxa"/>
              <w:right w:w="108" w:type="dxa"/>
            </w:tcMar>
          </w:tcPr>
          <w:p w14:paraId="6398DBBA" w14:textId="77777777" w:rsidR="004A0BD1" w:rsidRPr="00672CF3" w:rsidRDefault="004A0BD1" w:rsidP="004A0BD1">
            <w:pPr>
              <w:spacing w:line="264" w:lineRule="auto"/>
              <w:jc w:val="both"/>
              <w:rPr>
                <w:sz w:val="20"/>
                <w:szCs w:val="20"/>
              </w:rPr>
            </w:pPr>
          </w:p>
        </w:tc>
      </w:tr>
    </w:tbl>
    <w:p w14:paraId="604B2ED0" w14:textId="77777777" w:rsidR="002128FE" w:rsidRPr="00672CF3" w:rsidRDefault="002128FE" w:rsidP="00900374">
      <w:pPr>
        <w:spacing w:line="264" w:lineRule="auto"/>
        <w:jc w:val="both"/>
        <w:rPr>
          <w:color w:val="000000"/>
          <w:sz w:val="22"/>
          <w:szCs w:val="22"/>
        </w:rPr>
      </w:pPr>
    </w:p>
    <w:sectPr w:rsidR="002128FE" w:rsidRPr="00672CF3" w:rsidSect="005D258B">
      <w:headerReference w:type="even" r:id="rId8"/>
      <w:headerReference w:type="default" r:id="rId9"/>
      <w:footerReference w:type="even" r:id="rId10"/>
      <w:footerReference w:type="default" r:id="rId11"/>
      <w:headerReference w:type="first" r:id="rId12"/>
      <w:footerReference w:type="first" r:id="rId13"/>
      <w:pgSz w:w="11906" w:h="16838"/>
      <w:pgMar w:top="450" w:right="566" w:bottom="900" w:left="720"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DE9C0" w14:textId="77777777" w:rsidR="00D577F4" w:rsidRDefault="00D577F4">
      <w:r>
        <w:separator/>
      </w:r>
    </w:p>
  </w:endnote>
  <w:endnote w:type="continuationSeparator" w:id="0">
    <w:p w14:paraId="3A053F5C" w14:textId="77777777" w:rsidR="00D577F4" w:rsidRDefault="00D5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R">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덐ԣ鱰ԣ鯸ԣ鰨ԣ鰐ԣ뇐ԣḹƐ̅ȁԁ؉̇">
    <w:panose1 w:val="00000000000000000000"/>
    <w:charset w:val="68"/>
    <w:family w:val="auto"/>
    <w:notTrueType/>
    <w:pitch w:val="variable"/>
    <w:sig w:usb0="052349D0" w:usb1="052349B8" w:usb2="05236080" w:usb3="05236D48" w:csb0="05239C40" w:csb1="0523B0F8"/>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HG Mincho Light J">
    <w:altName w:val="Times New Roman"/>
    <w:charset w:val="00"/>
    <w:family w:val="auto"/>
    <w:pitch w:val="variable"/>
  </w:font>
  <w:font w:name="Courier">
    <w:panose1 w:val="020703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Mono">
    <w:altName w:val="Courier New"/>
    <w:charset w:val="00"/>
    <w:family w:val="modern"/>
    <w:pitch w:val="default"/>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85C1" w14:textId="77777777" w:rsidR="004A0BD1" w:rsidRPr="004E1174" w:rsidRDefault="004A0BD1" w:rsidP="004E1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F2F3" w14:textId="77777777" w:rsidR="004A0BD1" w:rsidRPr="004E1174" w:rsidRDefault="004A0BD1" w:rsidP="004E11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65421" w14:textId="77777777" w:rsidR="004E1174" w:rsidRDefault="004E1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93EE1" w14:textId="77777777" w:rsidR="00D577F4" w:rsidRDefault="00D577F4">
      <w:r>
        <w:separator/>
      </w:r>
    </w:p>
  </w:footnote>
  <w:footnote w:type="continuationSeparator" w:id="0">
    <w:p w14:paraId="5F77F3C9" w14:textId="77777777" w:rsidR="00D577F4" w:rsidRDefault="00D57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181FC" w14:textId="77777777" w:rsidR="004E1174" w:rsidRDefault="004E1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A0C43" w14:textId="77777777" w:rsidR="004E1174" w:rsidRDefault="004E11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CDA56" w14:textId="77777777" w:rsidR="004E1174" w:rsidRDefault="004E1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lowerLetter"/>
      <w:lvlText w:val="%1)"/>
      <w:lvlJc w:val="left"/>
      <w:pPr>
        <w:tabs>
          <w:tab w:val="num" w:pos="769"/>
        </w:tabs>
        <w:ind w:left="769" w:hanging="360"/>
      </w:pPr>
    </w:lvl>
  </w:abstractNum>
  <w:abstractNum w:abstractNumId="1" w15:restartNumberingAfterBreak="0">
    <w:nsid w:val="00000008"/>
    <w:multiLevelType w:val="singleLevel"/>
    <w:tmpl w:val="00000008"/>
    <w:name w:val="WW8Num7"/>
    <w:lvl w:ilvl="0">
      <w:start w:val="1"/>
      <w:numFmt w:val="lowerLetter"/>
      <w:lvlText w:val="%1)"/>
      <w:lvlJc w:val="left"/>
      <w:pPr>
        <w:tabs>
          <w:tab w:val="num" w:pos="1260"/>
        </w:tabs>
        <w:ind w:left="1260" w:hanging="360"/>
      </w:pPr>
      <w:rPr>
        <w:b w:val="0"/>
        <w:color w:val="auto"/>
      </w:rPr>
    </w:lvl>
  </w:abstractNum>
  <w:abstractNum w:abstractNumId="2" w15:restartNumberingAfterBreak="0">
    <w:nsid w:val="0000000B"/>
    <w:multiLevelType w:val="multilevel"/>
    <w:tmpl w:val="1A2EB4F4"/>
    <w:name w:val="WW8Num10"/>
    <w:lvl w:ilvl="0">
      <w:start w:val="286"/>
      <w:numFmt w:val="bullet"/>
      <w:lvlText w:val="-"/>
      <w:lvlJc w:val="left"/>
      <w:pPr>
        <w:tabs>
          <w:tab w:val="num" w:pos="4038"/>
        </w:tabs>
        <w:ind w:left="4038" w:hanging="360"/>
      </w:pPr>
      <w:rPr>
        <w:rFonts w:ascii="Arial" w:hAnsi="Arial" w:cs="Arial"/>
        <w:b/>
        <w:color w:val="auto"/>
        <w:sz w:val="22"/>
      </w:rPr>
    </w:lvl>
    <w:lvl w:ilvl="1">
      <w:start w:val="1"/>
      <w:numFmt w:val="lowerLetter"/>
      <w:lvlText w:val="%2."/>
      <w:lvlJc w:val="left"/>
      <w:pPr>
        <w:tabs>
          <w:tab w:val="num" w:pos="4758"/>
        </w:tabs>
        <w:ind w:left="4758" w:hanging="360"/>
      </w:pPr>
    </w:lvl>
    <w:lvl w:ilvl="2">
      <w:start w:val="1"/>
      <w:numFmt w:val="lowerLetter"/>
      <w:lvlText w:val="%3)"/>
      <w:lvlJc w:val="left"/>
      <w:pPr>
        <w:tabs>
          <w:tab w:val="num" w:pos="5658"/>
        </w:tabs>
        <w:ind w:left="5658" w:hanging="360"/>
      </w:pPr>
      <w:rPr>
        <w:rFonts w:ascii="Arial" w:hAnsi="Arial" w:cs="Arial"/>
        <w:b w:val="0"/>
        <w:i w:val="0"/>
      </w:rPr>
    </w:lvl>
    <w:lvl w:ilvl="3">
      <w:start w:val="1"/>
      <w:numFmt w:val="decimal"/>
      <w:lvlText w:val="%4."/>
      <w:lvlJc w:val="left"/>
      <w:pPr>
        <w:tabs>
          <w:tab w:val="num" w:pos="6378"/>
        </w:tabs>
        <w:ind w:left="6378" w:hanging="360"/>
      </w:pPr>
      <w:rPr>
        <w:i w:val="0"/>
      </w:rPr>
    </w:lvl>
    <w:lvl w:ilvl="4">
      <w:start w:val="1"/>
      <w:numFmt w:val="decimal"/>
      <w:lvlText w:val="%5."/>
      <w:lvlJc w:val="left"/>
      <w:pPr>
        <w:tabs>
          <w:tab w:val="num" w:pos="7098"/>
        </w:tabs>
        <w:ind w:left="7098" w:hanging="360"/>
      </w:pPr>
    </w:lvl>
    <w:lvl w:ilvl="5">
      <w:start w:val="1"/>
      <w:numFmt w:val="decimal"/>
      <w:lvlText w:val="%6."/>
      <w:lvlJc w:val="left"/>
      <w:pPr>
        <w:tabs>
          <w:tab w:val="num" w:pos="7818"/>
        </w:tabs>
        <w:ind w:left="7818" w:hanging="360"/>
      </w:pPr>
    </w:lvl>
    <w:lvl w:ilvl="6">
      <w:start w:val="1"/>
      <w:numFmt w:val="decimal"/>
      <w:lvlText w:val="%7."/>
      <w:lvlJc w:val="left"/>
      <w:pPr>
        <w:tabs>
          <w:tab w:val="num" w:pos="8538"/>
        </w:tabs>
        <w:ind w:left="8538" w:hanging="360"/>
      </w:pPr>
    </w:lvl>
    <w:lvl w:ilvl="7">
      <w:start w:val="1"/>
      <w:numFmt w:val="decimal"/>
      <w:lvlText w:val="%8."/>
      <w:lvlJc w:val="left"/>
      <w:pPr>
        <w:tabs>
          <w:tab w:val="num" w:pos="9258"/>
        </w:tabs>
        <w:ind w:left="9258" w:hanging="360"/>
      </w:pPr>
    </w:lvl>
    <w:lvl w:ilvl="8">
      <w:start w:val="1"/>
      <w:numFmt w:val="decimal"/>
      <w:lvlText w:val="%9."/>
      <w:lvlJc w:val="left"/>
      <w:pPr>
        <w:tabs>
          <w:tab w:val="num" w:pos="9978"/>
        </w:tabs>
        <w:ind w:left="9978" w:hanging="360"/>
      </w:pPr>
    </w:lvl>
  </w:abstractNum>
  <w:abstractNum w:abstractNumId="3" w15:restartNumberingAfterBreak="0">
    <w:nsid w:val="00000010"/>
    <w:multiLevelType w:val="singleLevel"/>
    <w:tmpl w:val="00000010"/>
    <w:name w:val="WW8Num16"/>
    <w:lvl w:ilvl="0">
      <w:start w:val="1"/>
      <w:numFmt w:val="lowerLetter"/>
      <w:lvlText w:val="%1)"/>
      <w:lvlJc w:val="left"/>
      <w:pPr>
        <w:tabs>
          <w:tab w:val="num" w:pos="1353"/>
        </w:tabs>
        <w:ind w:left="1353" w:hanging="360"/>
      </w:pPr>
      <w:rPr>
        <w:i w:val="0"/>
      </w:rPr>
    </w:lvl>
  </w:abstractNum>
  <w:abstractNum w:abstractNumId="4" w15:restartNumberingAfterBreak="0">
    <w:nsid w:val="00000012"/>
    <w:multiLevelType w:val="multilevel"/>
    <w:tmpl w:val="9A4E1DA0"/>
    <w:name w:val="WW8Num18"/>
    <w:lvl w:ilvl="0">
      <w:start w:val="1"/>
      <w:numFmt w:val="bullet"/>
      <w:lvlText w:val=""/>
      <w:lvlJc w:val="left"/>
      <w:pPr>
        <w:tabs>
          <w:tab w:val="num" w:pos="540"/>
        </w:tabs>
        <w:ind w:left="540" w:hanging="360"/>
      </w:pPr>
      <w:rPr>
        <w:rFonts w:ascii="Symbol" w:hAnsi="Symbol"/>
        <w:b/>
        <w:sz w:val="22"/>
      </w:rPr>
    </w:lvl>
    <w:lvl w:ilvl="1">
      <w:start w:val="1"/>
      <w:numFmt w:val="lowerLetter"/>
      <w:lvlText w:val="%2."/>
      <w:lvlJc w:val="left"/>
      <w:pPr>
        <w:tabs>
          <w:tab w:val="num" w:pos="1260"/>
        </w:tabs>
        <w:ind w:left="1260" w:hanging="360"/>
      </w:pPr>
    </w:lvl>
    <w:lvl w:ilvl="2">
      <w:start w:val="1"/>
      <w:numFmt w:val="lowerLetter"/>
      <w:lvlText w:val="%3)"/>
      <w:lvlJc w:val="left"/>
      <w:pPr>
        <w:tabs>
          <w:tab w:val="num" w:pos="2160"/>
        </w:tabs>
        <w:ind w:left="2160" w:hanging="360"/>
      </w:pPr>
      <w:rPr>
        <w:i w:val="0"/>
      </w:rPr>
    </w:lvl>
    <w:lvl w:ilvl="3">
      <w:start w:val="1"/>
      <w:numFmt w:val="lowerRoman"/>
      <w:lvlText w:val="%4."/>
      <w:lvlJc w:val="right"/>
      <w:pPr>
        <w:tabs>
          <w:tab w:val="num" w:pos="2880"/>
        </w:tabs>
        <w:ind w:left="2880" w:hanging="360"/>
      </w:pPr>
      <w:rPr>
        <w:b/>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2"/>
    <w:multiLevelType w:val="singleLevel"/>
    <w:tmpl w:val="00000022"/>
    <w:name w:val="WW8Num34"/>
    <w:lvl w:ilvl="0">
      <w:numFmt w:val="bullet"/>
      <w:lvlText w:val="-"/>
      <w:lvlJc w:val="left"/>
      <w:pPr>
        <w:tabs>
          <w:tab w:val="num" w:pos="1080"/>
        </w:tabs>
        <w:ind w:left="1080" w:hanging="360"/>
      </w:pPr>
      <w:rPr>
        <w:rFonts w:ascii="Times New Roman" w:hAnsi="Times New Roman" w:cs="Courier New"/>
      </w:rPr>
    </w:lvl>
  </w:abstractNum>
  <w:abstractNum w:abstractNumId="6" w15:restartNumberingAfterBreak="0">
    <w:nsid w:val="02ED5DA3"/>
    <w:multiLevelType w:val="hybridMultilevel"/>
    <w:tmpl w:val="8258D822"/>
    <w:lvl w:ilvl="0" w:tplc="F5323786">
      <w:start w:val="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0C0293"/>
    <w:multiLevelType w:val="multilevel"/>
    <w:tmpl w:val="46465B7C"/>
    <w:lvl w:ilvl="0">
      <w:start w:val="2"/>
      <w:numFmt w:val="upperRoman"/>
      <w:lvlText w:val="%1."/>
      <w:lvlJc w:val="right"/>
      <w:pPr>
        <w:ind w:left="750" w:hanging="390"/>
      </w:pPr>
      <w:rPr>
        <w:rFonts w:hint="default"/>
      </w:rPr>
    </w:lvl>
    <w:lvl w:ilvl="1">
      <w:start w:val="1"/>
      <w:numFmt w:val="upperRoman"/>
      <w:lvlText w:val="%2."/>
      <w:lvlJc w:val="left"/>
      <w:pPr>
        <w:ind w:left="1728" w:hanging="720"/>
      </w:pPr>
      <w:rPr>
        <w:rFonts w:hint="default"/>
      </w:rPr>
    </w:lvl>
    <w:lvl w:ilvl="2">
      <w:start w:val="1"/>
      <w:numFmt w:val="lowerLetter"/>
      <w:lvlText w:val="%3)"/>
      <w:lvlJc w:val="left"/>
      <w:pPr>
        <w:ind w:left="2268" w:hanging="360"/>
      </w:pPr>
      <w:rPr>
        <w:rFonts w:cs="Times New Roman" w:hint="default"/>
      </w:rPr>
    </w:lvl>
    <w:lvl w:ilvl="3">
      <w:start w:val="1"/>
      <w:numFmt w:val="decimal"/>
      <w:lvlText w:val="%4."/>
      <w:lvlJc w:val="left"/>
      <w:pPr>
        <w:tabs>
          <w:tab w:val="num" w:pos="2808"/>
        </w:tabs>
        <w:ind w:left="2808" w:hanging="360"/>
      </w:pPr>
      <w:rPr>
        <w:rFonts w:hint="default"/>
      </w:rPr>
    </w:lvl>
    <w:lvl w:ilvl="4">
      <w:start w:val="1"/>
      <w:numFmt w:val="upperLetter"/>
      <w:lvlText w:val="%5."/>
      <w:lvlJc w:val="left"/>
      <w:pPr>
        <w:ind w:left="3528" w:hanging="360"/>
      </w:pPr>
      <w:rPr>
        <w:rFonts w:hint="default"/>
      </w:rPr>
    </w:lvl>
    <w:lvl w:ilvl="5">
      <w:start w:val="1"/>
      <w:numFmt w:val="lowerRoman"/>
      <w:lvlText w:val="%6."/>
      <w:lvlJc w:val="right"/>
      <w:pPr>
        <w:tabs>
          <w:tab w:val="num" w:pos="4248"/>
        </w:tabs>
        <w:ind w:left="4248" w:hanging="180"/>
      </w:pPr>
      <w:rPr>
        <w:rFonts w:hint="default"/>
      </w:rPr>
    </w:lvl>
    <w:lvl w:ilvl="6">
      <w:start w:val="1"/>
      <w:numFmt w:val="decimal"/>
      <w:lvlText w:val="%7."/>
      <w:lvlJc w:val="left"/>
      <w:pPr>
        <w:tabs>
          <w:tab w:val="num" w:pos="4968"/>
        </w:tabs>
        <w:ind w:left="4968" w:hanging="360"/>
      </w:pPr>
      <w:rPr>
        <w:rFonts w:hint="default"/>
      </w:rPr>
    </w:lvl>
    <w:lvl w:ilvl="7">
      <w:start w:val="1"/>
      <w:numFmt w:val="lowerLetter"/>
      <w:lvlText w:val="%8."/>
      <w:lvlJc w:val="left"/>
      <w:pPr>
        <w:tabs>
          <w:tab w:val="num" w:pos="5688"/>
        </w:tabs>
        <w:ind w:left="5688" w:hanging="360"/>
      </w:pPr>
      <w:rPr>
        <w:rFonts w:hint="default"/>
      </w:rPr>
    </w:lvl>
    <w:lvl w:ilvl="8">
      <w:start w:val="1"/>
      <w:numFmt w:val="lowerRoman"/>
      <w:lvlText w:val="%9."/>
      <w:lvlJc w:val="right"/>
      <w:pPr>
        <w:tabs>
          <w:tab w:val="num" w:pos="6408"/>
        </w:tabs>
        <w:ind w:left="6408" w:hanging="180"/>
      </w:pPr>
      <w:rPr>
        <w:rFonts w:hint="default"/>
      </w:rPr>
    </w:lvl>
  </w:abstractNum>
  <w:abstractNum w:abstractNumId="8" w15:restartNumberingAfterBreak="0">
    <w:nsid w:val="0681412C"/>
    <w:multiLevelType w:val="hybridMultilevel"/>
    <w:tmpl w:val="EF5C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B720FB"/>
    <w:multiLevelType w:val="hybridMultilevel"/>
    <w:tmpl w:val="ECC04B88"/>
    <w:name w:val="WW8Num72"/>
    <w:lvl w:ilvl="0" w:tplc="6DB63A6E">
      <w:start w:val="1"/>
      <w:numFmt w:val="lowerLetter"/>
      <w:lvlText w:val="%1)"/>
      <w:lvlJc w:val="left"/>
      <w:pPr>
        <w:tabs>
          <w:tab w:val="num" w:pos="1260"/>
        </w:tabs>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85B55"/>
    <w:multiLevelType w:val="hybridMultilevel"/>
    <w:tmpl w:val="177E9542"/>
    <w:lvl w:ilvl="0" w:tplc="2B16462E">
      <w:start w:val="286"/>
      <w:numFmt w:val="bullet"/>
      <w:lvlText w:val="-"/>
      <w:lvlJc w:val="left"/>
      <w:pPr>
        <w:tabs>
          <w:tab w:val="num" w:pos="2475"/>
        </w:tabs>
        <w:ind w:left="2475" w:hanging="360"/>
      </w:pPr>
      <w:rPr>
        <w:rFonts w:ascii="Arial" w:eastAsia="Times New Roman" w:hAnsi="Aria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0CF67B79"/>
    <w:multiLevelType w:val="hybridMultilevel"/>
    <w:tmpl w:val="CB1A1A24"/>
    <w:lvl w:ilvl="0" w:tplc="6486C83A">
      <w:start w:val="1"/>
      <w:numFmt w:val="decimal"/>
      <w:lvlText w:val="%1."/>
      <w:lvlJc w:val="left"/>
      <w:pPr>
        <w:ind w:left="735" w:hanging="735"/>
      </w:pPr>
      <w:rPr>
        <w:rFonts w:hint="default"/>
        <w:b w:val="0"/>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553A75"/>
    <w:multiLevelType w:val="hybridMultilevel"/>
    <w:tmpl w:val="CD9EBB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A27A3"/>
    <w:multiLevelType w:val="hybridMultilevel"/>
    <w:tmpl w:val="DD98D21C"/>
    <w:lvl w:ilvl="0" w:tplc="C93A37A6">
      <w:start w:val="1"/>
      <w:numFmt w:val="lowerLetter"/>
      <w:lvlText w:val="%1."/>
      <w:lvlJc w:val="left"/>
      <w:pPr>
        <w:ind w:left="819" w:hanging="360"/>
      </w:pPr>
      <w:rPr>
        <w:rFonts w:hint="default"/>
      </w:rPr>
    </w:lvl>
    <w:lvl w:ilvl="1" w:tplc="3D4AC2D4">
      <w:start w:val="1"/>
      <w:numFmt w:val="lowerLetter"/>
      <w:lvlText w:val="%2)"/>
      <w:lvlJc w:val="left"/>
      <w:pPr>
        <w:tabs>
          <w:tab w:val="num" w:pos="1539"/>
        </w:tabs>
        <w:ind w:left="1539" w:hanging="360"/>
      </w:pPr>
      <w:rPr>
        <w:rFonts w:hint="default"/>
      </w:r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4" w15:restartNumberingAfterBreak="0">
    <w:nsid w:val="0F0F6D63"/>
    <w:multiLevelType w:val="multilevel"/>
    <w:tmpl w:val="DA4C50B6"/>
    <w:lvl w:ilvl="0">
      <w:start w:val="286"/>
      <w:numFmt w:val="bullet"/>
      <w:lvlText w:val="-"/>
      <w:lvlJc w:val="left"/>
      <w:pPr>
        <w:tabs>
          <w:tab w:val="num" w:pos="3120"/>
        </w:tabs>
        <w:ind w:left="3120" w:hanging="360"/>
      </w:pPr>
      <w:rPr>
        <w:rFonts w:ascii="Arial" w:eastAsia="Times New Roman" w:hAnsi="Arial" w:cs="Arial" w:hint="default"/>
        <w:b/>
        <w:color w:val="auto"/>
        <w:sz w:val="22"/>
      </w:rPr>
    </w:lvl>
    <w:lvl w:ilvl="1">
      <w:start w:val="1"/>
      <w:numFmt w:val="lowerLetter"/>
      <w:lvlText w:val="%2."/>
      <w:lvlJc w:val="left"/>
      <w:pPr>
        <w:tabs>
          <w:tab w:val="num" w:pos="3840"/>
        </w:tabs>
        <w:ind w:left="3840" w:hanging="360"/>
      </w:pPr>
    </w:lvl>
    <w:lvl w:ilvl="2">
      <w:start w:val="1"/>
      <w:numFmt w:val="lowerLetter"/>
      <w:lvlText w:val="%3)"/>
      <w:lvlJc w:val="left"/>
      <w:pPr>
        <w:tabs>
          <w:tab w:val="num" w:pos="4740"/>
        </w:tabs>
        <w:ind w:left="4740" w:hanging="360"/>
      </w:pPr>
      <w:rPr>
        <w:rFonts w:ascii="Arial" w:hAnsi="Arial" w:cs="Arial" w:hint="default"/>
        <w:b w:val="0"/>
        <w:i w:val="0"/>
      </w:rPr>
    </w:lvl>
    <w:lvl w:ilvl="3">
      <w:start w:val="1"/>
      <w:numFmt w:val="decimal"/>
      <w:lvlText w:val="%4."/>
      <w:lvlJc w:val="left"/>
      <w:pPr>
        <w:tabs>
          <w:tab w:val="num" w:pos="5460"/>
        </w:tabs>
        <w:ind w:left="5460" w:hanging="360"/>
      </w:pPr>
    </w:lvl>
    <w:lvl w:ilvl="4">
      <w:start w:val="1"/>
      <w:numFmt w:val="decimal"/>
      <w:lvlText w:val="%5."/>
      <w:lvlJc w:val="left"/>
      <w:pPr>
        <w:tabs>
          <w:tab w:val="num" w:pos="6180"/>
        </w:tabs>
        <w:ind w:left="6180" w:hanging="360"/>
      </w:pPr>
    </w:lvl>
    <w:lvl w:ilvl="5">
      <w:start w:val="1"/>
      <w:numFmt w:val="decimal"/>
      <w:lvlText w:val="%6."/>
      <w:lvlJc w:val="left"/>
      <w:pPr>
        <w:tabs>
          <w:tab w:val="num" w:pos="6900"/>
        </w:tabs>
        <w:ind w:left="6900" w:hanging="360"/>
      </w:pPr>
    </w:lvl>
    <w:lvl w:ilvl="6">
      <w:start w:val="1"/>
      <w:numFmt w:val="decimal"/>
      <w:lvlText w:val="%7."/>
      <w:lvlJc w:val="left"/>
      <w:pPr>
        <w:tabs>
          <w:tab w:val="num" w:pos="7620"/>
        </w:tabs>
        <w:ind w:left="7620" w:hanging="360"/>
      </w:pPr>
    </w:lvl>
    <w:lvl w:ilvl="7">
      <w:start w:val="1"/>
      <w:numFmt w:val="decimal"/>
      <w:lvlText w:val="%8."/>
      <w:lvlJc w:val="left"/>
      <w:pPr>
        <w:tabs>
          <w:tab w:val="num" w:pos="8340"/>
        </w:tabs>
        <w:ind w:left="8340" w:hanging="360"/>
      </w:pPr>
    </w:lvl>
    <w:lvl w:ilvl="8">
      <w:start w:val="1"/>
      <w:numFmt w:val="decimal"/>
      <w:lvlText w:val="%9."/>
      <w:lvlJc w:val="left"/>
      <w:pPr>
        <w:tabs>
          <w:tab w:val="num" w:pos="9060"/>
        </w:tabs>
        <w:ind w:left="9060" w:hanging="360"/>
      </w:pPr>
    </w:lvl>
  </w:abstractNum>
  <w:abstractNum w:abstractNumId="15" w15:restartNumberingAfterBreak="0">
    <w:nsid w:val="10C62275"/>
    <w:multiLevelType w:val="hybridMultilevel"/>
    <w:tmpl w:val="192C0D7A"/>
    <w:lvl w:ilvl="0" w:tplc="04090001">
      <w:start w:val="1"/>
      <w:numFmt w:val="bullet"/>
      <w:lvlText w:val=""/>
      <w:lvlJc w:val="left"/>
      <w:pPr>
        <w:tabs>
          <w:tab w:val="num" w:pos="360"/>
        </w:tabs>
        <w:ind w:left="360" w:hanging="360"/>
      </w:pPr>
      <w:rPr>
        <w:rFonts w:ascii="Symbol" w:hAnsi="Symbol" w:hint="default"/>
      </w:rPr>
    </w:lvl>
    <w:lvl w:ilvl="1" w:tplc="4D5C3B2A">
      <w:numFmt w:val="bullet"/>
      <w:lvlText w:val="-"/>
      <w:lvlJc w:val="left"/>
      <w:pPr>
        <w:tabs>
          <w:tab w:val="num" w:pos="1080"/>
        </w:tabs>
        <w:ind w:left="1080" w:hanging="360"/>
      </w:pPr>
      <w:rPr>
        <w:rFonts w:ascii="Arial" w:eastAsia="Times New Roman" w:hAnsi="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176135B"/>
    <w:multiLevelType w:val="hybridMultilevel"/>
    <w:tmpl w:val="9F309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0905CA"/>
    <w:multiLevelType w:val="hybridMultilevel"/>
    <w:tmpl w:val="7BBC7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296F96"/>
    <w:multiLevelType w:val="multilevel"/>
    <w:tmpl w:val="3724CFCE"/>
    <w:lvl w:ilvl="0">
      <w:start w:val="5"/>
      <w:numFmt w:val="decimal"/>
      <w:lvlText w:val="%1"/>
      <w:lvlJc w:val="left"/>
      <w:pPr>
        <w:ind w:left="360" w:hanging="360"/>
      </w:pPr>
      <w:rPr>
        <w:rFonts w:eastAsia="Calibri" w:hint="default"/>
        <w:b w:val="0"/>
        <w:sz w:val="21"/>
      </w:rPr>
    </w:lvl>
    <w:lvl w:ilvl="1">
      <w:start w:val="1"/>
      <w:numFmt w:val="decimal"/>
      <w:lvlText w:val="%1.%2"/>
      <w:lvlJc w:val="left"/>
      <w:pPr>
        <w:ind w:left="360" w:hanging="360"/>
      </w:pPr>
      <w:rPr>
        <w:rFonts w:eastAsia="Calibri" w:hint="default"/>
        <w:b w:val="0"/>
        <w:sz w:val="21"/>
      </w:rPr>
    </w:lvl>
    <w:lvl w:ilvl="2">
      <w:start w:val="1"/>
      <w:numFmt w:val="decimal"/>
      <w:lvlText w:val="%1.%2.%3"/>
      <w:lvlJc w:val="left"/>
      <w:pPr>
        <w:ind w:left="720" w:hanging="720"/>
      </w:pPr>
      <w:rPr>
        <w:rFonts w:eastAsia="Calibri" w:hint="default"/>
        <w:b w:val="0"/>
        <w:sz w:val="21"/>
      </w:rPr>
    </w:lvl>
    <w:lvl w:ilvl="3">
      <w:start w:val="1"/>
      <w:numFmt w:val="decimal"/>
      <w:lvlText w:val="%1.%2.%3.%4"/>
      <w:lvlJc w:val="left"/>
      <w:pPr>
        <w:ind w:left="720" w:hanging="720"/>
      </w:pPr>
      <w:rPr>
        <w:rFonts w:eastAsia="Calibri" w:hint="default"/>
        <w:b w:val="0"/>
        <w:sz w:val="21"/>
      </w:rPr>
    </w:lvl>
    <w:lvl w:ilvl="4">
      <w:start w:val="1"/>
      <w:numFmt w:val="decimal"/>
      <w:lvlText w:val="%1.%2.%3.%4.%5"/>
      <w:lvlJc w:val="left"/>
      <w:pPr>
        <w:ind w:left="1080" w:hanging="1080"/>
      </w:pPr>
      <w:rPr>
        <w:rFonts w:eastAsia="Calibri" w:hint="default"/>
        <w:b w:val="0"/>
        <w:sz w:val="21"/>
      </w:rPr>
    </w:lvl>
    <w:lvl w:ilvl="5">
      <w:start w:val="1"/>
      <w:numFmt w:val="decimal"/>
      <w:lvlText w:val="%1.%2.%3.%4.%5.%6"/>
      <w:lvlJc w:val="left"/>
      <w:pPr>
        <w:ind w:left="1080" w:hanging="1080"/>
      </w:pPr>
      <w:rPr>
        <w:rFonts w:eastAsia="Calibri" w:hint="default"/>
        <w:b w:val="0"/>
        <w:sz w:val="21"/>
      </w:rPr>
    </w:lvl>
    <w:lvl w:ilvl="6">
      <w:start w:val="1"/>
      <w:numFmt w:val="decimal"/>
      <w:lvlText w:val="%1.%2.%3.%4.%5.%6.%7"/>
      <w:lvlJc w:val="left"/>
      <w:pPr>
        <w:ind w:left="1440" w:hanging="1440"/>
      </w:pPr>
      <w:rPr>
        <w:rFonts w:eastAsia="Calibri" w:hint="default"/>
        <w:b w:val="0"/>
        <w:sz w:val="21"/>
      </w:rPr>
    </w:lvl>
    <w:lvl w:ilvl="7">
      <w:start w:val="1"/>
      <w:numFmt w:val="decimal"/>
      <w:lvlText w:val="%1.%2.%3.%4.%5.%6.%7.%8"/>
      <w:lvlJc w:val="left"/>
      <w:pPr>
        <w:ind w:left="1440" w:hanging="1440"/>
      </w:pPr>
      <w:rPr>
        <w:rFonts w:eastAsia="Calibri" w:hint="default"/>
        <w:b w:val="0"/>
        <w:sz w:val="21"/>
      </w:rPr>
    </w:lvl>
    <w:lvl w:ilvl="8">
      <w:start w:val="1"/>
      <w:numFmt w:val="decimal"/>
      <w:lvlText w:val="%1.%2.%3.%4.%5.%6.%7.%8.%9"/>
      <w:lvlJc w:val="left"/>
      <w:pPr>
        <w:ind w:left="1440" w:hanging="1440"/>
      </w:pPr>
      <w:rPr>
        <w:rFonts w:eastAsia="Calibri" w:hint="default"/>
        <w:b w:val="0"/>
        <w:sz w:val="21"/>
      </w:rPr>
    </w:lvl>
  </w:abstractNum>
  <w:abstractNum w:abstractNumId="19" w15:restartNumberingAfterBreak="0">
    <w:nsid w:val="148B53DB"/>
    <w:multiLevelType w:val="hybridMultilevel"/>
    <w:tmpl w:val="D576BA7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5A3F74"/>
    <w:multiLevelType w:val="hybridMultilevel"/>
    <w:tmpl w:val="0ECCF65C"/>
    <w:lvl w:ilvl="0" w:tplc="04090017">
      <w:start w:val="1"/>
      <w:numFmt w:val="lowerLetter"/>
      <w:lvlText w:val="%1)"/>
      <w:lvlJc w:val="left"/>
      <w:pPr>
        <w:ind w:left="1746" w:hanging="360"/>
      </w:pPr>
    </w:lvl>
    <w:lvl w:ilvl="1" w:tplc="04090019" w:tentative="1">
      <w:start w:val="1"/>
      <w:numFmt w:val="lowerLetter"/>
      <w:lvlText w:val="%2."/>
      <w:lvlJc w:val="left"/>
      <w:pPr>
        <w:ind w:left="2466" w:hanging="360"/>
      </w:pPr>
    </w:lvl>
    <w:lvl w:ilvl="2" w:tplc="04090017">
      <w:start w:val="1"/>
      <w:numFmt w:val="lowerLetter"/>
      <w:lvlText w:val="%3)"/>
      <w:lvlJc w:val="lef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1" w15:restartNumberingAfterBreak="0">
    <w:nsid w:val="15B5030F"/>
    <w:multiLevelType w:val="hybridMultilevel"/>
    <w:tmpl w:val="7724056E"/>
    <w:lvl w:ilvl="0" w:tplc="32AC46D6">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2A4AC4"/>
    <w:multiLevelType w:val="multilevel"/>
    <w:tmpl w:val="48BE260E"/>
    <w:name w:val="WW8Num103"/>
    <w:lvl w:ilvl="0">
      <w:start w:val="286"/>
      <w:numFmt w:val="bullet"/>
      <w:lvlText w:val="-"/>
      <w:lvlJc w:val="left"/>
      <w:pPr>
        <w:tabs>
          <w:tab w:val="num" w:pos="4038"/>
        </w:tabs>
        <w:ind w:left="4038" w:hanging="360"/>
      </w:pPr>
      <w:rPr>
        <w:rFonts w:ascii="Arial" w:hAnsi="Arial" w:cs="Arial" w:hint="default"/>
        <w:b/>
        <w:color w:val="auto"/>
        <w:sz w:val="22"/>
      </w:rPr>
    </w:lvl>
    <w:lvl w:ilvl="1">
      <w:start w:val="1"/>
      <w:numFmt w:val="lowerLetter"/>
      <w:lvlText w:val="%2."/>
      <w:lvlJc w:val="left"/>
      <w:pPr>
        <w:tabs>
          <w:tab w:val="num" w:pos="4758"/>
        </w:tabs>
        <w:ind w:left="4758" w:hanging="360"/>
      </w:pPr>
      <w:rPr>
        <w:rFonts w:hint="default"/>
      </w:rPr>
    </w:lvl>
    <w:lvl w:ilvl="2">
      <w:start w:val="1"/>
      <w:numFmt w:val="lowerLetter"/>
      <w:lvlText w:val="%3)"/>
      <w:lvlJc w:val="left"/>
      <w:pPr>
        <w:tabs>
          <w:tab w:val="num" w:pos="5658"/>
        </w:tabs>
        <w:ind w:left="5658" w:hanging="360"/>
      </w:pPr>
      <w:rPr>
        <w:rFonts w:ascii="Arial" w:hAnsi="Arial" w:cs="Arial" w:hint="default"/>
        <w:b w:val="0"/>
        <w:i w:val="0"/>
      </w:rPr>
    </w:lvl>
    <w:lvl w:ilvl="3">
      <w:start w:val="4"/>
      <w:numFmt w:val="decimal"/>
      <w:lvlText w:val="%4."/>
      <w:lvlJc w:val="left"/>
      <w:pPr>
        <w:tabs>
          <w:tab w:val="num" w:pos="6378"/>
        </w:tabs>
        <w:ind w:left="6378" w:hanging="360"/>
      </w:pPr>
      <w:rPr>
        <w:rFonts w:hint="default"/>
        <w:i w:val="0"/>
      </w:rPr>
    </w:lvl>
    <w:lvl w:ilvl="4">
      <w:start w:val="1"/>
      <w:numFmt w:val="decimal"/>
      <w:lvlText w:val="%5."/>
      <w:lvlJc w:val="left"/>
      <w:pPr>
        <w:tabs>
          <w:tab w:val="num" w:pos="7098"/>
        </w:tabs>
        <w:ind w:left="7098" w:hanging="360"/>
      </w:pPr>
      <w:rPr>
        <w:rFonts w:hint="default"/>
      </w:rPr>
    </w:lvl>
    <w:lvl w:ilvl="5">
      <w:start w:val="1"/>
      <w:numFmt w:val="decimal"/>
      <w:lvlText w:val="%6."/>
      <w:lvlJc w:val="left"/>
      <w:pPr>
        <w:tabs>
          <w:tab w:val="num" w:pos="7818"/>
        </w:tabs>
        <w:ind w:left="7818" w:hanging="360"/>
      </w:pPr>
      <w:rPr>
        <w:rFonts w:hint="default"/>
      </w:rPr>
    </w:lvl>
    <w:lvl w:ilvl="6">
      <w:start w:val="1"/>
      <w:numFmt w:val="decimal"/>
      <w:lvlText w:val="%7."/>
      <w:lvlJc w:val="left"/>
      <w:pPr>
        <w:tabs>
          <w:tab w:val="num" w:pos="8538"/>
        </w:tabs>
        <w:ind w:left="8538" w:hanging="360"/>
      </w:pPr>
      <w:rPr>
        <w:rFonts w:hint="default"/>
      </w:rPr>
    </w:lvl>
    <w:lvl w:ilvl="7">
      <w:start w:val="1"/>
      <w:numFmt w:val="decimal"/>
      <w:lvlText w:val="%8."/>
      <w:lvlJc w:val="left"/>
      <w:pPr>
        <w:tabs>
          <w:tab w:val="num" w:pos="9258"/>
        </w:tabs>
        <w:ind w:left="9258" w:hanging="360"/>
      </w:pPr>
      <w:rPr>
        <w:rFonts w:hint="default"/>
      </w:rPr>
    </w:lvl>
    <w:lvl w:ilvl="8">
      <w:start w:val="1"/>
      <w:numFmt w:val="decimal"/>
      <w:lvlText w:val="%9."/>
      <w:lvlJc w:val="left"/>
      <w:pPr>
        <w:tabs>
          <w:tab w:val="num" w:pos="9978"/>
        </w:tabs>
        <w:ind w:left="9978" w:hanging="360"/>
      </w:pPr>
      <w:rPr>
        <w:rFonts w:hint="default"/>
      </w:rPr>
    </w:lvl>
  </w:abstractNum>
  <w:abstractNum w:abstractNumId="23" w15:restartNumberingAfterBreak="0">
    <w:nsid w:val="17A42C75"/>
    <w:multiLevelType w:val="hybridMultilevel"/>
    <w:tmpl w:val="37A083F0"/>
    <w:lvl w:ilvl="0" w:tplc="07A6AE3E">
      <w:start w:val="1"/>
      <w:numFmt w:val="decimal"/>
      <w:lvlText w:val="%1."/>
      <w:lvlJc w:val="left"/>
      <w:pPr>
        <w:ind w:left="720" w:hanging="360"/>
      </w:pPr>
      <w:rPr>
        <w:rFonts w:hint="default"/>
      </w:rPr>
    </w:lvl>
    <w:lvl w:ilvl="1" w:tplc="D160E1D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A05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E130911"/>
    <w:multiLevelType w:val="hybridMultilevel"/>
    <w:tmpl w:val="EA1CF90A"/>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21224F2D"/>
    <w:multiLevelType w:val="hybridMultilevel"/>
    <w:tmpl w:val="216A2376"/>
    <w:lvl w:ilvl="0" w:tplc="F3B2A3A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18B1B95"/>
    <w:multiLevelType w:val="hybridMultilevel"/>
    <w:tmpl w:val="7B222338"/>
    <w:lvl w:ilvl="0" w:tplc="896A221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69246E"/>
    <w:multiLevelType w:val="hybridMultilevel"/>
    <w:tmpl w:val="ACCC9138"/>
    <w:lvl w:ilvl="0" w:tplc="17CE7AF6">
      <w:start w:val="1"/>
      <w:numFmt w:val="lowerLetter"/>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0" w15:restartNumberingAfterBreak="0">
    <w:nsid w:val="2F825135"/>
    <w:multiLevelType w:val="hybridMultilevel"/>
    <w:tmpl w:val="690A1D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C1209D"/>
    <w:multiLevelType w:val="multilevel"/>
    <w:tmpl w:val="803E2B78"/>
    <w:lvl w:ilvl="0">
      <w:start w:val="1"/>
      <w:numFmt w:val="decimal"/>
      <w:lvlText w:val="%1."/>
      <w:lvlJc w:val="left"/>
      <w:pPr>
        <w:ind w:left="360" w:hanging="360"/>
      </w:pPr>
      <w:rPr>
        <w:rFonts w:hint="default"/>
        <w:i w:val="0"/>
      </w:rPr>
    </w:lvl>
    <w:lvl w:ilvl="1">
      <w:start w:val="1"/>
      <w:numFmt w:val="lowerLetter"/>
      <w:lvlText w:val="%2."/>
      <w:lvlJc w:val="left"/>
      <w:pPr>
        <w:ind w:left="447" w:hanging="360"/>
      </w:pPr>
      <w:rPr>
        <w:rFonts w:hint="default"/>
        <w:b w:val="0"/>
      </w:rPr>
    </w:lvl>
    <w:lvl w:ilvl="2" w:tentative="1">
      <w:start w:val="1"/>
      <w:numFmt w:val="lowerRoman"/>
      <w:lvlText w:val="%3."/>
      <w:lvlJc w:val="right"/>
      <w:pPr>
        <w:ind w:left="1167" w:hanging="180"/>
      </w:pPr>
    </w:lvl>
    <w:lvl w:ilvl="3" w:tentative="1">
      <w:start w:val="1"/>
      <w:numFmt w:val="decimal"/>
      <w:lvlText w:val="%4."/>
      <w:lvlJc w:val="left"/>
      <w:pPr>
        <w:ind w:left="1887" w:hanging="360"/>
      </w:pPr>
    </w:lvl>
    <w:lvl w:ilvl="4" w:tentative="1">
      <w:start w:val="1"/>
      <w:numFmt w:val="lowerLetter"/>
      <w:lvlText w:val="%5."/>
      <w:lvlJc w:val="left"/>
      <w:pPr>
        <w:ind w:left="2607" w:hanging="360"/>
      </w:pPr>
    </w:lvl>
    <w:lvl w:ilvl="5" w:tentative="1">
      <w:start w:val="1"/>
      <w:numFmt w:val="lowerRoman"/>
      <w:lvlText w:val="%6."/>
      <w:lvlJc w:val="right"/>
      <w:pPr>
        <w:ind w:left="3327" w:hanging="180"/>
      </w:pPr>
    </w:lvl>
    <w:lvl w:ilvl="6" w:tentative="1">
      <w:start w:val="1"/>
      <w:numFmt w:val="decimal"/>
      <w:lvlText w:val="%7."/>
      <w:lvlJc w:val="left"/>
      <w:pPr>
        <w:ind w:left="4047" w:hanging="360"/>
      </w:pPr>
    </w:lvl>
    <w:lvl w:ilvl="7" w:tentative="1">
      <w:start w:val="1"/>
      <w:numFmt w:val="lowerLetter"/>
      <w:lvlText w:val="%8."/>
      <w:lvlJc w:val="left"/>
      <w:pPr>
        <w:ind w:left="4767" w:hanging="360"/>
      </w:pPr>
    </w:lvl>
    <w:lvl w:ilvl="8" w:tentative="1">
      <w:start w:val="1"/>
      <w:numFmt w:val="lowerRoman"/>
      <w:lvlText w:val="%9."/>
      <w:lvlJc w:val="right"/>
      <w:pPr>
        <w:ind w:left="5487" w:hanging="180"/>
      </w:pPr>
    </w:lvl>
  </w:abstractNum>
  <w:abstractNum w:abstractNumId="32" w15:restartNumberingAfterBreak="0">
    <w:nsid w:val="343B7DD6"/>
    <w:multiLevelType w:val="hybridMultilevel"/>
    <w:tmpl w:val="D70EBACA"/>
    <w:lvl w:ilvl="0" w:tplc="FFFFFFFF">
      <w:start w:val="1"/>
      <w:numFmt w:val="bullet"/>
      <w:lvlText w:val="-"/>
      <w:lvlJc w:val="left"/>
      <w:pPr>
        <w:tabs>
          <w:tab w:val="num" w:pos="720"/>
        </w:tabs>
        <w:ind w:left="720" w:hanging="360"/>
      </w:pPr>
      <w:rPr>
        <w:rFonts w:ascii="Times New Roman" w:eastAsia="SimSun" w:hAnsi="Times New Roman" w:cs="Times New Roman" w:hint="default"/>
      </w:rPr>
    </w:lvl>
    <w:lvl w:ilvl="1" w:tplc="FFFFFFFF">
      <w:start w:val="1"/>
      <w:numFmt w:val="bullet"/>
      <w:lvlText w:val="-"/>
      <w:lvlJc w:val="left"/>
      <w:pPr>
        <w:tabs>
          <w:tab w:val="num" w:pos="1440"/>
        </w:tabs>
        <w:ind w:left="1440" w:hanging="360"/>
      </w:pPr>
      <w:rPr>
        <w:rFonts w:ascii="Times New Roman" w:eastAsia="SimSu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C20832"/>
    <w:multiLevelType w:val="hybridMultilevel"/>
    <w:tmpl w:val="8B0A6E7A"/>
    <w:lvl w:ilvl="0" w:tplc="B60C8F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1509A"/>
    <w:multiLevelType w:val="singleLevel"/>
    <w:tmpl w:val="00000010"/>
    <w:lvl w:ilvl="0">
      <w:start w:val="1"/>
      <w:numFmt w:val="lowerLetter"/>
      <w:lvlText w:val="%1)"/>
      <w:lvlJc w:val="left"/>
      <w:pPr>
        <w:tabs>
          <w:tab w:val="num" w:pos="1353"/>
        </w:tabs>
        <w:ind w:left="1353" w:hanging="360"/>
      </w:pPr>
      <w:rPr>
        <w:i w:val="0"/>
      </w:rPr>
    </w:lvl>
  </w:abstractNum>
  <w:abstractNum w:abstractNumId="35" w15:restartNumberingAfterBreak="0">
    <w:nsid w:val="383044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A686CD0"/>
    <w:multiLevelType w:val="hybridMultilevel"/>
    <w:tmpl w:val="75C21DE0"/>
    <w:lvl w:ilvl="0" w:tplc="EE861734">
      <w:start w:val="1"/>
      <w:numFmt w:val="lowerRoman"/>
      <w:lvlText w:val="%1."/>
      <w:lvlJc w:val="right"/>
      <w:pPr>
        <w:ind w:left="720" w:hanging="360"/>
      </w:pPr>
      <w:rPr>
        <w:rFonts w:hint="default"/>
        <w:i w:val="0"/>
      </w:rPr>
    </w:lvl>
    <w:lvl w:ilvl="1" w:tplc="A32C792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3E24B2"/>
    <w:multiLevelType w:val="multilevel"/>
    <w:tmpl w:val="35427EAC"/>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SimSu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SimSun"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SimSun" w:hint="default"/>
      </w:rPr>
    </w:lvl>
    <w:lvl w:ilvl="8" w:tentative="1">
      <w:start w:val="1"/>
      <w:numFmt w:val="bullet"/>
      <w:lvlText w:val=""/>
      <w:lvlJc w:val="left"/>
      <w:pPr>
        <w:ind w:left="6840" w:hanging="360"/>
      </w:pPr>
      <w:rPr>
        <w:rFonts w:ascii="Wingdings" w:hAnsi="Wingdings" w:hint="default"/>
      </w:rPr>
    </w:lvl>
  </w:abstractNum>
  <w:abstractNum w:abstractNumId="38" w15:restartNumberingAfterBreak="0">
    <w:nsid w:val="3D5C2094"/>
    <w:multiLevelType w:val="hybridMultilevel"/>
    <w:tmpl w:val="D9F4F3BA"/>
    <w:lvl w:ilvl="0" w:tplc="F2A8A4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DB056D2"/>
    <w:multiLevelType w:val="multilevel"/>
    <w:tmpl w:val="7A6E6CFA"/>
    <w:lvl w:ilvl="0">
      <w:start w:val="1"/>
      <w:numFmt w:val="bullet"/>
      <w:lvlText w:val=""/>
      <w:lvlJc w:val="left"/>
      <w:pPr>
        <w:tabs>
          <w:tab w:val="num" w:pos="540"/>
        </w:tabs>
        <w:ind w:left="540" w:hanging="360"/>
      </w:pPr>
      <w:rPr>
        <w:rFonts w:ascii="Symbol" w:hAnsi="Symbol" w:hint="default"/>
        <w:b/>
        <w:sz w:val="22"/>
      </w:rPr>
    </w:lvl>
    <w:lvl w:ilvl="1">
      <w:start w:val="1"/>
      <w:numFmt w:val="lowerLetter"/>
      <w:lvlText w:val="%2."/>
      <w:lvlJc w:val="left"/>
      <w:pPr>
        <w:tabs>
          <w:tab w:val="num" w:pos="1260"/>
        </w:tabs>
        <w:ind w:left="1260" w:hanging="360"/>
      </w:pPr>
    </w:lvl>
    <w:lvl w:ilvl="2">
      <w:start w:val="1"/>
      <w:numFmt w:val="lowerLetter"/>
      <w:lvlText w:val="%3)"/>
      <w:lvlJc w:val="left"/>
      <w:pPr>
        <w:tabs>
          <w:tab w:val="num" w:pos="2160"/>
        </w:tabs>
        <w:ind w:left="2160" w:hanging="360"/>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E882085"/>
    <w:multiLevelType w:val="hybridMultilevel"/>
    <w:tmpl w:val="DFC6307E"/>
    <w:lvl w:ilvl="0" w:tplc="F96E94EE">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1" w15:restartNumberingAfterBreak="0">
    <w:nsid w:val="3ED834E9"/>
    <w:multiLevelType w:val="hybridMultilevel"/>
    <w:tmpl w:val="6314850E"/>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F45F5E"/>
    <w:multiLevelType w:val="hybridMultilevel"/>
    <w:tmpl w:val="BEDC77B8"/>
    <w:name w:val="WW8Num73"/>
    <w:lvl w:ilvl="0" w:tplc="F1641F8C">
      <w:start w:val="1"/>
      <w:numFmt w:val="lowerLetter"/>
      <w:lvlText w:val="%1)"/>
      <w:lvlJc w:val="left"/>
      <w:pPr>
        <w:tabs>
          <w:tab w:val="num" w:pos="1260"/>
        </w:tabs>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822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8082A29"/>
    <w:multiLevelType w:val="hybridMultilevel"/>
    <w:tmpl w:val="3E88714C"/>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5F52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B900BAC"/>
    <w:multiLevelType w:val="multilevel"/>
    <w:tmpl w:val="7A6E6CFA"/>
    <w:lvl w:ilvl="0">
      <w:start w:val="1"/>
      <w:numFmt w:val="bullet"/>
      <w:lvlText w:val=""/>
      <w:lvlJc w:val="left"/>
      <w:pPr>
        <w:tabs>
          <w:tab w:val="num" w:pos="540"/>
        </w:tabs>
        <w:ind w:left="540" w:hanging="360"/>
      </w:pPr>
      <w:rPr>
        <w:rFonts w:ascii="Symbol" w:hAnsi="Symbol" w:hint="default"/>
        <w:b/>
        <w:sz w:val="22"/>
      </w:rPr>
    </w:lvl>
    <w:lvl w:ilvl="1">
      <w:start w:val="1"/>
      <w:numFmt w:val="lowerLetter"/>
      <w:lvlText w:val="%2."/>
      <w:lvlJc w:val="left"/>
      <w:pPr>
        <w:tabs>
          <w:tab w:val="num" w:pos="1260"/>
        </w:tabs>
        <w:ind w:left="1260" w:hanging="360"/>
      </w:pPr>
    </w:lvl>
    <w:lvl w:ilvl="2">
      <w:start w:val="1"/>
      <w:numFmt w:val="lowerLetter"/>
      <w:lvlText w:val="%3)"/>
      <w:lvlJc w:val="left"/>
      <w:pPr>
        <w:tabs>
          <w:tab w:val="num" w:pos="2160"/>
        </w:tabs>
        <w:ind w:left="2160" w:hanging="360"/>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17116C5"/>
    <w:multiLevelType w:val="hybridMultilevel"/>
    <w:tmpl w:val="4EB62E54"/>
    <w:lvl w:ilvl="0" w:tplc="0418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25C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3B50F46"/>
    <w:multiLevelType w:val="multilevel"/>
    <w:tmpl w:val="E836E5E4"/>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decimal"/>
      <w:lvlText w:val="%2."/>
      <w:lvlJc w:val="left"/>
      <w:pPr>
        <w:tabs>
          <w:tab w:val="num" w:pos="1440"/>
        </w:tabs>
        <w:ind w:left="1440" w:hanging="360"/>
      </w:pPr>
      <w:rPr>
        <w:rFonts w:hint="default"/>
        <w:b w:val="0"/>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Roman-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Roman-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156808"/>
    <w:multiLevelType w:val="hybridMultilevel"/>
    <w:tmpl w:val="F9FE22D2"/>
    <w:lvl w:ilvl="0" w:tplc="12E2D5AC">
      <w:start w:val="1"/>
      <w:numFmt w:val="decimal"/>
      <w:lvlText w:val="%1."/>
      <w:lvlJc w:val="left"/>
      <w:pPr>
        <w:ind w:left="420" w:hanging="4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003343"/>
    <w:multiLevelType w:val="hybridMultilevel"/>
    <w:tmpl w:val="A36018A4"/>
    <w:lvl w:ilvl="0" w:tplc="9E8CE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133ED9"/>
    <w:multiLevelType w:val="multilevel"/>
    <w:tmpl w:val="319C873C"/>
    <w:name w:val="WW8Num102"/>
    <w:lvl w:ilvl="0">
      <w:start w:val="292"/>
      <w:numFmt w:val="bullet"/>
      <w:lvlText w:val="-"/>
      <w:lvlJc w:val="left"/>
      <w:pPr>
        <w:tabs>
          <w:tab w:val="num" w:pos="4038"/>
        </w:tabs>
        <w:ind w:left="4038" w:hanging="360"/>
      </w:pPr>
      <w:rPr>
        <w:rFonts w:ascii="Arial" w:hAnsi="Arial" w:cs="Arial" w:hint="default"/>
        <w:b/>
        <w:color w:val="auto"/>
        <w:sz w:val="22"/>
      </w:rPr>
    </w:lvl>
    <w:lvl w:ilvl="1">
      <w:start w:val="1"/>
      <w:numFmt w:val="lowerLetter"/>
      <w:lvlText w:val="%2."/>
      <w:lvlJc w:val="left"/>
      <w:pPr>
        <w:tabs>
          <w:tab w:val="num" w:pos="4758"/>
        </w:tabs>
        <w:ind w:left="4758" w:hanging="360"/>
      </w:pPr>
      <w:rPr>
        <w:rFonts w:hint="default"/>
      </w:rPr>
    </w:lvl>
    <w:lvl w:ilvl="2">
      <w:start w:val="1"/>
      <w:numFmt w:val="lowerLetter"/>
      <w:lvlText w:val="%3)"/>
      <w:lvlJc w:val="left"/>
      <w:pPr>
        <w:tabs>
          <w:tab w:val="num" w:pos="5658"/>
        </w:tabs>
        <w:ind w:left="5658" w:hanging="360"/>
      </w:pPr>
      <w:rPr>
        <w:rFonts w:ascii="Arial" w:hAnsi="Arial" w:cs="Arial" w:hint="default"/>
        <w:b w:val="0"/>
        <w:i w:val="0"/>
      </w:rPr>
    </w:lvl>
    <w:lvl w:ilvl="3">
      <w:start w:val="3"/>
      <w:numFmt w:val="decimal"/>
      <w:lvlText w:val="%4."/>
      <w:lvlJc w:val="left"/>
      <w:pPr>
        <w:tabs>
          <w:tab w:val="num" w:pos="6378"/>
        </w:tabs>
        <w:ind w:left="6378" w:hanging="360"/>
      </w:pPr>
      <w:rPr>
        <w:rFonts w:hint="default"/>
        <w:i w:val="0"/>
      </w:rPr>
    </w:lvl>
    <w:lvl w:ilvl="4">
      <w:start w:val="1"/>
      <w:numFmt w:val="decimal"/>
      <w:lvlText w:val="%5."/>
      <w:lvlJc w:val="left"/>
      <w:pPr>
        <w:tabs>
          <w:tab w:val="num" w:pos="7098"/>
        </w:tabs>
        <w:ind w:left="7098" w:hanging="360"/>
      </w:pPr>
      <w:rPr>
        <w:rFonts w:hint="default"/>
      </w:rPr>
    </w:lvl>
    <w:lvl w:ilvl="5">
      <w:start w:val="1"/>
      <w:numFmt w:val="decimal"/>
      <w:lvlText w:val="%6."/>
      <w:lvlJc w:val="left"/>
      <w:pPr>
        <w:tabs>
          <w:tab w:val="num" w:pos="7818"/>
        </w:tabs>
        <w:ind w:left="7818" w:hanging="360"/>
      </w:pPr>
      <w:rPr>
        <w:rFonts w:hint="default"/>
      </w:rPr>
    </w:lvl>
    <w:lvl w:ilvl="6">
      <w:start w:val="1"/>
      <w:numFmt w:val="decimal"/>
      <w:lvlText w:val="%7."/>
      <w:lvlJc w:val="left"/>
      <w:pPr>
        <w:tabs>
          <w:tab w:val="num" w:pos="8538"/>
        </w:tabs>
        <w:ind w:left="8538" w:hanging="360"/>
      </w:pPr>
      <w:rPr>
        <w:rFonts w:hint="default"/>
      </w:rPr>
    </w:lvl>
    <w:lvl w:ilvl="7">
      <w:start w:val="1"/>
      <w:numFmt w:val="decimal"/>
      <w:lvlText w:val="%8."/>
      <w:lvlJc w:val="left"/>
      <w:pPr>
        <w:tabs>
          <w:tab w:val="num" w:pos="9258"/>
        </w:tabs>
        <w:ind w:left="9258" w:hanging="360"/>
      </w:pPr>
      <w:rPr>
        <w:rFonts w:hint="default"/>
      </w:rPr>
    </w:lvl>
    <w:lvl w:ilvl="8">
      <w:start w:val="1"/>
      <w:numFmt w:val="decimal"/>
      <w:lvlText w:val="%9."/>
      <w:lvlJc w:val="left"/>
      <w:pPr>
        <w:tabs>
          <w:tab w:val="num" w:pos="9978"/>
        </w:tabs>
        <w:ind w:left="9978" w:hanging="360"/>
      </w:pPr>
      <w:rPr>
        <w:rFonts w:hint="default"/>
      </w:rPr>
    </w:lvl>
  </w:abstractNum>
  <w:abstractNum w:abstractNumId="53" w15:restartNumberingAfterBreak="0">
    <w:nsid w:val="5F4E0EA0"/>
    <w:multiLevelType w:val="hybridMultilevel"/>
    <w:tmpl w:val="D974B782"/>
    <w:lvl w:ilvl="0" w:tplc="DEF2957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614E272F"/>
    <w:multiLevelType w:val="multilevel"/>
    <w:tmpl w:val="1AFCA946"/>
    <w:lvl w:ilvl="0">
      <w:start w:val="1"/>
      <w:numFmt w:val="upperRoman"/>
      <w:lvlText w:val="%1."/>
      <w:lvlJc w:val="right"/>
      <w:pPr>
        <w:ind w:left="750" w:hanging="390"/>
      </w:pPr>
      <w:rPr>
        <w:rFonts w:hint="default"/>
      </w:rPr>
    </w:lvl>
    <w:lvl w:ilvl="1">
      <w:start w:val="1"/>
      <w:numFmt w:val="upperRoman"/>
      <w:lvlText w:val="%2."/>
      <w:lvlJc w:val="left"/>
      <w:pPr>
        <w:ind w:left="1728" w:hanging="720"/>
      </w:pPr>
      <w:rPr>
        <w:rFonts w:hint="default"/>
      </w:rPr>
    </w:lvl>
    <w:lvl w:ilvl="2">
      <w:start w:val="1"/>
      <w:numFmt w:val="lowerLetter"/>
      <w:lvlText w:val="%3)"/>
      <w:lvlJc w:val="left"/>
      <w:pPr>
        <w:ind w:left="2268" w:hanging="360"/>
      </w:pPr>
      <w:rPr>
        <w:rFonts w:cs="Times New Roman" w:hint="default"/>
      </w:rPr>
    </w:lvl>
    <w:lvl w:ilvl="3">
      <w:start w:val="1"/>
      <w:numFmt w:val="decimal"/>
      <w:lvlText w:val="%4."/>
      <w:lvlJc w:val="left"/>
      <w:pPr>
        <w:tabs>
          <w:tab w:val="num" w:pos="2808"/>
        </w:tabs>
        <w:ind w:left="2808" w:hanging="360"/>
      </w:pPr>
    </w:lvl>
    <w:lvl w:ilvl="4">
      <w:start w:val="1"/>
      <w:numFmt w:val="lowerRoman"/>
      <w:lvlText w:val="%5."/>
      <w:lvlJc w:val="left"/>
      <w:pPr>
        <w:ind w:left="3888" w:hanging="720"/>
      </w:pPr>
      <w:rPr>
        <w:rFonts w:hint="default"/>
        <w:b w:val="0"/>
      </w:r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55" w15:restartNumberingAfterBreak="0">
    <w:nsid w:val="667A202D"/>
    <w:multiLevelType w:val="hybridMultilevel"/>
    <w:tmpl w:val="3B64D670"/>
    <w:lvl w:ilvl="0" w:tplc="6068DA48">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6B921E4"/>
    <w:multiLevelType w:val="hybridMultilevel"/>
    <w:tmpl w:val="97CE5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5676F1"/>
    <w:multiLevelType w:val="hybridMultilevel"/>
    <w:tmpl w:val="AC862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845116"/>
    <w:multiLevelType w:val="hybridMultilevel"/>
    <w:tmpl w:val="FB8CEFA2"/>
    <w:lvl w:ilvl="0" w:tplc="96D02AF0">
      <w:start w:val="1"/>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59" w15:restartNumberingAfterBreak="0">
    <w:nsid w:val="6EF905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1F645D5"/>
    <w:multiLevelType w:val="hybridMultilevel"/>
    <w:tmpl w:val="6B04D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0"/>
  </w:num>
  <w:num w:numId="3">
    <w:abstractNumId w:val="49"/>
  </w:num>
  <w:num w:numId="4">
    <w:abstractNumId w:val="8"/>
  </w:num>
  <w:num w:numId="5">
    <w:abstractNumId w:val="59"/>
  </w:num>
  <w:num w:numId="6">
    <w:abstractNumId w:val="45"/>
  </w:num>
  <w:num w:numId="7">
    <w:abstractNumId w:val="48"/>
  </w:num>
  <w:num w:numId="8">
    <w:abstractNumId w:val="24"/>
  </w:num>
  <w:num w:numId="9">
    <w:abstractNumId w:val="54"/>
  </w:num>
  <w:num w:numId="10">
    <w:abstractNumId w:val="39"/>
  </w:num>
  <w:num w:numId="11">
    <w:abstractNumId w:val="46"/>
  </w:num>
  <w:num w:numId="12">
    <w:abstractNumId w:val="14"/>
  </w:num>
  <w:num w:numId="13">
    <w:abstractNumId w:val="55"/>
  </w:num>
  <w:num w:numId="14">
    <w:abstractNumId w:val="51"/>
  </w:num>
  <w:num w:numId="15">
    <w:abstractNumId w:val="32"/>
  </w:num>
  <w:num w:numId="16">
    <w:abstractNumId w:val="27"/>
  </w:num>
  <w:num w:numId="17">
    <w:abstractNumId w:val="50"/>
  </w:num>
  <w:num w:numId="18">
    <w:abstractNumId w:val="11"/>
  </w:num>
  <w:num w:numId="19">
    <w:abstractNumId w:val="40"/>
  </w:num>
  <w:num w:numId="20">
    <w:abstractNumId w:val="13"/>
  </w:num>
  <w:num w:numId="21">
    <w:abstractNumId w:val="56"/>
  </w:num>
  <w:num w:numId="22">
    <w:abstractNumId w:val="19"/>
  </w:num>
  <w:num w:numId="23">
    <w:abstractNumId w:val="58"/>
  </w:num>
  <w:num w:numId="24">
    <w:abstractNumId w:val="43"/>
  </w:num>
  <w:num w:numId="25">
    <w:abstractNumId w:val="35"/>
  </w:num>
  <w:num w:numId="26">
    <w:abstractNumId w:val="31"/>
  </w:num>
  <w:num w:numId="27">
    <w:abstractNumId w:val="33"/>
  </w:num>
  <w:num w:numId="28">
    <w:abstractNumId w:val="29"/>
  </w:num>
  <w:num w:numId="29">
    <w:abstractNumId w:val="1"/>
  </w:num>
  <w:num w:numId="30">
    <w:abstractNumId w:val="2"/>
  </w:num>
  <w:num w:numId="31">
    <w:abstractNumId w:val="52"/>
  </w:num>
  <w:num w:numId="32">
    <w:abstractNumId w:val="34"/>
  </w:num>
  <w:num w:numId="33">
    <w:abstractNumId w:val="21"/>
  </w:num>
  <w:num w:numId="34">
    <w:abstractNumId w:val="36"/>
  </w:num>
  <w:num w:numId="35">
    <w:abstractNumId w:val="30"/>
  </w:num>
  <w:num w:numId="36">
    <w:abstractNumId w:val="37"/>
  </w:num>
  <w:num w:numId="37">
    <w:abstractNumId w:val="23"/>
  </w:num>
  <w:num w:numId="38">
    <w:abstractNumId w:val="53"/>
  </w:num>
  <w:num w:numId="39">
    <w:abstractNumId w:val="61"/>
  </w:num>
  <w:num w:numId="40">
    <w:abstractNumId w:val="12"/>
  </w:num>
  <w:num w:numId="41">
    <w:abstractNumId w:val="20"/>
  </w:num>
  <w:num w:numId="42">
    <w:abstractNumId w:val="16"/>
  </w:num>
  <w:num w:numId="43">
    <w:abstractNumId w:val="15"/>
  </w:num>
  <w:num w:numId="44">
    <w:abstractNumId w:val="7"/>
  </w:num>
  <w:num w:numId="45">
    <w:abstractNumId w:val="60"/>
  </w:num>
  <w:num w:numId="46">
    <w:abstractNumId w:val="57"/>
  </w:num>
  <w:num w:numId="47">
    <w:abstractNumId w:val="17"/>
  </w:num>
  <w:num w:numId="48">
    <w:abstractNumId w:val="25"/>
  </w:num>
  <w:num w:numId="49">
    <w:abstractNumId w:val="47"/>
  </w:num>
  <w:num w:numId="50">
    <w:abstractNumId w:val="38"/>
  </w:num>
  <w:num w:numId="51">
    <w:abstractNumId w:val="26"/>
  </w:num>
  <w:num w:numId="52">
    <w:abstractNumId w:val="6"/>
  </w:num>
  <w:num w:numId="53">
    <w:abstractNumId w:val="18"/>
  </w:num>
  <w:num w:numId="54">
    <w:abstractNumId w:val="41"/>
  </w:num>
  <w:num w:numId="55">
    <w:abstractNumId w:val="9"/>
  </w:num>
  <w:num w:numId="56">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9C9"/>
    <w:rsid w:val="00034E5A"/>
    <w:rsid w:val="00052402"/>
    <w:rsid w:val="000A367B"/>
    <w:rsid w:val="000A54FD"/>
    <w:rsid w:val="000B2096"/>
    <w:rsid w:val="000F56A9"/>
    <w:rsid w:val="001112D5"/>
    <w:rsid w:val="0013206E"/>
    <w:rsid w:val="00144ED5"/>
    <w:rsid w:val="00174C99"/>
    <w:rsid w:val="00187989"/>
    <w:rsid w:val="00194130"/>
    <w:rsid w:val="001A27F2"/>
    <w:rsid w:val="001A70A9"/>
    <w:rsid w:val="001C4C2F"/>
    <w:rsid w:val="001F1E91"/>
    <w:rsid w:val="001F3173"/>
    <w:rsid w:val="0021259F"/>
    <w:rsid w:val="002128FE"/>
    <w:rsid w:val="002138EB"/>
    <w:rsid w:val="00217599"/>
    <w:rsid w:val="002241E1"/>
    <w:rsid w:val="00240CCD"/>
    <w:rsid w:val="00256D46"/>
    <w:rsid w:val="00282CD9"/>
    <w:rsid w:val="002843C6"/>
    <w:rsid w:val="00297C72"/>
    <w:rsid w:val="002B2E50"/>
    <w:rsid w:val="002C166B"/>
    <w:rsid w:val="002C6D61"/>
    <w:rsid w:val="002D53B3"/>
    <w:rsid w:val="00323078"/>
    <w:rsid w:val="00326ACD"/>
    <w:rsid w:val="0034797E"/>
    <w:rsid w:val="00353220"/>
    <w:rsid w:val="003606A4"/>
    <w:rsid w:val="0036450A"/>
    <w:rsid w:val="00365070"/>
    <w:rsid w:val="00381600"/>
    <w:rsid w:val="0038769F"/>
    <w:rsid w:val="003901D0"/>
    <w:rsid w:val="003939B6"/>
    <w:rsid w:val="003D56CF"/>
    <w:rsid w:val="003F0977"/>
    <w:rsid w:val="00433B33"/>
    <w:rsid w:val="00437DFB"/>
    <w:rsid w:val="004465CA"/>
    <w:rsid w:val="004505A1"/>
    <w:rsid w:val="00455862"/>
    <w:rsid w:val="00463C87"/>
    <w:rsid w:val="00477650"/>
    <w:rsid w:val="00483BBD"/>
    <w:rsid w:val="00496559"/>
    <w:rsid w:val="004A0BD1"/>
    <w:rsid w:val="004B785F"/>
    <w:rsid w:val="004C04F0"/>
    <w:rsid w:val="004C7FB1"/>
    <w:rsid w:val="004D26A9"/>
    <w:rsid w:val="004E1174"/>
    <w:rsid w:val="004E27B7"/>
    <w:rsid w:val="004E699F"/>
    <w:rsid w:val="00537BFE"/>
    <w:rsid w:val="00543E59"/>
    <w:rsid w:val="00561CBB"/>
    <w:rsid w:val="00571F16"/>
    <w:rsid w:val="005A2943"/>
    <w:rsid w:val="005A3774"/>
    <w:rsid w:val="005A3D2A"/>
    <w:rsid w:val="005A566E"/>
    <w:rsid w:val="005A64E0"/>
    <w:rsid w:val="005D1C73"/>
    <w:rsid w:val="005D258B"/>
    <w:rsid w:val="005E67B3"/>
    <w:rsid w:val="005F50D4"/>
    <w:rsid w:val="0060354F"/>
    <w:rsid w:val="00611EFC"/>
    <w:rsid w:val="00636B52"/>
    <w:rsid w:val="00640829"/>
    <w:rsid w:val="00645720"/>
    <w:rsid w:val="00653797"/>
    <w:rsid w:val="00672CF3"/>
    <w:rsid w:val="006C5D29"/>
    <w:rsid w:val="006F1239"/>
    <w:rsid w:val="006F3C8D"/>
    <w:rsid w:val="00715C73"/>
    <w:rsid w:val="007248FD"/>
    <w:rsid w:val="00734737"/>
    <w:rsid w:val="00741755"/>
    <w:rsid w:val="00792AD5"/>
    <w:rsid w:val="007936D2"/>
    <w:rsid w:val="007A0ED8"/>
    <w:rsid w:val="007A24DD"/>
    <w:rsid w:val="007A75D9"/>
    <w:rsid w:val="007D6C6B"/>
    <w:rsid w:val="007D730B"/>
    <w:rsid w:val="007E76B1"/>
    <w:rsid w:val="00803F1A"/>
    <w:rsid w:val="008336C0"/>
    <w:rsid w:val="00840F29"/>
    <w:rsid w:val="00842180"/>
    <w:rsid w:val="00842B44"/>
    <w:rsid w:val="008605CE"/>
    <w:rsid w:val="008625D1"/>
    <w:rsid w:val="00875A6F"/>
    <w:rsid w:val="00877DD1"/>
    <w:rsid w:val="00890C5A"/>
    <w:rsid w:val="00894EA1"/>
    <w:rsid w:val="008A2471"/>
    <w:rsid w:val="008B509C"/>
    <w:rsid w:val="008C0E68"/>
    <w:rsid w:val="008C7AA2"/>
    <w:rsid w:val="008D6843"/>
    <w:rsid w:val="008F07CA"/>
    <w:rsid w:val="00900374"/>
    <w:rsid w:val="00903789"/>
    <w:rsid w:val="009136BD"/>
    <w:rsid w:val="00913A6B"/>
    <w:rsid w:val="00923227"/>
    <w:rsid w:val="00926337"/>
    <w:rsid w:val="009321A3"/>
    <w:rsid w:val="00936B78"/>
    <w:rsid w:val="0095477B"/>
    <w:rsid w:val="00997FD6"/>
    <w:rsid w:val="009A12F0"/>
    <w:rsid w:val="009B253D"/>
    <w:rsid w:val="009D4900"/>
    <w:rsid w:val="009D5A4A"/>
    <w:rsid w:val="00A04609"/>
    <w:rsid w:val="00A077FC"/>
    <w:rsid w:val="00A40658"/>
    <w:rsid w:val="00A52C4F"/>
    <w:rsid w:val="00A7738F"/>
    <w:rsid w:val="00A77AA2"/>
    <w:rsid w:val="00A8460A"/>
    <w:rsid w:val="00A96F1E"/>
    <w:rsid w:val="00A97D8C"/>
    <w:rsid w:val="00AC13F1"/>
    <w:rsid w:val="00AC1FF6"/>
    <w:rsid w:val="00AD3408"/>
    <w:rsid w:val="00B11BC8"/>
    <w:rsid w:val="00B30719"/>
    <w:rsid w:val="00B30787"/>
    <w:rsid w:val="00B720E7"/>
    <w:rsid w:val="00B802B4"/>
    <w:rsid w:val="00BA6BD7"/>
    <w:rsid w:val="00C060ED"/>
    <w:rsid w:val="00C0696C"/>
    <w:rsid w:val="00C1424D"/>
    <w:rsid w:val="00C61BCB"/>
    <w:rsid w:val="00C83303"/>
    <w:rsid w:val="00C84D45"/>
    <w:rsid w:val="00CC0D19"/>
    <w:rsid w:val="00CC4AA2"/>
    <w:rsid w:val="00CF1509"/>
    <w:rsid w:val="00D014C4"/>
    <w:rsid w:val="00D03A33"/>
    <w:rsid w:val="00D35B76"/>
    <w:rsid w:val="00D51DC4"/>
    <w:rsid w:val="00D577F4"/>
    <w:rsid w:val="00D63799"/>
    <w:rsid w:val="00D75509"/>
    <w:rsid w:val="00D77960"/>
    <w:rsid w:val="00D80874"/>
    <w:rsid w:val="00D96CB3"/>
    <w:rsid w:val="00DA7FE8"/>
    <w:rsid w:val="00DD1C3A"/>
    <w:rsid w:val="00DD254D"/>
    <w:rsid w:val="00DD4596"/>
    <w:rsid w:val="00DD6483"/>
    <w:rsid w:val="00DF2139"/>
    <w:rsid w:val="00DF3886"/>
    <w:rsid w:val="00E02489"/>
    <w:rsid w:val="00E20F6B"/>
    <w:rsid w:val="00E3019E"/>
    <w:rsid w:val="00E448A7"/>
    <w:rsid w:val="00EB5350"/>
    <w:rsid w:val="00EC3404"/>
    <w:rsid w:val="00EE30F8"/>
    <w:rsid w:val="00EE4DF9"/>
    <w:rsid w:val="00EF4E15"/>
    <w:rsid w:val="00F1052C"/>
    <w:rsid w:val="00F13D32"/>
    <w:rsid w:val="00F22CA9"/>
    <w:rsid w:val="00F2497D"/>
    <w:rsid w:val="00F42895"/>
    <w:rsid w:val="00F459C9"/>
    <w:rsid w:val="00F4630C"/>
    <w:rsid w:val="00F53702"/>
    <w:rsid w:val="00F60D51"/>
    <w:rsid w:val="00FC0A7A"/>
    <w:rsid w:val="00FF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E96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ind w:right="-766"/>
      <w:outlineLvl w:val="0"/>
    </w:pPr>
    <w:rPr>
      <w:b/>
      <w:i/>
      <w:iCs/>
      <w:sz w:val="28"/>
    </w:rPr>
  </w:style>
  <w:style w:type="paragraph" w:styleId="Heading2">
    <w:name w:val="heading 2"/>
    <w:basedOn w:val="Normal"/>
    <w:next w:val="Normal"/>
    <w:link w:val="Heading2Char"/>
    <w:qFormat/>
    <w:pPr>
      <w:keepNext/>
      <w:outlineLvl w:val="1"/>
    </w:pPr>
    <w:rPr>
      <w:rFonts w:ascii="Times-Roman-R" w:hAnsi="Times-Roman-R"/>
      <w:sz w:val="36"/>
      <w:szCs w:val="20"/>
      <w:lang w:val="en-US"/>
    </w:rPr>
  </w:style>
  <w:style w:type="paragraph" w:styleId="Heading3">
    <w:name w:val="heading 3"/>
    <w:basedOn w:val="Normal"/>
    <w:next w:val="Normal"/>
    <w:qFormat/>
    <w:pPr>
      <w:keepNext/>
      <w:spacing w:line="360" w:lineRule="auto"/>
      <w:outlineLvl w:val="2"/>
    </w:pPr>
    <w:rPr>
      <w:rFonts w:ascii="Times-Roman-R" w:hAnsi="Times-Roman-R"/>
      <w:b/>
      <w:bCs/>
      <w:i/>
      <w:iCs/>
      <w:lang w:val="en-US"/>
    </w:rPr>
  </w:style>
  <w:style w:type="paragraph" w:styleId="Heading4">
    <w:name w:val="heading 4"/>
    <w:basedOn w:val="Normal"/>
    <w:next w:val="Normal"/>
    <w:qFormat/>
    <w:pPr>
      <w:keepNext/>
      <w:jc w:val="center"/>
      <w:outlineLvl w:val="3"/>
    </w:pPr>
    <w:rPr>
      <w:sz w:val="28"/>
      <w:lang w:val="en-AU"/>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ind w:right="-766"/>
      <w:outlineLvl w:val="5"/>
    </w:pPr>
    <w:rPr>
      <w:b/>
      <w:sz w:val="28"/>
      <w:lang w:val="en-AU"/>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b/>
      <w:bCs/>
      <w:sz w:val="32"/>
    </w:rPr>
  </w:style>
  <w:style w:type="paragraph" w:styleId="Heading9">
    <w:name w:val="heading 9"/>
    <w:basedOn w:val="Normal"/>
    <w:next w:val="Normal"/>
    <w:qFormat/>
    <w:pPr>
      <w:keepNext/>
      <w:jc w:val="cente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5">
    <w:name w:val="Char Char25"/>
    <w:rPr>
      <w:b/>
      <w:i/>
      <w:iCs/>
      <w:sz w:val="28"/>
      <w:szCs w:val="24"/>
      <w:lang w:val="ro-RO" w:eastAsia="en-US" w:bidi="ar-SA"/>
    </w:rPr>
  </w:style>
  <w:style w:type="character" w:customStyle="1" w:styleId="CharChar24">
    <w:name w:val="Char Char24"/>
    <w:rPr>
      <w:rFonts w:ascii="Times-Roman-R" w:hAnsi="Times-Roman-R"/>
      <w:sz w:val="36"/>
      <w:lang w:val="en-US" w:eastAsia="en-US" w:bidi="ar-SA"/>
    </w:rPr>
  </w:style>
  <w:style w:type="character" w:customStyle="1" w:styleId="CharChar23">
    <w:name w:val="Char Char23"/>
    <w:rPr>
      <w:rFonts w:ascii="Times-Roman-R" w:hAnsi="Times-Roman-R"/>
      <w:b/>
      <w:bCs/>
      <w:i/>
      <w:iCs/>
      <w:sz w:val="24"/>
      <w:szCs w:val="24"/>
      <w:lang w:val="en-US" w:eastAsia="en-US" w:bidi="ar-SA"/>
    </w:rPr>
  </w:style>
  <w:style w:type="character" w:customStyle="1" w:styleId="CharChar22">
    <w:name w:val="Char Char22"/>
    <w:rPr>
      <w:sz w:val="28"/>
      <w:szCs w:val="24"/>
      <w:lang w:val="en-AU" w:eastAsia="en-US" w:bidi="ar-SA"/>
    </w:rPr>
  </w:style>
  <w:style w:type="character" w:customStyle="1" w:styleId="CharChar21">
    <w:name w:val="Char Char21"/>
    <w:rPr>
      <w:b/>
      <w:bCs/>
      <w:sz w:val="24"/>
      <w:szCs w:val="24"/>
      <w:lang w:val="ro-RO" w:eastAsia="en-US" w:bidi="ar-SA"/>
    </w:rPr>
  </w:style>
  <w:style w:type="character" w:customStyle="1" w:styleId="CharChar20">
    <w:name w:val="Char Char20"/>
    <w:rPr>
      <w:b/>
      <w:sz w:val="28"/>
      <w:szCs w:val="24"/>
      <w:lang w:val="en-AU" w:eastAsia="en-US" w:bidi="ar-SA"/>
    </w:rPr>
  </w:style>
  <w:style w:type="character" w:customStyle="1" w:styleId="CharChar19">
    <w:name w:val="Char Char19"/>
    <w:rPr>
      <w:b/>
      <w:bCs/>
      <w:sz w:val="28"/>
      <w:szCs w:val="24"/>
      <w:lang w:val="ro-RO" w:eastAsia="en-US" w:bidi="ar-SA"/>
    </w:rPr>
  </w:style>
  <w:style w:type="character" w:customStyle="1" w:styleId="CharChar18">
    <w:name w:val="Char Char18"/>
    <w:rPr>
      <w:b/>
      <w:bCs/>
      <w:sz w:val="32"/>
      <w:szCs w:val="24"/>
      <w:lang w:val="ro-RO" w:eastAsia="en-US" w:bidi="ar-SA"/>
    </w:rPr>
  </w:style>
  <w:style w:type="character" w:customStyle="1" w:styleId="CharChar17">
    <w:name w:val="Char Char17"/>
    <w:rPr>
      <w:b/>
      <w:bCs/>
      <w:sz w:val="32"/>
      <w:szCs w:val="24"/>
      <w:lang w:val="ro-RO" w:eastAsia="en-US" w:bidi="ar-SA"/>
    </w:rPr>
  </w:style>
  <w:style w:type="paragraph" w:styleId="BalloonText">
    <w:name w:val="Balloon Text"/>
    <w:basedOn w:val="Normal"/>
    <w:semiHidden/>
    <w:unhideWhenUsed/>
    <w:rPr>
      <w:rFonts w:ascii="Tahoma" w:hAnsi="Tahoma" w:cs="Tahoma"/>
      <w:sz w:val="16"/>
      <w:szCs w:val="16"/>
    </w:rPr>
  </w:style>
  <w:style w:type="character" w:customStyle="1" w:styleId="CharChar16">
    <w:name w:val="Char Char16"/>
    <w:semiHidden/>
    <w:rPr>
      <w:rFonts w:ascii="Tahoma" w:hAnsi="Tahoma" w:cs="Tahoma"/>
      <w:sz w:val="16"/>
      <w:szCs w:val="16"/>
      <w:lang w:val="ro-RO" w:eastAsia="en-US" w:bidi="ar-SA"/>
    </w:rPr>
  </w:style>
  <w:style w:type="paragraph" w:styleId="Header">
    <w:name w:val="header"/>
    <w:aliases w:val="Header 1,Encabezado 2,encabezado"/>
    <w:basedOn w:val="Normal"/>
    <w:link w:val="HeaderChar"/>
    <w:pPr>
      <w:tabs>
        <w:tab w:val="center" w:pos="4536"/>
        <w:tab w:val="right" w:pos="9072"/>
      </w:tabs>
    </w:pPr>
    <w:rPr>
      <w:lang w:val="en-US"/>
    </w:rPr>
  </w:style>
  <w:style w:type="character" w:customStyle="1" w:styleId="Header1Char1">
    <w:name w:val="Header 1 Char1"/>
    <w:aliases w:val="Encabezado 2 Char1,encabezado Char Char1"/>
    <w:rPr>
      <w:sz w:val="24"/>
      <w:szCs w:val="24"/>
      <w:lang w:val="en-US" w:eastAsia="en-US" w:bidi="ar-SA"/>
    </w:rPr>
  </w:style>
  <w:style w:type="paragraph" w:styleId="Footer">
    <w:name w:val="footer"/>
    <w:aliases w:val="Fußzeile-2"/>
    <w:basedOn w:val="Normal"/>
    <w:link w:val="FooterChar"/>
    <w:pPr>
      <w:tabs>
        <w:tab w:val="center" w:pos="4536"/>
        <w:tab w:val="right" w:pos="9072"/>
      </w:tabs>
    </w:pPr>
    <w:rPr>
      <w:lang w:val="en-US"/>
    </w:rPr>
  </w:style>
  <w:style w:type="character" w:customStyle="1" w:styleId="CharChar15">
    <w:name w:val="Char Char15"/>
    <w:rPr>
      <w:sz w:val="24"/>
      <w:szCs w:val="24"/>
      <w:lang w:val="en-US" w:eastAsia="en-US" w:bidi="ar-SA"/>
    </w:rPr>
  </w:style>
  <w:style w:type="character" w:styleId="Hyperlink">
    <w:name w:val="Hyperlink"/>
    <w:rPr>
      <w:color w:val="0000FF"/>
      <w:u w:val="single"/>
    </w:rPr>
  </w:style>
  <w:style w:type="paragraph" w:styleId="BodyText2">
    <w:name w:val="Body Text 2"/>
    <w:basedOn w:val="Normal"/>
    <w:rPr>
      <w:sz w:val="28"/>
      <w:lang w:val="en-AU"/>
    </w:rPr>
  </w:style>
  <w:style w:type="character" w:customStyle="1" w:styleId="CharChar14">
    <w:name w:val="Char Char14"/>
    <w:rPr>
      <w:sz w:val="28"/>
      <w:szCs w:val="24"/>
      <w:lang w:val="en-AU" w:eastAsia="en-US" w:bidi="ar-SA"/>
    </w:rPr>
  </w:style>
  <w:style w:type="paragraph" w:styleId="BodyText3">
    <w:name w:val="Body Text 3"/>
    <w:basedOn w:val="Normal"/>
    <w:semiHidden/>
    <w:pPr>
      <w:ind w:right="-766"/>
    </w:pPr>
    <w:rPr>
      <w:sz w:val="28"/>
      <w:lang w:val="en-AU"/>
    </w:rPr>
  </w:style>
  <w:style w:type="character" w:customStyle="1" w:styleId="CharChar13">
    <w:name w:val="Char Char13"/>
    <w:rPr>
      <w:sz w:val="28"/>
      <w:szCs w:val="24"/>
      <w:lang w:val="en-AU" w:eastAsia="en-US" w:bidi="ar-SA"/>
    </w:rPr>
  </w:style>
  <w:style w:type="paragraph" w:styleId="BodyText">
    <w:name w:val="Body Text"/>
    <w:aliases w:val="body text"/>
    <w:basedOn w:val="Normal"/>
    <w:link w:val="BodyTextChar"/>
    <w:pPr>
      <w:pBdr>
        <w:bottom w:val="single" w:sz="6" w:space="1" w:color="auto"/>
      </w:pBdr>
      <w:jc w:val="center"/>
    </w:pPr>
    <w:rPr>
      <w:b/>
      <w:bCs/>
      <w:sz w:val="32"/>
      <w:lang w:val="en-US"/>
    </w:rPr>
  </w:style>
  <w:style w:type="character" w:customStyle="1" w:styleId="CharChar12">
    <w:name w:val="Char Char12"/>
    <w:rPr>
      <w:b/>
      <w:bCs/>
      <w:sz w:val="32"/>
      <w:szCs w:val="24"/>
      <w:lang w:val="en-US" w:eastAsia="en-US" w:bidi="ar-SA"/>
    </w:rPr>
  </w:style>
  <w:style w:type="paragraph" w:styleId="BodyTextIndent">
    <w:name w:val="Body Text Indent"/>
    <w:basedOn w:val="Normal"/>
    <w:semiHidden/>
    <w:pPr>
      <w:ind w:left="-90"/>
    </w:pPr>
    <w:rPr>
      <w:szCs w:val="20"/>
      <w:lang w:val="en-AU"/>
    </w:rPr>
  </w:style>
  <w:style w:type="character" w:customStyle="1" w:styleId="CharChar11">
    <w:name w:val="Char Char11"/>
    <w:rPr>
      <w:sz w:val="24"/>
      <w:lang w:val="en-AU" w:eastAsia="en-US" w:bidi="ar-SA"/>
    </w:rPr>
  </w:style>
  <w:style w:type="paragraph" w:customStyle="1" w:styleId="DefaultText1">
    <w:name w:val="Default Text:1"/>
    <w:basedOn w:val="Normal"/>
    <w:pPr>
      <w:overflowPunct w:val="0"/>
      <w:autoSpaceDE w:val="0"/>
      <w:autoSpaceDN w:val="0"/>
      <w:adjustRightInd w:val="0"/>
    </w:pPr>
    <w:rPr>
      <w:szCs w:val="20"/>
      <w:lang w:val="en-US"/>
    </w:rPr>
  </w:style>
  <w:style w:type="paragraph" w:styleId="Title">
    <w:name w:val="Title"/>
    <w:basedOn w:val="Normal"/>
    <w:link w:val="TitleChar"/>
    <w:qFormat/>
    <w:pPr>
      <w:jc w:val="center"/>
    </w:pPr>
    <w:rPr>
      <w:b/>
      <w:sz w:val="28"/>
      <w:szCs w:val="20"/>
    </w:rPr>
  </w:style>
  <w:style w:type="character" w:customStyle="1" w:styleId="CharChar10">
    <w:name w:val="Char Char10"/>
    <w:rPr>
      <w:b/>
      <w:sz w:val="28"/>
      <w:lang w:val="ro-RO" w:eastAsia="en-US" w:bidi="ar-SA"/>
    </w:rPr>
  </w:style>
  <w:style w:type="character" w:styleId="PageNumber">
    <w:name w:val="page number"/>
    <w:basedOn w:val="DefaultParagraphFont"/>
    <w:semiHidden/>
  </w:style>
  <w:style w:type="paragraph" w:customStyle="1" w:styleId="CharChar">
    <w:name w:val="Char Char"/>
    <w:basedOn w:val="Normal"/>
    <w:rPr>
      <w:lang w:val="pl-PL" w:eastAsia="pl-PL"/>
    </w:rPr>
  </w:style>
  <w:style w:type="character" w:customStyle="1" w:styleId="ln2tparagraf">
    <w:name w:val="ln2tparagraf"/>
    <w:basedOn w:val="DefaultParagraphFont"/>
  </w:style>
  <w:style w:type="paragraph" w:styleId="NormalWeb">
    <w:name w:val="Normal (Web)"/>
    <w:basedOn w:val="Normal"/>
    <w:semiHidden/>
    <w:pPr>
      <w:spacing w:before="100" w:beforeAutospacing="1" w:after="100" w:afterAutospacing="1"/>
    </w:pPr>
    <w:rPr>
      <w:lang w:val="en-US"/>
    </w:rPr>
  </w:style>
  <w:style w:type="paragraph" w:styleId="BodyTextIndent3">
    <w:name w:val="Body Text Indent 3"/>
    <w:basedOn w:val="Normal"/>
    <w:semiHidden/>
    <w:pPr>
      <w:spacing w:after="120"/>
      <w:ind w:left="360"/>
    </w:pPr>
    <w:rPr>
      <w:sz w:val="16"/>
      <w:szCs w:val="16"/>
    </w:rPr>
  </w:style>
  <w:style w:type="character" w:customStyle="1" w:styleId="CharChar9">
    <w:name w:val="Char Char9"/>
    <w:rPr>
      <w:sz w:val="16"/>
      <w:szCs w:val="16"/>
      <w:lang w:val="ro-RO" w:eastAsia="en-US" w:bidi="ar-SA"/>
    </w:rPr>
  </w:style>
  <w:style w:type="paragraph" w:customStyle="1" w:styleId="TableText">
    <w:name w:val="Table Text"/>
    <w:basedOn w:val="Normal"/>
    <w:pPr>
      <w:tabs>
        <w:tab w:val="decimal" w:pos="0"/>
      </w:tabs>
      <w:suppressAutoHyphens/>
    </w:pPr>
    <w:rPr>
      <w:szCs w:val="20"/>
      <w:lang w:val="en-US" w:eastAsia="ar-SA"/>
    </w:rPr>
  </w:style>
  <w:style w:type="character" w:customStyle="1" w:styleId="ln2tlitera">
    <w:name w:val="ln2tlitera"/>
    <w:basedOn w:val="DefaultParagraphFont"/>
  </w:style>
  <w:style w:type="character" w:customStyle="1" w:styleId="litera1">
    <w:name w:val="litera1"/>
    <w:rPr>
      <w:b/>
      <w:bCs/>
      <w:color w:val="000000"/>
    </w:rPr>
  </w:style>
  <w:style w:type="character" w:customStyle="1" w:styleId="paragraf1">
    <w:name w:val="paragraf1"/>
    <w:rPr>
      <w:shd w:val="clear" w:color="auto" w:fill="auto"/>
    </w:rPr>
  </w:style>
  <w:style w:type="character" w:customStyle="1" w:styleId="punct1">
    <w:name w:val="punct1"/>
    <w:rPr>
      <w:b/>
      <w:bCs/>
      <w:color w:val="000000"/>
    </w:rPr>
  </w:style>
  <w:style w:type="character" w:customStyle="1" w:styleId="linie1">
    <w:name w:val="linie1"/>
    <w:rPr>
      <w:b/>
      <w:bCs/>
      <w:color w:val="000000"/>
    </w:rPr>
  </w:style>
  <w:style w:type="character" w:customStyle="1" w:styleId="anexa1">
    <w:name w:val="anexa1"/>
    <w:rPr>
      <w:b/>
      <w:bCs/>
      <w:i/>
      <w:iCs/>
      <w:color w:val="FF0000"/>
    </w:rPr>
  </w:style>
  <w:style w:type="character" w:customStyle="1" w:styleId="tabel1">
    <w:name w:val="tabel1"/>
    <w:rPr>
      <w:rFonts w:ascii="Courier New" w:hAnsi="Courier New" w:cs="Courier New" w:hint="default"/>
      <w:color w:val="000000"/>
      <w:sz w:val="20"/>
      <w:szCs w:val="20"/>
      <w:shd w:val="clear" w:color="auto" w:fill="auto"/>
    </w:rPr>
  </w:style>
  <w:style w:type="paragraph" w:styleId="HTMLPreformatted">
    <w:name w:val="HTML Preformatted"/>
    <w:aliases w:val=" Char Char,HTML Preformatted Char Char"/>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CharCharChar">
    <w:name w:val="Char Char Char"/>
    <w:aliases w:val="HTML Preformatted Char Char Char Char,HTML Preformatted Char,HTML Preformatted Char Char Char"/>
    <w:rPr>
      <w:rFonts w:ascii="Courier New" w:hAnsi="Courier New" w:cs="Courier New"/>
      <w:lang w:val="ro-RO" w:eastAsia="ro-RO" w:bidi="ar-SA"/>
    </w:rPr>
  </w:style>
  <w:style w:type="character" w:customStyle="1" w:styleId="nota1">
    <w:name w:val="nota1"/>
    <w:rPr>
      <w:b/>
      <w:bCs/>
      <w:color w:val="000000"/>
    </w:rPr>
  </w:style>
  <w:style w:type="character" w:customStyle="1" w:styleId="subtit1">
    <w:name w:val="sub_tit1"/>
    <w:rPr>
      <w:rFonts w:ascii="Tahoma" w:hAnsi="Tahoma" w:cs="Tahoma" w:hint="default"/>
      <w:b/>
      <w:bCs/>
      <w:color w:val="444444"/>
      <w:sz w:val="15"/>
      <w:szCs w:val="15"/>
    </w:rPr>
  </w:style>
  <w:style w:type="paragraph" w:customStyle="1" w:styleId="CharCharCaracterCaracterCaracterCharCharCaracter">
    <w:name w:val="Char Char Caracter Caracter Caracter Char Char Caracter"/>
    <w:basedOn w:val="Normal"/>
    <w:rPr>
      <w:lang w:val="pl-PL" w:eastAsia="pl-PL"/>
    </w:rPr>
  </w:style>
  <w:style w:type="character" w:customStyle="1" w:styleId="ln2paragraf1">
    <w:name w:val="ln2paragraf1"/>
    <w:rPr>
      <w:b/>
      <w:bCs/>
    </w:rPr>
  </w:style>
  <w:style w:type="character" w:customStyle="1" w:styleId="ln2punct1">
    <w:name w:val="ln2punct1"/>
    <w:rPr>
      <w:b/>
      <w:bCs/>
      <w:color w:val="008F00"/>
    </w:rPr>
  </w:style>
  <w:style w:type="character" w:customStyle="1" w:styleId="ln2tpunct">
    <w:name w:val="ln2tpunct"/>
    <w:basedOn w:val="DefaultParagraphFont"/>
  </w:style>
  <w:style w:type="character" w:customStyle="1" w:styleId="ln2tabel1">
    <w:name w:val="ln2tabel1"/>
    <w:rPr>
      <w:rFonts w:ascii="Arial" w:hAnsi="Arial" w:cs="Arial" w:hint="default"/>
      <w:sz w:val="16"/>
      <w:szCs w:val="16"/>
    </w:rPr>
  </w:style>
  <w:style w:type="character" w:customStyle="1" w:styleId="ln2ttabel">
    <w:name w:val="ln2ttabel"/>
    <w:basedOn w:val="DefaultParagraphFont"/>
  </w:style>
  <w:style w:type="character" w:customStyle="1" w:styleId="ln2nota1">
    <w:name w:val="ln2nota1"/>
    <w:rPr>
      <w:rFonts w:ascii="Verdana" w:hAnsi="Verdana" w:hint="default"/>
    </w:rPr>
  </w:style>
  <w:style w:type="character" w:customStyle="1" w:styleId="ln2tnota1">
    <w:name w:val="ln2tnota1"/>
    <w:rPr>
      <w:rFonts w:ascii="Verdana" w:hAnsi="Verdana" w:hint="default"/>
    </w:rPr>
  </w:style>
  <w:style w:type="character" w:customStyle="1" w:styleId="ln2linie">
    <w:name w:val="ln2linie"/>
    <w:basedOn w:val="DefaultParagraphFont"/>
  </w:style>
  <w:style w:type="character" w:customStyle="1" w:styleId="ln2tlinie">
    <w:name w:val="ln2tlinie"/>
    <w:basedOn w:val="DefaultParagraphFont"/>
  </w:style>
  <w:style w:type="paragraph" w:styleId="BlockText">
    <w:name w:val="Block Text"/>
    <w:basedOn w:val="Normal"/>
    <w:semiHidden/>
    <w:pPr>
      <w:ind w:left="900" w:right="1300"/>
    </w:pPr>
    <w:rPr>
      <w:rFonts w:ascii="Arial" w:hAnsi="Arial" w:cs="Arial"/>
      <w:bCs/>
      <w:iCs/>
      <w:sz w:val="22"/>
      <w:szCs w:val="28"/>
      <w:lang w:val="en-US"/>
    </w:rPr>
  </w:style>
  <w:style w:type="paragraph" w:styleId="BodyTextIndent2">
    <w:name w:val="Body Text Indent 2"/>
    <w:aliases w:val=" Char Char6"/>
    <w:basedOn w:val="Normal"/>
    <w:semiHidden/>
    <w:pPr>
      <w:ind w:left="900"/>
    </w:pPr>
    <w:rPr>
      <w:rFonts w:ascii="Arial" w:hAnsi="Arial" w:cs="Arial"/>
      <w:bCs/>
      <w:iCs/>
      <w:szCs w:val="28"/>
      <w:lang w:val="en-US"/>
    </w:rPr>
  </w:style>
  <w:style w:type="character" w:customStyle="1" w:styleId="CharChar6CharChar">
    <w:name w:val="Char Char6 Char Char"/>
    <w:rPr>
      <w:rFonts w:ascii="Arial" w:hAnsi="Arial" w:cs="Arial"/>
      <w:bCs/>
      <w:iCs/>
      <w:sz w:val="24"/>
      <w:szCs w:val="28"/>
      <w:lang w:val="en-US" w:eastAsia="en-US" w:bidi="ar-SA"/>
    </w:rPr>
  </w:style>
  <w:style w:type="paragraph" w:customStyle="1" w:styleId="text-3mezera">
    <w:name w:val="text - 3 mezera"/>
    <w:basedOn w:val="Normal"/>
    <w:pPr>
      <w:widowControl w:val="0"/>
      <w:spacing w:before="60" w:line="240" w:lineRule="exact"/>
      <w:jc w:val="both"/>
    </w:pPr>
    <w:rPr>
      <w:rFonts w:ascii="Arial" w:hAnsi="Arial"/>
      <w:snapToGrid w:val="0"/>
      <w:szCs w:val="20"/>
      <w:lang w:val="cs-CZ"/>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tabulka">
    <w:name w:val="tabulka"/>
    <w:basedOn w:val="text-3mezera"/>
    <w:pPr>
      <w:spacing w:before="120"/>
      <w:jc w:val="center"/>
    </w:pPr>
    <w:rPr>
      <w:sz w:val="20"/>
    </w:rPr>
  </w:style>
  <w:style w:type="paragraph" w:customStyle="1" w:styleId="textcslovan">
    <w:name w:val="text císlovaný"/>
    <w:basedOn w:val="text"/>
    <w:pPr>
      <w:ind w:left="567" w:hanging="567"/>
    </w:pPr>
  </w:style>
  <w:style w:type="character" w:customStyle="1" w:styleId="CharChar1">
    <w:name w:val="Char Char1"/>
    <w:aliases w:val="Footnote Text Char Char Char,Fußnote Char,single space Char,footnote text Char,FOOTNOTES Char,fn Char,Podrozdział Char,Footnote Char,stile 1 Char,Footnote1 Char,Footnote2 Char,Footnote3 Char,Footnote4 Char,Footnote5 Char,Footnote6 Char"/>
    <w:rPr>
      <w:rFonts w:ascii="Arial" w:hAnsi="Arial" w:cs="Arial"/>
      <w:b/>
      <w:iCs/>
      <w:lang w:val="en-US" w:eastAsia="en-US" w:bidi="ar-SA"/>
    </w:rPr>
  </w:style>
  <w:style w:type="paragraph" w:styleId="FootnoteText">
    <w:name w:val="footnote text"/>
    <w:aliases w:val=" Char,Footnote Text Char Char,Fußnote,single space,footnote text,FOOTNOTES,fn,Podrozdział,Footnote,stile 1,Footnote1,Footnote2,Footnote3,Footnote4,Footnote5,Footnote6,Footnote7,Footnote8,Footnote9,Footnote10,Footnote11"/>
    <w:basedOn w:val="Normal"/>
    <w:semiHidden/>
    <w:rPr>
      <w:rFonts w:ascii="Arial" w:hAnsi="Arial" w:cs="Arial"/>
      <w:b/>
      <w:iCs/>
      <w:sz w:val="20"/>
      <w:szCs w:val="20"/>
      <w:lang w:val="en-US"/>
    </w:rPr>
  </w:style>
  <w:style w:type="character" w:customStyle="1" w:styleId="litera">
    <w:name w:val="litera"/>
    <w:basedOn w:val="DefaultParagraphFont"/>
  </w:style>
  <w:style w:type="paragraph" w:customStyle="1" w:styleId="DefaultText">
    <w:name w:val="Default Text"/>
    <w:basedOn w:val="Normal"/>
    <w:link w:val="DefaultTextCaracter"/>
    <w:pPr>
      <w:overflowPunct w:val="0"/>
      <w:autoSpaceDE w:val="0"/>
      <w:autoSpaceDN w:val="0"/>
      <w:adjustRightInd w:val="0"/>
      <w:textAlignment w:val="baseline"/>
    </w:pPr>
    <w:rPr>
      <w:szCs w:val="20"/>
    </w:rPr>
  </w:style>
  <w:style w:type="character" w:customStyle="1" w:styleId="DefaultTextChar">
    <w:name w:val="Default Text Char"/>
    <w:rPr>
      <w:sz w:val="24"/>
      <w:lang w:val="ro-RO" w:eastAsia="en-US" w:bidi="ar-SA"/>
    </w:rPr>
  </w:style>
  <w:style w:type="paragraph" w:customStyle="1" w:styleId="Caracter">
    <w:name w:val="Caracter"/>
    <w:basedOn w:val="Normal"/>
    <w:rPr>
      <w:lang w:val="pl-PL" w:eastAsia="pl-PL"/>
    </w:rPr>
  </w:style>
  <w:style w:type="character" w:styleId="Strong">
    <w:name w:val="Strong"/>
    <w:qFormat/>
    <w:rPr>
      <w:b/>
      <w:bCs/>
    </w:rPr>
  </w:style>
  <w:style w:type="paragraph" w:customStyle="1" w:styleId="CaracterCharCharCaracterCaracterCaracterCharChar">
    <w:name w:val="Caracter Char Char Caracter Caracter Caracter Char Char"/>
    <w:basedOn w:val="Normal"/>
    <w:rPr>
      <w:lang w:val="pl-PL" w:eastAsia="pl-PL"/>
    </w:rPr>
  </w:style>
  <w:style w:type="paragraph" w:customStyle="1" w:styleId="CharChar1CaracterCaracterCaracter">
    <w:name w:val="Char Char1 Caracter Caracter Caracter"/>
    <w:basedOn w:val="Normal"/>
    <w:rPr>
      <w:lang w:val="pl-PL" w:eastAsia="pl-PL"/>
    </w:rPr>
  </w:style>
  <w:style w:type="paragraph" w:customStyle="1" w:styleId="CaracterCaracter">
    <w:name w:val="Caracter Caracter"/>
    <w:basedOn w:val="Normal"/>
    <w:rPr>
      <w:lang w:val="pl-PL" w:eastAsia="pl-PL"/>
    </w:rPr>
  </w:style>
  <w:style w:type="character" w:customStyle="1" w:styleId="stanx1">
    <w:name w:val="st_anx1"/>
    <w:rPr>
      <w:b/>
      <w:bCs/>
      <w:color w:val="AA0000"/>
      <w:u w:val="single"/>
    </w:rPr>
  </w:style>
  <w:style w:type="character" w:customStyle="1" w:styleId="sttanx1">
    <w:name w:val="st_tanx1"/>
    <w:rPr>
      <w:b/>
      <w:bCs/>
      <w:color w:val="AA0000"/>
      <w:u w:val="single"/>
    </w:rPr>
  </w:style>
  <w:style w:type="character" w:customStyle="1" w:styleId="stpar">
    <w:name w:val="st_par"/>
    <w:basedOn w:val="DefaultParagraphFont"/>
  </w:style>
  <w:style w:type="character" w:customStyle="1" w:styleId="sttpar1">
    <w:name w:val="st_tpar1"/>
    <w:rPr>
      <w:color w:val="000000"/>
    </w:rPr>
  </w:style>
  <w:style w:type="character" w:customStyle="1" w:styleId="sttpunct1">
    <w:name w:val="st_tpunct1"/>
    <w:rPr>
      <w:color w:val="000000"/>
    </w:rPr>
  </w:style>
  <w:style w:type="character" w:customStyle="1" w:styleId="sttabel1">
    <w:name w:val="st_tabel1"/>
    <w:rPr>
      <w:rFonts w:ascii="Courier New" w:hAnsi="Courier New" w:cs="Courier New" w:hint="default"/>
      <w:sz w:val="16"/>
      <w:szCs w:val="16"/>
    </w:rPr>
  </w:style>
  <w:style w:type="character" w:customStyle="1" w:styleId="stnota1">
    <w:name w:val="st_nota1"/>
    <w:rPr>
      <w:rFonts w:ascii="Verdana" w:hAnsi="Verdana" w:hint="default"/>
      <w:color w:val="0000AF"/>
    </w:rPr>
  </w:style>
  <w:style w:type="character" w:customStyle="1" w:styleId="sttnota1">
    <w:name w:val="st_tnota1"/>
    <w:rPr>
      <w:rFonts w:ascii="Verdana" w:hAnsi="Verdana" w:hint="default"/>
      <w:color w:val="000000"/>
    </w:rPr>
  </w:style>
  <w:style w:type="paragraph" w:customStyle="1" w:styleId="CaracterCaracterCaracter">
    <w:name w:val="Caracter Caracter Caracter"/>
    <w:basedOn w:val="Normal"/>
    <w:rPr>
      <w:lang w:val="pl-PL" w:eastAsia="pl-PL"/>
    </w:rPr>
  </w:style>
  <w:style w:type="character" w:customStyle="1" w:styleId="CharChar5CharChar">
    <w:name w:val="Char Char5 Char Char"/>
    <w:semiHidden/>
    <w:rPr>
      <w:rFonts w:ascii="Tahoma" w:hAnsi="Tahoma" w:cs="Tahoma"/>
      <w:lang w:val="ro-RO" w:eastAsia="en-US" w:bidi="ar-SA"/>
    </w:rPr>
  </w:style>
  <w:style w:type="paragraph" w:styleId="DocumentMap">
    <w:name w:val="Document Map"/>
    <w:aliases w:val=" Char Char5"/>
    <w:basedOn w:val="Normal"/>
    <w:semiHidden/>
    <w:pPr>
      <w:shd w:val="clear" w:color="auto" w:fill="000080"/>
    </w:pPr>
    <w:rPr>
      <w:rFonts w:ascii="Tahoma" w:hAnsi="Tahoma" w:cs="Tahoma"/>
      <w:sz w:val="20"/>
      <w:szCs w:val="20"/>
    </w:rPr>
  </w:style>
  <w:style w:type="paragraph" w:customStyle="1" w:styleId="Textbody">
    <w:name w:val="Text body"/>
    <w:basedOn w:val="Normal"/>
    <w:pPr>
      <w:widowControl w:val="0"/>
      <w:suppressAutoHyphens/>
    </w:pPr>
    <w:rPr>
      <w:sz w:val="28"/>
      <w:lang w:val="en-US"/>
    </w:rPr>
  </w:style>
  <w:style w:type="paragraph" w:customStyle="1" w:styleId="DefaultText2">
    <w:name w:val="Default Text:2"/>
    <w:basedOn w:val="Normal"/>
    <w:rPr>
      <w:noProof/>
      <w:szCs w:val="20"/>
      <w:lang w:val="en-US"/>
    </w:rPr>
  </w:style>
  <w:style w:type="paragraph" w:customStyle="1" w:styleId="ListParagraph1">
    <w:name w:val="List Paragraph1"/>
    <w:basedOn w:val="Normal"/>
    <w:qFormat/>
    <w:pPr>
      <w:ind w:left="720"/>
      <w:contextualSpacing/>
    </w:pPr>
  </w:style>
  <w:style w:type="paragraph" w:customStyle="1" w:styleId="WW-Textbody">
    <w:name w:val="WW-Text body"/>
    <w:basedOn w:val="Normal"/>
    <w:pPr>
      <w:widowControl w:val="0"/>
      <w:suppressAutoHyphens/>
    </w:pPr>
    <w:rPr>
      <w:sz w:val="28"/>
      <w:szCs w:val="20"/>
      <w:lang w:eastAsia="ar-SA"/>
    </w:rPr>
  </w:style>
  <w:style w:type="paragraph" w:styleId="PlainText">
    <w:name w:val="Plain Text"/>
    <w:aliases w:val=" Char Char4"/>
    <w:basedOn w:val="Normal"/>
    <w:link w:val="PlainTextChar"/>
    <w:uiPriority w:val="99"/>
    <w:qFormat/>
    <w:rPr>
      <w:rFonts w:ascii="Courier New" w:hAnsi="Courier New" w:cs="Courier New"/>
      <w:sz w:val="20"/>
      <w:szCs w:val="20"/>
    </w:rPr>
  </w:style>
  <w:style w:type="character" w:customStyle="1" w:styleId="CharChar4CharChar">
    <w:name w:val="Char Char4 Char Char"/>
    <w:rPr>
      <w:rFonts w:ascii="Courier New" w:hAnsi="Courier New" w:cs="Courier New"/>
      <w:lang w:val="ro-RO" w:eastAsia="en-US" w:bidi="ar-SA"/>
    </w:rPr>
  </w:style>
  <w:style w:type="character" w:customStyle="1" w:styleId="tpa1">
    <w:name w:val="tpa1"/>
    <w:basedOn w:val="DefaultParagraphFont"/>
  </w:style>
  <w:style w:type="paragraph" w:customStyle="1" w:styleId="Normal1">
    <w:name w:val="Normal1"/>
    <w:basedOn w:val="Normal"/>
    <w:pPr>
      <w:spacing w:before="60" w:after="60"/>
      <w:jc w:val="both"/>
    </w:pPr>
    <w:rPr>
      <w:rFonts w:ascii="Arial" w:hAnsi="Arial"/>
      <w:sz w:val="20"/>
    </w:rPr>
  </w:style>
  <w:style w:type="paragraph" w:customStyle="1" w:styleId="normalbullet">
    <w:name w:val="normalbullet"/>
    <w:basedOn w:val="Normal1"/>
    <w:pPr>
      <w:numPr>
        <w:numId w:val="1"/>
      </w:numPr>
    </w:pPr>
    <w:rPr>
      <w:snapToGrid w:val="0"/>
      <w:lang w:val="fr-FR"/>
    </w:rPr>
  </w:style>
  <w:style w:type="paragraph" w:styleId="CommentText">
    <w:name w:val="annotation text"/>
    <w:aliases w:val=" Char Char3"/>
    <w:basedOn w:val="Normal"/>
    <w:semiHidden/>
    <w:rPr>
      <w:rFonts w:ascii="Arial" w:hAnsi="Arial"/>
      <w:sz w:val="20"/>
      <w:szCs w:val="20"/>
    </w:rPr>
  </w:style>
  <w:style w:type="character" w:customStyle="1" w:styleId="CharChar3CharChar">
    <w:name w:val="Char Char3 Char Char"/>
    <w:semiHidden/>
    <w:rPr>
      <w:rFonts w:ascii="Arial" w:hAnsi="Arial"/>
      <w:lang w:val="ro-RO" w:eastAsia="en-US" w:bidi="ar-SA"/>
    </w:rPr>
  </w:style>
  <w:style w:type="paragraph" w:customStyle="1" w:styleId="instruct">
    <w:name w:val="instruct"/>
    <w:basedOn w:val="Normal"/>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Textnormal">
    <w:name w:val="Text normal"/>
    <w:basedOn w:val="Normal"/>
    <w:pPr>
      <w:spacing w:before="80" w:after="160"/>
      <w:ind w:left="1304"/>
    </w:pPr>
    <w:rPr>
      <w:rFonts w:ascii="Arial" w:hAnsi="Arial"/>
      <w:sz w:val="22"/>
      <w:szCs w:val="22"/>
      <w:lang w:val="en-US" w:eastAsia="ar-SA"/>
    </w:rPr>
  </w:style>
  <w:style w:type="paragraph" w:customStyle="1" w:styleId="CharCharCaracterCaracterCaracterCharCharCaracter0">
    <w:name w:val="Char Char Caracter Caracter Caracter Char Char Caracter"/>
    <w:basedOn w:val="Normal"/>
    <w:rPr>
      <w:lang w:val="pl-PL" w:eastAsia="pl-PL"/>
    </w:rPr>
  </w:style>
  <w:style w:type="paragraph" w:customStyle="1" w:styleId="Caracter0">
    <w:name w:val="Caracter"/>
    <w:basedOn w:val="Normal"/>
    <w:rPr>
      <w:lang w:val="pl-PL" w:eastAsia="pl-PL"/>
    </w:rPr>
  </w:style>
  <w:style w:type="paragraph" w:customStyle="1" w:styleId="CaracterCharCharCaracterCaracterCaracterCharChar0">
    <w:name w:val="Caracter Char Char Caracter Caracter Caracter Char Char"/>
    <w:basedOn w:val="Normal"/>
    <w:rPr>
      <w:lang w:val="pl-PL" w:eastAsia="pl-PL"/>
    </w:rPr>
  </w:style>
  <w:style w:type="paragraph" w:customStyle="1" w:styleId="CharChar1CaracterCaracterCaracter0">
    <w:name w:val="Char Char1 Caracter Caracter Caracter"/>
    <w:basedOn w:val="Normal"/>
    <w:rPr>
      <w:lang w:val="pl-PL" w:eastAsia="pl-PL"/>
    </w:rPr>
  </w:style>
  <w:style w:type="paragraph" w:customStyle="1" w:styleId="CaracterCaracter0">
    <w:name w:val="Caracter Caracter"/>
    <w:basedOn w:val="Normal"/>
    <w:rPr>
      <w:lang w:val="pl-PL" w:eastAsia="pl-PL"/>
    </w:rPr>
  </w:style>
  <w:style w:type="paragraph" w:customStyle="1" w:styleId="CaracterCaracterCaracter0">
    <w:name w:val="Caracter Caracter Caracter"/>
    <w:basedOn w:val="Normal"/>
    <w:rPr>
      <w:lang w:val="pl-PL" w:eastAsia="pl-PL"/>
    </w:rPr>
  </w:style>
  <w:style w:type="paragraph" w:customStyle="1" w:styleId="xl61">
    <w:name w:val="xl61"/>
    <w:basedOn w:val="Normal"/>
    <w:pPr>
      <w:pBdr>
        <w:left w:val="single" w:sz="8" w:space="0" w:color="auto"/>
      </w:pBdr>
      <w:spacing w:before="100" w:beforeAutospacing="1" w:after="100" w:afterAutospacing="1"/>
      <w:jc w:val="both"/>
    </w:pPr>
    <w:rPr>
      <w:rFonts w:ascii="Arial" w:hAnsi="Arial" w:cs="Arial"/>
      <w:szCs w:val="20"/>
      <w:lang w:val="fr-FR" w:eastAsia="fr-FR"/>
    </w:rPr>
  </w:style>
  <w:style w:type="character" w:styleId="FootnoteReference">
    <w:name w:val="footnote reference"/>
    <w:aliases w:val="Footnote symbol"/>
    <w:semiHidden/>
    <w:rPr>
      <w:vertAlign w:val="superscript"/>
    </w:rPr>
  </w:style>
  <w:style w:type="paragraph" w:customStyle="1" w:styleId="OmniPage1">
    <w:name w:val="OmniPage #1"/>
    <w:basedOn w:val="Normal"/>
    <w:pPr>
      <w:spacing w:line="280" w:lineRule="exact"/>
    </w:pPr>
    <w:rPr>
      <w:rFonts w:ascii="덐ԣ鱰ԣ鯸ԣ鰨ԣ鰐ԣ뇐ԣḹƐ̅ȁԁ؉̇" w:hAnsi="덐ԣ鱰ԣ鯸ԣ鰨ԣ鰐ԣ뇐ԣḹƐ̅ȁԁ؉̇"/>
      <w:noProof/>
      <w:sz w:val="20"/>
      <w:szCs w:val="20"/>
      <w:lang w:val="en-GB"/>
    </w:rPr>
  </w:style>
  <w:style w:type="character" w:styleId="Emphasis">
    <w:name w:val="Emphasis"/>
    <w:qFormat/>
    <w:rPr>
      <w:b/>
      <w:bCs/>
      <w:i w:val="0"/>
      <w:iCs w:val="0"/>
    </w:rPr>
  </w:style>
  <w:style w:type="paragraph" w:customStyle="1" w:styleId="NoSpacing1">
    <w:name w:val="No Spacing1"/>
    <w:qFormat/>
    <w:rPr>
      <w:sz w:val="24"/>
      <w:szCs w:val="24"/>
      <w:lang w:eastAsia="en-US"/>
    </w:rPr>
  </w:style>
  <w:style w:type="paragraph" w:customStyle="1" w:styleId="CharCharCaracterCaracterCaracterCharCharCaracterCaracterCaracterCaracterCaracterCaracterCaracterCharChar">
    <w:name w:val="Char Char Caracter Caracter Caracter Char Char Caracter Caracter Caracter Caracter Caracter Caracter Caracter Char Char"/>
    <w:basedOn w:val="Normal"/>
    <w:rPr>
      <w:lang w:val="pl-PL" w:eastAsia="pl-PL"/>
    </w:rPr>
  </w:style>
  <w:style w:type="paragraph" w:customStyle="1" w:styleId="Text1">
    <w:name w:val="Text 1"/>
    <w:basedOn w:val="Normal"/>
    <w:pPr>
      <w:spacing w:after="240"/>
      <w:ind w:left="482"/>
      <w:jc w:val="both"/>
    </w:pPr>
    <w:rPr>
      <w:szCs w:val="20"/>
      <w:lang w:eastAsia="fr-FR"/>
    </w:rPr>
  </w:style>
  <w:style w:type="paragraph" w:styleId="NoSpacing">
    <w:name w:val="No Spacing"/>
    <w:uiPriority w:val="1"/>
    <w:qFormat/>
    <w:rPr>
      <w:rFonts w:ascii="Calibri" w:hAnsi="Calibri"/>
      <w:sz w:val="22"/>
      <w:szCs w:val="22"/>
      <w:lang w:val="en-US" w:eastAsia="en-US"/>
    </w:rPr>
  </w:style>
  <w:style w:type="paragraph" w:customStyle="1" w:styleId="Address">
    <w:name w:val="Address"/>
    <w:basedOn w:val="Normal"/>
    <w:rPr>
      <w:szCs w:val="20"/>
      <w:lang w:eastAsia="fr-FR"/>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eastAsia="ro-RO"/>
    </w:rPr>
  </w:style>
  <w:style w:type="paragraph" w:customStyle="1" w:styleId="maintext">
    <w:name w:val="maintext"/>
    <w:basedOn w:val="Normal"/>
    <w:pPr>
      <w:spacing w:before="120" w:after="120"/>
      <w:jc w:val="both"/>
    </w:pPr>
    <w:rPr>
      <w:rFonts w:ascii="Arial" w:hAnsi="Arial" w:cs="Arial"/>
      <w:sz w:val="22"/>
      <w:szCs w:val="28"/>
    </w:rPr>
  </w:style>
  <w:style w:type="paragraph" w:styleId="Subtitle">
    <w:name w:val="Subtitle"/>
    <w:aliases w:val=" Char1"/>
    <w:basedOn w:val="Normal"/>
    <w:qFormat/>
    <w:rPr>
      <w:rFonts w:ascii="Arial" w:hAnsi="Arial"/>
      <w:snapToGrid w:val="0"/>
      <w:sz w:val="32"/>
      <w:szCs w:val="20"/>
      <w:lang w:val="en-GB"/>
    </w:rPr>
  </w:style>
  <w:style w:type="character" w:customStyle="1" w:styleId="Char1CharChar">
    <w:name w:val="Char1 Char Char"/>
    <w:rPr>
      <w:rFonts w:ascii="Arial" w:hAnsi="Arial"/>
      <w:snapToGrid w:val="0"/>
      <w:sz w:val="32"/>
      <w:lang w:val="en-GB" w:eastAsia="en-US" w:bidi="ar-SA"/>
    </w:rPr>
  </w:style>
  <w:style w:type="paragraph" w:customStyle="1" w:styleId="Textsimplu1">
    <w:name w:val="Text simplu1"/>
    <w:basedOn w:val="Normal"/>
    <w:pPr>
      <w:suppressAutoHyphens/>
    </w:pPr>
    <w:rPr>
      <w:rFonts w:ascii="Courier New" w:hAnsi="Courier New" w:cs="Courier New"/>
      <w:sz w:val="20"/>
      <w:szCs w:val="20"/>
      <w:lang w:eastAsia="ar-SA"/>
    </w:rPr>
  </w:style>
  <w:style w:type="paragraph" w:customStyle="1" w:styleId="tabletext0">
    <w:name w:val="tabletext"/>
    <w:basedOn w:val="Normal"/>
    <w:pPr>
      <w:spacing w:before="100" w:beforeAutospacing="1" w:after="100" w:afterAutospacing="1"/>
    </w:pPr>
    <w:rPr>
      <w:lang w:eastAsia="ro-RO"/>
    </w:rPr>
  </w:style>
  <w:style w:type="paragraph" w:styleId="z-BottomofForm">
    <w:name w:val="HTML Bottom of Form"/>
    <w:basedOn w:val="Normal"/>
    <w:next w:val="Normal"/>
    <w:hidden/>
    <w:unhideWhenUsed/>
    <w:pPr>
      <w:pBdr>
        <w:top w:val="single" w:sz="6" w:space="1" w:color="auto"/>
      </w:pBdr>
      <w:jc w:val="center"/>
    </w:pPr>
    <w:rPr>
      <w:rFonts w:ascii="Arial" w:hAnsi="Arial" w:cs="Arial"/>
      <w:vanish/>
      <w:sz w:val="16"/>
      <w:szCs w:val="16"/>
      <w:lang w:eastAsia="ro-RO"/>
    </w:rPr>
  </w:style>
  <w:style w:type="character" w:customStyle="1" w:styleId="CharChar8">
    <w:name w:val="Char Char8"/>
    <w:rPr>
      <w:rFonts w:ascii="Arial" w:hAnsi="Arial" w:cs="Arial"/>
      <w:vanish/>
      <w:sz w:val="16"/>
      <w:szCs w:val="16"/>
      <w:lang w:val="ro-RO" w:eastAsia="ro-RO" w:bidi="ar-SA"/>
    </w:rPr>
  </w:style>
  <w:style w:type="paragraph" w:styleId="z-TopofForm">
    <w:name w:val="HTML Top of Form"/>
    <w:basedOn w:val="Normal"/>
    <w:next w:val="Normal"/>
    <w:hidden/>
    <w:unhideWhenUsed/>
    <w:pPr>
      <w:pBdr>
        <w:bottom w:val="single" w:sz="6" w:space="1" w:color="auto"/>
      </w:pBdr>
      <w:jc w:val="center"/>
    </w:pPr>
    <w:rPr>
      <w:rFonts w:ascii="Arial" w:hAnsi="Arial" w:cs="Arial"/>
      <w:vanish/>
      <w:sz w:val="16"/>
      <w:szCs w:val="16"/>
      <w:lang w:eastAsia="ro-RO"/>
    </w:rPr>
  </w:style>
  <w:style w:type="character" w:customStyle="1" w:styleId="CharChar7">
    <w:name w:val="Char Char7"/>
    <w:semiHidden/>
    <w:rPr>
      <w:rFonts w:ascii="Arial" w:hAnsi="Arial" w:cs="Arial"/>
      <w:vanish/>
      <w:sz w:val="16"/>
      <w:szCs w:val="16"/>
      <w:lang w:val="ro-RO" w:eastAsia="ro-RO" w:bidi="ar-SA"/>
    </w:rPr>
  </w:style>
  <w:style w:type="character" w:customStyle="1" w:styleId="Header1Char">
    <w:name w:val="Header 1 Char"/>
    <w:aliases w:val="Encabezado 2 Char,encabezado Char Char"/>
    <w:rPr>
      <w:sz w:val="24"/>
      <w:szCs w:val="24"/>
      <w:lang w:val="en-US" w:eastAsia="en-US" w:bidi="ar-SA"/>
    </w:rPr>
  </w:style>
  <w:style w:type="character" w:customStyle="1" w:styleId="CharacterStyle3">
    <w:name w:val="Character Style 3"/>
    <w:rPr>
      <w:sz w:val="22"/>
      <w:szCs w:val="22"/>
    </w:rPr>
  </w:style>
  <w:style w:type="paragraph" w:customStyle="1" w:styleId="NormalWeb1">
    <w:name w:val="Normal (Web)1"/>
    <w:basedOn w:val="Normal"/>
    <w:rPr>
      <w:rFonts w:ascii="Arial Unicode MS" w:eastAsia="Arial Unicode MS" w:hAnsi="Arial Unicode MS" w:cs="Tahoma"/>
      <w:color w:val="000000"/>
      <w:lang w:eastAsia="ro-RO"/>
    </w:rPr>
  </w:style>
  <w:style w:type="character" w:customStyle="1" w:styleId="tsp1">
    <w:name w:val="tsp1"/>
    <w:basedOn w:val="DefaultParagraphFont"/>
  </w:style>
  <w:style w:type="paragraph" w:customStyle="1" w:styleId="HTMLPreformattedHTMLPreformattedCharCharHTMLPreformattedChar">
    <w:name w:val="HTML Preformatted.HTML Preformatted Char Char.HTML Preformatted Char"/>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paragraph" w:customStyle="1" w:styleId="CharCharCharChar">
    <w:name w:val="Char Char Char Char"/>
    <w:basedOn w:val="Normal"/>
    <w:rPr>
      <w:lang w:val="pl-PL" w:eastAsia="pl-PL"/>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labeldatatext">
    <w:name w:val="labeldatatext"/>
    <w:basedOn w:val="DefaultParagraphFont"/>
  </w:style>
  <w:style w:type="paragraph" w:customStyle="1" w:styleId="SalubSubcap">
    <w:name w:val="Salub_Subcap"/>
    <w:basedOn w:val="Normal"/>
    <w:next w:val="Normal"/>
    <w:pPr>
      <w:spacing w:before="120" w:after="120"/>
      <w:jc w:val="both"/>
    </w:pPr>
    <w:rPr>
      <w:rFonts w:ascii="Arial" w:hAnsi="Arial"/>
      <w:b/>
    </w:rPr>
  </w:style>
  <w:style w:type="character" w:customStyle="1" w:styleId="tli1">
    <w:name w:val="tli1"/>
    <w:basedOn w:val="DefaultParagraphFont"/>
  </w:style>
  <w:style w:type="character" w:customStyle="1" w:styleId="alineat">
    <w:name w:val="alineat"/>
    <w:basedOn w:val="DefaultParagraphFont"/>
  </w:style>
  <w:style w:type="paragraph" w:customStyle="1" w:styleId="TableHeading">
    <w:name w:val="Table Heading"/>
    <w:basedOn w:val="TableContents"/>
    <w:pPr>
      <w:jc w:val="center"/>
    </w:pPr>
    <w:rPr>
      <w:b/>
      <w:i/>
    </w:rPr>
  </w:style>
  <w:style w:type="paragraph" w:customStyle="1" w:styleId="TableContents">
    <w:name w:val="Table Contents"/>
    <w:basedOn w:val="BodyText"/>
    <w:pPr>
      <w:widowControl w:val="0"/>
      <w:suppressLineNumbers/>
      <w:pBdr>
        <w:bottom w:val="none" w:sz="0" w:space="0" w:color="auto"/>
      </w:pBdr>
      <w:suppressAutoHyphens/>
      <w:spacing w:after="120"/>
      <w:jc w:val="left"/>
    </w:pPr>
    <w:rPr>
      <w:rFonts w:ascii="Times" w:eastAsia="HG Mincho Light J" w:hAnsi="Times" w:cs="Courier New"/>
      <w:b w:val="0"/>
      <w:bCs w:val="0"/>
      <w:color w:val="000000"/>
      <w:sz w:val="24"/>
    </w:rPr>
  </w:style>
  <w:style w:type="paragraph" w:customStyle="1" w:styleId="Document1">
    <w:name w:val="Document 1"/>
    <w:basedOn w:val="Normal"/>
    <w:semiHidden/>
    <w:pPr>
      <w:keepNext/>
    </w:pPr>
    <w:rPr>
      <w:rFonts w:ascii="Courier" w:eastAsia="Calibri" w:hAnsi="Courier"/>
      <w:lang w:val="en-US"/>
    </w:rPr>
  </w:style>
  <w:style w:type="paragraph" w:customStyle="1" w:styleId="CVHeading3">
    <w:name w:val="CV Heading 3"/>
    <w:basedOn w:val="Normal"/>
    <w:semiHidden/>
    <w:pPr>
      <w:ind w:left="113" w:right="113"/>
      <w:jc w:val="right"/>
    </w:pPr>
    <w:rPr>
      <w:rFonts w:ascii="Arial Narrow" w:eastAsia="Calibri" w:hAnsi="Arial Narrow"/>
      <w:sz w:val="20"/>
      <w:lang w:val="en-US"/>
    </w:rPr>
  </w:style>
  <w:style w:type="paragraph" w:customStyle="1" w:styleId="CVNormal">
    <w:name w:val="CV Normal"/>
    <w:basedOn w:val="Normal"/>
    <w:semiHidden/>
    <w:pPr>
      <w:ind w:left="113" w:right="113"/>
    </w:pPr>
    <w:rPr>
      <w:rFonts w:ascii="Arial Narrow" w:eastAsia="Calibri" w:hAnsi="Arial Narrow"/>
      <w:sz w:val="20"/>
      <w:lang w:val="en-US"/>
    </w:rPr>
  </w:style>
  <w:style w:type="paragraph" w:customStyle="1" w:styleId="CVTitle">
    <w:name w:val="CV Title"/>
    <w:basedOn w:val="Normal"/>
    <w:semiHidden/>
    <w:pPr>
      <w:ind w:left="113" w:right="113"/>
      <w:jc w:val="right"/>
    </w:pPr>
    <w:rPr>
      <w:rFonts w:ascii="Arial Narrow" w:eastAsia="Calibri" w:hAnsi="Arial Narrow"/>
      <w:b/>
      <w:spacing w:val="10"/>
      <w:sz w:val="28"/>
      <w:lang w:val="en-US"/>
    </w:rPr>
  </w:style>
  <w:style w:type="paragraph" w:customStyle="1" w:styleId="CVSpacer">
    <w:name w:val="CV Spacer"/>
    <w:basedOn w:val="Normal"/>
    <w:semiHidden/>
    <w:pPr>
      <w:ind w:left="113" w:right="113"/>
    </w:pPr>
    <w:rPr>
      <w:rFonts w:ascii="Arial Narrow" w:eastAsia="Calibri" w:hAnsi="Arial Narrow"/>
      <w:sz w:val="4"/>
      <w:lang w:val="en-US"/>
    </w:rPr>
  </w:style>
  <w:style w:type="paragraph" w:customStyle="1" w:styleId="CVHeading1">
    <w:name w:val="CV Heading 1"/>
    <w:basedOn w:val="Normal"/>
    <w:semiHidden/>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semiHidden/>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semiHidden/>
    <w:pPr>
      <w:spacing w:before="74"/>
      <w:ind w:left="113" w:right="113"/>
    </w:pPr>
    <w:rPr>
      <w:rFonts w:ascii="Arial Narrow" w:eastAsia="Calibri" w:hAnsi="Arial Narrow"/>
      <w:b/>
      <w:lang w:val="en-US"/>
    </w:rPr>
  </w:style>
  <w:style w:type="paragraph" w:customStyle="1" w:styleId="CVHeading3-FirstLine">
    <w:name w:val="CV Heading 3 - First Line"/>
    <w:basedOn w:val="Normal"/>
    <w:semiHidden/>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semiHidden/>
    <w:pPr>
      <w:spacing w:before="74"/>
      <w:ind w:left="113" w:right="113"/>
    </w:pPr>
    <w:rPr>
      <w:rFonts w:ascii="Arial Narrow" w:eastAsia="Calibri" w:hAnsi="Arial Narrow"/>
      <w:sz w:val="20"/>
      <w:lang w:val="en-US"/>
    </w:rPr>
  </w:style>
  <w:style w:type="paragraph" w:customStyle="1" w:styleId="CVMedium-FirstLine">
    <w:name w:val="CV Medium - First Line"/>
    <w:basedOn w:val="Normal"/>
    <w:semiHidden/>
    <w:pPr>
      <w:spacing w:before="74"/>
      <w:ind w:left="113" w:right="113"/>
    </w:pPr>
    <w:rPr>
      <w:rFonts w:ascii="Arial Narrow" w:eastAsia="Calibri" w:hAnsi="Arial Narrow"/>
      <w:b/>
      <w:sz w:val="22"/>
      <w:lang w:val="en-US"/>
    </w:rPr>
  </w:style>
  <w:style w:type="paragraph" w:customStyle="1" w:styleId="CVHeading2">
    <w:name w:val="CV Heading 2"/>
    <w:basedOn w:val="Normal"/>
    <w:semiHidden/>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semiHidden/>
    <w:pPr>
      <w:ind w:left="57" w:right="57"/>
      <w:jc w:val="center"/>
    </w:pPr>
    <w:rPr>
      <w:rFonts w:ascii="Arial Narrow" w:eastAsia="Calibri" w:hAnsi="Arial Narrow"/>
      <w:b/>
      <w:sz w:val="22"/>
      <w:lang w:val="en-US"/>
    </w:rPr>
  </w:style>
  <w:style w:type="paragraph" w:customStyle="1" w:styleId="CVHeadingLevel">
    <w:name w:val="CV Heading Level"/>
    <w:basedOn w:val="Normal"/>
    <w:semiHidden/>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semiHidden/>
    <w:pPr>
      <w:ind w:left="57" w:right="57"/>
      <w:jc w:val="center"/>
    </w:pPr>
    <w:rPr>
      <w:rFonts w:ascii="Arial Narrow" w:eastAsia="Calibri" w:hAnsi="Arial Narrow"/>
      <w:sz w:val="18"/>
      <w:lang w:val="en-US"/>
    </w:rPr>
  </w:style>
  <w:style w:type="paragraph" w:customStyle="1" w:styleId="CVHeadingLanguage">
    <w:name w:val="CV Heading Language"/>
    <w:basedOn w:val="Normal"/>
    <w:semiHidden/>
    <w:pPr>
      <w:ind w:left="113" w:right="113"/>
      <w:jc w:val="right"/>
    </w:pPr>
    <w:rPr>
      <w:rFonts w:ascii="Arial Narrow" w:eastAsia="Calibri" w:hAnsi="Arial Narrow"/>
      <w:b/>
      <w:sz w:val="22"/>
      <w:lang w:val="en-US"/>
    </w:rPr>
  </w:style>
  <w:style w:type="paragraph" w:customStyle="1" w:styleId="LevelAssessment-Code">
    <w:name w:val="Level Assessment - Code"/>
    <w:basedOn w:val="Normal"/>
    <w:semiHidden/>
    <w:pPr>
      <w:ind w:left="28"/>
      <w:jc w:val="center"/>
    </w:pPr>
    <w:rPr>
      <w:rFonts w:ascii="Arial Narrow" w:eastAsia="Calibri" w:hAnsi="Arial Narrow"/>
      <w:sz w:val="18"/>
      <w:lang w:val="en-US"/>
    </w:rPr>
  </w:style>
  <w:style w:type="paragraph" w:customStyle="1" w:styleId="LevelAssessment-Description">
    <w:name w:val="Level Assessment - Description"/>
    <w:basedOn w:val="Normal"/>
    <w:semiHidden/>
    <w:pPr>
      <w:ind w:left="28"/>
      <w:jc w:val="center"/>
    </w:pPr>
    <w:rPr>
      <w:rFonts w:ascii="Arial Narrow" w:eastAsia="Calibri" w:hAnsi="Arial Narrow"/>
      <w:sz w:val="18"/>
      <w:lang w:val="en-US"/>
    </w:rPr>
  </w:style>
  <w:style w:type="paragraph" w:customStyle="1" w:styleId="LevelAssessment-Note">
    <w:name w:val="Level Assessment - Note"/>
    <w:basedOn w:val="Normal"/>
    <w:semiHidden/>
    <w:pPr>
      <w:ind w:left="113"/>
    </w:pPr>
    <w:rPr>
      <w:rFonts w:ascii="Arial Narrow" w:eastAsia="Calibri" w:hAnsi="Arial Narrow"/>
      <w:i/>
      <w:sz w:val="18"/>
      <w:lang w:val="en-US"/>
    </w:rPr>
  </w:style>
  <w:style w:type="paragraph" w:customStyle="1" w:styleId="Index">
    <w:name w:val="Index"/>
    <w:basedOn w:val="Normal"/>
    <w:pPr>
      <w:suppressLineNumbers/>
      <w:suppressAutoHyphens/>
    </w:pPr>
    <w:rPr>
      <w:rFonts w:cs="Tahoma"/>
      <w:lang w:eastAsia="ar-SA"/>
    </w:rPr>
  </w:style>
  <w:style w:type="paragraph" w:customStyle="1" w:styleId="normalpropostasChar">
    <w:name w:val="normal_propostas Char"/>
    <w:basedOn w:val="Normal"/>
    <w:pPr>
      <w:suppressAutoHyphens/>
      <w:spacing w:after="120" w:line="288" w:lineRule="auto"/>
      <w:jc w:val="both"/>
    </w:pPr>
    <w:rPr>
      <w:rFonts w:ascii="Arial" w:hAnsi="Arial" w:cs="Calibri"/>
      <w:lang w:eastAsia="ar-SA"/>
    </w:rPr>
  </w:style>
  <w:style w:type="paragraph" w:styleId="ListParagraph">
    <w:name w:val="List Paragraph"/>
    <w:aliases w:val="body 2,Citation List,본문(내용),List Paragraph (numbered (a)),Forth level,List Paragraph11,List Paragraph111,Header bold,Normal bullet 2,List Paragraph3,Bullet line,Listă colorată - Accentuare 11,Obiekt,za tekst,heading 7"/>
    <w:basedOn w:val="Normal"/>
    <w:link w:val="ListParagraphChar"/>
    <w:uiPriority w:val="34"/>
    <w:qFormat/>
    <w:pPr>
      <w:ind w:left="720"/>
      <w:contextualSpacing/>
    </w:pPr>
  </w:style>
  <w:style w:type="character" w:customStyle="1" w:styleId="maincontent1">
    <w:name w:val="maincontent1"/>
    <w:rPr>
      <w:rFonts w:ascii="Verdana" w:hAnsi="Verdana" w:hint="default"/>
      <w:b w:val="0"/>
      <w:bCs w:val="0"/>
      <w:i w:val="0"/>
      <w:iCs w:val="0"/>
      <w:color w:val="004488"/>
      <w:sz w:val="13"/>
      <w:szCs w:val="13"/>
    </w:rPr>
  </w:style>
  <w:style w:type="character" w:styleId="CommentReference">
    <w:name w:val="annotation reference"/>
    <w:semiHidden/>
    <w:rPr>
      <w:sz w:val="16"/>
      <w:szCs w:val="16"/>
    </w:rPr>
  </w:style>
  <w:style w:type="paragraph" w:styleId="CommentSubject">
    <w:name w:val="annotation subject"/>
    <w:basedOn w:val="CommentText"/>
    <w:next w:val="CommentText"/>
    <w:rPr>
      <w:rFonts w:ascii="Times New Roman" w:hAnsi="Times New Roman"/>
      <w:b/>
      <w:bCs/>
    </w:rPr>
  </w:style>
  <w:style w:type="character" w:customStyle="1" w:styleId="CharChar2">
    <w:name w:val="Char Char2"/>
    <w:rPr>
      <w:rFonts w:ascii="Arial" w:hAnsi="Arial"/>
      <w:b/>
      <w:bCs/>
      <w:lang w:val="ro-RO" w:eastAsia="en-US" w:bidi="ar-SA"/>
    </w:rPr>
  </w:style>
  <w:style w:type="paragraph" w:styleId="Caption">
    <w:name w:val="caption"/>
    <w:basedOn w:val="Normal"/>
    <w:next w:val="Normal"/>
    <w:qFormat/>
    <w:pPr>
      <w:spacing w:before="120" w:after="120" w:line="300" w:lineRule="exact"/>
      <w:ind w:left="-284"/>
    </w:pPr>
    <w:rPr>
      <w:rFonts w:ascii="Arial" w:hAnsi="Arial" w:cs="Arial"/>
      <w:b/>
    </w:rPr>
  </w:style>
  <w:style w:type="paragraph" w:styleId="TOC5">
    <w:name w:val="toc 5"/>
    <w:basedOn w:val="Normal"/>
    <w:next w:val="Normal"/>
    <w:autoRedefine/>
    <w:semiHidden/>
    <w:pPr>
      <w:ind w:left="960"/>
      <w:jc w:val="both"/>
    </w:pPr>
    <w:rPr>
      <w:sz w:val="20"/>
      <w:szCs w:val="20"/>
      <w:lang w:val="en-US"/>
    </w:rPr>
  </w:style>
  <w:style w:type="character" w:customStyle="1" w:styleId="Heading1Char">
    <w:name w:val="Heading 1 Char"/>
    <w:link w:val="Heading1"/>
    <w:rsid w:val="00840F29"/>
    <w:rPr>
      <w:b/>
      <w:i/>
      <w:iCs/>
      <w:sz w:val="28"/>
      <w:szCs w:val="24"/>
      <w:lang w:val="ro-RO"/>
    </w:rPr>
  </w:style>
  <w:style w:type="character" w:customStyle="1" w:styleId="FooterChar">
    <w:name w:val="Footer Char"/>
    <w:aliases w:val="Fußzeile-2 Char"/>
    <w:link w:val="Footer"/>
    <w:uiPriority w:val="99"/>
    <w:rsid w:val="00840F29"/>
    <w:rPr>
      <w:sz w:val="24"/>
      <w:szCs w:val="24"/>
    </w:rPr>
  </w:style>
  <w:style w:type="character" w:customStyle="1" w:styleId="BodyTextChar">
    <w:name w:val="Body Text Char"/>
    <w:aliases w:val="body text Char"/>
    <w:link w:val="BodyText"/>
    <w:rsid w:val="00840F29"/>
    <w:rPr>
      <w:b/>
      <w:bCs/>
      <w:sz w:val="32"/>
      <w:szCs w:val="24"/>
    </w:rPr>
  </w:style>
  <w:style w:type="character" w:customStyle="1" w:styleId="Heading2Char">
    <w:name w:val="Heading 2 Char"/>
    <w:link w:val="Heading2"/>
    <w:rsid w:val="00840F29"/>
    <w:rPr>
      <w:rFonts w:ascii="Times-Roman-R" w:hAnsi="Times-Roman-R"/>
      <w:sz w:val="36"/>
    </w:rPr>
  </w:style>
  <w:style w:type="character" w:customStyle="1" w:styleId="PlainTextChar">
    <w:name w:val="Plain Text Char"/>
    <w:aliases w:val=" Char Char4 Char"/>
    <w:link w:val="PlainText"/>
    <w:uiPriority w:val="99"/>
    <w:rsid w:val="00840F29"/>
    <w:rPr>
      <w:rFonts w:ascii="Courier New" w:hAnsi="Courier New" w:cs="Courier New"/>
      <w:lang w:val="ro-RO"/>
    </w:rPr>
  </w:style>
  <w:style w:type="character" w:customStyle="1" w:styleId="alineat1">
    <w:name w:val="alineat1"/>
    <w:rsid w:val="00840F29"/>
    <w:rPr>
      <w:b/>
      <w:bCs/>
      <w:color w:val="000000"/>
    </w:rPr>
  </w:style>
  <w:style w:type="character" w:customStyle="1" w:styleId="searchidx0">
    <w:name w:val="search_idx_0"/>
    <w:basedOn w:val="DefaultParagraphFont"/>
    <w:rsid w:val="00840F29"/>
  </w:style>
  <w:style w:type="paragraph" w:customStyle="1" w:styleId="CharCharCharChar0">
    <w:name w:val="Char Char Char Char"/>
    <w:basedOn w:val="Normal"/>
    <w:rsid w:val="002843C6"/>
    <w:rPr>
      <w:lang w:val="pl-PL" w:eastAsia="pl-PL"/>
    </w:rPr>
  </w:style>
  <w:style w:type="paragraph" w:customStyle="1" w:styleId="NormalSpace">
    <w:name w:val="Normal Space"/>
    <w:basedOn w:val="Normal"/>
    <w:uiPriority w:val="99"/>
    <w:rsid w:val="00F60D51"/>
    <w:pPr>
      <w:spacing w:before="120" w:after="120"/>
      <w:jc w:val="both"/>
    </w:pPr>
    <w:rPr>
      <w:rFonts w:ascii="Calibri" w:hAnsi="Calibri" w:cs="Calibri"/>
      <w:lang w:val="en-GB"/>
    </w:rPr>
  </w:style>
  <w:style w:type="character" w:customStyle="1" w:styleId="TitleChar">
    <w:name w:val="Title Char"/>
    <w:link w:val="Title"/>
    <w:rsid w:val="00894EA1"/>
    <w:rPr>
      <w:b/>
      <w:sz w:val="28"/>
      <w:lang w:val="ro-RO"/>
    </w:rPr>
  </w:style>
  <w:style w:type="paragraph" w:styleId="List">
    <w:name w:val="List"/>
    <w:basedOn w:val="BodyText"/>
    <w:semiHidden/>
    <w:rsid w:val="001A70A9"/>
    <w:pPr>
      <w:pBdr>
        <w:bottom w:val="none" w:sz="0" w:space="0" w:color="auto"/>
      </w:pBdr>
      <w:suppressAutoHyphens/>
      <w:spacing w:after="120"/>
      <w:jc w:val="left"/>
    </w:pPr>
    <w:rPr>
      <w:rFonts w:ascii="Tahoma" w:hAnsi="Tahoma" w:cs="Tahoma"/>
      <w:b w:val="0"/>
      <w:bCs w:val="0"/>
      <w:sz w:val="24"/>
      <w:lang w:val="ro-RO" w:eastAsia="ar-SA"/>
    </w:rPr>
  </w:style>
  <w:style w:type="character" w:customStyle="1" w:styleId="Bodytext14">
    <w:name w:val="Body text (14)_"/>
    <w:link w:val="Bodytext140"/>
    <w:uiPriority w:val="99"/>
    <w:qFormat/>
    <w:locked/>
    <w:rsid w:val="004E699F"/>
    <w:rPr>
      <w:b/>
      <w:bCs/>
      <w:i/>
      <w:iCs/>
      <w:sz w:val="23"/>
      <w:szCs w:val="23"/>
      <w:shd w:val="clear" w:color="auto" w:fill="FFFFFF"/>
    </w:rPr>
  </w:style>
  <w:style w:type="paragraph" w:customStyle="1" w:styleId="Bodytext140">
    <w:name w:val="Body text (14)"/>
    <w:basedOn w:val="Normal"/>
    <w:link w:val="Bodytext14"/>
    <w:uiPriority w:val="99"/>
    <w:qFormat/>
    <w:rsid w:val="004E699F"/>
    <w:pPr>
      <w:widowControl w:val="0"/>
      <w:shd w:val="clear" w:color="auto" w:fill="FFFFFF"/>
      <w:overflowPunct w:val="0"/>
      <w:spacing w:before="240" w:line="274" w:lineRule="exact"/>
      <w:jc w:val="both"/>
    </w:pPr>
    <w:rPr>
      <w:b/>
      <w:bCs/>
      <w:i/>
      <w:iCs/>
      <w:sz w:val="23"/>
      <w:szCs w:val="23"/>
      <w:lang w:val="en-US"/>
    </w:rPr>
  </w:style>
  <w:style w:type="character" w:customStyle="1" w:styleId="Bodytext9">
    <w:name w:val="Body text (9)_"/>
    <w:qFormat/>
    <w:locked/>
    <w:rsid w:val="004E699F"/>
    <w:rPr>
      <w:rFonts w:ascii="Times New Roman" w:hAnsi="Times New Roman" w:cs="Times New Roman"/>
      <w:i/>
      <w:iCs/>
      <w:sz w:val="22"/>
      <w:szCs w:val="22"/>
      <w:u w:val="none"/>
    </w:rPr>
  </w:style>
  <w:style w:type="character" w:customStyle="1" w:styleId="Bodytext20">
    <w:name w:val="Body text (2)_"/>
    <w:qFormat/>
    <w:locked/>
    <w:rsid w:val="00C0696C"/>
    <w:rPr>
      <w:rFonts w:ascii="Times New Roman" w:hAnsi="Times New Roman" w:cs="Times New Roman"/>
      <w:sz w:val="22"/>
      <w:szCs w:val="22"/>
      <w:u w:val="none"/>
    </w:rPr>
  </w:style>
  <w:style w:type="paragraph" w:customStyle="1" w:styleId="PreformattedText">
    <w:name w:val="Preformatted Text"/>
    <w:basedOn w:val="Normal"/>
    <w:qFormat/>
    <w:rsid w:val="00715C73"/>
    <w:pPr>
      <w:widowControl w:val="0"/>
      <w:suppressAutoHyphens/>
    </w:pPr>
    <w:rPr>
      <w:rFonts w:ascii="Liberation Mono" w:eastAsia="NSimSun" w:hAnsi="Liberation Mono" w:cs="Liberation Mono"/>
      <w:sz w:val="20"/>
      <w:szCs w:val="20"/>
      <w:lang w:val="en-GB" w:eastAsia="zh-CN" w:bidi="hi-IN"/>
    </w:rPr>
  </w:style>
  <w:style w:type="paragraph" w:customStyle="1" w:styleId="xl203">
    <w:name w:val="xl203"/>
    <w:basedOn w:val="Normal"/>
    <w:rsid w:val="000A54FD"/>
    <w:pPr>
      <w:pBdr>
        <w:top w:val="single" w:sz="4" w:space="0" w:color="auto"/>
        <w:left w:val="single" w:sz="4" w:space="0" w:color="auto"/>
        <w:bottom w:val="single" w:sz="4" w:space="0" w:color="auto"/>
        <w:right w:val="single" w:sz="4" w:space="0" w:color="auto"/>
      </w:pBdr>
      <w:spacing w:before="100" w:beforeAutospacing="1" w:after="100" w:afterAutospacing="1"/>
    </w:pPr>
    <w:rPr>
      <w:noProof/>
      <w:lang w:eastAsia="ro-RO"/>
    </w:rPr>
  </w:style>
  <w:style w:type="character" w:customStyle="1" w:styleId="HeaderChar">
    <w:name w:val="Header Char"/>
    <w:aliases w:val="Header 1 Char2,Encabezado 2 Char2,encabezado Char"/>
    <w:link w:val="Header"/>
    <w:rsid w:val="008D6843"/>
    <w:rPr>
      <w:sz w:val="24"/>
      <w:szCs w:val="24"/>
    </w:rPr>
  </w:style>
  <w:style w:type="character" w:customStyle="1" w:styleId="DefaultTextCaracter">
    <w:name w:val="Default Text Caracter"/>
    <w:link w:val="DefaultText"/>
    <w:rsid w:val="008D6843"/>
    <w:rPr>
      <w:sz w:val="24"/>
      <w:lang w:val="ro-RO"/>
    </w:rPr>
  </w:style>
  <w:style w:type="character" w:customStyle="1" w:styleId="ListParagraphChar">
    <w:name w:val="List Paragraph Char"/>
    <w:aliases w:val="body 2 Char,Citation List Char,본문(내용) Char,List Paragraph (numbered (a)) Char,Forth level Char,List Paragraph11 Char,List Paragraph111 Char,Header bold Char,Normal bullet 2 Char,List Paragraph3 Char,Bullet line Char,Obiekt Char"/>
    <w:link w:val="ListParagraph"/>
    <w:uiPriority w:val="34"/>
    <w:locked/>
    <w:rsid w:val="00611EFC"/>
    <w:rPr>
      <w:sz w:val="24"/>
      <w:szCs w:val="24"/>
      <w:lang w:val="ro-RO"/>
    </w:rPr>
  </w:style>
  <w:style w:type="character" w:customStyle="1" w:styleId="UnresolvedMention">
    <w:name w:val="Unresolved Mention"/>
    <w:uiPriority w:val="99"/>
    <w:semiHidden/>
    <w:unhideWhenUsed/>
    <w:rsid w:val="0029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342250">
      <w:bodyDiv w:val="1"/>
      <w:marLeft w:val="0"/>
      <w:marRight w:val="0"/>
      <w:marTop w:val="0"/>
      <w:marBottom w:val="0"/>
      <w:divBdr>
        <w:top w:val="none" w:sz="0" w:space="0" w:color="auto"/>
        <w:left w:val="none" w:sz="0" w:space="0" w:color="auto"/>
        <w:bottom w:val="none" w:sz="0" w:space="0" w:color="auto"/>
        <w:right w:val="none" w:sz="0" w:space="0" w:color="auto"/>
      </w:divBdr>
    </w:div>
    <w:div w:id="15406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03BE-F5A0-43CE-85A4-56948A52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6624</Words>
  <Characters>38421</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44956</CharactersWithSpaces>
  <SharedDoc>false</SharedDoc>
  <HLinks>
    <vt:vector size="24" baseType="variant">
      <vt:variant>
        <vt:i4>6488073</vt:i4>
      </vt:variant>
      <vt:variant>
        <vt:i4>9</vt:i4>
      </vt:variant>
      <vt:variant>
        <vt:i4>0</vt:i4>
      </vt:variant>
      <vt:variant>
        <vt:i4>5</vt:i4>
      </vt:variant>
      <vt:variant>
        <vt:lpwstr>mailto:contact.sumec@gmail.com</vt:lpwstr>
      </vt:variant>
      <vt:variant>
        <vt:lpwstr/>
      </vt:variant>
      <vt:variant>
        <vt:i4>1572911</vt:i4>
      </vt:variant>
      <vt:variant>
        <vt:i4>6</vt:i4>
      </vt:variant>
      <vt:variant>
        <vt:i4>0</vt:i4>
      </vt:variant>
      <vt:variant>
        <vt:i4>5</vt:i4>
      </vt:variant>
      <vt:variant>
        <vt:lpwstr>mailto:office@akylesecurity.ro</vt:lpwstr>
      </vt:variant>
      <vt:variant>
        <vt:lpwstr/>
      </vt:variant>
      <vt:variant>
        <vt:i4>4194356</vt:i4>
      </vt:variant>
      <vt:variant>
        <vt:i4>3</vt:i4>
      </vt:variant>
      <vt:variant>
        <vt:i4>0</vt:i4>
      </vt:variant>
      <vt:variant>
        <vt:i4>5</vt:i4>
      </vt:variant>
      <vt:variant>
        <vt:lpwstr>mailto:ares.guard@yahoo.com</vt:lpwstr>
      </vt:variant>
      <vt:variant>
        <vt:lpwstr/>
      </vt:variant>
      <vt:variant>
        <vt:i4>983073</vt:i4>
      </vt:variant>
      <vt:variant>
        <vt:i4>0</vt:i4>
      </vt:variant>
      <vt:variant>
        <vt:i4>0</vt:i4>
      </vt:variant>
      <vt:variant>
        <vt:i4>5</vt:i4>
      </vt:variant>
      <vt:variant>
        <vt:lpwstr>mailto:office@tetrasistemsguard.ro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2023-03-28T10:28:00Z</dcterms:created>
  <dcterms:modified xsi:type="dcterms:W3CDTF">2023-03-28T13:13:00Z</dcterms:modified>
</cp:coreProperties>
</file>