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A6795D" w14:textId="15AD3892" w:rsidR="00EC716C" w:rsidRPr="00F05D0A" w:rsidRDefault="00EC716C" w:rsidP="00E93DB1">
      <w:pPr>
        <w:spacing w:line="360" w:lineRule="auto"/>
        <w:ind w:left="40" w:right="60"/>
        <w:jc w:val="center"/>
        <w:rPr>
          <w:b/>
          <w:spacing w:val="-9"/>
          <w:sz w:val="22"/>
          <w:szCs w:val="22"/>
        </w:rPr>
      </w:pPr>
      <w:r w:rsidRPr="00F05D0A">
        <w:rPr>
          <w:b/>
          <w:spacing w:val="-9"/>
          <w:sz w:val="22"/>
          <w:szCs w:val="22"/>
        </w:rPr>
        <w:t>CONTRACT DE</w:t>
      </w:r>
      <w:r w:rsidR="00956861">
        <w:rPr>
          <w:b/>
          <w:spacing w:val="-9"/>
          <w:sz w:val="22"/>
          <w:szCs w:val="22"/>
        </w:rPr>
        <w:t xml:space="preserve"> FURNIZARE</w:t>
      </w:r>
    </w:p>
    <w:p w14:paraId="7CDD9E5D" w14:textId="73739A57" w:rsidR="00EC716C" w:rsidRDefault="00EC716C" w:rsidP="00E67A41">
      <w:pPr>
        <w:spacing w:line="360" w:lineRule="auto"/>
        <w:ind w:left="40" w:right="60"/>
        <w:jc w:val="center"/>
        <w:rPr>
          <w:b/>
          <w:spacing w:val="-9"/>
          <w:sz w:val="22"/>
          <w:szCs w:val="22"/>
        </w:rPr>
      </w:pPr>
      <w:r w:rsidRPr="00F05D0A">
        <w:rPr>
          <w:b/>
          <w:spacing w:val="-9"/>
          <w:sz w:val="22"/>
          <w:szCs w:val="22"/>
        </w:rPr>
        <w:t>Nr _________</w:t>
      </w:r>
      <w:r w:rsidR="00E93DB1" w:rsidRPr="00F05D0A">
        <w:rPr>
          <w:b/>
          <w:spacing w:val="-9"/>
          <w:sz w:val="22"/>
          <w:szCs w:val="22"/>
        </w:rPr>
        <w:t>__</w:t>
      </w:r>
      <w:r w:rsidRPr="00F05D0A">
        <w:rPr>
          <w:b/>
          <w:spacing w:val="-9"/>
          <w:sz w:val="22"/>
          <w:szCs w:val="22"/>
        </w:rPr>
        <w:t xml:space="preserve"> /</w:t>
      </w:r>
      <w:r w:rsidR="00E93DB1" w:rsidRPr="00F05D0A">
        <w:rPr>
          <w:b/>
          <w:spacing w:val="-9"/>
          <w:sz w:val="22"/>
          <w:szCs w:val="22"/>
        </w:rPr>
        <w:t>________</w:t>
      </w:r>
      <w:r w:rsidRPr="00F05D0A">
        <w:rPr>
          <w:b/>
          <w:spacing w:val="-9"/>
          <w:sz w:val="22"/>
          <w:szCs w:val="22"/>
        </w:rPr>
        <w:t>________</w:t>
      </w:r>
    </w:p>
    <w:p w14:paraId="0EFC7A7C" w14:textId="77777777" w:rsidR="00FD5303" w:rsidRPr="00FD5303" w:rsidRDefault="00FD5303" w:rsidP="00FD5303">
      <w:pPr>
        <w:suppressAutoHyphens/>
        <w:spacing w:line="276" w:lineRule="auto"/>
        <w:jc w:val="both"/>
        <w:rPr>
          <w:b/>
          <w:sz w:val="22"/>
          <w:szCs w:val="22"/>
          <w:lang w:eastAsia="ar-SA"/>
        </w:rPr>
      </w:pPr>
      <w:r w:rsidRPr="00FD5303">
        <w:rPr>
          <w:b/>
          <w:sz w:val="22"/>
          <w:szCs w:val="22"/>
          <w:lang w:eastAsia="ar-SA"/>
        </w:rPr>
        <w:t>Preambul</w:t>
      </w:r>
    </w:p>
    <w:p w14:paraId="06F3AB03" w14:textId="77777777" w:rsidR="00FD5303" w:rsidRPr="00FD5303" w:rsidRDefault="00FD5303" w:rsidP="00FD5303">
      <w:pPr>
        <w:suppressAutoHyphens/>
        <w:spacing w:line="276" w:lineRule="auto"/>
        <w:jc w:val="both"/>
        <w:rPr>
          <w:sz w:val="22"/>
          <w:szCs w:val="22"/>
          <w:lang w:eastAsia="ar-SA"/>
        </w:rPr>
      </w:pPr>
    </w:p>
    <w:p w14:paraId="5D114C2C" w14:textId="1D2B9D4A" w:rsidR="00EC716C" w:rsidRPr="00FD5303" w:rsidRDefault="00FD5303" w:rsidP="00FD5303">
      <w:pPr>
        <w:spacing w:line="360" w:lineRule="auto"/>
        <w:ind w:left="40" w:right="60"/>
        <w:jc w:val="both"/>
        <w:rPr>
          <w:bCs/>
          <w:spacing w:val="-9"/>
          <w:sz w:val="22"/>
          <w:szCs w:val="22"/>
        </w:rPr>
      </w:pPr>
      <w:r>
        <w:rPr>
          <w:sz w:val="22"/>
          <w:szCs w:val="22"/>
          <w:lang w:eastAsia="ar-SA"/>
        </w:rPr>
        <w:tab/>
      </w:r>
      <w:r w:rsidRPr="00FD5303">
        <w:rPr>
          <w:sz w:val="22"/>
          <w:szCs w:val="22"/>
          <w:lang w:eastAsia="ar-SA"/>
        </w:rPr>
        <w:t>In temeiul Legii nr 98/2016 privind achizitiile publice cu completarile si modificarile ulterioare</w:t>
      </w:r>
      <w:r w:rsidRPr="00FD5303">
        <w:rPr>
          <w:bCs/>
          <w:spacing w:val="-9"/>
          <w:sz w:val="22"/>
          <w:szCs w:val="22"/>
        </w:rPr>
        <w:t xml:space="preserve"> și a </w:t>
      </w:r>
      <w:r w:rsidR="00EC716C" w:rsidRPr="00FD5303">
        <w:rPr>
          <w:bCs/>
          <w:spacing w:val="-9"/>
          <w:sz w:val="22"/>
          <w:szCs w:val="22"/>
        </w:rPr>
        <w:t xml:space="preserve">H.G. </w:t>
      </w:r>
      <w:r>
        <w:rPr>
          <w:bCs/>
          <w:spacing w:val="-9"/>
          <w:sz w:val="22"/>
          <w:szCs w:val="22"/>
        </w:rPr>
        <w:t xml:space="preserve"> </w:t>
      </w:r>
      <w:r>
        <w:rPr>
          <w:bCs/>
          <w:spacing w:val="-9"/>
          <w:sz w:val="22"/>
          <w:szCs w:val="22"/>
        </w:rPr>
        <w:tab/>
      </w:r>
      <w:r w:rsidR="00EC716C" w:rsidRPr="00FD5303">
        <w:rPr>
          <w:bCs/>
          <w:spacing w:val="-9"/>
          <w:sz w:val="22"/>
          <w:szCs w:val="22"/>
        </w:rPr>
        <w:t xml:space="preserve">nr.395/2016 pentru aprobarea Normelor metodologice de aplicare a prevederilor referitoare la atribuirea contractului de </w:t>
      </w:r>
      <w:r>
        <w:rPr>
          <w:bCs/>
          <w:spacing w:val="-9"/>
          <w:sz w:val="22"/>
          <w:szCs w:val="22"/>
        </w:rPr>
        <w:tab/>
      </w:r>
      <w:r w:rsidR="00EC716C" w:rsidRPr="00FD5303">
        <w:rPr>
          <w:bCs/>
          <w:spacing w:val="-9"/>
          <w:sz w:val="22"/>
          <w:szCs w:val="22"/>
        </w:rPr>
        <w:t xml:space="preserve">achiziţie publică/acordului-cadru </w:t>
      </w:r>
      <w:r w:rsidRPr="00FD5303">
        <w:rPr>
          <w:bCs/>
          <w:spacing w:val="-9"/>
          <w:sz w:val="22"/>
          <w:szCs w:val="22"/>
        </w:rPr>
        <w:t>s-a încheiat contractul de furnizare</w:t>
      </w:r>
    </w:p>
    <w:p w14:paraId="7BA40D85" w14:textId="788BB163" w:rsidR="00EC716C" w:rsidRPr="00FD5303" w:rsidRDefault="00EC716C" w:rsidP="00E93DB1">
      <w:pPr>
        <w:spacing w:line="360" w:lineRule="auto"/>
        <w:ind w:left="40" w:right="60"/>
        <w:jc w:val="both"/>
        <w:rPr>
          <w:bCs/>
          <w:spacing w:val="-9"/>
          <w:sz w:val="22"/>
          <w:szCs w:val="22"/>
        </w:rPr>
      </w:pPr>
      <w:r w:rsidRPr="00FD5303">
        <w:rPr>
          <w:b/>
          <w:spacing w:val="-9"/>
          <w:sz w:val="22"/>
          <w:szCs w:val="22"/>
        </w:rPr>
        <w:t xml:space="preserve">   </w:t>
      </w:r>
      <w:r w:rsidRPr="00FD5303">
        <w:rPr>
          <w:b/>
          <w:spacing w:val="-9"/>
          <w:sz w:val="22"/>
          <w:szCs w:val="22"/>
        </w:rPr>
        <w:tab/>
      </w:r>
      <w:r w:rsidR="00387FF3" w:rsidRPr="00FD5303">
        <w:rPr>
          <w:bCs/>
          <w:spacing w:val="-9"/>
          <w:sz w:val="22"/>
          <w:szCs w:val="22"/>
        </w:rPr>
        <w:t>i</w:t>
      </w:r>
      <w:r w:rsidRPr="00FD5303">
        <w:rPr>
          <w:bCs/>
          <w:spacing w:val="-9"/>
          <w:sz w:val="22"/>
          <w:szCs w:val="22"/>
        </w:rPr>
        <w:t>ntre:</w:t>
      </w:r>
    </w:p>
    <w:p w14:paraId="5FA7A9D7" w14:textId="798ACD45" w:rsidR="00EC716C" w:rsidRPr="00FD5303" w:rsidRDefault="00643E5E" w:rsidP="00E93DB1">
      <w:pPr>
        <w:spacing w:line="360" w:lineRule="auto"/>
        <w:ind w:left="40" w:right="60"/>
        <w:jc w:val="both"/>
        <w:rPr>
          <w:b/>
          <w:spacing w:val="-9"/>
          <w:sz w:val="22"/>
          <w:szCs w:val="22"/>
        </w:rPr>
      </w:pPr>
      <w:r w:rsidRPr="00FD5303">
        <w:rPr>
          <w:b/>
          <w:spacing w:val="-9"/>
          <w:sz w:val="22"/>
          <w:szCs w:val="22"/>
        </w:rPr>
        <w:t>Art. 1 PĂRȚI</w:t>
      </w:r>
    </w:p>
    <w:p w14:paraId="0E62FA80" w14:textId="6D4D48B1" w:rsidR="00FE4C92" w:rsidRPr="00FD5303" w:rsidRDefault="00EC716C" w:rsidP="00E67A41">
      <w:pPr>
        <w:pStyle w:val="ListParagraph"/>
        <w:numPr>
          <w:ilvl w:val="0"/>
          <w:numId w:val="16"/>
        </w:numPr>
        <w:spacing w:line="360" w:lineRule="auto"/>
        <w:ind w:right="60"/>
        <w:jc w:val="both"/>
        <w:rPr>
          <w:b/>
          <w:spacing w:val="-9"/>
          <w:sz w:val="22"/>
          <w:szCs w:val="22"/>
        </w:rPr>
      </w:pPr>
      <w:r w:rsidRPr="00FD5303">
        <w:rPr>
          <w:b/>
          <w:spacing w:val="-9"/>
          <w:sz w:val="22"/>
          <w:szCs w:val="22"/>
        </w:rPr>
        <w:t>DIRECŢIA GENERALA PENTRU ADMINISTRAREA PATRIMONIULUI IMOBILIAR SECTOR 2,</w:t>
      </w:r>
      <w:r w:rsidRPr="00FD5303">
        <w:rPr>
          <w:bCs/>
          <w:spacing w:val="-9"/>
          <w:sz w:val="22"/>
          <w:szCs w:val="22"/>
        </w:rPr>
        <w:t xml:space="preserve"> cu sediul în: Bucureşti, str. Luigi Galvani nr 20, Sector 2</w:t>
      </w:r>
      <w:r w:rsidR="00387FF3" w:rsidRPr="00FD5303">
        <w:rPr>
          <w:bCs/>
          <w:spacing w:val="-9"/>
          <w:sz w:val="22"/>
          <w:szCs w:val="22"/>
        </w:rPr>
        <w:t>,</w:t>
      </w:r>
      <w:r w:rsidRPr="00FD5303">
        <w:rPr>
          <w:bCs/>
          <w:spacing w:val="-9"/>
          <w:sz w:val="22"/>
          <w:szCs w:val="22"/>
        </w:rPr>
        <w:t xml:space="preserve"> telefon/fax 021.212.11.39; 021.212.15.44, cod de identificare fiscală 14783794, cont nr. RO09TREZ24A510103200130X, deschis la Activitatea de Trezorerie si Contabilitate Publica Sector 2, reprezentată prin Bogdan Alexandru G</w:t>
      </w:r>
      <w:r w:rsidR="000C4630" w:rsidRPr="00FD5303">
        <w:rPr>
          <w:bCs/>
          <w:spacing w:val="-9"/>
          <w:sz w:val="22"/>
          <w:szCs w:val="22"/>
        </w:rPr>
        <w:t>ârbu</w:t>
      </w:r>
      <w:r w:rsidRPr="00FD5303">
        <w:rPr>
          <w:bCs/>
          <w:spacing w:val="-9"/>
          <w:sz w:val="22"/>
          <w:szCs w:val="22"/>
        </w:rPr>
        <w:t xml:space="preserve"> - </w:t>
      </w:r>
      <w:r w:rsidR="000C4630" w:rsidRPr="00FD5303">
        <w:rPr>
          <w:bCs/>
          <w:spacing w:val="-9"/>
          <w:sz w:val="22"/>
          <w:szCs w:val="22"/>
        </w:rPr>
        <w:t>D</w:t>
      </w:r>
      <w:r w:rsidRPr="00FD5303">
        <w:rPr>
          <w:bCs/>
          <w:spacing w:val="-9"/>
          <w:sz w:val="22"/>
          <w:szCs w:val="22"/>
        </w:rPr>
        <w:t xml:space="preserve">irector </w:t>
      </w:r>
      <w:r w:rsidR="000C4630" w:rsidRPr="00FD5303">
        <w:rPr>
          <w:bCs/>
          <w:spacing w:val="-9"/>
          <w:sz w:val="22"/>
          <w:szCs w:val="22"/>
        </w:rPr>
        <w:t>G</w:t>
      </w:r>
      <w:r w:rsidRPr="00FD5303">
        <w:rPr>
          <w:bCs/>
          <w:spacing w:val="-9"/>
          <w:sz w:val="22"/>
          <w:szCs w:val="22"/>
        </w:rPr>
        <w:t>eneral</w:t>
      </w:r>
      <w:r w:rsidR="002E1445" w:rsidRPr="00FD5303">
        <w:rPr>
          <w:bCs/>
          <w:spacing w:val="-9"/>
          <w:sz w:val="22"/>
          <w:szCs w:val="22"/>
        </w:rPr>
        <w:t xml:space="preserve">, </w:t>
      </w:r>
      <w:r w:rsidRPr="00FD5303">
        <w:rPr>
          <w:bCs/>
          <w:spacing w:val="-9"/>
          <w:sz w:val="22"/>
          <w:szCs w:val="22"/>
        </w:rPr>
        <w:t>denumită în continuare "</w:t>
      </w:r>
      <w:r w:rsidR="00502D03" w:rsidRPr="00FD5303">
        <w:rPr>
          <w:b/>
          <w:spacing w:val="-9"/>
          <w:sz w:val="22"/>
          <w:szCs w:val="22"/>
        </w:rPr>
        <w:t>Autoritatea" în calitate de Achizitor,</w:t>
      </w:r>
      <w:r w:rsidRPr="00FD5303">
        <w:rPr>
          <w:bCs/>
          <w:spacing w:val="-9"/>
          <w:sz w:val="22"/>
          <w:szCs w:val="22"/>
        </w:rPr>
        <w:t xml:space="preserve"> pe de o parte</w:t>
      </w:r>
    </w:p>
    <w:p w14:paraId="4C35581E" w14:textId="77777777" w:rsidR="009A1A07" w:rsidRPr="00E67A41" w:rsidRDefault="009A1A07" w:rsidP="009A1A07">
      <w:pPr>
        <w:pStyle w:val="ListParagraph"/>
        <w:spacing w:line="360" w:lineRule="auto"/>
        <w:ind w:left="1075" w:right="60"/>
        <w:jc w:val="both"/>
        <w:rPr>
          <w:b/>
          <w:spacing w:val="-9"/>
          <w:sz w:val="22"/>
          <w:szCs w:val="22"/>
        </w:rPr>
      </w:pPr>
    </w:p>
    <w:p w14:paraId="629D1209" w14:textId="31623481" w:rsidR="00E67A41" w:rsidRDefault="00FE4C92" w:rsidP="003E4964">
      <w:pPr>
        <w:spacing w:line="360" w:lineRule="auto"/>
        <w:ind w:left="40" w:right="60"/>
        <w:jc w:val="both"/>
        <w:rPr>
          <w:sz w:val="22"/>
          <w:szCs w:val="22"/>
        </w:rPr>
      </w:pPr>
      <w:r w:rsidRPr="00F05D0A">
        <w:rPr>
          <w:sz w:val="22"/>
          <w:szCs w:val="22"/>
        </w:rPr>
        <w:t>S</w:t>
      </w:r>
      <w:r w:rsidR="004C7699" w:rsidRPr="00F05D0A">
        <w:rPr>
          <w:sz w:val="22"/>
          <w:szCs w:val="22"/>
        </w:rPr>
        <w:t>i</w:t>
      </w:r>
    </w:p>
    <w:p w14:paraId="358256E2" w14:textId="77777777" w:rsidR="009A1A07" w:rsidRDefault="009A1A07" w:rsidP="003E4964">
      <w:pPr>
        <w:spacing w:line="360" w:lineRule="auto"/>
        <w:ind w:left="40" w:right="60"/>
        <w:jc w:val="both"/>
        <w:rPr>
          <w:sz w:val="22"/>
          <w:szCs w:val="22"/>
        </w:rPr>
      </w:pPr>
    </w:p>
    <w:p w14:paraId="7B524064" w14:textId="5EFACC64" w:rsidR="00804F95" w:rsidRPr="00E67A41" w:rsidRDefault="003E4964" w:rsidP="00E67A41">
      <w:pPr>
        <w:pStyle w:val="ListParagraph"/>
        <w:numPr>
          <w:ilvl w:val="0"/>
          <w:numId w:val="16"/>
        </w:numPr>
        <w:spacing w:after="362" w:line="360" w:lineRule="auto"/>
        <w:ind w:right="60"/>
        <w:jc w:val="both"/>
        <w:rPr>
          <w:color w:val="000000"/>
          <w:sz w:val="22"/>
          <w:szCs w:val="22"/>
        </w:rPr>
      </w:pPr>
      <w:r w:rsidRPr="003E4964">
        <w:t xml:space="preserve"> </w:t>
      </w:r>
      <w:r w:rsidRPr="003E4964">
        <w:rPr>
          <w:b/>
          <w:bCs/>
          <w:spacing w:val="-9"/>
          <w:sz w:val="22"/>
          <w:szCs w:val="22"/>
        </w:rPr>
        <w:t>S.C. DOLEX COM S.R.L</w:t>
      </w:r>
      <w:r w:rsidRPr="003E4964">
        <w:rPr>
          <w:b/>
          <w:bCs/>
          <w:spacing w:val="-9"/>
          <w:sz w:val="22"/>
          <w:szCs w:val="22"/>
          <w:lang w:val="en-US"/>
        </w:rPr>
        <w:t xml:space="preserve"> </w:t>
      </w:r>
      <w:r>
        <w:rPr>
          <w:sz w:val="22"/>
          <w:szCs w:val="22"/>
        </w:rPr>
        <w:t>, cu sediul în</w:t>
      </w:r>
      <w:r w:rsidRPr="003E4964">
        <w:rPr>
          <w:rFonts w:ascii="Segoe UI" w:hAnsi="Segoe UI" w:cs="Segoe UI"/>
          <w:color w:val="000000"/>
          <w:sz w:val="20"/>
          <w:szCs w:val="20"/>
          <w:shd w:val="clear" w:color="auto" w:fill="F9F9F9"/>
        </w:rPr>
        <w:t xml:space="preserve"> </w:t>
      </w:r>
      <w:r w:rsidRPr="003E4964">
        <w:rPr>
          <w:sz w:val="22"/>
          <w:szCs w:val="22"/>
        </w:rPr>
        <w:t>Strad</w:t>
      </w:r>
      <w:r>
        <w:rPr>
          <w:sz w:val="22"/>
          <w:szCs w:val="22"/>
        </w:rPr>
        <w:t>a:</w:t>
      </w:r>
      <w:r w:rsidR="00574A4E">
        <w:rPr>
          <w:sz w:val="22"/>
          <w:szCs w:val="22"/>
        </w:rPr>
        <w:t>......</w:t>
      </w:r>
      <w:r w:rsidR="00A44EA1">
        <w:rPr>
          <w:sz w:val="22"/>
          <w:szCs w:val="22"/>
        </w:rPr>
        <w:t>, nr. ...., Judet: ......</w:t>
      </w:r>
      <w:r w:rsidRPr="003E4964">
        <w:rPr>
          <w:sz w:val="22"/>
          <w:szCs w:val="22"/>
        </w:rPr>
        <w:t xml:space="preserve">, Localitate: </w:t>
      </w:r>
      <w:r w:rsidR="00A44EA1">
        <w:rPr>
          <w:sz w:val="22"/>
          <w:szCs w:val="22"/>
        </w:rPr>
        <w:t>.............., Cod postal: .....</w:t>
      </w:r>
      <w:r>
        <w:rPr>
          <w:sz w:val="22"/>
          <w:szCs w:val="22"/>
        </w:rPr>
        <w:t>,</w:t>
      </w:r>
      <w:r w:rsidR="004C7699" w:rsidRPr="003E4964">
        <w:rPr>
          <w:sz w:val="22"/>
          <w:szCs w:val="22"/>
        </w:rPr>
        <w:t xml:space="preserve"> </w:t>
      </w:r>
      <w:r w:rsidR="00A44EA1">
        <w:rPr>
          <w:sz w:val="22"/>
          <w:szCs w:val="22"/>
        </w:rPr>
        <w:t>Tel: .........</w:t>
      </w:r>
      <w:r>
        <w:rPr>
          <w:sz w:val="22"/>
          <w:szCs w:val="22"/>
        </w:rPr>
        <w:t>,</w:t>
      </w:r>
      <w:r w:rsidR="00A44EA1">
        <w:rPr>
          <w:sz w:val="22"/>
          <w:szCs w:val="22"/>
        </w:rPr>
        <w:t>   Fax: ...........   E-mail: ...........</w:t>
      </w:r>
      <w:r>
        <w:rPr>
          <w:sz w:val="22"/>
          <w:szCs w:val="22"/>
        </w:rPr>
        <w:t>,</w:t>
      </w:r>
      <w:r w:rsidRPr="003E4964">
        <w:rPr>
          <w:sz w:val="22"/>
          <w:szCs w:val="22"/>
        </w:rPr>
        <w:t xml:space="preserve">   </w:t>
      </w:r>
      <w:r w:rsidR="004C7699" w:rsidRPr="003E4964">
        <w:rPr>
          <w:sz w:val="22"/>
          <w:szCs w:val="22"/>
        </w:rPr>
        <w:t>Cod Unic de înregistrare</w:t>
      </w:r>
      <w:r>
        <w:rPr>
          <w:sz w:val="22"/>
          <w:szCs w:val="22"/>
          <w:lang w:val="en-US"/>
        </w:rPr>
        <w:t>:</w:t>
      </w:r>
      <w:r w:rsidR="004C7699" w:rsidRPr="003E4964">
        <w:rPr>
          <w:sz w:val="22"/>
          <w:szCs w:val="22"/>
        </w:rPr>
        <w:t xml:space="preserve"> </w:t>
      </w:r>
      <w:r w:rsidR="00A44EA1">
        <w:rPr>
          <w:sz w:val="22"/>
          <w:szCs w:val="22"/>
        </w:rPr>
        <w:t>.............</w:t>
      </w:r>
      <w:r>
        <w:rPr>
          <w:sz w:val="22"/>
          <w:szCs w:val="22"/>
        </w:rPr>
        <w:t>, Î</w:t>
      </w:r>
      <w:r w:rsidR="004C7699" w:rsidRPr="003E4964">
        <w:rPr>
          <w:sz w:val="22"/>
          <w:szCs w:val="22"/>
        </w:rPr>
        <w:t xml:space="preserve">nmatriculată la Oficiul Registrului Comerţului sub numărul </w:t>
      </w:r>
      <w:r w:rsidR="00A44EA1">
        <w:rPr>
          <w:sz w:val="22"/>
          <w:szCs w:val="22"/>
          <w:lang w:val="en-US"/>
        </w:rPr>
        <w:t>………..</w:t>
      </w:r>
      <w:r>
        <w:rPr>
          <w:sz w:val="22"/>
          <w:szCs w:val="22"/>
          <w:lang w:val="en-US"/>
        </w:rPr>
        <w:t>,</w:t>
      </w:r>
      <w:r w:rsidR="004C7699" w:rsidRPr="003E4964">
        <w:rPr>
          <w:sz w:val="22"/>
          <w:szCs w:val="22"/>
        </w:rPr>
        <w:t xml:space="preserve"> </w:t>
      </w:r>
      <w:r w:rsidR="00516825" w:rsidRPr="00516825">
        <w:rPr>
          <w:sz w:val="22"/>
          <w:szCs w:val="22"/>
        </w:rPr>
        <w:t>Co</w:t>
      </w:r>
      <w:r w:rsidR="00A44EA1">
        <w:rPr>
          <w:sz w:val="22"/>
          <w:szCs w:val="22"/>
        </w:rPr>
        <w:t>nt IBAN Trezorerie ..................</w:t>
      </w:r>
      <w:r w:rsidR="004C7699" w:rsidRPr="003E4964">
        <w:rPr>
          <w:sz w:val="22"/>
          <w:szCs w:val="22"/>
        </w:rPr>
        <w:t xml:space="preserve"> deschis la</w:t>
      </w:r>
      <w:r w:rsidR="00516825">
        <w:rPr>
          <w:sz w:val="22"/>
          <w:szCs w:val="22"/>
          <w:lang w:val="en-US"/>
        </w:rPr>
        <w:t xml:space="preserve"> </w:t>
      </w:r>
      <w:r w:rsidR="00A44EA1">
        <w:rPr>
          <w:sz w:val="22"/>
          <w:szCs w:val="22"/>
        </w:rPr>
        <w:t>Trezoreria Municipiului .............</w:t>
      </w:r>
      <w:r w:rsidR="004C7699" w:rsidRPr="003E4964">
        <w:rPr>
          <w:sz w:val="22"/>
          <w:szCs w:val="22"/>
        </w:rPr>
        <w:t xml:space="preserve">, reprezentată prin </w:t>
      </w:r>
      <w:r w:rsidR="00A44EA1">
        <w:rPr>
          <w:sz w:val="22"/>
          <w:szCs w:val="22"/>
          <w:lang w:val="en-US"/>
        </w:rPr>
        <w:t>Administrator, dl/dna………</w:t>
      </w:r>
      <w:r w:rsidR="004C7699" w:rsidRPr="003E4964">
        <w:rPr>
          <w:sz w:val="22"/>
          <w:szCs w:val="22"/>
        </w:rPr>
        <w:t>în calitate de</w:t>
      </w:r>
      <w:r w:rsidR="004C7699" w:rsidRPr="003E4964">
        <w:rPr>
          <w:b/>
          <w:bCs/>
          <w:spacing w:val="-3"/>
          <w:sz w:val="22"/>
          <w:szCs w:val="22"/>
        </w:rPr>
        <w:t xml:space="preserve"> </w:t>
      </w:r>
      <w:r w:rsidR="004C7699" w:rsidRPr="003E4964">
        <w:rPr>
          <w:spacing w:val="-3"/>
          <w:sz w:val="22"/>
          <w:szCs w:val="22"/>
        </w:rPr>
        <w:t>Contractant,</w:t>
      </w:r>
      <w:r w:rsidR="00FE4C92" w:rsidRPr="003E4964">
        <w:rPr>
          <w:spacing w:val="-3"/>
          <w:sz w:val="22"/>
          <w:szCs w:val="22"/>
        </w:rPr>
        <w:t xml:space="preserve"> </w:t>
      </w:r>
      <w:r w:rsidR="008754CE">
        <w:rPr>
          <w:spacing w:val="-3"/>
          <w:sz w:val="22"/>
          <w:szCs w:val="22"/>
          <w:lang w:val="en-US"/>
        </w:rPr>
        <w:t>denumit î</w:t>
      </w:r>
      <w:r w:rsidR="004C7699" w:rsidRPr="003E4964">
        <w:rPr>
          <w:spacing w:val="-3"/>
          <w:sz w:val="22"/>
          <w:szCs w:val="22"/>
          <w:lang w:val="en-US"/>
        </w:rPr>
        <w:t>n continuare</w:t>
      </w:r>
      <w:r w:rsidR="004C7699" w:rsidRPr="003E4964">
        <w:rPr>
          <w:b/>
          <w:bCs/>
          <w:spacing w:val="-3"/>
          <w:sz w:val="22"/>
          <w:szCs w:val="22"/>
          <w:lang w:val="en-US"/>
        </w:rPr>
        <w:t xml:space="preserve"> </w:t>
      </w:r>
      <w:r w:rsidR="00FE4C92" w:rsidRPr="003E4964">
        <w:rPr>
          <w:b/>
          <w:bCs/>
          <w:spacing w:val="-3"/>
          <w:sz w:val="22"/>
          <w:szCs w:val="22"/>
          <w:lang w:val="en-US"/>
        </w:rPr>
        <w:t>“</w:t>
      </w:r>
      <w:r w:rsidR="00886A06">
        <w:rPr>
          <w:b/>
          <w:bCs/>
          <w:spacing w:val="-3"/>
          <w:sz w:val="22"/>
          <w:szCs w:val="22"/>
          <w:lang w:val="en-US"/>
        </w:rPr>
        <w:t>Furnizor</w:t>
      </w:r>
      <w:r w:rsidR="00FE4C92" w:rsidRPr="003E4964">
        <w:rPr>
          <w:b/>
          <w:bCs/>
          <w:spacing w:val="-3"/>
          <w:sz w:val="22"/>
          <w:szCs w:val="22"/>
          <w:lang w:val="en-US"/>
        </w:rPr>
        <w:t>”</w:t>
      </w:r>
      <w:r w:rsidR="004C7699" w:rsidRPr="003E4964">
        <w:rPr>
          <w:sz w:val="22"/>
          <w:szCs w:val="22"/>
        </w:rPr>
        <w:t xml:space="preserve"> pe de altă parte</w:t>
      </w:r>
      <w:r w:rsidR="00804F95" w:rsidRPr="003E4964">
        <w:rPr>
          <w:sz w:val="22"/>
          <w:szCs w:val="22"/>
        </w:rPr>
        <w:t xml:space="preserve">, </w:t>
      </w:r>
      <w:r w:rsidR="00804F95" w:rsidRPr="003E4964">
        <w:rPr>
          <w:color w:val="000000"/>
          <w:sz w:val="22"/>
          <w:szCs w:val="22"/>
        </w:rPr>
        <w:t>denumite în continuare "Părţile",</w:t>
      </w:r>
      <w:r w:rsidR="00E67A41">
        <w:rPr>
          <w:color w:val="000000"/>
          <w:sz w:val="22"/>
          <w:szCs w:val="22"/>
        </w:rPr>
        <w:t xml:space="preserve"> </w:t>
      </w:r>
      <w:r w:rsidR="00804F95" w:rsidRPr="00E67A41">
        <w:rPr>
          <w:sz w:val="22"/>
          <w:szCs w:val="22"/>
        </w:rPr>
        <w:t>au convenit încheierea prezentului Contract</w:t>
      </w:r>
      <w:r w:rsidR="002E1445" w:rsidRPr="00E67A41">
        <w:rPr>
          <w:sz w:val="22"/>
          <w:szCs w:val="22"/>
        </w:rPr>
        <w:t>.</w:t>
      </w:r>
    </w:p>
    <w:p w14:paraId="15F72D57" w14:textId="77777777" w:rsidR="00783AF7" w:rsidRPr="00783AF7" w:rsidRDefault="00783AF7" w:rsidP="00783AF7">
      <w:pPr>
        <w:widowControl w:val="0"/>
        <w:spacing w:line="288" w:lineRule="auto"/>
        <w:jc w:val="both"/>
        <w:rPr>
          <w:rFonts w:eastAsia="Courier New"/>
          <w:b/>
          <w:color w:val="000000"/>
          <w:sz w:val="22"/>
          <w:szCs w:val="22"/>
          <w:lang w:eastAsia="en-US"/>
        </w:rPr>
      </w:pPr>
      <w:r w:rsidRPr="00783AF7">
        <w:rPr>
          <w:rFonts w:eastAsia="Courier New"/>
          <w:b/>
          <w:color w:val="000000"/>
          <w:sz w:val="22"/>
          <w:szCs w:val="22"/>
          <w:lang w:eastAsia="en-US"/>
        </w:rPr>
        <w:t>Art. 2. Definiții</w:t>
      </w:r>
    </w:p>
    <w:p w14:paraId="46930CF1" w14:textId="77777777" w:rsidR="00783AF7" w:rsidRPr="00783AF7" w:rsidRDefault="00783AF7" w:rsidP="00783AF7">
      <w:pPr>
        <w:widowControl w:val="0"/>
        <w:spacing w:line="288" w:lineRule="auto"/>
        <w:jc w:val="both"/>
        <w:rPr>
          <w:rFonts w:eastAsia="Courier New"/>
          <w:color w:val="000000"/>
          <w:sz w:val="22"/>
          <w:szCs w:val="22"/>
          <w:lang w:eastAsia="en-US"/>
        </w:rPr>
      </w:pPr>
      <w:r w:rsidRPr="00783AF7">
        <w:rPr>
          <w:rFonts w:eastAsia="Courier New"/>
          <w:color w:val="000000"/>
          <w:sz w:val="22"/>
          <w:szCs w:val="22"/>
          <w:lang w:eastAsia="en-US"/>
        </w:rPr>
        <w:t>În prezentul contract următorii termeni vor fi interpretați astfel:</w:t>
      </w:r>
    </w:p>
    <w:p w14:paraId="12644515" w14:textId="77777777" w:rsidR="00783AF7" w:rsidRPr="00783AF7" w:rsidRDefault="00783AF7" w:rsidP="00783AF7">
      <w:pPr>
        <w:widowControl w:val="0"/>
        <w:numPr>
          <w:ilvl w:val="0"/>
          <w:numId w:val="17"/>
        </w:numPr>
        <w:spacing w:line="288" w:lineRule="auto"/>
        <w:ind w:left="284" w:hanging="284"/>
        <w:jc w:val="both"/>
        <w:rPr>
          <w:rFonts w:eastAsia="Courier New"/>
          <w:color w:val="000000"/>
          <w:sz w:val="22"/>
          <w:szCs w:val="22"/>
          <w:lang w:eastAsia="en-US"/>
        </w:rPr>
      </w:pPr>
      <w:r w:rsidRPr="00783AF7">
        <w:rPr>
          <w:rFonts w:eastAsia="Courier New"/>
          <w:b/>
          <w:color w:val="000000"/>
          <w:sz w:val="22"/>
          <w:szCs w:val="22"/>
          <w:lang w:eastAsia="en-US"/>
        </w:rPr>
        <w:t>contract -</w:t>
      </w:r>
      <w:r w:rsidRPr="00783AF7">
        <w:rPr>
          <w:rFonts w:eastAsia="Courier New"/>
          <w:color w:val="000000"/>
          <w:sz w:val="22"/>
          <w:szCs w:val="22"/>
          <w:lang w:eastAsia="en-US"/>
        </w:rPr>
        <w:t xml:space="preserve"> reprezintă prezentul contract și toate anexele sale.</w:t>
      </w:r>
    </w:p>
    <w:p w14:paraId="2BBAEDB4" w14:textId="77777777" w:rsidR="00783AF7" w:rsidRPr="00783AF7" w:rsidRDefault="00783AF7" w:rsidP="00783AF7">
      <w:pPr>
        <w:widowControl w:val="0"/>
        <w:numPr>
          <w:ilvl w:val="0"/>
          <w:numId w:val="17"/>
        </w:numPr>
        <w:spacing w:line="288" w:lineRule="auto"/>
        <w:ind w:left="284" w:hanging="284"/>
        <w:jc w:val="both"/>
        <w:rPr>
          <w:rFonts w:eastAsia="Courier New"/>
          <w:color w:val="000000"/>
          <w:sz w:val="22"/>
          <w:szCs w:val="22"/>
          <w:lang w:eastAsia="en-US"/>
        </w:rPr>
      </w:pPr>
      <w:r w:rsidRPr="00783AF7">
        <w:rPr>
          <w:rFonts w:eastAsia="Courier New"/>
          <w:b/>
          <w:color w:val="000000"/>
          <w:sz w:val="22"/>
          <w:szCs w:val="22"/>
          <w:lang w:eastAsia="en-US"/>
        </w:rPr>
        <w:t>achizitor și furnizor</w:t>
      </w:r>
      <w:r w:rsidRPr="00783AF7">
        <w:rPr>
          <w:rFonts w:eastAsia="Courier New"/>
          <w:color w:val="000000"/>
          <w:sz w:val="22"/>
          <w:szCs w:val="22"/>
          <w:lang w:eastAsia="en-US"/>
        </w:rPr>
        <w:t xml:space="preserve"> - părţile contractante, așa cum sunt acestea numite în prezentul contract;</w:t>
      </w:r>
    </w:p>
    <w:p w14:paraId="3D3DD946" w14:textId="77777777" w:rsidR="00783AF7" w:rsidRPr="00783AF7" w:rsidRDefault="00783AF7" w:rsidP="00783AF7">
      <w:pPr>
        <w:widowControl w:val="0"/>
        <w:numPr>
          <w:ilvl w:val="0"/>
          <w:numId w:val="17"/>
        </w:numPr>
        <w:spacing w:line="288" w:lineRule="auto"/>
        <w:ind w:left="284" w:hanging="284"/>
        <w:jc w:val="both"/>
        <w:rPr>
          <w:rFonts w:eastAsia="Courier New"/>
          <w:color w:val="000000"/>
          <w:sz w:val="22"/>
          <w:szCs w:val="22"/>
          <w:lang w:eastAsia="en-US"/>
        </w:rPr>
      </w:pPr>
      <w:r w:rsidRPr="00783AF7">
        <w:rPr>
          <w:rFonts w:eastAsia="Courier New"/>
          <w:b/>
          <w:color w:val="000000"/>
          <w:sz w:val="22"/>
          <w:szCs w:val="22"/>
          <w:lang w:eastAsia="en-US"/>
        </w:rPr>
        <w:t>preţul contractului</w:t>
      </w:r>
      <w:r w:rsidRPr="00783AF7">
        <w:rPr>
          <w:rFonts w:eastAsia="Courier New"/>
          <w:color w:val="000000"/>
          <w:sz w:val="22"/>
          <w:szCs w:val="22"/>
          <w:lang w:eastAsia="en-US"/>
        </w:rPr>
        <w:t xml:space="preserve"> - preţul plătibil furnizorului de către achizitor, în baza contractului, pentru îndeplinirea integrală și corespunzătoare a tuturor obligaţiilor asumate prin contract;</w:t>
      </w:r>
    </w:p>
    <w:p w14:paraId="08C525D4" w14:textId="77777777" w:rsidR="00783AF7" w:rsidRPr="00783AF7" w:rsidRDefault="00783AF7" w:rsidP="00783AF7">
      <w:pPr>
        <w:widowControl w:val="0"/>
        <w:numPr>
          <w:ilvl w:val="0"/>
          <w:numId w:val="17"/>
        </w:numPr>
        <w:spacing w:line="288" w:lineRule="auto"/>
        <w:ind w:left="284" w:hanging="284"/>
        <w:jc w:val="both"/>
        <w:rPr>
          <w:rFonts w:eastAsia="Courier New"/>
          <w:color w:val="000000"/>
          <w:sz w:val="22"/>
          <w:szCs w:val="22"/>
          <w:lang w:eastAsia="en-US"/>
        </w:rPr>
      </w:pPr>
      <w:r w:rsidRPr="00783AF7">
        <w:rPr>
          <w:rFonts w:eastAsia="Courier New"/>
          <w:b/>
          <w:color w:val="000000"/>
          <w:sz w:val="22"/>
          <w:szCs w:val="22"/>
          <w:lang w:eastAsia="en-US"/>
        </w:rPr>
        <w:t>documentaţie de atribuire</w:t>
      </w:r>
      <w:r w:rsidRPr="00783AF7">
        <w:rPr>
          <w:rFonts w:eastAsia="Courier New"/>
          <w:color w:val="000000"/>
          <w:sz w:val="22"/>
          <w:szCs w:val="22"/>
          <w:lang w:eastAsia="en-US"/>
        </w:rPr>
        <w:t xml:space="preserve"> - documentaţia ce cuprinde toate informaţiile legate de obiectul acestui contract de achiziţie publică şi de procedura de atribuire a acestuia, inclusiv caietul de sarcini;</w:t>
      </w:r>
    </w:p>
    <w:p w14:paraId="0E48EFDD" w14:textId="77777777" w:rsidR="00783AF7" w:rsidRPr="00783AF7" w:rsidRDefault="00783AF7" w:rsidP="00783AF7">
      <w:pPr>
        <w:widowControl w:val="0"/>
        <w:numPr>
          <w:ilvl w:val="0"/>
          <w:numId w:val="17"/>
        </w:numPr>
        <w:spacing w:line="288" w:lineRule="auto"/>
        <w:ind w:left="284" w:hanging="284"/>
        <w:jc w:val="both"/>
        <w:rPr>
          <w:rFonts w:eastAsia="Courier New"/>
          <w:color w:val="000000"/>
          <w:sz w:val="22"/>
          <w:szCs w:val="22"/>
          <w:lang w:eastAsia="en-US"/>
        </w:rPr>
      </w:pPr>
      <w:r w:rsidRPr="00783AF7">
        <w:rPr>
          <w:rFonts w:eastAsia="Courier New"/>
          <w:b/>
          <w:color w:val="000000"/>
          <w:sz w:val="22"/>
          <w:szCs w:val="22"/>
          <w:lang w:eastAsia="en-US"/>
        </w:rPr>
        <w:t>produse</w:t>
      </w:r>
      <w:r w:rsidRPr="00783AF7">
        <w:rPr>
          <w:rFonts w:eastAsia="Courier New"/>
          <w:color w:val="000000"/>
          <w:sz w:val="22"/>
          <w:szCs w:val="22"/>
          <w:lang w:eastAsia="en-US"/>
        </w:rPr>
        <w:t xml:space="preserve"> - echipamentele, maşinile, utilajele, orice alte bunuri, cuprinse în anexa/anexele la prezentul contract, pe care furnizorul se obligă, prin contract, să le furnizeze achizitorului;</w:t>
      </w:r>
    </w:p>
    <w:p w14:paraId="1F26AD74" w14:textId="77777777" w:rsidR="00783AF7" w:rsidRPr="00783AF7" w:rsidRDefault="00783AF7" w:rsidP="00783AF7">
      <w:pPr>
        <w:widowControl w:val="0"/>
        <w:numPr>
          <w:ilvl w:val="0"/>
          <w:numId w:val="17"/>
        </w:numPr>
        <w:spacing w:line="288" w:lineRule="auto"/>
        <w:ind w:left="284" w:hanging="284"/>
        <w:jc w:val="both"/>
        <w:rPr>
          <w:rFonts w:eastAsia="Courier New"/>
          <w:color w:val="000000"/>
          <w:sz w:val="22"/>
          <w:szCs w:val="22"/>
          <w:lang w:eastAsia="en-US"/>
        </w:rPr>
      </w:pPr>
      <w:r w:rsidRPr="00783AF7">
        <w:rPr>
          <w:rFonts w:eastAsia="Courier New"/>
          <w:b/>
          <w:color w:val="000000"/>
          <w:sz w:val="22"/>
          <w:szCs w:val="22"/>
          <w:lang w:eastAsia="en-US"/>
        </w:rPr>
        <w:t>servicii</w:t>
      </w:r>
      <w:r w:rsidRPr="00783AF7">
        <w:rPr>
          <w:rFonts w:eastAsia="Courier New"/>
          <w:color w:val="000000"/>
          <w:sz w:val="22"/>
          <w:szCs w:val="22"/>
          <w:lang w:eastAsia="en-US"/>
        </w:rPr>
        <w:t xml:space="preserve"> - servicii aferente livrării produselor, respectiv activități legate de furnizarea produselor, cum ar fi transportul, asigurarea, instalarea, punerea în funcţiune, asistență tehnică în perioada de garanţie, și orice alte asemenea obligaţii care revin furnizorului prin contract;</w:t>
      </w:r>
    </w:p>
    <w:p w14:paraId="29D90F83" w14:textId="77777777" w:rsidR="00783AF7" w:rsidRPr="00783AF7" w:rsidRDefault="00783AF7" w:rsidP="00783AF7">
      <w:pPr>
        <w:widowControl w:val="0"/>
        <w:numPr>
          <w:ilvl w:val="0"/>
          <w:numId w:val="17"/>
        </w:numPr>
        <w:spacing w:line="288" w:lineRule="auto"/>
        <w:ind w:left="284" w:hanging="284"/>
        <w:jc w:val="both"/>
        <w:rPr>
          <w:rFonts w:eastAsia="Courier New"/>
          <w:color w:val="000000"/>
          <w:sz w:val="22"/>
          <w:szCs w:val="22"/>
          <w:lang w:eastAsia="en-US"/>
        </w:rPr>
      </w:pPr>
      <w:r w:rsidRPr="00783AF7">
        <w:rPr>
          <w:rFonts w:eastAsia="Courier New"/>
          <w:b/>
          <w:color w:val="000000"/>
          <w:sz w:val="22"/>
          <w:szCs w:val="22"/>
          <w:lang w:eastAsia="en-US"/>
        </w:rPr>
        <w:t>origine</w:t>
      </w:r>
      <w:r w:rsidRPr="00783AF7">
        <w:rPr>
          <w:rFonts w:eastAsia="Courier New"/>
          <w:color w:val="000000"/>
          <w:sz w:val="22"/>
          <w:szCs w:val="22"/>
          <w:lang w:eastAsia="en-US"/>
        </w:rPr>
        <w:t xml:space="preserve"> - locul unde produsele au fost realizate, fabricate. Produsele sunt fabricate atunci când prin procesul de fabricare, prelucrare sau asamblare majoră și esențială a componentelor rezultă un produs nou, recunoscut comercial, care este diferit, prin caracteristicile sale de bază, prin scop sau prin utilitate, de componentele sale. Originea produselor și serviciilor poate fi distinctă de naționalitatea furnizorului, propunere financiară - parte a ofertei ce cuprinde informaţiile cu privire la preţ, tarif, alte condiţii financiare şi comerciale corespunzătoare satisfacerii cerinţelor solicitate prin documentația de atribuire;</w:t>
      </w:r>
    </w:p>
    <w:p w14:paraId="0734DC4D" w14:textId="77777777" w:rsidR="00783AF7" w:rsidRPr="00783AF7" w:rsidRDefault="00783AF7" w:rsidP="00783AF7">
      <w:pPr>
        <w:widowControl w:val="0"/>
        <w:numPr>
          <w:ilvl w:val="0"/>
          <w:numId w:val="18"/>
        </w:numPr>
        <w:spacing w:line="288" w:lineRule="auto"/>
        <w:ind w:left="284" w:hanging="284"/>
        <w:jc w:val="both"/>
        <w:rPr>
          <w:rFonts w:eastAsia="Courier New"/>
          <w:color w:val="000000"/>
          <w:sz w:val="22"/>
          <w:szCs w:val="22"/>
          <w:lang w:eastAsia="en-US"/>
        </w:rPr>
      </w:pPr>
      <w:r w:rsidRPr="00783AF7">
        <w:rPr>
          <w:rFonts w:eastAsia="Courier New"/>
          <w:b/>
          <w:color w:val="000000"/>
          <w:sz w:val="22"/>
          <w:szCs w:val="22"/>
          <w:lang w:eastAsia="en-US"/>
        </w:rPr>
        <w:lastRenderedPageBreak/>
        <w:t>propunere tehnică</w:t>
      </w:r>
      <w:r w:rsidRPr="00783AF7">
        <w:rPr>
          <w:rFonts w:eastAsia="Courier New"/>
          <w:color w:val="000000"/>
          <w:sz w:val="22"/>
          <w:szCs w:val="22"/>
          <w:lang w:eastAsia="en-US"/>
        </w:rPr>
        <w:t xml:space="preserve"> - parte a ofertei elaborată pe baza cerinţelor din caietul de sarcini</w:t>
      </w:r>
    </w:p>
    <w:p w14:paraId="11F422EF" w14:textId="77777777" w:rsidR="00783AF7" w:rsidRPr="00783AF7" w:rsidRDefault="00783AF7" w:rsidP="00783AF7">
      <w:pPr>
        <w:widowControl w:val="0"/>
        <w:spacing w:line="288" w:lineRule="auto"/>
        <w:ind w:left="142" w:firstLine="142"/>
        <w:jc w:val="both"/>
        <w:rPr>
          <w:rFonts w:eastAsia="Courier New"/>
          <w:color w:val="000000"/>
          <w:sz w:val="22"/>
          <w:szCs w:val="22"/>
          <w:lang w:eastAsia="en-US"/>
        </w:rPr>
      </w:pPr>
      <w:r w:rsidRPr="00783AF7">
        <w:rPr>
          <w:rFonts w:eastAsia="Courier New"/>
          <w:color w:val="000000"/>
          <w:sz w:val="22"/>
          <w:szCs w:val="22"/>
          <w:lang w:eastAsia="en-US"/>
        </w:rPr>
        <w:t>cuprins în documentația de atribuire;</w:t>
      </w:r>
    </w:p>
    <w:p w14:paraId="5DECDDB3" w14:textId="77777777" w:rsidR="00783AF7" w:rsidRPr="00783AF7" w:rsidRDefault="00783AF7" w:rsidP="00783AF7">
      <w:pPr>
        <w:widowControl w:val="0"/>
        <w:numPr>
          <w:ilvl w:val="0"/>
          <w:numId w:val="18"/>
        </w:numPr>
        <w:spacing w:line="288" w:lineRule="auto"/>
        <w:ind w:left="284" w:hanging="284"/>
        <w:jc w:val="both"/>
        <w:rPr>
          <w:rFonts w:eastAsia="Courier New"/>
          <w:color w:val="000000"/>
          <w:sz w:val="22"/>
          <w:szCs w:val="22"/>
          <w:lang w:eastAsia="en-US"/>
        </w:rPr>
      </w:pPr>
      <w:r w:rsidRPr="00783AF7">
        <w:rPr>
          <w:rFonts w:eastAsia="Courier New"/>
          <w:b/>
          <w:color w:val="000000"/>
          <w:sz w:val="22"/>
          <w:szCs w:val="22"/>
          <w:lang w:eastAsia="en-US"/>
        </w:rPr>
        <w:t>specificații tehnice</w:t>
      </w:r>
      <w:r w:rsidRPr="00783AF7">
        <w:rPr>
          <w:rFonts w:eastAsia="Courier New"/>
          <w:color w:val="000000"/>
          <w:sz w:val="22"/>
          <w:szCs w:val="22"/>
          <w:lang w:eastAsia="en-US"/>
        </w:rPr>
        <w:t xml:space="preserve"> - descrierea produselor şi serviciilor ce trebuie prestate sub contract și orice modificări sau adăugiri ale acestora în conformitate cu prevederile Contractului;</w:t>
      </w:r>
    </w:p>
    <w:p w14:paraId="630202AD" w14:textId="77777777" w:rsidR="00783AF7" w:rsidRPr="00783AF7" w:rsidRDefault="00783AF7" w:rsidP="00783AF7">
      <w:pPr>
        <w:widowControl w:val="0"/>
        <w:numPr>
          <w:ilvl w:val="0"/>
          <w:numId w:val="18"/>
        </w:numPr>
        <w:spacing w:line="288" w:lineRule="auto"/>
        <w:ind w:left="284" w:hanging="284"/>
        <w:jc w:val="both"/>
        <w:rPr>
          <w:rFonts w:eastAsia="Courier New"/>
          <w:color w:val="000000"/>
          <w:sz w:val="22"/>
          <w:szCs w:val="22"/>
          <w:lang w:eastAsia="en-US"/>
        </w:rPr>
      </w:pPr>
      <w:r w:rsidRPr="00783AF7">
        <w:rPr>
          <w:rFonts w:eastAsia="Courier New"/>
          <w:b/>
          <w:color w:val="000000"/>
          <w:sz w:val="22"/>
          <w:szCs w:val="22"/>
          <w:lang w:eastAsia="en-US"/>
        </w:rPr>
        <w:t>destinație finală</w:t>
      </w:r>
      <w:r w:rsidRPr="00783AF7">
        <w:rPr>
          <w:rFonts w:eastAsia="Courier New"/>
          <w:color w:val="000000"/>
          <w:sz w:val="22"/>
          <w:szCs w:val="22"/>
          <w:lang w:eastAsia="en-US"/>
        </w:rPr>
        <w:t xml:space="preserve"> - locul unde furnizorul are obligaţia de a livra, instala şi pune în funcţiune produsele;</w:t>
      </w:r>
    </w:p>
    <w:p w14:paraId="5F2DA134" w14:textId="77777777" w:rsidR="00783AF7" w:rsidRPr="00783AF7" w:rsidRDefault="00783AF7" w:rsidP="00783AF7">
      <w:pPr>
        <w:widowControl w:val="0"/>
        <w:numPr>
          <w:ilvl w:val="0"/>
          <w:numId w:val="18"/>
        </w:numPr>
        <w:spacing w:line="288" w:lineRule="auto"/>
        <w:ind w:left="284" w:hanging="284"/>
        <w:jc w:val="both"/>
        <w:rPr>
          <w:rFonts w:eastAsia="Courier New"/>
          <w:color w:val="000000"/>
          <w:sz w:val="22"/>
          <w:szCs w:val="22"/>
          <w:lang w:eastAsia="en-US"/>
        </w:rPr>
      </w:pPr>
      <w:r w:rsidRPr="00783AF7">
        <w:rPr>
          <w:rFonts w:eastAsia="Courier New"/>
          <w:b/>
          <w:color w:val="000000"/>
          <w:sz w:val="22"/>
          <w:szCs w:val="22"/>
          <w:lang w:eastAsia="en-US"/>
        </w:rPr>
        <w:t>forţa majoră</w:t>
      </w:r>
      <w:r w:rsidRPr="00783AF7">
        <w:rPr>
          <w:rFonts w:eastAsia="Courier New"/>
          <w:color w:val="000000"/>
          <w:sz w:val="22"/>
          <w:szCs w:val="22"/>
          <w:lang w:eastAsia="en-US"/>
        </w:rPr>
        <w:t xml:space="preserve"> - un eveniment mai presus de controlul părților, care nu se datorează greşelii sau vinei acestora, care nu putea fi prevăzut la momentul încheierii contractului și care face imposibilă executarea și, respectiv, îndeplinirea contractului; sunt considerate asemenea evenimente: războaie, revoluţii, incendii, inundaţii sau orice alte catastrofe naturale, restricții apărute ca urmare a unei carantine, embargou, enumerarea nefiind exhaustivă ci enunțiativă. Nu este considerat forţa majoră un eveniment asemenea celor de mai sus care, fără a crea o imposibilitate de executare, face extrem de costisitoare executarea obligațiilor uneia din părți;</w:t>
      </w:r>
    </w:p>
    <w:p w14:paraId="748E397B" w14:textId="77777777" w:rsidR="00783AF7" w:rsidRPr="00783AF7" w:rsidRDefault="00783AF7" w:rsidP="00783AF7">
      <w:pPr>
        <w:widowControl w:val="0"/>
        <w:numPr>
          <w:ilvl w:val="0"/>
          <w:numId w:val="18"/>
        </w:numPr>
        <w:spacing w:line="288" w:lineRule="auto"/>
        <w:ind w:left="284" w:hanging="284"/>
        <w:jc w:val="both"/>
        <w:rPr>
          <w:rFonts w:eastAsia="Courier New"/>
          <w:color w:val="000000"/>
          <w:sz w:val="22"/>
          <w:szCs w:val="22"/>
          <w:lang w:eastAsia="en-US"/>
        </w:rPr>
      </w:pPr>
      <w:r w:rsidRPr="00783AF7">
        <w:rPr>
          <w:rFonts w:eastAsia="Courier New"/>
          <w:color w:val="000000"/>
          <w:sz w:val="22"/>
          <w:szCs w:val="22"/>
          <w:lang w:eastAsia="en-US"/>
        </w:rPr>
        <w:t xml:space="preserve"> </w:t>
      </w:r>
      <w:r w:rsidRPr="00783AF7">
        <w:rPr>
          <w:rFonts w:eastAsia="Courier New"/>
          <w:b/>
          <w:color w:val="000000"/>
          <w:sz w:val="22"/>
          <w:szCs w:val="22"/>
          <w:lang w:eastAsia="en-US"/>
        </w:rPr>
        <w:t xml:space="preserve"> zi</w:t>
      </w:r>
      <w:r w:rsidRPr="00783AF7">
        <w:rPr>
          <w:rFonts w:eastAsia="Courier New"/>
          <w:color w:val="000000"/>
          <w:sz w:val="22"/>
          <w:szCs w:val="22"/>
          <w:lang w:eastAsia="en-US"/>
        </w:rPr>
        <w:t xml:space="preserve"> - zi calendaristica; </w:t>
      </w:r>
      <w:r w:rsidRPr="00783AF7">
        <w:rPr>
          <w:rFonts w:eastAsia="Courier New"/>
          <w:b/>
          <w:bCs/>
          <w:color w:val="000000"/>
          <w:sz w:val="22"/>
          <w:szCs w:val="22"/>
          <w:lang w:eastAsia="en-US"/>
        </w:rPr>
        <w:t xml:space="preserve">an </w:t>
      </w:r>
      <w:r w:rsidRPr="00783AF7">
        <w:rPr>
          <w:rFonts w:eastAsia="Courier New"/>
          <w:color w:val="000000"/>
          <w:sz w:val="22"/>
          <w:szCs w:val="22"/>
          <w:lang w:eastAsia="en-US"/>
        </w:rPr>
        <w:t>-365 de zile.</w:t>
      </w:r>
    </w:p>
    <w:p w14:paraId="76C10CFA" w14:textId="77777777" w:rsidR="00783AF7" w:rsidRPr="00F05D0A" w:rsidRDefault="00783AF7" w:rsidP="00E93DB1">
      <w:pPr>
        <w:spacing w:after="362" w:line="360" w:lineRule="auto"/>
        <w:ind w:left="40" w:right="60"/>
        <w:jc w:val="both"/>
        <w:rPr>
          <w:sz w:val="22"/>
          <w:szCs w:val="22"/>
        </w:rPr>
      </w:pPr>
    </w:p>
    <w:p w14:paraId="499A5FE1" w14:textId="7455DC32" w:rsidR="004C7699" w:rsidRPr="00F05D0A" w:rsidRDefault="00643E5E" w:rsidP="00643E5E">
      <w:pPr>
        <w:spacing w:line="360" w:lineRule="auto"/>
        <w:jc w:val="both"/>
        <w:outlineLvl w:val="0"/>
        <w:rPr>
          <w:b/>
          <w:spacing w:val="-9"/>
          <w:sz w:val="22"/>
          <w:szCs w:val="22"/>
        </w:rPr>
      </w:pPr>
      <w:bookmarkStart w:id="0" w:name="bookmark3"/>
      <w:r w:rsidRPr="00F05D0A">
        <w:rPr>
          <w:b/>
          <w:spacing w:val="-9"/>
          <w:sz w:val="22"/>
          <w:szCs w:val="22"/>
        </w:rPr>
        <w:t>Art. 3</w:t>
      </w:r>
      <w:r w:rsidR="00E67A41">
        <w:rPr>
          <w:b/>
          <w:spacing w:val="-9"/>
          <w:sz w:val="22"/>
          <w:szCs w:val="22"/>
        </w:rPr>
        <w:t xml:space="preserve"> </w:t>
      </w:r>
      <w:r w:rsidRPr="00F05D0A">
        <w:rPr>
          <w:b/>
          <w:spacing w:val="-9"/>
          <w:sz w:val="22"/>
          <w:szCs w:val="22"/>
        </w:rPr>
        <w:t xml:space="preserve"> </w:t>
      </w:r>
      <w:r w:rsidR="004C7699" w:rsidRPr="00F05D0A">
        <w:rPr>
          <w:b/>
          <w:spacing w:val="-9"/>
          <w:sz w:val="22"/>
          <w:szCs w:val="22"/>
        </w:rPr>
        <w:t>INTERPRETARE</w:t>
      </w:r>
      <w:bookmarkEnd w:id="0"/>
    </w:p>
    <w:p w14:paraId="425D07C4" w14:textId="77777777" w:rsidR="004C7699" w:rsidRPr="00F05D0A" w:rsidRDefault="004C7699" w:rsidP="00E93DB1">
      <w:pPr>
        <w:tabs>
          <w:tab w:val="left" w:pos="606"/>
        </w:tabs>
        <w:spacing w:line="360" w:lineRule="auto"/>
        <w:ind w:right="60"/>
        <w:jc w:val="both"/>
        <w:rPr>
          <w:sz w:val="22"/>
          <w:szCs w:val="22"/>
        </w:rPr>
      </w:pPr>
      <w:r w:rsidRPr="00F05D0A">
        <w:rPr>
          <w:sz w:val="22"/>
          <w:szCs w:val="22"/>
        </w:rPr>
        <w:t>3.1- în prezentul contract, cu excepţia unei prevederi contrare cuvintele la forma singular vor include forma de plural şi vice versa, acolo unde acest lucru este permis de context.</w:t>
      </w:r>
    </w:p>
    <w:p w14:paraId="5C979B2F" w14:textId="77777777" w:rsidR="008179B9" w:rsidRDefault="004C7699" w:rsidP="008179B9">
      <w:pPr>
        <w:tabs>
          <w:tab w:val="left" w:pos="592"/>
        </w:tabs>
        <w:spacing w:after="358" w:line="360" w:lineRule="auto"/>
        <w:ind w:right="60"/>
        <w:jc w:val="both"/>
        <w:rPr>
          <w:sz w:val="22"/>
          <w:szCs w:val="22"/>
        </w:rPr>
      </w:pPr>
      <w:r w:rsidRPr="00F05D0A">
        <w:rPr>
          <w:sz w:val="22"/>
          <w:szCs w:val="22"/>
        </w:rPr>
        <w:t>3.2- Termenul "zi"sau "zile" sau orice referire la zile reprezintă zile calendaristice daca nu se specifică în mod diferit.</w:t>
      </w:r>
    </w:p>
    <w:p w14:paraId="3E7E3DC6" w14:textId="3F29351D" w:rsidR="004C7699" w:rsidRPr="00F05D0A" w:rsidRDefault="00643E5E" w:rsidP="008179B9">
      <w:pPr>
        <w:tabs>
          <w:tab w:val="left" w:pos="592"/>
        </w:tabs>
        <w:spacing w:after="358" w:line="360" w:lineRule="auto"/>
        <w:ind w:right="60"/>
        <w:jc w:val="both"/>
        <w:rPr>
          <w:sz w:val="22"/>
          <w:szCs w:val="22"/>
        </w:rPr>
      </w:pPr>
      <w:r w:rsidRPr="00F05D0A">
        <w:rPr>
          <w:b/>
          <w:sz w:val="22"/>
          <w:szCs w:val="22"/>
        </w:rPr>
        <w:t xml:space="preserve">Art. 4 </w:t>
      </w:r>
      <w:r w:rsidR="004C7699" w:rsidRPr="00F05D0A">
        <w:rPr>
          <w:b/>
          <w:sz w:val="22"/>
          <w:szCs w:val="22"/>
        </w:rPr>
        <w:t xml:space="preserve">OBIECTUL PRINCIPAL AL CONTRACTULUI  </w:t>
      </w:r>
    </w:p>
    <w:p w14:paraId="5CEE0104" w14:textId="66C38B3A" w:rsidR="004C7699" w:rsidRDefault="00783AF7" w:rsidP="008179B9">
      <w:pPr>
        <w:tabs>
          <w:tab w:val="left" w:pos="2040"/>
        </w:tabs>
        <w:spacing w:line="360" w:lineRule="auto"/>
        <w:jc w:val="both"/>
        <w:rPr>
          <w:sz w:val="22"/>
          <w:szCs w:val="22"/>
        </w:rPr>
      </w:pPr>
      <w:r>
        <w:rPr>
          <w:sz w:val="22"/>
          <w:szCs w:val="22"/>
        </w:rPr>
        <w:t>4.1 - Furniz</w:t>
      </w:r>
      <w:r w:rsidR="00886A06">
        <w:rPr>
          <w:sz w:val="22"/>
          <w:szCs w:val="22"/>
        </w:rPr>
        <w:t>orul se obligă să furnizeze</w:t>
      </w:r>
      <w:r w:rsidR="004C7699" w:rsidRPr="00F05D0A">
        <w:rPr>
          <w:sz w:val="22"/>
          <w:szCs w:val="22"/>
        </w:rPr>
        <w:t xml:space="preserve"> </w:t>
      </w:r>
      <w:r w:rsidR="003E4964">
        <w:rPr>
          <w:b/>
          <w:bCs/>
          <w:sz w:val="22"/>
          <w:szCs w:val="22"/>
          <w:u w:val="single"/>
        </w:rPr>
        <w:t>HÂ</w:t>
      </w:r>
      <w:r w:rsidR="005B0A70" w:rsidRPr="00F05D0A">
        <w:rPr>
          <w:b/>
          <w:bCs/>
          <w:sz w:val="22"/>
          <w:szCs w:val="22"/>
          <w:u w:val="single"/>
        </w:rPr>
        <w:t xml:space="preserve">RTIE PENTRU FOTOCOPIATOARE </w:t>
      </w:r>
      <w:r w:rsidR="00541755" w:rsidRPr="00F05D0A">
        <w:rPr>
          <w:b/>
          <w:bCs/>
          <w:sz w:val="22"/>
          <w:szCs w:val="22"/>
          <w:u w:val="single"/>
        </w:rPr>
        <w:t xml:space="preserve"> </w:t>
      </w:r>
      <w:r w:rsidR="003E4964">
        <w:rPr>
          <w:b/>
          <w:bCs/>
          <w:sz w:val="22"/>
          <w:szCs w:val="22"/>
          <w:u w:val="single"/>
        </w:rPr>
        <w:t>FORMAT A4 Ș</w:t>
      </w:r>
      <w:r w:rsidR="005B0A70" w:rsidRPr="00F05D0A">
        <w:rPr>
          <w:b/>
          <w:bCs/>
          <w:sz w:val="22"/>
          <w:szCs w:val="22"/>
          <w:u w:val="single"/>
        </w:rPr>
        <w:t>I FORM</w:t>
      </w:r>
      <w:r w:rsidR="00F36DFF">
        <w:rPr>
          <w:b/>
          <w:bCs/>
          <w:sz w:val="22"/>
          <w:szCs w:val="22"/>
          <w:u w:val="single"/>
        </w:rPr>
        <w:t>A</w:t>
      </w:r>
      <w:r w:rsidR="005B0A70" w:rsidRPr="00F05D0A">
        <w:rPr>
          <w:b/>
          <w:bCs/>
          <w:sz w:val="22"/>
          <w:szCs w:val="22"/>
          <w:u w:val="single"/>
        </w:rPr>
        <w:t xml:space="preserve">T A3 </w:t>
      </w:r>
      <w:r w:rsidR="00541755" w:rsidRPr="00F05D0A">
        <w:rPr>
          <w:b/>
          <w:bCs/>
          <w:sz w:val="22"/>
          <w:szCs w:val="22"/>
          <w:u w:val="single"/>
        </w:rPr>
        <w:t xml:space="preserve"> </w:t>
      </w:r>
      <w:r w:rsidR="00772818" w:rsidRPr="00F05D0A">
        <w:rPr>
          <w:sz w:val="22"/>
          <w:szCs w:val="22"/>
        </w:rPr>
        <w:t xml:space="preserve">Cod CPV  </w:t>
      </w:r>
      <w:r w:rsidR="00541755" w:rsidRPr="00F05D0A">
        <w:rPr>
          <w:sz w:val="22"/>
          <w:szCs w:val="22"/>
        </w:rPr>
        <w:t>3019764</w:t>
      </w:r>
      <w:r w:rsidR="008179B9">
        <w:rPr>
          <w:sz w:val="22"/>
          <w:szCs w:val="22"/>
        </w:rPr>
        <w:t>3- 5</w:t>
      </w:r>
      <w:r w:rsidR="005B0A70" w:rsidRPr="00F05D0A">
        <w:rPr>
          <w:sz w:val="22"/>
          <w:szCs w:val="22"/>
        </w:rPr>
        <w:t xml:space="preserve">. </w:t>
      </w:r>
      <w:r w:rsidR="000649A5" w:rsidRPr="00F05D0A">
        <w:rPr>
          <w:sz w:val="22"/>
          <w:szCs w:val="22"/>
        </w:rPr>
        <w:t xml:space="preserve"> </w:t>
      </w:r>
    </w:p>
    <w:p w14:paraId="19932EC4" w14:textId="77777777" w:rsidR="009A1A07" w:rsidRPr="00F05D0A" w:rsidRDefault="009A1A07" w:rsidP="008179B9">
      <w:pPr>
        <w:tabs>
          <w:tab w:val="left" w:pos="2040"/>
        </w:tabs>
        <w:spacing w:line="360" w:lineRule="auto"/>
        <w:jc w:val="both"/>
        <w:rPr>
          <w:sz w:val="22"/>
          <w:szCs w:val="22"/>
        </w:rPr>
      </w:pPr>
    </w:p>
    <w:p w14:paraId="01581614" w14:textId="449B534C" w:rsidR="004C7699" w:rsidRPr="00F05D0A" w:rsidRDefault="00643E5E" w:rsidP="00541755">
      <w:pPr>
        <w:pStyle w:val="DefaultText"/>
        <w:spacing w:line="360" w:lineRule="auto"/>
        <w:jc w:val="both"/>
        <w:rPr>
          <w:b/>
          <w:sz w:val="22"/>
          <w:szCs w:val="22"/>
        </w:rPr>
      </w:pPr>
      <w:r w:rsidRPr="00F05D0A">
        <w:rPr>
          <w:b/>
          <w:sz w:val="22"/>
          <w:szCs w:val="22"/>
        </w:rPr>
        <w:t xml:space="preserve">Art. 5 </w:t>
      </w:r>
      <w:r w:rsidR="004C7699" w:rsidRPr="00F05D0A">
        <w:rPr>
          <w:b/>
          <w:sz w:val="22"/>
          <w:szCs w:val="22"/>
        </w:rPr>
        <w:t>PREŢUL CONTRACTULUI</w:t>
      </w:r>
    </w:p>
    <w:p w14:paraId="1E370959" w14:textId="77777777" w:rsidR="00CE7D1A" w:rsidRDefault="004C7699" w:rsidP="00A920F7">
      <w:pPr>
        <w:pStyle w:val="DefaultText"/>
        <w:spacing w:line="360" w:lineRule="auto"/>
        <w:jc w:val="both"/>
        <w:rPr>
          <w:sz w:val="22"/>
          <w:szCs w:val="22"/>
        </w:rPr>
      </w:pPr>
      <w:r w:rsidRPr="00F05D0A">
        <w:rPr>
          <w:bCs/>
          <w:sz w:val="22"/>
          <w:szCs w:val="22"/>
        </w:rPr>
        <w:t>5.1.</w:t>
      </w:r>
      <w:r w:rsidRPr="00F05D0A">
        <w:rPr>
          <w:sz w:val="22"/>
          <w:szCs w:val="22"/>
        </w:rPr>
        <w:t xml:space="preserve"> Pre</w:t>
      </w:r>
      <w:r w:rsidR="00BD59DF" w:rsidRPr="00F05D0A">
        <w:rPr>
          <w:sz w:val="22"/>
          <w:szCs w:val="22"/>
        </w:rPr>
        <w:t>ț</w:t>
      </w:r>
      <w:r w:rsidRPr="00F05D0A">
        <w:rPr>
          <w:sz w:val="22"/>
          <w:szCs w:val="22"/>
        </w:rPr>
        <w:t xml:space="preserve">ul total al contractului </w:t>
      </w:r>
      <w:proofErr w:type="gramStart"/>
      <w:r w:rsidRPr="00F05D0A">
        <w:rPr>
          <w:sz w:val="22"/>
          <w:szCs w:val="22"/>
        </w:rPr>
        <w:t>este</w:t>
      </w:r>
      <w:proofErr w:type="gramEnd"/>
      <w:r w:rsidRPr="00F05D0A">
        <w:rPr>
          <w:sz w:val="22"/>
          <w:szCs w:val="22"/>
        </w:rPr>
        <w:t xml:space="preserve"> </w:t>
      </w:r>
      <w:r w:rsidR="003B7449" w:rsidRPr="00362697">
        <w:rPr>
          <w:b/>
          <w:sz w:val="22"/>
          <w:szCs w:val="22"/>
        </w:rPr>
        <w:t>de 9.380</w:t>
      </w:r>
      <w:r w:rsidR="0022770F" w:rsidRPr="00362697">
        <w:rPr>
          <w:b/>
          <w:sz w:val="22"/>
          <w:szCs w:val="22"/>
        </w:rPr>
        <w:t xml:space="preserve"> </w:t>
      </w:r>
      <w:r w:rsidR="000649A5" w:rsidRPr="00362697">
        <w:rPr>
          <w:b/>
          <w:sz w:val="22"/>
          <w:szCs w:val="22"/>
        </w:rPr>
        <w:t>L</w:t>
      </w:r>
      <w:r w:rsidR="0022770F" w:rsidRPr="00362697">
        <w:rPr>
          <w:b/>
          <w:sz w:val="22"/>
          <w:szCs w:val="22"/>
        </w:rPr>
        <w:t>ei</w:t>
      </w:r>
      <w:r w:rsidR="0022770F" w:rsidRPr="00F05D0A">
        <w:rPr>
          <w:sz w:val="22"/>
          <w:szCs w:val="22"/>
        </w:rPr>
        <w:t xml:space="preserve"> </w:t>
      </w:r>
      <w:r w:rsidR="00A920F7" w:rsidRPr="00F05D0A">
        <w:rPr>
          <w:sz w:val="22"/>
          <w:szCs w:val="22"/>
        </w:rPr>
        <w:t>f</w:t>
      </w:r>
      <w:r w:rsidR="00BD59DF" w:rsidRPr="00F05D0A">
        <w:rPr>
          <w:sz w:val="22"/>
          <w:szCs w:val="22"/>
        </w:rPr>
        <w:t>ă</w:t>
      </w:r>
      <w:r w:rsidR="00A920F7" w:rsidRPr="00F05D0A">
        <w:rPr>
          <w:sz w:val="22"/>
          <w:szCs w:val="22"/>
        </w:rPr>
        <w:t>r</w:t>
      </w:r>
      <w:r w:rsidR="00BD59DF" w:rsidRPr="00F05D0A">
        <w:rPr>
          <w:sz w:val="22"/>
          <w:szCs w:val="22"/>
        </w:rPr>
        <w:t>ă</w:t>
      </w:r>
      <w:r w:rsidR="003B7449">
        <w:rPr>
          <w:sz w:val="22"/>
          <w:szCs w:val="22"/>
        </w:rPr>
        <w:t xml:space="preserve"> TVA</w:t>
      </w:r>
      <w:r w:rsidR="00362697">
        <w:rPr>
          <w:sz w:val="22"/>
          <w:szCs w:val="22"/>
        </w:rPr>
        <w:t xml:space="preserve">, </w:t>
      </w:r>
      <w:r w:rsidR="003B7449">
        <w:rPr>
          <w:sz w:val="22"/>
          <w:szCs w:val="22"/>
        </w:rPr>
        <w:t>respectiv</w:t>
      </w:r>
      <w:r w:rsidR="00362697">
        <w:rPr>
          <w:sz w:val="22"/>
          <w:szCs w:val="22"/>
        </w:rPr>
        <w:t>,</w:t>
      </w:r>
      <w:r w:rsidR="003B7449">
        <w:rPr>
          <w:sz w:val="22"/>
          <w:szCs w:val="22"/>
        </w:rPr>
        <w:t xml:space="preserve"> </w:t>
      </w:r>
      <w:r w:rsidR="00362697" w:rsidRPr="00362697">
        <w:rPr>
          <w:b/>
          <w:sz w:val="22"/>
          <w:szCs w:val="22"/>
        </w:rPr>
        <w:t>11.162,2</w:t>
      </w:r>
      <w:r w:rsidRPr="00362697">
        <w:rPr>
          <w:b/>
          <w:sz w:val="22"/>
          <w:szCs w:val="22"/>
        </w:rPr>
        <w:t xml:space="preserve"> lei cu TVA</w:t>
      </w:r>
      <w:r w:rsidR="00CE7D1A">
        <w:rPr>
          <w:b/>
          <w:sz w:val="22"/>
          <w:szCs w:val="22"/>
        </w:rPr>
        <w:t xml:space="preserve"> </w:t>
      </w:r>
      <w:r w:rsidR="00CE7D1A">
        <w:rPr>
          <w:sz w:val="22"/>
          <w:szCs w:val="22"/>
        </w:rPr>
        <w:t>și s-a format astfel:</w:t>
      </w:r>
      <w:r w:rsidRPr="00F05D0A">
        <w:rPr>
          <w:sz w:val="22"/>
          <w:szCs w:val="22"/>
        </w:rPr>
        <w:t xml:space="preserve"> </w:t>
      </w:r>
    </w:p>
    <w:tbl>
      <w:tblPr>
        <w:tblW w:w="10259"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2380"/>
        <w:gridCol w:w="2060"/>
        <w:gridCol w:w="1597"/>
        <w:gridCol w:w="1819"/>
        <w:gridCol w:w="1786"/>
      </w:tblGrid>
      <w:tr w:rsidR="00CE7D1A" w:rsidRPr="00CE7D1A" w14:paraId="44DDFF59" w14:textId="299ED6F0" w:rsidTr="00CE7D1A">
        <w:trPr>
          <w:trHeight w:val="553"/>
        </w:trPr>
        <w:tc>
          <w:tcPr>
            <w:tcW w:w="617" w:type="dxa"/>
            <w:shd w:val="clear" w:color="auto" w:fill="auto"/>
          </w:tcPr>
          <w:p w14:paraId="14974CFE" w14:textId="77777777" w:rsidR="00CE7D1A" w:rsidRPr="00CE7D1A" w:rsidRDefault="00CE7D1A" w:rsidP="00CE7D1A">
            <w:pPr>
              <w:widowControl w:val="0"/>
              <w:tabs>
                <w:tab w:val="left" w:pos="0"/>
              </w:tabs>
              <w:spacing w:line="276" w:lineRule="auto"/>
              <w:jc w:val="center"/>
              <w:rPr>
                <w:rFonts w:eastAsia="Calibri"/>
                <w:b/>
                <w:bCs/>
                <w:color w:val="000000"/>
                <w:sz w:val="22"/>
                <w:szCs w:val="22"/>
                <w:lang w:eastAsia="en-US"/>
              </w:rPr>
            </w:pPr>
            <w:r w:rsidRPr="00CE7D1A">
              <w:rPr>
                <w:rFonts w:eastAsia="Calibri"/>
                <w:b/>
                <w:bCs/>
                <w:color w:val="000000"/>
                <w:sz w:val="22"/>
                <w:szCs w:val="22"/>
                <w:lang w:eastAsia="en-US"/>
              </w:rPr>
              <w:t>Nr. Crt.</w:t>
            </w:r>
          </w:p>
        </w:tc>
        <w:tc>
          <w:tcPr>
            <w:tcW w:w="2380" w:type="dxa"/>
            <w:shd w:val="clear" w:color="auto" w:fill="auto"/>
          </w:tcPr>
          <w:p w14:paraId="0B715749" w14:textId="795D650D" w:rsidR="00CE7D1A" w:rsidRPr="00CE7D1A" w:rsidRDefault="00CE7D1A" w:rsidP="00CE7D1A">
            <w:pPr>
              <w:widowControl w:val="0"/>
              <w:tabs>
                <w:tab w:val="left" w:pos="0"/>
              </w:tabs>
              <w:spacing w:line="276" w:lineRule="auto"/>
              <w:jc w:val="both"/>
              <w:rPr>
                <w:rFonts w:eastAsia="Calibri"/>
                <w:b/>
                <w:bCs/>
                <w:color w:val="000000"/>
                <w:sz w:val="22"/>
                <w:szCs w:val="22"/>
                <w:lang w:eastAsia="en-US"/>
              </w:rPr>
            </w:pPr>
            <w:r w:rsidRPr="00863277">
              <w:rPr>
                <w:rFonts w:eastAsia="Calibri"/>
                <w:b/>
                <w:bCs/>
                <w:color w:val="000000"/>
                <w:sz w:val="22"/>
                <w:szCs w:val="22"/>
                <w:lang w:eastAsia="en-US"/>
              </w:rPr>
              <w:t>Denumire produs</w:t>
            </w:r>
          </w:p>
        </w:tc>
        <w:tc>
          <w:tcPr>
            <w:tcW w:w="2060" w:type="dxa"/>
            <w:shd w:val="clear" w:color="auto" w:fill="auto"/>
          </w:tcPr>
          <w:p w14:paraId="08B4BCFC" w14:textId="0788FD06" w:rsidR="00CE7D1A" w:rsidRPr="00CE7D1A" w:rsidRDefault="00CE7D1A" w:rsidP="00CE7D1A">
            <w:pPr>
              <w:widowControl w:val="0"/>
              <w:tabs>
                <w:tab w:val="left" w:pos="0"/>
              </w:tabs>
              <w:spacing w:line="276" w:lineRule="auto"/>
              <w:jc w:val="center"/>
              <w:rPr>
                <w:rFonts w:eastAsia="Calibri"/>
                <w:b/>
                <w:bCs/>
                <w:color w:val="000000"/>
                <w:sz w:val="22"/>
                <w:szCs w:val="22"/>
                <w:lang w:eastAsia="en-US"/>
              </w:rPr>
            </w:pPr>
            <w:r w:rsidRPr="00863277">
              <w:rPr>
                <w:rFonts w:eastAsia="Calibri"/>
                <w:b/>
                <w:bCs/>
                <w:color w:val="000000"/>
                <w:sz w:val="22"/>
                <w:szCs w:val="22"/>
                <w:lang w:eastAsia="en-US"/>
              </w:rPr>
              <w:t>UM</w:t>
            </w:r>
          </w:p>
        </w:tc>
        <w:tc>
          <w:tcPr>
            <w:tcW w:w="1597" w:type="dxa"/>
            <w:shd w:val="clear" w:color="auto" w:fill="auto"/>
          </w:tcPr>
          <w:p w14:paraId="006AA9C1" w14:textId="3B617F47" w:rsidR="00CE7D1A" w:rsidRPr="00CE7D1A" w:rsidRDefault="00CE7D1A" w:rsidP="00CE7D1A">
            <w:pPr>
              <w:widowControl w:val="0"/>
              <w:tabs>
                <w:tab w:val="left" w:pos="0"/>
              </w:tabs>
              <w:spacing w:line="276" w:lineRule="auto"/>
              <w:jc w:val="center"/>
              <w:rPr>
                <w:rFonts w:eastAsia="Calibri"/>
                <w:b/>
                <w:bCs/>
                <w:color w:val="000000"/>
                <w:sz w:val="22"/>
                <w:szCs w:val="22"/>
                <w:lang w:eastAsia="en-US"/>
              </w:rPr>
            </w:pPr>
            <w:r w:rsidRPr="00863277">
              <w:rPr>
                <w:rFonts w:eastAsia="Calibri"/>
                <w:b/>
                <w:bCs/>
                <w:color w:val="000000"/>
                <w:sz w:val="22"/>
                <w:szCs w:val="22"/>
                <w:lang w:eastAsia="en-US"/>
              </w:rPr>
              <w:t>Cantitate</w:t>
            </w:r>
          </w:p>
        </w:tc>
        <w:tc>
          <w:tcPr>
            <w:tcW w:w="1819" w:type="dxa"/>
            <w:shd w:val="clear" w:color="auto" w:fill="auto"/>
          </w:tcPr>
          <w:p w14:paraId="5248908B" w14:textId="42B96F43" w:rsidR="00CE7D1A" w:rsidRPr="00CE7D1A" w:rsidRDefault="00CE7D1A" w:rsidP="00CE7D1A">
            <w:pPr>
              <w:widowControl w:val="0"/>
              <w:tabs>
                <w:tab w:val="left" w:pos="0"/>
              </w:tabs>
              <w:spacing w:line="276" w:lineRule="auto"/>
              <w:jc w:val="center"/>
              <w:rPr>
                <w:rFonts w:eastAsia="Calibri"/>
                <w:b/>
                <w:bCs/>
                <w:color w:val="000000"/>
                <w:sz w:val="22"/>
                <w:szCs w:val="22"/>
                <w:lang w:eastAsia="en-US"/>
              </w:rPr>
            </w:pPr>
            <w:r w:rsidRPr="00863277">
              <w:rPr>
                <w:rFonts w:eastAsia="Calibri"/>
                <w:b/>
                <w:bCs/>
                <w:color w:val="000000"/>
                <w:sz w:val="22"/>
                <w:szCs w:val="22"/>
                <w:lang w:eastAsia="en-US"/>
              </w:rPr>
              <w:t>Preț unitar</w:t>
            </w:r>
            <w:r w:rsidR="00831716">
              <w:rPr>
                <w:rFonts w:eastAsia="Calibri"/>
                <w:b/>
                <w:bCs/>
                <w:color w:val="000000"/>
                <w:sz w:val="22"/>
                <w:szCs w:val="22"/>
                <w:lang w:eastAsia="en-US"/>
              </w:rPr>
              <w:t xml:space="preserve"> lei</w:t>
            </w:r>
            <w:r w:rsidRPr="00863277">
              <w:rPr>
                <w:rFonts w:eastAsia="Calibri"/>
                <w:b/>
                <w:bCs/>
                <w:color w:val="000000"/>
                <w:sz w:val="22"/>
                <w:szCs w:val="22"/>
                <w:lang w:eastAsia="en-US"/>
              </w:rPr>
              <w:t xml:space="preserve"> fără TVA</w:t>
            </w:r>
          </w:p>
        </w:tc>
        <w:tc>
          <w:tcPr>
            <w:tcW w:w="1786" w:type="dxa"/>
          </w:tcPr>
          <w:p w14:paraId="4DA87A6C" w14:textId="627FA1A8" w:rsidR="00CE7D1A" w:rsidRPr="00863277" w:rsidRDefault="00831716" w:rsidP="006C2985">
            <w:pPr>
              <w:widowControl w:val="0"/>
              <w:tabs>
                <w:tab w:val="left" w:pos="0"/>
              </w:tabs>
              <w:spacing w:line="276" w:lineRule="auto"/>
              <w:jc w:val="center"/>
              <w:rPr>
                <w:rFonts w:eastAsia="Calibri"/>
                <w:b/>
                <w:bCs/>
                <w:color w:val="000000"/>
                <w:sz w:val="22"/>
                <w:szCs w:val="22"/>
                <w:lang w:eastAsia="en-US"/>
              </w:rPr>
            </w:pPr>
            <w:r>
              <w:rPr>
                <w:rFonts w:eastAsia="Calibri"/>
                <w:b/>
                <w:bCs/>
                <w:color w:val="000000"/>
                <w:sz w:val="22"/>
                <w:szCs w:val="22"/>
                <w:lang w:eastAsia="en-US"/>
              </w:rPr>
              <w:t xml:space="preserve">Valoare </w:t>
            </w:r>
            <w:r w:rsidR="006C2985">
              <w:rPr>
                <w:rFonts w:eastAsia="Calibri"/>
                <w:b/>
                <w:bCs/>
                <w:color w:val="000000"/>
                <w:sz w:val="22"/>
                <w:szCs w:val="22"/>
                <w:lang w:eastAsia="en-US"/>
              </w:rPr>
              <w:t>lei</w:t>
            </w:r>
          </w:p>
        </w:tc>
      </w:tr>
      <w:tr w:rsidR="00CE7D1A" w:rsidRPr="00CE7D1A" w14:paraId="10A00230" w14:textId="536D54C7" w:rsidTr="00CE7D1A">
        <w:trPr>
          <w:trHeight w:val="324"/>
        </w:trPr>
        <w:tc>
          <w:tcPr>
            <w:tcW w:w="617" w:type="dxa"/>
            <w:shd w:val="clear" w:color="auto" w:fill="auto"/>
          </w:tcPr>
          <w:p w14:paraId="1399C935" w14:textId="77777777" w:rsidR="00CE7D1A" w:rsidRPr="00CE7D1A" w:rsidRDefault="00CE7D1A" w:rsidP="00CE7D1A">
            <w:pPr>
              <w:widowControl w:val="0"/>
              <w:tabs>
                <w:tab w:val="left" w:pos="0"/>
              </w:tabs>
              <w:spacing w:line="276" w:lineRule="auto"/>
              <w:jc w:val="center"/>
              <w:rPr>
                <w:rFonts w:eastAsia="Calibri"/>
                <w:color w:val="000000"/>
                <w:sz w:val="22"/>
                <w:szCs w:val="22"/>
                <w:lang w:eastAsia="en-US"/>
              </w:rPr>
            </w:pPr>
            <w:r w:rsidRPr="00CE7D1A">
              <w:rPr>
                <w:rFonts w:eastAsia="Calibri"/>
                <w:color w:val="000000"/>
                <w:sz w:val="22"/>
                <w:szCs w:val="22"/>
                <w:lang w:eastAsia="en-US"/>
              </w:rPr>
              <w:t>1</w:t>
            </w:r>
          </w:p>
        </w:tc>
        <w:tc>
          <w:tcPr>
            <w:tcW w:w="2380" w:type="dxa"/>
            <w:shd w:val="clear" w:color="auto" w:fill="auto"/>
          </w:tcPr>
          <w:p w14:paraId="0DC8C1DC" w14:textId="01C5EC4F" w:rsidR="00CE7D1A" w:rsidRPr="00CE7D1A" w:rsidRDefault="00CE7D1A" w:rsidP="00CE7D1A">
            <w:pPr>
              <w:widowControl w:val="0"/>
              <w:tabs>
                <w:tab w:val="left" w:pos="0"/>
              </w:tabs>
              <w:spacing w:line="276" w:lineRule="auto"/>
              <w:jc w:val="both"/>
              <w:rPr>
                <w:rFonts w:eastAsia="Calibri"/>
                <w:color w:val="000000"/>
                <w:sz w:val="22"/>
                <w:szCs w:val="22"/>
                <w:lang w:eastAsia="en-US"/>
              </w:rPr>
            </w:pPr>
            <w:r w:rsidRPr="00863277">
              <w:rPr>
                <w:rFonts w:eastAsia="Calibri"/>
                <w:color w:val="000000"/>
                <w:sz w:val="22"/>
                <w:szCs w:val="22"/>
                <w:lang w:eastAsia="en-US"/>
              </w:rPr>
              <w:t>Hârtie format A4 pentru fotocopiatoare</w:t>
            </w:r>
          </w:p>
        </w:tc>
        <w:tc>
          <w:tcPr>
            <w:tcW w:w="2060" w:type="dxa"/>
            <w:shd w:val="clear" w:color="auto" w:fill="auto"/>
          </w:tcPr>
          <w:p w14:paraId="69C1D2F6" w14:textId="42DC8772" w:rsidR="00CE7D1A" w:rsidRPr="00CE7D1A" w:rsidRDefault="00CE7D1A" w:rsidP="00CE7D1A">
            <w:pPr>
              <w:widowControl w:val="0"/>
              <w:tabs>
                <w:tab w:val="left" w:pos="0"/>
              </w:tabs>
              <w:spacing w:line="276" w:lineRule="auto"/>
              <w:jc w:val="center"/>
              <w:rPr>
                <w:rFonts w:eastAsia="Calibri"/>
                <w:color w:val="000000"/>
                <w:sz w:val="22"/>
                <w:szCs w:val="22"/>
                <w:lang w:eastAsia="en-US"/>
              </w:rPr>
            </w:pPr>
            <w:r w:rsidRPr="00863277">
              <w:rPr>
                <w:rFonts w:eastAsia="Calibri"/>
                <w:b/>
                <w:color w:val="000000"/>
                <w:sz w:val="22"/>
                <w:szCs w:val="22"/>
                <w:lang w:eastAsia="en-US"/>
              </w:rPr>
              <w:t>top</w:t>
            </w:r>
          </w:p>
        </w:tc>
        <w:tc>
          <w:tcPr>
            <w:tcW w:w="1597" w:type="dxa"/>
            <w:shd w:val="clear" w:color="auto" w:fill="auto"/>
          </w:tcPr>
          <w:p w14:paraId="4BC7107E" w14:textId="1A21CF7B" w:rsidR="00CE7D1A" w:rsidRPr="00CE7D1A" w:rsidRDefault="00CE7D1A" w:rsidP="00CE7D1A">
            <w:pPr>
              <w:widowControl w:val="0"/>
              <w:tabs>
                <w:tab w:val="left" w:pos="0"/>
              </w:tabs>
              <w:spacing w:line="276" w:lineRule="auto"/>
              <w:jc w:val="center"/>
              <w:rPr>
                <w:rFonts w:eastAsia="Calibri"/>
                <w:color w:val="000000"/>
                <w:sz w:val="22"/>
                <w:szCs w:val="22"/>
                <w:lang w:eastAsia="en-US"/>
              </w:rPr>
            </w:pPr>
            <w:r w:rsidRPr="00863277">
              <w:rPr>
                <w:rFonts w:eastAsia="Calibri"/>
                <w:b/>
                <w:color w:val="000000"/>
                <w:sz w:val="22"/>
                <w:szCs w:val="22"/>
                <w:lang w:eastAsia="en-US"/>
              </w:rPr>
              <w:t>600</w:t>
            </w:r>
          </w:p>
        </w:tc>
        <w:tc>
          <w:tcPr>
            <w:tcW w:w="1819" w:type="dxa"/>
            <w:shd w:val="clear" w:color="auto" w:fill="auto"/>
          </w:tcPr>
          <w:p w14:paraId="2ED0858B" w14:textId="3082F72F" w:rsidR="00CE7D1A" w:rsidRPr="00CE7D1A" w:rsidRDefault="00CE7D1A" w:rsidP="00CE7D1A">
            <w:pPr>
              <w:widowControl w:val="0"/>
              <w:tabs>
                <w:tab w:val="left" w:pos="0"/>
              </w:tabs>
              <w:spacing w:line="276" w:lineRule="auto"/>
              <w:jc w:val="center"/>
              <w:rPr>
                <w:rFonts w:eastAsia="Calibri"/>
                <w:color w:val="000000"/>
                <w:sz w:val="22"/>
                <w:szCs w:val="22"/>
                <w:lang w:eastAsia="en-US"/>
              </w:rPr>
            </w:pPr>
            <w:r w:rsidRPr="00863277">
              <w:rPr>
                <w:rFonts w:eastAsia="Calibri"/>
                <w:b/>
                <w:color w:val="000000"/>
                <w:sz w:val="22"/>
                <w:szCs w:val="22"/>
                <w:lang w:eastAsia="en-US"/>
              </w:rPr>
              <w:t>13.70</w:t>
            </w:r>
          </w:p>
        </w:tc>
        <w:tc>
          <w:tcPr>
            <w:tcW w:w="1786" w:type="dxa"/>
          </w:tcPr>
          <w:p w14:paraId="245A4471" w14:textId="2B5182C5" w:rsidR="00CE7D1A" w:rsidRPr="00863277" w:rsidRDefault="00CE7D1A" w:rsidP="00CE7D1A">
            <w:pPr>
              <w:widowControl w:val="0"/>
              <w:tabs>
                <w:tab w:val="left" w:pos="0"/>
              </w:tabs>
              <w:spacing w:line="276" w:lineRule="auto"/>
              <w:jc w:val="center"/>
              <w:rPr>
                <w:rFonts w:eastAsia="Calibri"/>
                <w:b/>
                <w:color w:val="000000"/>
                <w:sz w:val="22"/>
                <w:szCs w:val="22"/>
                <w:lang w:eastAsia="en-US"/>
              </w:rPr>
            </w:pPr>
            <w:r w:rsidRPr="00863277">
              <w:rPr>
                <w:rFonts w:eastAsia="Calibri"/>
                <w:b/>
                <w:color w:val="000000"/>
                <w:sz w:val="22"/>
                <w:szCs w:val="22"/>
                <w:lang w:eastAsia="en-US"/>
              </w:rPr>
              <w:t>8.220,00</w:t>
            </w:r>
          </w:p>
        </w:tc>
      </w:tr>
      <w:tr w:rsidR="00CE7D1A" w:rsidRPr="00CE7D1A" w14:paraId="3FAB5D84" w14:textId="360056FA" w:rsidTr="00CE7D1A">
        <w:trPr>
          <w:trHeight w:val="324"/>
        </w:trPr>
        <w:tc>
          <w:tcPr>
            <w:tcW w:w="617" w:type="dxa"/>
            <w:shd w:val="clear" w:color="auto" w:fill="auto"/>
          </w:tcPr>
          <w:p w14:paraId="658092FF" w14:textId="77777777" w:rsidR="00CE7D1A" w:rsidRPr="00CE7D1A" w:rsidRDefault="00CE7D1A" w:rsidP="00CE7D1A">
            <w:pPr>
              <w:widowControl w:val="0"/>
              <w:tabs>
                <w:tab w:val="left" w:pos="0"/>
              </w:tabs>
              <w:spacing w:line="276" w:lineRule="auto"/>
              <w:jc w:val="center"/>
              <w:rPr>
                <w:rFonts w:eastAsia="Calibri"/>
                <w:color w:val="000000"/>
                <w:sz w:val="22"/>
                <w:szCs w:val="22"/>
                <w:lang w:eastAsia="en-US"/>
              </w:rPr>
            </w:pPr>
            <w:r w:rsidRPr="00CE7D1A">
              <w:rPr>
                <w:rFonts w:eastAsia="Calibri"/>
                <w:color w:val="000000"/>
                <w:sz w:val="22"/>
                <w:szCs w:val="22"/>
                <w:lang w:eastAsia="en-US"/>
              </w:rPr>
              <w:t>2</w:t>
            </w:r>
          </w:p>
        </w:tc>
        <w:tc>
          <w:tcPr>
            <w:tcW w:w="2380" w:type="dxa"/>
            <w:shd w:val="clear" w:color="auto" w:fill="auto"/>
          </w:tcPr>
          <w:p w14:paraId="10943D3F" w14:textId="657F5B1D" w:rsidR="00CE7D1A" w:rsidRPr="00CE7D1A" w:rsidRDefault="00CE7D1A" w:rsidP="00CE7D1A">
            <w:pPr>
              <w:widowControl w:val="0"/>
              <w:tabs>
                <w:tab w:val="left" w:pos="0"/>
              </w:tabs>
              <w:spacing w:line="276" w:lineRule="auto"/>
              <w:jc w:val="both"/>
              <w:rPr>
                <w:rFonts w:eastAsia="Calibri"/>
                <w:color w:val="000000"/>
                <w:sz w:val="22"/>
                <w:szCs w:val="22"/>
                <w:lang w:eastAsia="en-US"/>
              </w:rPr>
            </w:pPr>
            <w:r w:rsidRPr="00863277">
              <w:rPr>
                <w:rFonts w:eastAsia="Calibri"/>
                <w:color w:val="000000"/>
                <w:sz w:val="22"/>
                <w:szCs w:val="22"/>
                <w:lang w:eastAsia="en-US"/>
              </w:rPr>
              <w:t>Hârtie format A3 pentru fotocopiatoare</w:t>
            </w:r>
          </w:p>
        </w:tc>
        <w:tc>
          <w:tcPr>
            <w:tcW w:w="2060" w:type="dxa"/>
            <w:shd w:val="clear" w:color="auto" w:fill="auto"/>
          </w:tcPr>
          <w:p w14:paraId="21FE4FFD" w14:textId="6F9A51C3" w:rsidR="00CE7D1A" w:rsidRPr="00CE7D1A" w:rsidRDefault="00CE7D1A" w:rsidP="00CE7D1A">
            <w:pPr>
              <w:widowControl w:val="0"/>
              <w:tabs>
                <w:tab w:val="left" w:pos="0"/>
              </w:tabs>
              <w:spacing w:line="276" w:lineRule="auto"/>
              <w:jc w:val="center"/>
              <w:rPr>
                <w:rFonts w:eastAsia="Calibri"/>
                <w:b/>
                <w:color w:val="000000"/>
                <w:sz w:val="22"/>
                <w:szCs w:val="22"/>
                <w:lang w:eastAsia="en-US"/>
              </w:rPr>
            </w:pPr>
            <w:r w:rsidRPr="00863277">
              <w:rPr>
                <w:rFonts w:eastAsia="Calibri"/>
                <w:b/>
                <w:color w:val="000000"/>
                <w:sz w:val="22"/>
                <w:szCs w:val="22"/>
                <w:lang w:eastAsia="en-US"/>
              </w:rPr>
              <w:t>top</w:t>
            </w:r>
          </w:p>
        </w:tc>
        <w:tc>
          <w:tcPr>
            <w:tcW w:w="1597" w:type="dxa"/>
            <w:shd w:val="clear" w:color="auto" w:fill="auto"/>
          </w:tcPr>
          <w:p w14:paraId="344F55EE" w14:textId="015985B9" w:rsidR="00CE7D1A" w:rsidRPr="00CE7D1A" w:rsidRDefault="00CE7D1A" w:rsidP="00CE7D1A">
            <w:pPr>
              <w:widowControl w:val="0"/>
              <w:tabs>
                <w:tab w:val="left" w:pos="0"/>
              </w:tabs>
              <w:spacing w:line="276" w:lineRule="auto"/>
              <w:jc w:val="center"/>
              <w:rPr>
                <w:rFonts w:eastAsia="Calibri"/>
                <w:b/>
                <w:color w:val="000000"/>
                <w:sz w:val="22"/>
                <w:szCs w:val="22"/>
                <w:lang w:eastAsia="en-US"/>
              </w:rPr>
            </w:pPr>
            <w:r w:rsidRPr="00863277">
              <w:rPr>
                <w:rFonts w:eastAsia="Calibri"/>
                <w:b/>
                <w:color w:val="000000"/>
                <w:sz w:val="22"/>
                <w:szCs w:val="22"/>
                <w:lang w:eastAsia="en-US"/>
              </w:rPr>
              <w:t>40</w:t>
            </w:r>
          </w:p>
        </w:tc>
        <w:tc>
          <w:tcPr>
            <w:tcW w:w="1819" w:type="dxa"/>
            <w:shd w:val="clear" w:color="auto" w:fill="auto"/>
          </w:tcPr>
          <w:p w14:paraId="62A06E11" w14:textId="1077C544" w:rsidR="00CE7D1A" w:rsidRPr="00CE7D1A" w:rsidRDefault="00CE7D1A" w:rsidP="00CE7D1A">
            <w:pPr>
              <w:widowControl w:val="0"/>
              <w:tabs>
                <w:tab w:val="left" w:pos="0"/>
              </w:tabs>
              <w:spacing w:line="276" w:lineRule="auto"/>
              <w:jc w:val="center"/>
              <w:rPr>
                <w:rFonts w:eastAsia="Calibri"/>
                <w:b/>
                <w:color w:val="000000"/>
                <w:sz w:val="22"/>
                <w:szCs w:val="22"/>
                <w:lang w:eastAsia="en-US"/>
              </w:rPr>
            </w:pPr>
            <w:r w:rsidRPr="00863277">
              <w:rPr>
                <w:rFonts w:eastAsia="Calibri"/>
                <w:b/>
                <w:color w:val="000000"/>
                <w:sz w:val="22"/>
                <w:szCs w:val="22"/>
                <w:lang w:eastAsia="en-US"/>
              </w:rPr>
              <w:t>29.00</w:t>
            </w:r>
          </w:p>
        </w:tc>
        <w:tc>
          <w:tcPr>
            <w:tcW w:w="1786" w:type="dxa"/>
          </w:tcPr>
          <w:p w14:paraId="461589F0" w14:textId="6C91F621" w:rsidR="00CE7D1A" w:rsidRPr="00863277" w:rsidRDefault="00CE7D1A" w:rsidP="00CE7D1A">
            <w:pPr>
              <w:widowControl w:val="0"/>
              <w:tabs>
                <w:tab w:val="left" w:pos="0"/>
              </w:tabs>
              <w:spacing w:line="276" w:lineRule="auto"/>
              <w:jc w:val="center"/>
              <w:rPr>
                <w:rFonts w:eastAsia="Calibri"/>
                <w:b/>
                <w:color w:val="000000"/>
                <w:sz w:val="22"/>
                <w:szCs w:val="22"/>
                <w:lang w:eastAsia="en-US"/>
              </w:rPr>
            </w:pPr>
            <w:r w:rsidRPr="00863277">
              <w:rPr>
                <w:rFonts w:eastAsia="Calibri"/>
                <w:b/>
                <w:color w:val="000000"/>
                <w:sz w:val="22"/>
                <w:szCs w:val="22"/>
                <w:lang w:eastAsia="en-US"/>
              </w:rPr>
              <w:t>1.160,00</w:t>
            </w:r>
          </w:p>
        </w:tc>
      </w:tr>
      <w:tr w:rsidR="00CE7D1A" w:rsidRPr="00CE7D1A" w14:paraId="58CF6D3C" w14:textId="77777777" w:rsidTr="00CE7D1A">
        <w:trPr>
          <w:trHeight w:val="324"/>
        </w:trPr>
        <w:tc>
          <w:tcPr>
            <w:tcW w:w="617" w:type="dxa"/>
            <w:shd w:val="clear" w:color="auto" w:fill="auto"/>
          </w:tcPr>
          <w:p w14:paraId="68B6E3CD" w14:textId="369C4C4C" w:rsidR="00CE7D1A" w:rsidRPr="00863277" w:rsidRDefault="00CE7D1A" w:rsidP="00CE7D1A">
            <w:pPr>
              <w:widowControl w:val="0"/>
              <w:tabs>
                <w:tab w:val="left" w:pos="0"/>
              </w:tabs>
              <w:spacing w:line="276" w:lineRule="auto"/>
              <w:jc w:val="center"/>
              <w:rPr>
                <w:rFonts w:eastAsia="Calibri"/>
                <w:color w:val="000000"/>
                <w:sz w:val="22"/>
                <w:szCs w:val="22"/>
                <w:lang w:eastAsia="en-US"/>
              </w:rPr>
            </w:pPr>
            <w:r w:rsidRPr="00863277">
              <w:rPr>
                <w:rFonts w:eastAsia="Calibri"/>
                <w:color w:val="000000"/>
                <w:sz w:val="22"/>
                <w:szCs w:val="22"/>
                <w:lang w:eastAsia="en-US"/>
              </w:rPr>
              <w:t>3</w:t>
            </w:r>
          </w:p>
        </w:tc>
        <w:tc>
          <w:tcPr>
            <w:tcW w:w="2380" w:type="dxa"/>
            <w:shd w:val="clear" w:color="auto" w:fill="auto"/>
          </w:tcPr>
          <w:p w14:paraId="4B4E2602" w14:textId="63F12264" w:rsidR="00CE7D1A" w:rsidRPr="00863277" w:rsidRDefault="00CE7D1A" w:rsidP="00CE7D1A">
            <w:pPr>
              <w:widowControl w:val="0"/>
              <w:tabs>
                <w:tab w:val="left" w:pos="0"/>
              </w:tabs>
              <w:spacing w:line="276" w:lineRule="auto"/>
              <w:jc w:val="both"/>
              <w:rPr>
                <w:rFonts w:eastAsia="Calibri"/>
                <w:color w:val="000000"/>
                <w:sz w:val="22"/>
                <w:szCs w:val="22"/>
                <w:lang w:eastAsia="en-US"/>
              </w:rPr>
            </w:pPr>
            <w:r w:rsidRPr="00863277">
              <w:rPr>
                <w:rFonts w:eastAsia="Calibri"/>
                <w:color w:val="000000"/>
                <w:sz w:val="22"/>
                <w:szCs w:val="22"/>
                <w:lang w:eastAsia="en-US"/>
              </w:rPr>
              <w:t>Total</w:t>
            </w:r>
            <w:r w:rsidR="006C2985">
              <w:rPr>
                <w:rFonts w:eastAsia="Calibri"/>
                <w:color w:val="000000"/>
                <w:sz w:val="22"/>
                <w:szCs w:val="22"/>
                <w:lang w:eastAsia="en-US"/>
              </w:rPr>
              <w:t xml:space="preserve"> fără TVA</w:t>
            </w:r>
          </w:p>
        </w:tc>
        <w:tc>
          <w:tcPr>
            <w:tcW w:w="2060" w:type="dxa"/>
            <w:shd w:val="clear" w:color="auto" w:fill="auto"/>
          </w:tcPr>
          <w:p w14:paraId="10150235" w14:textId="77777777" w:rsidR="00CE7D1A" w:rsidRPr="00863277" w:rsidRDefault="00CE7D1A" w:rsidP="00CE7D1A">
            <w:pPr>
              <w:widowControl w:val="0"/>
              <w:tabs>
                <w:tab w:val="left" w:pos="0"/>
              </w:tabs>
              <w:spacing w:line="276" w:lineRule="auto"/>
              <w:jc w:val="center"/>
              <w:rPr>
                <w:rFonts w:eastAsia="Calibri"/>
                <w:b/>
                <w:color w:val="000000"/>
                <w:sz w:val="22"/>
                <w:szCs w:val="22"/>
                <w:lang w:eastAsia="en-US"/>
              </w:rPr>
            </w:pPr>
          </w:p>
        </w:tc>
        <w:tc>
          <w:tcPr>
            <w:tcW w:w="1597" w:type="dxa"/>
            <w:shd w:val="clear" w:color="auto" w:fill="auto"/>
          </w:tcPr>
          <w:p w14:paraId="110258D0" w14:textId="77777777" w:rsidR="00CE7D1A" w:rsidRPr="00863277" w:rsidRDefault="00CE7D1A" w:rsidP="00CE7D1A">
            <w:pPr>
              <w:widowControl w:val="0"/>
              <w:tabs>
                <w:tab w:val="left" w:pos="0"/>
              </w:tabs>
              <w:spacing w:line="276" w:lineRule="auto"/>
              <w:jc w:val="center"/>
              <w:rPr>
                <w:rFonts w:eastAsia="Calibri"/>
                <w:b/>
                <w:color w:val="000000"/>
                <w:sz w:val="22"/>
                <w:szCs w:val="22"/>
                <w:lang w:eastAsia="en-US"/>
              </w:rPr>
            </w:pPr>
          </w:p>
        </w:tc>
        <w:tc>
          <w:tcPr>
            <w:tcW w:w="1819" w:type="dxa"/>
            <w:shd w:val="clear" w:color="auto" w:fill="auto"/>
          </w:tcPr>
          <w:p w14:paraId="2215E7D3" w14:textId="77777777" w:rsidR="00CE7D1A" w:rsidRPr="00863277" w:rsidRDefault="00CE7D1A" w:rsidP="00CE7D1A">
            <w:pPr>
              <w:widowControl w:val="0"/>
              <w:tabs>
                <w:tab w:val="left" w:pos="0"/>
              </w:tabs>
              <w:spacing w:line="276" w:lineRule="auto"/>
              <w:jc w:val="center"/>
              <w:rPr>
                <w:rFonts w:eastAsia="Calibri"/>
                <w:b/>
                <w:color w:val="000000"/>
                <w:sz w:val="22"/>
                <w:szCs w:val="22"/>
                <w:lang w:eastAsia="en-US"/>
              </w:rPr>
            </w:pPr>
          </w:p>
        </w:tc>
        <w:tc>
          <w:tcPr>
            <w:tcW w:w="1786" w:type="dxa"/>
          </w:tcPr>
          <w:p w14:paraId="3D6B4F56" w14:textId="7B760EB7" w:rsidR="00CE7D1A" w:rsidRPr="00863277" w:rsidRDefault="00CE7D1A" w:rsidP="00CE7D1A">
            <w:pPr>
              <w:widowControl w:val="0"/>
              <w:tabs>
                <w:tab w:val="left" w:pos="0"/>
              </w:tabs>
              <w:spacing w:line="276" w:lineRule="auto"/>
              <w:jc w:val="center"/>
              <w:rPr>
                <w:rFonts w:eastAsia="Calibri"/>
                <w:b/>
                <w:color w:val="000000"/>
                <w:sz w:val="22"/>
                <w:szCs w:val="22"/>
                <w:lang w:eastAsia="en-US"/>
              </w:rPr>
            </w:pPr>
            <w:r w:rsidRPr="00863277">
              <w:rPr>
                <w:rFonts w:eastAsia="Calibri"/>
                <w:b/>
                <w:color w:val="000000"/>
                <w:sz w:val="22"/>
                <w:szCs w:val="22"/>
                <w:lang w:eastAsia="en-US"/>
              </w:rPr>
              <w:t>9.380,00</w:t>
            </w:r>
          </w:p>
        </w:tc>
      </w:tr>
      <w:tr w:rsidR="006C2985" w:rsidRPr="00CE7D1A" w14:paraId="2DBE8CCD" w14:textId="77777777" w:rsidTr="00CE7D1A">
        <w:trPr>
          <w:trHeight w:val="324"/>
        </w:trPr>
        <w:tc>
          <w:tcPr>
            <w:tcW w:w="617" w:type="dxa"/>
            <w:shd w:val="clear" w:color="auto" w:fill="auto"/>
          </w:tcPr>
          <w:p w14:paraId="70B27629" w14:textId="28E12A94" w:rsidR="006C2985" w:rsidRPr="00863277" w:rsidRDefault="006C2985" w:rsidP="00CE7D1A">
            <w:pPr>
              <w:widowControl w:val="0"/>
              <w:tabs>
                <w:tab w:val="left" w:pos="0"/>
              </w:tabs>
              <w:spacing w:line="276" w:lineRule="auto"/>
              <w:jc w:val="center"/>
              <w:rPr>
                <w:rFonts w:eastAsia="Calibri"/>
                <w:color w:val="000000"/>
                <w:sz w:val="22"/>
                <w:szCs w:val="22"/>
                <w:lang w:eastAsia="en-US"/>
              </w:rPr>
            </w:pPr>
            <w:r>
              <w:rPr>
                <w:rFonts w:eastAsia="Calibri"/>
                <w:color w:val="000000"/>
                <w:sz w:val="22"/>
                <w:szCs w:val="22"/>
                <w:lang w:eastAsia="en-US"/>
              </w:rPr>
              <w:t>4</w:t>
            </w:r>
          </w:p>
        </w:tc>
        <w:tc>
          <w:tcPr>
            <w:tcW w:w="2380" w:type="dxa"/>
            <w:shd w:val="clear" w:color="auto" w:fill="auto"/>
          </w:tcPr>
          <w:p w14:paraId="096BF610" w14:textId="7DD92867" w:rsidR="006C2985" w:rsidRPr="006C2985" w:rsidRDefault="006C2985" w:rsidP="00CE7D1A">
            <w:pPr>
              <w:widowControl w:val="0"/>
              <w:tabs>
                <w:tab w:val="left" w:pos="0"/>
              </w:tabs>
              <w:spacing w:line="276" w:lineRule="auto"/>
              <w:jc w:val="both"/>
              <w:rPr>
                <w:rFonts w:eastAsia="Calibri"/>
                <w:color w:val="000000"/>
                <w:sz w:val="22"/>
                <w:szCs w:val="22"/>
                <w:lang w:eastAsia="en-US"/>
              </w:rPr>
            </w:pPr>
            <w:r w:rsidRPr="006C2985">
              <w:rPr>
                <w:rFonts w:eastAsia="Calibri"/>
                <w:color w:val="000000"/>
                <w:sz w:val="22"/>
                <w:szCs w:val="22"/>
                <w:lang w:eastAsia="en-US"/>
              </w:rPr>
              <w:t>Valoare TVA</w:t>
            </w:r>
          </w:p>
        </w:tc>
        <w:tc>
          <w:tcPr>
            <w:tcW w:w="2060" w:type="dxa"/>
            <w:shd w:val="clear" w:color="auto" w:fill="auto"/>
          </w:tcPr>
          <w:p w14:paraId="0DCB7E56" w14:textId="77777777" w:rsidR="006C2985" w:rsidRPr="00863277" w:rsidRDefault="006C2985" w:rsidP="00CE7D1A">
            <w:pPr>
              <w:widowControl w:val="0"/>
              <w:tabs>
                <w:tab w:val="left" w:pos="0"/>
              </w:tabs>
              <w:spacing w:line="276" w:lineRule="auto"/>
              <w:jc w:val="center"/>
              <w:rPr>
                <w:rFonts w:eastAsia="Calibri"/>
                <w:b/>
                <w:color w:val="000000"/>
                <w:sz w:val="22"/>
                <w:szCs w:val="22"/>
                <w:lang w:eastAsia="en-US"/>
              </w:rPr>
            </w:pPr>
          </w:p>
        </w:tc>
        <w:tc>
          <w:tcPr>
            <w:tcW w:w="1597" w:type="dxa"/>
            <w:shd w:val="clear" w:color="auto" w:fill="auto"/>
          </w:tcPr>
          <w:p w14:paraId="52BA5766" w14:textId="77777777" w:rsidR="006C2985" w:rsidRPr="00863277" w:rsidRDefault="006C2985" w:rsidP="00CE7D1A">
            <w:pPr>
              <w:widowControl w:val="0"/>
              <w:tabs>
                <w:tab w:val="left" w:pos="0"/>
              </w:tabs>
              <w:spacing w:line="276" w:lineRule="auto"/>
              <w:jc w:val="center"/>
              <w:rPr>
                <w:rFonts w:eastAsia="Calibri"/>
                <w:b/>
                <w:color w:val="000000"/>
                <w:sz w:val="22"/>
                <w:szCs w:val="22"/>
                <w:lang w:eastAsia="en-US"/>
              </w:rPr>
            </w:pPr>
          </w:p>
        </w:tc>
        <w:tc>
          <w:tcPr>
            <w:tcW w:w="1819" w:type="dxa"/>
            <w:shd w:val="clear" w:color="auto" w:fill="auto"/>
          </w:tcPr>
          <w:p w14:paraId="51B7B9B2" w14:textId="2D570149" w:rsidR="006C2985" w:rsidRPr="00863277" w:rsidRDefault="006C2985" w:rsidP="00CE7D1A">
            <w:pPr>
              <w:widowControl w:val="0"/>
              <w:tabs>
                <w:tab w:val="left" w:pos="0"/>
              </w:tabs>
              <w:spacing w:line="276" w:lineRule="auto"/>
              <w:jc w:val="center"/>
              <w:rPr>
                <w:rFonts w:eastAsia="Calibri"/>
                <w:b/>
                <w:color w:val="000000"/>
                <w:sz w:val="22"/>
                <w:szCs w:val="22"/>
                <w:lang w:eastAsia="en-US"/>
              </w:rPr>
            </w:pPr>
          </w:p>
        </w:tc>
        <w:tc>
          <w:tcPr>
            <w:tcW w:w="1786" w:type="dxa"/>
          </w:tcPr>
          <w:p w14:paraId="105BD31C" w14:textId="53BF3BF9" w:rsidR="006C2985" w:rsidRPr="00863277" w:rsidRDefault="006C2985" w:rsidP="00CE7D1A">
            <w:pPr>
              <w:widowControl w:val="0"/>
              <w:tabs>
                <w:tab w:val="left" w:pos="0"/>
              </w:tabs>
              <w:spacing w:line="276" w:lineRule="auto"/>
              <w:jc w:val="center"/>
              <w:rPr>
                <w:rFonts w:eastAsia="Calibri"/>
                <w:b/>
                <w:color w:val="000000"/>
                <w:sz w:val="22"/>
                <w:szCs w:val="22"/>
                <w:lang w:eastAsia="en-US"/>
              </w:rPr>
            </w:pPr>
            <w:r>
              <w:rPr>
                <w:rFonts w:eastAsia="Calibri"/>
                <w:b/>
                <w:color w:val="000000"/>
                <w:sz w:val="22"/>
                <w:szCs w:val="22"/>
                <w:lang w:eastAsia="en-US"/>
              </w:rPr>
              <w:t>1.782,2</w:t>
            </w:r>
          </w:p>
        </w:tc>
      </w:tr>
      <w:tr w:rsidR="006C2985" w:rsidRPr="00CE7D1A" w14:paraId="6C5C1FE4" w14:textId="77777777" w:rsidTr="00CE7D1A">
        <w:trPr>
          <w:trHeight w:val="324"/>
        </w:trPr>
        <w:tc>
          <w:tcPr>
            <w:tcW w:w="617" w:type="dxa"/>
            <w:shd w:val="clear" w:color="auto" w:fill="auto"/>
          </w:tcPr>
          <w:p w14:paraId="275CDFFC" w14:textId="6A6C9DDD" w:rsidR="006C2985" w:rsidRPr="00863277" w:rsidRDefault="006C2985" w:rsidP="00CE7D1A">
            <w:pPr>
              <w:widowControl w:val="0"/>
              <w:tabs>
                <w:tab w:val="left" w:pos="0"/>
              </w:tabs>
              <w:spacing w:line="276" w:lineRule="auto"/>
              <w:jc w:val="center"/>
              <w:rPr>
                <w:rFonts w:eastAsia="Calibri"/>
                <w:color w:val="000000"/>
                <w:sz w:val="22"/>
                <w:szCs w:val="22"/>
                <w:lang w:eastAsia="en-US"/>
              </w:rPr>
            </w:pPr>
            <w:r>
              <w:rPr>
                <w:rFonts w:eastAsia="Calibri"/>
                <w:color w:val="000000"/>
                <w:sz w:val="22"/>
                <w:szCs w:val="22"/>
                <w:lang w:eastAsia="en-US"/>
              </w:rPr>
              <w:t>5</w:t>
            </w:r>
          </w:p>
        </w:tc>
        <w:tc>
          <w:tcPr>
            <w:tcW w:w="2380" w:type="dxa"/>
            <w:shd w:val="clear" w:color="auto" w:fill="auto"/>
          </w:tcPr>
          <w:p w14:paraId="31098291" w14:textId="34C140E1" w:rsidR="006C2985" w:rsidRPr="00863277" w:rsidRDefault="006C2985" w:rsidP="00CE7D1A">
            <w:pPr>
              <w:widowControl w:val="0"/>
              <w:tabs>
                <w:tab w:val="left" w:pos="0"/>
              </w:tabs>
              <w:spacing w:line="276" w:lineRule="auto"/>
              <w:jc w:val="both"/>
              <w:rPr>
                <w:rFonts w:eastAsia="Calibri"/>
                <w:color w:val="000000"/>
                <w:sz w:val="22"/>
                <w:szCs w:val="22"/>
                <w:lang w:eastAsia="en-US"/>
              </w:rPr>
            </w:pPr>
            <w:r>
              <w:rPr>
                <w:rFonts w:eastAsia="Calibri"/>
                <w:color w:val="000000"/>
                <w:sz w:val="22"/>
                <w:szCs w:val="22"/>
                <w:lang w:eastAsia="en-US"/>
              </w:rPr>
              <w:t>Total cu TVA</w:t>
            </w:r>
          </w:p>
        </w:tc>
        <w:tc>
          <w:tcPr>
            <w:tcW w:w="2060" w:type="dxa"/>
            <w:shd w:val="clear" w:color="auto" w:fill="auto"/>
          </w:tcPr>
          <w:p w14:paraId="54E2BB1C" w14:textId="77777777" w:rsidR="006C2985" w:rsidRPr="00863277" w:rsidRDefault="006C2985" w:rsidP="00CE7D1A">
            <w:pPr>
              <w:widowControl w:val="0"/>
              <w:tabs>
                <w:tab w:val="left" w:pos="0"/>
              </w:tabs>
              <w:spacing w:line="276" w:lineRule="auto"/>
              <w:jc w:val="center"/>
              <w:rPr>
                <w:rFonts w:eastAsia="Calibri"/>
                <w:b/>
                <w:color w:val="000000"/>
                <w:sz w:val="22"/>
                <w:szCs w:val="22"/>
                <w:lang w:eastAsia="en-US"/>
              </w:rPr>
            </w:pPr>
          </w:p>
        </w:tc>
        <w:tc>
          <w:tcPr>
            <w:tcW w:w="1597" w:type="dxa"/>
            <w:shd w:val="clear" w:color="auto" w:fill="auto"/>
          </w:tcPr>
          <w:p w14:paraId="1930F120" w14:textId="77777777" w:rsidR="006C2985" w:rsidRPr="00863277" w:rsidRDefault="006C2985" w:rsidP="00CE7D1A">
            <w:pPr>
              <w:widowControl w:val="0"/>
              <w:tabs>
                <w:tab w:val="left" w:pos="0"/>
              </w:tabs>
              <w:spacing w:line="276" w:lineRule="auto"/>
              <w:jc w:val="center"/>
              <w:rPr>
                <w:rFonts w:eastAsia="Calibri"/>
                <w:b/>
                <w:color w:val="000000"/>
                <w:sz w:val="22"/>
                <w:szCs w:val="22"/>
                <w:lang w:eastAsia="en-US"/>
              </w:rPr>
            </w:pPr>
          </w:p>
        </w:tc>
        <w:tc>
          <w:tcPr>
            <w:tcW w:w="1819" w:type="dxa"/>
            <w:shd w:val="clear" w:color="auto" w:fill="auto"/>
          </w:tcPr>
          <w:p w14:paraId="059F04D6" w14:textId="77777777" w:rsidR="006C2985" w:rsidRPr="00863277" w:rsidRDefault="006C2985" w:rsidP="00CE7D1A">
            <w:pPr>
              <w:widowControl w:val="0"/>
              <w:tabs>
                <w:tab w:val="left" w:pos="0"/>
              </w:tabs>
              <w:spacing w:line="276" w:lineRule="auto"/>
              <w:jc w:val="center"/>
              <w:rPr>
                <w:rFonts w:eastAsia="Calibri"/>
                <w:b/>
                <w:color w:val="000000"/>
                <w:sz w:val="22"/>
                <w:szCs w:val="22"/>
                <w:lang w:eastAsia="en-US"/>
              </w:rPr>
            </w:pPr>
          </w:p>
        </w:tc>
        <w:tc>
          <w:tcPr>
            <w:tcW w:w="1786" w:type="dxa"/>
          </w:tcPr>
          <w:p w14:paraId="40893FA9" w14:textId="4CE368F3" w:rsidR="006C2985" w:rsidRPr="00863277" w:rsidRDefault="006C2985" w:rsidP="00CE7D1A">
            <w:pPr>
              <w:widowControl w:val="0"/>
              <w:tabs>
                <w:tab w:val="left" w:pos="0"/>
              </w:tabs>
              <w:spacing w:line="276" w:lineRule="auto"/>
              <w:jc w:val="center"/>
              <w:rPr>
                <w:rFonts w:eastAsia="Calibri"/>
                <w:b/>
                <w:color w:val="000000"/>
                <w:sz w:val="22"/>
                <w:szCs w:val="22"/>
                <w:lang w:eastAsia="en-US"/>
              </w:rPr>
            </w:pPr>
            <w:r>
              <w:rPr>
                <w:rFonts w:eastAsia="Calibri"/>
                <w:b/>
                <w:color w:val="000000"/>
                <w:sz w:val="22"/>
                <w:szCs w:val="22"/>
                <w:lang w:eastAsia="en-US"/>
              </w:rPr>
              <w:t>11.162,2</w:t>
            </w:r>
          </w:p>
        </w:tc>
      </w:tr>
    </w:tbl>
    <w:p w14:paraId="625F3FAE" w14:textId="77777777" w:rsidR="00CE7D1A" w:rsidRDefault="00CE7D1A" w:rsidP="00A920F7">
      <w:pPr>
        <w:pStyle w:val="DefaultText"/>
        <w:spacing w:line="360" w:lineRule="auto"/>
        <w:jc w:val="both"/>
        <w:rPr>
          <w:sz w:val="22"/>
          <w:szCs w:val="22"/>
        </w:rPr>
      </w:pPr>
    </w:p>
    <w:p w14:paraId="43ECC37E" w14:textId="406E4BD0" w:rsidR="004C7699" w:rsidRPr="00F05D0A" w:rsidRDefault="004C7699" w:rsidP="00A920F7">
      <w:pPr>
        <w:pStyle w:val="DefaultText"/>
        <w:spacing w:line="360" w:lineRule="auto"/>
        <w:jc w:val="both"/>
        <w:rPr>
          <w:sz w:val="22"/>
          <w:szCs w:val="22"/>
        </w:rPr>
      </w:pPr>
      <w:r w:rsidRPr="00F05D0A">
        <w:rPr>
          <w:sz w:val="22"/>
          <w:szCs w:val="22"/>
        </w:rPr>
        <w:t xml:space="preserve">Plata taxei pe valoare adăugată se </w:t>
      </w:r>
      <w:proofErr w:type="gramStart"/>
      <w:r w:rsidRPr="00F05D0A">
        <w:rPr>
          <w:sz w:val="22"/>
          <w:szCs w:val="22"/>
        </w:rPr>
        <w:t>va</w:t>
      </w:r>
      <w:proofErr w:type="gramEnd"/>
      <w:r w:rsidRPr="00F05D0A">
        <w:rPr>
          <w:sz w:val="22"/>
          <w:szCs w:val="22"/>
        </w:rPr>
        <w:t xml:space="preserve"> face la cota de TVA, prevăzută de legislația în vigoare la data emiterii facturii fiscale.</w:t>
      </w:r>
    </w:p>
    <w:p w14:paraId="46F20DB5" w14:textId="3EF3D2BB" w:rsidR="004C7699" w:rsidRDefault="004C7699" w:rsidP="00E93DB1">
      <w:pPr>
        <w:pStyle w:val="DefaultText"/>
        <w:spacing w:line="360" w:lineRule="auto"/>
        <w:jc w:val="both"/>
        <w:rPr>
          <w:sz w:val="22"/>
          <w:szCs w:val="22"/>
        </w:rPr>
      </w:pPr>
      <w:r w:rsidRPr="00F05D0A">
        <w:rPr>
          <w:sz w:val="22"/>
          <w:szCs w:val="22"/>
        </w:rPr>
        <w:t>5.</w:t>
      </w:r>
      <w:r w:rsidR="00541755" w:rsidRPr="00F05D0A">
        <w:rPr>
          <w:sz w:val="22"/>
          <w:szCs w:val="22"/>
        </w:rPr>
        <w:t>1</w:t>
      </w:r>
      <w:r w:rsidRPr="00F05D0A">
        <w:rPr>
          <w:sz w:val="22"/>
          <w:szCs w:val="22"/>
        </w:rPr>
        <w:t xml:space="preserve"> - Preţul total al contractului </w:t>
      </w:r>
      <w:proofErr w:type="gramStart"/>
      <w:r w:rsidRPr="00F05D0A">
        <w:rPr>
          <w:sz w:val="22"/>
          <w:szCs w:val="22"/>
        </w:rPr>
        <w:t>este</w:t>
      </w:r>
      <w:proofErr w:type="gramEnd"/>
      <w:r w:rsidRPr="00F05D0A">
        <w:rPr>
          <w:sz w:val="22"/>
          <w:szCs w:val="22"/>
        </w:rPr>
        <w:t xml:space="preserve"> ferm, în lei şi nu se modifică pe toata perioada de derulare a contractului.</w:t>
      </w:r>
    </w:p>
    <w:p w14:paraId="32A15491" w14:textId="77777777" w:rsidR="00CE7D1A" w:rsidRDefault="00CE7D1A" w:rsidP="00E93DB1">
      <w:pPr>
        <w:pStyle w:val="DefaultText"/>
        <w:spacing w:line="360" w:lineRule="auto"/>
        <w:jc w:val="both"/>
        <w:rPr>
          <w:sz w:val="22"/>
          <w:szCs w:val="22"/>
        </w:rPr>
      </w:pPr>
    </w:p>
    <w:p w14:paraId="72AAB29D" w14:textId="77777777" w:rsidR="009A1A07" w:rsidRPr="00F05D0A" w:rsidRDefault="009A1A07" w:rsidP="00E93DB1">
      <w:pPr>
        <w:pStyle w:val="DefaultText"/>
        <w:spacing w:line="360" w:lineRule="auto"/>
        <w:jc w:val="both"/>
        <w:rPr>
          <w:sz w:val="22"/>
          <w:szCs w:val="22"/>
        </w:rPr>
      </w:pPr>
    </w:p>
    <w:p w14:paraId="4F04C4E0" w14:textId="16E4DFFF" w:rsidR="004C7699" w:rsidRPr="00F05D0A" w:rsidRDefault="00643E5E" w:rsidP="00E93DB1">
      <w:pPr>
        <w:tabs>
          <w:tab w:val="left" w:pos="-990"/>
        </w:tabs>
        <w:spacing w:line="360" w:lineRule="auto"/>
        <w:jc w:val="both"/>
        <w:rPr>
          <w:b/>
          <w:spacing w:val="-9"/>
          <w:sz w:val="22"/>
          <w:szCs w:val="22"/>
        </w:rPr>
      </w:pPr>
      <w:r w:rsidRPr="00F05D0A">
        <w:rPr>
          <w:b/>
          <w:spacing w:val="-9"/>
          <w:sz w:val="22"/>
          <w:szCs w:val="22"/>
        </w:rPr>
        <w:t>Art. 6</w:t>
      </w:r>
      <w:r w:rsidR="004C7699" w:rsidRPr="00F05D0A">
        <w:rPr>
          <w:b/>
          <w:spacing w:val="-9"/>
          <w:sz w:val="22"/>
          <w:szCs w:val="22"/>
        </w:rPr>
        <w:t>.  DURATA CONTRACTULUI</w:t>
      </w:r>
    </w:p>
    <w:p w14:paraId="0501A357" w14:textId="5F29C31B" w:rsidR="004C7699" w:rsidRPr="00F05D0A" w:rsidRDefault="004C7699" w:rsidP="00E93DB1">
      <w:pPr>
        <w:spacing w:line="360" w:lineRule="auto"/>
        <w:ind w:right="60"/>
        <w:jc w:val="both"/>
        <w:rPr>
          <w:sz w:val="22"/>
          <w:szCs w:val="22"/>
          <w:lang w:val="en-US"/>
        </w:rPr>
      </w:pPr>
      <w:r w:rsidRPr="00F05D0A">
        <w:rPr>
          <w:sz w:val="22"/>
          <w:szCs w:val="22"/>
        </w:rPr>
        <w:t>6.1. Durata contractului este de la data semnării acestuia de către ambele părţi</w:t>
      </w:r>
      <w:r w:rsidR="000649A5" w:rsidRPr="00F05D0A">
        <w:rPr>
          <w:sz w:val="22"/>
          <w:szCs w:val="22"/>
        </w:rPr>
        <w:t xml:space="preserve"> pana la data de 31.12.2023</w:t>
      </w:r>
      <w:r w:rsidR="00541755" w:rsidRPr="00F05D0A">
        <w:rPr>
          <w:sz w:val="22"/>
          <w:szCs w:val="22"/>
        </w:rPr>
        <w:t xml:space="preserve">. </w:t>
      </w:r>
    </w:p>
    <w:p w14:paraId="2AE3EB8A" w14:textId="141B7864" w:rsidR="004C7699" w:rsidRPr="003B7449" w:rsidRDefault="00886A06" w:rsidP="00E93DB1">
      <w:pPr>
        <w:pStyle w:val="BodyText"/>
        <w:spacing w:line="360" w:lineRule="auto"/>
        <w:rPr>
          <w:b/>
          <w:bCs/>
          <w:sz w:val="22"/>
          <w:szCs w:val="22"/>
        </w:rPr>
      </w:pPr>
      <w:r>
        <w:rPr>
          <w:sz w:val="22"/>
          <w:szCs w:val="22"/>
        </w:rPr>
        <w:lastRenderedPageBreak/>
        <w:t>6.2. Furnizorul</w:t>
      </w:r>
      <w:r w:rsidR="004C7699" w:rsidRPr="00F05D0A">
        <w:rPr>
          <w:sz w:val="22"/>
          <w:szCs w:val="22"/>
        </w:rPr>
        <w:t xml:space="preserve"> se obligă să </w:t>
      </w:r>
      <w:r w:rsidR="003B7449">
        <w:rPr>
          <w:b/>
          <w:bCs/>
          <w:sz w:val="22"/>
          <w:szCs w:val="22"/>
        </w:rPr>
        <w:t>FURNIZEZE H</w:t>
      </w:r>
      <w:r w:rsidR="003B7449">
        <w:rPr>
          <w:b/>
          <w:bCs/>
          <w:sz w:val="22"/>
          <w:szCs w:val="22"/>
          <w:lang w:val="ro-RO"/>
        </w:rPr>
        <w:t>Â</w:t>
      </w:r>
      <w:r w:rsidR="00541755" w:rsidRPr="00F05D0A">
        <w:rPr>
          <w:b/>
          <w:bCs/>
          <w:sz w:val="22"/>
          <w:szCs w:val="22"/>
        </w:rPr>
        <w:t xml:space="preserve">RTIE </w:t>
      </w:r>
      <w:r w:rsidR="005B0A70" w:rsidRPr="00F05D0A">
        <w:rPr>
          <w:b/>
          <w:bCs/>
          <w:sz w:val="22"/>
          <w:szCs w:val="22"/>
        </w:rPr>
        <w:t>PENTRU FOTO</w:t>
      </w:r>
      <w:r w:rsidR="00541755" w:rsidRPr="00F05D0A">
        <w:rPr>
          <w:b/>
          <w:bCs/>
          <w:sz w:val="22"/>
          <w:szCs w:val="22"/>
        </w:rPr>
        <w:t>COPIATO</w:t>
      </w:r>
      <w:r w:rsidR="005B0A70" w:rsidRPr="00F05D0A">
        <w:rPr>
          <w:b/>
          <w:bCs/>
          <w:sz w:val="22"/>
          <w:szCs w:val="22"/>
        </w:rPr>
        <w:t>A</w:t>
      </w:r>
      <w:r w:rsidR="00541755" w:rsidRPr="00F05D0A">
        <w:rPr>
          <w:b/>
          <w:bCs/>
          <w:sz w:val="22"/>
          <w:szCs w:val="22"/>
        </w:rPr>
        <w:t>R</w:t>
      </w:r>
      <w:r w:rsidR="005B0A70" w:rsidRPr="00F05D0A">
        <w:rPr>
          <w:b/>
          <w:bCs/>
          <w:sz w:val="22"/>
          <w:szCs w:val="22"/>
        </w:rPr>
        <w:t>E</w:t>
      </w:r>
      <w:r w:rsidR="003B7449">
        <w:rPr>
          <w:b/>
          <w:bCs/>
          <w:sz w:val="22"/>
          <w:szCs w:val="22"/>
        </w:rPr>
        <w:t xml:space="preserve"> FORMAT A4 Ș</w:t>
      </w:r>
      <w:r w:rsidR="009839B1">
        <w:rPr>
          <w:b/>
          <w:bCs/>
          <w:sz w:val="22"/>
          <w:szCs w:val="22"/>
        </w:rPr>
        <w:t xml:space="preserve">I FORMAT </w:t>
      </w:r>
      <w:proofErr w:type="gramStart"/>
      <w:r w:rsidR="003B7449">
        <w:rPr>
          <w:b/>
          <w:bCs/>
          <w:sz w:val="22"/>
          <w:szCs w:val="22"/>
        </w:rPr>
        <w:t>A3</w:t>
      </w:r>
      <w:r w:rsidR="00541755" w:rsidRPr="00F05D0A">
        <w:rPr>
          <w:sz w:val="22"/>
          <w:szCs w:val="22"/>
        </w:rPr>
        <w:t xml:space="preserve"> </w:t>
      </w:r>
      <w:r w:rsidR="004C7699" w:rsidRPr="00F05D0A">
        <w:rPr>
          <w:sz w:val="22"/>
          <w:szCs w:val="22"/>
        </w:rPr>
        <w:t xml:space="preserve"> </w:t>
      </w:r>
      <w:r w:rsidR="00FC77C0" w:rsidRPr="00F05D0A">
        <w:rPr>
          <w:sz w:val="22"/>
          <w:szCs w:val="22"/>
        </w:rPr>
        <w:t>Direcţiei</w:t>
      </w:r>
      <w:proofErr w:type="gramEnd"/>
      <w:r w:rsidR="00FC77C0" w:rsidRPr="00F05D0A">
        <w:rPr>
          <w:sz w:val="22"/>
          <w:szCs w:val="22"/>
        </w:rPr>
        <w:t xml:space="preserve"> Generale pentru Administrarea Patrimoniului Imobiliar Sector 2</w:t>
      </w:r>
      <w:r w:rsidR="004C7699" w:rsidRPr="00F05D0A">
        <w:rPr>
          <w:sz w:val="22"/>
          <w:szCs w:val="22"/>
          <w:lang w:val="ro-RO"/>
        </w:rPr>
        <w:t xml:space="preserve"> </w:t>
      </w:r>
      <w:r w:rsidR="002B1152" w:rsidRPr="00F05D0A">
        <w:rPr>
          <w:sz w:val="22"/>
          <w:szCs w:val="22"/>
          <w:lang w:val="ro-RO"/>
        </w:rPr>
        <w:t xml:space="preserve">. </w:t>
      </w:r>
    </w:p>
    <w:p w14:paraId="37528AD4" w14:textId="3BAF384A" w:rsidR="004C7699" w:rsidRPr="00F05D0A" w:rsidRDefault="004C7699" w:rsidP="00E93DB1">
      <w:pPr>
        <w:spacing w:line="360" w:lineRule="auto"/>
        <w:ind w:right="60"/>
        <w:jc w:val="both"/>
        <w:rPr>
          <w:sz w:val="22"/>
          <w:szCs w:val="22"/>
          <w:lang w:val="en-US" w:eastAsia="en-US"/>
        </w:rPr>
      </w:pPr>
      <w:r w:rsidRPr="00F05D0A">
        <w:rPr>
          <w:sz w:val="22"/>
          <w:szCs w:val="22"/>
          <w:lang w:val="en-US" w:eastAsia="en-US"/>
        </w:rPr>
        <w:t>6.</w:t>
      </w:r>
      <w:r w:rsidR="000C4630" w:rsidRPr="00F05D0A">
        <w:rPr>
          <w:sz w:val="22"/>
          <w:szCs w:val="22"/>
          <w:lang w:val="en-US" w:eastAsia="en-US"/>
        </w:rPr>
        <w:t>3</w:t>
      </w:r>
      <w:r w:rsidRPr="00F05D0A">
        <w:rPr>
          <w:sz w:val="22"/>
          <w:szCs w:val="22"/>
          <w:lang w:val="en-US" w:eastAsia="en-US"/>
        </w:rPr>
        <w:t xml:space="preserve">. </w:t>
      </w:r>
      <w:r w:rsidR="000118AE" w:rsidRPr="00F05D0A">
        <w:rPr>
          <w:sz w:val="22"/>
          <w:szCs w:val="22"/>
          <w:lang w:val="en-US" w:eastAsia="en-US"/>
        </w:rPr>
        <w:t xml:space="preserve">Contractul intră în vigoare </w:t>
      </w:r>
      <w:r w:rsidRPr="00F05D0A">
        <w:rPr>
          <w:sz w:val="22"/>
          <w:szCs w:val="22"/>
          <w:lang w:val="en-US" w:eastAsia="en-US"/>
        </w:rPr>
        <w:t>la data semnării lui de către ambele părţi.</w:t>
      </w:r>
    </w:p>
    <w:p w14:paraId="795F9326" w14:textId="131DE024" w:rsidR="00E67A41" w:rsidRDefault="00433592" w:rsidP="00E93DB1">
      <w:pPr>
        <w:spacing w:line="360" w:lineRule="auto"/>
        <w:ind w:right="60"/>
        <w:jc w:val="both"/>
        <w:rPr>
          <w:sz w:val="22"/>
          <w:szCs w:val="22"/>
          <w:lang w:val="en-US" w:eastAsia="en-US"/>
        </w:rPr>
      </w:pPr>
      <w:r w:rsidRPr="00F05D0A">
        <w:rPr>
          <w:sz w:val="22"/>
          <w:szCs w:val="22"/>
          <w:lang w:val="en-US" w:eastAsia="en-US"/>
        </w:rPr>
        <w:t xml:space="preserve">6.4. </w:t>
      </w:r>
      <w:r w:rsidR="0017776A">
        <w:rPr>
          <w:sz w:val="22"/>
          <w:szCs w:val="22"/>
          <w:lang w:val="en-US" w:eastAsia="en-US"/>
        </w:rPr>
        <w:t>Livrarea</w:t>
      </w:r>
      <w:r w:rsidR="00541755" w:rsidRPr="00F05D0A">
        <w:rPr>
          <w:sz w:val="22"/>
          <w:szCs w:val="22"/>
          <w:lang w:val="en-US" w:eastAsia="en-US"/>
        </w:rPr>
        <w:t xml:space="preserve"> produselor</w:t>
      </w:r>
      <w:r w:rsidR="0017776A">
        <w:rPr>
          <w:sz w:val="22"/>
          <w:szCs w:val="22"/>
          <w:lang w:val="en-US" w:eastAsia="en-US"/>
        </w:rPr>
        <w:t xml:space="preserve"> </w:t>
      </w:r>
      <w:proofErr w:type="gramStart"/>
      <w:r w:rsidR="0017776A">
        <w:rPr>
          <w:sz w:val="22"/>
          <w:szCs w:val="22"/>
          <w:lang w:val="en-US" w:eastAsia="en-US"/>
        </w:rPr>
        <w:t>va</w:t>
      </w:r>
      <w:proofErr w:type="gramEnd"/>
      <w:r w:rsidR="0017776A">
        <w:rPr>
          <w:sz w:val="22"/>
          <w:szCs w:val="22"/>
          <w:lang w:val="en-US" w:eastAsia="en-US"/>
        </w:rPr>
        <w:t xml:space="preserve"> fi efectuată de către furnizor în</w:t>
      </w:r>
      <w:r w:rsidRPr="00F05D0A">
        <w:rPr>
          <w:sz w:val="22"/>
          <w:szCs w:val="22"/>
          <w:lang w:val="en-US" w:eastAsia="en-US"/>
        </w:rPr>
        <w:t xml:space="preserve"> </w:t>
      </w:r>
      <w:r w:rsidR="00541755" w:rsidRPr="00F05D0A">
        <w:rPr>
          <w:sz w:val="22"/>
          <w:szCs w:val="22"/>
          <w:lang w:val="en-US" w:eastAsia="en-US"/>
        </w:rPr>
        <w:t>maxim</w:t>
      </w:r>
      <w:r w:rsidR="00062621">
        <w:rPr>
          <w:sz w:val="22"/>
          <w:szCs w:val="22"/>
          <w:lang w:val="en-US" w:eastAsia="en-US"/>
        </w:rPr>
        <w:t xml:space="preserve"> </w:t>
      </w:r>
      <w:r w:rsidR="00541755" w:rsidRPr="00F05D0A">
        <w:rPr>
          <w:sz w:val="22"/>
          <w:szCs w:val="22"/>
          <w:lang w:val="en-US" w:eastAsia="en-US"/>
        </w:rPr>
        <w:t xml:space="preserve">5 </w:t>
      </w:r>
      <w:r w:rsidRPr="00F05D0A">
        <w:rPr>
          <w:sz w:val="22"/>
          <w:szCs w:val="22"/>
          <w:lang w:val="en-US" w:eastAsia="en-US"/>
        </w:rPr>
        <w:t>zile</w:t>
      </w:r>
      <w:r w:rsidR="0017776A">
        <w:rPr>
          <w:sz w:val="22"/>
          <w:szCs w:val="22"/>
          <w:lang w:val="en-US" w:eastAsia="en-US"/>
        </w:rPr>
        <w:t>,</w:t>
      </w:r>
      <w:r w:rsidRPr="00F05D0A">
        <w:rPr>
          <w:sz w:val="22"/>
          <w:szCs w:val="22"/>
          <w:lang w:val="en-US" w:eastAsia="en-US"/>
        </w:rPr>
        <w:t xml:space="preserve"> de la data transmiterii comenzii de catre </w:t>
      </w:r>
      <w:r w:rsidR="00E67A41">
        <w:rPr>
          <w:sz w:val="22"/>
          <w:szCs w:val="22"/>
          <w:lang w:val="en-US" w:eastAsia="en-US"/>
        </w:rPr>
        <w:t>Autoritatea Contractantă</w:t>
      </w:r>
      <w:r w:rsidR="00541755" w:rsidRPr="00F05D0A">
        <w:rPr>
          <w:sz w:val="22"/>
          <w:szCs w:val="22"/>
          <w:lang w:val="en-US" w:eastAsia="en-US"/>
        </w:rPr>
        <w:t>.</w:t>
      </w:r>
    </w:p>
    <w:p w14:paraId="1A8EC866" w14:textId="77777777" w:rsidR="009A1A07" w:rsidRPr="008179B9" w:rsidRDefault="009A1A07" w:rsidP="00E93DB1">
      <w:pPr>
        <w:spacing w:line="360" w:lineRule="auto"/>
        <w:ind w:right="60"/>
        <w:jc w:val="both"/>
        <w:rPr>
          <w:sz w:val="22"/>
          <w:szCs w:val="22"/>
          <w:lang w:val="en-US" w:eastAsia="en-US"/>
        </w:rPr>
      </w:pPr>
    </w:p>
    <w:p w14:paraId="6D231EC6" w14:textId="141C93CE" w:rsidR="004C7699" w:rsidRDefault="00643E5E" w:rsidP="00E93DB1">
      <w:pPr>
        <w:tabs>
          <w:tab w:val="left" w:pos="301"/>
        </w:tabs>
        <w:spacing w:line="360" w:lineRule="auto"/>
        <w:jc w:val="both"/>
        <w:rPr>
          <w:b/>
          <w:spacing w:val="-9"/>
          <w:sz w:val="22"/>
          <w:szCs w:val="22"/>
        </w:rPr>
      </w:pPr>
      <w:r w:rsidRPr="00F05D0A">
        <w:rPr>
          <w:b/>
          <w:spacing w:val="-9"/>
          <w:sz w:val="22"/>
          <w:szCs w:val="22"/>
        </w:rPr>
        <w:t xml:space="preserve">Art </w:t>
      </w:r>
      <w:r w:rsidR="004C7699" w:rsidRPr="00F05D0A">
        <w:rPr>
          <w:b/>
          <w:spacing w:val="-9"/>
          <w:sz w:val="22"/>
          <w:szCs w:val="22"/>
        </w:rPr>
        <w:t>7.  DOCUMENTELE CONTRACTULUI</w:t>
      </w:r>
    </w:p>
    <w:p w14:paraId="0776C272" w14:textId="12FF5158" w:rsidR="003B7449" w:rsidRPr="003B7449" w:rsidRDefault="003B7449" w:rsidP="003B7449">
      <w:pPr>
        <w:overflowPunct w:val="0"/>
        <w:autoSpaceDE w:val="0"/>
        <w:autoSpaceDN w:val="0"/>
        <w:adjustRightInd w:val="0"/>
        <w:spacing w:line="276" w:lineRule="auto"/>
        <w:jc w:val="both"/>
        <w:textAlignment w:val="baseline"/>
        <w:rPr>
          <w:sz w:val="22"/>
          <w:szCs w:val="22"/>
          <w:lang w:val="en-US" w:eastAsia="en-US"/>
        </w:rPr>
      </w:pPr>
      <w:r>
        <w:rPr>
          <w:sz w:val="22"/>
          <w:szCs w:val="22"/>
          <w:lang w:val="en-US" w:eastAsia="en-US"/>
        </w:rPr>
        <w:t>7</w:t>
      </w:r>
      <w:r w:rsidRPr="003B7449">
        <w:rPr>
          <w:sz w:val="22"/>
          <w:szCs w:val="22"/>
          <w:lang w:val="en-US" w:eastAsia="en-US"/>
        </w:rPr>
        <w:t>.1 Documentele prezentului contract sunt:</w:t>
      </w:r>
    </w:p>
    <w:p w14:paraId="720E3FBD" w14:textId="364A0025" w:rsidR="003B7449" w:rsidRPr="003B7449" w:rsidRDefault="003B7449" w:rsidP="003B7449">
      <w:pPr>
        <w:numPr>
          <w:ilvl w:val="0"/>
          <w:numId w:val="15"/>
        </w:numPr>
        <w:spacing w:line="276" w:lineRule="auto"/>
        <w:jc w:val="both"/>
        <w:rPr>
          <w:sz w:val="22"/>
          <w:szCs w:val="22"/>
          <w:lang w:val="it-IT" w:eastAsia="en-US"/>
        </w:rPr>
      </w:pPr>
      <w:r w:rsidRPr="003B7449">
        <w:rPr>
          <w:sz w:val="22"/>
          <w:szCs w:val="22"/>
          <w:lang w:val="it-IT" w:eastAsia="en-US"/>
        </w:rPr>
        <w:t>Caiet</w:t>
      </w:r>
      <w:r w:rsidR="0066300E">
        <w:rPr>
          <w:sz w:val="22"/>
          <w:szCs w:val="22"/>
          <w:lang w:val="it-IT" w:eastAsia="en-US"/>
        </w:rPr>
        <w:t>ul</w:t>
      </w:r>
      <w:r w:rsidRPr="003B7449">
        <w:rPr>
          <w:sz w:val="22"/>
          <w:szCs w:val="22"/>
          <w:lang w:val="it-IT" w:eastAsia="en-US"/>
        </w:rPr>
        <w:t xml:space="preserve"> de sarcini </w:t>
      </w:r>
    </w:p>
    <w:p w14:paraId="27B03BEF" w14:textId="69B0FCEF" w:rsidR="003B7449" w:rsidRPr="003B7449" w:rsidRDefault="003B7449" w:rsidP="003B7449">
      <w:pPr>
        <w:numPr>
          <w:ilvl w:val="0"/>
          <w:numId w:val="15"/>
        </w:numPr>
        <w:spacing w:line="276" w:lineRule="auto"/>
        <w:jc w:val="both"/>
        <w:rPr>
          <w:sz w:val="22"/>
          <w:szCs w:val="22"/>
          <w:lang w:val="it-IT" w:eastAsia="en-US"/>
        </w:rPr>
      </w:pPr>
      <w:r w:rsidRPr="003B7449">
        <w:rPr>
          <w:sz w:val="22"/>
          <w:szCs w:val="22"/>
          <w:lang w:val="it-IT" w:eastAsia="en-US"/>
        </w:rPr>
        <w:t>Oferta nr.</w:t>
      </w:r>
      <w:r>
        <w:rPr>
          <w:b/>
          <w:sz w:val="22"/>
          <w:szCs w:val="22"/>
          <w:lang w:val="it-IT" w:eastAsia="en-US"/>
        </w:rPr>
        <w:t>3283/15.06</w:t>
      </w:r>
      <w:r w:rsidRPr="003B7449">
        <w:rPr>
          <w:b/>
          <w:sz w:val="22"/>
          <w:szCs w:val="22"/>
          <w:lang w:val="it-IT" w:eastAsia="en-US"/>
        </w:rPr>
        <w:t>.2023</w:t>
      </w:r>
      <w:r>
        <w:rPr>
          <w:b/>
          <w:sz w:val="22"/>
          <w:szCs w:val="22"/>
          <w:lang w:val="it-IT" w:eastAsia="en-US"/>
        </w:rPr>
        <w:t xml:space="preserve"> </w:t>
      </w:r>
      <w:r w:rsidRPr="0066300E">
        <w:rPr>
          <w:sz w:val="22"/>
          <w:szCs w:val="22"/>
          <w:lang w:val="it-IT" w:eastAsia="en-US"/>
        </w:rPr>
        <w:t xml:space="preserve">primită în baza anunțului </w:t>
      </w:r>
      <w:r w:rsidR="0066300E">
        <w:rPr>
          <w:sz w:val="22"/>
          <w:szCs w:val="22"/>
          <w:lang w:val="it-IT" w:eastAsia="en-US"/>
        </w:rPr>
        <w:t xml:space="preserve">publicitar </w:t>
      </w:r>
      <w:r w:rsidRPr="0066300E">
        <w:rPr>
          <w:sz w:val="22"/>
          <w:szCs w:val="22"/>
          <w:lang w:val="it-IT" w:eastAsia="en-US"/>
        </w:rPr>
        <w:t>ADV1367880/09.06.2023</w:t>
      </w:r>
      <w:r w:rsidR="0066300E">
        <w:rPr>
          <w:sz w:val="22"/>
          <w:szCs w:val="22"/>
          <w:lang w:val="it-IT" w:eastAsia="en-US"/>
        </w:rPr>
        <w:t>,</w:t>
      </w:r>
      <w:r w:rsidRPr="0066300E">
        <w:rPr>
          <w:sz w:val="22"/>
          <w:szCs w:val="22"/>
          <w:lang w:val="it-IT" w:eastAsia="en-US"/>
        </w:rPr>
        <w:t xml:space="preserve"> postat în SEAP</w:t>
      </w:r>
    </w:p>
    <w:p w14:paraId="4A54319C" w14:textId="785EC313" w:rsidR="003B7449" w:rsidRDefault="003B7449" w:rsidP="003B7449">
      <w:pPr>
        <w:pStyle w:val="ListParagraph"/>
        <w:numPr>
          <w:ilvl w:val="0"/>
          <w:numId w:val="15"/>
        </w:numPr>
        <w:tabs>
          <w:tab w:val="left" w:pos="301"/>
        </w:tabs>
        <w:spacing w:line="360" w:lineRule="auto"/>
        <w:jc w:val="both"/>
        <w:rPr>
          <w:b/>
          <w:bCs/>
          <w:sz w:val="22"/>
          <w:szCs w:val="22"/>
        </w:rPr>
      </w:pPr>
      <w:r w:rsidRPr="003B7449">
        <w:rPr>
          <w:sz w:val="22"/>
          <w:szCs w:val="22"/>
          <w:lang w:val="it-IT"/>
        </w:rPr>
        <w:t xml:space="preserve">Detaliu achizitie directa </w:t>
      </w:r>
      <w:r w:rsidRPr="008754CE">
        <w:rPr>
          <w:b/>
          <w:bCs/>
          <w:sz w:val="22"/>
          <w:szCs w:val="22"/>
        </w:rPr>
        <w:t>DA33488094/20.06.2023</w:t>
      </w:r>
    </w:p>
    <w:p w14:paraId="6C6C8748" w14:textId="77777777" w:rsidR="009A1A07" w:rsidRPr="008179B9" w:rsidRDefault="009A1A07" w:rsidP="009A1A07">
      <w:pPr>
        <w:pStyle w:val="ListParagraph"/>
        <w:tabs>
          <w:tab w:val="left" w:pos="301"/>
        </w:tabs>
        <w:spacing w:line="360" w:lineRule="auto"/>
        <w:jc w:val="both"/>
        <w:rPr>
          <w:b/>
          <w:bCs/>
          <w:sz w:val="22"/>
          <w:szCs w:val="22"/>
        </w:rPr>
      </w:pPr>
    </w:p>
    <w:p w14:paraId="66C1BA9F" w14:textId="75299DF9" w:rsidR="004C7699" w:rsidRPr="00F05D0A" w:rsidRDefault="00643E5E" w:rsidP="00E93DB1">
      <w:pPr>
        <w:spacing w:line="360" w:lineRule="auto"/>
        <w:jc w:val="both"/>
        <w:outlineLvl w:val="0"/>
        <w:rPr>
          <w:b/>
          <w:spacing w:val="-9"/>
          <w:sz w:val="22"/>
          <w:szCs w:val="22"/>
        </w:rPr>
      </w:pPr>
      <w:r w:rsidRPr="00F05D0A">
        <w:rPr>
          <w:b/>
          <w:spacing w:val="-9"/>
          <w:sz w:val="22"/>
          <w:szCs w:val="22"/>
        </w:rPr>
        <w:t xml:space="preserve">Art. </w:t>
      </w:r>
      <w:r w:rsidR="00A9081D" w:rsidRPr="00F05D0A">
        <w:rPr>
          <w:b/>
          <w:spacing w:val="-9"/>
          <w:sz w:val="22"/>
          <w:szCs w:val="22"/>
        </w:rPr>
        <w:t>8</w:t>
      </w:r>
      <w:r w:rsidR="004C7699" w:rsidRPr="00F05D0A">
        <w:rPr>
          <w:b/>
          <w:spacing w:val="-9"/>
          <w:sz w:val="22"/>
          <w:szCs w:val="22"/>
        </w:rPr>
        <w:t>. OBLIGAŢIILE PRINCIPALE ALE AUTORITATII</w:t>
      </w:r>
    </w:p>
    <w:p w14:paraId="312140A7" w14:textId="0F7699E6" w:rsidR="004C7699" w:rsidRPr="00F05D0A" w:rsidRDefault="00A9081D" w:rsidP="00E93DB1">
      <w:pPr>
        <w:spacing w:line="360" w:lineRule="auto"/>
        <w:jc w:val="both"/>
        <w:outlineLvl w:val="0"/>
        <w:rPr>
          <w:spacing w:val="-9"/>
          <w:sz w:val="22"/>
          <w:szCs w:val="22"/>
        </w:rPr>
      </w:pPr>
      <w:r w:rsidRPr="00F05D0A">
        <w:rPr>
          <w:spacing w:val="-9"/>
          <w:sz w:val="22"/>
          <w:szCs w:val="22"/>
        </w:rPr>
        <w:t>8</w:t>
      </w:r>
      <w:r w:rsidR="004C7699" w:rsidRPr="00F05D0A">
        <w:rPr>
          <w:spacing w:val="-9"/>
          <w:sz w:val="22"/>
          <w:szCs w:val="22"/>
        </w:rPr>
        <w:t>.1- Autoritatea se o</w:t>
      </w:r>
      <w:r w:rsidR="00EB70D2">
        <w:rPr>
          <w:spacing w:val="-9"/>
          <w:sz w:val="22"/>
          <w:szCs w:val="22"/>
        </w:rPr>
        <w:t>bligă să recepţioneze produsele</w:t>
      </w:r>
      <w:r w:rsidR="004C7699" w:rsidRPr="00F05D0A">
        <w:rPr>
          <w:spacing w:val="-9"/>
          <w:sz w:val="22"/>
          <w:szCs w:val="22"/>
        </w:rPr>
        <w:t>, în conformitate cu obligațiile asumate în contract.</w:t>
      </w:r>
    </w:p>
    <w:p w14:paraId="63BA06CE" w14:textId="0B608EF8" w:rsidR="004C7699" w:rsidRPr="00F05D0A" w:rsidRDefault="00A9081D" w:rsidP="00E93DB1">
      <w:pPr>
        <w:tabs>
          <w:tab w:val="left" w:pos="90"/>
        </w:tabs>
        <w:spacing w:line="360" w:lineRule="auto"/>
        <w:ind w:right="60"/>
        <w:jc w:val="both"/>
        <w:rPr>
          <w:sz w:val="22"/>
          <w:szCs w:val="22"/>
        </w:rPr>
      </w:pPr>
      <w:r w:rsidRPr="00F05D0A">
        <w:rPr>
          <w:sz w:val="22"/>
          <w:szCs w:val="22"/>
        </w:rPr>
        <w:t>8</w:t>
      </w:r>
      <w:r w:rsidR="004C7699" w:rsidRPr="00F05D0A">
        <w:rPr>
          <w:sz w:val="22"/>
          <w:szCs w:val="22"/>
        </w:rPr>
        <w:t>.2- Autoritatea se obligă</w:t>
      </w:r>
      <w:r w:rsidR="00EB70D2">
        <w:rPr>
          <w:sz w:val="22"/>
          <w:szCs w:val="22"/>
        </w:rPr>
        <w:t xml:space="preserve"> să plătească preţul produselor</w:t>
      </w:r>
      <w:r w:rsidR="004C7699" w:rsidRPr="00F05D0A">
        <w:rPr>
          <w:sz w:val="22"/>
          <w:szCs w:val="22"/>
        </w:rPr>
        <w:t xml:space="preserve"> către contractant în termenul de 30 zile calendaristice de la </w:t>
      </w:r>
      <w:r w:rsidR="00541755" w:rsidRPr="00F05D0A">
        <w:rPr>
          <w:sz w:val="22"/>
          <w:szCs w:val="22"/>
        </w:rPr>
        <w:t>data livrarii produselor</w:t>
      </w:r>
      <w:r w:rsidR="000118AE" w:rsidRPr="00F05D0A">
        <w:rPr>
          <w:sz w:val="22"/>
          <w:szCs w:val="22"/>
        </w:rPr>
        <w:t>e,</w:t>
      </w:r>
      <w:r w:rsidR="004C7699" w:rsidRPr="00F05D0A">
        <w:rPr>
          <w:sz w:val="22"/>
          <w:szCs w:val="22"/>
        </w:rPr>
        <w:t xml:space="preserve"> primirea şi înregistrarea facturii la Registratura Autorităţii Contractante;</w:t>
      </w:r>
    </w:p>
    <w:p w14:paraId="32D1AE32" w14:textId="77777777" w:rsidR="00E67A41" w:rsidRDefault="00A9081D" w:rsidP="00E67A41">
      <w:pPr>
        <w:tabs>
          <w:tab w:val="left" w:pos="694"/>
        </w:tabs>
        <w:spacing w:line="360" w:lineRule="auto"/>
        <w:ind w:right="60"/>
        <w:jc w:val="both"/>
        <w:rPr>
          <w:sz w:val="22"/>
          <w:szCs w:val="22"/>
        </w:rPr>
      </w:pPr>
      <w:r w:rsidRPr="00F05D0A">
        <w:rPr>
          <w:sz w:val="22"/>
          <w:szCs w:val="22"/>
        </w:rPr>
        <w:t>8</w:t>
      </w:r>
      <w:r w:rsidR="004C7699" w:rsidRPr="00F05D0A">
        <w:rPr>
          <w:sz w:val="22"/>
          <w:szCs w:val="22"/>
        </w:rPr>
        <w:t xml:space="preserve">.3 - Factura se va emite numai după </w:t>
      </w:r>
      <w:r w:rsidR="00541755" w:rsidRPr="00F05D0A">
        <w:rPr>
          <w:sz w:val="22"/>
          <w:szCs w:val="22"/>
        </w:rPr>
        <w:t xml:space="preserve">livrarea produselor mentionate in Nota de Comanda </w:t>
      </w:r>
      <w:r w:rsidR="00175D94" w:rsidRPr="00F05D0A">
        <w:rPr>
          <w:sz w:val="22"/>
          <w:szCs w:val="22"/>
        </w:rPr>
        <w:t xml:space="preserve"> </w:t>
      </w:r>
      <w:r w:rsidR="004C7699" w:rsidRPr="00F05D0A">
        <w:rPr>
          <w:sz w:val="22"/>
          <w:szCs w:val="22"/>
        </w:rPr>
        <w:t>si semnarea fara obiectiuni, de catre Autoritate a acestuia;</w:t>
      </w:r>
    </w:p>
    <w:p w14:paraId="16022C5C" w14:textId="77777777" w:rsidR="009A1A07" w:rsidRDefault="009A1A07" w:rsidP="00E67A41">
      <w:pPr>
        <w:tabs>
          <w:tab w:val="left" w:pos="694"/>
        </w:tabs>
        <w:spacing w:line="360" w:lineRule="auto"/>
        <w:ind w:right="60"/>
        <w:jc w:val="both"/>
        <w:rPr>
          <w:sz w:val="22"/>
          <w:szCs w:val="22"/>
        </w:rPr>
      </w:pPr>
    </w:p>
    <w:p w14:paraId="36288827" w14:textId="31147880" w:rsidR="005B0A70" w:rsidRPr="00E67A41" w:rsidRDefault="00F45CE0" w:rsidP="00E67A41">
      <w:pPr>
        <w:tabs>
          <w:tab w:val="left" w:pos="694"/>
        </w:tabs>
        <w:spacing w:line="360" w:lineRule="auto"/>
        <w:ind w:right="60"/>
        <w:jc w:val="both"/>
        <w:rPr>
          <w:sz w:val="22"/>
          <w:szCs w:val="22"/>
        </w:rPr>
      </w:pPr>
      <w:r w:rsidRPr="00F05D0A">
        <w:rPr>
          <w:b/>
          <w:sz w:val="22"/>
          <w:szCs w:val="22"/>
        </w:rPr>
        <w:t xml:space="preserve">Art. 9 </w:t>
      </w:r>
      <w:r w:rsidR="005B0A70" w:rsidRPr="00F05D0A">
        <w:rPr>
          <w:b/>
          <w:sz w:val="22"/>
          <w:szCs w:val="22"/>
        </w:rPr>
        <w:t>OBLIGATIILE FURNIZO</w:t>
      </w:r>
      <w:r w:rsidRPr="00F05D0A">
        <w:rPr>
          <w:b/>
          <w:sz w:val="22"/>
          <w:szCs w:val="22"/>
        </w:rPr>
        <w:t>RULUI</w:t>
      </w:r>
    </w:p>
    <w:p w14:paraId="4BFC1008" w14:textId="7E090500" w:rsidR="005B0A70" w:rsidRPr="00F05D0A" w:rsidRDefault="00F45CE0" w:rsidP="00F45CE0">
      <w:pPr>
        <w:tabs>
          <w:tab w:val="left" w:pos="2040"/>
        </w:tabs>
        <w:spacing w:line="360" w:lineRule="auto"/>
        <w:jc w:val="both"/>
        <w:rPr>
          <w:b/>
          <w:sz w:val="22"/>
          <w:szCs w:val="22"/>
        </w:rPr>
      </w:pPr>
      <w:r w:rsidRPr="00F05D0A">
        <w:rPr>
          <w:bCs/>
          <w:sz w:val="22"/>
          <w:szCs w:val="22"/>
        </w:rPr>
        <w:t xml:space="preserve">9.1 </w:t>
      </w:r>
      <w:r w:rsidR="003B6D75">
        <w:rPr>
          <w:bCs/>
          <w:sz w:val="22"/>
          <w:szCs w:val="22"/>
        </w:rPr>
        <w:t xml:space="preserve">  Ră</w:t>
      </w:r>
      <w:r w:rsidR="005B0A70" w:rsidRPr="00F05D0A">
        <w:rPr>
          <w:bCs/>
          <w:sz w:val="22"/>
          <w:szCs w:val="22"/>
        </w:rPr>
        <w:t xml:space="preserve">spunderea pentru calitatea produselor livrate revine furnizorului. Produsele care </w:t>
      </w:r>
      <w:r w:rsidR="003B6D75">
        <w:rPr>
          <w:bCs/>
          <w:sz w:val="22"/>
          <w:szCs w:val="22"/>
        </w:rPr>
        <w:t>nu corespund cerintelor legale î</w:t>
      </w:r>
      <w:r w:rsidR="005B0A70" w:rsidRPr="00F05D0A">
        <w:rPr>
          <w:bCs/>
          <w:sz w:val="22"/>
          <w:szCs w:val="22"/>
        </w:rPr>
        <w:t xml:space="preserve">n vigoare precum </w:t>
      </w:r>
      <w:r w:rsidR="003B6D75">
        <w:rPr>
          <w:bCs/>
          <w:sz w:val="22"/>
          <w:szCs w:val="22"/>
        </w:rPr>
        <w:t>si conditiilor de calitate prevăzute în contract vor fi admise de către beneficiar, urmând a fi î</w:t>
      </w:r>
      <w:r w:rsidR="005B0A70" w:rsidRPr="00F05D0A">
        <w:rPr>
          <w:bCs/>
          <w:sz w:val="22"/>
          <w:szCs w:val="22"/>
        </w:rPr>
        <w:t>napoiate furnizorului</w:t>
      </w:r>
      <w:r w:rsidR="005B0A70" w:rsidRPr="00F05D0A">
        <w:rPr>
          <w:b/>
          <w:sz w:val="22"/>
          <w:szCs w:val="22"/>
        </w:rPr>
        <w:t xml:space="preserve">. </w:t>
      </w:r>
    </w:p>
    <w:p w14:paraId="37178DCD" w14:textId="4C1AAAB4" w:rsidR="005B0A70" w:rsidRPr="00F05D0A" w:rsidRDefault="00F45CE0" w:rsidP="00F45CE0">
      <w:pPr>
        <w:tabs>
          <w:tab w:val="left" w:pos="2040"/>
        </w:tabs>
        <w:spacing w:line="360" w:lineRule="auto"/>
        <w:jc w:val="both"/>
        <w:rPr>
          <w:b/>
          <w:sz w:val="22"/>
          <w:szCs w:val="22"/>
        </w:rPr>
      </w:pPr>
      <w:r w:rsidRPr="00F05D0A">
        <w:rPr>
          <w:bCs/>
          <w:sz w:val="22"/>
          <w:szCs w:val="22"/>
        </w:rPr>
        <w:t>9.2</w:t>
      </w:r>
      <w:r w:rsidRPr="00F05D0A">
        <w:rPr>
          <w:b/>
          <w:sz w:val="22"/>
          <w:szCs w:val="22"/>
        </w:rPr>
        <w:t xml:space="preserve">   </w:t>
      </w:r>
      <w:r w:rsidR="005B0A70" w:rsidRPr="00F05D0A">
        <w:rPr>
          <w:bCs/>
          <w:sz w:val="22"/>
          <w:szCs w:val="22"/>
        </w:rPr>
        <w:t xml:space="preserve"> </w:t>
      </w:r>
      <w:r w:rsidR="003B6D75">
        <w:rPr>
          <w:bCs/>
          <w:sz w:val="22"/>
          <w:szCs w:val="22"/>
        </w:rPr>
        <w:t>Furnizorul are obligația să</w:t>
      </w:r>
      <w:r w:rsidR="005B0A70" w:rsidRPr="00F05D0A">
        <w:rPr>
          <w:bCs/>
          <w:sz w:val="22"/>
          <w:szCs w:val="22"/>
        </w:rPr>
        <w:t xml:space="preserve"> livreze produsele la </w:t>
      </w:r>
      <w:r w:rsidR="003B6D75">
        <w:rPr>
          <w:bCs/>
          <w:sz w:val="22"/>
          <w:szCs w:val="22"/>
        </w:rPr>
        <w:t>sediul DGAPI , Str. Masina de Pâine, nr.47, sector 2, Bucureș</w:t>
      </w:r>
      <w:r w:rsidR="005B0A70" w:rsidRPr="00F05D0A">
        <w:rPr>
          <w:bCs/>
          <w:sz w:val="22"/>
          <w:szCs w:val="22"/>
        </w:rPr>
        <w:t>ti</w:t>
      </w:r>
      <w:r w:rsidR="005B0A70" w:rsidRPr="00F05D0A">
        <w:rPr>
          <w:b/>
          <w:sz w:val="22"/>
          <w:szCs w:val="22"/>
        </w:rPr>
        <w:t xml:space="preserve">, </w:t>
      </w:r>
      <w:r w:rsidR="003B6D75">
        <w:rPr>
          <w:bCs/>
          <w:sz w:val="22"/>
          <w:szCs w:val="22"/>
        </w:rPr>
        <w:t>î</w:t>
      </w:r>
      <w:r w:rsidR="005B0A70" w:rsidRPr="00F05D0A">
        <w:rPr>
          <w:bCs/>
          <w:sz w:val="22"/>
          <w:szCs w:val="22"/>
        </w:rPr>
        <w:t>n maxim 5 zile de la primirea fiecarei comenzi.</w:t>
      </w:r>
      <w:r w:rsidR="005B0A70" w:rsidRPr="00F05D0A">
        <w:rPr>
          <w:b/>
          <w:sz w:val="22"/>
          <w:szCs w:val="22"/>
        </w:rPr>
        <w:t xml:space="preserve"> </w:t>
      </w:r>
    </w:p>
    <w:p w14:paraId="1DA7B0F0" w14:textId="68366CD4" w:rsidR="005B0A70" w:rsidRPr="00F05D0A" w:rsidRDefault="005B0A70" w:rsidP="005B0A70">
      <w:pPr>
        <w:tabs>
          <w:tab w:val="left" w:pos="2040"/>
        </w:tabs>
        <w:spacing w:line="360" w:lineRule="auto"/>
        <w:jc w:val="both"/>
        <w:rPr>
          <w:bCs/>
          <w:sz w:val="22"/>
          <w:szCs w:val="22"/>
        </w:rPr>
      </w:pPr>
      <w:r w:rsidRPr="00F05D0A">
        <w:rPr>
          <w:bCs/>
          <w:sz w:val="22"/>
          <w:szCs w:val="22"/>
        </w:rPr>
        <w:t xml:space="preserve">Produsele vor fi livrate in conformitate </w:t>
      </w:r>
      <w:r w:rsidR="002D5B18">
        <w:rPr>
          <w:bCs/>
          <w:sz w:val="22"/>
          <w:szCs w:val="22"/>
        </w:rPr>
        <w:t xml:space="preserve">cu cerințele </w:t>
      </w:r>
      <w:r w:rsidRPr="00F05D0A">
        <w:rPr>
          <w:bCs/>
          <w:sz w:val="22"/>
          <w:szCs w:val="22"/>
        </w:rPr>
        <w:t xml:space="preserve">tehnice </w:t>
      </w:r>
      <w:r w:rsidR="00BE4586">
        <w:rPr>
          <w:bCs/>
          <w:sz w:val="22"/>
          <w:szCs w:val="22"/>
        </w:rPr>
        <w:t xml:space="preserve">și calitative </w:t>
      </w:r>
      <w:r w:rsidRPr="00F05D0A">
        <w:rPr>
          <w:bCs/>
          <w:sz w:val="22"/>
          <w:szCs w:val="22"/>
        </w:rPr>
        <w:t>din caietul de sarcini.</w:t>
      </w:r>
    </w:p>
    <w:p w14:paraId="453BBB42" w14:textId="56947747" w:rsidR="005B0A70" w:rsidRPr="00F05D0A" w:rsidRDefault="003B6D75" w:rsidP="005B0A70">
      <w:pPr>
        <w:tabs>
          <w:tab w:val="left" w:pos="2040"/>
        </w:tabs>
        <w:spacing w:line="360" w:lineRule="auto"/>
        <w:jc w:val="both"/>
        <w:rPr>
          <w:bCs/>
          <w:sz w:val="22"/>
          <w:szCs w:val="22"/>
        </w:rPr>
      </w:pPr>
      <w:r>
        <w:rPr>
          <w:bCs/>
          <w:sz w:val="22"/>
          <w:szCs w:val="22"/>
        </w:rPr>
        <w:t>Documentele care insoț</w:t>
      </w:r>
      <w:r w:rsidR="005B0A70" w:rsidRPr="00F05D0A">
        <w:rPr>
          <w:bCs/>
          <w:sz w:val="22"/>
          <w:szCs w:val="22"/>
        </w:rPr>
        <w:t>esc livrarea sunt:</w:t>
      </w:r>
    </w:p>
    <w:p w14:paraId="1F8BA52D" w14:textId="1149680F" w:rsidR="005B0A70" w:rsidRPr="00F05D0A" w:rsidRDefault="003B6D75" w:rsidP="005B0A70">
      <w:pPr>
        <w:pStyle w:val="ListParagraph"/>
        <w:numPr>
          <w:ilvl w:val="0"/>
          <w:numId w:val="5"/>
        </w:numPr>
        <w:tabs>
          <w:tab w:val="left" w:pos="2040"/>
        </w:tabs>
        <w:spacing w:line="360" w:lineRule="auto"/>
        <w:jc w:val="both"/>
        <w:rPr>
          <w:bCs/>
          <w:sz w:val="22"/>
          <w:szCs w:val="22"/>
        </w:rPr>
      </w:pPr>
      <w:r>
        <w:rPr>
          <w:bCs/>
          <w:sz w:val="22"/>
          <w:szCs w:val="22"/>
        </w:rPr>
        <w:t>Factura fiscală</w:t>
      </w:r>
    </w:p>
    <w:p w14:paraId="4B4C6CCA" w14:textId="5ADDBFAF" w:rsidR="005B0A70" w:rsidRPr="00F05D0A" w:rsidRDefault="003B6D75" w:rsidP="005B0A70">
      <w:pPr>
        <w:pStyle w:val="ListParagraph"/>
        <w:numPr>
          <w:ilvl w:val="0"/>
          <w:numId w:val="5"/>
        </w:numPr>
        <w:tabs>
          <w:tab w:val="left" w:pos="2040"/>
        </w:tabs>
        <w:spacing w:line="360" w:lineRule="auto"/>
        <w:jc w:val="both"/>
        <w:rPr>
          <w:bCs/>
          <w:sz w:val="22"/>
          <w:szCs w:val="22"/>
        </w:rPr>
      </w:pPr>
      <w:r>
        <w:rPr>
          <w:bCs/>
          <w:sz w:val="22"/>
          <w:szCs w:val="22"/>
        </w:rPr>
        <w:t>Avizul de însoțire a mă</w:t>
      </w:r>
      <w:r w:rsidR="005B0A70" w:rsidRPr="00F05D0A">
        <w:rPr>
          <w:bCs/>
          <w:sz w:val="22"/>
          <w:szCs w:val="22"/>
        </w:rPr>
        <w:t>rfii</w:t>
      </w:r>
    </w:p>
    <w:p w14:paraId="4916F2CD" w14:textId="31C9B526" w:rsidR="00F45CE0" w:rsidRPr="00F05D0A" w:rsidRDefault="005B0A70" w:rsidP="00F45CE0">
      <w:pPr>
        <w:pStyle w:val="ListParagraph"/>
        <w:numPr>
          <w:ilvl w:val="0"/>
          <w:numId w:val="5"/>
        </w:numPr>
        <w:tabs>
          <w:tab w:val="left" w:pos="2040"/>
        </w:tabs>
        <w:spacing w:line="360" w:lineRule="auto"/>
        <w:jc w:val="both"/>
        <w:rPr>
          <w:bCs/>
          <w:sz w:val="22"/>
          <w:szCs w:val="22"/>
        </w:rPr>
      </w:pPr>
      <w:r w:rsidRPr="00F05D0A">
        <w:rPr>
          <w:bCs/>
          <w:sz w:val="22"/>
          <w:szCs w:val="22"/>
        </w:rPr>
        <w:t>Certificate de calitate/conformitate</w:t>
      </w:r>
    </w:p>
    <w:p w14:paraId="08E519F5" w14:textId="2E00E3AD" w:rsidR="00F05D0A" w:rsidRPr="009A1A07" w:rsidRDefault="005B0A70" w:rsidP="00F05D0A">
      <w:pPr>
        <w:pStyle w:val="ListParagraph"/>
        <w:numPr>
          <w:ilvl w:val="1"/>
          <w:numId w:val="11"/>
        </w:numPr>
        <w:tabs>
          <w:tab w:val="left" w:pos="2040"/>
        </w:tabs>
        <w:spacing w:line="360" w:lineRule="auto"/>
        <w:ind w:left="284"/>
        <w:jc w:val="both"/>
        <w:rPr>
          <w:b/>
          <w:sz w:val="22"/>
          <w:szCs w:val="22"/>
        </w:rPr>
      </w:pPr>
      <w:r w:rsidRPr="00F05D0A">
        <w:rPr>
          <w:bCs/>
          <w:sz w:val="22"/>
          <w:szCs w:val="22"/>
        </w:rPr>
        <w:t xml:space="preserve"> Receptia cantitativa si calitativa se va face la primirea marfii respectiv la sediul DGAPI, Str. Masina de Paine, nr.47, sector 2, Bucuresti. </w:t>
      </w:r>
    </w:p>
    <w:p w14:paraId="7C2E4461" w14:textId="77777777" w:rsidR="009A1A07" w:rsidRPr="008179B9" w:rsidRDefault="009A1A07" w:rsidP="00F05D0A">
      <w:pPr>
        <w:pStyle w:val="ListParagraph"/>
        <w:numPr>
          <w:ilvl w:val="1"/>
          <w:numId w:val="11"/>
        </w:numPr>
        <w:tabs>
          <w:tab w:val="left" w:pos="2040"/>
        </w:tabs>
        <w:spacing w:line="360" w:lineRule="auto"/>
        <w:ind w:left="284"/>
        <w:jc w:val="both"/>
        <w:rPr>
          <w:b/>
          <w:sz w:val="22"/>
          <w:szCs w:val="22"/>
        </w:rPr>
      </w:pPr>
    </w:p>
    <w:p w14:paraId="5FCFC842" w14:textId="77777777" w:rsidR="00F05D0A" w:rsidRPr="00F05D0A" w:rsidRDefault="00F05D0A" w:rsidP="00F05D0A">
      <w:pPr>
        <w:overflowPunct w:val="0"/>
        <w:autoSpaceDE w:val="0"/>
        <w:autoSpaceDN w:val="0"/>
        <w:adjustRightInd w:val="0"/>
        <w:spacing w:line="360" w:lineRule="auto"/>
        <w:jc w:val="both"/>
        <w:textAlignment w:val="baseline"/>
        <w:rPr>
          <w:b/>
          <w:sz w:val="22"/>
          <w:szCs w:val="22"/>
          <w:lang w:val="en-US" w:eastAsia="en-US"/>
        </w:rPr>
      </w:pPr>
      <w:r w:rsidRPr="00F05D0A">
        <w:rPr>
          <w:b/>
          <w:sz w:val="22"/>
          <w:szCs w:val="22"/>
          <w:lang w:val="en-US" w:eastAsia="en-US"/>
        </w:rPr>
        <w:t xml:space="preserve">Art. 10.  SANCŢIUNI PENTRU NEÎNDEPLINIREA CULPABILĂ A OBLIGAŢIILOR </w:t>
      </w:r>
    </w:p>
    <w:p w14:paraId="414285A9" w14:textId="77777777" w:rsidR="00F05D0A" w:rsidRPr="00F05D0A" w:rsidRDefault="00F05D0A" w:rsidP="00F05D0A">
      <w:pPr>
        <w:overflowPunct w:val="0"/>
        <w:autoSpaceDE w:val="0"/>
        <w:autoSpaceDN w:val="0"/>
        <w:adjustRightInd w:val="0"/>
        <w:spacing w:line="360" w:lineRule="auto"/>
        <w:jc w:val="both"/>
        <w:textAlignment w:val="baseline"/>
        <w:rPr>
          <w:sz w:val="22"/>
          <w:szCs w:val="22"/>
          <w:lang w:val="en-US" w:eastAsia="en-US"/>
        </w:rPr>
      </w:pPr>
      <w:r w:rsidRPr="00F05D0A">
        <w:rPr>
          <w:sz w:val="22"/>
          <w:szCs w:val="22"/>
          <w:lang w:val="en-US" w:eastAsia="en-US"/>
        </w:rPr>
        <w:t>10.1 In cazul in care, din vina sa exclusiva, Contractantul nu reuseste sa-si indeplineasca obligatiile asumate prin contract, atunci Autoritatea, dacă considera oportun, are dreptul de a deduce din pretul contractului, ca penalitati, o suma echivalenta cu o cota procentuala de 0,01% pe zi de intarziere din valoarea contractului.</w:t>
      </w:r>
    </w:p>
    <w:p w14:paraId="300E7DA3" w14:textId="77777777" w:rsidR="00F05D0A" w:rsidRPr="00F05D0A" w:rsidRDefault="00F05D0A" w:rsidP="00F05D0A">
      <w:pPr>
        <w:overflowPunct w:val="0"/>
        <w:autoSpaceDE w:val="0"/>
        <w:autoSpaceDN w:val="0"/>
        <w:adjustRightInd w:val="0"/>
        <w:spacing w:line="360" w:lineRule="auto"/>
        <w:jc w:val="both"/>
        <w:textAlignment w:val="baseline"/>
        <w:rPr>
          <w:sz w:val="22"/>
          <w:szCs w:val="22"/>
          <w:lang w:val="en-US" w:eastAsia="en-US"/>
        </w:rPr>
      </w:pPr>
      <w:r w:rsidRPr="00F05D0A">
        <w:rPr>
          <w:sz w:val="22"/>
          <w:szCs w:val="22"/>
          <w:lang w:val="en-US" w:eastAsia="en-US"/>
        </w:rPr>
        <w:t>10.2 In cazul in care Autoritatea nu onoreaza facturile in termen de 30 de zile de la expirarea perioadei convenite, atunci acesta are obligatia de a plati ca penalitati, o suma echivalenta cu o cota procentuala cu 0</w:t>
      </w:r>
      <w:proofErr w:type="gramStart"/>
      <w:r w:rsidRPr="00F05D0A">
        <w:rPr>
          <w:sz w:val="22"/>
          <w:szCs w:val="22"/>
          <w:lang w:val="en-US" w:eastAsia="en-US"/>
        </w:rPr>
        <w:t>,01</w:t>
      </w:r>
      <w:proofErr w:type="gramEnd"/>
      <w:r w:rsidRPr="00F05D0A">
        <w:rPr>
          <w:sz w:val="22"/>
          <w:szCs w:val="22"/>
          <w:lang w:val="en-US" w:eastAsia="en-US"/>
        </w:rPr>
        <w:t>% din plata neefectuata, pentru fiecare zi de intarziere pana la indeplinirea efectiva a obligatiilor.</w:t>
      </w:r>
    </w:p>
    <w:p w14:paraId="36F69681" w14:textId="77777777" w:rsidR="00F05D0A" w:rsidRPr="00F05D0A" w:rsidRDefault="00F05D0A" w:rsidP="00F05D0A">
      <w:pPr>
        <w:overflowPunct w:val="0"/>
        <w:autoSpaceDE w:val="0"/>
        <w:autoSpaceDN w:val="0"/>
        <w:adjustRightInd w:val="0"/>
        <w:spacing w:line="360" w:lineRule="auto"/>
        <w:jc w:val="both"/>
        <w:textAlignment w:val="baseline"/>
        <w:rPr>
          <w:sz w:val="22"/>
          <w:szCs w:val="22"/>
          <w:lang w:val="en-US" w:eastAsia="en-US"/>
        </w:rPr>
      </w:pPr>
      <w:r w:rsidRPr="00F05D0A">
        <w:rPr>
          <w:sz w:val="22"/>
          <w:szCs w:val="22"/>
          <w:lang w:val="en-US" w:eastAsia="en-US"/>
        </w:rPr>
        <w:lastRenderedPageBreak/>
        <w:t xml:space="preserve">10.3 Neexecutarea culpabilă a oricăror obligații asumate de executant la art. 4 art. 8 si art. 9 din prezentul contract, dă dreptul achizitorului de a considera Contractul reziliat de plin drept în conformitate cu </w:t>
      </w:r>
      <w:proofErr w:type="gramStart"/>
      <w:r w:rsidRPr="00F05D0A">
        <w:rPr>
          <w:sz w:val="22"/>
          <w:szCs w:val="22"/>
          <w:lang w:val="en-US" w:eastAsia="en-US"/>
        </w:rPr>
        <w:t>prevederile  art</w:t>
      </w:r>
      <w:proofErr w:type="gramEnd"/>
      <w:r w:rsidRPr="00F05D0A">
        <w:rPr>
          <w:sz w:val="22"/>
          <w:szCs w:val="22"/>
          <w:lang w:val="en-US" w:eastAsia="en-US"/>
        </w:rPr>
        <w:t>. 1553 alin. 1, alin. 2, teza II, din Noul Cod Civil</w:t>
      </w:r>
      <w:proofErr w:type="gramStart"/>
      <w:r w:rsidRPr="00F05D0A">
        <w:rPr>
          <w:sz w:val="22"/>
          <w:szCs w:val="22"/>
          <w:lang w:val="en-US" w:eastAsia="en-US"/>
        </w:rPr>
        <w:t>,  fără</w:t>
      </w:r>
      <w:proofErr w:type="gramEnd"/>
      <w:r w:rsidRPr="00F05D0A">
        <w:rPr>
          <w:sz w:val="22"/>
          <w:szCs w:val="22"/>
          <w:lang w:val="en-US" w:eastAsia="en-US"/>
        </w:rPr>
        <w:t xml:space="preserve"> alte formalități  (acestea rezultând din simplul fapt al neexecutării), executantul fiind de drept în întârziere și de a pretinde plata de daune interese conform art. 1530 din Noul Cod Civil, reprezentand 0,1% din pretul cu TVA al contractului pe zi de întarziere. (</w:t>
      </w:r>
      <w:proofErr w:type="gramStart"/>
      <w:r w:rsidRPr="00F05D0A">
        <w:rPr>
          <w:sz w:val="22"/>
          <w:szCs w:val="22"/>
          <w:lang w:val="en-US" w:eastAsia="en-US"/>
        </w:rPr>
        <w:t>opinez</w:t>
      </w:r>
      <w:proofErr w:type="gramEnd"/>
      <w:r w:rsidRPr="00F05D0A">
        <w:rPr>
          <w:sz w:val="22"/>
          <w:szCs w:val="22"/>
          <w:lang w:val="en-US" w:eastAsia="en-US"/>
        </w:rPr>
        <w:t xml:space="preserve"> pentru pactul comisoriu de ultim grad care are cea mai eficinta si rapida cale de reziliere conventionala).</w:t>
      </w:r>
    </w:p>
    <w:p w14:paraId="2CF8A6DC" w14:textId="77777777" w:rsidR="00F05D0A" w:rsidRPr="00F05D0A" w:rsidRDefault="00F05D0A" w:rsidP="00F05D0A">
      <w:pPr>
        <w:overflowPunct w:val="0"/>
        <w:autoSpaceDE w:val="0"/>
        <w:autoSpaceDN w:val="0"/>
        <w:adjustRightInd w:val="0"/>
        <w:spacing w:line="360" w:lineRule="auto"/>
        <w:jc w:val="both"/>
        <w:textAlignment w:val="baseline"/>
        <w:rPr>
          <w:sz w:val="22"/>
          <w:szCs w:val="22"/>
          <w:lang w:val="en-US" w:eastAsia="en-US"/>
        </w:rPr>
      </w:pPr>
      <w:r w:rsidRPr="00F05D0A">
        <w:rPr>
          <w:sz w:val="22"/>
          <w:szCs w:val="22"/>
          <w:lang w:val="en-US" w:eastAsia="en-US"/>
        </w:rPr>
        <w:t>10.4 - Autoritatea îşi rezerva dreptul de a renunţa oricând la contract,   printr-o notificare scrisă adresată contractantului, fără nici o compensaţie, dacă acesta din urmă dă faliment, cu condiţia ca această anulare să nu prejudicieze sau să afecteze dreptul la acţiune sau despăgubire pentru Contractant. În acest caz, Contractantul are dreptul de a pretinde numai plata corespunzătoare pentru partea din contract îndeplinită până la data denunţării unilaterale a contractului.</w:t>
      </w:r>
    </w:p>
    <w:p w14:paraId="016CC6BC" w14:textId="266A5196" w:rsidR="00F05D0A" w:rsidRDefault="00F05D0A" w:rsidP="008179B9">
      <w:pPr>
        <w:spacing w:line="360" w:lineRule="auto"/>
        <w:jc w:val="both"/>
        <w:rPr>
          <w:sz w:val="22"/>
          <w:szCs w:val="22"/>
        </w:rPr>
      </w:pPr>
      <w:r w:rsidRPr="00F05D0A">
        <w:rPr>
          <w:sz w:val="22"/>
          <w:szCs w:val="22"/>
        </w:rPr>
        <w:t>10.5 - Autoritatea îşi rezervă dreptul de a denunţa unilateral contractul , în cel mult 30 de zile de la apariţia unor circumstanţe care nu au putut fi prevăzute la data încheierii contractului şi care conduc la modificarea clauzelor contractuale în aşa măsură încât îndeplinirea contractului respectiv ar fi contrară interesului său.</w:t>
      </w:r>
    </w:p>
    <w:p w14:paraId="2AA0F6F1" w14:textId="77777777" w:rsidR="009A1A07" w:rsidRPr="008179B9" w:rsidRDefault="009A1A07" w:rsidP="008179B9">
      <w:pPr>
        <w:spacing w:line="360" w:lineRule="auto"/>
        <w:jc w:val="both"/>
        <w:rPr>
          <w:sz w:val="22"/>
          <w:szCs w:val="22"/>
        </w:rPr>
      </w:pPr>
    </w:p>
    <w:p w14:paraId="4510CB4D" w14:textId="77777777" w:rsidR="00F05D0A" w:rsidRPr="00F05D0A" w:rsidRDefault="00F05D0A" w:rsidP="00F05D0A">
      <w:pPr>
        <w:overflowPunct w:val="0"/>
        <w:autoSpaceDE w:val="0"/>
        <w:autoSpaceDN w:val="0"/>
        <w:adjustRightInd w:val="0"/>
        <w:spacing w:line="360" w:lineRule="auto"/>
        <w:jc w:val="both"/>
        <w:textAlignment w:val="baseline"/>
        <w:rPr>
          <w:b/>
          <w:sz w:val="22"/>
          <w:szCs w:val="22"/>
          <w:lang w:val="en-US" w:eastAsia="en-US"/>
        </w:rPr>
      </w:pPr>
      <w:r w:rsidRPr="00F05D0A">
        <w:rPr>
          <w:b/>
          <w:sz w:val="22"/>
          <w:szCs w:val="22"/>
          <w:lang w:val="en-US" w:eastAsia="en-US"/>
        </w:rPr>
        <w:t>Art. 11. AJUSTAREA PREŢULUI CONTRACTULUI</w:t>
      </w:r>
    </w:p>
    <w:p w14:paraId="30541ADF" w14:textId="19D9DBE8" w:rsidR="00F05D0A" w:rsidRPr="00F05D0A" w:rsidRDefault="007A79DC" w:rsidP="00F05D0A">
      <w:pPr>
        <w:overflowPunct w:val="0"/>
        <w:autoSpaceDE w:val="0"/>
        <w:autoSpaceDN w:val="0"/>
        <w:adjustRightInd w:val="0"/>
        <w:spacing w:line="360" w:lineRule="auto"/>
        <w:jc w:val="both"/>
        <w:textAlignment w:val="baseline"/>
        <w:rPr>
          <w:sz w:val="22"/>
          <w:szCs w:val="22"/>
          <w:lang w:val="en-US" w:eastAsia="en-US"/>
        </w:rPr>
      </w:pPr>
      <w:r>
        <w:rPr>
          <w:sz w:val="22"/>
          <w:szCs w:val="22"/>
          <w:lang w:val="en-US" w:eastAsia="en-US"/>
        </w:rPr>
        <w:t>11.1 - Pentru produsele furnizate</w:t>
      </w:r>
      <w:r w:rsidR="00F05D0A" w:rsidRPr="00F05D0A">
        <w:rPr>
          <w:sz w:val="22"/>
          <w:szCs w:val="22"/>
          <w:lang w:val="en-US" w:eastAsia="en-US"/>
        </w:rPr>
        <w:t>, plăţile datorate de autoritate contractantului sunt tarifele declarate în propunerea financiară, anexă la contract.</w:t>
      </w:r>
    </w:p>
    <w:p w14:paraId="475765FD" w14:textId="0BCBD9AC" w:rsidR="00F05D0A" w:rsidRDefault="00F05D0A" w:rsidP="00F05D0A">
      <w:pPr>
        <w:overflowPunct w:val="0"/>
        <w:autoSpaceDE w:val="0"/>
        <w:autoSpaceDN w:val="0"/>
        <w:adjustRightInd w:val="0"/>
        <w:spacing w:line="360" w:lineRule="auto"/>
        <w:jc w:val="both"/>
        <w:textAlignment w:val="baseline"/>
        <w:rPr>
          <w:bCs/>
          <w:iCs/>
          <w:sz w:val="22"/>
          <w:szCs w:val="22"/>
          <w:lang w:val="en-US" w:eastAsia="en-US"/>
        </w:rPr>
      </w:pPr>
      <w:r w:rsidRPr="00F05D0A">
        <w:rPr>
          <w:sz w:val="22"/>
          <w:szCs w:val="22"/>
          <w:lang w:val="en-US" w:eastAsia="en-US"/>
        </w:rPr>
        <w:t xml:space="preserve">11.2 - </w:t>
      </w:r>
      <w:r w:rsidRPr="00F05D0A">
        <w:rPr>
          <w:bCs/>
          <w:iCs/>
          <w:sz w:val="22"/>
          <w:szCs w:val="22"/>
          <w:lang w:val="en-US" w:eastAsia="en-US"/>
        </w:rPr>
        <w:t xml:space="preserve">Preţul contractului </w:t>
      </w:r>
      <w:proofErr w:type="gramStart"/>
      <w:r w:rsidRPr="00F05D0A">
        <w:rPr>
          <w:bCs/>
          <w:iCs/>
          <w:sz w:val="22"/>
          <w:szCs w:val="22"/>
          <w:lang w:val="en-US" w:eastAsia="en-US"/>
        </w:rPr>
        <w:t>este</w:t>
      </w:r>
      <w:proofErr w:type="gramEnd"/>
      <w:r w:rsidRPr="00F05D0A">
        <w:rPr>
          <w:bCs/>
          <w:iCs/>
          <w:sz w:val="22"/>
          <w:szCs w:val="22"/>
          <w:lang w:val="en-US" w:eastAsia="en-US"/>
        </w:rPr>
        <w:t xml:space="preserve"> ferm în lei şi nu se actualizează.</w:t>
      </w:r>
    </w:p>
    <w:p w14:paraId="12643DBB" w14:textId="77777777" w:rsidR="009A1A07" w:rsidRPr="00F05D0A" w:rsidRDefault="009A1A07" w:rsidP="00F05D0A">
      <w:pPr>
        <w:overflowPunct w:val="0"/>
        <w:autoSpaceDE w:val="0"/>
        <w:autoSpaceDN w:val="0"/>
        <w:adjustRightInd w:val="0"/>
        <w:spacing w:line="360" w:lineRule="auto"/>
        <w:jc w:val="both"/>
        <w:textAlignment w:val="baseline"/>
        <w:rPr>
          <w:b/>
          <w:i/>
          <w:sz w:val="22"/>
          <w:szCs w:val="22"/>
          <w:lang w:val="en-US" w:eastAsia="en-US"/>
        </w:rPr>
      </w:pPr>
    </w:p>
    <w:p w14:paraId="7EF07D70" w14:textId="61E795A8" w:rsidR="00F05D0A" w:rsidRPr="00F05D0A" w:rsidRDefault="00F05D0A" w:rsidP="00F05D0A">
      <w:pPr>
        <w:overflowPunct w:val="0"/>
        <w:autoSpaceDE w:val="0"/>
        <w:autoSpaceDN w:val="0"/>
        <w:adjustRightInd w:val="0"/>
        <w:spacing w:line="360" w:lineRule="auto"/>
        <w:jc w:val="both"/>
        <w:textAlignment w:val="baseline"/>
        <w:rPr>
          <w:b/>
          <w:sz w:val="22"/>
          <w:szCs w:val="22"/>
          <w:lang w:val="en-US" w:eastAsia="en-US"/>
        </w:rPr>
      </w:pPr>
      <w:r w:rsidRPr="00F05D0A">
        <w:rPr>
          <w:b/>
          <w:sz w:val="22"/>
          <w:szCs w:val="22"/>
          <w:lang w:val="en-US" w:eastAsia="en-US"/>
        </w:rPr>
        <w:t xml:space="preserve">Art. 12. AMENDAMENTE </w:t>
      </w:r>
    </w:p>
    <w:p w14:paraId="59F9F317" w14:textId="26906051" w:rsidR="00F05D0A" w:rsidRPr="00F05D0A" w:rsidRDefault="00F05D0A" w:rsidP="00F05D0A">
      <w:pPr>
        <w:overflowPunct w:val="0"/>
        <w:autoSpaceDE w:val="0"/>
        <w:autoSpaceDN w:val="0"/>
        <w:adjustRightInd w:val="0"/>
        <w:spacing w:line="360" w:lineRule="auto"/>
        <w:jc w:val="both"/>
        <w:textAlignment w:val="baseline"/>
        <w:rPr>
          <w:sz w:val="22"/>
          <w:szCs w:val="22"/>
          <w:lang w:val="en-US" w:eastAsia="en-US"/>
        </w:rPr>
      </w:pPr>
      <w:r w:rsidRPr="00F05D0A">
        <w:rPr>
          <w:sz w:val="22"/>
          <w:szCs w:val="22"/>
          <w:lang w:val="en-US" w:eastAsia="en-US"/>
        </w:rPr>
        <w:t>12.1 -</w:t>
      </w:r>
      <w:r w:rsidRPr="00F05D0A">
        <w:rPr>
          <w:b/>
          <w:sz w:val="22"/>
          <w:szCs w:val="22"/>
          <w:lang w:val="en-US" w:eastAsia="en-US"/>
        </w:rPr>
        <w:t xml:space="preserve"> </w:t>
      </w:r>
      <w:r w:rsidRPr="00F05D0A">
        <w:rPr>
          <w:sz w:val="22"/>
          <w:szCs w:val="22"/>
          <w:lang w:val="en-US" w:eastAsia="en-US"/>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64EF9AAF" w14:textId="77777777" w:rsidR="00F05D0A" w:rsidRPr="00F05D0A" w:rsidRDefault="00F05D0A" w:rsidP="00F05D0A">
      <w:pPr>
        <w:overflowPunct w:val="0"/>
        <w:autoSpaceDE w:val="0"/>
        <w:autoSpaceDN w:val="0"/>
        <w:adjustRightInd w:val="0"/>
        <w:spacing w:line="360" w:lineRule="auto"/>
        <w:jc w:val="both"/>
        <w:textAlignment w:val="baseline"/>
        <w:rPr>
          <w:b/>
          <w:sz w:val="22"/>
          <w:szCs w:val="22"/>
          <w:lang w:val="en-US" w:eastAsia="en-US"/>
        </w:rPr>
      </w:pPr>
      <w:r w:rsidRPr="00F05D0A">
        <w:rPr>
          <w:b/>
          <w:sz w:val="22"/>
          <w:szCs w:val="22"/>
          <w:lang w:eastAsia="en-US"/>
        </w:rPr>
        <w:t xml:space="preserve">Art. 13 </w:t>
      </w:r>
      <w:r w:rsidRPr="00F05D0A">
        <w:rPr>
          <w:b/>
          <w:sz w:val="22"/>
          <w:szCs w:val="22"/>
          <w:lang w:val="en-US" w:eastAsia="en-US"/>
        </w:rPr>
        <w:t>SUBCONTRACTANŢI</w:t>
      </w:r>
    </w:p>
    <w:p w14:paraId="556A6632" w14:textId="302F6DB4" w:rsidR="00F05D0A" w:rsidRDefault="00F05D0A" w:rsidP="00F05D0A">
      <w:pPr>
        <w:overflowPunct w:val="0"/>
        <w:autoSpaceDE w:val="0"/>
        <w:autoSpaceDN w:val="0"/>
        <w:adjustRightInd w:val="0"/>
        <w:spacing w:line="360" w:lineRule="auto"/>
        <w:jc w:val="both"/>
        <w:textAlignment w:val="baseline"/>
        <w:rPr>
          <w:bCs/>
          <w:sz w:val="22"/>
          <w:szCs w:val="22"/>
          <w:lang w:val="en-US" w:eastAsia="en-US"/>
        </w:rPr>
      </w:pPr>
      <w:r w:rsidRPr="00F05D0A">
        <w:rPr>
          <w:sz w:val="22"/>
          <w:szCs w:val="22"/>
          <w:lang w:val="en-US" w:eastAsia="en-US"/>
        </w:rPr>
        <w:t xml:space="preserve">13.1 – </w:t>
      </w:r>
      <w:r w:rsidRPr="00F05D0A">
        <w:rPr>
          <w:bCs/>
          <w:sz w:val="22"/>
          <w:szCs w:val="22"/>
          <w:lang w:val="en-US" w:eastAsia="en-US"/>
        </w:rPr>
        <w:t xml:space="preserve">Nu </w:t>
      </w:r>
      <w:proofErr w:type="gramStart"/>
      <w:r w:rsidRPr="00F05D0A">
        <w:rPr>
          <w:bCs/>
          <w:sz w:val="22"/>
          <w:szCs w:val="22"/>
          <w:lang w:val="en-US" w:eastAsia="en-US"/>
        </w:rPr>
        <w:t>este</w:t>
      </w:r>
      <w:proofErr w:type="gramEnd"/>
      <w:r w:rsidRPr="00F05D0A">
        <w:rPr>
          <w:bCs/>
          <w:sz w:val="22"/>
          <w:szCs w:val="22"/>
          <w:lang w:val="en-US" w:eastAsia="en-US"/>
        </w:rPr>
        <w:t xml:space="preserve"> cazul.</w:t>
      </w:r>
    </w:p>
    <w:p w14:paraId="272004C8" w14:textId="77777777" w:rsidR="009A1A07" w:rsidRPr="00F05D0A" w:rsidRDefault="009A1A07" w:rsidP="00F05D0A">
      <w:pPr>
        <w:overflowPunct w:val="0"/>
        <w:autoSpaceDE w:val="0"/>
        <w:autoSpaceDN w:val="0"/>
        <w:adjustRightInd w:val="0"/>
        <w:spacing w:line="360" w:lineRule="auto"/>
        <w:jc w:val="both"/>
        <w:textAlignment w:val="baseline"/>
        <w:rPr>
          <w:sz w:val="22"/>
          <w:szCs w:val="22"/>
          <w:lang w:val="en-US" w:eastAsia="en-US"/>
        </w:rPr>
      </w:pPr>
    </w:p>
    <w:p w14:paraId="6DDF7FDA" w14:textId="77777777" w:rsidR="00F05D0A" w:rsidRPr="00F05D0A" w:rsidRDefault="00F05D0A" w:rsidP="00F05D0A">
      <w:pPr>
        <w:overflowPunct w:val="0"/>
        <w:autoSpaceDE w:val="0"/>
        <w:autoSpaceDN w:val="0"/>
        <w:adjustRightInd w:val="0"/>
        <w:spacing w:line="360" w:lineRule="auto"/>
        <w:jc w:val="both"/>
        <w:textAlignment w:val="baseline"/>
        <w:rPr>
          <w:b/>
          <w:sz w:val="22"/>
          <w:szCs w:val="22"/>
          <w:lang w:val="en-US" w:eastAsia="en-US"/>
        </w:rPr>
      </w:pPr>
      <w:r w:rsidRPr="00F05D0A">
        <w:rPr>
          <w:b/>
          <w:sz w:val="22"/>
          <w:szCs w:val="22"/>
          <w:lang w:val="en-US" w:eastAsia="en-US"/>
        </w:rPr>
        <w:t xml:space="preserve">Art. 14. CESIUNEA </w:t>
      </w:r>
    </w:p>
    <w:p w14:paraId="3238B96B" w14:textId="77777777" w:rsidR="00F05D0A" w:rsidRPr="00F05D0A" w:rsidRDefault="00F05D0A" w:rsidP="00F05D0A">
      <w:pPr>
        <w:overflowPunct w:val="0"/>
        <w:autoSpaceDE w:val="0"/>
        <w:autoSpaceDN w:val="0"/>
        <w:adjustRightInd w:val="0"/>
        <w:spacing w:line="360" w:lineRule="auto"/>
        <w:jc w:val="both"/>
        <w:textAlignment w:val="baseline"/>
        <w:rPr>
          <w:sz w:val="22"/>
          <w:szCs w:val="22"/>
          <w:lang w:val="es-ES" w:eastAsia="en-US"/>
        </w:rPr>
      </w:pPr>
      <w:r w:rsidRPr="00F05D0A">
        <w:rPr>
          <w:spacing w:val="-2"/>
          <w:sz w:val="22"/>
          <w:szCs w:val="22"/>
          <w:lang w:val="en-US" w:eastAsia="en-US"/>
        </w:rPr>
        <w:t xml:space="preserve">14.1- </w:t>
      </w:r>
      <w:r w:rsidRPr="00F05D0A">
        <w:rPr>
          <w:sz w:val="22"/>
          <w:szCs w:val="22"/>
          <w:lang w:val="en-US" w:eastAsia="en-US"/>
        </w:rPr>
        <w:t xml:space="preserve">În condiţiile prezentului contract, contractantul </w:t>
      </w:r>
      <w:r w:rsidRPr="00F05D0A">
        <w:rPr>
          <w:b/>
          <w:sz w:val="22"/>
          <w:szCs w:val="22"/>
          <w:lang w:val="en-US" w:eastAsia="en-US"/>
        </w:rPr>
        <w:t xml:space="preserve">nu are dreptul </w:t>
      </w:r>
      <w:r w:rsidRPr="00F05D0A">
        <w:rPr>
          <w:sz w:val="22"/>
          <w:szCs w:val="22"/>
          <w:lang w:val="en-US" w:eastAsia="en-US"/>
        </w:rPr>
        <w:t>de a transfera total sau parţial obligaţiile sale</w:t>
      </w:r>
      <w:r w:rsidRPr="00F05D0A">
        <w:rPr>
          <w:sz w:val="22"/>
          <w:szCs w:val="22"/>
          <w:lang w:val="es-ES" w:eastAsia="en-US"/>
        </w:rPr>
        <w:t>.</w:t>
      </w:r>
    </w:p>
    <w:p w14:paraId="452E1503" w14:textId="77777777" w:rsidR="00F05D0A" w:rsidRPr="00F05D0A" w:rsidRDefault="00F05D0A" w:rsidP="00F05D0A">
      <w:pPr>
        <w:overflowPunct w:val="0"/>
        <w:autoSpaceDE w:val="0"/>
        <w:autoSpaceDN w:val="0"/>
        <w:adjustRightInd w:val="0"/>
        <w:spacing w:line="360" w:lineRule="auto"/>
        <w:jc w:val="both"/>
        <w:textAlignment w:val="baseline"/>
        <w:rPr>
          <w:sz w:val="22"/>
          <w:szCs w:val="22"/>
          <w:lang w:val="it-IT" w:eastAsia="en-US"/>
        </w:rPr>
      </w:pPr>
      <w:r w:rsidRPr="00F05D0A">
        <w:rPr>
          <w:sz w:val="22"/>
          <w:szCs w:val="22"/>
          <w:lang w:val="it-IT" w:eastAsia="en-US"/>
        </w:rPr>
        <w:t xml:space="preserve">14.2 – Contractantul poate cesiona dreptul de încasat aferent prestării serviciilor, către alţi operatori economici sau alte instituţii de credit, numai cu acordul prealabil al Autoritatii, exprimat în scris, sumele reprezentând contravaloarea produselor livrate, în condiţiile prevăzute de lege. </w:t>
      </w:r>
    </w:p>
    <w:p w14:paraId="6B69A4B5" w14:textId="51C93CD4" w:rsidR="00F05D0A" w:rsidRDefault="00F05D0A" w:rsidP="00F05D0A">
      <w:pPr>
        <w:overflowPunct w:val="0"/>
        <w:autoSpaceDE w:val="0"/>
        <w:autoSpaceDN w:val="0"/>
        <w:adjustRightInd w:val="0"/>
        <w:spacing w:line="360" w:lineRule="auto"/>
        <w:jc w:val="both"/>
        <w:textAlignment w:val="baseline"/>
        <w:rPr>
          <w:sz w:val="22"/>
          <w:szCs w:val="22"/>
          <w:lang w:val="en-US" w:eastAsia="en-US"/>
        </w:rPr>
      </w:pPr>
      <w:r w:rsidRPr="00F05D0A">
        <w:rPr>
          <w:sz w:val="22"/>
          <w:szCs w:val="22"/>
          <w:lang w:val="it-IT" w:eastAsia="en-US"/>
        </w:rPr>
        <w:t>14.3</w:t>
      </w:r>
      <w:r w:rsidRPr="00F05D0A">
        <w:rPr>
          <w:sz w:val="22"/>
          <w:szCs w:val="22"/>
          <w:lang w:val="en-US" w:eastAsia="en-US"/>
        </w:rPr>
        <w:t xml:space="preserve"> –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concesionarului, numai diferenţa dintre suma cesionată şi suma reprezentând obligaţii către bugetele mai sus indicate.</w:t>
      </w:r>
    </w:p>
    <w:p w14:paraId="61EB9E2D" w14:textId="77777777" w:rsidR="009A1A07" w:rsidRPr="00F05D0A" w:rsidRDefault="009A1A07" w:rsidP="00F05D0A">
      <w:pPr>
        <w:overflowPunct w:val="0"/>
        <w:autoSpaceDE w:val="0"/>
        <w:autoSpaceDN w:val="0"/>
        <w:adjustRightInd w:val="0"/>
        <w:spacing w:line="360" w:lineRule="auto"/>
        <w:jc w:val="both"/>
        <w:textAlignment w:val="baseline"/>
        <w:rPr>
          <w:sz w:val="22"/>
          <w:szCs w:val="22"/>
          <w:lang w:val="en-US" w:eastAsia="en-US"/>
        </w:rPr>
      </w:pPr>
    </w:p>
    <w:p w14:paraId="4EE09ADB" w14:textId="77777777" w:rsidR="00F05D0A" w:rsidRPr="00F05D0A" w:rsidRDefault="00F05D0A" w:rsidP="00F05D0A">
      <w:pPr>
        <w:overflowPunct w:val="0"/>
        <w:autoSpaceDE w:val="0"/>
        <w:autoSpaceDN w:val="0"/>
        <w:adjustRightInd w:val="0"/>
        <w:spacing w:line="360" w:lineRule="auto"/>
        <w:jc w:val="both"/>
        <w:textAlignment w:val="baseline"/>
        <w:rPr>
          <w:b/>
          <w:sz w:val="22"/>
          <w:szCs w:val="22"/>
          <w:lang w:val="en-US" w:eastAsia="en-US"/>
        </w:rPr>
      </w:pPr>
      <w:r w:rsidRPr="00F05D0A">
        <w:rPr>
          <w:b/>
          <w:sz w:val="22"/>
          <w:szCs w:val="22"/>
          <w:lang w:val="en-US" w:eastAsia="en-US"/>
        </w:rPr>
        <w:t>Art. 15. FORŢA MAJORA</w:t>
      </w:r>
    </w:p>
    <w:p w14:paraId="19A19B01" w14:textId="77777777" w:rsidR="00F05D0A" w:rsidRPr="00F05D0A" w:rsidRDefault="00F05D0A" w:rsidP="00F05D0A">
      <w:pPr>
        <w:overflowPunct w:val="0"/>
        <w:autoSpaceDE w:val="0"/>
        <w:autoSpaceDN w:val="0"/>
        <w:adjustRightInd w:val="0"/>
        <w:spacing w:line="360" w:lineRule="auto"/>
        <w:jc w:val="both"/>
        <w:textAlignment w:val="baseline"/>
        <w:rPr>
          <w:sz w:val="22"/>
          <w:szCs w:val="22"/>
          <w:lang w:val="en-US" w:eastAsia="en-US"/>
        </w:rPr>
      </w:pPr>
      <w:r w:rsidRPr="00F05D0A">
        <w:rPr>
          <w:sz w:val="22"/>
          <w:szCs w:val="22"/>
          <w:lang w:val="en-US" w:eastAsia="en-US"/>
        </w:rPr>
        <w:t>15.1 - Forţa majoră este constatată de o autoritate competentă.</w:t>
      </w:r>
    </w:p>
    <w:p w14:paraId="67C427DD" w14:textId="77777777" w:rsidR="00F05D0A" w:rsidRPr="00F05D0A" w:rsidRDefault="00F05D0A" w:rsidP="00F05D0A">
      <w:pPr>
        <w:overflowPunct w:val="0"/>
        <w:autoSpaceDE w:val="0"/>
        <w:autoSpaceDN w:val="0"/>
        <w:adjustRightInd w:val="0"/>
        <w:spacing w:line="360" w:lineRule="auto"/>
        <w:jc w:val="both"/>
        <w:textAlignment w:val="baseline"/>
        <w:rPr>
          <w:sz w:val="22"/>
          <w:szCs w:val="22"/>
          <w:lang w:val="en-US" w:eastAsia="en-US"/>
        </w:rPr>
      </w:pPr>
      <w:r w:rsidRPr="00F05D0A">
        <w:rPr>
          <w:sz w:val="22"/>
          <w:szCs w:val="22"/>
          <w:lang w:val="en-US" w:eastAsia="en-US"/>
        </w:rPr>
        <w:lastRenderedPageBreak/>
        <w:t>15.2 - Forţa majoră exonerează părţile contractante de îndeplinirea obligaţiilor asumate prin prezentul contract, pe toata perioada în care aceasta acţionează.</w:t>
      </w:r>
    </w:p>
    <w:p w14:paraId="6B3A3375" w14:textId="77777777" w:rsidR="00F05D0A" w:rsidRPr="00F05D0A" w:rsidRDefault="00F05D0A" w:rsidP="00F05D0A">
      <w:pPr>
        <w:overflowPunct w:val="0"/>
        <w:autoSpaceDE w:val="0"/>
        <w:autoSpaceDN w:val="0"/>
        <w:adjustRightInd w:val="0"/>
        <w:spacing w:line="360" w:lineRule="auto"/>
        <w:jc w:val="both"/>
        <w:textAlignment w:val="baseline"/>
        <w:rPr>
          <w:b/>
          <w:sz w:val="22"/>
          <w:szCs w:val="22"/>
          <w:lang w:val="en-US" w:eastAsia="en-US"/>
        </w:rPr>
      </w:pPr>
      <w:r w:rsidRPr="00F05D0A">
        <w:rPr>
          <w:sz w:val="22"/>
          <w:szCs w:val="22"/>
          <w:lang w:val="en-US" w:eastAsia="en-US"/>
        </w:rPr>
        <w:t>15.3 - Îndeplinirea contractului va fi suspendată în perioada de acţiune a forţei majore, dar fără a prejudicia drepturile ce li se cuveneau parţilor până la apariţia acesteia.</w:t>
      </w:r>
    </w:p>
    <w:p w14:paraId="32D4F81B" w14:textId="77777777" w:rsidR="00F05D0A" w:rsidRPr="00F05D0A" w:rsidRDefault="00F05D0A" w:rsidP="00F05D0A">
      <w:pPr>
        <w:overflowPunct w:val="0"/>
        <w:autoSpaceDE w:val="0"/>
        <w:autoSpaceDN w:val="0"/>
        <w:adjustRightInd w:val="0"/>
        <w:spacing w:line="360" w:lineRule="auto"/>
        <w:jc w:val="both"/>
        <w:textAlignment w:val="baseline"/>
        <w:rPr>
          <w:sz w:val="22"/>
          <w:szCs w:val="22"/>
          <w:lang w:val="en-US" w:eastAsia="en-US"/>
        </w:rPr>
      </w:pPr>
      <w:r w:rsidRPr="00F05D0A">
        <w:rPr>
          <w:sz w:val="22"/>
          <w:szCs w:val="22"/>
          <w:lang w:val="en-US" w:eastAsia="en-US"/>
        </w:rPr>
        <w:t>15.4 - Partea contractanta care invoca forţa majoră are obligaţia de a notifica celeilalte părţi, imediat şi în mod complet, producerea acesteia şi să ia orice masuri care îi stau la dispoziţie în vederea limitării consecinţelor.</w:t>
      </w:r>
    </w:p>
    <w:p w14:paraId="1C1D376E" w14:textId="3C317E5B" w:rsidR="00F05D0A" w:rsidRDefault="00F05D0A" w:rsidP="00F05D0A">
      <w:pPr>
        <w:overflowPunct w:val="0"/>
        <w:autoSpaceDE w:val="0"/>
        <w:autoSpaceDN w:val="0"/>
        <w:adjustRightInd w:val="0"/>
        <w:spacing w:line="360" w:lineRule="auto"/>
        <w:jc w:val="both"/>
        <w:textAlignment w:val="baseline"/>
        <w:rPr>
          <w:sz w:val="22"/>
          <w:szCs w:val="22"/>
          <w:lang w:val="en-US" w:eastAsia="en-US"/>
        </w:rPr>
      </w:pPr>
      <w:r w:rsidRPr="00F05D0A">
        <w:rPr>
          <w:sz w:val="22"/>
          <w:szCs w:val="22"/>
          <w:lang w:val="en-US" w:eastAsia="en-US"/>
        </w:rPr>
        <w:t>15.5</w:t>
      </w:r>
      <w:r w:rsidRPr="00F05D0A">
        <w:rPr>
          <w:b/>
          <w:sz w:val="22"/>
          <w:szCs w:val="22"/>
          <w:lang w:val="en-US" w:eastAsia="en-US"/>
        </w:rPr>
        <w:t xml:space="preserve"> </w:t>
      </w:r>
      <w:r w:rsidRPr="00F05D0A">
        <w:rPr>
          <w:sz w:val="22"/>
          <w:szCs w:val="22"/>
          <w:lang w:val="en-US" w:eastAsia="en-US"/>
        </w:rPr>
        <w:t>- Dacă forţa majoră acţionează sau se estimează că va acţiona o perioada mai mare de 5 luni, fiecare parte va avea dreptul să notifice celeilalt</w:t>
      </w:r>
      <w:r w:rsidRPr="00F05D0A">
        <w:rPr>
          <w:b/>
          <w:sz w:val="22"/>
          <w:szCs w:val="22"/>
          <w:lang w:val="en-US" w:eastAsia="en-US"/>
        </w:rPr>
        <w:t xml:space="preserve">e </w:t>
      </w:r>
      <w:r w:rsidRPr="00F05D0A">
        <w:rPr>
          <w:sz w:val="22"/>
          <w:szCs w:val="22"/>
          <w:lang w:val="en-US" w:eastAsia="en-US"/>
        </w:rPr>
        <w:t>parţi încetarea de plin drept a prezentului contract, fără ca vreuna din părţi să poată pretinde celeilalte daune-interese.</w:t>
      </w:r>
    </w:p>
    <w:p w14:paraId="238C8C35" w14:textId="77777777" w:rsidR="009A1A07" w:rsidRPr="00F05D0A" w:rsidRDefault="009A1A07" w:rsidP="00F05D0A">
      <w:pPr>
        <w:overflowPunct w:val="0"/>
        <w:autoSpaceDE w:val="0"/>
        <w:autoSpaceDN w:val="0"/>
        <w:adjustRightInd w:val="0"/>
        <w:spacing w:line="360" w:lineRule="auto"/>
        <w:jc w:val="both"/>
        <w:textAlignment w:val="baseline"/>
        <w:rPr>
          <w:sz w:val="22"/>
          <w:szCs w:val="22"/>
          <w:lang w:val="en-US" w:eastAsia="en-US"/>
        </w:rPr>
      </w:pPr>
    </w:p>
    <w:p w14:paraId="27E44244" w14:textId="77777777" w:rsidR="00F05D0A" w:rsidRPr="00F05D0A" w:rsidRDefault="00F05D0A" w:rsidP="00F05D0A">
      <w:pPr>
        <w:overflowPunct w:val="0"/>
        <w:autoSpaceDE w:val="0"/>
        <w:autoSpaceDN w:val="0"/>
        <w:adjustRightInd w:val="0"/>
        <w:spacing w:line="360" w:lineRule="auto"/>
        <w:jc w:val="both"/>
        <w:textAlignment w:val="baseline"/>
        <w:rPr>
          <w:b/>
          <w:sz w:val="22"/>
          <w:szCs w:val="22"/>
          <w:lang w:val="en-US" w:eastAsia="en-US"/>
        </w:rPr>
      </w:pPr>
      <w:r w:rsidRPr="00F05D0A">
        <w:rPr>
          <w:b/>
          <w:sz w:val="22"/>
          <w:szCs w:val="22"/>
          <w:lang w:val="en-US" w:eastAsia="en-US"/>
        </w:rPr>
        <w:t>Art. 16</w:t>
      </w:r>
      <w:r w:rsidRPr="00F05D0A">
        <w:rPr>
          <w:sz w:val="22"/>
          <w:szCs w:val="22"/>
          <w:lang w:val="en-US" w:eastAsia="en-US"/>
        </w:rPr>
        <w:t xml:space="preserve">. </w:t>
      </w:r>
      <w:r w:rsidRPr="00F05D0A">
        <w:rPr>
          <w:b/>
          <w:sz w:val="22"/>
          <w:szCs w:val="22"/>
          <w:lang w:val="en-US" w:eastAsia="en-US"/>
        </w:rPr>
        <w:t>CLAUZE DE CONFIDENTIALITATE</w:t>
      </w:r>
    </w:p>
    <w:p w14:paraId="7ACEF33B" w14:textId="77777777" w:rsidR="00F05D0A" w:rsidRPr="00F05D0A" w:rsidRDefault="00F05D0A" w:rsidP="00F05D0A">
      <w:pPr>
        <w:overflowPunct w:val="0"/>
        <w:autoSpaceDE w:val="0"/>
        <w:autoSpaceDN w:val="0"/>
        <w:adjustRightInd w:val="0"/>
        <w:spacing w:line="360" w:lineRule="auto"/>
        <w:jc w:val="both"/>
        <w:textAlignment w:val="baseline"/>
        <w:rPr>
          <w:sz w:val="22"/>
          <w:szCs w:val="22"/>
          <w:lang w:val="en-US" w:eastAsia="en-US"/>
        </w:rPr>
      </w:pPr>
      <w:r w:rsidRPr="00F05D0A">
        <w:rPr>
          <w:sz w:val="22"/>
          <w:szCs w:val="22"/>
          <w:lang w:val="en-US" w:eastAsia="en-US"/>
        </w:rPr>
        <w:t xml:space="preserve">16.1 - In baza prezentului contract, Partile se obliga sa pastreze confidentialitatea cu privire la oricare si toate Informatiile Confidentiale despre care iau cunostinta, direct sau indirect, in derularea serviciilor prestate conform Contractului, </w:t>
      </w:r>
      <w:r w:rsidRPr="00F05D0A">
        <w:rPr>
          <w:color w:val="000000" w:themeColor="text1"/>
          <w:sz w:val="22"/>
          <w:szCs w:val="22"/>
          <w:lang w:val="en-US" w:eastAsia="en-US"/>
        </w:rPr>
        <w:t xml:space="preserve">Caietului de sarcini </w:t>
      </w:r>
      <w:r w:rsidRPr="00F05D0A">
        <w:rPr>
          <w:sz w:val="22"/>
          <w:szCs w:val="22"/>
          <w:lang w:val="en-US" w:eastAsia="en-US"/>
        </w:rPr>
        <w:t>si/sau rezultand din oricare alte raporturi necontractuale dintre Parti, dar aflate in legatura cu Contractul precum si cu privire la oricare si toate documentele care se transmit in baza Contractului si/sau a oricaror alte raporturi necontractuale dintre Parti aflate in legatura cu Contractul.</w:t>
      </w:r>
    </w:p>
    <w:p w14:paraId="7056180A" w14:textId="77777777" w:rsidR="00F05D0A" w:rsidRPr="00F05D0A" w:rsidRDefault="00F05D0A" w:rsidP="00F05D0A">
      <w:pPr>
        <w:overflowPunct w:val="0"/>
        <w:autoSpaceDE w:val="0"/>
        <w:autoSpaceDN w:val="0"/>
        <w:adjustRightInd w:val="0"/>
        <w:spacing w:line="360" w:lineRule="auto"/>
        <w:jc w:val="both"/>
        <w:textAlignment w:val="baseline"/>
        <w:rPr>
          <w:sz w:val="22"/>
          <w:szCs w:val="22"/>
          <w:lang w:val="en-US" w:eastAsia="en-US"/>
        </w:rPr>
      </w:pPr>
      <w:r w:rsidRPr="00F05D0A">
        <w:rPr>
          <w:sz w:val="22"/>
          <w:szCs w:val="22"/>
          <w:lang w:val="en-US" w:eastAsia="en-US"/>
        </w:rPr>
        <w:t xml:space="preserve">16.2 - Informatii confidentiale – inseamna oricare si toate informatiile confidentiale, private si sau avand un caracter de secret comercial (marcate “Confidential”), indiferent de forma si suportul acestora, si include fara a se limita la: informatii care nu sunt cunoscute public cu privire la date de indentificare a angajatilor partilor (inclusiv oricare si toate informatiile si datele relevante in legatura cu acestia), desene, manuale,  informatii de proces si fabricatie, planuri si rezultate in cercetare, programe de calculator, baze de date, programe software, grafice flux, specificatii tehnice, informatii stiintifice si tehnice, rezultate testari, studii de piata si know-how-ul aferent acestora de mai sus. Prevederile prezentului contract precum si oricare si toate informatiile si datele furnizate inainte, in timpul sau ca urmare a finalizarii sau incetarii Contractului si/sau </w:t>
      </w:r>
      <w:proofErr w:type="gramStart"/>
      <w:r w:rsidRPr="00F05D0A">
        <w:rPr>
          <w:sz w:val="22"/>
          <w:szCs w:val="22"/>
          <w:lang w:val="en-US" w:eastAsia="en-US"/>
        </w:rPr>
        <w:t>a</w:t>
      </w:r>
      <w:proofErr w:type="gramEnd"/>
      <w:r w:rsidRPr="00F05D0A">
        <w:rPr>
          <w:sz w:val="22"/>
          <w:szCs w:val="22"/>
          <w:lang w:val="en-US" w:eastAsia="en-US"/>
        </w:rPr>
        <w:t xml:space="preserve"> oricaror si tuturor relatiilor necontractuale ulterioare dintre Parti, aflate in legatura cu Contractul sunt de asemenea incluse in cadrul Informatiilor Confidentiale. Informatiile Confidentiale includ atat informatii aflate in legatura cu Partile cat si informatii primite de catre oricare dintre Parti, pe care Partea receptoate este obligata sa le pastreze confidentiale precum si oricare si toate informatiile pe care Partile au cazut de acord sa le trateze ca fiind confidentiale (inclusiv orice aspecte referitoare la acestea).</w:t>
      </w:r>
    </w:p>
    <w:p w14:paraId="31E53058" w14:textId="77777777" w:rsidR="00F05D0A" w:rsidRPr="00F05D0A" w:rsidRDefault="00F05D0A" w:rsidP="00F05D0A">
      <w:pPr>
        <w:overflowPunct w:val="0"/>
        <w:autoSpaceDE w:val="0"/>
        <w:autoSpaceDN w:val="0"/>
        <w:adjustRightInd w:val="0"/>
        <w:spacing w:line="360" w:lineRule="auto"/>
        <w:jc w:val="both"/>
        <w:textAlignment w:val="baseline"/>
        <w:rPr>
          <w:color w:val="000000" w:themeColor="text1"/>
          <w:sz w:val="22"/>
          <w:szCs w:val="22"/>
          <w:lang w:val="en-US" w:eastAsia="en-US"/>
        </w:rPr>
      </w:pPr>
      <w:r w:rsidRPr="00F05D0A">
        <w:rPr>
          <w:color w:val="000000" w:themeColor="text1"/>
          <w:sz w:val="22"/>
          <w:szCs w:val="22"/>
          <w:lang w:val="en-US" w:eastAsia="en-US"/>
        </w:rPr>
        <w:t>16.3 - Noțiunea de informații confidențiale nu se aplică pentru informațiile care:</w:t>
      </w:r>
    </w:p>
    <w:p w14:paraId="407C6B6C" w14:textId="77777777" w:rsidR="00F05D0A" w:rsidRPr="00F05D0A" w:rsidRDefault="00F05D0A" w:rsidP="00F05D0A">
      <w:pPr>
        <w:overflowPunct w:val="0"/>
        <w:autoSpaceDE w:val="0"/>
        <w:autoSpaceDN w:val="0"/>
        <w:adjustRightInd w:val="0"/>
        <w:spacing w:line="360" w:lineRule="auto"/>
        <w:jc w:val="both"/>
        <w:textAlignment w:val="baseline"/>
        <w:rPr>
          <w:sz w:val="22"/>
          <w:szCs w:val="22"/>
          <w:lang w:val="en-US" w:eastAsia="en-US"/>
        </w:rPr>
      </w:pPr>
      <w:r w:rsidRPr="00F05D0A">
        <w:rPr>
          <w:color w:val="000000" w:themeColor="text1"/>
          <w:sz w:val="22"/>
          <w:szCs w:val="22"/>
          <w:lang w:val="en-US" w:eastAsia="en-US"/>
        </w:rPr>
        <w:t xml:space="preserve">(i) </w:t>
      </w:r>
      <w:proofErr w:type="gramStart"/>
      <w:r w:rsidRPr="00F05D0A">
        <w:rPr>
          <w:color w:val="000000" w:themeColor="text1"/>
          <w:sz w:val="22"/>
          <w:szCs w:val="22"/>
          <w:lang w:val="en-US" w:eastAsia="en-US"/>
        </w:rPr>
        <w:t>sunt</w:t>
      </w:r>
      <w:proofErr w:type="gramEnd"/>
      <w:r w:rsidRPr="00F05D0A">
        <w:rPr>
          <w:color w:val="000000" w:themeColor="text1"/>
          <w:sz w:val="22"/>
          <w:szCs w:val="22"/>
          <w:lang w:val="en-US" w:eastAsia="en-US"/>
        </w:rPr>
        <w:t xml:space="preserve"> sau devin publice (în lipsa unei acțiuni sau inacțiuni incorecte a Părții sau a institutiilor subordonate, consultanților sau angajaților săi); </w:t>
      </w:r>
      <w:r w:rsidRPr="00F05D0A">
        <w:rPr>
          <w:sz w:val="22"/>
          <w:szCs w:val="22"/>
          <w:lang w:val="en-US" w:eastAsia="en-US"/>
        </w:rPr>
        <w:t>sau</w:t>
      </w:r>
    </w:p>
    <w:p w14:paraId="0031E4B5" w14:textId="77777777" w:rsidR="00F05D0A" w:rsidRPr="00F05D0A" w:rsidRDefault="00F05D0A" w:rsidP="00F05D0A">
      <w:pPr>
        <w:overflowPunct w:val="0"/>
        <w:autoSpaceDE w:val="0"/>
        <w:autoSpaceDN w:val="0"/>
        <w:adjustRightInd w:val="0"/>
        <w:spacing w:line="360" w:lineRule="auto"/>
        <w:jc w:val="both"/>
        <w:textAlignment w:val="baseline"/>
        <w:rPr>
          <w:sz w:val="22"/>
          <w:szCs w:val="22"/>
          <w:lang w:val="en-US" w:eastAsia="en-US"/>
        </w:rPr>
      </w:pPr>
      <w:r w:rsidRPr="00F05D0A">
        <w:rPr>
          <w:sz w:val="22"/>
          <w:szCs w:val="22"/>
          <w:lang w:val="en-US" w:eastAsia="en-US"/>
        </w:rPr>
        <w:t>(ii) sunt sau devin publice, prin alte mijloace decât încălcarea acestui Contract; sau</w:t>
      </w:r>
    </w:p>
    <w:p w14:paraId="151F9866" w14:textId="77777777" w:rsidR="00F05D0A" w:rsidRPr="00F05D0A" w:rsidRDefault="00F05D0A" w:rsidP="00F05D0A">
      <w:pPr>
        <w:overflowPunct w:val="0"/>
        <w:autoSpaceDE w:val="0"/>
        <w:autoSpaceDN w:val="0"/>
        <w:adjustRightInd w:val="0"/>
        <w:spacing w:line="360" w:lineRule="auto"/>
        <w:jc w:val="both"/>
        <w:textAlignment w:val="baseline"/>
        <w:rPr>
          <w:sz w:val="22"/>
          <w:szCs w:val="22"/>
          <w:lang w:val="en-US" w:eastAsia="en-US"/>
        </w:rPr>
      </w:pPr>
      <w:r w:rsidRPr="00F05D0A">
        <w:rPr>
          <w:sz w:val="22"/>
          <w:szCs w:val="22"/>
          <w:lang w:val="en-US" w:eastAsia="en-US"/>
        </w:rPr>
        <w:t>(iii) se aflau în posesia legală a Părții sau au fost cunoscute de către aceasta înaintea dezvăluirii lor de către cealaltă Parte; sau</w:t>
      </w:r>
    </w:p>
    <w:p w14:paraId="78262DB6" w14:textId="77777777" w:rsidR="00F05D0A" w:rsidRPr="00F05D0A" w:rsidRDefault="00F05D0A" w:rsidP="00F05D0A">
      <w:pPr>
        <w:overflowPunct w:val="0"/>
        <w:autoSpaceDE w:val="0"/>
        <w:autoSpaceDN w:val="0"/>
        <w:adjustRightInd w:val="0"/>
        <w:spacing w:line="360" w:lineRule="auto"/>
        <w:jc w:val="both"/>
        <w:textAlignment w:val="baseline"/>
        <w:rPr>
          <w:sz w:val="22"/>
          <w:szCs w:val="22"/>
          <w:lang w:val="en-US" w:eastAsia="en-US"/>
        </w:rPr>
      </w:pPr>
      <w:r w:rsidRPr="00F05D0A">
        <w:rPr>
          <w:sz w:val="22"/>
          <w:szCs w:val="22"/>
          <w:lang w:val="en-US" w:eastAsia="en-US"/>
        </w:rPr>
        <w:t>(iv) au fost primite de la un terț care este autorizat să le utilizeze și să le faca publice; sau</w:t>
      </w:r>
    </w:p>
    <w:p w14:paraId="6BB49136" w14:textId="77777777" w:rsidR="00F05D0A" w:rsidRPr="00F05D0A" w:rsidRDefault="00F05D0A" w:rsidP="00F05D0A">
      <w:pPr>
        <w:overflowPunct w:val="0"/>
        <w:autoSpaceDE w:val="0"/>
        <w:autoSpaceDN w:val="0"/>
        <w:adjustRightInd w:val="0"/>
        <w:spacing w:line="360" w:lineRule="auto"/>
        <w:jc w:val="both"/>
        <w:textAlignment w:val="baseline"/>
        <w:rPr>
          <w:sz w:val="22"/>
          <w:szCs w:val="22"/>
          <w:lang w:val="en-US" w:eastAsia="en-US"/>
        </w:rPr>
      </w:pPr>
      <w:r w:rsidRPr="00F05D0A">
        <w:rPr>
          <w:sz w:val="22"/>
          <w:szCs w:val="22"/>
          <w:lang w:val="en-US" w:eastAsia="en-US"/>
        </w:rPr>
        <w:t>(v) se solicită în mod legal dezvăluirea lor de către orice autoritate de reglementare sau de către orice autoritate îndreptățită, dar numai în măsura necesității acestor Informații Confidențiale și numai cu condiția notificării de către Parte a celeilalte Parti, înaintea dezvăluirii, pentru a-i oferi acestuia posibilitatea de a se opune și de a lua măsuri pentru asigurarea utilizării confidențiale a acestor informații.</w:t>
      </w:r>
    </w:p>
    <w:p w14:paraId="0933BED4" w14:textId="77777777" w:rsidR="00F05D0A" w:rsidRPr="00F05D0A" w:rsidRDefault="00F05D0A" w:rsidP="00F05D0A">
      <w:pPr>
        <w:overflowPunct w:val="0"/>
        <w:autoSpaceDE w:val="0"/>
        <w:autoSpaceDN w:val="0"/>
        <w:adjustRightInd w:val="0"/>
        <w:spacing w:line="360" w:lineRule="auto"/>
        <w:jc w:val="both"/>
        <w:textAlignment w:val="baseline"/>
        <w:rPr>
          <w:sz w:val="22"/>
          <w:szCs w:val="22"/>
          <w:lang w:val="en-US" w:eastAsia="en-US"/>
        </w:rPr>
      </w:pPr>
      <w:r w:rsidRPr="00F05D0A">
        <w:rPr>
          <w:sz w:val="22"/>
          <w:szCs w:val="22"/>
          <w:lang w:val="en-US" w:eastAsia="en-US"/>
        </w:rPr>
        <w:lastRenderedPageBreak/>
        <w:t>16.4 - Părțile înțeleg și acceptă că în condițiile stipulate de acest Contract, Părțile livrează informații confidențiale, iar acestea sunt răspunzătoare una în fața alteia pentru eventualele prejudicii cauzate de încălcarea acestui Contract de către managerii, angajații, colaboratorii sau oricare din persoanele desemnate a reprezenta Părțile.</w:t>
      </w:r>
    </w:p>
    <w:p w14:paraId="4478E860" w14:textId="16B1C078" w:rsidR="00F05D0A" w:rsidRDefault="00F05D0A" w:rsidP="00F05D0A">
      <w:pPr>
        <w:overflowPunct w:val="0"/>
        <w:autoSpaceDE w:val="0"/>
        <w:autoSpaceDN w:val="0"/>
        <w:adjustRightInd w:val="0"/>
        <w:spacing w:line="360" w:lineRule="auto"/>
        <w:jc w:val="both"/>
        <w:textAlignment w:val="baseline"/>
        <w:rPr>
          <w:sz w:val="22"/>
          <w:szCs w:val="22"/>
          <w:lang w:val="en-US" w:eastAsia="en-US"/>
        </w:rPr>
      </w:pPr>
      <w:r w:rsidRPr="00F05D0A">
        <w:rPr>
          <w:sz w:val="22"/>
          <w:szCs w:val="22"/>
          <w:lang w:val="en-US" w:eastAsia="en-US"/>
        </w:rPr>
        <w:t xml:space="preserve">16.5 - Contractantul va considera toate documentele şi informaţiile care îi sunt puse la dispoziţie referitoare la prezentul contract drept private şi confidenţiale după caz, nu va publica sau divulga niciun element al prezentului contract fără acordul scris, prealabil, al Autoritatii. Dacă există divergenţe cu privire la necesitatea publicării sau divulgării în scopul executării prezentului contract, decizia finală </w:t>
      </w:r>
      <w:proofErr w:type="gramStart"/>
      <w:r w:rsidRPr="00F05D0A">
        <w:rPr>
          <w:sz w:val="22"/>
          <w:szCs w:val="22"/>
          <w:lang w:val="en-US" w:eastAsia="en-US"/>
        </w:rPr>
        <w:t>va</w:t>
      </w:r>
      <w:proofErr w:type="gramEnd"/>
      <w:r w:rsidRPr="00F05D0A">
        <w:rPr>
          <w:sz w:val="22"/>
          <w:szCs w:val="22"/>
          <w:lang w:val="en-US" w:eastAsia="en-US"/>
        </w:rPr>
        <w:t xml:space="preserve"> aparţine Autoritatii.</w:t>
      </w:r>
    </w:p>
    <w:p w14:paraId="3E2B70A0" w14:textId="77777777" w:rsidR="009A1A07" w:rsidRPr="00F05D0A" w:rsidRDefault="009A1A07" w:rsidP="00F05D0A">
      <w:pPr>
        <w:overflowPunct w:val="0"/>
        <w:autoSpaceDE w:val="0"/>
        <w:autoSpaceDN w:val="0"/>
        <w:adjustRightInd w:val="0"/>
        <w:spacing w:line="360" w:lineRule="auto"/>
        <w:jc w:val="both"/>
        <w:textAlignment w:val="baseline"/>
        <w:rPr>
          <w:sz w:val="22"/>
          <w:szCs w:val="22"/>
          <w:lang w:val="en-US" w:eastAsia="en-US"/>
        </w:rPr>
      </w:pPr>
    </w:p>
    <w:p w14:paraId="6D777D5E" w14:textId="77777777" w:rsidR="00F05D0A" w:rsidRPr="00F05D0A" w:rsidRDefault="00F05D0A" w:rsidP="00F05D0A">
      <w:pPr>
        <w:overflowPunct w:val="0"/>
        <w:autoSpaceDE w:val="0"/>
        <w:autoSpaceDN w:val="0"/>
        <w:adjustRightInd w:val="0"/>
        <w:spacing w:line="360" w:lineRule="auto"/>
        <w:jc w:val="both"/>
        <w:textAlignment w:val="baseline"/>
        <w:rPr>
          <w:b/>
          <w:sz w:val="22"/>
          <w:szCs w:val="22"/>
          <w:lang w:val="en-US" w:eastAsia="en-US"/>
        </w:rPr>
      </w:pPr>
      <w:r w:rsidRPr="00F05D0A">
        <w:rPr>
          <w:b/>
          <w:sz w:val="22"/>
          <w:szCs w:val="22"/>
          <w:lang w:val="en-US" w:eastAsia="en-US"/>
        </w:rPr>
        <w:t>Art. 17. SOLUŢIONAREA LITIGIILOR</w:t>
      </w:r>
    </w:p>
    <w:p w14:paraId="1C117ED4" w14:textId="77777777" w:rsidR="00F05D0A" w:rsidRPr="00F05D0A" w:rsidRDefault="00F05D0A" w:rsidP="00F05D0A">
      <w:pPr>
        <w:overflowPunct w:val="0"/>
        <w:autoSpaceDE w:val="0"/>
        <w:autoSpaceDN w:val="0"/>
        <w:adjustRightInd w:val="0"/>
        <w:spacing w:line="360" w:lineRule="auto"/>
        <w:jc w:val="both"/>
        <w:textAlignment w:val="baseline"/>
        <w:rPr>
          <w:sz w:val="22"/>
          <w:szCs w:val="22"/>
          <w:lang w:val="en-US" w:eastAsia="en-US"/>
        </w:rPr>
      </w:pPr>
      <w:r w:rsidRPr="00F05D0A">
        <w:rPr>
          <w:sz w:val="22"/>
          <w:szCs w:val="22"/>
          <w:lang w:val="en-US" w:eastAsia="en-US"/>
        </w:rPr>
        <w:t>17.1 - Autoritatea şi Contractantul vor face toate eforturile pentru a rezolva pe cale amiabilă, prin tratative directe, orice neînţelegere sau dispută care se poate ivi intre ei în cadrul sau în legătură cu îndeplinirea contractului.</w:t>
      </w:r>
    </w:p>
    <w:p w14:paraId="0CD0174F" w14:textId="7A7C8971" w:rsidR="00F05D0A" w:rsidRDefault="00F05D0A" w:rsidP="00F05D0A">
      <w:pPr>
        <w:overflowPunct w:val="0"/>
        <w:autoSpaceDE w:val="0"/>
        <w:autoSpaceDN w:val="0"/>
        <w:adjustRightInd w:val="0"/>
        <w:spacing w:line="360" w:lineRule="auto"/>
        <w:jc w:val="both"/>
        <w:textAlignment w:val="baseline"/>
        <w:rPr>
          <w:sz w:val="22"/>
          <w:szCs w:val="22"/>
          <w:lang w:val="en-US" w:eastAsia="en-US"/>
        </w:rPr>
      </w:pPr>
      <w:r w:rsidRPr="00F05D0A">
        <w:rPr>
          <w:sz w:val="22"/>
          <w:szCs w:val="22"/>
          <w:lang w:val="en-US" w:eastAsia="en-US"/>
        </w:rPr>
        <w:t xml:space="preserve">17.2 - Dacă, după 15 zile de la începerea acestor tratative, Autoritatea şi Contractantul nu reuşesc să rezolve în mod amiabil o divergenţă contractuală, fiecare poate solicita ca disputa să se soluţioneze de către instanţele judecătoreşti competente din România. </w:t>
      </w:r>
    </w:p>
    <w:p w14:paraId="4AFBEFCD" w14:textId="77777777" w:rsidR="009A1A07" w:rsidRPr="00F05D0A" w:rsidRDefault="009A1A07" w:rsidP="00F05D0A">
      <w:pPr>
        <w:overflowPunct w:val="0"/>
        <w:autoSpaceDE w:val="0"/>
        <w:autoSpaceDN w:val="0"/>
        <w:adjustRightInd w:val="0"/>
        <w:spacing w:line="360" w:lineRule="auto"/>
        <w:jc w:val="both"/>
        <w:textAlignment w:val="baseline"/>
        <w:rPr>
          <w:sz w:val="22"/>
          <w:szCs w:val="22"/>
          <w:lang w:val="en-US" w:eastAsia="en-US"/>
        </w:rPr>
      </w:pPr>
    </w:p>
    <w:p w14:paraId="261AD6F1" w14:textId="77777777" w:rsidR="00F05D0A" w:rsidRPr="00F05D0A" w:rsidRDefault="00F05D0A" w:rsidP="00F05D0A">
      <w:pPr>
        <w:overflowPunct w:val="0"/>
        <w:autoSpaceDE w:val="0"/>
        <w:autoSpaceDN w:val="0"/>
        <w:adjustRightInd w:val="0"/>
        <w:spacing w:line="360" w:lineRule="auto"/>
        <w:jc w:val="both"/>
        <w:textAlignment w:val="baseline"/>
        <w:rPr>
          <w:sz w:val="22"/>
          <w:szCs w:val="22"/>
          <w:lang w:val="en-US" w:eastAsia="en-US"/>
        </w:rPr>
      </w:pPr>
      <w:r w:rsidRPr="00F05D0A">
        <w:rPr>
          <w:b/>
          <w:sz w:val="22"/>
          <w:szCs w:val="22"/>
          <w:lang w:val="en-US" w:eastAsia="en-US"/>
        </w:rPr>
        <w:t>Art. 18. LIMBA CARE GUVERNEAZĂ CONTRACTUL</w:t>
      </w:r>
    </w:p>
    <w:p w14:paraId="0E270660" w14:textId="3546DC41" w:rsidR="00F05D0A" w:rsidRDefault="00F05D0A" w:rsidP="008179B9">
      <w:pPr>
        <w:overflowPunct w:val="0"/>
        <w:autoSpaceDE w:val="0"/>
        <w:autoSpaceDN w:val="0"/>
        <w:adjustRightInd w:val="0"/>
        <w:spacing w:line="360" w:lineRule="auto"/>
        <w:jc w:val="both"/>
        <w:textAlignment w:val="baseline"/>
        <w:rPr>
          <w:sz w:val="22"/>
          <w:szCs w:val="22"/>
          <w:lang w:val="en-US" w:eastAsia="en-US"/>
        </w:rPr>
      </w:pPr>
      <w:r w:rsidRPr="00F05D0A">
        <w:rPr>
          <w:sz w:val="22"/>
          <w:szCs w:val="22"/>
          <w:lang w:val="en-US" w:eastAsia="en-US"/>
        </w:rPr>
        <w:t xml:space="preserve">18.1 - Limba care guvernează contractul </w:t>
      </w:r>
      <w:proofErr w:type="gramStart"/>
      <w:r w:rsidRPr="00F05D0A">
        <w:rPr>
          <w:sz w:val="22"/>
          <w:szCs w:val="22"/>
          <w:lang w:val="en-US" w:eastAsia="en-US"/>
        </w:rPr>
        <w:t>este</w:t>
      </w:r>
      <w:proofErr w:type="gramEnd"/>
      <w:r w:rsidRPr="00F05D0A">
        <w:rPr>
          <w:sz w:val="22"/>
          <w:szCs w:val="22"/>
          <w:lang w:val="en-US" w:eastAsia="en-US"/>
        </w:rPr>
        <w:t xml:space="preserve"> limba română.</w:t>
      </w:r>
    </w:p>
    <w:p w14:paraId="0B941525" w14:textId="77777777" w:rsidR="009A1A07" w:rsidRPr="008179B9" w:rsidRDefault="009A1A07" w:rsidP="008179B9">
      <w:pPr>
        <w:overflowPunct w:val="0"/>
        <w:autoSpaceDE w:val="0"/>
        <w:autoSpaceDN w:val="0"/>
        <w:adjustRightInd w:val="0"/>
        <w:spacing w:line="360" w:lineRule="auto"/>
        <w:jc w:val="both"/>
        <w:textAlignment w:val="baseline"/>
        <w:rPr>
          <w:sz w:val="22"/>
          <w:szCs w:val="22"/>
          <w:lang w:val="en-US" w:eastAsia="en-US"/>
        </w:rPr>
      </w:pPr>
    </w:p>
    <w:p w14:paraId="7A55B2E2" w14:textId="77777777" w:rsidR="00F05D0A" w:rsidRPr="00F05D0A" w:rsidRDefault="00F05D0A" w:rsidP="00F05D0A">
      <w:pPr>
        <w:overflowPunct w:val="0"/>
        <w:autoSpaceDE w:val="0"/>
        <w:autoSpaceDN w:val="0"/>
        <w:adjustRightInd w:val="0"/>
        <w:spacing w:line="360" w:lineRule="auto"/>
        <w:jc w:val="both"/>
        <w:textAlignment w:val="baseline"/>
        <w:rPr>
          <w:b/>
          <w:sz w:val="22"/>
          <w:szCs w:val="22"/>
          <w:lang w:val="en-US" w:eastAsia="en-US"/>
        </w:rPr>
      </w:pPr>
      <w:r w:rsidRPr="00F05D0A">
        <w:rPr>
          <w:b/>
          <w:sz w:val="22"/>
          <w:szCs w:val="22"/>
          <w:lang w:val="en-US" w:eastAsia="en-US"/>
        </w:rPr>
        <w:t>Art. 19. COMUNICĂRI</w:t>
      </w:r>
    </w:p>
    <w:p w14:paraId="0F500F77" w14:textId="7D90C0F1" w:rsidR="00F05D0A" w:rsidRDefault="00F05D0A" w:rsidP="00F05D0A">
      <w:pPr>
        <w:overflowPunct w:val="0"/>
        <w:autoSpaceDE w:val="0"/>
        <w:autoSpaceDN w:val="0"/>
        <w:adjustRightInd w:val="0"/>
        <w:spacing w:line="360" w:lineRule="auto"/>
        <w:jc w:val="both"/>
        <w:textAlignment w:val="baseline"/>
        <w:rPr>
          <w:sz w:val="22"/>
          <w:szCs w:val="22"/>
          <w:lang w:val="en-US" w:eastAsia="en-US"/>
        </w:rPr>
      </w:pPr>
      <w:r w:rsidRPr="00F05D0A">
        <w:rPr>
          <w:sz w:val="22"/>
          <w:szCs w:val="22"/>
          <w:lang w:val="en-US" w:eastAsia="en-US"/>
        </w:rPr>
        <w:t>19.1 - (1) Orice notificare şi comunicare solicitată sau permisă, referitoare la îndeplinirea prezentului contract, trebuie să fie transmisă în scris, şi va fi considerată ca fiind transmisă efectiv, prin poştă, personal, e-mail sau prin fax, celeilalte p</w:t>
      </w:r>
      <w:r w:rsidRPr="00F05D0A">
        <w:rPr>
          <w:sz w:val="22"/>
          <w:szCs w:val="22"/>
          <w:lang w:eastAsia="en-US"/>
        </w:rPr>
        <w:t>ărţi la următoarele adrese, cu excepţia faptului că notificarea prin fax va fi considerată ca transmisă efectiv la data primirii acesteia de cealaltă parte</w:t>
      </w:r>
      <w:r w:rsidRPr="00F05D0A">
        <w:rPr>
          <w:sz w:val="22"/>
          <w:szCs w:val="22"/>
          <w:lang w:val="en-US" w:eastAsia="en-US"/>
        </w:rPr>
        <w:t>.</w:t>
      </w:r>
    </w:p>
    <w:p w14:paraId="1CE1555A" w14:textId="77777777" w:rsidR="009A1A07" w:rsidRPr="00F05D0A" w:rsidRDefault="009A1A07" w:rsidP="00F05D0A">
      <w:pPr>
        <w:overflowPunct w:val="0"/>
        <w:autoSpaceDE w:val="0"/>
        <w:autoSpaceDN w:val="0"/>
        <w:adjustRightInd w:val="0"/>
        <w:spacing w:line="360" w:lineRule="auto"/>
        <w:jc w:val="both"/>
        <w:textAlignment w:val="baseline"/>
        <w:rPr>
          <w:sz w:val="22"/>
          <w:szCs w:val="22"/>
          <w:lang w:val="en-US" w:eastAsia="en-US"/>
        </w:rPr>
      </w:pPr>
    </w:p>
    <w:p w14:paraId="0D6DF258" w14:textId="77777777" w:rsidR="00F05D0A" w:rsidRPr="00F05D0A" w:rsidRDefault="00F05D0A" w:rsidP="00F05D0A">
      <w:pPr>
        <w:overflowPunct w:val="0"/>
        <w:autoSpaceDE w:val="0"/>
        <w:autoSpaceDN w:val="0"/>
        <w:adjustRightInd w:val="0"/>
        <w:spacing w:line="360" w:lineRule="auto"/>
        <w:jc w:val="both"/>
        <w:textAlignment w:val="baseline"/>
        <w:rPr>
          <w:b/>
          <w:sz w:val="22"/>
          <w:szCs w:val="22"/>
          <w:lang w:val="en-US" w:eastAsia="en-US"/>
        </w:rPr>
      </w:pPr>
      <w:r w:rsidRPr="00F05D0A">
        <w:rPr>
          <w:b/>
          <w:sz w:val="22"/>
          <w:szCs w:val="22"/>
          <w:lang w:val="en-US" w:eastAsia="en-US"/>
        </w:rPr>
        <w:t>Art. 20. PREVEDERI PRIVIND PROTECTIA DATELOR CU CARACTER PERSONAL</w:t>
      </w:r>
    </w:p>
    <w:p w14:paraId="4DF6D097" w14:textId="77777777" w:rsidR="00F05D0A" w:rsidRPr="00F05D0A" w:rsidRDefault="00F05D0A" w:rsidP="00F05D0A">
      <w:pPr>
        <w:overflowPunct w:val="0"/>
        <w:autoSpaceDE w:val="0"/>
        <w:autoSpaceDN w:val="0"/>
        <w:adjustRightInd w:val="0"/>
        <w:spacing w:line="360" w:lineRule="auto"/>
        <w:jc w:val="both"/>
        <w:textAlignment w:val="baseline"/>
        <w:rPr>
          <w:sz w:val="22"/>
          <w:szCs w:val="22"/>
          <w:lang w:val="en-US" w:eastAsia="en-US"/>
        </w:rPr>
      </w:pPr>
      <w:r w:rsidRPr="00F05D0A">
        <w:rPr>
          <w:sz w:val="22"/>
          <w:szCs w:val="22"/>
          <w:lang w:val="en-US" w:eastAsia="en-US"/>
        </w:rPr>
        <w:t>În</w:t>
      </w:r>
      <w:r w:rsidRPr="00F05D0A">
        <w:rPr>
          <w:b/>
          <w:sz w:val="22"/>
          <w:szCs w:val="22"/>
          <w:lang w:val="en-US" w:eastAsia="en-US"/>
        </w:rPr>
        <w:t xml:space="preserve"> </w:t>
      </w:r>
      <w:r w:rsidRPr="00F05D0A">
        <w:rPr>
          <w:sz w:val="22"/>
          <w:szCs w:val="22"/>
          <w:lang w:val="en-US" w:eastAsia="en-US"/>
        </w:rPr>
        <w:t xml:space="preserve">scopul executarii Contractului, fiecare Parte trebuie </w:t>
      </w:r>
      <w:proofErr w:type="gramStart"/>
      <w:r w:rsidRPr="00F05D0A">
        <w:rPr>
          <w:sz w:val="22"/>
          <w:szCs w:val="22"/>
          <w:lang w:val="en-US" w:eastAsia="en-US"/>
        </w:rPr>
        <w:t>sa</w:t>
      </w:r>
      <w:proofErr w:type="gramEnd"/>
      <w:r w:rsidRPr="00F05D0A">
        <w:rPr>
          <w:sz w:val="22"/>
          <w:szCs w:val="22"/>
          <w:lang w:val="en-US" w:eastAsia="en-US"/>
        </w:rPr>
        <w:t xml:space="preserve"> prelucreze date cu caracter personal privind angajatii si/sau reprezentantii celeilalte Parti;</w:t>
      </w:r>
    </w:p>
    <w:p w14:paraId="10AD1AA8" w14:textId="77777777" w:rsidR="00F05D0A" w:rsidRPr="00F05D0A" w:rsidRDefault="00F05D0A" w:rsidP="00F05D0A">
      <w:pPr>
        <w:overflowPunct w:val="0"/>
        <w:autoSpaceDE w:val="0"/>
        <w:autoSpaceDN w:val="0"/>
        <w:adjustRightInd w:val="0"/>
        <w:spacing w:line="360" w:lineRule="auto"/>
        <w:jc w:val="both"/>
        <w:textAlignment w:val="baseline"/>
        <w:rPr>
          <w:sz w:val="22"/>
          <w:szCs w:val="22"/>
          <w:lang w:val="en-US" w:eastAsia="en-US"/>
        </w:rPr>
      </w:pPr>
      <w:r w:rsidRPr="00F05D0A">
        <w:rPr>
          <w:sz w:val="22"/>
          <w:szCs w:val="22"/>
          <w:lang w:val="en-US" w:eastAsia="en-US"/>
        </w:rPr>
        <w:t>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5BE464CA" w14:textId="77777777" w:rsidR="00F05D0A" w:rsidRPr="00F05D0A" w:rsidRDefault="00F05D0A" w:rsidP="00F05D0A">
      <w:pPr>
        <w:overflowPunct w:val="0"/>
        <w:autoSpaceDE w:val="0"/>
        <w:autoSpaceDN w:val="0"/>
        <w:adjustRightInd w:val="0"/>
        <w:spacing w:line="360" w:lineRule="auto"/>
        <w:jc w:val="both"/>
        <w:textAlignment w:val="baseline"/>
        <w:rPr>
          <w:sz w:val="22"/>
          <w:szCs w:val="22"/>
          <w:lang w:val="en-US" w:eastAsia="en-US"/>
        </w:rPr>
      </w:pPr>
      <w:r w:rsidRPr="00F05D0A">
        <w:rPr>
          <w:sz w:val="22"/>
          <w:szCs w:val="22"/>
          <w:lang w:val="en-US" w:eastAsia="en-US"/>
        </w:rPr>
        <w:t>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w:t>
      </w:r>
    </w:p>
    <w:p w14:paraId="63FB7757" w14:textId="77777777" w:rsidR="00F05D0A" w:rsidRPr="00F05D0A" w:rsidRDefault="00F05D0A" w:rsidP="00F05D0A">
      <w:pPr>
        <w:overflowPunct w:val="0"/>
        <w:autoSpaceDE w:val="0"/>
        <w:autoSpaceDN w:val="0"/>
        <w:adjustRightInd w:val="0"/>
        <w:spacing w:line="360" w:lineRule="auto"/>
        <w:jc w:val="both"/>
        <w:textAlignment w:val="baseline"/>
        <w:rPr>
          <w:sz w:val="22"/>
          <w:szCs w:val="22"/>
          <w:lang w:val="en-US" w:eastAsia="en-US"/>
        </w:rPr>
      </w:pPr>
      <w:r w:rsidRPr="00F05D0A">
        <w:rPr>
          <w:sz w:val="22"/>
          <w:szCs w:val="22"/>
          <w:lang w:val="en-US" w:eastAsia="en-US"/>
        </w:rPr>
        <w:t xml:space="preserve">Fiecare Parte va divulga celeilalte Părți date cu caracter personal privind angajații sau reprezentanții săi responsabili cu executarea prezentului contract. Aceste date vor consta în: [datele de identificare, poziție, angajator, număr de telefon, adresa de email </w:t>
      </w:r>
      <w:proofErr w:type="gramStart"/>
      <w:r w:rsidRPr="00F05D0A">
        <w:rPr>
          <w:sz w:val="22"/>
          <w:szCs w:val="22"/>
          <w:lang w:val="en-US" w:eastAsia="en-US"/>
        </w:rPr>
        <w:t>a</w:t>
      </w:r>
      <w:proofErr w:type="gramEnd"/>
      <w:r w:rsidRPr="00F05D0A">
        <w:rPr>
          <w:sz w:val="22"/>
          <w:szCs w:val="22"/>
          <w:lang w:val="en-US" w:eastAsia="en-US"/>
        </w:rPr>
        <w:t xml:space="preserve"> angajaților/reprezentanților legali].</w:t>
      </w:r>
    </w:p>
    <w:p w14:paraId="411E3C44" w14:textId="77777777" w:rsidR="00F05D0A" w:rsidRPr="00F05D0A" w:rsidRDefault="00F05D0A" w:rsidP="00F05D0A">
      <w:pPr>
        <w:overflowPunct w:val="0"/>
        <w:autoSpaceDE w:val="0"/>
        <w:autoSpaceDN w:val="0"/>
        <w:adjustRightInd w:val="0"/>
        <w:spacing w:line="360" w:lineRule="auto"/>
        <w:jc w:val="both"/>
        <w:textAlignment w:val="baseline"/>
        <w:rPr>
          <w:sz w:val="22"/>
          <w:szCs w:val="22"/>
          <w:lang w:val="en-US" w:eastAsia="en-US"/>
        </w:rPr>
      </w:pPr>
      <w:r w:rsidRPr="00F05D0A">
        <w:rPr>
          <w:sz w:val="22"/>
          <w:szCs w:val="22"/>
          <w:lang w:val="en-US" w:eastAsia="en-US"/>
        </w:rPr>
        <w:lastRenderedPageBreak/>
        <w:t>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w:t>
      </w:r>
      <w:proofErr w:type="gramStart"/>
      <w:r w:rsidRPr="00F05D0A">
        <w:rPr>
          <w:sz w:val="22"/>
          <w:szCs w:val="22"/>
          <w:lang w:val="en-US" w:eastAsia="en-US"/>
        </w:rPr>
        <w:t>ioneze  ca</w:t>
      </w:r>
      <w:proofErr w:type="gramEnd"/>
      <w:r w:rsidRPr="00F05D0A">
        <w:rPr>
          <w:sz w:val="22"/>
          <w:szCs w:val="22"/>
          <w:lang w:val="en-US" w:eastAsia="en-US"/>
        </w:rPr>
        <w:t xml:space="preserve">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14:paraId="157B3EDE" w14:textId="6E6CC180" w:rsidR="00F05D0A" w:rsidRDefault="00F05D0A" w:rsidP="00F05D0A">
      <w:pPr>
        <w:overflowPunct w:val="0"/>
        <w:autoSpaceDE w:val="0"/>
        <w:autoSpaceDN w:val="0"/>
        <w:adjustRightInd w:val="0"/>
        <w:spacing w:line="360" w:lineRule="auto"/>
        <w:jc w:val="both"/>
        <w:textAlignment w:val="baseline"/>
        <w:rPr>
          <w:sz w:val="22"/>
          <w:szCs w:val="22"/>
          <w:lang w:val="en-US" w:eastAsia="en-US"/>
        </w:rPr>
      </w:pPr>
      <w:r w:rsidRPr="00F05D0A">
        <w:rPr>
          <w:sz w:val="22"/>
          <w:szCs w:val="22"/>
          <w:lang w:val="en-US" w:eastAsia="en-US"/>
        </w:rPr>
        <w:t>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14:paraId="1B6451DD" w14:textId="77777777" w:rsidR="00040BD9" w:rsidRPr="00E67A41" w:rsidRDefault="00040BD9" w:rsidP="00F05D0A">
      <w:pPr>
        <w:overflowPunct w:val="0"/>
        <w:autoSpaceDE w:val="0"/>
        <w:autoSpaceDN w:val="0"/>
        <w:adjustRightInd w:val="0"/>
        <w:spacing w:line="360" w:lineRule="auto"/>
        <w:jc w:val="both"/>
        <w:textAlignment w:val="baseline"/>
        <w:rPr>
          <w:sz w:val="22"/>
          <w:szCs w:val="22"/>
          <w:lang w:val="en-US" w:eastAsia="en-US"/>
        </w:rPr>
      </w:pPr>
    </w:p>
    <w:p w14:paraId="34279487" w14:textId="77777777" w:rsidR="00F05D0A" w:rsidRPr="00E67A41" w:rsidRDefault="00F05D0A" w:rsidP="00F05D0A">
      <w:pPr>
        <w:overflowPunct w:val="0"/>
        <w:autoSpaceDE w:val="0"/>
        <w:autoSpaceDN w:val="0"/>
        <w:adjustRightInd w:val="0"/>
        <w:spacing w:line="360" w:lineRule="auto"/>
        <w:jc w:val="both"/>
        <w:textAlignment w:val="baseline"/>
        <w:rPr>
          <w:b/>
          <w:sz w:val="22"/>
          <w:szCs w:val="22"/>
          <w:lang w:val="en-US" w:eastAsia="en-US"/>
        </w:rPr>
      </w:pPr>
      <w:r w:rsidRPr="00E67A41">
        <w:rPr>
          <w:b/>
          <w:sz w:val="22"/>
          <w:szCs w:val="22"/>
          <w:lang w:val="en-US" w:eastAsia="en-US"/>
        </w:rPr>
        <w:t>21. LEGEA APLICABILĂ CONTRACTULUI</w:t>
      </w:r>
    </w:p>
    <w:p w14:paraId="3F0FB609" w14:textId="5D483885" w:rsidR="00E67A41" w:rsidRDefault="00F05D0A" w:rsidP="00F05D0A">
      <w:pPr>
        <w:overflowPunct w:val="0"/>
        <w:autoSpaceDE w:val="0"/>
        <w:autoSpaceDN w:val="0"/>
        <w:adjustRightInd w:val="0"/>
        <w:spacing w:line="360" w:lineRule="auto"/>
        <w:jc w:val="both"/>
        <w:textAlignment w:val="baseline"/>
        <w:rPr>
          <w:sz w:val="22"/>
          <w:szCs w:val="22"/>
          <w:lang w:val="en-US" w:eastAsia="en-US"/>
        </w:rPr>
      </w:pPr>
      <w:r w:rsidRPr="00E67A41">
        <w:rPr>
          <w:sz w:val="22"/>
          <w:szCs w:val="22"/>
          <w:lang w:val="en-US" w:eastAsia="en-US"/>
        </w:rPr>
        <w:t xml:space="preserve">21.1 - Contractul </w:t>
      </w:r>
      <w:proofErr w:type="gramStart"/>
      <w:r w:rsidRPr="00E67A41">
        <w:rPr>
          <w:sz w:val="22"/>
          <w:szCs w:val="22"/>
          <w:lang w:val="en-US" w:eastAsia="en-US"/>
        </w:rPr>
        <w:t>va</w:t>
      </w:r>
      <w:proofErr w:type="gramEnd"/>
      <w:r w:rsidRPr="00E67A41">
        <w:rPr>
          <w:sz w:val="22"/>
          <w:szCs w:val="22"/>
          <w:lang w:val="en-US" w:eastAsia="en-US"/>
        </w:rPr>
        <w:t xml:space="preserve"> fi interpretat conform legilor din România.</w:t>
      </w:r>
    </w:p>
    <w:p w14:paraId="72A541AE" w14:textId="77777777" w:rsidR="00040BD9" w:rsidRPr="00E67A41" w:rsidRDefault="00040BD9" w:rsidP="00F05D0A">
      <w:pPr>
        <w:overflowPunct w:val="0"/>
        <w:autoSpaceDE w:val="0"/>
        <w:autoSpaceDN w:val="0"/>
        <w:adjustRightInd w:val="0"/>
        <w:spacing w:line="360" w:lineRule="auto"/>
        <w:jc w:val="both"/>
        <w:textAlignment w:val="baseline"/>
        <w:rPr>
          <w:sz w:val="22"/>
          <w:szCs w:val="22"/>
          <w:lang w:val="en-US" w:eastAsia="en-US"/>
        </w:rPr>
      </w:pPr>
    </w:p>
    <w:p w14:paraId="35AEF918" w14:textId="7655F1FE" w:rsidR="006E6D02" w:rsidRPr="006E6D02" w:rsidRDefault="006E6D02" w:rsidP="006E6D02">
      <w:pPr>
        <w:suppressAutoHyphens/>
        <w:spacing w:line="276" w:lineRule="auto"/>
        <w:rPr>
          <w:sz w:val="22"/>
          <w:szCs w:val="22"/>
          <w:lang w:eastAsia="ar-SA"/>
        </w:rPr>
      </w:pPr>
      <w:r w:rsidRPr="00E67A41">
        <w:rPr>
          <w:b/>
          <w:bCs/>
          <w:sz w:val="22"/>
          <w:szCs w:val="22"/>
          <w:lang w:eastAsia="ar-SA"/>
        </w:rPr>
        <w:t>22</w:t>
      </w:r>
      <w:r w:rsidRPr="006E6D02">
        <w:rPr>
          <w:b/>
          <w:bCs/>
          <w:sz w:val="22"/>
          <w:szCs w:val="22"/>
          <w:lang w:eastAsia="ar-SA"/>
        </w:rPr>
        <w:t xml:space="preserve">. </w:t>
      </w:r>
      <w:r w:rsidR="00E67A41">
        <w:rPr>
          <w:b/>
          <w:bCs/>
          <w:sz w:val="22"/>
          <w:szCs w:val="22"/>
          <w:lang w:eastAsia="ar-SA"/>
        </w:rPr>
        <w:t>PĂRȚILE DESEMNEAZĂ URMĂTORII REPREZENTANȚII PENTRU URMĂRIREA DERULĂRII CONTRACTULUI</w:t>
      </w:r>
      <w:r w:rsidRPr="006E6D02">
        <w:rPr>
          <w:bCs/>
          <w:sz w:val="22"/>
          <w:szCs w:val="22"/>
          <w:lang w:eastAsia="ar-SA"/>
        </w:rPr>
        <w:t>:</w:t>
      </w:r>
      <w:r w:rsidRPr="006E6D02">
        <w:rPr>
          <w:b/>
          <w:sz w:val="22"/>
          <w:szCs w:val="22"/>
          <w:lang w:eastAsia="ar-SA"/>
        </w:rPr>
        <w:t xml:space="preserve"> </w:t>
      </w:r>
    </w:p>
    <w:p w14:paraId="1496D115" w14:textId="353004E9" w:rsidR="006E6D02" w:rsidRPr="006E6D02" w:rsidRDefault="004D3708" w:rsidP="006E6D02">
      <w:pPr>
        <w:suppressAutoHyphens/>
        <w:spacing w:line="276" w:lineRule="auto"/>
        <w:rPr>
          <w:bCs/>
          <w:sz w:val="22"/>
          <w:szCs w:val="22"/>
          <w:lang w:eastAsia="ar-SA"/>
        </w:rPr>
      </w:pPr>
      <w:r>
        <w:rPr>
          <w:sz w:val="22"/>
          <w:szCs w:val="22"/>
          <w:lang w:eastAsia="ar-SA"/>
        </w:rPr>
        <w:t>-din partea furnizorului</w:t>
      </w:r>
      <w:r w:rsidR="006E6D02" w:rsidRPr="006E6D02">
        <w:rPr>
          <w:sz w:val="22"/>
          <w:szCs w:val="22"/>
          <w:lang w:eastAsia="ar-SA"/>
        </w:rPr>
        <w:t>: –.</w:t>
      </w:r>
      <w:r w:rsidR="006E6D02" w:rsidRPr="006E6D02">
        <w:rPr>
          <w:b/>
          <w:bCs/>
          <w:sz w:val="22"/>
          <w:szCs w:val="22"/>
          <w:lang w:eastAsia="ar-SA"/>
        </w:rPr>
        <w:t xml:space="preserve"> S.C. </w:t>
      </w:r>
      <w:r w:rsidR="00040BD9">
        <w:rPr>
          <w:b/>
          <w:bCs/>
          <w:sz w:val="22"/>
          <w:szCs w:val="22"/>
          <w:lang w:val="en-US" w:eastAsia="ar-SA"/>
        </w:rPr>
        <w:t xml:space="preserve">DOLEX COM SRL </w:t>
      </w:r>
      <w:r w:rsidR="00040BD9" w:rsidRPr="00040BD9">
        <w:rPr>
          <w:bCs/>
          <w:sz w:val="22"/>
          <w:szCs w:val="22"/>
          <w:lang w:eastAsia="ar-SA"/>
        </w:rPr>
        <w:t>–prin</w:t>
      </w:r>
      <w:r w:rsidR="00040BD9">
        <w:rPr>
          <w:b/>
          <w:bCs/>
          <w:sz w:val="22"/>
          <w:szCs w:val="22"/>
          <w:lang w:eastAsia="ar-SA"/>
        </w:rPr>
        <w:t xml:space="preserve"> </w:t>
      </w:r>
      <w:r w:rsidR="001F7024">
        <w:rPr>
          <w:bCs/>
          <w:sz w:val="22"/>
          <w:szCs w:val="22"/>
          <w:lang w:eastAsia="ar-SA"/>
        </w:rPr>
        <w:t>Administrator.</w:t>
      </w:r>
      <w:r w:rsidR="00E67A41">
        <w:rPr>
          <w:bCs/>
          <w:sz w:val="22"/>
          <w:szCs w:val="22"/>
          <w:lang w:val="en-US" w:eastAsia="ar-SA"/>
        </w:rPr>
        <w:t>.</w:t>
      </w:r>
    </w:p>
    <w:p w14:paraId="3D71D7F4" w14:textId="67DEE050" w:rsidR="006E6D02" w:rsidRDefault="006E6D02" w:rsidP="006E6D02">
      <w:pPr>
        <w:suppressAutoHyphens/>
        <w:spacing w:line="276" w:lineRule="auto"/>
        <w:rPr>
          <w:sz w:val="22"/>
          <w:szCs w:val="22"/>
          <w:lang w:eastAsia="ar-SA"/>
        </w:rPr>
      </w:pPr>
      <w:r w:rsidRPr="006E6D02">
        <w:rPr>
          <w:sz w:val="22"/>
          <w:szCs w:val="22"/>
          <w:lang w:eastAsia="ar-SA"/>
        </w:rPr>
        <w:t xml:space="preserve">-din partea achizitorului: - </w:t>
      </w:r>
      <w:r w:rsidRPr="006E6D02">
        <w:rPr>
          <w:b/>
          <w:sz w:val="22"/>
          <w:szCs w:val="22"/>
          <w:lang w:val="es-ES" w:eastAsia="ar-SA"/>
        </w:rPr>
        <w:t>DIRECȚIA GENERALĂ PENTRU ADMINISTRAREA PATRIMONIULUI IMOBILIAR Sector 2</w:t>
      </w:r>
      <w:r w:rsidRPr="006E6D02">
        <w:rPr>
          <w:b/>
          <w:bCs/>
          <w:sz w:val="22"/>
          <w:szCs w:val="22"/>
          <w:lang w:val="es-ES" w:eastAsia="ar-SA"/>
        </w:rPr>
        <w:t> </w:t>
      </w:r>
      <w:r w:rsidRPr="006E6D02">
        <w:rPr>
          <w:sz w:val="22"/>
          <w:szCs w:val="22"/>
          <w:lang w:eastAsia="ar-SA"/>
        </w:rPr>
        <w:t>– Compartimentul Administrativ și Informatică.</w:t>
      </w:r>
    </w:p>
    <w:p w14:paraId="6C505CE3" w14:textId="77777777" w:rsidR="009C5CDA" w:rsidRPr="009C5CDA" w:rsidRDefault="009C5CDA" w:rsidP="006E6D02">
      <w:pPr>
        <w:suppressAutoHyphens/>
        <w:spacing w:line="276" w:lineRule="auto"/>
        <w:rPr>
          <w:sz w:val="22"/>
          <w:szCs w:val="22"/>
          <w:lang w:eastAsia="ar-SA"/>
        </w:rPr>
      </w:pPr>
    </w:p>
    <w:p w14:paraId="53767CA3" w14:textId="77777777" w:rsidR="006E6D02" w:rsidRPr="006E6D02" w:rsidRDefault="006E6D02" w:rsidP="006E6D02">
      <w:pPr>
        <w:suppressAutoHyphens/>
        <w:spacing w:line="276" w:lineRule="auto"/>
        <w:rPr>
          <w:b/>
          <w:sz w:val="22"/>
          <w:szCs w:val="22"/>
          <w:lang w:eastAsia="ar-SA"/>
        </w:rPr>
      </w:pPr>
      <w:r w:rsidRPr="006E6D02">
        <w:rPr>
          <w:b/>
          <w:sz w:val="22"/>
          <w:szCs w:val="22"/>
          <w:lang w:eastAsia="ar-SA"/>
        </w:rPr>
        <w:t>Drept pentru care, </w:t>
      </w:r>
      <w:r w:rsidRPr="006E6D02">
        <w:rPr>
          <w:b/>
          <w:i/>
          <w:iCs/>
          <w:sz w:val="22"/>
          <w:szCs w:val="22"/>
          <w:lang w:eastAsia="ar-SA"/>
        </w:rPr>
        <w:t>Părțile</w:t>
      </w:r>
      <w:r w:rsidRPr="006E6D02">
        <w:rPr>
          <w:b/>
          <w:sz w:val="22"/>
          <w:szCs w:val="22"/>
          <w:lang w:eastAsia="ar-SA"/>
        </w:rPr>
        <w:t> au încheiat prezentul </w:t>
      </w:r>
      <w:r w:rsidRPr="006E6D02">
        <w:rPr>
          <w:b/>
          <w:bCs/>
          <w:i/>
          <w:iCs/>
          <w:sz w:val="22"/>
          <w:szCs w:val="22"/>
          <w:lang w:eastAsia="ar-SA"/>
        </w:rPr>
        <w:t>Contract</w:t>
      </w:r>
      <w:r w:rsidRPr="006E6D02">
        <w:rPr>
          <w:b/>
          <w:sz w:val="22"/>
          <w:szCs w:val="22"/>
          <w:lang w:eastAsia="ar-SA"/>
        </w:rPr>
        <w:t> azi, ........................................... , în 2 (doua) exemplare originale.</w:t>
      </w:r>
    </w:p>
    <w:p w14:paraId="0398609F" w14:textId="6E79D1E6" w:rsidR="006E6D02" w:rsidRPr="006E6D02" w:rsidRDefault="00831716" w:rsidP="006E6D02">
      <w:pPr>
        <w:suppressAutoHyphens/>
        <w:spacing w:line="276" w:lineRule="auto"/>
        <w:rPr>
          <w:b/>
          <w:sz w:val="22"/>
          <w:szCs w:val="22"/>
          <w:lang w:eastAsia="ar-SA"/>
        </w:rPr>
      </w:pPr>
      <w:r>
        <w:rPr>
          <w:b/>
          <w:sz w:val="22"/>
          <w:szCs w:val="22"/>
          <w:lang w:eastAsia="ar-SA"/>
        </w:rPr>
        <w:t xml:space="preserve"> </w:t>
      </w:r>
    </w:p>
    <w:p w14:paraId="07BF5A5B" w14:textId="52765A1E" w:rsidR="006E6D02" w:rsidRPr="006E6D02" w:rsidRDefault="006E6D02" w:rsidP="006E6D02">
      <w:pPr>
        <w:suppressAutoHyphens/>
        <w:spacing w:line="276" w:lineRule="auto"/>
        <w:rPr>
          <w:b/>
          <w:bCs/>
          <w:sz w:val="22"/>
          <w:szCs w:val="22"/>
          <w:lang w:eastAsia="ar-SA"/>
        </w:rPr>
      </w:pPr>
      <w:r w:rsidRPr="006E6D02">
        <w:rPr>
          <w:b/>
          <w:bCs/>
          <w:sz w:val="22"/>
          <w:szCs w:val="22"/>
          <w:lang w:eastAsia="ar-SA"/>
        </w:rPr>
        <w:tab/>
        <w:t xml:space="preserve">  </w:t>
      </w:r>
      <w:r w:rsidR="00E67A41" w:rsidRPr="00E67A41">
        <w:rPr>
          <w:b/>
          <w:bCs/>
          <w:sz w:val="22"/>
          <w:szCs w:val="22"/>
          <w:lang w:eastAsia="ar-SA"/>
        </w:rPr>
        <w:t xml:space="preserve">     </w:t>
      </w:r>
      <w:r w:rsidRPr="006E6D02">
        <w:rPr>
          <w:b/>
          <w:bCs/>
          <w:sz w:val="22"/>
          <w:szCs w:val="22"/>
          <w:lang w:eastAsia="ar-SA"/>
        </w:rPr>
        <w:t>BENEFICIAR,</w:t>
      </w:r>
      <w:r w:rsidRPr="006E6D02">
        <w:rPr>
          <w:b/>
          <w:bCs/>
          <w:sz w:val="22"/>
          <w:szCs w:val="22"/>
          <w:lang w:eastAsia="ar-SA"/>
        </w:rPr>
        <w:tab/>
      </w:r>
      <w:r w:rsidRPr="006E6D02">
        <w:rPr>
          <w:b/>
          <w:bCs/>
          <w:sz w:val="22"/>
          <w:szCs w:val="22"/>
          <w:lang w:eastAsia="ar-SA"/>
        </w:rPr>
        <w:tab/>
      </w:r>
      <w:r w:rsidRPr="006E6D02">
        <w:rPr>
          <w:b/>
          <w:bCs/>
          <w:sz w:val="22"/>
          <w:szCs w:val="22"/>
          <w:lang w:eastAsia="ar-SA"/>
        </w:rPr>
        <w:tab/>
      </w:r>
      <w:r w:rsidRPr="006E6D02">
        <w:rPr>
          <w:b/>
          <w:bCs/>
          <w:sz w:val="22"/>
          <w:szCs w:val="22"/>
          <w:lang w:eastAsia="ar-SA"/>
        </w:rPr>
        <w:tab/>
        <w:t xml:space="preserve">     </w:t>
      </w:r>
      <w:r w:rsidR="009D0811">
        <w:rPr>
          <w:b/>
          <w:bCs/>
          <w:sz w:val="22"/>
          <w:szCs w:val="22"/>
          <w:lang w:eastAsia="ar-SA"/>
        </w:rPr>
        <w:t xml:space="preserve">                       </w:t>
      </w:r>
      <w:r w:rsidR="00831716">
        <w:rPr>
          <w:b/>
          <w:bCs/>
          <w:sz w:val="22"/>
          <w:szCs w:val="22"/>
          <w:lang w:eastAsia="ar-SA"/>
        </w:rPr>
        <w:t xml:space="preserve">   </w:t>
      </w:r>
      <w:r w:rsidR="009D0811">
        <w:rPr>
          <w:b/>
          <w:bCs/>
          <w:sz w:val="22"/>
          <w:szCs w:val="22"/>
          <w:lang w:eastAsia="ar-SA"/>
        </w:rPr>
        <w:t>FURNIZOR</w:t>
      </w:r>
      <w:r w:rsidRPr="006E6D02">
        <w:rPr>
          <w:b/>
          <w:bCs/>
          <w:sz w:val="22"/>
          <w:szCs w:val="22"/>
          <w:lang w:eastAsia="ar-SA"/>
        </w:rPr>
        <w:t xml:space="preserve">,  </w:t>
      </w:r>
    </w:p>
    <w:p w14:paraId="52F9F713" w14:textId="48DF0697" w:rsidR="006E6D02" w:rsidRPr="006E6D02" w:rsidRDefault="006E6D02" w:rsidP="006E6D02">
      <w:pPr>
        <w:suppressAutoHyphens/>
        <w:spacing w:line="276" w:lineRule="auto"/>
        <w:rPr>
          <w:b/>
          <w:bCs/>
          <w:sz w:val="22"/>
          <w:szCs w:val="22"/>
          <w:lang w:eastAsia="ar-SA"/>
        </w:rPr>
      </w:pPr>
      <w:r w:rsidRPr="006E6D02">
        <w:rPr>
          <w:b/>
          <w:bCs/>
          <w:sz w:val="22"/>
          <w:szCs w:val="22"/>
          <w:lang w:eastAsia="ar-SA"/>
        </w:rPr>
        <w:t xml:space="preserve"> Direcția  Generală pentru Administrarea            </w:t>
      </w:r>
      <w:r w:rsidR="00E45F50">
        <w:rPr>
          <w:b/>
          <w:bCs/>
          <w:sz w:val="22"/>
          <w:szCs w:val="22"/>
          <w:lang w:eastAsia="ar-SA"/>
        </w:rPr>
        <w:t xml:space="preserve">                            </w:t>
      </w:r>
      <w:r w:rsidR="00831716">
        <w:rPr>
          <w:b/>
          <w:bCs/>
          <w:sz w:val="22"/>
          <w:szCs w:val="22"/>
          <w:lang w:eastAsia="ar-SA"/>
        </w:rPr>
        <w:t xml:space="preserve">  </w:t>
      </w:r>
      <w:r w:rsidRPr="006E6D02">
        <w:rPr>
          <w:b/>
          <w:bCs/>
          <w:sz w:val="22"/>
          <w:szCs w:val="22"/>
          <w:lang w:eastAsia="ar-SA"/>
        </w:rPr>
        <w:t xml:space="preserve">S.C </w:t>
      </w:r>
      <w:r w:rsidR="00E45F50">
        <w:rPr>
          <w:b/>
          <w:bCs/>
          <w:sz w:val="22"/>
          <w:szCs w:val="22"/>
          <w:lang w:val="en-US" w:eastAsia="ar-SA"/>
        </w:rPr>
        <w:t xml:space="preserve">DOLEX COM </w:t>
      </w:r>
      <w:r w:rsidRPr="006E6D02">
        <w:rPr>
          <w:b/>
          <w:bCs/>
          <w:sz w:val="22"/>
          <w:szCs w:val="22"/>
          <w:lang w:val="en-US" w:eastAsia="ar-SA"/>
        </w:rPr>
        <w:t xml:space="preserve">S.R.L                                                                                           </w:t>
      </w:r>
      <w:r w:rsidRPr="006E6D02">
        <w:rPr>
          <w:b/>
          <w:bCs/>
          <w:sz w:val="22"/>
          <w:szCs w:val="22"/>
          <w:lang w:eastAsia="ar-SA"/>
        </w:rPr>
        <w:t xml:space="preserve">          Patrimoniului  Imobiliar Sector 2 </w:t>
      </w:r>
      <w:r w:rsidRPr="006E6D02">
        <w:rPr>
          <w:sz w:val="22"/>
          <w:szCs w:val="22"/>
          <w:lang w:eastAsia="ar-SA"/>
        </w:rPr>
        <w:t xml:space="preserve">                                                   </w:t>
      </w:r>
      <w:r w:rsidR="00E45F50">
        <w:rPr>
          <w:sz w:val="22"/>
          <w:szCs w:val="22"/>
          <w:lang w:eastAsia="ar-SA"/>
        </w:rPr>
        <w:t xml:space="preserve">          </w:t>
      </w:r>
      <w:r w:rsidR="00831716">
        <w:rPr>
          <w:sz w:val="22"/>
          <w:szCs w:val="22"/>
          <w:lang w:eastAsia="ar-SA"/>
        </w:rPr>
        <w:t xml:space="preserve"> </w:t>
      </w:r>
      <w:r w:rsidRPr="006E6D02">
        <w:rPr>
          <w:b/>
          <w:bCs/>
          <w:sz w:val="22"/>
          <w:szCs w:val="22"/>
          <w:lang w:eastAsia="ar-SA"/>
        </w:rPr>
        <w:t>Administrator,</w:t>
      </w:r>
      <w:r w:rsidRPr="006E6D02">
        <w:rPr>
          <w:sz w:val="22"/>
          <w:szCs w:val="22"/>
          <w:lang w:eastAsia="ar-SA"/>
        </w:rPr>
        <w:t xml:space="preserve">               </w:t>
      </w:r>
    </w:p>
    <w:p w14:paraId="5A887F93" w14:textId="41F9D896" w:rsidR="006E6D02" w:rsidRPr="006E6D02" w:rsidRDefault="006E6D02" w:rsidP="006E6D02">
      <w:pPr>
        <w:suppressAutoHyphens/>
        <w:spacing w:line="276" w:lineRule="auto"/>
        <w:rPr>
          <w:sz w:val="22"/>
          <w:szCs w:val="22"/>
          <w:lang w:eastAsia="ar-SA"/>
        </w:rPr>
      </w:pPr>
      <w:r w:rsidRPr="006E6D02">
        <w:rPr>
          <w:b/>
          <w:bCs/>
          <w:sz w:val="22"/>
          <w:szCs w:val="22"/>
          <w:lang w:eastAsia="ar-SA"/>
        </w:rPr>
        <w:t xml:space="preserve">              DIRECTOR  GENERAL                                               </w:t>
      </w:r>
      <w:r w:rsidR="00E45F50">
        <w:rPr>
          <w:b/>
          <w:bCs/>
          <w:sz w:val="22"/>
          <w:szCs w:val="22"/>
          <w:lang w:eastAsia="ar-SA"/>
        </w:rPr>
        <w:t xml:space="preserve">                  </w:t>
      </w:r>
      <w:bookmarkStart w:id="1" w:name="_GoBack"/>
      <w:bookmarkEnd w:id="1"/>
    </w:p>
    <w:p w14:paraId="16D758B8" w14:textId="0E392980" w:rsidR="006E6D02" w:rsidRPr="006E6D02" w:rsidRDefault="006E6D02" w:rsidP="001F7024">
      <w:pPr>
        <w:suppressAutoHyphens/>
        <w:spacing w:line="276" w:lineRule="auto"/>
        <w:rPr>
          <w:sz w:val="22"/>
          <w:szCs w:val="22"/>
          <w:lang w:val="en-US" w:eastAsia="ar-SA"/>
        </w:rPr>
      </w:pPr>
      <w:r w:rsidRPr="006E6D02">
        <w:rPr>
          <w:sz w:val="22"/>
          <w:szCs w:val="22"/>
          <w:lang w:eastAsia="ar-SA"/>
        </w:rPr>
        <w:t xml:space="preserve">             </w:t>
      </w:r>
    </w:p>
    <w:p w14:paraId="4BCB117A" w14:textId="77777777" w:rsidR="006E6D02" w:rsidRPr="00F05D0A" w:rsidRDefault="006E6D02" w:rsidP="00F05D0A">
      <w:pPr>
        <w:overflowPunct w:val="0"/>
        <w:autoSpaceDE w:val="0"/>
        <w:autoSpaceDN w:val="0"/>
        <w:adjustRightInd w:val="0"/>
        <w:spacing w:line="360" w:lineRule="auto"/>
        <w:jc w:val="both"/>
        <w:textAlignment w:val="baseline"/>
        <w:rPr>
          <w:i/>
          <w:sz w:val="22"/>
          <w:szCs w:val="22"/>
          <w:lang w:val="en-US" w:eastAsia="en-US"/>
        </w:rPr>
      </w:pPr>
    </w:p>
    <w:p w14:paraId="7711E14E" w14:textId="77777777" w:rsidR="00F05D0A" w:rsidRPr="00F05D0A" w:rsidRDefault="00F05D0A" w:rsidP="00F05D0A">
      <w:pPr>
        <w:overflowPunct w:val="0"/>
        <w:autoSpaceDE w:val="0"/>
        <w:autoSpaceDN w:val="0"/>
        <w:adjustRightInd w:val="0"/>
        <w:spacing w:line="360" w:lineRule="auto"/>
        <w:jc w:val="both"/>
        <w:textAlignment w:val="baseline"/>
        <w:rPr>
          <w:sz w:val="22"/>
          <w:szCs w:val="22"/>
          <w:lang w:val="en-US" w:eastAsia="en-US"/>
        </w:rPr>
      </w:pPr>
    </w:p>
    <w:p w14:paraId="5E4CF91E" w14:textId="77777777" w:rsidR="00F05D0A" w:rsidRPr="00F05D0A" w:rsidRDefault="00F05D0A" w:rsidP="00F05D0A">
      <w:pPr>
        <w:tabs>
          <w:tab w:val="left" w:pos="2040"/>
        </w:tabs>
        <w:spacing w:line="360" w:lineRule="auto"/>
        <w:jc w:val="both"/>
        <w:rPr>
          <w:b/>
          <w:sz w:val="22"/>
          <w:szCs w:val="22"/>
        </w:rPr>
      </w:pPr>
    </w:p>
    <w:sectPr w:rsidR="00F05D0A" w:rsidRPr="00F05D0A" w:rsidSect="00BB1744">
      <w:headerReference w:type="even" r:id="rId8"/>
      <w:headerReference w:type="default" r:id="rId9"/>
      <w:footerReference w:type="even" r:id="rId10"/>
      <w:footerReference w:type="default" r:id="rId11"/>
      <w:headerReference w:type="first" r:id="rId12"/>
      <w:footerReference w:type="first" r:id="rId13"/>
      <w:pgSz w:w="11907" w:h="16839"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17C0E5" w14:textId="77777777" w:rsidR="00BF500D" w:rsidRDefault="00BF500D" w:rsidP="009D5E33">
      <w:r>
        <w:separator/>
      </w:r>
    </w:p>
  </w:endnote>
  <w:endnote w:type="continuationSeparator" w:id="0">
    <w:p w14:paraId="01A7393D" w14:textId="77777777" w:rsidR="00BF500D" w:rsidRDefault="00BF500D" w:rsidP="009D5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Courier New">
    <w:panose1 w:val="02070309020205020404"/>
    <w:charset w:val="EE"/>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41B8" w14:textId="77777777" w:rsidR="009D5E33" w:rsidRDefault="009D5E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B0DCF" w14:textId="77777777" w:rsidR="009D5E33" w:rsidRDefault="009D5E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480D9" w14:textId="77777777" w:rsidR="009D5E33" w:rsidRDefault="009D5E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40F2F5" w14:textId="77777777" w:rsidR="00BF500D" w:rsidRDefault="00BF500D" w:rsidP="009D5E33">
      <w:r>
        <w:separator/>
      </w:r>
    </w:p>
  </w:footnote>
  <w:footnote w:type="continuationSeparator" w:id="0">
    <w:p w14:paraId="140E1872" w14:textId="77777777" w:rsidR="00BF500D" w:rsidRDefault="00BF500D" w:rsidP="009D5E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5B2FF" w14:textId="77777777" w:rsidR="009D5E33" w:rsidRDefault="009D5E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391DEA" w14:textId="77777777" w:rsidR="009D5E33" w:rsidRDefault="009D5E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10381" w14:textId="77777777" w:rsidR="009D5E33" w:rsidRDefault="009D5E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E3630"/>
    <w:multiLevelType w:val="multilevel"/>
    <w:tmpl w:val="3FC6FA4E"/>
    <w:lvl w:ilvl="0">
      <w:start w:val="8"/>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AAC1E3B"/>
    <w:multiLevelType w:val="multilevel"/>
    <w:tmpl w:val="00BA58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0E7F5A"/>
    <w:multiLevelType w:val="multilevel"/>
    <w:tmpl w:val="C5E0B006"/>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6D10100"/>
    <w:multiLevelType w:val="multilevel"/>
    <w:tmpl w:val="9F226A8E"/>
    <w:lvl w:ilvl="0">
      <w:start w:val="10"/>
      <w:numFmt w:val="decimal"/>
      <w:lvlText w:val="%1."/>
      <w:lvlJc w:val="left"/>
      <w:pPr>
        <w:tabs>
          <w:tab w:val="num" w:pos="460"/>
        </w:tabs>
        <w:ind w:left="460" w:hanging="360"/>
      </w:pPr>
      <w:rPr>
        <w:rFonts w:hint="default"/>
      </w:rPr>
    </w:lvl>
    <w:lvl w:ilvl="1">
      <w:start w:val="4"/>
      <w:numFmt w:val="decimal"/>
      <w:isLgl/>
      <w:lvlText w:val="%1.%2"/>
      <w:lvlJc w:val="left"/>
      <w:pPr>
        <w:tabs>
          <w:tab w:val="num" w:pos="580"/>
        </w:tabs>
        <w:ind w:left="580" w:hanging="480"/>
      </w:pPr>
      <w:rPr>
        <w:rFonts w:hint="default"/>
      </w:rPr>
    </w:lvl>
    <w:lvl w:ilvl="2">
      <w:start w:val="1"/>
      <w:numFmt w:val="decimal"/>
      <w:isLgl/>
      <w:lvlText w:val="%1.%2.%3"/>
      <w:lvlJc w:val="left"/>
      <w:pPr>
        <w:tabs>
          <w:tab w:val="num" w:pos="820"/>
        </w:tabs>
        <w:ind w:left="820" w:hanging="720"/>
      </w:pPr>
      <w:rPr>
        <w:rFonts w:hint="default"/>
      </w:rPr>
    </w:lvl>
    <w:lvl w:ilvl="3">
      <w:start w:val="1"/>
      <w:numFmt w:val="decimal"/>
      <w:isLgl/>
      <w:lvlText w:val="%1.%2.%3.%4"/>
      <w:lvlJc w:val="left"/>
      <w:pPr>
        <w:tabs>
          <w:tab w:val="num" w:pos="1180"/>
        </w:tabs>
        <w:ind w:left="1180" w:hanging="1080"/>
      </w:pPr>
      <w:rPr>
        <w:rFonts w:hint="default"/>
      </w:rPr>
    </w:lvl>
    <w:lvl w:ilvl="4">
      <w:start w:val="1"/>
      <w:numFmt w:val="decimal"/>
      <w:isLgl/>
      <w:lvlText w:val="%1.%2.%3.%4.%5"/>
      <w:lvlJc w:val="left"/>
      <w:pPr>
        <w:tabs>
          <w:tab w:val="num" w:pos="1180"/>
        </w:tabs>
        <w:ind w:left="1180" w:hanging="1080"/>
      </w:pPr>
      <w:rPr>
        <w:rFonts w:hint="default"/>
      </w:rPr>
    </w:lvl>
    <w:lvl w:ilvl="5">
      <w:start w:val="1"/>
      <w:numFmt w:val="decimal"/>
      <w:isLgl/>
      <w:lvlText w:val="%1.%2.%3.%4.%5.%6"/>
      <w:lvlJc w:val="left"/>
      <w:pPr>
        <w:tabs>
          <w:tab w:val="num" w:pos="1540"/>
        </w:tabs>
        <w:ind w:left="1540" w:hanging="1440"/>
      </w:pPr>
      <w:rPr>
        <w:rFonts w:hint="default"/>
      </w:rPr>
    </w:lvl>
    <w:lvl w:ilvl="6">
      <w:start w:val="1"/>
      <w:numFmt w:val="decimal"/>
      <w:isLgl/>
      <w:lvlText w:val="%1.%2.%3.%4.%5.%6.%7"/>
      <w:lvlJc w:val="left"/>
      <w:pPr>
        <w:tabs>
          <w:tab w:val="num" w:pos="1540"/>
        </w:tabs>
        <w:ind w:left="1540" w:hanging="1440"/>
      </w:pPr>
      <w:rPr>
        <w:rFonts w:hint="default"/>
      </w:rPr>
    </w:lvl>
    <w:lvl w:ilvl="7">
      <w:start w:val="1"/>
      <w:numFmt w:val="decimal"/>
      <w:isLgl/>
      <w:lvlText w:val="%1.%2.%3.%4.%5.%6.%7.%8"/>
      <w:lvlJc w:val="left"/>
      <w:pPr>
        <w:tabs>
          <w:tab w:val="num" w:pos="1900"/>
        </w:tabs>
        <w:ind w:left="1900" w:hanging="1800"/>
      </w:pPr>
      <w:rPr>
        <w:rFonts w:hint="default"/>
      </w:rPr>
    </w:lvl>
    <w:lvl w:ilvl="8">
      <w:start w:val="1"/>
      <w:numFmt w:val="decimal"/>
      <w:isLgl/>
      <w:lvlText w:val="%1.%2.%3.%4.%5.%6.%7.%8.%9"/>
      <w:lvlJc w:val="left"/>
      <w:pPr>
        <w:tabs>
          <w:tab w:val="num" w:pos="2260"/>
        </w:tabs>
        <w:ind w:left="2260" w:hanging="2160"/>
      </w:pPr>
      <w:rPr>
        <w:rFonts w:hint="default"/>
      </w:rPr>
    </w:lvl>
  </w:abstractNum>
  <w:abstractNum w:abstractNumId="4" w15:restartNumberingAfterBreak="0">
    <w:nsid w:val="186F036B"/>
    <w:multiLevelType w:val="multilevel"/>
    <w:tmpl w:val="85464C74"/>
    <w:lvl w:ilvl="0">
      <w:start w:val="10"/>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9C67384"/>
    <w:multiLevelType w:val="hybridMultilevel"/>
    <w:tmpl w:val="C930F1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241C5D"/>
    <w:multiLevelType w:val="multilevel"/>
    <w:tmpl w:val="81725522"/>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B456F46"/>
    <w:multiLevelType w:val="hybridMultilevel"/>
    <w:tmpl w:val="E3C0E1EA"/>
    <w:lvl w:ilvl="0" w:tplc="2598B686">
      <w:start w:val="1"/>
      <w:numFmt w:val="decimal"/>
      <w:lvlText w:val="%1."/>
      <w:lvlJc w:val="left"/>
      <w:pPr>
        <w:tabs>
          <w:tab w:val="num" w:pos="400"/>
        </w:tabs>
        <w:ind w:left="400" w:hanging="360"/>
      </w:pPr>
      <w:rPr>
        <w:rFonts w:hint="default"/>
      </w:rPr>
    </w:lvl>
    <w:lvl w:ilvl="1" w:tplc="04090019">
      <w:start w:val="1"/>
      <w:numFmt w:val="lowerLetter"/>
      <w:lvlText w:val="%2."/>
      <w:lvlJc w:val="left"/>
      <w:pPr>
        <w:tabs>
          <w:tab w:val="num" w:pos="1120"/>
        </w:tabs>
        <w:ind w:left="1120" w:hanging="360"/>
      </w:pPr>
    </w:lvl>
    <w:lvl w:ilvl="2" w:tplc="0409001B" w:tentative="1">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8" w15:restartNumberingAfterBreak="0">
    <w:nsid w:val="22072028"/>
    <w:multiLevelType w:val="multilevel"/>
    <w:tmpl w:val="BDA29658"/>
    <w:lvl w:ilvl="0">
      <w:start w:val="8"/>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BF22059"/>
    <w:multiLevelType w:val="hybridMultilevel"/>
    <w:tmpl w:val="EFF890B8"/>
    <w:lvl w:ilvl="0" w:tplc="0420C174">
      <w:start w:val="6"/>
      <w:numFmt w:val="lowerLetter"/>
      <w:lvlText w:val="%1)"/>
      <w:lvlJc w:val="left"/>
      <w:pPr>
        <w:ind w:left="502" w:hanging="360"/>
      </w:pPr>
      <w:rPr>
        <w:rFonts w:hint="default"/>
        <w:b/>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0" w15:restartNumberingAfterBreak="0">
    <w:nsid w:val="373A6B50"/>
    <w:multiLevelType w:val="multilevel"/>
    <w:tmpl w:val="0542380C"/>
    <w:lvl w:ilvl="0">
      <w:start w:val="1"/>
      <w:numFmt w:val="upperRoman"/>
      <w:lvlText w:val="%1."/>
      <w:lvlJc w:val="left"/>
      <w:pPr>
        <w:ind w:left="1004" w:hanging="720"/>
      </w:pPr>
      <w:rPr>
        <w:rFonts w:hint="default"/>
        <w:b/>
        <w:i w:val="0"/>
      </w:rPr>
    </w:lvl>
    <w:lvl w:ilvl="1">
      <w:start w:val="1"/>
      <w:numFmt w:val="decimal"/>
      <w:isLgl/>
      <w:lvlText w:val="%1.%2."/>
      <w:lvlJc w:val="left"/>
      <w:pPr>
        <w:ind w:left="1080"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abstractNum w:abstractNumId="11" w15:restartNumberingAfterBreak="0">
    <w:nsid w:val="5807445A"/>
    <w:multiLevelType w:val="hybridMultilevel"/>
    <w:tmpl w:val="50F8A6FE"/>
    <w:lvl w:ilvl="0" w:tplc="6A9C5C74">
      <w:start w:val="3"/>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582D074B"/>
    <w:multiLevelType w:val="hybridMultilevel"/>
    <w:tmpl w:val="F6523C64"/>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110EC7"/>
    <w:multiLevelType w:val="hybridMultilevel"/>
    <w:tmpl w:val="7FE27F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D72EB4"/>
    <w:multiLevelType w:val="multilevel"/>
    <w:tmpl w:val="0324BF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8010E6E"/>
    <w:multiLevelType w:val="hybridMultilevel"/>
    <w:tmpl w:val="40127ECE"/>
    <w:lvl w:ilvl="0" w:tplc="66FC2D74">
      <w:start w:val="1"/>
      <w:numFmt w:val="upperLetter"/>
      <w:lvlText w:val="%1."/>
      <w:lvlJc w:val="left"/>
      <w:pPr>
        <w:ind w:left="1075" w:hanging="360"/>
      </w:pPr>
      <w:rPr>
        <w:rFonts w:hint="default"/>
      </w:rPr>
    </w:lvl>
    <w:lvl w:ilvl="1" w:tplc="04180019" w:tentative="1">
      <w:start w:val="1"/>
      <w:numFmt w:val="lowerLetter"/>
      <w:lvlText w:val="%2."/>
      <w:lvlJc w:val="left"/>
      <w:pPr>
        <w:ind w:left="1795" w:hanging="360"/>
      </w:pPr>
    </w:lvl>
    <w:lvl w:ilvl="2" w:tplc="0418001B" w:tentative="1">
      <w:start w:val="1"/>
      <w:numFmt w:val="lowerRoman"/>
      <w:lvlText w:val="%3."/>
      <w:lvlJc w:val="right"/>
      <w:pPr>
        <w:ind w:left="2515" w:hanging="180"/>
      </w:pPr>
    </w:lvl>
    <w:lvl w:ilvl="3" w:tplc="0418000F" w:tentative="1">
      <w:start w:val="1"/>
      <w:numFmt w:val="decimal"/>
      <w:lvlText w:val="%4."/>
      <w:lvlJc w:val="left"/>
      <w:pPr>
        <w:ind w:left="3235" w:hanging="360"/>
      </w:pPr>
    </w:lvl>
    <w:lvl w:ilvl="4" w:tplc="04180019" w:tentative="1">
      <w:start w:val="1"/>
      <w:numFmt w:val="lowerLetter"/>
      <w:lvlText w:val="%5."/>
      <w:lvlJc w:val="left"/>
      <w:pPr>
        <w:ind w:left="3955" w:hanging="360"/>
      </w:pPr>
    </w:lvl>
    <w:lvl w:ilvl="5" w:tplc="0418001B" w:tentative="1">
      <w:start w:val="1"/>
      <w:numFmt w:val="lowerRoman"/>
      <w:lvlText w:val="%6."/>
      <w:lvlJc w:val="right"/>
      <w:pPr>
        <w:ind w:left="4675" w:hanging="180"/>
      </w:pPr>
    </w:lvl>
    <w:lvl w:ilvl="6" w:tplc="0418000F" w:tentative="1">
      <w:start w:val="1"/>
      <w:numFmt w:val="decimal"/>
      <w:lvlText w:val="%7."/>
      <w:lvlJc w:val="left"/>
      <w:pPr>
        <w:ind w:left="5395" w:hanging="360"/>
      </w:pPr>
    </w:lvl>
    <w:lvl w:ilvl="7" w:tplc="04180019" w:tentative="1">
      <w:start w:val="1"/>
      <w:numFmt w:val="lowerLetter"/>
      <w:lvlText w:val="%8."/>
      <w:lvlJc w:val="left"/>
      <w:pPr>
        <w:ind w:left="6115" w:hanging="360"/>
      </w:pPr>
    </w:lvl>
    <w:lvl w:ilvl="8" w:tplc="0418001B" w:tentative="1">
      <w:start w:val="1"/>
      <w:numFmt w:val="lowerRoman"/>
      <w:lvlText w:val="%9."/>
      <w:lvlJc w:val="right"/>
      <w:pPr>
        <w:ind w:left="6835" w:hanging="180"/>
      </w:pPr>
    </w:lvl>
  </w:abstractNum>
  <w:abstractNum w:abstractNumId="16" w15:restartNumberingAfterBreak="0">
    <w:nsid w:val="7C47745F"/>
    <w:multiLevelType w:val="multilevel"/>
    <w:tmpl w:val="789C99B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7F721474"/>
    <w:multiLevelType w:val="multilevel"/>
    <w:tmpl w:val="F06AC0E6"/>
    <w:lvl w:ilvl="0">
      <w:start w:val="9"/>
      <w:numFmt w:val="decimal"/>
      <w:lvlText w:val="%1"/>
      <w:lvlJc w:val="left"/>
      <w:pPr>
        <w:ind w:left="720" w:hanging="360"/>
      </w:pPr>
      <w:rPr>
        <w:rFonts w:hint="default"/>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7"/>
  </w:num>
  <w:num w:numId="2">
    <w:abstractNumId w:val="3"/>
  </w:num>
  <w:num w:numId="3">
    <w:abstractNumId w:val="14"/>
  </w:num>
  <w:num w:numId="4">
    <w:abstractNumId w:val="10"/>
  </w:num>
  <w:num w:numId="5">
    <w:abstractNumId w:val="13"/>
  </w:num>
  <w:num w:numId="6">
    <w:abstractNumId w:val="1"/>
  </w:num>
  <w:num w:numId="7">
    <w:abstractNumId w:val="2"/>
  </w:num>
  <w:num w:numId="8">
    <w:abstractNumId w:val="8"/>
  </w:num>
  <w:num w:numId="9">
    <w:abstractNumId w:val="0"/>
  </w:num>
  <w:num w:numId="10">
    <w:abstractNumId w:val="16"/>
  </w:num>
  <w:num w:numId="11">
    <w:abstractNumId w:val="17"/>
  </w:num>
  <w:num w:numId="12">
    <w:abstractNumId w:val="6"/>
  </w:num>
  <w:num w:numId="13">
    <w:abstractNumId w:val="4"/>
  </w:num>
  <w:num w:numId="14">
    <w:abstractNumId w:val="11"/>
  </w:num>
  <w:num w:numId="15">
    <w:abstractNumId w:val="5"/>
  </w:num>
  <w:num w:numId="16">
    <w:abstractNumId w:val="15"/>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8D4"/>
    <w:rsid w:val="000118AE"/>
    <w:rsid w:val="00021A87"/>
    <w:rsid w:val="00040BD9"/>
    <w:rsid w:val="00061F4D"/>
    <w:rsid w:val="00062621"/>
    <w:rsid w:val="000649A5"/>
    <w:rsid w:val="00094B43"/>
    <w:rsid w:val="000B1F07"/>
    <w:rsid w:val="000C4630"/>
    <w:rsid w:val="000F2E29"/>
    <w:rsid w:val="00112646"/>
    <w:rsid w:val="00113895"/>
    <w:rsid w:val="00145E52"/>
    <w:rsid w:val="00175D94"/>
    <w:rsid w:val="0017776A"/>
    <w:rsid w:val="001873B4"/>
    <w:rsid w:val="001B6DCF"/>
    <w:rsid w:val="001E2D57"/>
    <w:rsid w:val="001F7024"/>
    <w:rsid w:val="0022770F"/>
    <w:rsid w:val="002A3C0F"/>
    <w:rsid w:val="002B1152"/>
    <w:rsid w:val="002B4C63"/>
    <w:rsid w:val="002D5B18"/>
    <w:rsid w:val="002E1445"/>
    <w:rsid w:val="002F6348"/>
    <w:rsid w:val="00317107"/>
    <w:rsid w:val="0033334F"/>
    <w:rsid w:val="00336315"/>
    <w:rsid w:val="00362697"/>
    <w:rsid w:val="00387FF3"/>
    <w:rsid w:val="003A57C8"/>
    <w:rsid w:val="003B1A9F"/>
    <w:rsid w:val="003B6D75"/>
    <w:rsid w:val="003B7449"/>
    <w:rsid w:val="003D38F7"/>
    <w:rsid w:val="003E4964"/>
    <w:rsid w:val="00433592"/>
    <w:rsid w:val="004C2E4A"/>
    <w:rsid w:val="004C7699"/>
    <w:rsid w:val="004D3708"/>
    <w:rsid w:val="004D62FE"/>
    <w:rsid w:val="00502D03"/>
    <w:rsid w:val="00516776"/>
    <w:rsid w:val="00516825"/>
    <w:rsid w:val="0052652B"/>
    <w:rsid w:val="00541755"/>
    <w:rsid w:val="00541DB1"/>
    <w:rsid w:val="005450E8"/>
    <w:rsid w:val="00557EE4"/>
    <w:rsid w:val="00574A4E"/>
    <w:rsid w:val="005B0A70"/>
    <w:rsid w:val="005C29EA"/>
    <w:rsid w:val="005D6008"/>
    <w:rsid w:val="005D77C5"/>
    <w:rsid w:val="0062025E"/>
    <w:rsid w:val="006330C4"/>
    <w:rsid w:val="00643E5E"/>
    <w:rsid w:val="0066300E"/>
    <w:rsid w:val="00667AA5"/>
    <w:rsid w:val="006706A9"/>
    <w:rsid w:val="006C2985"/>
    <w:rsid w:val="006E6D02"/>
    <w:rsid w:val="0075623E"/>
    <w:rsid w:val="00760BC5"/>
    <w:rsid w:val="00772818"/>
    <w:rsid w:val="00783AF7"/>
    <w:rsid w:val="00785C75"/>
    <w:rsid w:val="0079136C"/>
    <w:rsid w:val="007A79DC"/>
    <w:rsid w:val="007D0A08"/>
    <w:rsid w:val="00804F95"/>
    <w:rsid w:val="008105CA"/>
    <w:rsid w:val="0081510A"/>
    <w:rsid w:val="008179B9"/>
    <w:rsid w:val="00831716"/>
    <w:rsid w:val="00863277"/>
    <w:rsid w:val="008754CE"/>
    <w:rsid w:val="00886A06"/>
    <w:rsid w:val="008B7901"/>
    <w:rsid w:val="008B7AEA"/>
    <w:rsid w:val="00916619"/>
    <w:rsid w:val="00956861"/>
    <w:rsid w:val="009839B1"/>
    <w:rsid w:val="00996AC5"/>
    <w:rsid w:val="009A0772"/>
    <w:rsid w:val="009A1A07"/>
    <w:rsid w:val="009B516C"/>
    <w:rsid w:val="009C5CDA"/>
    <w:rsid w:val="009D0811"/>
    <w:rsid w:val="009D498C"/>
    <w:rsid w:val="009D5E33"/>
    <w:rsid w:val="00A324E7"/>
    <w:rsid w:val="00A44EA1"/>
    <w:rsid w:val="00A726FB"/>
    <w:rsid w:val="00A90541"/>
    <w:rsid w:val="00A9081D"/>
    <w:rsid w:val="00A920F7"/>
    <w:rsid w:val="00A978D4"/>
    <w:rsid w:val="00AC3E9B"/>
    <w:rsid w:val="00AC6D86"/>
    <w:rsid w:val="00B96470"/>
    <w:rsid w:val="00BA448F"/>
    <w:rsid w:val="00BB1744"/>
    <w:rsid w:val="00BD59DF"/>
    <w:rsid w:val="00BE4586"/>
    <w:rsid w:val="00BF500D"/>
    <w:rsid w:val="00C22F7B"/>
    <w:rsid w:val="00C340CF"/>
    <w:rsid w:val="00C44D57"/>
    <w:rsid w:val="00CD4F23"/>
    <w:rsid w:val="00CE7D1A"/>
    <w:rsid w:val="00D018E7"/>
    <w:rsid w:val="00D34B8B"/>
    <w:rsid w:val="00D467CD"/>
    <w:rsid w:val="00D51ACE"/>
    <w:rsid w:val="00DC03BE"/>
    <w:rsid w:val="00DC4BD0"/>
    <w:rsid w:val="00DD7DE3"/>
    <w:rsid w:val="00E14754"/>
    <w:rsid w:val="00E34532"/>
    <w:rsid w:val="00E45F50"/>
    <w:rsid w:val="00E656BE"/>
    <w:rsid w:val="00E67A41"/>
    <w:rsid w:val="00E93DB1"/>
    <w:rsid w:val="00E9607D"/>
    <w:rsid w:val="00EB70D2"/>
    <w:rsid w:val="00EC716C"/>
    <w:rsid w:val="00EF1599"/>
    <w:rsid w:val="00F05D0A"/>
    <w:rsid w:val="00F14C68"/>
    <w:rsid w:val="00F36DFF"/>
    <w:rsid w:val="00F375BF"/>
    <w:rsid w:val="00F45CE0"/>
    <w:rsid w:val="00FC5EB0"/>
    <w:rsid w:val="00FC77C0"/>
    <w:rsid w:val="00FD5303"/>
    <w:rsid w:val="00FE4047"/>
    <w:rsid w:val="00FE4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EBD7A7"/>
  <w15:chartTrackingRefBased/>
  <w15:docId w15:val="{F07B97C7-2BA6-4B5A-9563-A9B32015C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699"/>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uiPriority w:val="9"/>
    <w:qFormat/>
    <w:rsid w:val="003B744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uiPriority w:val="99"/>
    <w:rsid w:val="004C7699"/>
    <w:pPr>
      <w:overflowPunct w:val="0"/>
      <w:autoSpaceDE w:val="0"/>
      <w:autoSpaceDN w:val="0"/>
      <w:adjustRightInd w:val="0"/>
      <w:textAlignment w:val="baseline"/>
    </w:pPr>
    <w:rPr>
      <w:szCs w:val="20"/>
      <w:lang w:val="en-US" w:eastAsia="en-US"/>
    </w:rPr>
  </w:style>
  <w:style w:type="paragraph" w:styleId="BodyText">
    <w:name w:val="Body Text"/>
    <w:basedOn w:val="Normal"/>
    <w:link w:val="BodyTextChar"/>
    <w:rsid w:val="004C7699"/>
    <w:pPr>
      <w:overflowPunct w:val="0"/>
      <w:autoSpaceDE w:val="0"/>
      <w:autoSpaceDN w:val="0"/>
      <w:adjustRightInd w:val="0"/>
      <w:jc w:val="both"/>
      <w:textAlignment w:val="baseline"/>
    </w:pPr>
    <w:rPr>
      <w:szCs w:val="20"/>
      <w:lang w:val="en-US" w:eastAsia="en-US"/>
    </w:rPr>
  </w:style>
  <w:style w:type="character" w:customStyle="1" w:styleId="BodyTextChar">
    <w:name w:val="Body Text Char"/>
    <w:basedOn w:val="DefaultParagraphFont"/>
    <w:link w:val="BodyText"/>
    <w:rsid w:val="004C7699"/>
    <w:rPr>
      <w:rFonts w:ascii="Times New Roman" w:eastAsia="Times New Roman" w:hAnsi="Times New Roman" w:cs="Times New Roman"/>
      <w:sz w:val="24"/>
      <w:szCs w:val="20"/>
    </w:rPr>
  </w:style>
  <w:style w:type="paragraph" w:customStyle="1" w:styleId="Body">
    <w:name w:val="Body"/>
    <w:rsid w:val="002F6348"/>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customStyle="1" w:styleId="FontStyle20">
    <w:name w:val="Font Style20"/>
    <w:uiPriority w:val="99"/>
    <w:rsid w:val="002F6348"/>
    <w:rPr>
      <w:rFonts w:ascii="Times New Roman" w:hAnsi="Times New Roman" w:cs="Times New Roman"/>
      <w:sz w:val="20"/>
      <w:szCs w:val="20"/>
    </w:rPr>
  </w:style>
  <w:style w:type="paragraph" w:customStyle="1" w:styleId="Style7">
    <w:name w:val="Style7"/>
    <w:basedOn w:val="Normal"/>
    <w:uiPriority w:val="99"/>
    <w:rsid w:val="002F6348"/>
    <w:pPr>
      <w:widowControl w:val="0"/>
      <w:autoSpaceDE w:val="0"/>
      <w:autoSpaceDN w:val="0"/>
      <w:adjustRightInd w:val="0"/>
      <w:spacing w:line="256" w:lineRule="exact"/>
      <w:jc w:val="both"/>
    </w:pPr>
    <w:rPr>
      <w:lang w:val="en-US" w:eastAsia="en-US"/>
    </w:rPr>
  </w:style>
  <w:style w:type="character" w:customStyle="1" w:styleId="DefaultTextChar">
    <w:name w:val="Default Text Char"/>
    <w:link w:val="DefaultText"/>
    <w:uiPriority w:val="99"/>
    <w:locked/>
    <w:rsid w:val="002F6348"/>
    <w:rPr>
      <w:rFonts w:ascii="Times New Roman" w:eastAsia="Times New Roman" w:hAnsi="Times New Roman" w:cs="Times New Roman"/>
      <w:sz w:val="24"/>
      <w:szCs w:val="20"/>
    </w:rPr>
  </w:style>
  <w:style w:type="paragraph" w:styleId="ListParagraph">
    <w:name w:val="List Paragraph"/>
    <w:basedOn w:val="Normal"/>
    <w:uiPriority w:val="34"/>
    <w:qFormat/>
    <w:rsid w:val="00061F4D"/>
    <w:pPr>
      <w:ind w:left="720"/>
      <w:contextualSpacing/>
    </w:pPr>
  </w:style>
  <w:style w:type="character" w:customStyle="1" w:styleId="btn-link">
    <w:name w:val="btn-link"/>
    <w:basedOn w:val="DefaultParagraphFont"/>
    <w:rsid w:val="0075623E"/>
  </w:style>
  <w:style w:type="character" w:customStyle="1" w:styleId="Heading1Char">
    <w:name w:val="Heading 1 Char"/>
    <w:basedOn w:val="DefaultParagraphFont"/>
    <w:link w:val="Heading1"/>
    <w:uiPriority w:val="9"/>
    <w:rsid w:val="003B7449"/>
    <w:rPr>
      <w:rFonts w:asciiTheme="majorHAnsi" w:eastAsiaTheme="majorEastAsia" w:hAnsiTheme="majorHAnsi" w:cstheme="majorBidi"/>
      <w:color w:val="365F91" w:themeColor="accent1" w:themeShade="BF"/>
      <w:sz w:val="32"/>
      <w:szCs w:val="32"/>
      <w:lang w:val="ro-RO" w:eastAsia="ro-RO"/>
    </w:rPr>
  </w:style>
  <w:style w:type="paragraph" w:styleId="BalloonText">
    <w:name w:val="Balloon Text"/>
    <w:basedOn w:val="Normal"/>
    <w:link w:val="BalloonTextChar"/>
    <w:uiPriority w:val="99"/>
    <w:semiHidden/>
    <w:unhideWhenUsed/>
    <w:rsid w:val="002D5B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B18"/>
    <w:rPr>
      <w:rFonts w:ascii="Segoe UI" w:eastAsia="Times New Roman" w:hAnsi="Segoe UI" w:cs="Segoe UI"/>
      <w:sz w:val="18"/>
      <w:szCs w:val="18"/>
      <w:lang w:val="ro-RO" w:eastAsia="ro-RO"/>
    </w:rPr>
  </w:style>
  <w:style w:type="paragraph" w:styleId="Header">
    <w:name w:val="header"/>
    <w:basedOn w:val="Normal"/>
    <w:link w:val="HeaderChar"/>
    <w:uiPriority w:val="99"/>
    <w:unhideWhenUsed/>
    <w:rsid w:val="009D5E33"/>
    <w:pPr>
      <w:tabs>
        <w:tab w:val="center" w:pos="4536"/>
        <w:tab w:val="right" w:pos="9072"/>
      </w:tabs>
    </w:pPr>
  </w:style>
  <w:style w:type="character" w:customStyle="1" w:styleId="HeaderChar">
    <w:name w:val="Header Char"/>
    <w:basedOn w:val="DefaultParagraphFont"/>
    <w:link w:val="Header"/>
    <w:uiPriority w:val="99"/>
    <w:rsid w:val="009D5E33"/>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9D5E33"/>
    <w:pPr>
      <w:tabs>
        <w:tab w:val="center" w:pos="4536"/>
        <w:tab w:val="right" w:pos="9072"/>
      </w:tabs>
    </w:pPr>
  </w:style>
  <w:style w:type="character" w:customStyle="1" w:styleId="FooterChar">
    <w:name w:val="Footer Char"/>
    <w:basedOn w:val="DefaultParagraphFont"/>
    <w:link w:val="Footer"/>
    <w:uiPriority w:val="99"/>
    <w:rsid w:val="009D5E33"/>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49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68273-3DD3-460D-8A8A-C5C5CD6A7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3064</Words>
  <Characters>17775</Characters>
  <Application>Microsoft Office Word</Application>
  <DocSecurity>0</DocSecurity>
  <Lines>148</Lines>
  <Paragraphs>41</Paragraphs>
  <ScaleCrop>false</ScaleCrop>
  <Company/>
  <LinksUpToDate>false</LinksUpToDate>
  <CharactersWithSpaces>20798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ACHnou</cp:lastModifiedBy>
  <cp:revision>2</cp:revision>
  <dcterms:created xsi:type="dcterms:W3CDTF">2023-07-25T06:29:00Z</dcterms:created>
  <dcterms:modified xsi:type="dcterms:W3CDTF">2023-07-25T06:29:00Z</dcterms:modified>
</cp:coreProperties>
</file>