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DF1F" w14:textId="79DF55B3" w:rsidR="0007507B" w:rsidRPr="00256B26" w:rsidRDefault="0007507B" w:rsidP="002B7CBD">
      <w:pPr>
        <w:spacing w:after="0" w:line="240" w:lineRule="auto"/>
        <w:jc w:val="center"/>
        <w:rPr>
          <w:rFonts w:ascii="Times New Roman" w:hAnsi="Times New Roman" w:cs="Times New Roman"/>
          <w:b/>
          <w:sz w:val="24"/>
          <w:szCs w:val="24"/>
        </w:rPr>
      </w:pPr>
      <w:r w:rsidRPr="00256B26">
        <w:rPr>
          <w:rFonts w:ascii="Times New Roman" w:hAnsi="Times New Roman" w:cs="Times New Roman"/>
          <w:b/>
          <w:sz w:val="24"/>
          <w:szCs w:val="24"/>
        </w:rPr>
        <w:t>Contract de furnizare</w:t>
      </w:r>
    </w:p>
    <w:p w14:paraId="32C79151" w14:textId="77777777" w:rsidR="00E673D4" w:rsidRPr="00256B26" w:rsidRDefault="00E673D4" w:rsidP="002B7CBD">
      <w:pPr>
        <w:spacing w:after="0" w:line="240" w:lineRule="auto"/>
        <w:jc w:val="center"/>
        <w:rPr>
          <w:rFonts w:ascii="Times New Roman" w:hAnsi="Times New Roman" w:cs="Times New Roman"/>
          <w:bCs/>
          <w:sz w:val="24"/>
          <w:szCs w:val="24"/>
        </w:rPr>
      </w:pPr>
      <w:r w:rsidRPr="00256B26">
        <w:rPr>
          <w:rFonts w:ascii="Times New Roman" w:hAnsi="Times New Roman" w:cs="Times New Roman"/>
          <w:bCs/>
          <w:sz w:val="24"/>
          <w:szCs w:val="24"/>
        </w:rPr>
        <w:t>mobilier școlar în cadrul proiectului “Reabilitarea și modernizarea imobilului – Grădinița nr. 233”</w:t>
      </w:r>
    </w:p>
    <w:p w14:paraId="3107D19D" w14:textId="14D8A040" w:rsidR="00FE1D32" w:rsidRPr="00256B26" w:rsidRDefault="00FE1D32" w:rsidP="002B7CBD">
      <w:pPr>
        <w:spacing w:after="0" w:line="240" w:lineRule="auto"/>
        <w:jc w:val="center"/>
        <w:rPr>
          <w:rFonts w:ascii="Times New Roman" w:hAnsi="Times New Roman" w:cs="Times New Roman"/>
          <w:sz w:val="24"/>
          <w:szCs w:val="24"/>
        </w:rPr>
      </w:pPr>
      <w:r w:rsidRPr="00256B26">
        <w:rPr>
          <w:rFonts w:ascii="Times New Roman" w:hAnsi="Times New Roman" w:cs="Times New Roman"/>
          <w:sz w:val="24"/>
          <w:szCs w:val="24"/>
        </w:rPr>
        <w:t>Nr.</w:t>
      </w:r>
      <w:r w:rsidR="00606D39">
        <w:rPr>
          <w:rFonts w:ascii="Times New Roman" w:hAnsi="Times New Roman" w:cs="Times New Roman"/>
          <w:sz w:val="24"/>
          <w:szCs w:val="24"/>
        </w:rPr>
        <w:t xml:space="preserve"> 62</w:t>
      </w:r>
      <w:r w:rsidR="00EB447E" w:rsidRPr="00256B26">
        <w:rPr>
          <w:rFonts w:ascii="Times New Roman" w:hAnsi="Times New Roman" w:cs="Times New Roman"/>
          <w:sz w:val="24"/>
          <w:szCs w:val="24"/>
        </w:rPr>
        <w:t xml:space="preserve"> </w:t>
      </w:r>
      <w:r w:rsidRPr="00256B26">
        <w:rPr>
          <w:rFonts w:ascii="Times New Roman" w:hAnsi="Times New Roman" w:cs="Times New Roman"/>
          <w:sz w:val="24"/>
          <w:szCs w:val="24"/>
        </w:rPr>
        <w:t>din data de</w:t>
      </w:r>
      <w:r w:rsidR="00606D39">
        <w:rPr>
          <w:rFonts w:ascii="Times New Roman" w:hAnsi="Times New Roman" w:cs="Times New Roman"/>
          <w:sz w:val="24"/>
          <w:szCs w:val="24"/>
        </w:rPr>
        <w:t xml:space="preserve"> 18.07.2024</w:t>
      </w:r>
    </w:p>
    <w:p w14:paraId="0B74EFB8" w14:textId="14013873" w:rsidR="0007507B" w:rsidRPr="00256B26" w:rsidRDefault="0007507B" w:rsidP="002B7CBD">
      <w:pPr>
        <w:spacing w:before="120" w:after="120" w:line="240" w:lineRule="auto"/>
        <w:ind w:left="1"/>
        <w:jc w:val="center"/>
        <w:rPr>
          <w:rFonts w:ascii="Times New Roman" w:hAnsi="Times New Roman" w:cs="Times New Roman"/>
          <w:sz w:val="24"/>
          <w:szCs w:val="24"/>
        </w:rPr>
      </w:pPr>
    </w:p>
    <w:p w14:paraId="201D2A68" w14:textId="77777777" w:rsidR="0007507B" w:rsidRPr="00256B26" w:rsidRDefault="0007507B" w:rsidP="002B7CBD">
      <w:pPr>
        <w:spacing w:before="120" w:after="120" w:line="240" w:lineRule="auto"/>
        <w:ind w:left="1"/>
        <w:jc w:val="both"/>
        <w:rPr>
          <w:rFonts w:ascii="Times New Roman" w:hAnsi="Times New Roman" w:cs="Times New Roman"/>
          <w:sz w:val="24"/>
          <w:szCs w:val="24"/>
        </w:rPr>
      </w:pPr>
      <w:r w:rsidRPr="00256B26">
        <w:rPr>
          <w:rFonts w:ascii="Times New Roman" w:hAnsi="Times New Roman" w:cs="Times New Roman"/>
          <w:sz w:val="24"/>
          <w:szCs w:val="24"/>
        </w:rPr>
        <w:t xml:space="preserve">Prezentul Contract de achiziție publică de produse, (denumit în continuare „Contract”), s-a încheiat având în vedere prevederile din </w:t>
      </w:r>
      <w:r w:rsidRPr="00256B26">
        <w:rPr>
          <w:rFonts w:ascii="Times New Roman" w:hAnsi="Times New Roman" w:cs="Times New Roman"/>
          <w:i/>
          <w:sz w:val="24"/>
          <w:szCs w:val="24"/>
        </w:rPr>
        <w:t>Legea nr. 98/2016 privind achizițiile publice (denumită în continuare „Legea nr. 98/2016”)</w:t>
      </w:r>
      <w:r w:rsidRPr="00256B26">
        <w:rPr>
          <w:rFonts w:ascii="Times New Roman" w:hAnsi="Times New Roman" w:cs="Times New Roman"/>
          <w:sz w:val="24"/>
          <w:szCs w:val="24"/>
        </w:rPr>
        <w:t xml:space="preserve"> precum și orice alte prevederi legale emise în aplicarea acesteia între:</w:t>
      </w:r>
    </w:p>
    <w:p w14:paraId="19F092FA" w14:textId="77777777" w:rsidR="0007507B" w:rsidRPr="00256B26" w:rsidRDefault="0007507B" w:rsidP="002B7CBD">
      <w:pPr>
        <w:spacing w:before="120" w:after="120" w:line="240" w:lineRule="auto"/>
        <w:ind w:left="1"/>
        <w:jc w:val="both"/>
        <w:rPr>
          <w:rFonts w:ascii="Times New Roman" w:hAnsi="Times New Roman" w:cs="Times New Roman"/>
          <w:sz w:val="24"/>
          <w:szCs w:val="24"/>
        </w:rPr>
      </w:pPr>
    </w:p>
    <w:p w14:paraId="3D434754" w14:textId="0BD6D5DA" w:rsidR="0007507B" w:rsidRPr="00256B26" w:rsidRDefault="0007507B" w:rsidP="002B7CBD">
      <w:pPr>
        <w:spacing w:before="120" w:after="120" w:line="240" w:lineRule="auto"/>
        <w:ind w:left="1"/>
        <w:jc w:val="both"/>
        <w:rPr>
          <w:rFonts w:ascii="Times New Roman" w:hAnsi="Times New Roman" w:cs="Times New Roman"/>
          <w:sz w:val="24"/>
          <w:szCs w:val="24"/>
        </w:rPr>
      </w:pPr>
      <w:proofErr w:type="spellStart"/>
      <w:r w:rsidRPr="00256B26">
        <w:rPr>
          <w:rFonts w:ascii="Times New Roman" w:eastAsia="Arial Unicode MS" w:hAnsi="Times New Roman" w:cs="Times New Roman"/>
          <w:b/>
          <w:bCs/>
          <w:sz w:val="24"/>
          <w:szCs w:val="24"/>
        </w:rPr>
        <w:t>Direcţia</w:t>
      </w:r>
      <w:proofErr w:type="spellEnd"/>
      <w:r w:rsidRPr="00256B26">
        <w:rPr>
          <w:rFonts w:ascii="Times New Roman" w:eastAsia="Arial Unicode MS" w:hAnsi="Times New Roman" w:cs="Times New Roman"/>
          <w:b/>
          <w:bCs/>
          <w:sz w:val="24"/>
          <w:szCs w:val="24"/>
        </w:rPr>
        <w:t xml:space="preserve"> Generală pentru Administrarea Patrimoniului Imobiliar Sector 2</w:t>
      </w:r>
      <w:r w:rsidRPr="00256B26">
        <w:rPr>
          <w:rFonts w:ascii="Times New Roman" w:eastAsia="Arial Unicode MS" w:hAnsi="Times New Roman" w:cs="Times New Roman"/>
          <w:sz w:val="24"/>
          <w:szCs w:val="24"/>
        </w:rPr>
        <w:t xml:space="preserve"> (</w:t>
      </w:r>
      <w:proofErr w:type="spellStart"/>
      <w:r w:rsidRPr="00256B26">
        <w:rPr>
          <w:rFonts w:ascii="Times New Roman" w:eastAsia="Arial Unicode MS" w:hAnsi="Times New Roman" w:cs="Times New Roman"/>
          <w:sz w:val="24"/>
          <w:szCs w:val="24"/>
        </w:rPr>
        <w:t>DGAPI</w:t>
      </w:r>
      <w:proofErr w:type="spellEnd"/>
      <w:r w:rsidRPr="00256B26">
        <w:rPr>
          <w:rFonts w:ascii="Times New Roman" w:eastAsia="Arial Unicode MS" w:hAnsi="Times New Roman" w:cs="Times New Roman"/>
          <w:sz w:val="24"/>
          <w:szCs w:val="24"/>
        </w:rPr>
        <w:t xml:space="preserve"> </w:t>
      </w:r>
      <w:proofErr w:type="spellStart"/>
      <w:r w:rsidRPr="00256B26">
        <w:rPr>
          <w:rFonts w:ascii="Times New Roman" w:eastAsia="Arial Unicode MS" w:hAnsi="Times New Roman" w:cs="Times New Roman"/>
          <w:sz w:val="24"/>
          <w:szCs w:val="24"/>
        </w:rPr>
        <w:t>S2</w:t>
      </w:r>
      <w:proofErr w:type="spellEnd"/>
      <w:r w:rsidRPr="00256B26">
        <w:rPr>
          <w:rFonts w:ascii="Times New Roman" w:eastAsia="Arial Unicode MS" w:hAnsi="Times New Roman" w:cs="Times New Roman"/>
          <w:sz w:val="24"/>
          <w:szCs w:val="24"/>
        </w:rPr>
        <w:t>),</w:t>
      </w:r>
      <w:r w:rsidRPr="00256B26">
        <w:rPr>
          <w:rFonts w:ascii="Times New Roman" w:hAnsi="Times New Roman" w:cs="Times New Roman"/>
          <w:sz w:val="24"/>
          <w:szCs w:val="24"/>
        </w:rPr>
        <w:t xml:space="preserve"> cu sediul </w:t>
      </w:r>
      <w:r w:rsidR="00441F81" w:rsidRPr="00256B26">
        <w:rPr>
          <w:rFonts w:ascii="Times New Roman" w:hAnsi="Times New Roman" w:cs="Times New Roman"/>
          <w:sz w:val="24"/>
          <w:szCs w:val="24"/>
        </w:rPr>
        <w:t xml:space="preserve">social </w:t>
      </w:r>
      <w:r w:rsidRPr="00256B26">
        <w:rPr>
          <w:rFonts w:ascii="Times New Roman" w:hAnsi="Times New Roman" w:cs="Times New Roman"/>
          <w:sz w:val="24"/>
          <w:szCs w:val="24"/>
        </w:rPr>
        <w:t xml:space="preserve">în </w:t>
      </w:r>
      <w:r w:rsidR="00441F81" w:rsidRPr="00256B26">
        <w:rPr>
          <w:rFonts w:ascii="Times New Roman" w:hAnsi="Times New Roman" w:cs="Times New Roman"/>
          <w:sz w:val="24"/>
          <w:szCs w:val="24"/>
        </w:rPr>
        <w:t xml:space="preserve">Mun. </w:t>
      </w:r>
      <w:proofErr w:type="spellStart"/>
      <w:r w:rsidRPr="00256B26">
        <w:rPr>
          <w:rFonts w:ascii="Times New Roman" w:hAnsi="Times New Roman" w:cs="Times New Roman"/>
          <w:sz w:val="24"/>
          <w:szCs w:val="24"/>
        </w:rPr>
        <w:t>Bucureşti</w:t>
      </w:r>
      <w:proofErr w:type="spellEnd"/>
      <w:r w:rsidRPr="00256B26">
        <w:rPr>
          <w:rFonts w:ascii="Times New Roman" w:hAnsi="Times New Roman" w:cs="Times New Roman"/>
          <w:sz w:val="24"/>
          <w:szCs w:val="24"/>
        </w:rPr>
        <w:t xml:space="preserve">, Str. Luigi Galvani nr. 20, Sector 2, telefon/fax: 021.212.11.39/ 021.212.15.44, e-mail: </w:t>
      </w:r>
      <w:hyperlink r:id="rId8" w:history="1">
        <w:proofErr w:type="spellStart"/>
        <w:r w:rsidRPr="00256B26">
          <w:rPr>
            <w:rStyle w:val="Hyperlink"/>
            <w:rFonts w:ascii="Times New Roman" w:hAnsi="Times New Roman" w:cs="Times New Roman"/>
            <w:sz w:val="24"/>
            <w:szCs w:val="24"/>
          </w:rPr>
          <w:t>office@dgapi.ro</w:t>
        </w:r>
        <w:proofErr w:type="spellEnd"/>
      </w:hyperlink>
      <w:r w:rsidRPr="00256B26">
        <w:rPr>
          <w:rFonts w:ascii="Times New Roman" w:hAnsi="Times New Roman" w:cs="Times New Roman"/>
          <w:sz w:val="24"/>
          <w:szCs w:val="24"/>
        </w:rPr>
        <w:t xml:space="preserve">, cod de identificare fiscală: 14783794, cont nr. </w:t>
      </w:r>
      <w:proofErr w:type="spellStart"/>
      <w:r w:rsidRPr="00256B26">
        <w:rPr>
          <w:rFonts w:ascii="Times New Roman" w:hAnsi="Times New Roman" w:cs="Times New Roman"/>
          <w:sz w:val="24"/>
          <w:szCs w:val="24"/>
        </w:rPr>
        <w:t>RO09</w:t>
      </w:r>
      <w:proofErr w:type="spellEnd"/>
      <w:r w:rsidRPr="00256B26">
        <w:rPr>
          <w:rFonts w:ascii="Times New Roman" w:hAnsi="Times New Roman" w:cs="Times New Roman"/>
          <w:sz w:val="24"/>
          <w:szCs w:val="24"/>
        </w:rPr>
        <w:t xml:space="preserve"> </w:t>
      </w:r>
      <w:proofErr w:type="spellStart"/>
      <w:r w:rsidRPr="00256B26">
        <w:rPr>
          <w:rFonts w:ascii="Times New Roman" w:hAnsi="Times New Roman" w:cs="Times New Roman"/>
          <w:sz w:val="24"/>
          <w:szCs w:val="24"/>
        </w:rPr>
        <w:t>TREZ</w:t>
      </w:r>
      <w:proofErr w:type="spellEnd"/>
      <w:r w:rsidRPr="00256B26">
        <w:rPr>
          <w:rFonts w:ascii="Times New Roman" w:hAnsi="Times New Roman" w:cs="Times New Roman"/>
          <w:sz w:val="24"/>
          <w:szCs w:val="24"/>
        </w:rPr>
        <w:t xml:space="preserve"> </w:t>
      </w:r>
      <w:proofErr w:type="spellStart"/>
      <w:r w:rsidRPr="00256B26">
        <w:rPr>
          <w:rFonts w:ascii="Times New Roman" w:hAnsi="Times New Roman" w:cs="Times New Roman"/>
          <w:sz w:val="24"/>
          <w:szCs w:val="24"/>
        </w:rPr>
        <w:t>24A5</w:t>
      </w:r>
      <w:proofErr w:type="spellEnd"/>
      <w:r w:rsidRPr="00256B26">
        <w:rPr>
          <w:rFonts w:ascii="Times New Roman" w:hAnsi="Times New Roman" w:cs="Times New Roman"/>
          <w:sz w:val="24"/>
          <w:szCs w:val="24"/>
        </w:rPr>
        <w:t xml:space="preserve"> 1010 3200 </w:t>
      </w:r>
      <w:proofErr w:type="spellStart"/>
      <w:r w:rsidRPr="00256B26">
        <w:rPr>
          <w:rFonts w:ascii="Times New Roman" w:hAnsi="Times New Roman" w:cs="Times New Roman"/>
          <w:sz w:val="24"/>
          <w:szCs w:val="24"/>
        </w:rPr>
        <w:t>130X</w:t>
      </w:r>
      <w:proofErr w:type="spellEnd"/>
      <w:r w:rsidRPr="00256B26">
        <w:rPr>
          <w:rFonts w:ascii="Times New Roman" w:hAnsi="Times New Roman" w:cs="Times New Roman"/>
          <w:sz w:val="24"/>
          <w:szCs w:val="24"/>
        </w:rPr>
        <w:t xml:space="preserve">, deschis la Activitatea de Trezorerie si Contabilitate Publica Sector 2, reprezentată prin </w:t>
      </w:r>
      <w:r w:rsidR="00666356" w:rsidRPr="00256B26">
        <w:rPr>
          <w:rFonts w:ascii="Times New Roman" w:hAnsi="Times New Roman" w:cs="Times New Roman"/>
          <w:sz w:val="24"/>
          <w:szCs w:val="24"/>
        </w:rPr>
        <w:t xml:space="preserve">domnul </w:t>
      </w:r>
      <w:r w:rsidRPr="00256B26">
        <w:rPr>
          <w:rFonts w:ascii="Times New Roman" w:hAnsi="Times New Roman" w:cs="Times New Roman"/>
          <w:sz w:val="24"/>
          <w:szCs w:val="24"/>
        </w:rPr>
        <w:t xml:space="preserve">Bogdan-Alexandru </w:t>
      </w:r>
      <w:proofErr w:type="spellStart"/>
      <w:r w:rsidRPr="00256B26">
        <w:rPr>
          <w:rFonts w:ascii="Times New Roman" w:hAnsi="Times New Roman" w:cs="Times New Roman"/>
          <w:sz w:val="24"/>
          <w:szCs w:val="24"/>
        </w:rPr>
        <w:t>GÂRBU</w:t>
      </w:r>
      <w:proofErr w:type="spellEnd"/>
      <w:r w:rsidRPr="00256B26">
        <w:rPr>
          <w:rFonts w:ascii="Times New Roman" w:hAnsi="Times New Roman" w:cs="Times New Roman"/>
          <w:sz w:val="24"/>
          <w:szCs w:val="24"/>
        </w:rPr>
        <w:t xml:space="preserve"> - </w:t>
      </w:r>
      <w:r w:rsidRPr="00256B26">
        <w:rPr>
          <w:rFonts w:ascii="Times New Roman" w:hAnsi="Times New Roman" w:cs="Times New Roman"/>
          <w:i/>
          <w:iCs/>
          <w:sz w:val="24"/>
          <w:szCs w:val="24"/>
        </w:rPr>
        <w:t>Director General</w:t>
      </w:r>
      <w:r w:rsidRPr="00256B26">
        <w:rPr>
          <w:rFonts w:ascii="Times New Roman" w:hAnsi="Times New Roman" w:cs="Times New Roman"/>
          <w:sz w:val="24"/>
          <w:szCs w:val="24"/>
        </w:rPr>
        <w:t>, în calitate de și denumită în continuare „Autoritatea/entitatea contractantă”, pe de o parte</w:t>
      </w:r>
    </w:p>
    <w:p w14:paraId="5914386E" w14:textId="77777777" w:rsidR="0007507B" w:rsidRPr="00256B26" w:rsidRDefault="0007507B" w:rsidP="002B7CBD">
      <w:pPr>
        <w:spacing w:before="120" w:after="120" w:line="240" w:lineRule="auto"/>
        <w:ind w:left="1"/>
        <w:jc w:val="both"/>
        <w:rPr>
          <w:rFonts w:ascii="Times New Roman" w:hAnsi="Times New Roman" w:cs="Times New Roman"/>
          <w:b/>
          <w:bCs/>
          <w:sz w:val="24"/>
          <w:szCs w:val="24"/>
        </w:rPr>
      </w:pPr>
      <w:r w:rsidRPr="00256B26">
        <w:rPr>
          <w:rFonts w:ascii="Times New Roman" w:hAnsi="Times New Roman" w:cs="Times New Roman"/>
          <w:b/>
          <w:bCs/>
          <w:sz w:val="24"/>
          <w:szCs w:val="24"/>
        </w:rPr>
        <w:t>și</w:t>
      </w:r>
    </w:p>
    <w:p w14:paraId="77C5C8C5" w14:textId="11822D67" w:rsidR="0007507B" w:rsidRPr="00256B26" w:rsidRDefault="00FE1D32" w:rsidP="002B7CBD">
      <w:pPr>
        <w:spacing w:before="120" w:after="120" w:line="240" w:lineRule="auto"/>
        <w:ind w:left="1"/>
        <w:jc w:val="both"/>
        <w:rPr>
          <w:rFonts w:ascii="Times New Roman" w:hAnsi="Times New Roman" w:cs="Times New Roman"/>
          <w:sz w:val="24"/>
          <w:szCs w:val="24"/>
        </w:rPr>
      </w:pPr>
      <w:r w:rsidRPr="00256B26">
        <w:rPr>
          <w:rFonts w:ascii="Times New Roman" w:hAnsi="Times New Roman" w:cs="Times New Roman"/>
          <w:b/>
          <w:iCs/>
          <w:sz w:val="24"/>
          <w:szCs w:val="24"/>
        </w:rPr>
        <w:t>FAST CONSTRUCT SRL</w:t>
      </w:r>
      <w:r w:rsidR="0007507B" w:rsidRPr="00256B26">
        <w:rPr>
          <w:rFonts w:ascii="Times New Roman" w:hAnsi="Times New Roman" w:cs="Times New Roman"/>
          <w:bCs/>
          <w:iCs/>
          <w:sz w:val="24"/>
          <w:szCs w:val="24"/>
        </w:rPr>
        <w:t xml:space="preserve">, </w:t>
      </w:r>
      <w:r w:rsidR="0007507B" w:rsidRPr="00256B26">
        <w:rPr>
          <w:rFonts w:ascii="Times New Roman" w:hAnsi="Times New Roman" w:cs="Times New Roman"/>
          <w:sz w:val="24"/>
          <w:szCs w:val="24"/>
        </w:rPr>
        <w:t xml:space="preserve">cu sediul </w:t>
      </w:r>
      <w:r w:rsidR="00441F81" w:rsidRPr="00256B26">
        <w:rPr>
          <w:rFonts w:ascii="Times New Roman" w:hAnsi="Times New Roman" w:cs="Times New Roman"/>
          <w:sz w:val="24"/>
          <w:szCs w:val="24"/>
        </w:rPr>
        <w:t xml:space="preserve">social în </w:t>
      </w:r>
      <w:r w:rsidR="00A21595">
        <w:rPr>
          <w:rFonts w:ascii="Times New Roman" w:hAnsi="Times New Roman" w:cs="Times New Roman"/>
          <w:sz w:val="24"/>
          <w:szCs w:val="24"/>
        </w:rPr>
        <w:t>....</w:t>
      </w:r>
      <w:r w:rsidR="0007507B" w:rsidRPr="00256B26">
        <w:rPr>
          <w:rFonts w:ascii="Times New Roman" w:hAnsi="Times New Roman" w:cs="Times New Roman"/>
          <w:sz w:val="24"/>
          <w:szCs w:val="24"/>
        </w:rPr>
        <w:t xml:space="preserve">, reprezentată prin </w:t>
      </w:r>
      <w:r w:rsidR="00A21595">
        <w:rPr>
          <w:rFonts w:ascii="Times New Roman" w:hAnsi="Times New Roman" w:cs="Times New Roman"/>
          <w:sz w:val="24"/>
          <w:szCs w:val="24"/>
        </w:rPr>
        <w:t>....</w:t>
      </w:r>
      <w:r w:rsidR="0007507B" w:rsidRPr="00256B26">
        <w:rPr>
          <w:rFonts w:ascii="Times New Roman" w:hAnsi="Times New Roman" w:cs="Times New Roman"/>
          <w:sz w:val="24"/>
          <w:szCs w:val="24"/>
        </w:rPr>
        <w:t xml:space="preserve">– </w:t>
      </w:r>
      <w:r w:rsidR="0007507B" w:rsidRPr="00256B26">
        <w:rPr>
          <w:rFonts w:ascii="Times New Roman" w:hAnsi="Times New Roman" w:cs="Times New Roman"/>
          <w:i/>
          <w:iCs/>
          <w:sz w:val="24"/>
          <w:szCs w:val="24"/>
        </w:rPr>
        <w:t>Administrator,</w:t>
      </w:r>
      <w:r w:rsidR="0007507B" w:rsidRPr="00256B26">
        <w:rPr>
          <w:rFonts w:ascii="Times New Roman" w:hAnsi="Times New Roman" w:cs="Times New Roman"/>
          <w:sz w:val="24"/>
          <w:szCs w:val="24"/>
        </w:rPr>
        <w:t xml:space="preserve"> în calitate de și denumită în continuare „Contractant”, pe de altă parte,</w:t>
      </w:r>
    </w:p>
    <w:p w14:paraId="79B43496" w14:textId="77777777" w:rsidR="0007507B" w:rsidRPr="00256B26" w:rsidRDefault="0007507B" w:rsidP="002B7CBD">
      <w:pPr>
        <w:spacing w:before="120" w:after="120" w:line="240" w:lineRule="auto"/>
        <w:ind w:left="1"/>
        <w:jc w:val="both"/>
        <w:rPr>
          <w:rFonts w:ascii="Times New Roman" w:hAnsi="Times New Roman" w:cs="Times New Roman"/>
          <w:sz w:val="24"/>
          <w:szCs w:val="24"/>
        </w:rPr>
      </w:pPr>
      <w:r w:rsidRPr="00256B26">
        <w:rPr>
          <w:rFonts w:ascii="Times New Roman" w:hAnsi="Times New Roman" w:cs="Times New Roman"/>
          <w:sz w:val="24"/>
          <w:szCs w:val="24"/>
        </w:rPr>
        <w:t>denumite, în continuare, împreună, "Părțile" și care au convenit încheierea prezentului Contract.</w:t>
      </w:r>
    </w:p>
    <w:p w14:paraId="1152449F" w14:textId="77777777" w:rsidR="0007507B" w:rsidRPr="00256B26" w:rsidRDefault="0007507B" w:rsidP="002B7CBD">
      <w:pPr>
        <w:spacing w:before="120" w:after="120" w:line="240" w:lineRule="auto"/>
        <w:ind w:left="1"/>
        <w:jc w:val="both"/>
        <w:rPr>
          <w:rFonts w:ascii="Times New Roman" w:hAnsi="Times New Roman" w:cs="Times New Roman"/>
          <w:sz w:val="24"/>
          <w:szCs w:val="24"/>
        </w:rPr>
      </w:pPr>
    </w:p>
    <w:p w14:paraId="1C1F516B" w14:textId="77777777" w:rsidR="0007507B" w:rsidRPr="00256B26"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sz w:val="24"/>
          <w:szCs w:val="24"/>
        </w:rPr>
      </w:pPr>
      <w:proofErr w:type="spellStart"/>
      <w:r w:rsidRPr="00256B26">
        <w:rPr>
          <w:rFonts w:ascii="Times New Roman" w:hAnsi="Times New Roman" w:cs="Times New Roman"/>
          <w:b/>
          <w:sz w:val="24"/>
          <w:szCs w:val="24"/>
        </w:rPr>
        <w:t>DEFINIŢII</w:t>
      </w:r>
      <w:proofErr w:type="spellEnd"/>
    </w:p>
    <w:p w14:paraId="78833E8C" w14:textId="77777777" w:rsidR="0007507B" w:rsidRPr="00256B26" w:rsidRDefault="0007507B" w:rsidP="002B7CBD">
      <w:pPr>
        <w:pStyle w:val="ListParagraph"/>
        <w:numPr>
          <w:ilvl w:val="0"/>
          <w:numId w:val="8"/>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În prezentul Contract, următorii termeni vor fi interpretați astfel:</w:t>
      </w:r>
    </w:p>
    <w:p w14:paraId="5E038867"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Autoritate/entitate contractantă și Contractant - Părțile contractante, așa cum sunt acestea numite în prezentul Contract;</w:t>
      </w:r>
    </w:p>
    <w:p w14:paraId="4894C7E3"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Act Adițional - document prin care se modifică termenii și condițiile prezentului Contract de achiziție publică/sectorială de produse, în condițiile </w:t>
      </w:r>
      <w:r w:rsidRPr="00256B26">
        <w:rPr>
          <w:rFonts w:ascii="Times New Roman" w:hAnsi="Times New Roman" w:cs="Times New Roman"/>
          <w:i/>
          <w:sz w:val="24"/>
          <w:szCs w:val="24"/>
        </w:rPr>
        <w:t>Legii nr. 98/2016 privind achizițiile publice</w:t>
      </w:r>
      <w:r w:rsidRPr="00256B26">
        <w:rPr>
          <w:rFonts w:ascii="Times New Roman" w:hAnsi="Times New Roman" w:cs="Times New Roman"/>
          <w:sz w:val="24"/>
          <w:szCs w:val="24"/>
        </w:rPr>
        <w:t>;</w:t>
      </w:r>
    </w:p>
    <w:p w14:paraId="0EC51B98"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3AC05EAD"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00FCDF21"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Cesiune - înțelegere scrisă prin care Contractantul transferă unei terțe părți, în condițiile </w:t>
      </w:r>
      <w:r w:rsidRPr="00256B26">
        <w:rPr>
          <w:rFonts w:ascii="Times New Roman" w:hAnsi="Times New Roman" w:cs="Times New Roman"/>
          <w:i/>
          <w:sz w:val="24"/>
          <w:szCs w:val="24"/>
        </w:rPr>
        <w:t>Legii nr. 98/2016</w:t>
      </w:r>
      <w:r w:rsidRPr="00256B26">
        <w:rPr>
          <w:rFonts w:ascii="Times New Roman" w:hAnsi="Times New Roman" w:cs="Times New Roman"/>
          <w:sz w:val="24"/>
          <w:szCs w:val="24"/>
        </w:rPr>
        <w:t>, drepturile și/sau obligațiile deținute prin Contract sau parte din acestea;</w:t>
      </w:r>
    </w:p>
    <w:p w14:paraId="6866B38F" w14:textId="77777777" w:rsidR="00E673D4" w:rsidRPr="00256B26" w:rsidRDefault="0007507B" w:rsidP="00E673D4">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256B26">
        <w:rPr>
          <w:rFonts w:ascii="Times New Roman" w:hAnsi="Times New Roman" w:cs="Times New Roman"/>
          <w:i/>
          <w:sz w:val="24"/>
          <w:szCs w:val="24"/>
        </w:rPr>
        <w:t>Legii nr. 98/2016,</w:t>
      </w:r>
      <w:r w:rsidRPr="00256B26">
        <w:rPr>
          <w:rFonts w:ascii="Times New Roman" w:hAnsi="Times New Roman" w:cs="Times New Roman"/>
          <w:sz w:val="24"/>
          <w:szCs w:val="24"/>
        </w:rPr>
        <w:t xml:space="preserve"> în cazul în care este aplicabil;</w:t>
      </w:r>
    </w:p>
    <w:p w14:paraId="66AF74DA" w14:textId="5DA39A63" w:rsidR="0007507B" w:rsidRPr="00256B26" w:rsidRDefault="0007507B" w:rsidP="00E673D4">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Contract - prezentul Contract de achiziție publică/sectorială de produse care are ca obiect </w:t>
      </w:r>
      <w:r w:rsidR="00E673D4" w:rsidRPr="00256B26">
        <w:rPr>
          <w:rFonts w:ascii="Times New Roman" w:hAnsi="Times New Roman" w:cs="Times New Roman"/>
          <w:b/>
          <w:bCs/>
          <w:sz w:val="24"/>
          <w:szCs w:val="24"/>
        </w:rPr>
        <w:t>furnizarea de produse de mobilier școlar, cuprinse în anexa nr. 1, în cadrul proiectului „Reabilitarea și modernizarea imobilului – Grădinița nr. 233”,</w:t>
      </w:r>
      <w:r w:rsidRPr="00256B26">
        <w:rPr>
          <w:rFonts w:ascii="Times New Roman" w:hAnsi="Times New Roman" w:cs="Times New Roman"/>
          <w:sz w:val="24"/>
          <w:szCs w:val="24"/>
        </w:rPr>
        <w:t>, cu titlu oneros, asimilat, potrivit Legii, actului administrativ, încheiat în scris, între autoritatea/entitatea contractantă și Contractant, care are ca obiect furnizarea de Produse.</w:t>
      </w:r>
    </w:p>
    <w:p w14:paraId="7422B1D5"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lastRenderedPageBreak/>
        <w:t xml:space="preserve">Contract de Subcontractare - acordul încheiat în scris între Contractant și un terț ce dobândește calitatea de Subcontractant, în condițiile </w:t>
      </w:r>
      <w:r w:rsidRPr="00256B26">
        <w:rPr>
          <w:rFonts w:ascii="Times New Roman" w:hAnsi="Times New Roman" w:cs="Times New Roman"/>
          <w:i/>
          <w:sz w:val="24"/>
          <w:szCs w:val="24"/>
        </w:rPr>
        <w:t>Legii nr. 98/2016</w:t>
      </w:r>
      <w:r w:rsidRPr="00256B26">
        <w:rPr>
          <w:rFonts w:ascii="Times New Roman" w:hAnsi="Times New Roman" w:cs="Times New Roman"/>
          <w:sz w:val="24"/>
          <w:szCs w:val="24"/>
        </w:rPr>
        <w:t>, prin care Contractantul subcontractează Subcontractantului partea din Contract în conformitate cu prevederile Contractului;</w:t>
      </w:r>
    </w:p>
    <w:p w14:paraId="720D3BE0" w14:textId="02013BA3"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Cost - toate cheltuielile efectuate sau care urmează să fie efectuate de către Contractant, în legătură cu executarea prezentului Contract, inclusiv cheltuielile indirecte sau costuri similare, dar care nu includ profitul;</w:t>
      </w:r>
    </w:p>
    <w:p w14:paraId="00BEF831"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9440DFF" w14:textId="77777777" w:rsidR="0007507B" w:rsidRPr="00256B26" w:rsidRDefault="0007507B" w:rsidP="00E673D4">
      <w:pPr>
        <w:spacing w:after="0" w:line="240" w:lineRule="auto"/>
        <w:jc w:val="both"/>
        <w:rPr>
          <w:rFonts w:ascii="Times New Roman" w:hAnsi="Times New Roman" w:cs="Times New Roman"/>
          <w:sz w:val="24"/>
          <w:szCs w:val="24"/>
        </w:rPr>
      </w:pPr>
      <w:r w:rsidRPr="00256B26">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2D9D133"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793B3D22"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Dispoziție - document scris(ă) emis(ă) de Autoritatea/entitatea contractantă în executarea Contractului și cu respectarea prevederilor acestuia, în limitele </w:t>
      </w:r>
      <w:r w:rsidRPr="00256B26">
        <w:rPr>
          <w:rFonts w:ascii="Times New Roman" w:hAnsi="Times New Roman" w:cs="Times New Roman"/>
          <w:i/>
          <w:sz w:val="24"/>
          <w:szCs w:val="24"/>
        </w:rPr>
        <w:t>Legii nr. 98/2016</w:t>
      </w:r>
      <w:r w:rsidRPr="00256B26">
        <w:rPr>
          <w:rFonts w:ascii="Times New Roman" w:hAnsi="Times New Roman" w:cs="Times New Roman"/>
          <w:sz w:val="24"/>
          <w:szCs w:val="24"/>
        </w:rPr>
        <w:t>, și a normelor de aplicare a acesteia;</w:t>
      </w:r>
    </w:p>
    <w:p w14:paraId="70A5369D"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0D2D2025"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736EFB4"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Furnizor – operator economic care pune la dispoziția unui Contractant, Produse, care fac obiectul prezentului Contract, și care nu are calitatea de Subcontractant;</w:t>
      </w:r>
    </w:p>
    <w:p w14:paraId="31969213"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Furnizare – în cuprinsul prezentului contract termenul de furnizare este echivalentul termenului de livrare și predare, reprezentând momentul în care bunurile achiziționate intră în posesia Autorității/entității contractante.</w:t>
      </w:r>
    </w:p>
    <w:p w14:paraId="786EB9E4" w14:textId="77777777" w:rsidR="0007507B" w:rsidRPr="00256B26" w:rsidRDefault="0007507B" w:rsidP="002B7CBD">
      <w:pPr>
        <w:pStyle w:val="ListParagraph"/>
        <w:numPr>
          <w:ilvl w:val="0"/>
          <w:numId w:val="9"/>
        </w:numPr>
        <w:spacing w:after="0" w:line="240" w:lineRule="auto"/>
        <w:ind w:left="284"/>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  Întârziere – Perioada de timp calculată de la data scadentă/termenul convenit al executării oricărei obligații contractuale de către AC/EC sau Contractant;</w:t>
      </w:r>
    </w:p>
    <w:p w14:paraId="4ADE5B9C"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6D4C35"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Lună - luna calendaristică (12 luni/an);</w:t>
      </w:r>
    </w:p>
    <w:p w14:paraId="2F11739B"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B8CDFCB"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Ofertă - actul juridic prin care Contractantul și-a manifestat voința de a se angaja, din punct de vedere juridic, în acest Contract de achiziție publică/sectorială de Produse și cuprinde Propunerea </w:t>
      </w:r>
      <w:r w:rsidRPr="00256B26">
        <w:rPr>
          <w:rFonts w:ascii="Times New Roman" w:hAnsi="Times New Roman" w:cs="Times New Roman"/>
          <w:sz w:val="24"/>
          <w:szCs w:val="24"/>
        </w:rPr>
        <w:lastRenderedPageBreak/>
        <w:t>Financiară, Propunerea Tehnică precum și alte documente care au fost solicitate prin Documentația de Atribuire și prezentate ulterior;</w:t>
      </w:r>
    </w:p>
    <w:p w14:paraId="76724A75"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99F50EF"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Personal - persoanele desemnate de către Contractant sau de către oricare dintre Subcontractanți pentru îndeplinirea Contractului;</w:t>
      </w:r>
    </w:p>
    <w:p w14:paraId="0FF09FFE"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D368B79"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50915D46"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73B428BC"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618B9A1F"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43A491C5"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1B790BBC"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0DC3E49F"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Subcontractant - orice operator economic care nu este parte a unui contract de </w:t>
      </w:r>
      <w:proofErr w:type="spellStart"/>
      <w:r w:rsidRPr="00256B26">
        <w:rPr>
          <w:rFonts w:ascii="Times New Roman" w:hAnsi="Times New Roman" w:cs="Times New Roman"/>
          <w:sz w:val="24"/>
          <w:szCs w:val="24"/>
        </w:rPr>
        <w:t>achiziţie</w:t>
      </w:r>
      <w:proofErr w:type="spellEnd"/>
      <w:r w:rsidRPr="00256B26">
        <w:rPr>
          <w:rFonts w:ascii="Times New Roman" w:hAnsi="Times New Roman" w:cs="Times New Roman"/>
          <w:sz w:val="24"/>
          <w:szCs w:val="24"/>
        </w:rPr>
        <w:t xml:space="preserve"> publică </w:t>
      </w:r>
      <w:proofErr w:type="spellStart"/>
      <w:r w:rsidRPr="00256B26">
        <w:rPr>
          <w:rFonts w:ascii="Times New Roman" w:hAnsi="Times New Roman" w:cs="Times New Roman"/>
          <w:sz w:val="24"/>
          <w:szCs w:val="24"/>
        </w:rPr>
        <w:t>şi</w:t>
      </w:r>
      <w:proofErr w:type="spellEnd"/>
      <w:r w:rsidRPr="00256B26">
        <w:rPr>
          <w:rFonts w:ascii="Times New Roman" w:hAnsi="Times New Roman" w:cs="Times New Roman"/>
          <w:sz w:val="24"/>
          <w:szCs w:val="24"/>
        </w:rPr>
        <w:t xml:space="preserve"> care execută anumite </w:t>
      </w:r>
      <w:proofErr w:type="spellStart"/>
      <w:r w:rsidRPr="00256B26">
        <w:rPr>
          <w:rFonts w:ascii="Times New Roman" w:hAnsi="Times New Roman" w:cs="Times New Roman"/>
          <w:sz w:val="24"/>
          <w:szCs w:val="24"/>
        </w:rPr>
        <w:t>părţi</w:t>
      </w:r>
      <w:proofErr w:type="spellEnd"/>
      <w:r w:rsidRPr="00256B26">
        <w:rPr>
          <w:rFonts w:ascii="Times New Roman" w:hAnsi="Times New Roman" w:cs="Times New Roman"/>
          <w:sz w:val="24"/>
          <w:szCs w:val="24"/>
        </w:rPr>
        <w:t xml:space="preserve"> ori elemente ale lucrărilor/serviciilor, răspunzând în </w:t>
      </w:r>
      <w:proofErr w:type="spellStart"/>
      <w:r w:rsidRPr="00256B26">
        <w:rPr>
          <w:rFonts w:ascii="Times New Roman" w:hAnsi="Times New Roman" w:cs="Times New Roman"/>
          <w:sz w:val="24"/>
          <w:szCs w:val="24"/>
        </w:rPr>
        <w:t>faţa</w:t>
      </w:r>
      <w:proofErr w:type="spellEnd"/>
      <w:r w:rsidRPr="00256B26">
        <w:rPr>
          <w:rFonts w:ascii="Times New Roman" w:hAnsi="Times New Roman" w:cs="Times New Roman"/>
          <w:sz w:val="24"/>
          <w:szCs w:val="24"/>
        </w:rPr>
        <w:t xml:space="preserve"> contractantului de organizarea </w:t>
      </w:r>
      <w:proofErr w:type="spellStart"/>
      <w:r w:rsidRPr="00256B26">
        <w:rPr>
          <w:rFonts w:ascii="Times New Roman" w:hAnsi="Times New Roman" w:cs="Times New Roman"/>
          <w:sz w:val="24"/>
          <w:szCs w:val="24"/>
        </w:rPr>
        <w:t>şi</w:t>
      </w:r>
      <w:proofErr w:type="spellEnd"/>
      <w:r w:rsidRPr="00256B26">
        <w:rPr>
          <w:rFonts w:ascii="Times New Roman" w:hAnsi="Times New Roman" w:cs="Times New Roman"/>
          <w:sz w:val="24"/>
          <w:szCs w:val="24"/>
        </w:rPr>
        <w:t xml:space="preserve"> derularea tuturor etapelor necesare în acest scop. Punerea la </w:t>
      </w:r>
      <w:proofErr w:type="spellStart"/>
      <w:r w:rsidRPr="00256B26">
        <w:rPr>
          <w:rFonts w:ascii="Times New Roman" w:hAnsi="Times New Roman" w:cs="Times New Roman"/>
          <w:sz w:val="24"/>
          <w:szCs w:val="24"/>
        </w:rPr>
        <w:t>dispoziţie</w:t>
      </w:r>
      <w:proofErr w:type="spellEnd"/>
      <w:r w:rsidRPr="00256B26">
        <w:rPr>
          <w:rFonts w:ascii="Times New Roman" w:hAnsi="Times New Roman" w:cs="Times New Roman"/>
          <w:sz w:val="24"/>
          <w:szCs w:val="24"/>
        </w:rPr>
        <w:t xml:space="preserve"> a unui utilaj sau furnizarea de materiale/bunuri în cadrul unui contract de </w:t>
      </w:r>
      <w:proofErr w:type="spellStart"/>
      <w:r w:rsidRPr="00256B26">
        <w:rPr>
          <w:rFonts w:ascii="Times New Roman" w:hAnsi="Times New Roman" w:cs="Times New Roman"/>
          <w:sz w:val="24"/>
          <w:szCs w:val="24"/>
        </w:rPr>
        <w:t>achiziţie</w:t>
      </w:r>
      <w:proofErr w:type="spellEnd"/>
      <w:r w:rsidRPr="00256B26">
        <w:rPr>
          <w:rFonts w:ascii="Times New Roman" w:hAnsi="Times New Roman" w:cs="Times New Roman"/>
          <w:sz w:val="24"/>
          <w:szCs w:val="24"/>
        </w:rPr>
        <w:t xml:space="preserve"> publică nu este considerată subcontractare în sensul legii;</w:t>
      </w:r>
    </w:p>
    <w:p w14:paraId="2F265984"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D44E7CE" w14:textId="77777777" w:rsidR="0007507B" w:rsidRPr="00256B26"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Zi - înseamnă zi calendaristică, iar anul înseamnă 365 de zile; în afara cazului în care se prevede expres că sunt zile lucrătoare.</w:t>
      </w:r>
    </w:p>
    <w:p w14:paraId="02CD5000" w14:textId="77777777" w:rsidR="0007507B" w:rsidRPr="00256B26" w:rsidRDefault="0007507B" w:rsidP="002B7CBD">
      <w:pPr>
        <w:spacing w:before="120" w:after="120" w:line="240" w:lineRule="auto"/>
        <w:jc w:val="both"/>
        <w:rPr>
          <w:rFonts w:ascii="Times New Roman" w:hAnsi="Times New Roman" w:cs="Times New Roman"/>
          <w:sz w:val="24"/>
          <w:szCs w:val="24"/>
        </w:rPr>
      </w:pPr>
    </w:p>
    <w:p w14:paraId="077DB549" w14:textId="77777777" w:rsidR="0007507B" w:rsidRPr="00256B26" w:rsidRDefault="0007507B" w:rsidP="002B7CBD">
      <w:pPr>
        <w:pStyle w:val="ListParagraph"/>
        <w:numPr>
          <w:ilvl w:val="0"/>
          <w:numId w:val="7"/>
        </w:numPr>
        <w:spacing w:after="0" w:line="240" w:lineRule="auto"/>
        <w:ind w:left="0" w:firstLine="0"/>
        <w:contextualSpacing w:val="0"/>
        <w:jc w:val="both"/>
        <w:rPr>
          <w:rFonts w:ascii="Times New Roman" w:hAnsi="Times New Roman" w:cs="Times New Roman"/>
          <w:b/>
          <w:sz w:val="24"/>
          <w:szCs w:val="24"/>
        </w:rPr>
      </w:pPr>
      <w:r w:rsidRPr="00256B26">
        <w:rPr>
          <w:rFonts w:ascii="Times New Roman" w:hAnsi="Times New Roman" w:cs="Times New Roman"/>
          <w:b/>
          <w:sz w:val="24"/>
          <w:szCs w:val="24"/>
        </w:rPr>
        <w:t>INTERPRETARE</w:t>
      </w:r>
    </w:p>
    <w:p w14:paraId="7CA07746" w14:textId="77777777" w:rsidR="0007507B" w:rsidRPr="00256B26" w:rsidRDefault="0007507B" w:rsidP="002B7CBD">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8776267" w14:textId="77777777" w:rsidR="00A30560" w:rsidRPr="00256B26" w:rsidRDefault="0007507B" w:rsidP="002B7CBD">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B259DCB" w14:textId="28D758D3" w:rsidR="0007507B" w:rsidRPr="00256B26" w:rsidRDefault="0007507B" w:rsidP="002B7CBD">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Nulitatea unei clauze nu atrage desființarea contractului, dacă aceasta nu a fost esențială. Celelalte dispoziții contractuale rămân valabile.</w:t>
      </w:r>
    </w:p>
    <w:p w14:paraId="35718922" w14:textId="77777777" w:rsidR="0007507B" w:rsidRPr="00256B26" w:rsidRDefault="0007507B" w:rsidP="002B7CBD">
      <w:pPr>
        <w:spacing w:after="0" w:line="240" w:lineRule="auto"/>
        <w:jc w:val="both"/>
        <w:rPr>
          <w:rFonts w:ascii="Times New Roman" w:hAnsi="Times New Roman" w:cs="Times New Roman"/>
          <w:sz w:val="24"/>
          <w:szCs w:val="24"/>
        </w:rPr>
      </w:pPr>
    </w:p>
    <w:p w14:paraId="1D2375B3" w14:textId="77777777" w:rsidR="0007507B" w:rsidRPr="00256B26" w:rsidRDefault="0007507B" w:rsidP="002B7CBD">
      <w:pPr>
        <w:pStyle w:val="ListParagraph"/>
        <w:numPr>
          <w:ilvl w:val="0"/>
          <w:numId w:val="7"/>
        </w:numPr>
        <w:spacing w:after="0" w:line="240" w:lineRule="auto"/>
        <w:ind w:left="0" w:firstLine="0"/>
        <w:contextualSpacing w:val="0"/>
        <w:jc w:val="both"/>
        <w:rPr>
          <w:rFonts w:ascii="Times New Roman" w:hAnsi="Times New Roman" w:cs="Times New Roman"/>
          <w:b/>
          <w:sz w:val="24"/>
          <w:szCs w:val="24"/>
        </w:rPr>
      </w:pPr>
      <w:r w:rsidRPr="00256B26">
        <w:rPr>
          <w:rFonts w:ascii="Times New Roman" w:hAnsi="Times New Roman" w:cs="Times New Roman"/>
          <w:b/>
          <w:sz w:val="24"/>
          <w:szCs w:val="24"/>
        </w:rPr>
        <w:t>OBIECTUL CONTRACTULUI</w:t>
      </w:r>
    </w:p>
    <w:p w14:paraId="3398D06F" w14:textId="77777777" w:rsidR="001A4C31" w:rsidRPr="00256B26" w:rsidRDefault="002B7CBD" w:rsidP="001A4C31">
      <w:pPr>
        <w:spacing w:after="0" w:line="240" w:lineRule="auto"/>
        <w:jc w:val="both"/>
        <w:rPr>
          <w:rFonts w:ascii="Times New Roman" w:hAnsi="Times New Roman" w:cs="Times New Roman"/>
          <w:b/>
          <w:bCs/>
          <w:sz w:val="24"/>
          <w:szCs w:val="24"/>
        </w:rPr>
      </w:pPr>
      <w:r w:rsidRPr="00256B26">
        <w:rPr>
          <w:rFonts w:ascii="Times New Roman" w:hAnsi="Times New Roman" w:cs="Times New Roman"/>
          <w:b/>
          <w:bCs/>
          <w:sz w:val="24"/>
          <w:szCs w:val="24"/>
        </w:rPr>
        <w:t>3.1</w:t>
      </w:r>
      <w:r w:rsidRPr="00256B26">
        <w:rPr>
          <w:rFonts w:ascii="Times New Roman" w:hAnsi="Times New Roman" w:cs="Times New Roman"/>
          <w:sz w:val="24"/>
          <w:szCs w:val="24"/>
        </w:rPr>
        <w:t xml:space="preserve">. </w:t>
      </w:r>
      <w:r w:rsidR="00380700" w:rsidRPr="00256B26">
        <w:rPr>
          <w:rFonts w:ascii="Times New Roman" w:hAnsi="Times New Roman" w:cs="Times New Roman"/>
          <w:sz w:val="24"/>
          <w:szCs w:val="24"/>
        </w:rPr>
        <w:t xml:space="preserve">Obiectul prezentului Contract îl reprezintă </w:t>
      </w:r>
      <w:r w:rsidR="001A4C31" w:rsidRPr="00256B26">
        <w:rPr>
          <w:rFonts w:ascii="Times New Roman" w:hAnsi="Times New Roman" w:cs="Times New Roman"/>
          <w:b/>
          <w:bCs/>
          <w:sz w:val="24"/>
          <w:szCs w:val="24"/>
        </w:rPr>
        <w:t>furnizarea de produse de mobilier școlar, cuprinse</w:t>
      </w:r>
    </w:p>
    <w:p w14:paraId="74671EBA" w14:textId="0880F218" w:rsidR="0007507B" w:rsidRPr="00256B26" w:rsidRDefault="001A4C31" w:rsidP="001A4C31">
      <w:pPr>
        <w:spacing w:after="0" w:line="240" w:lineRule="auto"/>
        <w:jc w:val="both"/>
        <w:rPr>
          <w:rFonts w:ascii="Times New Roman" w:hAnsi="Times New Roman" w:cs="Times New Roman"/>
          <w:sz w:val="24"/>
          <w:szCs w:val="24"/>
        </w:rPr>
      </w:pPr>
      <w:r w:rsidRPr="00256B26">
        <w:rPr>
          <w:rFonts w:ascii="Times New Roman" w:hAnsi="Times New Roman" w:cs="Times New Roman"/>
          <w:b/>
          <w:bCs/>
          <w:sz w:val="24"/>
          <w:szCs w:val="24"/>
        </w:rPr>
        <w:t>în anexa nr. 1, în cadrul proiectului „Reabilitarea și modernizarea imobilului – Grădinița nr. 233”</w:t>
      </w:r>
      <w:r w:rsidR="00380700" w:rsidRPr="00256B26">
        <w:rPr>
          <w:rFonts w:ascii="Times New Roman" w:hAnsi="Times New Roman" w:cs="Times New Roman"/>
          <w:sz w:val="24"/>
          <w:szCs w:val="24"/>
        </w:rPr>
        <w:t xml:space="preserve">,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00380700" w:rsidRPr="00256B26">
        <w:rPr>
          <w:rFonts w:ascii="Times New Roman" w:hAnsi="Times New Roman" w:cs="Times New Roman"/>
          <w:sz w:val="24"/>
          <w:szCs w:val="24"/>
        </w:rPr>
        <w:t>şi</w:t>
      </w:r>
      <w:proofErr w:type="spellEnd"/>
      <w:r w:rsidR="00380700" w:rsidRPr="00256B26">
        <w:rPr>
          <w:rFonts w:ascii="Times New Roman" w:hAnsi="Times New Roman" w:cs="Times New Roman"/>
          <w:sz w:val="24"/>
          <w:szCs w:val="24"/>
        </w:rPr>
        <w:t xml:space="preserve"> de sprijin tehnic).</w:t>
      </w:r>
    </w:p>
    <w:p w14:paraId="3312C972" w14:textId="77777777" w:rsidR="0007507B" w:rsidRPr="00256B26" w:rsidRDefault="0007507B" w:rsidP="002B7CBD">
      <w:pPr>
        <w:spacing w:after="0" w:line="240" w:lineRule="auto"/>
        <w:ind w:left="1"/>
        <w:jc w:val="both"/>
        <w:rPr>
          <w:rFonts w:ascii="Times New Roman" w:hAnsi="Times New Roman" w:cs="Times New Roman"/>
          <w:sz w:val="24"/>
          <w:szCs w:val="24"/>
        </w:rPr>
      </w:pPr>
    </w:p>
    <w:p w14:paraId="72C6E843" w14:textId="77777777" w:rsidR="0007507B" w:rsidRPr="00256B26" w:rsidRDefault="0007507B" w:rsidP="002B7CBD">
      <w:pPr>
        <w:pStyle w:val="ListParagraph"/>
        <w:numPr>
          <w:ilvl w:val="0"/>
          <w:numId w:val="7"/>
        </w:numPr>
        <w:spacing w:after="0" w:line="240" w:lineRule="auto"/>
        <w:ind w:left="0" w:firstLine="0"/>
        <w:contextualSpacing w:val="0"/>
        <w:jc w:val="both"/>
        <w:rPr>
          <w:rFonts w:ascii="Times New Roman" w:hAnsi="Times New Roman" w:cs="Times New Roman"/>
          <w:b/>
          <w:sz w:val="24"/>
          <w:szCs w:val="24"/>
        </w:rPr>
      </w:pPr>
      <w:r w:rsidRPr="00256B26">
        <w:rPr>
          <w:rFonts w:ascii="Times New Roman" w:hAnsi="Times New Roman" w:cs="Times New Roman"/>
          <w:b/>
          <w:sz w:val="24"/>
          <w:szCs w:val="24"/>
        </w:rPr>
        <w:t>PREȚUL CONTRACTULUI</w:t>
      </w:r>
    </w:p>
    <w:p w14:paraId="53C947FA" w14:textId="76948C12" w:rsidR="0007507B" w:rsidRPr="00256B26" w:rsidRDefault="0007507B" w:rsidP="002B7CBD">
      <w:pPr>
        <w:pStyle w:val="ListParagraph"/>
        <w:numPr>
          <w:ilvl w:val="0"/>
          <w:numId w:val="12"/>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Autoritatea/entitatea contractantă se obligă să plătească Contractantului Prețul total convenit prin prezentul Contract pentru achiziți</w:t>
      </w:r>
      <w:r w:rsidR="00133F38" w:rsidRPr="00256B26">
        <w:rPr>
          <w:rFonts w:ascii="Times New Roman" w:hAnsi="Times New Roman" w:cs="Times New Roman"/>
          <w:sz w:val="24"/>
          <w:szCs w:val="24"/>
        </w:rPr>
        <w:t xml:space="preserve">a </w:t>
      </w:r>
      <w:r w:rsidRPr="00256B26">
        <w:rPr>
          <w:rFonts w:ascii="Times New Roman" w:hAnsi="Times New Roman" w:cs="Times New Roman"/>
          <w:sz w:val="24"/>
          <w:szCs w:val="24"/>
        </w:rPr>
        <w:t xml:space="preserve">publică a Produselor, în sumă de </w:t>
      </w:r>
      <w:r w:rsidR="001A4C31" w:rsidRPr="00256B26">
        <w:rPr>
          <w:rFonts w:ascii="Times New Roman" w:hAnsi="Times New Roman" w:cs="Times New Roman"/>
          <w:b/>
          <w:bCs/>
          <w:sz w:val="24"/>
          <w:szCs w:val="24"/>
        </w:rPr>
        <w:t xml:space="preserve"> 358.750</w:t>
      </w:r>
      <w:r w:rsidR="00FE1D32" w:rsidRPr="00256B26">
        <w:rPr>
          <w:rFonts w:ascii="Times New Roman" w:hAnsi="Times New Roman" w:cs="Times New Roman"/>
          <w:b/>
          <w:bCs/>
          <w:sz w:val="24"/>
          <w:szCs w:val="24"/>
        </w:rPr>
        <w:t>,00</w:t>
      </w:r>
      <w:r w:rsidR="003956DE" w:rsidRPr="00256B26">
        <w:rPr>
          <w:rFonts w:ascii="Times New Roman" w:hAnsi="Times New Roman" w:cs="Times New Roman"/>
          <w:b/>
          <w:bCs/>
          <w:sz w:val="24"/>
          <w:szCs w:val="24"/>
        </w:rPr>
        <w:t xml:space="preserve"> </w:t>
      </w:r>
      <w:r w:rsidRPr="00256B26">
        <w:rPr>
          <w:rFonts w:ascii="Times New Roman" w:hAnsi="Times New Roman" w:cs="Times New Roman"/>
          <w:b/>
          <w:bCs/>
          <w:sz w:val="24"/>
          <w:szCs w:val="24"/>
        </w:rPr>
        <w:t>lei fără TVA</w:t>
      </w:r>
      <w:r w:rsidR="003956DE" w:rsidRPr="00256B26">
        <w:rPr>
          <w:rFonts w:ascii="Times New Roman" w:hAnsi="Times New Roman" w:cs="Times New Roman"/>
          <w:b/>
          <w:bCs/>
          <w:sz w:val="24"/>
          <w:szCs w:val="24"/>
        </w:rPr>
        <w:t xml:space="preserve">, </w:t>
      </w:r>
      <w:r w:rsidRPr="00256B26">
        <w:rPr>
          <w:rFonts w:ascii="Times New Roman" w:hAnsi="Times New Roman" w:cs="Times New Roman"/>
          <w:sz w:val="24"/>
          <w:szCs w:val="24"/>
        </w:rPr>
        <w:t xml:space="preserve">la care se adaugă TVA în valoare de </w:t>
      </w:r>
      <w:r w:rsidR="001A4C31" w:rsidRPr="00256B26">
        <w:rPr>
          <w:rFonts w:ascii="Times New Roman" w:hAnsi="Times New Roman" w:cs="Times New Roman"/>
          <w:sz w:val="24"/>
          <w:szCs w:val="24"/>
        </w:rPr>
        <w:t xml:space="preserve">68.162,50 </w:t>
      </w:r>
      <w:r w:rsidRPr="00256B26">
        <w:rPr>
          <w:rFonts w:ascii="Times New Roman" w:hAnsi="Times New Roman" w:cs="Times New Roman"/>
          <w:sz w:val="24"/>
          <w:szCs w:val="24"/>
        </w:rPr>
        <w:t xml:space="preserve">lei, rezultând un preț cu TVA de </w:t>
      </w:r>
      <w:r w:rsidR="001A4C31" w:rsidRPr="00256B26">
        <w:rPr>
          <w:rFonts w:ascii="Times New Roman" w:hAnsi="Times New Roman" w:cs="Times New Roman"/>
          <w:sz w:val="24"/>
          <w:szCs w:val="24"/>
        </w:rPr>
        <w:t xml:space="preserve">426.912,50 </w:t>
      </w:r>
      <w:r w:rsidRPr="00256B26">
        <w:rPr>
          <w:rFonts w:ascii="Times New Roman" w:hAnsi="Times New Roman" w:cs="Times New Roman"/>
          <w:sz w:val="24"/>
          <w:szCs w:val="24"/>
        </w:rPr>
        <w:t xml:space="preserve">lei, conform </w:t>
      </w:r>
      <w:r w:rsidR="00133F38" w:rsidRPr="00256B26">
        <w:rPr>
          <w:rFonts w:ascii="Times New Roman" w:hAnsi="Times New Roman" w:cs="Times New Roman"/>
          <w:sz w:val="24"/>
          <w:szCs w:val="24"/>
        </w:rPr>
        <w:t>anexei nr. 1</w:t>
      </w:r>
      <w:r w:rsidRPr="00256B26">
        <w:rPr>
          <w:rFonts w:ascii="Times New Roman" w:hAnsi="Times New Roman" w:cs="Times New Roman"/>
          <w:sz w:val="24"/>
          <w:szCs w:val="24"/>
        </w:rPr>
        <w:t>.</w:t>
      </w:r>
    </w:p>
    <w:p w14:paraId="4AEA4FAD" w14:textId="2E819C6F" w:rsidR="00C84F76" w:rsidRPr="00256B26" w:rsidRDefault="00C84F76" w:rsidP="002B7CBD">
      <w:pPr>
        <w:pStyle w:val="ListParagraph"/>
        <w:spacing w:after="0" w:line="240" w:lineRule="auto"/>
        <w:ind w:left="0"/>
        <w:contextualSpacing w:val="0"/>
        <w:jc w:val="both"/>
        <w:rPr>
          <w:rFonts w:ascii="Times New Roman" w:hAnsi="Times New Roman" w:cs="Times New Roman"/>
          <w:sz w:val="24"/>
          <w:szCs w:val="24"/>
        </w:rPr>
      </w:pPr>
      <w:r w:rsidRPr="00256B26">
        <w:rPr>
          <w:rFonts w:ascii="Times New Roman" w:eastAsia="Calibri" w:hAnsi="Times New Roman" w:cs="Times New Roman"/>
          <w:sz w:val="24"/>
          <w:szCs w:val="24"/>
          <w:lang w:eastAsia="ar-SA"/>
        </w:rPr>
        <w:t xml:space="preserve">Transportul, ambalarea, montajul, instalarea, punerea în funcțiune, precum </w:t>
      </w:r>
      <w:proofErr w:type="spellStart"/>
      <w:r w:rsidRPr="00256B26">
        <w:rPr>
          <w:rFonts w:ascii="Times New Roman" w:eastAsia="Calibri" w:hAnsi="Times New Roman" w:cs="Times New Roman"/>
          <w:sz w:val="24"/>
          <w:szCs w:val="24"/>
          <w:lang w:eastAsia="ar-SA"/>
        </w:rPr>
        <w:t>şi</w:t>
      </w:r>
      <w:proofErr w:type="spellEnd"/>
      <w:r w:rsidRPr="00256B26">
        <w:rPr>
          <w:rFonts w:ascii="Times New Roman" w:eastAsia="Calibri" w:hAnsi="Times New Roman" w:cs="Times New Roman"/>
          <w:sz w:val="24"/>
          <w:szCs w:val="24"/>
          <w:lang w:eastAsia="ar-SA"/>
        </w:rPr>
        <w:t xml:space="preserve"> contravaloarea taxei de „timbru verde”, dacă este cazul, sunt incluse </w:t>
      </w:r>
      <w:r w:rsidR="00380700" w:rsidRPr="00256B26">
        <w:rPr>
          <w:rFonts w:ascii="Times New Roman" w:eastAsia="Calibri" w:hAnsi="Times New Roman" w:cs="Times New Roman"/>
          <w:sz w:val="24"/>
          <w:szCs w:val="24"/>
          <w:lang w:eastAsia="ar-SA"/>
        </w:rPr>
        <w:t>î</w:t>
      </w:r>
      <w:r w:rsidRPr="00256B26">
        <w:rPr>
          <w:rFonts w:ascii="Times New Roman" w:eastAsia="Calibri" w:hAnsi="Times New Roman" w:cs="Times New Roman"/>
          <w:sz w:val="24"/>
          <w:szCs w:val="24"/>
          <w:lang w:eastAsia="ar-SA"/>
        </w:rPr>
        <w:t>n prețul contractului.</w:t>
      </w:r>
    </w:p>
    <w:p w14:paraId="6BDB228D" w14:textId="77777777" w:rsidR="0007507B" w:rsidRPr="00256B26" w:rsidRDefault="0007507B" w:rsidP="002B7CBD">
      <w:pPr>
        <w:pStyle w:val="ListParagraph"/>
        <w:numPr>
          <w:ilvl w:val="0"/>
          <w:numId w:val="12"/>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Prețul Contractului este ferm și </w:t>
      </w:r>
      <w:r w:rsidRPr="00256B26">
        <w:rPr>
          <w:rFonts w:ascii="Times New Roman" w:hAnsi="Times New Roman" w:cs="Times New Roman"/>
          <w:b/>
          <w:bCs/>
          <w:sz w:val="24"/>
          <w:szCs w:val="24"/>
        </w:rPr>
        <w:t>nu se ajustează</w:t>
      </w:r>
      <w:r w:rsidRPr="00256B26">
        <w:rPr>
          <w:rFonts w:ascii="Times New Roman" w:hAnsi="Times New Roman" w:cs="Times New Roman"/>
          <w:sz w:val="24"/>
          <w:szCs w:val="24"/>
        </w:rPr>
        <w:t>, astfel cum este stabilit prin prezentul Contract și în condițiile prevăzute în mod expres de Lege.</w:t>
      </w:r>
    </w:p>
    <w:p w14:paraId="50C9682B" w14:textId="77777777" w:rsidR="0007507B" w:rsidRPr="00256B26" w:rsidRDefault="0007507B" w:rsidP="002B7CBD">
      <w:pPr>
        <w:pStyle w:val="ListParagraph"/>
        <w:numPr>
          <w:ilvl w:val="0"/>
          <w:numId w:val="12"/>
        </w:numPr>
        <w:spacing w:after="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9AE17A8" w14:textId="77777777" w:rsidR="0007507B" w:rsidRPr="00256B26" w:rsidRDefault="0007507B" w:rsidP="002B7CBD">
      <w:pPr>
        <w:pStyle w:val="ListParagraph"/>
        <w:spacing w:after="0" w:line="240" w:lineRule="auto"/>
        <w:jc w:val="both"/>
        <w:rPr>
          <w:rFonts w:ascii="Times New Roman" w:hAnsi="Times New Roman" w:cs="Times New Roman"/>
          <w:sz w:val="24"/>
          <w:szCs w:val="24"/>
        </w:rPr>
      </w:pPr>
    </w:p>
    <w:p w14:paraId="06CE604D" w14:textId="77777777" w:rsidR="0007507B" w:rsidRPr="00256B26" w:rsidRDefault="0007507B" w:rsidP="002B7CBD">
      <w:pPr>
        <w:pStyle w:val="ListParagraph"/>
        <w:numPr>
          <w:ilvl w:val="0"/>
          <w:numId w:val="7"/>
        </w:numPr>
        <w:spacing w:after="0" w:line="240" w:lineRule="auto"/>
        <w:ind w:left="0" w:firstLine="0"/>
        <w:contextualSpacing w:val="0"/>
        <w:jc w:val="both"/>
        <w:rPr>
          <w:rFonts w:ascii="Times New Roman" w:hAnsi="Times New Roman" w:cs="Times New Roman"/>
          <w:b/>
          <w:sz w:val="24"/>
          <w:szCs w:val="24"/>
        </w:rPr>
      </w:pPr>
      <w:r w:rsidRPr="00256B26">
        <w:rPr>
          <w:rFonts w:ascii="Times New Roman" w:hAnsi="Times New Roman" w:cs="Times New Roman"/>
          <w:b/>
          <w:sz w:val="24"/>
          <w:szCs w:val="24"/>
        </w:rPr>
        <w:t xml:space="preserve">DURATA CONTRACTULUI </w:t>
      </w:r>
    </w:p>
    <w:p w14:paraId="36511C66" w14:textId="77777777" w:rsidR="0007507B" w:rsidRPr="00256B26" w:rsidRDefault="0007507B" w:rsidP="002B7CBD">
      <w:pPr>
        <w:pStyle w:val="ListParagraph"/>
        <w:numPr>
          <w:ilvl w:val="0"/>
          <w:numId w:val="13"/>
        </w:numPr>
        <w:spacing w:after="0" w:line="240" w:lineRule="auto"/>
        <w:ind w:left="0" w:firstLine="0"/>
        <w:contextualSpacing w:val="0"/>
        <w:jc w:val="both"/>
        <w:rPr>
          <w:rFonts w:ascii="Times New Roman" w:hAnsi="Times New Roman" w:cs="Times New Roman"/>
          <w:i/>
          <w:sz w:val="24"/>
          <w:szCs w:val="24"/>
        </w:rPr>
      </w:pPr>
      <w:r w:rsidRPr="00256B26">
        <w:rPr>
          <w:rFonts w:ascii="Times New Roman" w:hAnsi="Times New Roman" w:cs="Times New Roman"/>
          <w:sz w:val="24"/>
          <w:szCs w:val="24"/>
        </w:rPr>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4166C84F" w14:textId="77777777" w:rsidR="00712FD5" w:rsidRPr="00256B26" w:rsidRDefault="0007507B" w:rsidP="002B7CBD">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Contractul intră în vigoare la data semnării acestuia de către ambele părți.</w:t>
      </w:r>
    </w:p>
    <w:p w14:paraId="40614402" w14:textId="14059A72" w:rsidR="0007507B" w:rsidRPr="00256B26" w:rsidRDefault="00712FD5" w:rsidP="002B7CBD">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Furnizarea produselor aferente contractului se realiza în termen de </w:t>
      </w:r>
      <w:r w:rsidR="001A4C31" w:rsidRPr="00256B26">
        <w:rPr>
          <w:rFonts w:ascii="Times New Roman" w:hAnsi="Times New Roman" w:cs="Times New Roman"/>
          <w:b/>
          <w:bCs/>
          <w:sz w:val="24"/>
          <w:szCs w:val="24"/>
        </w:rPr>
        <w:t>30</w:t>
      </w:r>
      <w:r w:rsidRPr="00256B26">
        <w:rPr>
          <w:rFonts w:ascii="Times New Roman" w:hAnsi="Times New Roman" w:cs="Times New Roman"/>
          <w:b/>
          <w:bCs/>
          <w:sz w:val="24"/>
          <w:szCs w:val="24"/>
        </w:rPr>
        <w:t xml:space="preserve"> de zile</w:t>
      </w:r>
      <w:r w:rsidRPr="00256B26">
        <w:rPr>
          <w:rFonts w:ascii="Times New Roman" w:hAnsi="Times New Roman" w:cs="Times New Roman"/>
          <w:sz w:val="24"/>
          <w:szCs w:val="24"/>
        </w:rPr>
        <w:t xml:space="preserve"> de la data primirii notei de  comandă fermă, emisă de Autoritatea/entitatea contractantă, sau, după caz, până la data îndeplinirii obligațiilor contractuale în sarcina părților, conform termenului de livrare asumat.</w:t>
      </w:r>
    </w:p>
    <w:p w14:paraId="7F9B4F62" w14:textId="77777777" w:rsidR="002B7CBD" w:rsidRPr="00256B26" w:rsidRDefault="002B7CBD" w:rsidP="002B7CBD">
      <w:pPr>
        <w:pStyle w:val="ListParagraph"/>
        <w:spacing w:before="120" w:after="120" w:line="240" w:lineRule="auto"/>
        <w:ind w:left="0"/>
        <w:contextualSpacing w:val="0"/>
        <w:jc w:val="both"/>
        <w:rPr>
          <w:rFonts w:ascii="Times New Roman" w:hAnsi="Times New Roman" w:cs="Times New Roman"/>
          <w:sz w:val="24"/>
          <w:szCs w:val="24"/>
        </w:rPr>
      </w:pPr>
    </w:p>
    <w:p w14:paraId="6E7AD76B" w14:textId="77777777" w:rsidR="0007507B" w:rsidRPr="00256B26"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sz w:val="24"/>
          <w:szCs w:val="24"/>
        </w:rPr>
      </w:pPr>
      <w:r w:rsidRPr="00256B26">
        <w:rPr>
          <w:rFonts w:ascii="Times New Roman" w:hAnsi="Times New Roman" w:cs="Times New Roman"/>
          <w:b/>
          <w:sz w:val="24"/>
          <w:szCs w:val="24"/>
        </w:rPr>
        <w:t>DOCUMENTELE CONTRACTULUI</w:t>
      </w:r>
    </w:p>
    <w:p w14:paraId="79A703C7" w14:textId="77777777" w:rsidR="0007507B" w:rsidRPr="00256B26" w:rsidRDefault="0007507B" w:rsidP="002B7CBD">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Documentele prezentului Contract sunt:</w:t>
      </w:r>
    </w:p>
    <w:p w14:paraId="2B6FC86E" w14:textId="6E7F628E" w:rsidR="00737C83" w:rsidRPr="00256B26" w:rsidRDefault="00737C83" w:rsidP="002B7CBD">
      <w:pPr>
        <w:pStyle w:val="ListParagraph"/>
        <w:numPr>
          <w:ilvl w:val="0"/>
          <w:numId w:val="51"/>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Caietul de sarcini, inclusiv</w:t>
      </w:r>
      <w:r w:rsidR="00254087" w:rsidRPr="00256B26">
        <w:rPr>
          <w:rFonts w:ascii="Times New Roman" w:hAnsi="Times New Roman" w:cs="Times New Roman"/>
          <w:sz w:val="24"/>
          <w:szCs w:val="24"/>
        </w:rPr>
        <w:t xml:space="preserve"> </w:t>
      </w:r>
      <w:r w:rsidRPr="00256B26">
        <w:rPr>
          <w:rFonts w:ascii="Times New Roman" w:hAnsi="Times New Roman" w:cs="Times New Roman"/>
          <w:sz w:val="24"/>
          <w:szCs w:val="24"/>
        </w:rPr>
        <w:t>clarificările și/sau măsurile de remediere aduse până la depunerea ofertelor ce privesc aspectele tehnice și financiare;</w:t>
      </w:r>
    </w:p>
    <w:p w14:paraId="6679E7E4" w14:textId="77F9FA8A" w:rsidR="00737C83" w:rsidRPr="00256B26" w:rsidRDefault="00737C83" w:rsidP="002B7CBD">
      <w:pPr>
        <w:pStyle w:val="ListParagraph"/>
        <w:numPr>
          <w:ilvl w:val="0"/>
          <w:numId w:val="51"/>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Propunerea tehnică, inclusiv</w:t>
      </w:r>
      <w:r w:rsidR="00254087" w:rsidRPr="00256B26">
        <w:rPr>
          <w:rFonts w:ascii="Times New Roman" w:hAnsi="Times New Roman" w:cs="Times New Roman"/>
          <w:sz w:val="24"/>
          <w:szCs w:val="24"/>
        </w:rPr>
        <w:t xml:space="preserve"> </w:t>
      </w:r>
      <w:r w:rsidRPr="00256B26">
        <w:rPr>
          <w:rFonts w:ascii="Times New Roman" w:hAnsi="Times New Roman" w:cs="Times New Roman"/>
          <w:sz w:val="24"/>
          <w:szCs w:val="24"/>
        </w:rPr>
        <w:t>clarificările din perioada de evaluare;</w:t>
      </w:r>
    </w:p>
    <w:p w14:paraId="36D2B21E" w14:textId="0069091F" w:rsidR="00737C83" w:rsidRPr="00256B26" w:rsidRDefault="00737C83" w:rsidP="002B7CBD">
      <w:pPr>
        <w:pStyle w:val="ListParagraph"/>
        <w:numPr>
          <w:ilvl w:val="0"/>
          <w:numId w:val="51"/>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Propunerea financiară, inclusiv</w:t>
      </w:r>
      <w:r w:rsidR="00254087" w:rsidRPr="00256B26">
        <w:rPr>
          <w:rFonts w:ascii="Times New Roman" w:hAnsi="Times New Roman" w:cs="Times New Roman"/>
          <w:sz w:val="24"/>
          <w:szCs w:val="24"/>
        </w:rPr>
        <w:t xml:space="preserve"> </w:t>
      </w:r>
      <w:r w:rsidRPr="00256B26">
        <w:rPr>
          <w:rFonts w:ascii="Times New Roman" w:hAnsi="Times New Roman" w:cs="Times New Roman"/>
          <w:sz w:val="24"/>
          <w:szCs w:val="24"/>
        </w:rPr>
        <w:t>clarificările din perioada de evaluare;</w:t>
      </w:r>
    </w:p>
    <w:p w14:paraId="45968E4B" w14:textId="2E75FCDB" w:rsidR="00737C83" w:rsidRPr="00256B26" w:rsidRDefault="00737C83" w:rsidP="002B7CBD">
      <w:pPr>
        <w:pStyle w:val="ListParagraph"/>
        <w:numPr>
          <w:ilvl w:val="0"/>
          <w:numId w:val="51"/>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Garanția de bună execuție.</w:t>
      </w:r>
    </w:p>
    <w:p w14:paraId="664A2103" w14:textId="77777777" w:rsidR="0007507B" w:rsidRPr="00256B26" w:rsidRDefault="0007507B" w:rsidP="002B7CBD">
      <w:pPr>
        <w:spacing w:before="120" w:after="120" w:line="240" w:lineRule="auto"/>
        <w:ind w:left="1"/>
        <w:jc w:val="both"/>
        <w:rPr>
          <w:rFonts w:ascii="Times New Roman" w:hAnsi="Times New Roman" w:cs="Times New Roman"/>
          <w:sz w:val="24"/>
          <w:szCs w:val="24"/>
        </w:rPr>
      </w:pPr>
    </w:p>
    <w:p w14:paraId="44E159AA" w14:textId="77777777" w:rsidR="0007507B" w:rsidRPr="00256B26"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56B26">
        <w:rPr>
          <w:rFonts w:ascii="Times New Roman" w:hAnsi="Times New Roman" w:cs="Times New Roman"/>
          <w:b/>
          <w:bCs/>
          <w:sz w:val="24"/>
          <w:szCs w:val="24"/>
        </w:rPr>
        <w:t>Ordinea de precedență</w:t>
      </w:r>
    </w:p>
    <w:p w14:paraId="1439A5FA" w14:textId="77777777" w:rsidR="0007507B" w:rsidRPr="00256B26" w:rsidRDefault="0007507B" w:rsidP="002B7CBD">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7C1967D4" w14:textId="25E69800" w:rsidR="0007507B" w:rsidRPr="00256B26" w:rsidRDefault="0007507B" w:rsidP="001A4C31">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3D08D129" w14:textId="77777777" w:rsidR="001A4C31" w:rsidRPr="00256B26" w:rsidRDefault="001A4C31" w:rsidP="001A4C31">
      <w:pPr>
        <w:pStyle w:val="ListParagraph"/>
        <w:spacing w:before="120" w:after="120" w:line="240" w:lineRule="auto"/>
        <w:ind w:left="0"/>
        <w:contextualSpacing w:val="0"/>
        <w:jc w:val="both"/>
        <w:rPr>
          <w:rFonts w:ascii="Times New Roman" w:hAnsi="Times New Roman" w:cs="Times New Roman"/>
          <w:sz w:val="24"/>
          <w:szCs w:val="24"/>
        </w:rPr>
      </w:pPr>
    </w:p>
    <w:p w14:paraId="75B1177E" w14:textId="77777777" w:rsidR="0007507B" w:rsidRPr="00256B26"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56B26">
        <w:rPr>
          <w:rFonts w:ascii="Times New Roman" w:hAnsi="Times New Roman" w:cs="Times New Roman"/>
          <w:b/>
          <w:bCs/>
          <w:sz w:val="24"/>
          <w:szCs w:val="24"/>
        </w:rPr>
        <w:t>Comunicarea între Părți</w:t>
      </w:r>
    </w:p>
    <w:p w14:paraId="25DF27B3"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D02B94B"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Comunicările între Părți se pot face și prin fax sau e-mail, cu condiția confirmării în scris a primirii </w:t>
      </w:r>
      <w:proofErr w:type="spellStart"/>
      <w:r w:rsidRPr="00256B26">
        <w:rPr>
          <w:rFonts w:ascii="Times New Roman" w:hAnsi="Times New Roman" w:cs="Times New Roman"/>
          <w:sz w:val="24"/>
          <w:szCs w:val="24"/>
        </w:rPr>
        <w:t>documentuluii</w:t>
      </w:r>
      <w:proofErr w:type="spellEnd"/>
      <w:r w:rsidRPr="00256B26">
        <w:rPr>
          <w:rFonts w:ascii="Times New Roman" w:hAnsi="Times New Roman" w:cs="Times New Roman"/>
          <w:sz w:val="24"/>
          <w:szCs w:val="24"/>
        </w:rPr>
        <w:t>.</w:t>
      </w:r>
    </w:p>
    <w:p w14:paraId="6C8B6615"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AD82CF0"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Adresele la care se transmit comunicările sunt următoarele:</w:t>
      </w:r>
    </w:p>
    <w:tbl>
      <w:tblPr>
        <w:tblStyle w:val="TableGrid"/>
        <w:tblW w:w="5000" w:type="pct"/>
        <w:tblLook w:val="04A0" w:firstRow="1" w:lastRow="0" w:firstColumn="1" w:lastColumn="0" w:noHBand="0" w:noVBand="1"/>
      </w:tblPr>
      <w:tblGrid>
        <w:gridCol w:w="4585"/>
        <w:gridCol w:w="5043"/>
      </w:tblGrid>
      <w:tr w:rsidR="0007507B" w:rsidRPr="00256B26" w14:paraId="6F3B292C" w14:textId="77777777" w:rsidTr="00B93574">
        <w:trPr>
          <w:trHeight w:val="1063"/>
        </w:trPr>
        <w:tc>
          <w:tcPr>
            <w:tcW w:w="2381" w:type="pct"/>
            <w:tcBorders>
              <w:right w:val="single" w:sz="4" w:space="0" w:color="auto"/>
            </w:tcBorders>
          </w:tcPr>
          <w:p w14:paraId="1240D007" w14:textId="77777777"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Pentru</w:t>
            </w:r>
          </w:p>
          <w:p w14:paraId="5B79520A" w14:textId="77777777"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 xml:space="preserve">Autoritatea/entitatea contractantă: </w:t>
            </w:r>
            <w:proofErr w:type="spellStart"/>
            <w:r w:rsidRPr="00256B26">
              <w:rPr>
                <w:rFonts w:ascii="Times New Roman" w:eastAsia="Arial Unicode MS" w:hAnsi="Times New Roman" w:cs="Times New Roman"/>
                <w:b/>
                <w:bCs/>
                <w:sz w:val="24"/>
                <w:szCs w:val="24"/>
              </w:rPr>
              <w:t>Direcţia</w:t>
            </w:r>
            <w:proofErr w:type="spellEnd"/>
            <w:r w:rsidRPr="00256B26">
              <w:rPr>
                <w:rFonts w:ascii="Times New Roman" w:eastAsia="Arial Unicode MS" w:hAnsi="Times New Roman" w:cs="Times New Roman"/>
                <w:b/>
                <w:bCs/>
                <w:sz w:val="24"/>
                <w:szCs w:val="24"/>
              </w:rPr>
              <w:t xml:space="preserve"> Generală pentru Administrarea Patrimoniului Imobiliar Sector 2</w:t>
            </w:r>
          </w:p>
        </w:tc>
        <w:tc>
          <w:tcPr>
            <w:tcW w:w="2619" w:type="pct"/>
            <w:tcBorders>
              <w:left w:val="single" w:sz="4" w:space="0" w:color="auto"/>
            </w:tcBorders>
          </w:tcPr>
          <w:p w14:paraId="584D3DFF" w14:textId="77777777"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Pentru</w:t>
            </w:r>
          </w:p>
          <w:p w14:paraId="26503CD9" w14:textId="7B8499F8"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 xml:space="preserve">Contractant: </w:t>
            </w:r>
            <w:r w:rsidR="00712FD5" w:rsidRPr="00256B26">
              <w:rPr>
                <w:rFonts w:ascii="Times New Roman" w:hAnsi="Times New Roman" w:cs="Times New Roman"/>
                <w:b/>
                <w:iCs/>
                <w:sz w:val="24"/>
                <w:szCs w:val="24"/>
              </w:rPr>
              <w:t>FAST CONSTRUCT</w:t>
            </w:r>
            <w:r w:rsidR="00B93574" w:rsidRPr="00256B26">
              <w:rPr>
                <w:rFonts w:ascii="Times New Roman" w:hAnsi="Times New Roman" w:cs="Times New Roman"/>
                <w:b/>
                <w:iCs/>
                <w:sz w:val="24"/>
                <w:szCs w:val="24"/>
              </w:rPr>
              <w:t xml:space="preserve"> SRL</w:t>
            </w:r>
          </w:p>
        </w:tc>
      </w:tr>
      <w:tr w:rsidR="0007507B" w:rsidRPr="00256B26" w14:paraId="614959AB" w14:textId="77777777" w:rsidTr="00B93574">
        <w:trPr>
          <w:trHeight w:val="1487"/>
        </w:trPr>
        <w:tc>
          <w:tcPr>
            <w:tcW w:w="2381" w:type="pct"/>
            <w:tcBorders>
              <w:right w:val="single" w:sz="4" w:space="0" w:color="auto"/>
            </w:tcBorders>
          </w:tcPr>
          <w:p w14:paraId="4BA75CBE" w14:textId="77777777"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Adresă sediu social: Str. Luigi Galvani nr. 20, Sector 2, București</w:t>
            </w:r>
          </w:p>
          <w:p w14:paraId="6E9DC441" w14:textId="77777777"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Adresă punct de lucru: Str. Mașina de pâine nr. 47, Sector 2, București</w:t>
            </w:r>
          </w:p>
        </w:tc>
        <w:tc>
          <w:tcPr>
            <w:tcW w:w="2619" w:type="pct"/>
            <w:tcBorders>
              <w:left w:val="single" w:sz="4" w:space="0" w:color="auto"/>
            </w:tcBorders>
          </w:tcPr>
          <w:p w14:paraId="357EECA6" w14:textId="4EE77EFB" w:rsidR="00B93574" w:rsidRPr="00256B26" w:rsidRDefault="00B93574" w:rsidP="00A21595">
            <w:pPr>
              <w:jc w:val="both"/>
              <w:rPr>
                <w:rFonts w:ascii="Times New Roman" w:hAnsi="Times New Roman" w:cs="Times New Roman"/>
                <w:sz w:val="24"/>
                <w:szCs w:val="24"/>
              </w:rPr>
            </w:pPr>
            <w:r w:rsidRPr="00256B26">
              <w:rPr>
                <w:rFonts w:ascii="Times New Roman" w:hAnsi="Times New Roman" w:cs="Times New Roman"/>
                <w:sz w:val="24"/>
                <w:szCs w:val="24"/>
              </w:rPr>
              <w:t xml:space="preserve">Adresă sediu social: </w:t>
            </w:r>
            <w:r w:rsidR="00A21595">
              <w:rPr>
                <w:rFonts w:ascii="Times New Roman" w:hAnsi="Times New Roman" w:cs="Times New Roman"/>
                <w:sz w:val="24"/>
                <w:szCs w:val="24"/>
              </w:rPr>
              <w:t>....</w:t>
            </w:r>
          </w:p>
        </w:tc>
      </w:tr>
      <w:tr w:rsidR="0007507B" w:rsidRPr="00256B26" w14:paraId="58216545" w14:textId="77777777" w:rsidTr="00B93574">
        <w:trPr>
          <w:trHeight w:val="432"/>
        </w:trPr>
        <w:tc>
          <w:tcPr>
            <w:tcW w:w="2381" w:type="pct"/>
            <w:tcBorders>
              <w:right w:val="single" w:sz="4" w:space="0" w:color="auto"/>
            </w:tcBorders>
          </w:tcPr>
          <w:p w14:paraId="5601EC42" w14:textId="77777777"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Telefon/Fax: 021.212.11.39/ 021.212.15.44</w:t>
            </w:r>
          </w:p>
        </w:tc>
        <w:tc>
          <w:tcPr>
            <w:tcW w:w="2619" w:type="pct"/>
            <w:tcBorders>
              <w:left w:val="single" w:sz="4" w:space="0" w:color="auto"/>
            </w:tcBorders>
          </w:tcPr>
          <w:p w14:paraId="22D1727A" w14:textId="3DE0E3D6"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 xml:space="preserve">Telefon: </w:t>
            </w:r>
            <w:r w:rsidR="00A21595">
              <w:rPr>
                <w:rFonts w:ascii="Times New Roman" w:hAnsi="Times New Roman" w:cs="Times New Roman"/>
                <w:sz w:val="24"/>
                <w:szCs w:val="24"/>
              </w:rPr>
              <w:t>....</w:t>
            </w:r>
          </w:p>
        </w:tc>
      </w:tr>
      <w:tr w:rsidR="0007507B" w:rsidRPr="00256B26" w14:paraId="0669672B" w14:textId="77777777" w:rsidTr="00B93574">
        <w:trPr>
          <w:trHeight w:val="340"/>
        </w:trPr>
        <w:tc>
          <w:tcPr>
            <w:tcW w:w="2381" w:type="pct"/>
            <w:tcBorders>
              <w:right w:val="single" w:sz="4" w:space="0" w:color="auto"/>
            </w:tcBorders>
          </w:tcPr>
          <w:p w14:paraId="1436F5B1" w14:textId="77777777"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 xml:space="preserve">E-mail: </w:t>
            </w:r>
            <w:hyperlink r:id="rId9" w:history="1">
              <w:proofErr w:type="spellStart"/>
              <w:r w:rsidRPr="00256B26">
                <w:rPr>
                  <w:rStyle w:val="Hyperlink"/>
                  <w:rFonts w:ascii="Times New Roman" w:hAnsi="Times New Roman" w:cs="Times New Roman"/>
                  <w:sz w:val="24"/>
                  <w:szCs w:val="24"/>
                </w:rPr>
                <w:t>office@dgapi.ro</w:t>
              </w:r>
              <w:proofErr w:type="spellEnd"/>
            </w:hyperlink>
            <w:r w:rsidRPr="00256B26">
              <w:rPr>
                <w:rFonts w:ascii="Times New Roman" w:hAnsi="Times New Roman" w:cs="Times New Roman"/>
                <w:sz w:val="24"/>
                <w:szCs w:val="24"/>
              </w:rPr>
              <w:t xml:space="preserve"> </w:t>
            </w:r>
          </w:p>
        </w:tc>
        <w:tc>
          <w:tcPr>
            <w:tcW w:w="2619" w:type="pct"/>
            <w:tcBorders>
              <w:left w:val="single" w:sz="4" w:space="0" w:color="auto"/>
            </w:tcBorders>
          </w:tcPr>
          <w:p w14:paraId="1B7C30D0" w14:textId="50F15D3A" w:rsidR="00712FD5"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 xml:space="preserve">E-mail: </w:t>
            </w:r>
            <w:hyperlink r:id="rId10" w:history="1">
              <w:r w:rsidR="00A21595">
                <w:rPr>
                  <w:rStyle w:val="Hyperlink"/>
                  <w:rFonts w:ascii="Times New Roman" w:hAnsi="Times New Roman" w:cs="Times New Roman"/>
                  <w:sz w:val="24"/>
                  <w:szCs w:val="24"/>
                </w:rPr>
                <w:t>.</w:t>
              </w:r>
              <w:r w:rsidR="00A21595">
                <w:rPr>
                  <w:rStyle w:val="Hyperlink"/>
                </w:rPr>
                <w:t>..</w:t>
              </w:r>
            </w:hyperlink>
          </w:p>
        </w:tc>
      </w:tr>
      <w:tr w:rsidR="0007507B" w:rsidRPr="00256B26" w14:paraId="7F367815" w14:textId="77777777" w:rsidTr="00B93574">
        <w:trPr>
          <w:trHeight w:val="501"/>
        </w:trPr>
        <w:tc>
          <w:tcPr>
            <w:tcW w:w="2381" w:type="pct"/>
            <w:tcBorders>
              <w:right w:val="single" w:sz="4" w:space="0" w:color="auto"/>
            </w:tcBorders>
          </w:tcPr>
          <w:p w14:paraId="14A79AAA" w14:textId="77777777"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Persoana de contact: Compartimentul Derulare și Monitorizare Contracte</w:t>
            </w:r>
          </w:p>
        </w:tc>
        <w:tc>
          <w:tcPr>
            <w:tcW w:w="2619" w:type="pct"/>
            <w:tcBorders>
              <w:left w:val="single" w:sz="4" w:space="0" w:color="auto"/>
            </w:tcBorders>
          </w:tcPr>
          <w:p w14:paraId="7CE52E84" w14:textId="29D76F81" w:rsidR="0007507B" w:rsidRPr="00256B26" w:rsidRDefault="0007507B" w:rsidP="002B7CBD">
            <w:pPr>
              <w:jc w:val="both"/>
              <w:rPr>
                <w:rFonts w:ascii="Times New Roman" w:hAnsi="Times New Roman" w:cs="Times New Roman"/>
                <w:sz w:val="24"/>
                <w:szCs w:val="24"/>
              </w:rPr>
            </w:pPr>
            <w:r w:rsidRPr="00256B26">
              <w:rPr>
                <w:rFonts w:ascii="Times New Roman" w:hAnsi="Times New Roman" w:cs="Times New Roman"/>
                <w:sz w:val="24"/>
                <w:szCs w:val="24"/>
              </w:rPr>
              <w:t xml:space="preserve">Persoana de contact: </w:t>
            </w:r>
            <w:r w:rsidR="00A21595">
              <w:rPr>
                <w:rFonts w:ascii="Times New Roman" w:hAnsi="Times New Roman" w:cs="Times New Roman"/>
                <w:sz w:val="24"/>
                <w:szCs w:val="24"/>
              </w:rPr>
              <w:t>....</w:t>
            </w:r>
          </w:p>
        </w:tc>
      </w:tr>
    </w:tbl>
    <w:p w14:paraId="67A9C0D4"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65760F3"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112F459D"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Orice comunicare făcută de una dintre Părți va fi considerată primită:</w:t>
      </w:r>
    </w:p>
    <w:p w14:paraId="5D8E4AE9" w14:textId="77777777" w:rsidR="0007507B" w:rsidRPr="00256B26" w:rsidRDefault="0007507B" w:rsidP="002B7CBD">
      <w:pPr>
        <w:pStyle w:val="ListParagraph"/>
        <w:numPr>
          <w:ilvl w:val="0"/>
          <w:numId w:val="18"/>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la momentul înmânării, dacă este depusă personal de către una dintre Părți,</w:t>
      </w:r>
    </w:p>
    <w:p w14:paraId="36DCB34C" w14:textId="77777777" w:rsidR="0007507B" w:rsidRPr="00256B26" w:rsidRDefault="0007507B" w:rsidP="002B7CBD">
      <w:pPr>
        <w:pStyle w:val="ListParagraph"/>
        <w:numPr>
          <w:ilvl w:val="0"/>
          <w:numId w:val="18"/>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la momentul primirii de către destinatar, în cazul trimiterii prin scrisoare recomandată cu confirmare de primire,</w:t>
      </w:r>
    </w:p>
    <w:p w14:paraId="4BD73E9B" w14:textId="77777777" w:rsidR="0007507B" w:rsidRPr="00256B26" w:rsidRDefault="0007507B" w:rsidP="002B7CBD">
      <w:pPr>
        <w:pStyle w:val="ListParagraph"/>
        <w:numPr>
          <w:ilvl w:val="0"/>
          <w:numId w:val="18"/>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B898B8A"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lastRenderedPageBreak/>
        <w:t>Părțile declară că sunt de acord că nerespectarea cerințelor referitoare la modalitatea de comunicare stabilite în prezentul Contract să fie sancționată cu inopozabilitatea respectivei comunicări.</w:t>
      </w:r>
    </w:p>
    <w:p w14:paraId="06BAEEB3" w14:textId="77777777"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27BD6CE" w14:textId="1ED14124" w:rsidR="0007507B" w:rsidRPr="00256B26"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53704200" w14:textId="77777777" w:rsidR="00BF1647" w:rsidRPr="00256B26" w:rsidRDefault="00BF1647" w:rsidP="002B7CBD">
      <w:pPr>
        <w:pStyle w:val="ListParagraph"/>
        <w:spacing w:before="120" w:after="120" w:line="240" w:lineRule="auto"/>
        <w:ind w:left="0"/>
        <w:contextualSpacing w:val="0"/>
        <w:jc w:val="both"/>
        <w:rPr>
          <w:rFonts w:ascii="Times New Roman" w:hAnsi="Times New Roman" w:cs="Times New Roman"/>
          <w:sz w:val="24"/>
          <w:szCs w:val="24"/>
        </w:rPr>
      </w:pPr>
    </w:p>
    <w:p w14:paraId="53EC64C4" w14:textId="77777777" w:rsidR="0007507B" w:rsidRPr="00256B26"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56B26">
        <w:rPr>
          <w:rFonts w:ascii="Times New Roman" w:hAnsi="Times New Roman" w:cs="Times New Roman"/>
          <w:b/>
          <w:bCs/>
          <w:sz w:val="24"/>
          <w:szCs w:val="24"/>
        </w:rPr>
        <w:t>Garanția de bună execuție a contractului</w:t>
      </w:r>
    </w:p>
    <w:p w14:paraId="25867313" w14:textId="06CB1FB5" w:rsidR="00DD3CB0" w:rsidRPr="00256B26"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b/>
          <w:bCs/>
          <w:sz w:val="24"/>
          <w:szCs w:val="24"/>
        </w:rPr>
        <w:t xml:space="preserve">Contractantul se obligă să constituie garanția de bună execuție a contractului în procent de </w:t>
      </w:r>
      <w:r w:rsidR="00462E5C" w:rsidRPr="00256B26">
        <w:rPr>
          <w:rFonts w:ascii="Times New Roman" w:hAnsi="Times New Roman" w:cs="Times New Roman"/>
          <w:b/>
          <w:bCs/>
          <w:sz w:val="24"/>
          <w:szCs w:val="24"/>
        </w:rPr>
        <w:t>5</w:t>
      </w:r>
      <w:r w:rsidRPr="00256B26">
        <w:rPr>
          <w:rFonts w:ascii="Times New Roman" w:hAnsi="Times New Roman" w:cs="Times New Roman"/>
          <w:b/>
          <w:bCs/>
          <w:sz w:val="24"/>
          <w:szCs w:val="24"/>
        </w:rPr>
        <w:t>% din prețul contractului fără TVA, adică</w:t>
      </w:r>
      <w:r w:rsidR="000A056E" w:rsidRPr="00256B26">
        <w:rPr>
          <w:rFonts w:ascii="Times New Roman" w:hAnsi="Times New Roman" w:cs="Times New Roman"/>
          <w:b/>
          <w:bCs/>
          <w:sz w:val="24"/>
          <w:szCs w:val="24"/>
        </w:rPr>
        <w:t xml:space="preserve"> </w:t>
      </w:r>
      <w:r w:rsidR="001A4C31" w:rsidRPr="00256B26">
        <w:rPr>
          <w:rFonts w:ascii="Times New Roman" w:hAnsi="Times New Roman" w:cs="Times New Roman"/>
          <w:b/>
          <w:bCs/>
          <w:sz w:val="24"/>
          <w:szCs w:val="24"/>
        </w:rPr>
        <w:t xml:space="preserve">17.937,50 </w:t>
      </w:r>
      <w:r w:rsidRPr="00256B26">
        <w:rPr>
          <w:rFonts w:ascii="Times New Roman" w:hAnsi="Times New Roman" w:cs="Times New Roman"/>
          <w:b/>
          <w:bCs/>
          <w:sz w:val="24"/>
          <w:szCs w:val="24"/>
        </w:rPr>
        <w:t xml:space="preserve">lei, în termen de </w:t>
      </w:r>
      <w:r w:rsidRPr="00256B26">
        <w:rPr>
          <w:rFonts w:ascii="Times New Roman" w:hAnsi="Times New Roman" w:cs="Times New Roman"/>
          <w:b/>
          <w:bCs/>
          <w:iCs/>
          <w:sz w:val="24"/>
          <w:szCs w:val="24"/>
        </w:rPr>
        <w:t>5</w:t>
      </w:r>
      <w:r w:rsidRPr="00256B26">
        <w:rPr>
          <w:rFonts w:ascii="Times New Roman" w:hAnsi="Times New Roman" w:cs="Times New Roman"/>
          <w:b/>
          <w:bCs/>
          <w:sz w:val="24"/>
          <w:szCs w:val="24"/>
        </w:rPr>
        <w:t xml:space="preserve"> zile lucrătoare de la semnarea contractului de către ambele părți.</w:t>
      </w:r>
      <w:r w:rsidRPr="00256B26">
        <w:rPr>
          <w:rFonts w:ascii="Times New Roman" w:hAnsi="Times New Roman" w:cs="Times New Roman"/>
          <w:sz w:val="24"/>
          <w:szCs w:val="24"/>
        </w:rPr>
        <w:t xml:space="preserve"> Garanția de bună execuție se constituie </w:t>
      </w:r>
      <w:r w:rsidRPr="00256B26">
        <w:rPr>
          <w:rFonts w:ascii="Times New Roman" w:hAnsi="Times New Roman" w:cs="Times New Roman"/>
          <w:bCs/>
          <w:sz w:val="24"/>
          <w:szCs w:val="24"/>
        </w:rPr>
        <w:t>în conformitate cu prevederile art. 154 alin (3) și (4) din Legea 98/2016,</w:t>
      </w:r>
      <w:r w:rsidR="000A056E" w:rsidRPr="00256B26">
        <w:rPr>
          <w:rFonts w:ascii="Times New Roman" w:hAnsi="Times New Roman" w:cs="Times New Roman"/>
          <w:bCs/>
          <w:sz w:val="24"/>
          <w:szCs w:val="24"/>
        </w:rPr>
        <w:t xml:space="preserve"> cu modificările și completările ulterioare, </w:t>
      </w:r>
      <w:r w:rsidRPr="00256B26">
        <w:rPr>
          <w:rFonts w:ascii="Times New Roman" w:hAnsi="Times New Roman" w:cs="Times New Roman"/>
          <w:bCs/>
          <w:sz w:val="24"/>
          <w:szCs w:val="24"/>
        </w:rPr>
        <w:t>precum și cu prevederile art. 40 din</w:t>
      </w:r>
      <w:r w:rsidR="000A056E" w:rsidRPr="00256B26">
        <w:rPr>
          <w:rFonts w:ascii="Times New Roman" w:hAnsi="Times New Roman" w:cs="Times New Roman"/>
          <w:bCs/>
          <w:sz w:val="24"/>
          <w:szCs w:val="24"/>
        </w:rPr>
        <w:t xml:space="preserve"> </w:t>
      </w:r>
      <w:r w:rsidRPr="00256B26">
        <w:rPr>
          <w:rFonts w:ascii="Times New Roman" w:hAnsi="Times New Roman" w:cs="Times New Roman"/>
          <w:bCs/>
          <w:sz w:val="24"/>
          <w:szCs w:val="24"/>
        </w:rPr>
        <w:t>H.G. nr. 395/2016, cu modificările și completările ulterioare.</w:t>
      </w:r>
      <w:r w:rsidRPr="00256B26">
        <w:rPr>
          <w:rFonts w:ascii="Times New Roman" w:hAnsi="Times New Roman" w:cs="Times New Roman"/>
          <w:bCs/>
          <w:i/>
          <w:iCs/>
          <w:sz w:val="24"/>
          <w:szCs w:val="24"/>
        </w:rPr>
        <w:t xml:space="preserve"> </w:t>
      </w:r>
    </w:p>
    <w:p w14:paraId="467197D6" w14:textId="77777777" w:rsidR="0007507B" w:rsidRPr="00256B26"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Autoritatea/entitatea Contractantă are dreptul de a emite pretenții asupra garanției de bună execuție în condițiile prevăzute la art. 41 din HG nr. 395/2016.</w:t>
      </w:r>
    </w:p>
    <w:p w14:paraId="0EDAD485" w14:textId="77777777" w:rsidR="0007507B" w:rsidRPr="00256B26"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Autoritatea/entitatea contractantă are </w:t>
      </w:r>
      <w:proofErr w:type="spellStart"/>
      <w:r w:rsidRPr="00256B26">
        <w:rPr>
          <w:rFonts w:ascii="Times New Roman" w:hAnsi="Times New Roman" w:cs="Times New Roman"/>
          <w:sz w:val="24"/>
          <w:szCs w:val="24"/>
        </w:rPr>
        <w:t>obligaţia</w:t>
      </w:r>
      <w:proofErr w:type="spellEnd"/>
      <w:r w:rsidRPr="00256B26">
        <w:rPr>
          <w:rFonts w:ascii="Times New Roman" w:hAnsi="Times New Roman" w:cs="Times New Roman"/>
          <w:sz w:val="24"/>
          <w:szCs w:val="24"/>
        </w:rPr>
        <w:t xml:space="preserve"> de a notifica </w:t>
      </w:r>
      <w:proofErr w:type="spellStart"/>
      <w:r w:rsidRPr="00256B26">
        <w:rPr>
          <w:rFonts w:ascii="Times New Roman" w:hAnsi="Times New Roman" w:cs="Times New Roman"/>
          <w:sz w:val="24"/>
          <w:szCs w:val="24"/>
        </w:rPr>
        <w:t>pretenţia</w:t>
      </w:r>
      <w:proofErr w:type="spellEnd"/>
      <w:r w:rsidRPr="00256B26">
        <w:rPr>
          <w:rFonts w:ascii="Times New Roman" w:hAnsi="Times New Roman" w:cs="Times New Roman"/>
          <w:sz w:val="24"/>
          <w:szCs w:val="24"/>
        </w:rPr>
        <w:t xml:space="preserve"> atât contractantului, cât </w:t>
      </w:r>
      <w:proofErr w:type="spellStart"/>
      <w:r w:rsidRPr="00256B26">
        <w:rPr>
          <w:rFonts w:ascii="Times New Roman" w:hAnsi="Times New Roman" w:cs="Times New Roman"/>
          <w:sz w:val="24"/>
          <w:szCs w:val="24"/>
        </w:rPr>
        <w:t>şi</w:t>
      </w:r>
      <w:proofErr w:type="spellEnd"/>
      <w:r w:rsidRPr="00256B26">
        <w:rPr>
          <w:rFonts w:ascii="Times New Roman" w:hAnsi="Times New Roman" w:cs="Times New Roman"/>
          <w:sz w:val="24"/>
          <w:szCs w:val="24"/>
        </w:rPr>
        <w:t xml:space="preserve"> emitentului instrumentului de garantare, precizând </w:t>
      </w:r>
      <w:proofErr w:type="spellStart"/>
      <w:r w:rsidRPr="00256B26">
        <w:rPr>
          <w:rFonts w:ascii="Times New Roman" w:hAnsi="Times New Roman" w:cs="Times New Roman"/>
          <w:sz w:val="24"/>
          <w:szCs w:val="24"/>
        </w:rPr>
        <w:t>obligaţiile</w:t>
      </w:r>
      <w:proofErr w:type="spellEnd"/>
      <w:r w:rsidRPr="00256B26">
        <w:rPr>
          <w:rFonts w:ascii="Times New Roman" w:hAnsi="Times New Roman" w:cs="Times New Roman"/>
          <w:sz w:val="24"/>
          <w:szCs w:val="24"/>
        </w:rPr>
        <w:t xml:space="preserve"> care nu au fost respectate, precum </w:t>
      </w:r>
      <w:proofErr w:type="spellStart"/>
      <w:r w:rsidRPr="00256B26">
        <w:rPr>
          <w:rFonts w:ascii="Times New Roman" w:hAnsi="Times New Roman" w:cs="Times New Roman"/>
          <w:sz w:val="24"/>
          <w:szCs w:val="24"/>
        </w:rPr>
        <w:t>şi</w:t>
      </w:r>
      <w:proofErr w:type="spellEnd"/>
      <w:r w:rsidRPr="00256B26">
        <w:rPr>
          <w:rFonts w:ascii="Times New Roman" w:hAnsi="Times New Roman" w:cs="Times New Roman"/>
          <w:sz w:val="24"/>
          <w:szCs w:val="24"/>
        </w:rPr>
        <w:t xml:space="preserve"> modul de calcul al prejudiciului.</w:t>
      </w:r>
    </w:p>
    <w:p w14:paraId="5B89458A" w14:textId="77777777" w:rsidR="00DD3CB0" w:rsidRPr="00256B26"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19D8CA4D" w14:textId="4C8345EB" w:rsidR="0007507B" w:rsidRPr="00256B26"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Restituirea garanției de bună execuție se face în termen 14 zile de la data îndeplinirii de către Contractant a obligațiilor asumate prin contract, dacă Autoritatea/entitatea contractantă nu a ridicat, până la acea dată,  pretenții asupra ei.</w:t>
      </w:r>
    </w:p>
    <w:p w14:paraId="2A7F6095" w14:textId="77777777" w:rsidR="0007507B" w:rsidRPr="00256B26" w:rsidRDefault="0007507B" w:rsidP="002B7CBD">
      <w:pPr>
        <w:pStyle w:val="ListParagraph"/>
        <w:spacing w:before="120" w:after="120" w:line="240" w:lineRule="auto"/>
        <w:jc w:val="both"/>
        <w:rPr>
          <w:rFonts w:ascii="Times New Roman" w:hAnsi="Times New Roman" w:cs="Times New Roman"/>
          <w:sz w:val="24"/>
          <w:szCs w:val="24"/>
        </w:rPr>
      </w:pPr>
    </w:p>
    <w:p w14:paraId="2CD5BBD9" w14:textId="77777777" w:rsidR="0007507B" w:rsidRPr="00256B26"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56B26">
        <w:rPr>
          <w:rFonts w:ascii="Times New Roman" w:hAnsi="Times New Roman" w:cs="Times New Roman"/>
          <w:b/>
          <w:bCs/>
          <w:sz w:val="24"/>
          <w:szCs w:val="24"/>
        </w:rPr>
        <w:t>Începere, Întârzieri, Sistare</w:t>
      </w:r>
    </w:p>
    <w:p w14:paraId="1E943F70" w14:textId="77777777" w:rsidR="0007507B" w:rsidRPr="00256B26" w:rsidRDefault="0007507B" w:rsidP="002B7CBD">
      <w:pPr>
        <w:pStyle w:val="ListParagraph"/>
        <w:numPr>
          <w:ilvl w:val="0"/>
          <w:numId w:val="20"/>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Contractantul are obligația de a începe furnizarea Produselor în conformitate cu prevederile art. 5.3 din prezentul contract.</w:t>
      </w:r>
    </w:p>
    <w:p w14:paraId="385269BB" w14:textId="77777777" w:rsidR="0007507B" w:rsidRPr="00256B26" w:rsidRDefault="0007507B" w:rsidP="002B7CBD">
      <w:pPr>
        <w:pStyle w:val="ListParagraph"/>
        <w:numPr>
          <w:ilvl w:val="0"/>
          <w:numId w:val="20"/>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4CAEEDB2" w14:textId="77777777" w:rsidR="0007507B" w:rsidRPr="00256B26" w:rsidRDefault="0007507B" w:rsidP="002B7CBD">
      <w:pPr>
        <w:spacing w:before="120" w:after="120" w:line="240" w:lineRule="auto"/>
        <w:ind w:left="1"/>
        <w:jc w:val="both"/>
        <w:rPr>
          <w:rFonts w:ascii="Times New Roman" w:hAnsi="Times New Roman" w:cs="Times New Roman"/>
          <w:sz w:val="24"/>
          <w:szCs w:val="24"/>
        </w:rPr>
      </w:pPr>
    </w:p>
    <w:p w14:paraId="6DE1996E" w14:textId="77777777" w:rsidR="0007507B" w:rsidRPr="00256B26"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56B26">
        <w:rPr>
          <w:rFonts w:ascii="Times New Roman" w:hAnsi="Times New Roman" w:cs="Times New Roman"/>
          <w:b/>
          <w:bCs/>
          <w:sz w:val="24"/>
          <w:szCs w:val="24"/>
        </w:rPr>
        <w:t>Derularea și monitorizarea contractului</w:t>
      </w:r>
    </w:p>
    <w:p w14:paraId="02C81404" w14:textId="77777777" w:rsidR="0007507B" w:rsidRPr="00256B26" w:rsidRDefault="0007507B" w:rsidP="002B7CBD">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Raportarea în cadrul Contractului de achiziție publică de Produse</w:t>
      </w:r>
    </w:p>
    <w:p w14:paraId="50B48517" w14:textId="77777777" w:rsidR="0007507B" w:rsidRPr="00256B26" w:rsidRDefault="0007507B" w:rsidP="002B7CBD">
      <w:pPr>
        <w:pStyle w:val="ListParagraph"/>
        <w:numPr>
          <w:ilvl w:val="0"/>
          <w:numId w:val="43"/>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Dacă este cazul, Contractantul va prezenta documentele și rapoartele conform celor specificate în Caietul de Sarcini și cu respectarea Graficului de livrare acceptat de către Autoritatea/entitatea contractantă.</w:t>
      </w:r>
    </w:p>
    <w:p w14:paraId="3862A092" w14:textId="77777777" w:rsidR="0007507B" w:rsidRPr="00256B26" w:rsidRDefault="0007507B" w:rsidP="002B7CBD">
      <w:pPr>
        <w:pStyle w:val="ListParagraph"/>
        <w:numPr>
          <w:ilvl w:val="0"/>
          <w:numId w:val="43"/>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AB6CA05" w14:textId="77777777" w:rsidR="0007507B" w:rsidRPr="00256B26" w:rsidRDefault="0007507B" w:rsidP="002B7CBD">
      <w:pPr>
        <w:pStyle w:val="ListParagraph"/>
        <w:numPr>
          <w:ilvl w:val="0"/>
          <w:numId w:val="43"/>
        </w:numPr>
        <w:spacing w:before="120" w:after="120" w:line="240" w:lineRule="auto"/>
        <w:jc w:val="both"/>
        <w:rPr>
          <w:rFonts w:ascii="Times New Roman" w:hAnsi="Times New Roman" w:cs="Times New Roman"/>
          <w:sz w:val="24"/>
          <w:szCs w:val="24"/>
        </w:rPr>
      </w:pPr>
      <w:r w:rsidRPr="00256B26">
        <w:rPr>
          <w:rFonts w:ascii="Times New Roman" w:hAnsi="Times New Roman" w:cs="Times New Roman"/>
          <w:sz w:val="24"/>
          <w:szCs w:val="24"/>
        </w:rPr>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1170F883" w14:textId="77777777" w:rsidR="0007507B" w:rsidRPr="00256B26" w:rsidRDefault="0007507B" w:rsidP="002B7CBD">
      <w:pPr>
        <w:pStyle w:val="ListParagraph"/>
        <w:numPr>
          <w:ilvl w:val="0"/>
          <w:numId w:val="42"/>
        </w:numPr>
        <w:spacing w:before="120" w:after="120" w:line="240" w:lineRule="auto"/>
        <w:ind w:left="709" w:hanging="709"/>
        <w:contextualSpacing w:val="0"/>
        <w:jc w:val="both"/>
        <w:rPr>
          <w:rFonts w:ascii="Times New Roman" w:hAnsi="Times New Roman" w:cs="Times New Roman"/>
          <w:sz w:val="24"/>
          <w:szCs w:val="24"/>
        </w:rPr>
      </w:pPr>
      <w:r w:rsidRPr="00256B26">
        <w:rPr>
          <w:rFonts w:ascii="Times New Roman" w:hAnsi="Times New Roman" w:cs="Times New Roman"/>
          <w:sz w:val="24"/>
          <w:szCs w:val="24"/>
        </w:rPr>
        <w:lastRenderedPageBreak/>
        <w:t>Contractantul va întreprinde toate măsurile și acțiunile necesare sau corespunzătoare pentru realizarea cel puțin a performanțelor contractuale astfel cum sunt stabilite în Caietul de Sarcini.</w:t>
      </w:r>
    </w:p>
    <w:p w14:paraId="35FA7323" w14:textId="77777777" w:rsidR="0007507B" w:rsidRPr="00256B26" w:rsidRDefault="0007507B" w:rsidP="002B7CBD">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256B26">
        <w:rPr>
          <w:rFonts w:ascii="Times New Roman" w:hAnsi="Times New Roman" w:cs="Times New Roman"/>
          <w:sz w:val="24"/>
          <w:szCs w:val="24"/>
        </w:rPr>
        <w:t>Prevederi contractuale privind monitorizarea performanțelor, dacă este cazul</w:t>
      </w:r>
    </w:p>
    <w:p w14:paraId="641FCC5F" w14:textId="77777777" w:rsidR="0007507B" w:rsidRPr="00256B26"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Graficul de livrare nu poate fi revizuit, întrucât termenul de livrare </w:t>
      </w:r>
      <w:r w:rsidRPr="00256B26">
        <w:rPr>
          <w:rFonts w:ascii="Times New Roman" w:hAnsi="Times New Roman" w:cs="Times New Roman"/>
          <w:i/>
          <w:sz w:val="24"/>
          <w:szCs w:val="24"/>
        </w:rPr>
        <w:t>a fost factor de evaluare.</w:t>
      </w:r>
    </w:p>
    <w:p w14:paraId="32F03D5E" w14:textId="77777777" w:rsidR="0007507B" w:rsidRPr="00256B26"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56B26">
        <w:rPr>
          <w:rFonts w:ascii="Times New Roman" w:hAnsi="Times New Roman" w:cs="Times New Roman"/>
          <w:sz w:val="24"/>
          <w:szCs w:val="24"/>
        </w:rPr>
        <w:t>Condițiile în care se realizează ședințele de monitorizare sunt cele descrise în Caietul de Sarcini.</w:t>
      </w:r>
    </w:p>
    <w:p w14:paraId="456F055B" w14:textId="77777777" w:rsidR="0007507B" w:rsidRPr="00256B26"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 Pentru prima întâlnire de monitorizare a progresului se utilizează versiunea Graficului de livrare stabilită în Caietul de Sarcini.</w:t>
      </w:r>
    </w:p>
    <w:p w14:paraId="4F2D5577" w14:textId="77777777" w:rsidR="0007507B" w:rsidRPr="00256B26"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 Pentru fiecare întâlnire de monitorizare a progresului în cadrul Contractului și de analiză a Graficului de livrare, Contractantul prezintă Autorității/entității contractante informațiile solicitate conform Caietului de Sarcini.</w:t>
      </w:r>
    </w:p>
    <w:p w14:paraId="1934952B" w14:textId="77777777" w:rsidR="0007507B" w:rsidRPr="00256B26"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sidRPr="00256B26">
        <w:rPr>
          <w:rFonts w:ascii="Times New Roman" w:hAnsi="Times New Roman" w:cs="Times New Roman"/>
          <w:i/>
          <w:sz w:val="24"/>
          <w:szCs w:val="24"/>
        </w:rPr>
        <w:t>dacă este cazul.</w:t>
      </w:r>
    </w:p>
    <w:p w14:paraId="51306C87" w14:textId="77777777" w:rsidR="00145BCB" w:rsidRPr="00256B26"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 Motivele pentru care Autoritatea/entitatea contractantă va putea emite un refuz pentru Graficul de livrare propus spre aprobare sunt cele specificate în Caietul de Sarcini.</w:t>
      </w:r>
    </w:p>
    <w:p w14:paraId="7DABFA45" w14:textId="15CEC765" w:rsidR="00712FD5" w:rsidRPr="00256B26" w:rsidRDefault="00145BCB" w:rsidP="002B7CBD">
      <w:pPr>
        <w:pStyle w:val="ListParagraph"/>
        <w:numPr>
          <w:ilvl w:val="0"/>
          <w:numId w:val="44"/>
        </w:numPr>
        <w:spacing w:before="120" w:after="120" w:line="240" w:lineRule="auto"/>
        <w:ind w:left="643"/>
        <w:contextualSpacing w:val="0"/>
        <w:jc w:val="both"/>
        <w:rPr>
          <w:rFonts w:ascii="Times New Roman" w:hAnsi="Times New Roman" w:cs="Times New Roman"/>
          <w:sz w:val="24"/>
          <w:szCs w:val="24"/>
        </w:rPr>
      </w:pPr>
      <w:r w:rsidRPr="00256B26">
        <w:rPr>
          <w:rFonts w:ascii="Times New Roman" w:hAnsi="Times New Roman" w:cs="Times New Roman"/>
          <w:sz w:val="24"/>
          <w:szCs w:val="24"/>
        </w:rPr>
        <w:t xml:space="preserve"> </w:t>
      </w:r>
      <w:r w:rsidR="0007507B" w:rsidRPr="00256B26">
        <w:rPr>
          <w:rFonts w:ascii="Times New Roman" w:hAnsi="Times New Roman" w:cs="Times New Roman"/>
          <w:sz w:val="24"/>
          <w:szCs w:val="24"/>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5F6D743A" w14:textId="77777777" w:rsidR="002B7CBD" w:rsidRPr="00256B26" w:rsidRDefault="002B7CBD" w:rsidP="002B7CBD">
      <w:pPr>
        <w:spacing w:line="240" w:lineRule="auto"/>
        <w:jc w:val="both"/>
        <w:rPr>
          <w:rFonts w:ascii="Times New Roman" w:hAnsi="Times New Roman" w:cs="Times New Roman"/>
          <w:sz w:val="24"/>
          <w:szCs w:val="24"/>
        </w:rPr>
      </w:pPr>
    </w:p>
    <w:p w14:paraId="0510B31C" w14:textId="77777777" w:rsidR="002B7CBD" w:rsidRPr="00256B26" w:rsidRDefault="002B7CBD" w:rsidP="002B7CBD">
      <w:pPr>
        <w:spacing w:line="240" w:lineRule="auto"/>
        <w:jc w:val="both"/>
        <w:rPr>
          <w:rFonts w:ascii="Times New Roman" w:hAnsi="Times New Roman" w:cs="Times New Roman"/>
          <w:b/>
          <w:bCs/>
          <w:sz w:val="24"/>
          <w:szCs w:val="24"/>
        </w:rPr>
      </w:pPr>
      <w:r w:rsidRPr="00256B26">
        <w:rPr>
          <w:rFonts w:ascii="Times New Roman" w:hAnsi="Times New Roman" w:cs="Times New Roman"/>
          <w:sz w:val="24"/>
          <w:szCs w:val="24"/>
        </w:rPr>
        <w:t>12.</w:t>
      </w:r>
      <w:r w:rsidRPr="00256B26">
        <w:rPr>
          <w:rFonts w:ascii="Times New Roman" w:hAnsi="Times New Roman" w:cs="Times New Roman"/>
          <w:sz w:val="24"/>
          <w:szCs w:val="24"/>
        </w:rPr>
        <w:tab/>
      </w:r>
      <w:r w:rsidRPr="00256B26">
        <w:rPr>
          <w:rFonts w:ascii="Times New Roman" w:hAnsi="Times New Roman" w:cs="Times New Roman"/>
          <w:b/>
          <w:bCs/>
          <w:sz w:val="24"/>
          <w:szCs w:val="24"/>
        </w:rPr>
        <w:t xml:space="preserve">MODIFICAREA CONTRACTULUI, CLAUZE DE REVIZUIRE </w:t>
      </w:r>
    </w:p>
    <w:p w14:paraId="6CB3EB12"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12.1.</w:t>
      </w:r>
      <w:r w:rsidRPr="00256B26">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D4E10B1"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12.2.</w:t>
      </w:r>
      <w:r w:rsidRPr="00256B26">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46E33995"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12.3.</w:t>
      </w:r>
      <w:r w:rsidRPr="00256B26">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1624D675"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12.4.</w:t>
      </w:r>
      <w:r w:rsidRPr="00256B26">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E440B5E"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12.5.</w:t>
      </w:r>
      <w:r w:rsidRPr="00256B26">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3374C5DA" w14:textId="77777777" w:rsidR="002B7CBD" w:rsidRPr="00256B26" w:rsidRDefault="002B7CBD" w:rsidP="002B7CBD">
      <w:pPr>
        <w:spacing w:line="240" w:lineRule="auto"/>
        <w:jc w:val="both"/>
        <w:rPr>
          <w:rFonts w:ascii="Times New Roman" w:hAnsi="Times New Roman" w:cs="Times New Roman"/>
          <w:sz w:val="24"/>
          <w:szCs w:val="24"/>
        </w:rPr>
      </w:pPr>
    </w:p>
    <w:p w14:paraId="21D71896" w14:textId="77777777" w:rsidR="002B7CBD" w:rsidRPr="00256B26" w:rsidRDefault="002B7CBD" w:rsidP="002B7CBD">
      <w:pPr>
        <w:spacing w:line="240" w:lineRule="auto"/>
        <w:jc w:val="both"/>
        <w:rPr>
          <w:rFonts w:ascii="Times New Roman" w:hAnsi="Times New Roman" w:cs="Times New Roman"/>
          <w:b/>
          <w:bCs/>
          <w:sz w:val="24"/>
          <w:szCs w:val="24"/>
        </w:rPr>
      </w:pPr>
      <w:r w:rsidRPr="00256B26">
        <w:rPr>
          <w:rFonts w:ascii="Times New Roman" w:hAnsi="Times New Roman" w:cs="Times New Roman"/>
          <w:sz w:val="24"/>
          <w:szCs w:val="24"/>
        </w:rPr>
        <w:t>13.</w:t>
      </w:r>
      <w:r w:rsidRPr="00256B26">
        <w:rPr>
          <w:rFonts w:ascii="Times New Roman" w:hAnsi="Times New Roman" w:cs="Times New Roman"/>
          <w:sz w:val="24"/>
          <w:szCs w:val="24"/>
        </w:rPr>
        <w:tab/>
      </w:r>
      <w:r w:rsidRPr="00256B26">
        <w:rPr>
          <w:rFonts w:ascii="Times New Roman" w:hAnsi="Times New Roman" w:cs="Times New Roman"/>
          <w:b/>
          <w:bCs/>
          <w:sz w:val="24"/>
          <w:szCs w:val="24"/>
        </w:rPr>
        <w:t xml:space="preserve">EVALUAREA MODIFICĂRILOR CONTRACTULUI ȘI A CIRCUMSTANȚELOR ACESTORA, DACĂ ESTE CAZUL </w:t>
      </w:r>
    </w:p>
    <w:p w14:paraId="53D6E48B"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lastRenderedPageBreak/>
        <w:t>13.1.</w:t>
      </w:r>
      <w:r w:rsidRPr="00256B26">
        <w:rPr>
          <w:rFonts w:ascii="Times New Roman" w:hAnsi="Times New Roman" w:cs="Times New Roman"/>
          <w:sz w:val="24"/>
          <w:szCs w:val="24"/>
        </w:rPr>
        <w:tab/>
        <w:t>Identificarea circumstanțelor care generează Modificarea Contractului este în sarcina ambelor Părți.</w:t>
      </w:r>
    </w:p>
    <w:p w14:paraId="760A8F38"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13.2.</w:t>
      </w:r>
      <w:r w:rsidRPr="00256B26">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E2558AC"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w:t>
      </w:r>
      <w:r w:rsidRPr="00256B26">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49C785BE"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w:t>
      </w:r>
      <w:r w:rsidRPr="00256B26">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066299E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13.3.</w:t>
      </w:r>
      <w:r w:rsidRPr="00256B26">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0FB6D82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13.4.</w:t>
      </w:r>
      <w:r w:rsidRPr="00256B26">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748F5AE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13.5.</w:t>
      </w:r>
      <w:r w:rsidRPr="00256B26">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55FA2EA6" w14:textId="77777777" w:rsidR="002B7CBD" w:rsidRPr="00256B26" w:rsidRDefault="002B7CBD" w:rsidP="002B7CBD">
      <w:pPr>
        <w:spacing w:line="240" w:lineRule="auto"/>
        <w:jc w:val="both"/>
        <w:rPr>
          <w:rFonts w:ascii="Times New Roman" w:hAnsi="Times New Roman" w:cs="Times New Roman"/>
          <w:sz w:val="24"/>
          <w:szCs w:val="24"/>
        </w:rPr>
      </w:pPr>
    </w:p>
    <w:p w14:paraId="3AA06BF3"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14.</w:t>
      </w:r>
      <w:r w:rsidRPr="00256B26">
        <w:rPr>
          <w:rFonts w:ascii="Times New Roman" w:hAnsi="Times New Roman" w:cs="Times New Roman"/>
          <w:sz w:val="24"/>
          <w:szCs w:val="24"/>
        </w:rPr>
        <w:tab/>
      </w:r>
      <w:r w:rsidRPr="00256B26">
        <w:rPr>
          <w:rFonts w:ascii="Times New Roman" w:hAnsi="Times New Roman" w:cs="Times New Roman"/>
          <w:b/>
          <w:bCs/>
          <w:sz w:val="24"/>
          <w:szCs w:val="24"/>
        </w:rPr>
        <w:t>SUBCONTRACTAREA</w:t>
      </w:r>
    </w:p>
    <w:p w14:paraId="375A1D1F"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sz w:val="24"/>
          <w:szCs w:val="24"/>
        </w:rPr>
        <w:t xml:space="preserve">14.1. </w:t>
      </w:r>
      <w:r w:rsidRPr="00256B26">
        <w:rPr>
          <w:rFonts w:ascii="Times New Roman" w:hAnsi="Times New Roman" w:cs="Times New Roman"/>
          <w:noProof/>
          <w:sz w:val="24"/>
          <w:szCs w:val="24"/>
        </w:rPr>
        <w:t xml:space="preserve">Contractantul are obligatia, ca în cazul în care, părți din contract le subcontracteaza, de a încheia contracte cu subcontractanții desemnați, în aceleași condiții în care el a semnat contractul cu achizitorul. </w:t>
      </w:r>
    </w:p>
    <w:p w14:paraId="171C11EB"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14.2.-</w:t>
      </w:r>
      <w:r w:rsidRPr="00256B26">
        <w:rPr>
          <w:rFonts w:ascii="Times New Roman" w:hAnsi="Times New Roman" w:cs="Times New Roman"/>
          <w:b/>
          <w:bCs/>
          <w:noProof/>
          <w:sz w:val="24"/>
          <w:szCs w:val="24"/>
        </w:rPr>
        <w:t xml:space="preserve"> </w:t>
      </w:r>
      <w:r w:rsidRPr="00256B26">
        <w:rPr>
          <w:rFonts w:ascii="Times New Roman" w:hAnsi="Times New Roman" w:cs="Times New Roman"/>
          <w:noProof/>
          <w:sz w:val="24"/>
          <w:szCs w:val="24"/>
        </w:rPr>
        <w:t xml:space="preserve">(1) Contractantul are obligatia de a prezenta la încheierea contractului toate contractele încheiate cu subcontractantii desemnati. </w:t>
      </w:r>
    </w:p>
    <w:p w14:paraId="2AE82E2D"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 xml:space="preserve">(2) Lista subcontractantilor, cu datele de recunoastere ale acestora, cât si contractele încheiate cu acestia se constituie în anexele la prezentul contract. </w:t>
      </w:r>
    </w:p>
    <w:p w14:paraId="28404AF7"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14.3.-</w:t>
      </w:r>
      <w:r w:rsidRPr="00256B26">
        <w:rPr>
          <w:rFonts w:ascii="Times New Roman" w:hAnsi="Times New Roman" w:cs="Times New Roman"/>
          <w:b/>
          <w:bCs/>
          <w:noProof/>
          <w:sz w:val="24"/>
          <w:szCs w:val="24"/>
        </w:rPr>
        <w:t xml:space="preserve"> </w:t>
      </w:r>
      <w:r w:rsidRPr="00256B26">
        <w:rPr>
          <w:rFonts w:ascii="Times New Roman" w:hAnsi="Times New Roman" w:cs="Times New Roman"/>
          <w:noProof/>
          <w:sz w:val="24"/>
          <w:szCs w:val="24"/>
        </w:rPr>
        <w:t xml:space="preserve">(1) Înlocuirea/implicarea subcontractantilor de catre furnizorr în perioada de implementare a contractului poate interveni în urmatoarele situatii:   </w:t>
      </w:r>
    </w:p>
    <w:p w14:paraId="4588BEAC"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2A079744"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0042C9D3"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 xml:space="preserve">c. renuntarea/retragerea subcontractantilor din contractul subsecvent de achizitie publica.   </w:t>
      </w:r>
    </w:p>
    <w:p w14:paraId="1D454705"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 xml:space="preserve">(2) Contractantul este pe deplin raspunzator fata de achizitor de modul în care îndeplineste contractul de furnizare. </w:t>
      </w:r>
    </w:p>
    <w:p w14:paraId="05C25A78"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 xml:space="preserve">(3) Subcontractantul este pe deplin raspunzator fata de furnizor de modul în care îsi îndeplineste partea sa din contractul de furnizare.    </w:t>
      </w:r>
    </w:p>
    <w:p w14:paraId="0C1572AE"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t xml:space="preserve"> </w:t>
      </w:r>
      <w:r w:rsidRPr="00256B26">
        <w:rPr>
          <w:rFonts w:ascii="Times New Roman" w:hAnsi="Times New Roman" w:cs="Times New Roman"/>
          <w:b/>
          <w:bCs/>
          <w:noProof/>
          <w:sz w:val="24"/>
          <w:szCs w:val="24"/>
        </w:rPr>
        <w:t>1</w:t>
      </w:r>
      <w:r w:rsidRPr="00256B26">
        <w:rPr>
          <w:rFonts w:ascii="Times New Roman" w:hAnsi="Times New Roman" w:cs="Times New Roman"/>
          <w:noProof/>
          <w:sz w:val="24"/>
          <w:szCs w:val="24"/>
        </w:rPr>
        <w:t>4.4.-</w:t>
      </w:r>
      <w:r w:rsidRPr="00256B26">
        <w:rPr>
          <w:rFonts w:ascii="Times New Roman" w:hAnsi="Times New Roman" w:cs="Times New Roman"/>
          <w:b/>
          <w:bCs/>
          <w:noProof/>
          <w:sz w:val="24"/>
          <w:szCs w:val="24"/>
        </w:rPr>
        <w:t xml:space="preserve"> </w:t>
      </w:r>
      <w:r w:rsidRPr="00256B26">
        <w:rPr>
          <w:rFonts w:ascii="Times New Roman" w:hAnsi="Times New Roman" w:cs="Times New Roman"/>
          <w:noProof/>
          <w:sz w:val="24"/>
          <w:szCs w:val="24"/>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2DDD42D2" w14:textId="77777777" w:rsidR="002B7CBD" w:rsidRPr="00256B26" w:rsidRDefault="002B7CBD" w:rsidP="002B7CBD">
      <w:pPr>
        <w:spacing w:after="0" w:line="240" w:lineRule="auto"/>
        <w:contextualSpacing/>
        <w:jc w:val="both"/>
        <w:rPr>
          <w:rFonts w:ascii="Times New Roman" w:hAnsi="Times New Roman" w:cs="Times New Roman"/>
          <w:noProof/>
          <w:sz w:val="24"/>
          <w:szCs w:val="24"/>
        </w:rPr>
      </w:pPr>
      <w:r w:rsidRPr="00256B26">
        <w:rPr>
          <w:rFonts w:ascii="Times New Roman" w:hAnsi="Times New Roman" w:cs="Times New Roman"/>
          <w:noProof/>
          <w:sz w:val="24"/>
          <w:szCs w:val="24"/>
        </w:rPr>
        <w:lastRenderedPageBreak/>
        <w:t xml:space="preserve">Noii subcontractanti au obligatia: </w:t>
      </w:r>
    </w:p>
    <w:p w14:paraId="1C594251" w14:textId="77777777" w:rsidR="002B7CBD" w:rsidRPr="00256B26" w:rsidRDefault="002B7CBD" w:rsidP="002B7CBD">
      <w:pPr>
        <w:spacing w:line="240" w:lineRule="auto"/>
        <w:rPr>
          <w:rFonts w:ascii="Times New Roman" w:hAnsi="Times New Roman" w:cs="Times New Roman"/>
          <w:sz w:val="24"/>
          <w:szCs w:val="24"/>
        </w:rPr>
      </w:pPr>
      <w:r w:rsidRPr="00256B26">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 subcontractarii</w:t>
      </w:r>
      <w:r w:rsidRPr="00256B26">
        <w:rPr>
          <w:rFonts w:ascii="Times New Roman" w:hAnsi="Times New Roman" w:cs="Times New Roman"/>
          <w:sz w:val="24"/>
          <w:szCs w:val="24"/>
        </w:rPr>
        <w:t>.</w:t>
      </w:r>
    </w:p>
    <w:p w14:paraId="2751D09B" w14:textId="77777777" w:rsidR="002B7CBD" w:rsidRPr="00256B26" w:rsidRDefault="002B7CBD" w:rsidP="002B7CBD">
      <w:pPr>
        <w:spacing w:line="240" w:lineRule="auto"/>
        <w:rPr>
          <w:rFonts w:ascii="Times New Roman" w:hAnsi="Times New Roman" w:cs="Times New Roman"/>
          <w:sz w:val="24"/>
          <w:szCs w:val="24"/>
        </w:rPr>
      </w:pPr>
    </w:p>
    <w:p w14:paraId="08BC801C"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15.</w:t>
      </w:r>
      <w:r w:rsidRPr="00256B26">
        <w:rPr>
          <w:rFonts w:ascii="Times New Roman" w:hAnsi="Times New Roman" w:cs="Times New Roman"/>
          <w:sz w:val="24"/>
          <w:szCs w:val="24"/>
        </w:rPr>
        <w:tab/>
      </w:r>
      <w:r w:rsidRPr="00256B26">
        <w:rPr>
          <w:rFonts w:ascii="Times New Roman" w:hAnsi="Times New Roman" w:cs="Times New Roman"/>
          <w:b/>
          <w:bCs/>
          <w:sz w:val="24"/>
          <w:szCs w:val="24"/>
        </w:rPr>
        <w:t>CESIUNEA</w:t>
      </w:r>
    </w:p>
    <w:p w14:paraId="428B75A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15.1.</w:t>
      </w:r>
      <w:r w:rsidRPr="00256B26">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7B2E874C"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15.2.</w:t>
      </w:r>
      <w:r w:rsidRPr="00256B26">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43096ED0"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15.3.</w:t>
      </w:r>
      <w:r w:rsidRPr="00256B26">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BECF34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15.4.</w:t>
      </w:r>
      <w:r w:rsidRPr="00256B26">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2C3EFE0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15.5.</w:t>
      </w:r>
      <w:r w:rsidRPr="00256B26">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07A54F8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15.6.</w:t>
      </w:r>
      <w:r w:rsidRPr="00256B26">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6BE9C6B6" w14:textId="77777777" w:rsidR="002B7CBD" w:rsidRPr="00256B26" w:rsidRDefault="002B7CBD" w:rsidP="002B7CBD">
      <w:pPr>
        <w:spacing w:line="240" w:lineRule="auto"/>
        <w:jc w:val="both"/>
        <w:rPr>
          <w:rFonts w:ascii="Times New Roman" w:hAnsi="Times New Roman" w:cs="Times New Roman"/>
          <w:sz w:val="24"/>
          <w:szCs w:val="24"/>
        </w:rPr>
      </w:pPr>
    </w:p>
    <w:p w14:paraId="027922F1" w14:textId="77777777" w:rsidR="002B7CBD" w:rsidRPr="00256B26" w:rsidRDefault="002B7CBD" w:rsidP="002B7CBD">
      <w:pPr>
        <w:spacing w:line="240" w:lineRule="auto"/>
        <w:jc w:val="both"/>
        <w:rPr>
          <w:rFonts w:ascii="Times New Roman" w:hAnsi="Times New Roman" w:cs="Times New Roman"/>
          <w:b/>
          <w:bCs/>
          <w:sz w:val="24"/>
          <w:szCs w:val="24"/>
        </w:rPr>
      </w:pPr>
      <w:r w:rsidRPr="00256B26">
        <w:rPr>
          <w:rFonts w:ascii="Times New Roman" w:hAnsi="Times New Roman" w:cs="Times New Roman"/>
          <w:b/>
          <w:bCs/>
          <w:sz w:val="24"/>
          <w:szCs w:val="24"/>
        </w:rPr>
        <w:t xml:space="preserve">16. </w:t>
      </w:r>
      <w:proofErr w:type="spellStart"/>
      <w:r w:rsidRPr="00256B26">
        <w:rPr>
          <w:rFonts w:ascii="Times New Roman" w:hAnsi="Times New Roman" w:cs="Times New Roman"/>
          <w:b/>
          <w:bCs/>
          <w:sz w:val="24"/>
          <w:szCs w:val="24"/>
        </w:rPr>
        <w:t>CONFIDENŢIALITATEA</w:t>
      </w:r>
      <w:proofErr w:type="spellEnd"/>
      <w:r w:rsidRPr="00256B26">
        <w:rPr>
          <w:rFonts w:ascii="Times New Roman" w:hAnsi="Times New Roman" w:cs="Times New Roman"/>
          <w:b/>
          <w:bCs/>
          <w:sz w:val="24"/>
          <w:szCs w:val="24"/>
        </w:rPr>
        <w:t xml:space="preserve"> INFORMAȚIILOR ȘI PROTECȚIA DATELOR CU CARACTER PERSONAL</w:t>
      </w:r>
    </w:p>
    <w:p w14:paraId="7C3E1D8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16.1. Contractantul va considera toate documentele și informațiile care îi sunt puse la dispoziție în vederea încheierii și executării Contractului drept strict confidențiale.</w:t>
      </w:r>
    </w:p>
    <w:p w14:paraId="7600147E"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lastRenderedPageBreak/>
        <w:t>16.2.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7C1F2320"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16.3.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256B26">
        <w:rPr>
          <w:rFonts w:ascii="Times New Roman" w:hAnsi="Times New Roman" w:cs="Times New Roman"/>
          <w:sz w:val="24"/>
          <w:szCs w:val="24"/>
        </w:rPr>
        <w:t>GDPR</w:t>
      </w:r>
      <w:proofErr w:type="spellEnd"/>
      <w:r w:rsidRPr="00256B26">
        <w:rPr>
          <w:rFonts w:ascii="Times New Roman" w:hAnsi="Times New Roman" w:cs="Times New Roman"/>
          <w:sz w:val="24"/>
          <w:szCs w:val="24"/>
        </w:rPr>
        <w:t>”).</w:t>
      </w:r>
    </w:p>
    <w:p w14:paraId="51937E7B"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16.4.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22681844"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 xml:space="preserve">16.5 Părțile declară și garantează că se vor informa reciproc și în prealabil cu privire la activitățile de prelucrare a datelor cu caracter personal, cu respectarea prevederilor articolului 13 din </w:t>
      </w:r>
      <w:proofErr w:type="spellStart"/>
      <w:r w:rsidRPr="00256B26">
        <w:rPr>
          <w:rFonts w:ascii="Times New Roman" w:hAnsi="Times New Roman" w:cs="Times New Roman"/>
          <w:sz w:val="24"/>
          <w:szCs w:val="24"/>
        </w:rPr>
        <w:t>GDPR</w:t>
      </w:r>
      <w:proofErr w:type="spellEnd"/>
      <w:r w:rsidRPr="00256B26">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0E77AB8B"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 xml:space="preserve">16.6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1FFCA7E0"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 xml:space="preserve">16.7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AC0EE94" w14:textId="77777777" w:rsidR="002B7CBD" w:rsidRPr="00256B26" w:rsidRDefault="002B7CBD" w:rsidP="002B7CBD">
      <w:pPr>
        <w:spacing w:line="240" w:lineRule="auto"/>
        <w:rPr>
          <w:rFonts w:ascii="Times New Roman" w:hAnsi="Times New Roman" w:cs="Times New Roman"/>
          <w:sz w:val="24"/>
          <w:szCs w:val="24"/>
        </w:rPr>
      </w:pPr>
    </w:p>
    <w:p w14:paraId="168D7212" w14:textId="77777777" w:rsidR="002B7CBD" w:rsidRPr="00256B26" w:rsidRDefault="002B7CBD" w:rsidP="002B7CBD">
      <w:pPr>
        <w:spacing w:line="240" w:lineRule="auto"/>
        <w:jc w:val="both"/>
        <w:rPr>
          <w:rFonts w:ascii="Times New Roman" w:hAnsi="Times New Roman" w:cs="Times New Roman"/>
          <w:b/>
          <w:bCs/>
          <w:sz w:val="24"/>
          <w:szCs w:val="24"/>
        </w:rPr>
      </w:pPr>
      <w:r w:rsidRPr="00256B26">
        <w:rPr>
          <w:rFonts w:ascii="Times New Roman" w:hAnsi="Times New Roman" w:cs="Times New Roman"/>
          <w:sz w:val="24"/>
          <w:szCs w:val="24"/>
        </w:rPr>
        <w:t xml:space="preserve">17. </w:t>
      </w:r>
      <w:r w:rsidRPr="00256B26">
        <w:rPr>
          <w:rFonts w:ascii="Times New Roman" w:hAnsi="Times New Roman" w:cs="Times New Roman"/>
          <w:b/>
          <w:bCs/>
          <w:sz w:val="24"/>
          <w:szCs w:val="24"/>
        </w:rPr>
        <w:t>OBLIGAȚIILE ȘI DREPTURILE PRINCIPALE ALE AUTORITĂȚII/ENTITĂȚII CONTRACTANTE</w:t>
      </w:r>
    </w:p>
    <w:p w14:paraId="4B5DC8E5"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17.1.</w:t>
      </w:r>
      <w:r w:rsidRPr="00256B26">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67F0E76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17.2.</w:t>
      </w:r>
      <w:r w:rsidRPr="00256B26">
        <w:rPr>
          <w:rFonts w:ascii="Times New Roman" w:hAnsi="Times New Roman" w:cs="Times New Roman"/>
          <w:sz w:val="24"/>
          <w:szCs w:val="24"/>
        </w:rPr>
        <w:tab/>
        <w:t>Autoritatea/entitatea contractantă se obligă să respecte prevederile Caietului de sarcini.</w:t>
      </w:r>
    </w:p>
    <w:p w14:paraId="1FEA886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17.3.</w:t>
      </w:r>
      <w:r w:rsidRPr="00256B26">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37FA86B"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17.4.</w:t>
      </w:r>
      <w:r w:rsidRPr="00256B26">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536CD1E8"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lastRenderedPageBreak/>
        <w:t>17.5.</w:t>
      </w:r>
      <w:r w:rsidRPr="00256B26">
        <w:rPr>
          <w:rFonts w:ascii="Times New Roman" w:hAnsi="Times New Roman" w:cs="Times New Roman"/>
          <w:sz w:val="24"/>
          <w:szCs w:val="24"/>
        </w:rPr>
        <w:tab/>
        <w:t>Procedura de recepție se face în acord cu regulile stabilite prin Caietul de sarcini.</w:t>
      </w:r>
    </w:p>
    <w:p w14:paraId="10BDA49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17.6.</w:t>
      </w:r>
      <w:r w:rsidRPr="00256B26">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256B26">
        <w:rPr>
          <w:rFonts w:ascii="Times New Roman" w:hAnsi="Times New Roman" w:cs="Times New Roman"/>
          <w:sz w:val="24"/>
          <w:szCs w:val="24"/>
        </w:rPr>
        <w:t>existenţa</w:t>
      </w:r>
      <w:proofErr w:type="spellEnd"/>
      <w:r w:rsidRPr="00256B26">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256B26">
        <w:rPr>
          <w:rFonts w:ascii="Times New Roman" w:hAnsi="Times New Roman" w:cs="Times New Roman"/>
          <w:sz w:val="24"/>
          <w:szCs w:val="24"/>
        </w:rPr>
        <w:t>şi</w:t>
      </w:r>
      <w:proofErr w:type="spellEnd"/>
      <w:r w:rsidRPr="00256B26">
        <w:rPr>
          <w:rFonts w:ascii="Times New Roman" w:hAnsi="Times New Roman" w:cs="Times New Roman"/>
          <w:sz w:val="24"/>
          <w:szCs w:val="24"/>
        </w:rPr>
        <w:t>-a executat obligația.</w:t>
      </w:r>
    </w:p>
    <w:p w14:paraId="566049F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17.7.</w:t>
      </w:r>
      <w:r w:rsidRPr="00256B26">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47024E0A"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17.8.</w:t>
      </w:r>
      <w:r w:rsidRPr="00256B26">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3E78B02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17.9.</w:t>
      </w:r>
      <w:r w:rsidRPr="00256B26">
        <w:rPr>
          <w:rFonts w:ascii="Times New Roman" w:hAnsi="Times New Roman" w:cs="Times New Roman"/>
          <w:sz w:val="24"/>
          <w:szCs w:val="24"/>
        </w:rPr>
        <w:tab/>
        <w:t>În situația prevăzută de art. 17.6. Autoritatea/entitatea contractantă are dreptul:</w:t>
      </w:r>
    </w:p>
    <w:p w14:paraId="370A657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 de a rezoluționa integral/parțial Contractul;</w:t>
      </w:r>
    </w:p>
    <w:p w14:paraId="24E360E5"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20902CA"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EBCD1C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17.10.</w:t>
      </w:r>
      <w:r w:rsidRPr="00256B26">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5CC99E2E"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17.11.</w:t>
      </w:r>
      <w:r w:rsidRPr="00256B26">
        <w:rPr>
          <w:rFonts w:ascii="Times New Roman" w:hAnsi="Times New Roman" w:cs="Times New Roman"/>
          <w:sz w:val="24"/>
          <w:szCs w:val="24"/>
        </w:rPr>
        <w:tab/>
        <w:t xml:space="preserve">Termenul de plată este de maxim 30 de zile de la momentul recepționării facturii, conform prevederilor Legii nr. 72/2013. </w:t>
      </w:r>
    </w:p>
    <w:p w14:paraId="3DC63C8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17.12.</w:t>
      </w:r>
      <w:r w:rsidRPr="00256B26">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790CDD82" w14:textId="77777777" w:rsidR="002B7CBD" w:rsidRPr="00256B26" w:rsidRDefault="002B7CBD" w:rsidP="002B7CBD">
      <w:pPr>
        <w:spacing w:line="240" w:lineRule="auto"/>
        <w:jc w:val="both"/>
        <w:rPr>
          <w:rFonts w:ascii="Times New Roman" w:hAnsi="Times New Roman" w:cs="Times New Roman"/>
          <w:sz w:val="24"/>
          <w:szCs w:val="24"/>
        </w:rPr>
      </w:pPr>
    </w:p>
    <w:p w14:paraId="7D9AB597"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 xml:space="preserve">18. </w:t>
      </w:r>
      <w:r w:rsidRPr="00256B26">
        <w:rPr>
          <w:rFonts w:ascii="Times New Roman" w:hAnsi="Times New Roman" w:cs="Times New Roman"/>
          <w:b/>
          <w:bCs/>
          <w:sz w:val="24"/>
          <w:szCs w:val="24"/>
        </w:rPr>
        <w:t>OBLIGAȚIILE PRINCIPALE ALE CONTRACTANTULUI</w:t>
      </w:r>
    </w:p>
    <w:p w14:paraId="33355B51"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18.1.</w:t>
      </w:r>
      <w:r w:rsidRPr="00256B26">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Pr="00256B26">
        <w:rPr>
          <w:rFonts w:ascii="Times New Roman" w:hAnsi="Times New Roman" w:cs="Times New Roman"/>
          <w:sz w:val="24"/>
          <w:szCs w:val="24"/>
        </w:rPr>
        <w:t>şi</w:t>
      </w:r>
      <w:proofErr w:type="spellEnd"/>
      <w:r w:rsidRPr="00256B26">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20FCF6D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18.2.</w:t>
      </w:r>
      <w:r w:rsidRPr="00256B26">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2396435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lastRenderedPageBreak/>
        <w:t>18.3.</w:t>
      </w:r>
      <w:r w:rsidRPr="00256B26">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56A3158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18.4.</w:t>
      </w:r>
      <w:r w:rsidRPr="00256B26">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497DFEF0"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18.5.</w:t>
      </w:r>
      <w:r w:rsidRPr="00256B26">
        <w:rPr>
          <w:rFonts w:ascii="Times New Roman" w:hAnsi="Times New Roman" w:cs="Times New Roman"/>
          <w:sz w:val="24"/>
          <w:szCs w:val="24"/>
        </w:rPr>
        <w:tab/>
        <w:t>Părțile vor colabora, pentru furnizarea de informații pe care le pot solicita în mod rezonabil între ele pentru realizarea Contractului.</w:t>
      </w:r>
    </w:p>
    <w:p w14:paraId="01AA12A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18.6.</w:t>
      </w:r>
      <w:r w:rsidRPr="00256B26">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749B80B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18.7.</w:t>
      </w:r>
      <w:r w:rsidRPr="00256B26">
        <w:rPr>
          <w:rFonts w:ascii="Times New Roman" w:hAnsi="Times New Roman" w:cs="Times New Roman"/>
          <w:sz w:val="24"/>
          <w:szCs w:val="24"/>
        </w:rPr>
        <w:tab/>
        <w:t>Contractantul are obligația de a desemna, în termen de 5 zile de la semnarea contractului, o persoană de contact.</w:t>
      </w:r>
    </w:p>
    <w:p w14:paraId="0CA5CEB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18.8.</w:t>
      </w:r>
      <w:r w:rsidRPr="00256B26">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4FF8069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18.9.</w:t>
      </w:r>
      <w:r w:rsidRPr="00256B26">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921ACF6" w14:textId="4542A22D"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18.10.</w:t>
      </w:r>
      <w:r w:rsidRPr="00256B26">
        <w:rPr>
          <w:rFonts w:ascii="Times New Roman" w:hAnsi="Times New Roman" w:cs="Times New Roman"/>
          <w:sz w:val="24"/>
          <w:szCs w:val="24"/>
        </w:rPr>
        <w:tab/>
      </w:r>
      <w:r w:rsidRPr="00256B26">
        <w:rPr>
          <w:rFonts w:ascii="Times New Roman" w:hAnsi="Times New Roman" w:cs="Times New Roman"/>
          <w:b/>
          <w:bCs/>
          <w:sz w:val="24"/>
          <w:szCs w:val="24"/>
        </w:rPr>
        <w:t xml:space="preserve">Perioada de garanție acordată produselor este de </w:t>
      </w:r>
      <w:r w:rsidR="00256B26" w:rsidRPr="00256B26">
        <w:rPr>
          <w:rFonts w:ascii="Times New Roman" w:hAnsi="Times New Roman" w:cs="Times New Roman"/>
          <w:b/>
          <w:bCs/>
          <w:sz w:val="24"/>
          <w:szCs w:val="24"/>
        </w:rPr>
        <w:t>84</w:t>
      </w:r>
      <w:r w:rsidRPr="00256B26">
        <w:rPr>
          <w:rFonts w:ascii="Times New Roman" w:hAnsi="Times New Roman" w:cs="Times New Roman"/>
          <w:b/>
          <w:bCs/>
          <w:sz w:val="24"/>
          <w:szCs w:val="24"/>
        </w:rPr>
        <w:t xml:space="preserve"> de luni de la data montajului și/sau punerii în funcțiune (după caz), respectiv data acceptării produselor de către autoritatea contractantă.</w:t>
      </w:r>
    </w:p>
    <w:p w14:paraId="1BF55EF8"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18.10. a) Remedierea defecțiunilor și piesele de schimb din perioada de garanție sunt incluse in prețul contractului de furnizare.</w:t>
      </w:r>
    </w:p>
    <w:p w14:paraId="2F48FE7A"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 xml:space="preserve">18.10. b) Contractantul va asigura intervenție în perioada de garanție în maxim 1 zi lucrătoare de la anunțarea defectului la punctul de contact. Transportul produsului de la </w:t>
      </w:r>
      <w:proofErr w:type="spellStart"/>
      <w:r w:rsidRPr="00256B26">
        <w:rPr>
          <w:rFonts w:ascii="Times New Roman" w:hAnsi="Times New Roman" w:cs="Times New Roman"/>
          <w:sz w:val="24"/>
          <w:szCs w:val="24"/>
        </w:rPr>
        <w:t>şi</w:t>
      </w:r>
      <w:proofErr w:type="spellEnd"/>
      <w:r w:rsidRPr="00256B26">
        <w:rPr>
          <w:rFonts w:ascii="Times New Roman" w:hAnsi="Times New Roman" w:cs="Times New Roman"/>
          <w:sz w:val="24"/>
          <w:szCs w:val="24"/>
        </w:rPr>
        <w:t xml:space="preserve"> la locația unde a fost montat se face pe cheltuiala Contractantului.</w:t>
      </w:r>
    </w:p>
    <w:p w14:paraId="170503F2" w14:textId="129D17A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18.11.</w:t>
      </w:r>
      <w:r w:rsidRPr="00256B26">
        <w:rPr>
          <w:rFonts w:ascii="Times New Roman" w:hAnsi="Times New Roman" w:cs="Times New Roman"/>
          <w:sz w:val="24"/>
          <w:szCs w:val="24"/>
        </w:rPr>
        <w:tab/>
        <w:t>Contractantul nu poate fi considerat răspunzător pentru încălcarea de către Autoritatea/entitatea Contractantă sau de către orice altă persoană a reglementărilor aplicabile în ceea ce privește modul de utilizare a Produselor.</w:t>
      </w:r>
    </w:p>
    <w:p w14:paraId="36750FAA"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19.</w:t>
      </w:r>
      <w:r w:rsidRPr="00256B26">
        <w:rPr>
          <w:rFonts w:ascii="Times New Roman" w:hAnsi="Times New Roman" w:cs="Times New Roman"/>
          <w:sz w:val="24"/>
          <w:szCs w:val="24"/>
        </w:rPr>
        <w:tab/>
      </w:r>
      <w:r w:rsidRPr="00256B26">
        <w:rPr>
          <w:rFonts w:ascii="Times New Roman" w:hAnsi="Times New Roman" w:cs="Times New Roman"/>
          <w:b/>
          <w:bCs/>
          <w:sz w:val="24"/>
          <w:szCs w:val="24"/>
        </w:rPr>
        <w:t>CONFLICTUL DE INTERESE</w:t>
      </w:r>
    </w:p>
    <w:p w14:paraId="43E6C1C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19.1.</w:t>
      </w:r>
      <w:r w:rsidRPr="00256B26">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6A5B58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19.2.</w:t>
      </w:r>
      <w:r w:rsidRPr="00256B26">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 ex.: înlocuire, încetare, aprobare, deplasare/delegare, orar/program ), cu o altă persoană ce îndeplinește condițiile minime stabilite prin prezentul Contract.</w:t>
      </w:r>
    </w:p>
    <w:p w14:paraId="6F4772B6" w14:textId="3AECBED1"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19.3.</w:t>
      </w:r>
      <w:r w:rsidRPr="00256B26">
        <w:rPr>
          <w:rFonts w:ascii="Times New Roman" w:hAnsi="Times New Roman" w:cs="Times New Roman"/>
          <w:sz w:val="24"/>
          <w:szCs w:val="24"/>
        </w:rPr>
        <w:tab/>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w:t>
      </w:r>
      <w:r w:rsidRPr="00256B26">
        <w:rPr>
          <w:rFonts w:ascii="Times New Roman" w:hAnsi="Times New Roman" w:cs="Times New Roman"/>
          <w:sz w:val="24"/>
          <w:szCs w:val="24"/>
        </w:rPr>
        <w:lastRenderedPageBreak/>
        <w:t>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44EE4DEB" w14:textId="77777777" w:rsidR="002B7CBD" w:rsidRPr="00256B26" w:rsidRDefault="002B7CBD" w:rsidP="002B7CBD">
      <w:pPr>
        <w:spacing w:line="240" w:lineRule="auto"/>
        <w:jc w:val="both"/>
        <w:rPr>
          <w:rFonts w:ascii="Times New Roman" w:hAnsi="Times New Roman" w:cs="Times New Roman"/>
          <w:sz w:val="24"/>
          <w:szCs w:val="24"/>
        </w:rPr>
      </w:pPr>
    </w:p>
    <w:p w14:paraId="2308932D" w14:textId="77777777" w:rsidR="002B7CBD" w:rsidRPr="00256B26" w:rsidRDefault="002B7CBD" w:rsidP="002B7CBD">
      <w:pPr>
        <w:spacing w:line="240" w:lineRule="auto"/>
        <w:jc w:val="both"/>
        <w:rPr>
          <w:rFonts w:ascii="Times New Roman" w:hAnsi="Times New Roman" w:cs="Times New Roman"/>
          <w:b/>
          <w:bCs/>
          <w:sz w:val="24"/>
          <w:szCs w:val="24"/>
        </w:rPr>
      </w:pPr>
      <w:r w:rsidRPr="00256B26">
        <w:rPr>
          <w:rFonts w:ascii="Times New Roman" w:hAnsi="Times New Roman" w:cs="Times New Roman"/>
          <w:sz w:val="24"/>
          <w:szCs w:val="24"/>
        </w:rPr>
        <w:t>20.</w:t>
      </w:r>
      <w:r w:rsidRPr="00256B26">
        <w:rPr>
          <w:rFonts w:ascii="Times New Roman" w:hAnsi="Times New Roman" w:cs="Times New Roman"/>
          <w:sz w:val="24"/>
          <w:szCs w:val="24"/>
        </w:rPr>
        <w:tab/>
      </w:r>
      <w:r w:rsidRPr="00256B26">
        <w:rPr>
          <w:rFonts w:ascii="Times New Roman" w:hAnsi="Times New Roman" w:cs="Times New Roman"/>
          <w:b/>
          <w:bCs/>
          <w:sz w:val="24"/>
          <w:szCs w:val="24"/>
        </w:rPr>
        <w:t>CONDUITA CONTRACTANTULUI</w:t>
      </w:r>
    </w:p>
    <w:p w14:paraId="1B02DDEC"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20.1.</w:t>
      </w:r>
      <w:r w:rsidRPr="00256B26">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8085F8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20.2.</w:t>
      </w:r>
      <w:r w:rsidRPr="00256B26">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5445B21B"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20.3.</w:t>
      </w:r>
      <w:r w:rsidRPr="00256B26">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10CE9D83" w14:textId="77777777" w:rsidR="002B7CBD" w:rsidRPr="00256B26" w:rsidRDefault="002B7CBD" w:rsidP="002B7CBD">
      <w:pPr>
        <w:spacing w:line="240" w:lineRule="auto"/>
        <w:jc w:val="both"/>
        <w:rPr>
          <w:rFonts w:ascii="Times New Roman" w:hAnsi="Times New Roman" w:cs="Times New Roman"/>
          <w:sz w:val="24"/>
          <w:szCs w:val="24"/>
        </w:rPr>
      </w:pPr>
    </w:p>
    <w:p w14:paraId="617D6D0D"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21.</w:t>
      </w:r>
      <w:r w:rsidRPr="00256B26">
        <w:rPr>
          <w:rFonts w:ascii="Times New Roman" w:hAnsi="Times New Roman" w:cs="Times New Roman"/>
          <w:sz w:val="24"/>
          <w:szCs w:val="24"/>
        </w:rPr>
        <w:tab/>
      </w:r>
      <w:r w:rsidRPr="00256B26">
        <w:rPr>
          <w:rFonts w:ascii="Times New Roman" w:hAnsi="Times New Roman" w:cs="Times New Roman"/>
          <w:b/>
          <w:bCs/>
          <w:sz w:val="24"/>
          <w:szCs w:val="24"/>
        </w:rPr>
        <w:t>OBLIGAȚII PRIVIND DAUNELE ȘI PENALITĂȚILE DE ÎNTÂRZIERE</w:t>
      </w:r>
    </w:p>
    <w:p w14:paraId="23CD69FC"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21.1.</w:t>
      </w:r>
      <w:r w:rsidRPr="00256B26">
        <w:rPr>
          <w:rFonts w:ascii="Times New Roman" w:hAnsi="Times New Roman" w:cs="Times New Roman"/>
          <w:sz w:val="24"/>
          <w:szCs w:val="24"/>
        </w:rPr>
        <w:tab/>
        <w:t>Contractantul se obligă să despăgubească Autoritatea/entitatea contractantă în limita prejudiciului creat, împotriva oricăror:</w:t>
      </w:r>
    </w:p>
    <w:p w14:paraId="1A67AF5B"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w:t>
      </w:r>
      <w:r w:rsidRPr="00256B26">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6BF027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w:t>
      </w:r>
      <w:r w:rsidRPr="00256B26">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38CF3360"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21.2.</w:t>
      </w:r>
      <w:r w:rsidRPr="00256B26">
        <w:rPr>
          <w:rFonts w:ascii="Times New Roman" w:hAnsi="Times New Roman" w:cs="Times New Roman"/>
          <w:sz w:val="24"/>
          <w:szCs w:val="24"/>
        </w:rPr>
        <w:tab/>
        <w:t>Contractantul va despăgubi Autoritatea/entitatea contractantă în măsura în care sunt îndeplinite cumulativ următoarele condiții:</w:t>
      </w:r>
    </w:p>
    <w:p w14:paraId="7FF2CC0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w:t>
      </w:r>
      <w:r w:rsidRPr="00256B26">
        <w:rPr>
          <w:rFonts w:ascii="Times New Roman" w:hAnsi="Times New Roman" w:cs="Times New Roman"/>
          <w:sz w:val="24"/>
          <w:szCs w:val="24"/>
        </w:rPr>
        <w:tab/>
        <w:t>despăgubirile să se refere exclusiv la daunele suferite de către Autoritatea/entitatea contractantă ca urmare a culpei Contractantului;</w:t>
      </w:r>
    </w:p>
    <w:p w14:paraId="208A26C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w:t>
      </w:r>
      <w:r w:rsidRPr="00256B26">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6EFF3C7E"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(iii)</w:t>
      </w:r>
      <w:r w:rsidRPr="00256B26">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50C0AC8D" w14:textId="77777777" w:rsidR="002B7CBD" w:rsidRPr="00256B26" w:rsidRDefault="002B7CBD" w:rsidP="002B7CBD">
      <w:pPr>
        <w:spacing w:line="240" w:lineRule="auto"/>
        <w:jc w:val="both"/>
        <w:rPr>
          <w:rFonts w:ascii="Times New Roman" w:hAnsi="Times New Roman" w:cs="Times New Roman"/>
          <w:i/>
          <w:sz w:val="24"/>
          <w:szCs w:val="24"/>
        </w:rPr>
      </w:pPr>
      <w:r w:rsidRPr="00256B26">
        <w:rPr>
          <w:rFonts w:ascii="Times New Roman" w:hAnsi="Times New Roman" w:cs="Times New Roman"/>
          <w:sz w:val="24"/>
          <w:szCs w:val="24"/>
        </w:rPr>
        <w:t>21.3.</w:t>
      </w:r>
      <w:r w:rsidRPr="00256B26">
        <w:rPr>
          <w:rFonts w:ascii="Times New Roman" w:hAnsi="Times New Roman" w:cs="Times New Roman"/>
          <w:sz w:val="24"/>
          <w:szCs w:val="24"/>
        </w:rPr>
        <w:tab/>
        <w:t>În cazul în care, Contractantul nu își îndeplinește la termen obligațiile de furnizare a bunurilor, atunci Autoritatea/entitatea contractantă are dreptul de a percepe dobânda legală penalizatoare prevăzută la art. 3 alin. 2</w:t>
      </w:r>
      <w:r w:rsidRPr="00256B26">
        <w:rPr>
          <w:rFonts w:ascii="Times New Roman" w:hAnsi="Times New Roman" w:cs="Times New Roman"/>
          <w:sz w:val="24"/>
          <w:szCs w:val="24"/>
          <w:vertAlign w:val="superscript"/>
        </w:rPr>
        <w:t>1</w:t>
      </w:r>
      <w:r w:rsidRPr="00256B26">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w:t>
      </w:r>
      <w:r w:rsidRPr="00256B26">
        <w:rPr>
          <w:rFonts w:ascii="Times New Roman" w:hAnsi="Times New Roman" w:cs="Times New Roman"/>
          <w:sz w:val="24"/>
          <w:szCs w:val="24"/>
        </w:rPr>
        <w:lastRenderedPageBreak/>
        <w:t xml:space="preserve">bancar, cu modificările și completările ulterioare. Dobânda se aplică la valoarea produselor nelivrate pentru fiecare zi de întârziere, </w:t>
      </w:r>
      <w:r w:rsidRPr="00256B26">
        <w:rPr>
          <w:rFonts w:ascii="Times New Roman" w:hAnsi="Times New Roman" w:cs="Times New Roman"/>
          <w:i/>
          <w:sz w:val="24"/>
          <w:szCs w:val="24"/>
        </w:rPr>
        <w:t>dar nu mai mult de valoarea produselor nelivrate.</w:t>
      </w:r>
    </w:p>
    <w:p w14:paraId="0AA883F4"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21.4.</w:t>
      </w:r>
      <w:r w:rsidRPr="00256B26">
        <w:rPr>
          <w:rFonts w:ascii="Times New Roman" w:hAnsi="Times New Roman" w:cs="Times New Roman"/>
          <w:sz w:val="24"/>
          <w:szCs w:val="24"/>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DDADC3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21.5.</w:t>
      </w:r>
      <w:r w:rsidRPr="00256B26">
        <w:rPr>
          <w:rFonts w:ascii="Times New Roman" w:hAnsi="Times New Roman" w:cs="Times New Roman"/>
          <w:sz w:val="24"/>
          <w:szCs w:val="24"/>
        </w:rPr>
        <w:tab/>
        <w:t>Fără a aduce atingere art. 28.7.,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503FFDA1"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21.6.</w:t>
      </w:r>
      <w:r w:rsidRPr="00256B26">
        <w:rPr>
          <w:rFonts w:ascii="Times New Roman" w:hAnsi="Times New Roman" w:cs="Times New Roman"/>
          <w:sz w:val="24"/>
          <w:szCs w:val="24"/>
        </w:rPr>
        <w:tab/>
        <w:t xml:space="preserve">În cazul în care Contractantul livrează bunuri afectate de vicii sau neconforme, iar Autoritatea/entitatea contractantă optează pentru acordarea unui termen în care Contractantul să înlocuiască/remedieze deficiențele bunurilor respective, aceasta are dreptul de a percepe penalități de întârziere potrivit dispozițiilor art. 3 alin. 2¹ din O.G. </w:t>
      </w:r>
      <w:proofErr w:type="spellStart"/>
      <w:r w:rsidRPr="00256B26">
        <w:rPr>
          <w:rFonts w:ascii="Times New Roman" w:hAnsi="Times New Roman" w:cs="Times New Roman"/>
          <w:sz w:val="24"/>
          <w:szCs w:val="24"/>
        </w:rPr>
        <w:t>nr.13</w:t>
      </w:r>
      <w:proofErr w:type="spellEnd"/>
      <w:r w:rsidRPr="00256B26">
        <w:rPr>
          <w:rFonts w:ascii="Times New Roman" w:hAnsi="Times New Roman" w:cs="Times New Roman"/>
          <w:sz w:val="24"/>
          <w:szCs w:val="24"/>
        </w:rPr>
        <w:t xml:space="preserve">/2011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1F1F1D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21.7.</w:t>
      </w:r>
      <w:r w:rsidRPr="00256B26">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79D88618"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21.8.</w:t>
      </w:r>
      <w:r w:rsidRPr="00256B26">
        <w:rPr>
          <w:rFonts w:ascii="Times New Roman" w:hAnsi="Times New Roman" w:cs="Times New Roman"/>
          <w:sz w:val="24"/>
          <w:szCs w:val="24"/>
        </w:rPr>
        <w:tab/>
        <w:t>Răspunderea Contractantului nu operează în următoarele situații:</w:t>
      </w:r>
    </w:p>
    <w:p w14:paraId="029D4C9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a)</w:t>
      </w:r>
      <w:r w:rsidRPr="00256B26">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679113A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b)</w:t>
      </w:r>
      <w:r w:rsidRPr="00256B26">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43ABC7BC"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c)</w:t>
      </w:r>
      <w:r w:rsidRPr="00256B26">
        <w:rPr>
          <w:rFonts w:ascii="Times New Roman" w:hAnsi="Times New Roman" w:cs="Times New Roman"/>
          <w:sz w:val="24"/>
          <w:szCs w:val="24"/>
        </w:rPr>
        <w:tab/>
        <w:t>Contractantul se află în imposibilitatea fortuită de executare a obligaților contractuale imputate.</w:t>
      </w:r>
    </w:p>
    <w:p w14:paraId="301A4E84"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21.9.</w:t>
      </w:r>
      <w:r w:rsidRPr="00256B26">
        <w:rPr>
          <w:rFonts w:ascii="Times New Roman" w:hAnsi="Times New Roman" w:cs="Times New Roman"/>
          <w:sz w:val="24"/>
          <w:szCs w:val="24"/>
        </w:rPr>
        <w:tab/>
        <w:t>În cazul în care Autoritatea/entitatea contractantă, din vina sa exclusivă, nu își îndeplinește obligația de plată a facturii în termenul prevăzut la pct. 25.3,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7C42E1E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21.10.</w:t>
      </w:r>
      <w:r w:rsidRPr="00256B26">
        <w:rPr>
          <w:rFonts w:ascii="Times New Roman" w:hAnsi="Times New Roman" w:cs="Times New Roman"/>
          <w:sz w:val="24"/>
          <w:szCs w:val="24"/>
        </w:rPr>
        <w:tab/>
        <w:t>Penalitățile de întârziere datorate curg de drept din data scadenței obligațiilor asumate conform prezentului contract.</w:t>
      </w:r>
    </w:p>
    <w:p w14:paraId="2CE19E2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21.11.</w:t>
      </w:r>
      <w:r w:rsidRPr="00256B26">
        <w:rPr>
          <w:rFonts w:ascii="Times New Roman" w:hAnsi="Times New Roman" w:cs="Times New Roman"/>
          <w:sz w:val="24"/>
          <w:szCs w:val="24"/>
        </w:rPr>
        <w:tab/>
        <w:t>În măsura în care Autoritatea/entitatea contractantă nu efectuează plata în termenul stabilit la pct. 25.3,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667E3256" w14:textId="77777777" w:rsidR="002B7CBD" w:rsidRPr="00256B26" w:rsidRDefault="002B7CBD" w:rsidP="002B7CBD">
      <w:pPr>
        <w:spacing w:line="240" w:lineRule="auto"/>
        <w:rPr>
          <w:rFonts w:ascii="Times New Roman" w:hAnsi="Times New Roman" w:cs="Times New Roman"/>
          <w:sz w:val="24"/>
          <w:szCs w:val="24"/>
        </w:rPr>
      </w:pPr>
    </w:p>
    <w:p w14:paraId="125DEF1A"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22.</w:t>
      </w:r>
      <w:r w:rsidRPr="00256B26">
        <w:rPr>
          <w:rFonts w:ascii="Times New Roman" w:hAnsi="Times New Roman" w:cs="Times New Roman"/>
          <w:sz w:val="24"/>
          <w:szCs w:val="24"/>
        </w:rPr>
        <w:tab/>
      </w:r>
      <w:r w:rsidRPr="00256B26">
        <w:rPr>
          <w:rFonts w:ascii="Times New Roman" w:hAnsi="Times New Roman" w:cs="Times New Roman"/>
          <w:b/>
          <w:bCs/>
          <w:sz w:val="24"/>
          <w:szCs w:val="24"/>
        </w:rPr>
        <w:t>OBLIGAȚII PRIVIND ASIGURĂRILE ȘI SECURITATEA MUNCII CARE TREBUIE RESPECTATE DE CĂTRE CONTRACTANT</w:t>
      </w:r>
    </w:p>
    <w:p w14:paraId="7E42BFA9" w14:textId="40EB9044"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22.1.</w:t>
      </w:r>
      <w:r w:rsidRPr="00256B26">
        <w:rPr>
          <w:rFonts w:ascii="Times New Roman" w:hAnsi="Times New Roman" w:cs="Times New Roman"/>
          <w:sz w:val="24"/>
          <w:szCs w:val="24"/>
        </w:rPr>
        <w:tab/>
        <w:t xml:space="preserve">Contractantul se obligă să respecte reglementările referitoare la condițiile de muncă și protecția muncii și, după caz, standardele internaționale agreate cu privire la forța de muncă, </w:t>
      </w:r>
      <w:r w:rsidRPr="00256B26">
        <w:rPr>
          <w:rFonts w:ascii="Times New Roman" w:hAnsi="Times New Roman" w:cs="Times New Roman"/>
          <w:sz w:val="24"/>
          <w:szCs w:val="24"/>
        </w:rPr>
        <w:lastRenderedPageBreak/>
        <w:t>convențiile cu privire la libertatea de asociere și negocierile colective, eliminarea muncii forțate și obligatorii, eliminarea discriminării în privința angajării și ocupării forței de muncă și abolirea muncii minorilor.</w:t>
      </w:r>
    </w:p>
    <w:p w14:paraId="49AAB8C0" w14:textId="77777777" w:rsidR="00256B26" w:rsidRPr="00256B26" w:rsidRDefault="00256B26" w:rsidP="002B7CBD">
      <w:pPr>
        <w:spacing w:line="240" w:lineRule="auto"/>
        <w:jc w:val="both"/>
        <w:rPr>
          <w:rFonts w:ascii="Times New Roman" w:hAnsi="Times New Roman" w:cs="Times New Roman"/>
          <w:sz w:val="24"/>
          <w:szCs w:val="24"/>
        </w:rPr>
      </w:pPr>
    </w:p>
    <w:p w14:paraId="61BFACB4"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23.</w:t>
      </w:r>
      <w:r w:rsidRPr="00256B26">
        <w:rPr>
          <w:rFonts w:ascii="Times New Roman" w:hAnsi="Times New Roman" w:cs="Times New Roman"/>
          <w:sz w:val="24"/>
          <w:szCs w:val="24"/>
        </w:rPr>
        <w:tab/>
      </w:r>
      <w:r w:rsidRPr="00256B26">
        <w:rPr>
          <w:rFonts w:ascii="Times New Roman" w:hAnsi="Times New Roman" w:cs="Times New Roman"/>
          <w:b/>
          <w:bCs/>
          <w:sz w:val="24"/>
          <w:szCs w:val="24"/>
        </w:rPr>
        <w:t>DREPTURI DE PROPRIETATE INTELECTUALĂ</w:t>
      </w:r>
    </w:p>
    <w:p w14:paraId="11516E6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23.1.</w:t>
      </w:r>
      <w:r w:rsidRPr="00256B26">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7C05264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23.2.</w:t>
      </w:r>
      <w:r w:rsidRPr="00256B26">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6C9B63B6" w14:textId="77777777" w:rsidR="002B7CBD" w:rsidRPr="00256B26" w:rsidRDefault="002B7CBD" w:rsidP="002B7CBD">
      <w:pPr>
        <w:spacing w:line="240" w:lineRule="auto"/>
        <w:jc w:val="both"/>
        <w:rPr>
          <w:rFonts w:ascii="Times New Roman" w:hAnsi="Times New Roman" w:cs="Times New Roman"/>
          <w:sz w:val="24"/>
          <w:szCs w:val="24"/>
        </w:rPr>
      </w:pPr>
    </w:p>
    <w:p w14:paraId="204D342E" w14:textId="77777777" w:rsidR="002B7CBD" w:rsidRPr="00256B26" w:rsidRDefault="002B7CBD" w:rsidP="002B7CBD">
      <w:pPr>
        <w:spacing w:line="240" w:lineRule="auto"/>
        <w:jc w:val="both"/>
        <w:rPr>
          <w:rFonts w:ascii="Times New Roman" w:hAnsi="Times New Roman" w:cs="Times New Roman"/>
          <w:b/>
          <w:bCs/>
          <w:sz w:val="24"/>
          <w:szCs w:val="24"/>
        </w:rPr>
      </w:pPr>
      <w:r w:rsidRPr="00256B26">
        <w:rPr>
          <w:rFonts w:ascii="Times New Roman" w:hAnsi="Times New Roman" w:cs="Times New Roman"/>
          <w:sz w:val="24"/>
          <w:szCs w:val="24"/>
        </w:rPr>
        <w:t>24.</w:t>
      </w:r>
      <w:r w:rsidRPr="00256B26">
        <w:rPr>
          <w:rFonts w:ascii="Times New Roman" w:hAnsi="Times New Roman" w:cs="Times New Roman"/>
          <w:sz w:val="24"/>
          <w:szCs w:val="24"/>
        </w:rPr>
        <w:tab/>
      </w:r>
      <w:r w:rsidRPr="00256B26">
        <w:rPr>
          <w:rFonts w:ascii="Times New Roman" w:hAnsi="Times New Roman" w:cs="Times New Roman"/>
          <w:b/>
          <w:bCs/>
          <w:sz w:val="24"/>
          <w:szCs w:val="24"/>
        </w:rPr>
        <w:t>OBLIGAȚII ÎN LEGĂTURĂ CU CALITATEA PRODUSELOR</w:t>
      </w:r>
    </w:p>
    <w:p w14:paraId="4CD79450"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24.1.</w:t>
      </w:r>
      <w:r w:rsidRPr="00256B26">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0561A578" w14:textId="77777777" w:rsidR="002B7CBD" w:rsidRPr="00256B26" w:rsidRDefault="002B7CBD" w:rsidP="002B7CBD">
      <w:pPr>
        <w:spacing w:line="240" w:lineRule="auto"/>
        <w:rPr>
          <w:rFonts w:ascii="Times New Roman" w:hAnsi="Times New Roman" w:cs="Times New Roman"/>
          <w:sz w:val="24"/>
          <w:szCs w:val="24"/>
        </w:rPr>
      </w:pPr>
    </w:p>
    <w:p w14:paraId="0E15AF5C"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25.</w:t>
      </w:r>
      <w:r w:rsidRPr="00256B26">
        <w:rPr>
          <w:rFonts w:ascii="Times New Roman" w:hAnsi="Times New Roman" w:cs="Times New Roman"/>
          <w:sz w:val="24"/>
          <w:szCs w:val="24"/>
        </w:rPr>
        <w:tab/>
      </w:r>
      <w:r w:rsidRPr="00256B26">
        <w:rPr>
          <w:rFonts w:ascii="Times New Roman" w:hAnsi="Times New Roman" w:cs="Times New Roman"/>
          <w:b/>
          <w:bCs/>
          <w:sz w:val="24"/>
          <w:szCs w:val="24"/>
        </w:rPr>
        <w:t>FACTURARE ȘI PLĂȚI ÎN CADRUL CONTRACTULUI</w:t>
      </w:r>
    </w:p>
    <w:p w14:paraId="70F509D3"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25.1.</w:t>
      </w:r>
      <w:r w:rsidRPr="00256B26">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recepție calitativa, după livrarea, instalarea și punerea în funcțiune a produselor, în condițiile Caietului de sarcini.</w:t>
      </w:r>
    </w:p>
    <w:p w14:paraId="0386E6B5"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25.2.</w:t>
      </w:r>
      <w:r w:rsidRPr="00256B26">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694D5564"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25.3.</w:t>
      </w:r>
      <w:r w:rsidRPr="00256B26">
        <w:rPr>
          <w:rFonts w:ascii="Times New Roman" w:hAnsi="Times New Roman" w:cs="Times New Roman"/>
          <w:sz w:val="24"/>
          <w:szCs w:val="24"/>
        </w:rPr>
        <w:tab/>
        <w:t>Termenul de plată este de maxim 30 de zile de la primirea facturii de către Autorității/entității contractante în condițiile stabilite mai sus.</w:t>
      </w:r>
    </w:p>
    <w:p w14:paraId="56D1BA8A"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25.4.</w:t>
      </w:r>
      <w:r w:rsidRPr="00256B26">
        <w:rPr>
          <w:rFonts w:ascii="Times New Roman" w:hAnsi="Times New Roman" w:cs="Times New Roman"/>
          <w:sz w:val="24"/>
          <w:szCs w:val="24"/>
        </w:rPr>
        <w:tab/>
        <w:t>Moneda utilizată în cadrul prezentului Contract: LEU</w:t>
      </w:r>
    </w:p>
    <w:p w14:paraId="46EE187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25.5.</w:t>
      </w:r>
      <w:r w:rsidRPr="00256B26">
        <w:rPr>
          <w:rFonts w:ascii="Times New Roman" w:hAnsi="Times New Roman" w:cs="Times New Roman"/>
          <w:sz w:val="24"/>
          <w:szCs w:val="24"/>
        </w:rPr>
        <w:tab/>
        <w:t>Facturile furnizate vor fi emise și completate în conformitate cu legislația română în vigoare.</w:t>
      </w:r>
    </w:p>
    <w:p w14:paraId="372DB9B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25.6.</w:t>
      </w:r>
      <w:r w:rsidRPr="00256B26">
        <w:rPr>
          <w:rFonts w:ascii="Times New Roman" w:hAnsi="Times New Roman" w:cs="Times New Roman"/>
          <w:sz w:val="24"/>
          <w:szCs w:val="24"/>
        </w:rPr>
        <w:tab/>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703A8090"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25.7.</w:t>
      </w:r>
      <w:r w:rsidRPr="00256B26">
        <w:rPr>
          <w:rFonts w:ascii="Times New Roman" w:hAnsi="Times New Roman" w:cs="Times New Roman"/>
          <w:sz w:val="24"/>
          <w:szCs w:val="24"/>
        </w:rPr>
        <w:tab/>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w:t>
      </w:r>
      <w:r w:rsidRPr="00256B26">
        <w:rPr>
          <w:rFonts w:ascii="Times New Roman" w:hAnsi="Times New Roman" w:cs="Times New Roman"/>
          <w:sz w:val="24"/>
          <w:szCs w:val="24"/>
        </w:rPr>
        <w:lastRenderedPageBreak/>
        <w:t>la constatarea lor), vor fi stabilite în urma verificărilor executate de către Organismele de control abilitate de lege.</w:t>
      </w:r>
    </w:p>
    <w:p w14:paraId="6439DE9A" w14:textId="280A5AEB"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25.8.</w:t>
      </w:r>
      <w:r w:rsidRPr="00256B26">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5D0AB87A" w14:textId="77777777" w:rsidR="002B7CBD" w:rsidRPr="00256B26" w:rsidRDefault="002B7CBD" w:rsidP="002B7CBD">
      <w:pPr>
        <w:spacing w:line="240" w:lineRule="auto"/>
        <w:jc w:val="both"/>
        <w:rPr>
          <w:rFonts w:ascii="Times New Roman" w:hAnsi="Times New Roman" w:cs="Times New Roman"/>
          <w:sz w:val="24"/>
          <w:szCs w:val="24"/>
        </w:rPr>
      </w:pPr>
    </w:p>
    <w:p w14:paraId="1B1DA26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26.</w:t>
      </w:r>
      <w:r w:rsidRPr="00256B26">
        <w:rPr>
          <w:rFonts w:ascii="Times New Roman" w:hAnsi="Times New Roman" w:cs="Times New Roman"/>
          <w:sz w:val="24"/>
          <w:szCs w:val="24"/>
        </w:rPr>
        <w:tab/>
      </w:r>
      <w:r w:rsidRPr="00256B26">
        <w:rPr>
          <w:rFonts w:ascii="Times New Roman" w:hAnsi="Times New Roman" w:cs="Times New Roman"/>
          <w:b/>
          <w:bCs/>
          <w:sz w:val="24"/>
          <w:szCs w:val="24"/>
        </w:rPr>
        <w:t>SUSPENDAREA CONTRACTULUI</w:t>
      </w:r>
    </w:p>
    <w:p w14:paraId="5AEBDE7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26.1.</w:t>
      </w:r>
      <w:r w:rsidRPr="00256B26">
        <w:rPr>
          <w:rFonts w:ascii="Times New Roman" w:hAnsi="Times New Roman" w:cs="Times New Roman"/>
          <w:sz w:val="24"/>
          <w:szCs w:val="24"/>
        </w:rPr>
        <w:tab/>
        <w:t>În situații temeinic justificate, părțile pot conveni suspendarea executării Contractului.</w:t>
      </w:r>
    </w:p>
    <w:p w14:paraId="25C2A35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26.2.</w:t>
      </w:r>
      <w:r w:rsidRPr="00256B26">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37023E11"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26.3.</w:t>
      </w:r>
      <w:r w:rsidRPr="00256B26">
        <w:rPr>
          <w:rFonts w:ascii="Times New Roman" w:hAnsi="Times New Roman" w:cs="Times New Roman"/>
          <w:sz w:val="24"/>
          <w:szCs w:val="24"/>
        </w:rPr>
        <w:tab/>
        <w:t>În cazul suspendării/sistării temporare a furnizării Produselor, durata Contractului se va prelungi automat cu perioada suspendării/sistării.</w:t>
      </w:r>
    </w:p>
    <w:p w14:paraId="6C13E1BF" w14:textId="77777777" w:rsidR="002B7CBD" w:rsidRPr="00256B26" w:rsidRDefault="002B7CBD" w:rsidP="002B7CBD">
      <w:pPr>
        <w:spacing w:line="240" w:lineRule="auto"/>
        <w:rPr>
          <w:rFonts w:ascii="Times New Roman" w:hAnsi="Times New Roman" w:cs="Times New Roman"/>
          <w:sz w:val="24"/>
          <w:szCs w:val="24"/>
        </w:rPr>
      </w:pPr>
    </w:p>
    <w:p w14:paraId="51C858D8"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27.</w:t>
      </w:r>
      <w:r w:rsidRPr="00256B26">
        <w:rPr>
          <w:rFonts w:ascii="Times New Roman" w:hAnsi="Times New Roman" w:cs="Times New Roman"/>
          <w:sz w:val="24"/>
          <w:szCs w:val="24"/>
        </w:rPr>
        <w:tab/>
      </w:r>
      <w:r w:rsidRPr="00256B26">
        <w:rPr>
          <w:rFonts w:ascii="Times New Roman" w:hAnsi="Times New Roman" w:cs="Times New Roman"/>
          <w:b/>
          <w:bCs/>
          <w:sz w:val="24"/>
          <w:szCs w:val="24"/>
        </w:rPr>
        <w:t>FORȚA MAJORĂ</w:t>
      </w:r>
    </w:p>
    <w:p w14:paraId="0E052512"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27.1.</w:t>
      </w:r>
      <w:r w:rsidRPr="00256B26">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766BEBC4"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27.2.</w:t>
      </w:r>
      <w:r w:rsidRPr="00256B26">
        <w:rPr>
          <w:rFonts w:ascii="Times New Roman" w:hAnsi="Times New Roman" w:cs="Times New Roman"/>
          <w:sz w:val="24"/>
          <w:szCs w:val="24"/>
        </w:rPr>
        <w:tab/>
        <w:t>Forța majoră și cazul fortuit trebuie dovedite.</w:t>
      </w:r>
    </w:p>
    <w:p w14:paraId="2540C24E"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27.3.</w:t>
      </w:r>
      <w:r w:rsidRPr="00256B26">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406AE6CE"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27.4.</w:t>
      </w:r>
      <w:r w:rsidRPr="00256B26">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602536B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27.5.</w:t>
      </w:r>
      <w:r w:rsidRPr="00256B26">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0EB0E812"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27.6.</w:t>
      </w:r>
      <w:r w:rsidRPr="00256B26">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3C3A8FF" w14:textId="77777777" w:rsidR="002B7CBD" w:rsidRPr="00256B26" w:rsidRDefault="002B7CBD" w:rsidP="002B7CBD">
      <w:pPr>
        <w:spacing w:line="240" w:lineRule="auto"/>
        <w:rPr>
          <w:rFonts w:ascii="Times New Roman" w:hAnsi="Times New Roman" w:cs="Times New Roman"/>
          <w:sz w:val="24"/>
          <w:szCs w:val="24"/>
        </w:rPr>
      </w:pPr>
    </w:p>
    <w:p w14:paraId="743709C9"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28.</w:t>
      </w:r>
      <w:r w:rsidRPr="00256B26">
        <w:rPr>
          <w:rFonts w:ascii="Times New Roman" w:hAnsi="Times New Roman" w:cs="Times New Roman"/>
          <w:sz w:val="24"/>
          <w:szCs w:val="24"/>
        </w:rPr>
        <w:tab/>
      </w:r>
      <w:r w:rsidRPr="00256B26">
        <w:rPr>
          <w:rFonts w:ascii="Times New Roman" w:hAnsi="Times New Roman" w:cs="Times New Roman"/>
          <w:b/>
          <w:bCs/>
          <w:sz w:val="24"/>
          <w:szCs w:val="24"/>
        </w:rPr>
        <w:t>ÎNCETAREA CONTRACTULUI</w:t>
      </w:r>
    </w:p>
    <w:p w14:paraId="7E7F6B5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28.1.</w:t>
      </w:r>
      <w:r w:rsidRPr="00256B26">
        <w:rPr>
          <w:rFonts w:ascii="Times New Roman" w:hAnsi="Times New Roman" w:cs="Times New Roman"/>
          <w:sz w:val="24"/>
          <w:szCs w:val="24"/>
        </w:rPr>
        <w:tab/>
        <w:t>Prezentul Contract încetează de drept prin ajungere la termen sau la momentul la care toate obligațiile stabilite în sarcina părților au fost executate.</w:t>
      </w:r>
    </w:p>
    <w:p w14:paraId="7945C43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28.2.</w:t>
      </w:r>
      <w:r w:rsidRPr="00256B26">
        <w:rPr>
          <w:rFonts w:ascii="Times New Roman" w:hAnsi="Times New Roman" w:cs="Times New Roman"/>
          <w:sz w:val="24"/>
          <w:szCs w:val="24"/>
        </w:rPr>
        <w:tab/>
        <w:t>Autoritatea/entitatea contractantă își rezervă dreptul de a rezoluționa/rezilia Contractul, fără însă a fi afectat dreptul Părților de a pretinde plata unor daune sau alte prejudicii, dacă:</w:t>
      </w:r>
    </w:p>
    <w:p w14:paraId="04865E10"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w:t>
      </w:r>
      <w:r w:rsidRPr="00256B26">
        <w:rPr>
          <w:rFonts w:ascii="Times New Roman"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31D32FB4"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w:t>
      </w:r>
      <w:r w:rsidRPr="00256B26">
        <w:rPr>
          <w:rFonts w:ascii="Times New Roman" w:hAnsi="Times New Roman" w:cs="Times New Roman"/>
          <w:sz w:val="24"/>
          <w:szCs w:val="24"/>
        </w:rPr>
        <w:tab/>
        <w:t>Contractantul subcontractează părți din Contract fără a avea acordul scris al Autorității/entității contractante;</w:t>
      </w:r>
    </w:p>
    <w:p w14:paraId="0DD9E675"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(iii)</w:t>
      </w:r>
      <w:r w:rsidRPr="00256B26">
        <w:rPr>
          <w:rFonts w:ascii="Times New Roman" w:hAnsi="Times New Roman" w:cs="Times New Roman"/>
          <w:sz w:val="24"/>
          <w:szCs w:val="24"/>
        </w:rPr>
        <w:tab/>
        <w:t xml:space="preserve"> Contractantul cesionează drepturile și obligațiile sale fără acordul scris al Autorității/entității contractante;</w:t>
      </w:r>
    </w:p>
    <w:p w14:paraId="7B6AD6B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lastRenderedPageBreak/>
        <w:t>(iv)</w:t>
      </w:r>
      <w:r w:rsidRPr="00256B26">
        <w:rPr>
          <w:rFonts w:ascii="Times New Roman" w:hAnsi="Times New Roman" w:cs="Times New Roman"/>
          <w:sz w:val="24"/>
          <w:szCs w:val="24"/>
        </w:rPr>
        <w:tab/>
        <w:t xml:space="preserve"> Contractantul înlocuiește personalul/experții nominalizați fără acordul Autorității/entității Contractante;</w:t>
      </w:r>
    </w:p>
    <w:p w14:paraId="4CBC1DD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(v)</w:t>
      </w:r>
      <w:r w:rsidRPr="00256B26">
        <w:rPr>
          <w:rFonts w:ascii="Times New Roman"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7D2C35C"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(vi)</w:t>
      </w:r>
      <w:r w:rsidRPr="00256B26">
        <w:rPr>
          <w:rFonts w:ascii="Times New Roman" w:hAnsi="Times New Roman" w:cs="Times New Roman"/>
          <w:sz w:val="24"/>
          <w:szCs w:val="24"/>
        </w:rPr>
        <w:tab/>
        <w:t xml:space="preserve"> Devin incidente oricare alte incapacități legale care să împiedice executarea Contractului;</w:t>
      </w:r>
    </w:p>
    <w:p w14:paraId="1B9D87FA"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(vii)</w:t>
      </w:r>
      <w:r w:rsidRPr="00256B26">
        <w:rPr>
          <w:rFonts w:ascii="Times New Roman" w:hAnsi="Times New Roman" w:cs="Times New Roman"/>
          <w:sz w:val="24"/>
          <w:szCs w:val="24"/>
        </w:rPr>
        <w:tab/>
        <w:t>Contractantul eșuează în a furniza/menține/prelungi/reîntregi/completa garanțiile ori asigurările solicitate prin Contract;</w:t>
      </w:r>
    </w:p>
    <w:p w14:paraId="0576365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(viii)</w:t>
      </w:r>
      <w:r w:rsidRPr="00256B26">
        <w:rPr>
          <w:rFonts w:ascii="Times New Roman" w:hAnsi="Times New Roman" w:cs="Times New Roman"/>
          <w:sz w:val="24"/>
          <w:szCs w:val="24"/>
        </w:rPr>
        <w:tab/>
        <w:t>în cazul în care, printr-un act normativ, se modifică interesul public al Autorității/entității contractante în legătură cu care se furnizează Produselor care fac obiectul Contractului;</w:t>
      </w:r>
    </w:p>
    <w:p w14:paraId="230FB479"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(ix)</w:t>
      </w:r>
      <w:r w:rsidRPr="00256B26">
        <w:rPr>
          <w:rFonts w:ascii="Times New Roman" w:hAnsi="Times New Roman" w:cs="Times New Roman"/>
          <w:sz w:val="24"/>
          <w:szCs w:val="24"/>
        </w:rPr>
        <w:tab/>
        <w:t xml:space="preserve"> la momentul atribuirii Contractului, Contractantul se afla în una dintre situațiile care ar fi determinat excluderea sa din procedura de atribuire;</w:t>
      </w:r>
    </w:p>
    <w:p w14:paraId="2C8B4C04"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(x)</w:t>
      </w:r>
      <w:r w:rsidRPr="00256B26">
        <w:rPr>
          <w:rFonts w:ascii="Times New Roman"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6F008EC"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(xi)</w:t>
      </w:r>
      <w:r w:rsidRPr="00256B26">
        <w:rPr>
          <w:rFonts w:ascii="Times New Roman" w:hAnsi="Times New Roman" w:cs="Times New Roman"/>
          <w:sz w:val="24"/>
          <w:szCs w:val="24"/>
        </w:rPr>
        <w:tab/>
        <w:t xml:space="preserve"> În cazul în care împotriva Contractantului se deschide procedura falimentului;</w:t>
      </w:r>
    </w:p>
    <w:p w14:paraId="71932CE8"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(xii)</w:t>
      </w:r>
      <w:r w:rsidRPr="00256B26">
        <w:rPr>
          <w:rFonts w:ascii="Times New Roman"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362EC521"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(xiii)</w:t>
      </w:r>
      <w:r w:rsidRPr="00256B26">
        <w:rPr>
          <w:rFonts w:ascii="Times New Roman" w:hAnsi="Times New Roman" w:cs="Times New Roman"/>
          <w:sz w:val="24"/>
          <w:szCs w:val="24"/>
        </w:rPr>
        <w:tab/>
        <w:t>Valorificarea de către Autoritatea/entitatea contractantă a rezultatelor prezentului contract este grav compromisă ca urmare a întârzierii prestațiilor din vina Contractantului.</w:t>
      </w:r>
    </w:p>
    <w:p w14:paraId="3B4D5EC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28.3.</w:t>
      </w:r>
      <w:r w:rsidRPr="00256B26">
        <w:rPr>
          <w:rFonts w:ascii="Times New Roman" w:hAnsi="Times New Roman" w:cs="Times New Roman"/>
          <w:sz w:val="24"/>
          <w:szCs w:val="24"/>
        </w:rPr>
        <w:tab/>
        <w:t>Contractantul poate rezoluționa/rezilia Contractul fără însă a fi afectat dreptul Părților de a pretinde plata unor daune sau alte prejudicii, în cazul în care:</w:t>
      </w:r>
    </w:p>
    <w:p w14:paraId="2239BF54"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w:t>
      </w:r>
      <w:r w:rsidRPr="00256B26">
        <w:rPr>
          <w:rFonts w:ascii="Times New Roman"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1C6DB47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(ii)</w:t>
      </w:r>
      <w:r w:rsidRPr="00256B26">
        <w:rPr>
          <w:rFonts w:ascii="Times New Roman" w:hAnsi="Times New Roman" w:cs="Times New Roman"/>
          <w:sz w:val="24"/>
          <w:szCs w:val="24"/>
        </w:rPr>
        <w:tab/>
        <w:t>Autoritatea/entitatea contractantă nu își îndeplinește obligațiile de plată a produselor furnizate de Contractant, în condițiile stabilite prin prezentul Contract.</w:t>
      </w:r>
    </w:p>
    <w:p w14:paraId="37B1D103"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28.4.</w:t>
      </w:r>
      <w:r w:rsidRPr="00256B26">
        <w:rPr>
          <w:rFonts w:ascii="Times New Roman" w:hAnsi="Times New Roman" w:cs="Times New Roman"/>
          <w:sz w:val="24"/>
          <w:szCs w:val="24"/>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BAC435F"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28.5.</w:t>
      </w:r>
      <w:r w:rsidRPr="00256B26">
        <w:rPr>
          <w:rFonts w:ascii="Times New Roman" w:hAnsi="Times New Roman" w:cs="Times New Roman"/>
          <w:sz w:val="24"/>
          <w:szCs w:val="24"/>
        </w:rPr>
        <w:tab/>
        <w:t>Prevederile prezentului Contract în materia rezoluțiunii/rezilierii Contractului se completează cu prevederile în materie ale Codului Civil în vigoare.</w:t>
      </w:r>
    </w:p>
    <w:p w14:paraId="5AA160D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28.6.</w:t>
      </w:r>
      <w:r w:rsidRPr="00256B26">
        <w:rPr>
          <w:rFonts w:ascii="Times New Roman" w:hAnsi="Times New Roman" w:cs="Times New Roman"/>
          <w:sz w:val="24"/>
          <w:szCs w:val="24"/>
        </w:rPr>
        <w:tab/>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7C0CDCF6"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28.7.</w:t>
      </w:r>
      <w:r w:rsidRPr="00256B26">
        <w:rPr>
          <w:rFonts w:ascii="Times New Roman" w:hAnsi="Times New Roman" w:cs="Times New Roman"/>
          <w:sz w:val="24"/>
          <w:szCs w:val="24"/>
        </w:rPr>
        <w:tab/>
        <w:t>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1485C6CD"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lastRenderedPageBreak/>
        <w:t>28.8.</w:t>
      </w:r>
      <w:r w:rsidRPr="00256B26">
        <w:rPr>
          <w:rFonts w:ascii="Times New Roman" w:hAnsi="Times New Roman" w:cs="Times New Roman"/>
          <w:sz w:val="24"/>
          <w:szCs w:val="24"/>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6B285CA5"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28.9.</w:t>
      </w:r>
      <w:r w:rsidRPr="00256B26">
        <w:rPr>
          <w:rFonts w:ascii="Times New Roman" w:hAnsi="Times New Roman" w:cs="Times New Roman"/>
          <w:sz w:val="24"/>
          <w:szCs w:val="24"/>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06770C4C" w14:textId="77777777" w:rsidR="002B7CBD" w:rsidRPr="00256B26" w:rsidRDefault="002B7CBD" w:rsidP="002B7CBD">
      <w:pPr>
        <w:spacing w:line="240" w:lineRule="auto"/>
        <w:rPr>
          <w:rFonts w:ascii="Times New Roman" w:hAnsi="Times New Roman" w:cs="Times New Roman"/>
          <w:sz w:val="24"/>
          <w:szCs w:val="24"/>
        </w:rPr>
      </w:pPr>
    </w:p>
    <w:p w14:paraId="201F77E2"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29.</w:t>
      </w:r>
      <w:r w:rsidRPr="00256B26">
        <w:rPr>
          <w:rFonts w:ascii="Times New Roman" w:hAnsi="Times New Roman" w:cs="Times New Roman"/>
          <w:sz w:val="24"/>
          <w:szCs w:val="24"/>
        </w:rPr>
        <w:tab/>
      </w:r>
      <w:r w:rsidRPr="00256B26">
        <w:rPr>
          <w:rFonts w:ascii="Times New Roman" w:hAnsi="Times New Roman" w:cs="Times New Roman"/>
          <w:b/>
          <w:bCs/>
          <w:sz w:val="24"/>
          <w:szCs w:val="24"/>
        </w:rPr>
        <w:t>INSOLVENȚĂ ȘI FALIMENT</w:t>
      </w:r>
    </w:p>
    <w:p w14:paraId="7246DC62" w14:textId="77777777" w:rsidR="002B7CBD" w:rsidRPr="00256B26" w:rsidRDefault="002B7CBD" w:rsidP="00EB447E">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29.1.</w:t>
      </w:r>
      <w:r w:rsidRPr="00256B26">
        <w:rPr>
          <w:rFonts w:ascii="Times New Roman" w:hAnsi="Times New Roman" w:cs="Times New Roman"/>
          <w:sz w:val="24"/>
          <w:szCs w:val="24"/>
        </w:rPr>
        <w:tab/>
        <w:t>În cazul deschiderii unei proceduri generale de insolvență împotriva Contractantului/ Asociatului/ subcontractantului, acesta are obligația de a notifica Autoritatea/entitatea contractantă în termen de 3 (trei) zile de la deschiderea procedurii.</w:t>
      </w:r>
    </w:p>
    <w:p w14:paraId="2381A027" w14:textId="77777777" w:rsidR="002B7CBD" w:rsidRPr="00256B26" w:rsidRDefault="002B7CBD" w:rsidP="00EB447E">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29.2.</w:t>
      </w:r>
      <w:r w:rsidRPr="00256B26">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EE9B815" w14:textId="77777777" w:rsidR="002B7CBD" w:rsidRPr="00256B26" w:rsidRDefault="002B7CBD" w:rsidP="00EB447E">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29.3.</w:t>
      </w:r>
      <w:r w:rsidRPr="00256B26">
        <w:rPr>
          <w:rFonts w:ascii="Times New Roman" w:hAnsi="Times New Roman" w:cs="Times New Roman"/>
          <w:sz w:val="24"/>
          <w:szCs w:val="24"/>
        </w:rPr>
        <w:tab/>
        <w:t>În cazul în care Contractantul intră în stare de faliment, în proces de lichidare sau se află într-o situație care produce efecte similare, Contractantul este obligat să acționeze în același fel cum este stipulat la clauzele 29.1, 29.2 din prezentul Contract.</w:t>
      </w:r>
    </w:p>
    <w:p w14:paraId="09C8CC47" w14:textId="357E6A67" w:rsidR="002B7CBD" w:rsidRPr="00256B26" w:rsidRDefault="002B7CBD" w:rsidP="00256B26">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29.4.</w:t>
      </w:r>
      <w:r w:rsidRPr="00256B26">
        <w:rPr>
          <w:rFonts w:ascii="Times New Roman" w:hAnsi="Times New Roman" w:cs="Times New Roman"/>
          <w:sz w:val="24"/>
          <w:szCs w:val="24"/>
        </w:rPr>
        <w:tab/>
        <w:t>Nicio astfel de măsură propusă conform celor stipulate la clauzele 29.2, 29.3 din prezentul Contract, nu poate fi aplicată, dacă nu este acceptată, în scris, de Autoritatea/entitatea contractantă.</w:t>
      </w:r>
    </w:p>
    <w:p w14:paraId="77517F7B" w14:textId="77777777" w:rsidR="002B7CBD" w:rsidRPr="00256B26" w:rsidRDefault="002B7CBD" w:rsidP="002B7CBD">
      <w:pPr>
        <w:spacing w:line="240" w:lineRule="auto"/>
        <w:rPr>
          <w:rFonts w:ascii="Times New Roman" w:hAnsi="Times New Roman" w:cs="Times New Roman"/>
          <w:sz w:val="24"/>
          <w:szCs w:val="24"/>
        </w:rPr>
      </w:pPr>
      <w:r w:rsidRPr="00256B26">
        <w:rPr>
          <w:rFonts w:ascii="Times New Roman" w:hAnsi="Times New Roman" w:cs="Times New Roman"/>
          <w:sz w:val="24"/>
          <w:szCs w:val="24"/>
        </w:rPr>
        <w:t>30.</w:t>
      </w:r>
      <w:r w:rsidRPr="00256B26">
        <w:rPr>
          <w:rFonts w:ascii="Times New Roman" w:hAnsi="Times New Roman" w:cs="Times New Roman"/>
          <w:sz w:val="24"/>
          <w:szCs w:val="24"/>
        </w:rPr>
        <w:tab/>
      </w:r>
      <w:r w:rsidRPr="00256B26">
        <w:rPr>
          <w:rFonts w:ascii="Times New Roman" w:hAnsi="Times New Roman" w:cs="Times New Roman"/>
          <w:b/>
          <w:bCs/>
          <w:sz w:val="24"/>
          <w:szCs w:val="24"/>
        </w:rPr>
        <w:t>LIMBA CONTRACTULUI</w:t>
      </w:r>
    </w:p>
    <w:p w14:paraId="37326B4E" w14:textId="304EB786" w:rsidR="002B7CBD" w:rsidRPr="00256B26" w:rsidRDefault="002B7CBD" w:rsidP="002B7CBD">
      <w:pPr>
        <w:spacing w:line="240" w:lineRule="auto"/>
        <w:rPr>
          <w:rFonts w:ascii="Times New Roman" w:hAnsi="Times New Roman" w:cs="Times New Roman"/>
          <w:sz w:val="24"/>
          <w:szCs w:val="24"/>
        </w:rPr>
      </w:pPr>
      <w:r w:rsidRPr="00256B26">
        <w:rPr>
          <w:rFonts w:ascii="Times New Roman" w:hAnsi="Times New Roman" w:cs="Times New Roman"/>
          <w:sz w:val="24"/>
          <w:szCs w:val="24"/>
        </w:rPr>
        <w:t>30.1.</w:t>
      </w:r>
      <w:r w:rsidRPr="00256B26">
        <w:rPr>
          <w:rFonts w:ascii="Times New Roman" w:hAnsi="Times New Roman" w:cs="Times New Roman"/>
          <w:sz w:val="24"/>
          <w:szCs w:val="24"/>
        </w:rPr>
        <w:tab/>
        <w:t>Limba prezentului Contract și a tuturor comunicărilor scrise va fi limba oficială a Statului Român, respectiv limba română.</w:t>
      </w:r>
    </w:p>
    <w:p w14:paraId="515EC1FE" w14:textId="77777777" w:rsidR="002B7CBD" w:rsidRPr="00256B26" w:rsidRDefault="002B7CBD" w:rsidP="002B7CBD">
      <w:pPr>
        <w:spacing w:line="240" w:lineRule="auto"/>
        <w:rPr>
          <w:rFonts w:ascii="Times New Roman" w:hAnsi="Times New Roman" w:cs="Times New Roman"/>
          <w:sz w:val="24"/>
          <w:szCs w:val="24"/>
        </w:rPr>
      </w:pPr>
    </w:p>
    <w:p w14:paraId="7903B810" w14:textId="77777777" w:rsidR="002B7CBD" w:rsidRPr="00256B26" w:rsidRDefault="002B7CBD" w:rsidP="002B7CBD">
      <w:pPr>
        <w:spacing w:line="240" w:lineRule="auto"/>
        <w:rPr>
          <w:rFonts w:ascii="Times New Roman" w:hAnsi="Times New Roman" w:cs="Times New Roman"/>
          <w:b/>
          <w:bCs/>
          <w:sz w:val="24"/>
          <w:szCs w:val="24"/>
        </w:rPr>
      </w:pPr>
      <w:r w:rsidRPr="00256B26">
        <w:rPr>
          <w:rFonts w:ascii="Times New Roman" w:hAnsi="Times New Roman" w:cs="Times New Roman"/>
          <w:sz w:val="24"/>
          <w:szCs w:val="24"/>
        </w:rPr>
        <w:t>31.</w:t>
      </w:r>
      <w:r w:rsidRPr="00256B26">
        <w:rPr>
          <w:rFonts w:ascii="Times New Roman" w:hAnsi="Times New Roman" w:cs="Times New Roman"/>
          <w:sz w:val="24"/>
          <w:szCs w:val="24"/>
        </w:rPr>
        <w:tab/>
      </w:r>
      <w:r w:rsidRPr="00256B26">
        <w:rPr>
          <w:rFonts w:ascii="Times New Roman" w:hAnsi="Times New Roman" w:cs="Times New Roman"/>
          <w:b/>
          <w:bCs/>
          <w:sz w:val="24"/>
          <w:szCs w:val="24"/>
        </w:rPr>
        <w:t>LEGEA APLICABILĂ</w:t>
      </w:r>
    </w:p>
    <w:p w14:paraId="1EB941D7" w14:textId="77777777" w:rsidR="002B7CBD" w:rsidRPr="00256B26" w:rsidRDefault="002B7CBD" w:rsidP="002B7CBD">
      <w:pPr>
        <w:spacing w:line="240" w:lineRule="auto"/>
        <w:jc w:val="both"/>
        <w:rPr>
          <w:rFonts w:ascii="Times New Roman" w:hAnsi="Times New Roman" w:cs="Times New Roman"/>
          <w:sz w:val="24"/>
          <w:szCs w:val="24"/>
        </w:rPr>
      </w:pPr>
      <w:r w:rsidRPr="00256B26">
        <w:rPr>
          <w:rFonts w:ascii="Times New Roman" w:hAnsi="Times New Roman" w:cs="Times New Roman"/>
          <w:sz w:val="24"/>
          <w:szCs w:val="24"/>
        </w:rPr>
        <w:t>31.1.</w:t>
      </w:r>
      <w:r w:rsidRPr="00256B26">
        <w:rPr>
          <w:rFonts w:ascii="Times New Roman" w:hAnsi="Times New Roman" w:cs="Times New Roman"/>
          <w:sz w:val="24"/>
          <w:szCs w:val="24"/>
        </w:rPr>
        <w:tab/>
        <w:t>Legea aplicabilă prezentului Contract, este legea română, Contractul urmând a fi interpretat potrivit acestei legi.</w:t>
      </w:r>
    </w:p>
    <w:p w14:paraId="0D9AD3E8" w14:textId="77777777" w:rsidR="0007507B" w:rsidRPr="00256B26" w:rsidRDefault="0007507B" w:rsidP="002B7CBD">
      <w:pPr>
        <w:pStyle w:val="ListParagraph"/>
        <w:spacing w:before="120" w:after="120" w:line="240" w:lineRule="auto"/>
        <w:jc w:val="both"/>
        <w:rPr>
          <w:rFonts w:ascii="Times New Roman" w:hAnsi="Times New Roman" w:cs="Times New Roman"/>
          <w:sz w:val="24"/>
          <w:szCs w:val="24"/>
        </w:rPr>
      </w:pPr>
    </w:p>
    <w:p w14:paraId="07C01C70" w14:textId="3A9F37D6" w:rsidR="0007507B" w:rsidRPr="00256B26" w:rsidRDefault="0007507B" w:rsidP="002B7CBD">
      <w:pPr>
        <w:spacing w:before="120" w:after="120" w:line="240" w:lineRule="auto"/>
        <w:ind w:left="1"/>
        <w:jc w:val="both"/>
        <w:rPr>
          <w:rFonts w:ascii="Times New Roman" w:hAnsi="Times New Roman" w:cs="Times New Roman"/>
          <w:sz w:val="24"/>
          <w:szCs w:val="24"/>
        </w:rPr>
      </w:pPr>
      <w:r w:rsidRPr="00256B26">
        <w:rPr>
          <w:rFonts w:ascii="Times New Roman" w:hAnsi="Times New Roman" w:cs="Times New Roman"/>
          <w:sz w:val="24"/>
          <w:szCs w:val="24"/>
        </w:rPr>
        <w:t>Drept pentru care, Părțile au încheiat prezentul Contract azi,</w:t>
      </w:r>
      <w:r w:rsidR="002B7CBD" w:rsidRPr="00256B26">
        <w:rPr>
          <w:rFonts w:ascii="Times New Roman" w:hAnsi="Times New Roman" w:cs="Times New Roman"/>
          <w:sz w:val="24"/>
          <w:szCs w:val="24"/>
        </w:rPr>
        <w:t xml:space="preserve"> </w:t>
      </w:r>
      <w:r w:rsidRPr="00256B26">
        <w:rPr>
          <w:rFonts w:ascii="Times New Roman" w:hAnsi="Times New Roman" w:cs="Times New Roman"/>
          <w:sz w:val="24"/>
          <w:szCs w:val="24"/>
        </w:rPr>
        <w:t>în 2 exemplare originale, câte unul pentru fiecare parte.</w:t>
      </w:r>
    </w:p>
    <w:p w14:paraId="0D9B21B2" w14:textId="77777777" w:rsidR="002B7CBD" w:rsidRPr="00256B26" w:rsidRDefault="002B7CBD" w:rsidP="002B7CBD">
      <w:pPr>
        <w:spacing w:before="120" w:after="120" w:line="240" w:lineRule="auto"/>
        <w:ind w:left="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409"/>
        <w:gridCol w:w="131"/>
        <w:gridCol w:w="939"/>
        <w:gridCol w:w="1343"/>
        <w:gridCol w:w="825"/>
        <w:gridCol w:w="70"/>
        <w:gridCol w:w="776"/>
        <w:gridCol w:w="1020"/>
        <w:gridCol w:w="827"/>
        <w:gridCol w:w="1096"/>
        <w:gridCol w:w="593"/>
        <w:gridCol w:w="444"/>
        <w:gridCol w:w="1165"/>
      </w:tblGrid>
      <w:tr w:rsidR="002B7CBD" w:rsidRPr="00256B26" w14:paraId="5DCAC5A5" w14:textId="77777777" w:rsidTr="00A21595">
        <w:trPr>
          <w:gridBefore w:val="1"/>
          <w:gridAfter w:val="2"/>
          <w:wBefore w:w="171" w:type="pct"/>
          <w:wAfter w:w="941" w:type="pct"/>
          <w:trHeight w:val="227"/>
        </w:trPr>
        <w:tc>
          <w:tcPr>
            <w:tcW w:w="1620" w:type="pct"/>
            <w:gridSpan w:val="4"/>
            <w:shd w:val="clear" w:color="auto" w:fill="auto"/>
            <w:tcMar>
              <w:top w:w="0" w:type="dxa"/>
              <w:left w:w="108" w:type="dxa"/>
              <w:bottom w:w="0" w:type="dxa"/>
              <w:right w:w="108" w:type="dxa"/>
            </w:tcMar>
          </w:tcPr>
          <w:p w14:paraId="5DA66154" w14:textId="77777777" w:rsidR="002B7CBD" w:rsidRPr="00256B26" w:rsidRDefault="002B7CBD" w:rsidP="00E72185">
            <w:pPr>
              <w:spacing w:after="0" w:line="240" w:lineRule="auto"/>
              <w:jc w:val="both"/>
              <w:rPr>
                <w:rFonts w:ascii="Times New Roman" w:hAnsi="Times New Roman" w:cs="Times New Roman"/>
                <w:b/>
                <w:bCs/>
                <w:sz w:val="24"/>
                <w:szCs w:val="24"/>
              </w:rPr>
            </w:pPr>
            <w:r w:rsidRPr="00256B26">
              <w:rPr>
                <w:rFonts w:ascii="Times New Roman" w:hAnsi="Times New Roman" w:cs="Times New Roman"/>
                <w:b/>
                <w:bCs/>
                <w:sz w:val="24"/>
                <w:szCs w:val="24"/>
              </w:rPr>
              <w:t>Autoritatea/entitatea contractantă,</w:t>
            </w:r>
          </w:p>
        </w:tc>
        <w:tc>
          <w:tcPr>
            <w:tcW w:w="2267" w:type="pct"/>
            <w:gridSpan w:val="6"/>
            <w:shd w:val="clear" w:color="auto" w:fill="auto"/>
            <w:tcMar>
              <w:top w:w="0" w:type="dxa"/>
              <w:left w:w="108" w:type="dxa"/>
              <w:bottom w:w="0" w:type="dxa"/>
              <w:right w:w="108" w:type="dxa"/>
            </w:tcMar>
          </w:tcPr>
          <w:p w14:paraId="52F0BFA3" w14:textId="77777777" w:rsidR="002B7CBD" w:rsidRPr="00256B26" w:rsidRDefault="002B7CBD" w:rsidP="00E72185">
            <w:pPr>
              <w:spacing w:after="0" w:line="240" w:lineRule="auto"/>
              <w:jc w:val="center"/>
              <w:rPr>
                <w:rFonts w:ascii="Times New Roman" w:hAnsi="Times New Roman" w:cs="Times New Roman"/>
                <w:b/>
                <w:bCs/>
                <w:sz w:val="24"/>
                <w:szCs w:val="24"/>
              </w:rPr>
            </w:pPr>
            <w:r w:rsidRPr="00256B26">
              <w:rPr>
                <w:rFonts w:ascii="Times New Roman" w:hAnsi="Times New Roman" w:cs="Times New Roman"/>
                <w:b/>
                <w:bCs/>
                <w:sz w:val="24"/>
                <w:szCs w:val="24"/>
              </w:rPr>
              <w:t xml:space="preserve">                                     Contractant,</w:t>
            </w:r>
          </w:p>
          <w:p w14:paraId="78F4AE2C" w14:textId="77777777" w:rsidR="002B7CBD" w:rsidRPr="00256B26" w:rsidRDefault="002B7CBD" w:rsidP="00E72185">
            <w:pPr>
              <w:spacing w:after="0" w:line="240" w:lineRule="auto"/>
              <w:jc w:val="both"/>
              <w:rPr>
                <w:rFonts w:ascii="Times New Roman" w:hAnsi="Times New Roman" w:cs="Times New Roman"/>
                <w:b/>
                <w:bCs/>
                <w:sz w:val="24"/>
                <w:szCs w:val="24"/>
              </w:rPr>
            </w:pPr>
          </w:p>
        </w:tc>
      </w:tr>
      <w:tr w:rsidR="002B7CBD" w:rsidRPr="00256B26" w14:paraId="636CE50B" w14:textId="77777777" w:rsidTr="00A21595">
        <w:trPr>
          <w:gridBefore w:val="1"/>
          <w:gridAfter w:val="2"/>
          <w:wBefore w:w="171" w:type="pct"/>
          <w:wAfter w:w="941" w:type="pct"/>
          <w:trHeight w:val="227"/>
        </w:trPr>
        <w:tc>
          <w:tcPr>
            <w:tcW w:w="2167" w:type="pct"/>
            <w:gridSpan w:val="6"/>
            <w:shd w:val="clear" w:color="auto" w:fill="FFFFFF"/>
            <w:tcMar>
              <w:top w:w="0" w:type="dxa"/>
              <w:left w:w="108" w:type="dxa"/>
              <w:bottom w:w="0" w:type="dxa"/>
              <w:right w:w="108" w:type="dxa"/>
            </w:tcMar>
          </w:tcPr>
          <w:p w14:paraId="470D27ED" w14:textId="77777777" w:rsidR="002B7CBD" w:rsidRPr="00256B26" w:rsidRDefault="002B7CBD" w:rsidP="00E72185">
            <w:pPr>
              <w:spacing w:after="0" w:line="240" w:lineRule="auto"/>
              <w:rPr>
                <w:rFonts w:ascii="Times New Roman" w:hAnsi="Times New Roman" w:cs="Times New Roman"/>
                <w:b/>
                <w:bCs/>
                <w:sz w:val="24"/>
                <w:szCs w:val="24"/>
              </w:rPr>
            </w:pPr>
            <w:r w:rsidRPr="00256B26">
              <w:rPr>
                <w:rFonts w:ascii="Times New Roman" w:hAnsi="Times New Roman" w:cs="Times New Roman"/>
                <w:b/>
                <w:bCs/>
                <w:sz w:val="24"/>
                <w:szCs w:val="24"/>
              </w:rPr>
              <w:t>DIRECȚIA GENERALĂ PENTRU ADMINISTRAREA PATRIMONIULUI IMOBILIAR Sector 2</w:t>
            </w:r>
          </w:p>
          <w:p w14:paraId="39885C06" w14:textId="77777777" w:rsidR="002B7CBD" w:rsidRPr="00256B26" w:rsidRDefault="002B7CBD" w:rsidP="00E72185">
            <w:pPr>
              <w:spacing w:after="0" w:line="240" w:lineRule="auto"/>
              <w:jc w:val="both"/>
              <w:rPr>
                <w:rFonts w:ascii="Times New Roman" w:hAnsi="Times New Roman" w:cs="Times New Roman"/>
                <w:sz w:val="24"/>
                <w:szCs w:val="24"/>
              </w:rPr>
            </w:pPr>
          </w:p>
          <w:p w14:paraId="3572BA73" w14:textId="77777777" w:rsidR="002B7CBD" w:rsidRDefault="002B7CBD" w:rsidP="00E72185">
            <w:pPr>
              <w:spacing w:after="0" w:line="240" w:lineRule="auto"/>
              <w:jc w:val="both"/>
              <w:rPr>
                <w:rFonts w:ascii="Times New Roman" w:hAnsi="Times New Roman" w:cs="Times New Roman"/>
                <w:sz w:val="24"/>
                <w:szCs w:val="24"/>
              </w:rPr>
            </w:pPr>
          </w:p>
          <w:p w14:paraId="3F3F237A" w14:textId="4DA0C0DA" w:rsidR="00A21595" w:rsidRPr="00256B26" w:rsidRDefault="00A21595" w:rsidP="00A21595">
            <w:pPr>
              <w:spacing w:after="0" w:line="240" w:lineRule="auto"/>
              <w:jc w:val="center"/>
              <w:rPr>
                <w:rFonts w:ascii="Times New Roman" w:hAnsi="Times New Roman" w:cs="Times New Roman"/>
                <w:sz w:val="24"/>
                <w:szCs w:val="24"/>
              </w:rPr>
            </w:pPr>
            <w:r w:rsidRPr="00A21595">
              <w:rPr>
                <w:rFonts w:ascii="Times New Roman" w:hAnsi="Times New Roman" w:cs="Times New Roman"/>
                <w:sz w:val="24"/>
                <w:szCs w:val="24"/>
              </w:rPr>
              <w:t>Anexa nr. 1 la contractul nr. 62 din data de 18.07.2024</w:t>
            </w:r>
          </w:p>
        </w:tc>
        <w:tc>
          <w:tcPr>
            <w:tcW w:w="1720" w:type="pct"/>
            <w:gridSpan w:val="4"/>
            <w:shd w:val="clear" w:color="auto" w:fill="auto"/>
            <w:tcMar>
              <w:top w:w="0" w:type="dxa"/>
              <w:left w:w="108" w:type="dxa"/>
              <w:bottom w:w="0" w:type="dxa"/>
              <w:right w:w="108" w:type="dxa"/>
            </w:tcMar>
          </w:tcPr>
          <w:p w14:paraId="7440DC3B" w14:textId="6426A1E2" w:rsidR="002B7CBD" w:rsidRPr="00256B26" w:rsidRDefault="002B7CBD" w:rsidP="00E72185">
            <w:pPr>
              <w:spacing w:after="0" w:line="240" w:lineRule="auto"/>
              <w:jc w:val="center"/>
              <w:rPr>
                <w:rFonts w:ascii="Times New Roman" w:hAnsi="Times New Roman" w:cs="Times New Roman"/>
                <w:b/>
                <w:bCs/>
                <w:sz w:val="24"/>
                <w:szCs w:val="24"/>
              </w:rPr>
            </w:pPr>
            <w:r w:rsidRPr="00256B26">
              <w:rPr>
                <w:rFonts w:ascii="Times New Roman" w:hAnsi="Times New Roman" w:cs="Times New Roman"/>
                <w:b/>
                <w:bCs/>
                <w:sz w:val="24"/>
                <w:szCs w:val="24"/>
              </w:rPr>
              <w:t xml:space="preserve">                    </w:t>
            </w:r>
            <w:r w:rsidRPr="00256B26">
              <w:rPr>
                <w:rFonts w:ascii="Times New Roman" w:hAnsi="Times New Roman" w:cs="Times New Roman"/>
                <w:b/>
                <w:iCs/>
                <w:sz w:val="24"/>
                <w:szCs w:val="24"/>
              </w:rPr>
              <w:t>Fast Construct</w:t>
            </w:r>
            <w:r w:rsidR="00A21595">
              <w:rPr>
                <w:rFonts w:ascii="Times New Roman" w:hAnsi="Times New Roman" w:cs="Times New Roman"/>
                <w:b/>
                <w:iCs/>
                <w:sz w:val="24"/>
                <w:szCs w:val="24"/>
              </w:rPr>
              <w:t xml:space="preserve"> </w:t>
            </w:r>
            <w:r w:rsidRPr="00256B26">
              <w:rPr>
                <w:rFonts w:ascii="Times New Roman" w:hAnsi="Times New Roman" w:cs="Times New Roman"/>
                <w:b/>
                <w:iCs/>
                <w:sz w:val="24"/>
                <w:szCs w:val="24"/>
              </w:rPr>
              <w:t>SRL</w:t>
            </w:r>
          </w:p>
          <w:p w14:paraId="774DA643" w14:textId="77777777" w:rsidR="002B7CBD" w:rsidRPr="00256B26" w:rsidRDefault="002B7CBD" w:rsidP="00E72185">
            <w:pPr>
              <w:spacing w:after="0" w:line="240" w:lineRule="auto"/>
              <w:jc w:val="center"/>
              <w:rPr>
                <w:rFonts w:ascii="Times New Roman" w:hAnsi="Times New Roman" w:cs="Times New Roman"/>
                <w:b/>
                <w:bCs/>
                <w:sz w:val="24"/>
                <w:szCs w:val="24"/>
              </w:rPr>
            </w:pPr>
            <w:r w:rsidRPr="00256B26">
              <w:rPr>
                <w:rFonts w:ascii="Times New Roman" w:hAnsi="Times New Roman" w:cs="Times New Roman"/>
                <w:i/>
                <w:iCs/>
                <w:sz w:val="24"/>
                <w:szCs w:val="24"/>
              </w:rPr>
              <w:t xml:space="preserve">               Administrator,</w:t>
            </w:r>
            <w:r w:rsidRPr="00256B26">
              <w:rPr>
                <w:rFonts w:ascii="Times New Roman" w:hAnsi="Times New Roman" w:cs="Times New Roman"/>
                <w:b/>
                <w:bCs/>
                <w:sz w:val="24"/>
                <w:szCs w:val="24"/>
              </w:rPr>
              <w:t xml:space="preserve"> </w:t>
            </w:r>
          </w:p>
          <w:p w14:paraId="78F048A7" w14:textId="610B6B53" w:rsidR="002B7CBD" w:rsidRPr="00256B26" w:rsidRDefault="002B7CBD" w:rsidP="00E72185">
            <w:pPr>
              <w:spacing w:after="0" w:line="240" w:lineRule="auto"/>
              <w:rPr>
                <w:rFonts w:ascii="Times New Roman" w:hAnsi="Times New Roman" w:cs="Times New Roman"/>
                <w:b/>
                <w:bCs/>
                <w:sz w:val="24"/>
                <w:szCs w:val="24"/>
              </w:rPr>
            </w:pPr>
            <w:r w:rsidRPr="00256B26">
              <w:rPr>
                <w:rFonts w:ascii="Times New Roman" w:hAnsi="Times New Roman" w:cs="Times New Roman"/>
                <w:b/>
                <w:bCs/>
                <w:sz w:val="24"/>
                <w:szCs w:val="24"/>
              </w:rPr>
              <w:t xml:space="preserve">                              </w:t>
            </w:r>
          </w:p>
          <w:p w14:paraId="352039A9" w14:textId="77777777" w:rsidR="002B7CBD" w:rsidRPr="00256B26" w:rsidRDefault="002B7CBD" w:rsidP="00E72185">
            <w:pPr>
              <w:spacing w:after="0" w:line="240" w:lineRule="auto"/>
              <w:rPr>
                <w:rFonts w:ascii="Times New Roman" w:hAnsi="Times New Roman" w:cs="Times New Roman"/>
                <w:b/>
                <w:bCs/>
                <w:sz w:val="24"/>
                <w:szCs w:val="24"/>
              </w:rPr>
            </w:pPr>
            <w:r w:rsidRPr="00256B26">
              <w:rPr>
                <w:rFonts w:ascii="Times New Roman" w:hAnsi="Times New Roman" w:cs="Times New Roman"/>
                <w:b/>
                <w:bCs/>
                <w:sz w:val="24"/>
                <w:szCs w:val="24"/>
              </w:rPr>
              <w:t xml:space="preserve">                                                                        </w:t>
            </w:r>
          </w:p>
          <w:p w14:paraId="3050E023" w14:textId="77777777" w:rsidR="002B7CBD" w:rsidRPr="00256B26" w:rsidRDefault="002B7CBD" w:rsidP="00E72185">
            <w:pPr>
              <w:spacing w:after="0" w:line="240" w:lineRule="auto"/>
              <w:jc w:val="both"/>
              <w:rPr>
                <w:rFonts w:ascii="Times New Roman" w:hAnsi="Times New Roman" w:cs="Times New Roman"/>
                <w:i/>
                <w:iCs/>
                <w:sz w:val="24"/>
                <w:szCs w:val="24"/>
              </w:rPr>
            </w:pPr>
            <w:r w:rsidRPr="00256B26">
              <w:rPr>
                <w:rFonts w:ascii="Times New Roman" w:hAnsi="Times New Roman" w:cs="Times New Roman"/>
                <w:b/>
                <w:bCs/>
                <w:sz w:val="24"/>
                <w:szCs w:val="24"/>
              </w:rPr>
              <w:t xml:space="preserve">                                                                        </w:t>
            </w:r>
          </w:p>
          <w:p w14:paraId="29B36D17" w14:textId="77777777" w:rsidR="002B7CBD" w:rsidRPr="00256B26" w:rsidRDefault="002B7CBD" w:rsidP="00E72185">
            <w:pPr>
              <w:spacing w:after="0" w:line="240" w:lineRule="auto"/>
              <w:jc w:val="both"/>
              <w:rPr>
                <w:rFonts w:ascii="Times New Roman" w:hAnsi="Times New Roman" w:cs="Times New Roman"/>
                <w:sz w:val="24"/>
                <w:szCs w:val="24"/>
              </w:rPr>
            </w:pPr>
            <w:r w:rsidRPr="00256B26">
              <w:rPr>
                <w:rFonts w:ascii="Times New Roman" w:hAnsi="Times New Roman" w:cs="Times New Roman"/>
                <w:sz w:val="24"/>
                <w:szCs w:val="24"/>
              </w:rPr>
              <w:t xml:space="preserve">                             </w:t>
            </w:r>
          </w:p>
        </w:tc>
      </w:tr>
      <w:tr w:rsidR="00A21595" w:rsidRPr="001A1E00" w14:paraId="41F5FE13"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8"/>
          <w:tblHeader/>
        </w:trPr>
        <w:tc>
          <w:tcPr>
            <w:tcW w:w="226" w:type="pct"/>
            <w:gridSpan w:val="2"/>
            <w:vAlign w:val="center"/>
          </w:tcPr>
          <w:p w14:paraId="254CE08D" w14:textId="77777777" w:rsidR="00A21595" w:rsidRPr="001A1E00" w:rsidRDefault="00A21595" w:rsidP="00BF45BF">
            <w:pPr>
              <w:pStyle w:val="Default"/>
              <w:jc w:val="center"/>
              <w:rPr>
                <w:rFonts w:ascii="Times New Roman" w:hAnsi="Times New Roman" w:cs="Times New Roman"/>
                <w:b/>
                <w:bCs/>
                <w:sz w:val="22"/>
                <w:szCs w:val="22"/>
              </w:rPr>
            </w:pPr>
            <w:r w:rsidRPr="001A1E00">
              <w:rPr>
                <w:rFonts w:ascii="Times New Roman" w:hAnsi="Times New Roman" w:cs="Times New Roman"/>
                <w:b/>
                <w:bCs/>
                <w:sz w:val="22"/>
                <w:szCs w:val="22"/>
              </w:rPr>
              <w:lastRenderedPageBreak/>
              <w:t>Nr. crt.</w:t>
            </w:r>
          </w:p>
        </w:tc>
        <w:tc>
          <w:tcPr>
            <w:tcW w:w="541" w:type="pct"/>
          </w:tcPr>
          <w:p w14:paraId="114F391F" w14:textId="77777777" w:rsidR="00A21595" w:rsidRPr="001A1E00" w:rsidRDefault="00A21595" w:rsidP="00BF45BF">
            <w:pPr>
              <w:pStyle w:val="Default"/>
              <w:jc w:val="center"/>
              <w:rPr>
                <w:rFonts w:ascii="Times New Roman" w:hAnsi="Times New Roman" w:cs="Times New Roman"/>
                <w:b/>
                <w:bCs/>
                <w:sz w:val="22"/>
                <w:szCs w:val="22"/>
              </w:rPr>
            </w:pPr>
          </w:p>
        </w:tc>
        <w:tc>
          <w:tcPr>
            <w:tcW w:w="542" w:type="pct"/>
            <w:vAlign w:val="center"/>
          </w:tcPr>
          <w:p w14:paraId="274F2112"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sz w:val="22"/>
                <w:szCs w:val="22"/>
              </w:rPr>
              <w:t>Denumire produs</w:t>
            </w:r>
          </w:p>
        </w:tc>
        <w:tc>
          <w:tcPr>
            <w:tcW w:w="1612" w:type="pct"/>
            <w:gridSpan w:val="4"/>
            <w:vAlign w:val="center"/>
          </w:tcPr>
          <w:p w14:paraId="21B47BF8" w14:textId="77777777" w:rsidR="00A21595" w:rsidRPr="001A1E00" w:rsidRDefault="00A21595" w:rsidP="00BF45BF">
            <w:pPr>
              <w:pStyle w:val="Default"/>
              <w:jc w:val="center"/>
              <w:rPr>
                <w:rFonts w:ascii="Times New Roman" w:hAnsi="Times New Roman" w:cs="Times New Roman"/>
                <w:b/>
                <w:bCs/>
                <w:sz w:val="22"/>
                <w:szCs w:val="22"/>
              </w:rPr>
            </w:pPr>
            <w:r w:rsidRPr="001A1E00">
              <w:rPr>
                <w:rFonts w:ascii="Times New Roman" w:hAnsi="Times New Roman" w:cs="Times New Roman"/>
                <w:b/>
                <w:bCs/>
                <w:sz w:val="22"/>
                <w:szCs w:val="22"/>
              </w:rPr>
              <w:t xml:space="preserve">Caracteristici produs conform </w:t>
            </w:r>
            <w:proofErr w:type="spellStart"/>
            <w:r w:rsidRPr="001A1E00">
              <w:rPr>
                <w:rFonts w:ascii="Times New Roman" w:hAnsi="Times New Roman" w:cs="Times New Roman"/>
                <w:b/>
                <w:bCs/>
                <w:sz w:val="22"/>
                <w:szCs w:val="22"/>
              </w:rPr>
              <w:t>FT</w:t>
            </w:r>
            <w:proofErr w:type="spellEnd"/>
          </w:p>
        </w:tc>
        <w:tc>
          <w:tcPr>
            <w:tcW w:w="334" w:type="pct"/>
            <w:vAlign w:val="center"/>
          </w:tcPr>
          <w:p w14:paraId="24049710"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sz w:val="22"/>
                <w:szCs w:val="22"/>
              </w:rPr>
              <w:t>U.M.</w:t>
            </w:r>
          </w:p>
        </w:tc>
        <w:tc>
          <w:tcPr>
            <w:tcW w:w="442" w:type="pct"/>
            <w:vAlign w:val="center"/>
          </w:tcPr>
          <w:p w14:paraId="5F23FC9B"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sz w:val="22"/>
                <w:szCs w:val="22"/>
              </w:rPr>
              <w:t>Cantitate</w:t>
            </w:r>
          </w:p>
        </w:tc>
        <w:tc>
          <w:tcPr>
            <w:tcW w:w="645" w:type="pct"/>
            <w:gridSpan w:val="2"/>
            <w:vAlign w:val="center"/>
          </w:tcPr>
          <w:p w14:paraId="029E9E34"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sz w:val="22"/>
                <w:szCs w:val="22"/>
              </w:rPr>
              <w:t>Preț unitar (lei fără TVA)</w:t>
            </w:r>
          </w:p>
        </w:tc>
        <w:tc>
          <w:tcPr>
            <w:tcW w:w="659" w:type="pct"/>
            <w:vAlign w:val="center"/>
          </w:tcPr>
          <w:p w14:paraId="1A27E6D7"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sz w:val="22"/>
                <w:szCs w:val="22"/>
              </w:rPr>
              <w:t>Preț total</w:t>
            </w:r>
          </w:p>
          <w:p w14:paraId="07CF978F"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sz w:val="22"/>
                <w:szCs w:val="22"/>
              </w:rPr>
              <w:t>(lei fără TVA)</w:t>
            </w:r>
          </w:p>
        </w:tc>
      </w:tr>
      <w:tr w:rsidR="00A21595" w:rsidRPr="001A1E00" w14:paraId="14A65E9D"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1520F06D"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0</w:t>
            </w:r>
          </w:p>
        </w:tc>
        <w:tc>
          <w:tcPr>
            <w:tcW w:w="541" w:type="pct"/>
          </w:tcPr>
          <w:p w14:paraId="2BB4510D"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3F963631"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w:t>
            </w:r>
          </w:p>
        </w:tc>
        <w:tc>
          <w:tcPr>
            <w:tcW w:w="1612" w:type="pct"/>
            <w:gridSpan w:val="4"/>
            <w:vAlign w:val="center"/>
          </w:tcPr>
          <w:p w14:paraId="00A9C0CF"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2</w:t>
            </w:r>
          </w:p>
        </w:tc>
        <w:tc>
          <w:tcPr>
            <w:tcW w:w="334" w:type="pct"/>
            <w:vAlign w:val="center"/>
          </w:tcPr>
          <w:p w14:paraId="0B5671DC"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3</w:t>
            </w:r>
          </w:p>
        </w:tc>
        <w:tc>
          <w:tcPr>
            <w:tcW w:w="442" w:type="pct"/>
            <w:vAlign w:val="center"/>
          </w:tcPr>
          <w:p w14:paraId="0E5AC24B"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4</w:t>
            </w:r>
          </w:p>
        </w:tc>
        <w:tc>
          <w:tcPr>
            <w:tcW w:w="645" w:type="pct"/>
            <w:gridSpan w:val="2"/>
            <w:vAlign w:val="center"/>
          </w:tcPr>
          <w:p w14:paraId="4ADC6D28"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5</w:t>
            </w:r>
          </w:p>
        </w:tc>
        <w:tc>
          <w:tcPr>
            <w:tcW w:w="659" w:type="pct"/>
            <w:vAlign w:val="center"/>
          </w:tcPr>
          <w:p w14:paraId="055478AE"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6=</w:t>
            </w:r>
            <w:proofErr w:type="spellStart"/>
            <w:r w:rsidRPr="001A1E00">
              <w:rPr>
                <w:rFonts w:ascii="Times New Roman" w:hAnsi="Times New Roman" w:cs="Times New Roman"/>
                <w:sz w:val="22"/>
                <w:szCs w:val="22"/>
              </w:rPr>
              <w:t>4x5</w:t>
            </w:r>
            <w:proofErr w:type="spellEnd"/>
          </w:p>
        </w:tc>
      </w:tr>
      <w:tr w:rsidR="00A21595" w:rsidRPr="001A1E00" w14:paraId="45330F55"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62"/>
        </w:trPr>
        <w:tc>
          <w:tcPr>
            <w:tcW w:w="226" w:type="pct"/>
            <w:gridSpan w:val="2"/>
            <w:vAlign w:val="center"/>
          </w:tcPr>
          <w:p w14:paraId="4D8877BD"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w:t>
            </w:r>
          </w:p>
        </w:tc>
        <w:tc>
          <w:tcPr>
            <w:tcW w:w="541" w:type="pct"/>
          </w:tcPr>
          <w:p w14:paraId="07666B2D"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7F2A44D5"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Birou</w:t>
            </w:r>
          </w:p>
        </w:tc>
        <w:tc>
          <w:tcPr>
            <w:tcW w:w="1612" w:type="pct"/>
            <w:gridSpan w:val="4"/>
            <w:vAlign w:val="center"/>
          </w:tcPr>
          <w:p w14:paraId="139F9505"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w:t>
            </w:r>
          </w:p>
          <w:p w14:paraId="6C249B2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53624705"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Culoare: Maro fag material: PAL</w:t>
            </w:r>
          </w:p>
          <w:p w14:paraId="7C4B68D9"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Dimensiune birou: </w:t>
            </w:r>
            <w:proofErr w:type="spellStart"/>
            <w:r w:rsidRPr="001A1E00">
              <w:rPr>
                <w:rFonts w:ascii="Times New Roman" w:hAnsi="Times New Roman" w:cs="Times New Roman"/>
                <w:sz w:val="22"/>
                <w:szCs w:val="22"/>
              </w:rPr>
              <w:t>1600x800x780mm</w:t>
            </w:r>
            <w:proofErr w:type="spellEnd"/>
          </w:p>
          <w:p w14:paraId="74024B75"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Dimensiune mobila sertare: </w:t>
            </w:r>
            <w:proofErr w:type="spellStart"/>
            <w:r w:rsidRPr="001A1E00">
              <w:rPr>
                <w:rFonts w:ascii="Times New Roman" w:hAnsi="Times New Roman" w:cs="Times New Roman"/>
                <w:sz w:val="22"/>
                <w:szCs w:val="22"/>
              </w:rPr>
              <w:t>650x450x450mm</w:t>
            </w:r>
            <w:proofErr w:type="spellEnd"/>
          </w:p>
          <w:p w14:paraId="1715C6CF"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Tehnologie </w:t>
            </w:r>
            <w:proofErr w:type="spellStart"/>
            <w:r w:rsidRPr="001A1E00">
              <w:rPr>
                <w:rFonts w:ascii="Times New Roman" w:hAnsi="Times New Roman" w:cs="Times New Roman"/>
              </w:rPr>
              <w:t>EFFS</w:t>
            </w:r>
            <w:proofErr w:type="spellEnd"/>
            <w:r w:rsidRPr="001A1E00">
              <w:rPr>
                <w:rFonts w:ascii="Times New Roman" w:hAnsi="Times New Roman" w:cs="Times New Roman"/>
              </w:rPr>
              <w:t xml:space="preserve">, fabricat din material PAL, grosime blat </w:t>
            </w:r>
            <w:proofErr w:type="spellStart"/>
            <w:r w:rsidRPr="001A1E00">
              <w:rPr>
                <w:rFonts w:ascii="Times New Roman" w:hAnsi="Times New Roman" w:cs="Times New Roman"/>
              </w:rPr>
              <w:t>32mm</w:t>
            </w:r>
            <w:proofErr w:type="spellEnd"/>
            <w:r w:rsidRPr="001A1E00">
              <w:rPr>
                <w:rFonts w:ascii="Times New Roman" w:hAnsi="Times New Roman" w:cs="Times New Roman"/>
              </w:rPr>
              <w:t xml:space="preserve">, blat </w:t>
            </w:r>
            <w:proofErr w:type="spellStart"/>
            <w:r w:rsidRPr="001A1E00">
              <w:rPr>
                <w:rFonts w:ascii="Times New Roman" w:hAnsi="Times New Roman" w:cs="Times New Roman"/>
              </w:rPr>
              <w:t>căntuit</w:t>
            </w:r>
            <w:proofErr w:type="spellEnd"/>
            <w:r w:rsidRPr="001A1E00">
              <w:rPr>
                <w:rFonts w:ascii="Times New Roman" w:hAnsi="Times New Roman" w:cs="Times New Roman"/>
              </w:rPr>
              <w:t xml:space="preserve"> cu cant ABS </w:t>
            </w:r>
            <w:proofErr w:type="spellStart"/>
            <w:r w:rsidRPr="001A1E00">
              <w:rPr>
                <w:rFonts w:ascii="Times New Roman" w:hAnsi="Times New Roman" w:cs="Times New Roman"/>
              </w:rPr>
              <w:t>2mm</w:t>
            </w:r>
            <w:proofErr w:type="spellEnd"/>
            <w:r w:rsidRPr="001A1E00">
              <w:rPr>
                <w:rFonts w:ascii="Times New Roman" w:hAnsi="Times New Roman" w:cs="Times New Roman"/>
              </w:rPr>
              <w:t xml:space="preserve">, iar restul componentelor </w:t>
            </w:r>
            <w:proofErr w:type="spellStart"/>
            <w:r w:rsidRPr="001A1E00">
              <w:rPr>
                <w:rFonts w:ascii="Times New Roman" w:hAnsi="Times New Roman" w:cs="Times New Roman"/>
              </w:rPr>
              <w:t>cucant</w:t>
            </w:r>
            <w:proofErr w:type="spellEnd"/>
            <w:r w:rsidRPr="001A1E00">
              <w:rPr>
                <w:rFonts w:ascii="Times New Roman" w:hAnsi="Times New Roman" w:cs="Times New Roman"/>
              </w:rPr>
              <w:t xml:space="preserve"> ABS de </w:t>
            </w:r>
            <w:proofErr w:type="spellStart"/>
            <w:r w:rsidRPr="001A1E00">
              <w:rPr>
                <w:rFonts w:ascii="Times New Roman" w:hAnsi="Times New Roman" w:cs="Times New Roman"/>
              </w:rPr>
              <w:t>0,5mm</w:t>
            </w:r>
            <w:proofErr w:type="spellEnd"/>
          </w:p>
          <w:p w14:paraId="3978BE0E"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lateralele in partea de jos sunt </w:t>
            </w:r>
            <w:proofErr w:type="spellStart"/>
            <w:r w:rsidRPr="001A1E00">
              <w:rPr>
                <w:rFonts w:ascii="Times New Roman" w:hAnsi="Times New Roman" w:cs="Times New Roman"/>
              </w:rPr>
              <w:t>prevazute</w:t>
            </w:r>
            <w:proofErr w:type="spellEnd"/>
            <w:r w:rsidRPr="001A1E00">
              <w:rPr>
                <w:rFonts w:ascii="Times New Roman" w:hAnsi="Times New Roman" w:cs="Times New Roman"/>
              </w:rPr>
              <w:t xml:space="preserve"> cu picioare antiderapante mobila cu sertare</w:t>
            </w:r>
          </w:p>
        </w:tc>
        <w:tc>
          <w:tcPr>
            <w:tcW w:w="334" w:type="pct"/>
            <w:vAlign w:val="center"/>
          </w:tcPr>
          <w:p w14:paraId="681FE42B"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p w14:paraId="2A813198" w14:textId="77777777" w:rsidR="00A21595" w:rsidRPr="001A1E00" w:rsidRDefault="00A21595" w:rsidP="00BF45BF">
            <w:pPr>
              <w:pStyle w:val="Default"/>
              <w:rPr>
                <w:rFonts w:ascii="Times New Roman" w:hAnsi="Times New Roman" w:cs="Times New Roman"/>
                <w:sz w:val="22"/>
                <w:szCs w:val="22"/>
              </w:rPr>
            </w:pPr>
          </w:p>
        </w:tc>
        <w:tc>
          <w:tcPr>
            <w:tcW w:w="442" w:type="pct"/>
            <w:vAlign w:val="center"/>
          </w:tcPr>
          <w:p w14:paraId="3958643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5</w:t>
            </w:r>
          </w:p>
        </w:tc>
        <w:tc>
          <w:tcPr>
            <w:tcW w:w="645" w:type="pct"/>
            <w:gridSpan w:val="2"/>
            <w:vAlign w:val="center"/>
          </w:tcPr>
          <w:p w14:paraId="0F0A7811"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1FACD9FA" w14:textId="77777777" w:rsidR="00A21595" w:rsidRPr="001A1E00" w:rsidRDefault="00A21595" w:rsidP="00BF45BF">
            <w:pPr>
              <w:pStyle w:val="Default"/>
              <w:rPr>
                <w:rFonts w:ascii="Times New Roman" w:hAnsi="Times New Roman" w:cs="Times New Roman"/>
                <w:sz w:val="22"/>
                <w:szCs w:val="22"/>
              </w:rPr>
            </w:pPr>
          </w:p>
        </w:tc>
      </w:tr>
      <w:tr w:rsidR="00A21595" w:rsidRPr="001A1E00" w14:paraId="0152DE60"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52DFFC9B"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2</w:t>
            </w:r>
          </w:p>
        </w:tc>
        <w:tc>
          <w:tcPr>
            <w:tcW w:w="541" w:type="pct"/>
          </w:tcPr>
          <w:p w14:paraId="75EAA025"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450EA37A"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Scaun birou</w:t>
            </w:r>
          </w:p>
        </w:tc>
        <w:tc>
          <w:tcPr>
            <w:tcW w:w="1612" w:type="pct"/>
            <w:gridSpan w:val="4"/>
            <w:vAlign w:val="center"/>
          </w:tcPr>
          <w:p w14:paraId="5DA258DC"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2</w:t>
            </w:r>
          </w:p>
          <w:p w14:paraId="3837CC16"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4F9D2B81"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Culoare: Negru</w:t>
            </w:r>
          </w:p>
          <w:p w14:paraId="5B9AC097"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Material: </w:t>
            </w:r>
            <w:proofErr w:type="spellStart"/>
            <w:r w:rsidRPr="001A1E00">
              <w:rPr>
                <w:rFonts w:ascii="Times New Roman" w:hAnsi="Times New Roman" w:cs="Times New Roman"/>
                <w:sz w:val="22"/>
                <w:szCs w:val="22"/>
              </w:rPr>
              <w:t>Imitatie</w:t>
            </w:r>
            <w:proofErr w:type="spellEnd"/>
            <w:r w:rsidRPr="001A1E00">
              <w:rPr>
                <w:rFonts w:ascii="Times New Roman" w:hAnsi="Times New Roman" w:cs="Times New Roman"/>
                <w:sz w:val="22"/>
                <w:szCs w:val="22"/>
              </w:rPr>
              <w:t xml:space="preserve"> de piele PU, Spuma de </w:t>
            </w:r>
            <w:proofErr w:type="spellStart"/>
            <w:r w:rsidRPr="001A1E00">
              <w:rPr>
                <w:rFonts w:ascii="Times New Roman" w:hAnsi="Times New Roman" w:cs="Times New Roman"/>
                <w:sz w:val="22"/>
                <w:szCs w:val="22"/>
              </w:rPr>
              <w:t>cauciuc,Metal</w:t>
            </w:r>
            <w:proofErr w:type="spellEnd"/>
          </w:p>
          <w:p w14:paraId="5ADB3AB1"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Dimensiuni generale: </w:t>
            </w:r>
            <w:proofErr w:type="spellStart"/>
            <w:r w:rsidRPr="001A1E00">
              <w:rPr>
                <w:rFonts w:ascii="Times New Roman" w:hAnsi="Times New Roman" w:cs="Times New Roman"/>
                <w:sz w:val="22"/>
                <w:szCs w:val="22"/>
              </w:rPr>
              <w:t>68L</w:t>
            </w:r>
            <w:proofErr w:type="spellEnd"/>
            <w:r w:rsidRPr="001A1E00">
              <w:rPr>
                <w:rFonts w:ascii="Times New Roman" w:hAnsi="Times New Roman" w:cs="Times New Roman"/>
                <w:sz w:val="22"/>
                <w:szCs w:val="22"/>
              </w:rPr>
              <w:t xml:space="preserve"> x </w:t>
            </w:r>
            <w:proofErr w:type="spellStart"/>
            <w:r w:rsidRPr="001A1E00">
              <w:rPr>
                <w:rFonts w:ascii="Times New Roman" w:hAnsi="Times New Roman" w:cs="Times New Roman"/>
                <w:sz w:val="22"/>
                <w:szCs w:val="22"/>
              </w:rPr>
              <w:t>76P</w:t>
            </w:r>
            <w:proofErr w:type="spellEnd"/>
            <w:r w:rsidRPr="001A1E00">
              <w:rPr>
                <w:rFonts w:ascii="Times New Roman" w:hAnsi="Times New Roman" w:cs="Times New Roman"/>
                <w:sz w:val="22"/>
                <w:szCs w:val="22"/>
              </w:rPr>
              <w:t xml:space="preserve"> x 117-</w:t>
            </w:r>
            <w:proofErr w:type="spellStart"/>
            <w:r w:rsidRPr="001A1E00">
              <w:rPr>
                <w:rFonts w:ascii="Times New Roman" w:hAnsi="Times New Roman" w:cs="Times New Roman"/>
                <w:sz w:val="22"/>
                <w:szCs w:val="22"/>
              </w:rPr>
              <w:t>25Acm</w:t>
            </w:r>
            <w:proofErr w:type="spellEnd"/>
          </w:p>
          <w:p w14:paraId="27679056"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Dimensiuni scaun: </w:t>
            </w:r>
            <w:proofErr w:type="spellStart"/>
            <w:r w:rsidRPr="001A1E00">
              <w:rPr>
                <w:rFonts w:ascii="Times New Roman" w:hAnsi="Times New Roman" w:cs="Times New Roman"/>
                <w:sz w:val="22"/>
                <w:szCs w:val="22"/>
              </w:rPr>
              <w:t>59L</w:t>
            </w:r>
            <w:proofErr w:type="spellEnd"/>
            <w:r w:rsidRPr="001A1E00">
              <w:rPr>
                <w:rFonts w:ascii="Times New Roman" w:hAnsi="Times New Roman" w:cs="Times New Roman"/>
                <w:sz w:val="22"/>
                <w:szCs w:val="22"/>
              </w:rPr>
              <w:t xml:space="preserve"> x </w:t>
            </w:r>
            <w:proofErr w:type="spellStart"/>
            <w:r w:rsidRPr="001A1E00">
              <w:rPr>
                <w:rFonts w:ascii="Times New Roman" w:hAnsi="Times New Roman" w:cs="Times New Roman"/>
                <w:sz w:val="22"/>
                <w:szCs w:val="22"/>
              </w:rPr>
              <w:t>57P</w:t>
            </w:r>
            <w:proofErr w:type="spellEnd"/>
            <w:r w:rsidRPr="001A1E00">
              <w:rPr>
                <w:rFonts w:ascii="Times New Roman" w:hAnsi="Times New Roman" w:cs="Times New Roman"/>
                <w:sz w:val="22"/>
                <w:szCs w:val="22"/>
              </w:rPr>
              <w:t xml:space="preserve"> x 49-</w:t>
            </w:r>
            <w:proofErr w:type="spellStart"/>
            <w:r w:rsidRPr="001A1E00">
              <w:rPr>
                <w:rFonts w:ascii="Times New Roman" w:hAnsi="Times New Roman" w:cs="Times New Roman"/>
                <w:sz w:val="22"/>
                <w:szCs w:val="22"/>
              </w:rPr>
              <w:t>57Acm</w:t>
            </w:r>
            <w:proofErr w:type="spellEnd"/>
          </w:p>
          <w:p w14:paraId="4B190CA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Dimensiuni </w:t>
            </w:r>
            <w:proofErr w:type="spellStart"/>
            <w:r w:rsidRPr="001A1E00">
              <w:rPr>
                <w:rFonts w:ascii="Times New Roman" w:hAnsi="Times New Roman" w:cs="Times New Roman"/>
                <w:sz w:val="22"/>
                <w:szCs w:val="22"/>
              </w:rPr>
              <w:t>cotiera</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8.5L</w:t>
            </w:r>
            <w:proofErr w:type="spellEnd"/>
            <w:r w:rsidRPr="001A1E00">
              <w:rPr>
                <w:rFonts w:ascii="Times New Roman" w:hAnsi="Times New Roman" w:cs="Times New Roman"/>
                <w:sz w:val="22"/>
                <w:szCs w:val="22"/>
              </w:rPr>
              <w:t xml:space="preserve"> x </w:t>
            </w:r>
            <w:proofErr w:type="spellStart"/>
            <w:r w:rsidRPr="001A1E00">
              <w:rPr>
                <w:rFonts w:ascii="Times New Roman" w:hAnsi="Times New Roman" w:cs="Times New Roman"/>
                <w:sz w:val="22"/>
                <w:szCs w:val="22"/>
              </w:rPr>
              <w:t>46Pcm</w:t>
            </w:r>
            <w:proofErr w:type="spellEnd"/>
          </w:p>
          <w:p w14:paraId="1B067114"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Dimensiuni </w:t>
            </w:r>
            <w:proofErr w:type="spellStart"/>
            <w:r w:rsidRPr="001A1E00">
              <w:rPr>
                <w:rFonts w:ascii="Times New Roman" w:hAnsi="Times New Roman" w:cs="Times New Roman"/>
              </w:rPr>
              <w:t>spatar</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60L</w:t>
            </w:r>
            <w:proofErr w:type="spellEnd"/>
            <w:r w:rsidRPr="001A1E00">
              <w:rPr>
                <w:rFonts w:ascii="Times New Roman" w:hAnsi="Times New Roman" w:cs="Times New Roman"/>
              </w:rPr>
              <w:t xml:space="preserve"> x </w:t>
            </w:r>
            <w:proofErr w:type="spellStart"/>
            <w:r w:rsidRPr="001A1E00">
              <w:rPr>
                <w:rFonts w:ascii="Times New Roman" w:hAnsi="Times New Roman" w:cs="Times New Roman"/>
              </w:rPr>
              <w:t>70Acm</w:t>
            </w:r>
            <w:proofErr w:type="spellEnd"/>
          </w:p>
        </w:tc>
        <w:tc>
          <w:tcPr>
            <w:tcW w:w="334" w:type="pct"/>
            <w:vAlign w:val="center"/>
          </w:tcPr>
          <w:p w14:paraId="612CD804"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106803CC"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5</w:t>
            </w:r>
          </w:p>
        </w:tc>
        <w:tc>
          <w:tcPr>
            <w:tcW w:w="645" w:type="pct"/>
            <w:gridSpan w:val="2"/>
            <w:vAlign w:val="center"/>
          </w:tcPr>
          <w:p w14:paraId="016663A2"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5008EC02" w14:textId="77777777" w:rsidR="00A21595" w:rsidRPr="001A1E00" w:rsidRDefault="00A21595" w:rsidP="00BF45BF">
            <w:pPr>
              <w:pStyle w:val="Default"/>
              <w:rPr>
                <w:rFonts w:ascii="Times New Roman" w:hAnsi="Times New Roman" w:cs="Times New Roman"/>
                <w:sz w:val="22"/>
                <w:szCs w:val="22"/>
              </w:rPr>
            </w:pPr>
          </w:p>
        </w:tc>
      </w:tr>
      <w:tr w:rsidR="00A21595" w:rsidRPr="001A1E00" w14:paraId="19846B38"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6329B90D"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3</w:t>
            </w:r>
          </w:p>
        </w:tc>
        <w:tc>
          <w:tcPr>
            <w:tcW w:w="541" w:type="pct"/>
          </w:tcPr>
          <w:p w14:paraId="52AD200F"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56B3B9D0"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Dulap mat. didactic cu vitrina</w:t>
            </w:r>
          </w:p>
        </w:tc>
        <w:tc>
          <w:tcPr>
            <w:tcW w:w="1612" w:type="pct"/>
            <w:gridSpan w:val="4"/>
            <w:vAlign w:val="center"/>
          </w:tcPr>
          <w:p w14:paraId="47EC3CA6"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3</w:t>
            </w:r>
          </w:p>
          <w:p w14:paraId="4CDF8F36"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3785DB77"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dulap cu 4 </w:t>
            </w:r>
            <w:proofErr w:type="spellStart"/>
            <w:r w:rsidRPr="001A1E00">
              <w:rPr>
                <w:rFonts w:ascii="Times New Roman" w:hAnsi="Times New Roman" w:cs="Times New Roman"/>
                <w:sz w:val="22"/>
                <w:szCs w:val="22"/>
              </w:rPr>
              <w:t>usi</w:t>
            </w:r>
            <w:proofErr w:type="spellEnd"/>
            <w:r w:rsidRPr="001A1E00">
              <w:rPr>
                <w:rFonts w:ascii="Times New Roman" w:hAnsi="Times New Roman" w:cs="Times New Roman"/>
                <w:sz w:val="22"/>
                <w:szCs w:val="22"/>
              </w:rPr>
              <w:t xml:space="preserve"> din care </w:t>
            </w:r>
            <w:proofErr w:type="spellStart"/>
            <w:r w:rsidRPr="001A1E00">
              <w:rPr>
                <w:rFonts w:ascii="Times New Roman" w:hAnsi="Times New Roman" w:cs="Times New Roman"/>
                <w:sz w:val="22"/>
                <w:szCs w:val="22"/>
              </w:rPr>
              <w:t>usile</w:t>
            </w:r>
            <w:proofErr w:type="spellEnd"/>
            <w:r w:rsidRPr="001A1E00">
              <w:rPr>
                <w:rFonts w:ascii="Times New Roman" w:hAnsi="Times New Roman" w:cs="Times New Roman"/>
                <w:sz w:val="22"/>
                <w:szCs w:val="22"/>
              </w:rPr>
              <w:t xml:space="preserve"> superioare din sticla</w:t>
            </w:r>
          </w:p>
          <w:p w14:paraId="25413DB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Culoare: Maro fag</w:t>
            </w:r>
          </w:p>
          <w:p w14:paraId="52E8AADB"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Material:PAL</w:t>
            </w:r>
            <w:proofErr w:type="spellEnd"/>
          </w:p>
          <w:p w14:paraId="42EF818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Dimensiune: </w:t>
            </w:r>
            <w:proofErr w:type="spellStart"/>
            <w:r w:rsidRPr="001A1E00">
              <w:rPr>
                <w:rFonts w:ascii="Times New Roman" w:hAnsi="Times New Roman" w:cs="Times New Roman"/>
                <w:sz w:val="22"/>
                <w:szCs w:val="22"/>
              </w:rPr>
              <w:t>1816x800x400mm</w:t>
            </w:r>
            <w:proofErr w:type="spellEnd"/>
          </w:p>
          <w:p w14:paraId="7949F0E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Tip </w:t>
            </w:r>
            <w:proofErr w:type="spellStart"/>
            <w:r w:rsidRPr="001A1E00">
              <w:rPr>
                <w:rFonts w:ascii="Times New Roman" w:hAnsi="Times New Roman" w:cs="Times New Roman"/>
                <w:sz w:val="22"/>
                <w:szCs w:val="22"/>
              </w:rPr>
              <w:t>cant:ABS</w:t>
            </w:r>
            <w:proofErr w:type="spellEnd"/>
            <w:r w:rsidRPr="001A1E00">
              <w:rPr>
                <w:rFonts w:ascii="Times New Roman" w:hAnsi="Times New Roman" w:cs="Times New Roman"/>
                <w:sz w:val="22"/>
                <w:szCs w:val="22"/>
              </w:rPr>
              <w:t xml:space="preserve"> de </w:t>
            </w:r>
            <w:proofErr w:type="spellStart"/>
            <w:r w:rsidRPr="001A1E00">
              <w:rPr>
                <w:rFonts w:ascii="Times New Roman" w:hAnsi="Times New Roman" w:cs="Times New Roman"/>
                <w:sz w:val="22"/>
                <w:szCs w:val="22"/>
              </w:rPr>
              <w:t>1mm</w:t>
            </w:r>
            <w:proofErr w:type="spellEnd"/>
            <w:r w:rsidRPr="001A1E00">
              <w:rPr>
                <w:rFonts w:ascii="Times New Roman" w:hAnsi="Times New Roman" w:cs="Times New Roman"/>
                <w:sz w:val="22"/>
                <w:szCs w:val="22"/>
              </w:rPr>
              <w:t>/</w:t>
            </w:r>
            <w:proofErr w:type="spellStart"/>
            <w:r w:rsidRPr="001A1E00">
              <w:rPr>
                <w:rFonts w:ascii="Times New Roman" w:hAnsi="Times New Roman" w:cs="Times New Roman"/>
                <w:sz w:val="22"/>
                <w:szCs w:val="22"/>
              </w:rPr>
              <w:t>0,5mm</w:t>
            </w:r>
            <w:proofErr w:type="spellEnd"/>
          </w:p>
          <w:p w14:paraId="24AD048D"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PFL:3MM</w:t>
            </w:r>
            <w:proofErr w:type="spellEnd"/>
          </w:p>
          <w:p w14:paraId="1C94554A"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Tehnologie: </w:t>
            </w:r>
            <w:proofErr w:type="spellStart"/>
            <w:r w:rsidRPr="001A1E00">
              <w:rPr>
                <w:rFonts w:ascii="Times New Roman" w:hAnsi="Times New Roman" w:cs="Times New Roman"/>
              </w:rPr>
              <w:t>EFFS</w:t>
            </w:r>
            <w:proofErr w:type="spellEnd"/>
          </w:p>
        </w:tc>
        <w:tc>
          <w:tcPr>
            <w:tcW w:w="334" w:type="pct"/>
            <w:vAlign w:val="center"/>
          </w:tcPr>
          <w:p w14:paraId="0198B6FA"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5AB0460C"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4</w:t>
            </w:r>
          </w:p>
        </w:tc>
        <w:tc>
          <w:tcPr>
            <w:tcW w:w="645" w:type="pct"/>
            <w:gridSpan w:val="2"/>
            <w:vAlign w:val="center"/>
          </w:tcPr>
          <w:p w14:paraId="377C212A"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30110F4B" w14:textId="77777777" w:rsidR="00A21595" w:rsidRPr="001A1E00" w:rsidRDefault="00A21595" w:rsidP="00BF45BF">
            <w:pPr>
              <w:pStyle w:val="Default"/>
              <w:rPr>
                <w:rFonts w:ascii="Times New Roman" w:hAnsi="Times New Roman" w:cs="Times New Roman"/>
                <w:sz w:val="22"/>
                <w:szCs w:val="22"/>
              </w:rPr>
            </w:pPr>
          </w:p>
        </w:tc>
      </w:tr>
      <w:tr w:rsidR="00A21595" w:rsidRPr="001A1E00" w14:paraId="411466B0"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0811F4F3"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4</w:t>
            </w:r>
          </w:p>
        </w:tc>
        <w:tc>
          <w:tcPr>
            <w:tcW w:w="541" w:type="pct"/>
          </w:tcPr>
          <w:p w14:paraId="33EECB32"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6AF60A7D"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Avizier</w:t>
            </w:r>
          </w:p>
        </w:tc>
        <w:tc>
          <w:tcPr>
            <w:tcW w:w="1612" w:type="pct"/>
            <w:gridSpan w:val="4"/>
            <w:vAlign w:val="center"/>
          </w:tcPr>
          <w:p w14:paraId="7BFD48A1"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4</w:t>
            </w:r>
          </w:p>
          <w:p w14:paraId="3ED845F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 xml:space="preserve">: dulap cu 4 </w:t>
            </w:r>
            <w:proofErr w:type="spellStart"/>
            <w:r w:rsidRPr="001A1E00">
              <w:rPr>
                <w:rFonts w:ascii="Times New Roman" w:hAnsi="Times New Roman" w:cs="Times New Roman"/>
                <w:b/>
                <w:bCs/>
                <w:sz w:val="22"/>
                <w:szCs w:val="22"/>
              </w:rPr>
              <w:t>usi</w:t>
            </w:r>
            <w:proofErr w:type="spellEnd"/>
            <w:r w:rsidRPr="001A1E00">
              <w:rPr>
                <w:rFonts w:ascii="Times New Roman" w:hAnsi="Times New Roman" w:cs="Times New Roman"/>
                <w:b/>
                <w:bCs/>
                <w:sz w:val="22"/>
                <w:szCs w:val="22"/>
              </w:rPr>
              <w:t xml:space="preserve"> din care </w:t>
            </w:r>
            <w:proofErr w:type="spellStart"/>
            <w:r w:rsidRPr="001A1E00">
              <w:rPr>
                <w:rFonts w:ascii="Times New Roman" w:hAnsi="Times New Roman" w:cs="Times New Roman"/>
                <w:b/>
                <w:bCs/>
                <w:sz w:val="22"/>
                <w:szCs w:val="22"/>
              </w:rPr>
              <w:t>usile</w:t>
            </w:r>
            <w:proofErr w:type="spellEnd"/>
            <w:r w:rsidRPr="001A1E00">
              <w:rPr>
                <w:rFonts w:ascii="Times New Roman" w:hAnsi="Times New Roman" w:cs="Times New Roman"/>
                <w:b/>
                <w:bCs/>
                <w:sz w:val="22"/>
                <w:szCs w:val="22"/>
              </w:rPr>
              <w:t xml:space="preserve"> superioare din sticla</w:t>
            </w:r>
          </w:p>
          <w:p w14:paraId="0A0204B5"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lastRenderedPageBreak/>
              <w:t>90X120</w:t>
            </w:r>
            <w:proofErr w:type="spellEnd"/>
            <w:r w:rsidRPr="001A1E00">
              <w:rPr>
                <w:rFonts w:ascii="Times New Roman" w:hAnsi="Times New Roman" w:cs="Times New Roman"/>
                <w:sz w:val="22"/>
                <w:szCs w:val="22"/>
              </w:rPr>
              <w:t xml:space="preserve"> cm</w:t>
            </w:r>
          </w:p>
          <w:p w14:paraId="0A7B48A8"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adancime</w:t>
            </w:r>
            <w:proofErr w:type="spellEnd"/>
            <w:r w:rsidRPr="001A1E00">
              <w:rPr>
                <w:rFonts w:ascii="Times New Roman" w:hAnsi="Times New Roman" w:cs="Times New Roman"/>
                <w:sz w:val="22"/>
                <w:szCs w:val="22"/>
              </w:rPr>
              <w:t xml:space="preserve"> interioara= </w:t>
            </w:r>
            <w:proofErr w:type="spellStart"/>
            <w:r w:rsidRPr="001A1E00">
              <w:rPr>
                <w:rFonts w:ascii="Times New Roman" w:hAnsi="Times New Roman" w:cs="Times New Roman"/>
                <w:sz w:val="22"/>
                <w:szCs w:val="22"/>
              </w:rPr>
              <w:t>1,2cm</w:t>
            </w:r>
            <w:proofErr w:type="spellEnd"/>
          </w:p>
          <w:p w14:paraId="369F11A6"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latime</w:t>
            </w:r>
            <w:proofErr w:type="spellEnd"/>
            <w:r w:rsidRPr="001A1E00">
              <w:rPr>
                <w:rFonts w:ascii="Times New Roman" w:hAnsi="Times New Roman" w:cs="Times New Roman"/>
                <w:sz w:val="22"/>
                <w:szCs w:val="22"/>
              </w:rPr>
              <w:t xml:space="preserve"> rama= </w:t>
            </w:r>
            <w:proofErr w:type="spellStart"/>
            <w:r w:rsidRPr="001A1E00">
              <w:rPr>
                <w:rFonts w:ascii="Times New Roman" w:hAnsi="Times New Roman" w:cs="Times New Roman"/>
                <w:sz w:val="22"/>
                <w:szCs w:val="22"/>
              </w:rPr>
              <w:t>2cm</w:t>
            </w:r>
            <w:proofErr w:type="spellEnd"/>
          </w:p>
          <w:p w14:paraId="0F74E520"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grosime avizier= </w:t>
            </w:r>
            <w:proofErr w:type="spellStart"/>
            <w:r w:rsidRPr="001A1E00">
              <w:rPr>
                <w:rFonts w:ascii="Times New Roman" w:hAnsi="Times New Roman" w:cs="Times New Roman"/>
                <w:sz w:val="22"/>
                <w:szCs w:val="22"/>
              </w:rPr>
              <w:t>3,8cm</w:t>
            </w:r>
            <w:proofErr w:type="spellEnd"/>
          </w:p>
          <w:p w14:paraId="1286AB9C"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avizier pluta, </w:t>
            </w:r>
            <w:proofErr w:type="spellStart"/>
            <w:r w:rsidRPr="001A1E00">
              <w:rPr>
                <w:rFonts w:ascii="Times New Roman" w:hAnsi="Times New Roman" w:cs="Times New Roman"/>
              </w:rPr>
              <w:t>inchidere</w:t>
            </w:r>
            <w:proofErr w:type="spellEnd"/>
            <w:r w:rsidRPr="001A1E00">
              <w:rPr>
                <w:rFonts w:ascii="Times New Roman" w:hAnsi="Times New Roman" w:cs="Times New Roman"/>
              </w:rPr>
              <w:t xml:space="preserve"> sigura realizata cu cheie, fereastra din plastic transparent</w:t>
            </w:r>
          </w:p>
        </w:tc>
        <w:tc>
          <w:tcPr>
            <w:tcW w:w="334" w:type="pct"/>
            <w:vAlign w:val="center"/>
          </w:tcPr>
          <w:p w14:paraId="53722EE0"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lastRenderedPageBreak/>
              <w:t>bucata</w:t>
            </w:r>
          </w:p>
        </w:tc>
        <w:tc>
          <w:tcPr>
            <w:tcW w:w="442" w:type="pct"/>
            <w:vAlign w:val="center"/>
          </w:tcPr>
          <w:p w14:paraId="5E7D31D9"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2</w:t>
            </w:r>
          </w:p>
        </w:tc>
        <w:tc>
          <w:tcPr>
            <w:tcW w:w="645" w:type="pct"/>
            <w:gridSpan w:val="2"/>
            <w:vAlign w:val="center"/>
          </w:tcPr>
          <w:p w14:paraId="03EE2FF2"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63B20FC8" w14:textId="77777777" w:rsidR="00A21595" w:rsidRPr="001A1E00" w:rsidRDefault="00A21595" w:rsidP="00BF45BF">
            <w:pPr>
              <w:pStyle w:val="Default"/>
              <w:rPr>
                <w:rFonts w:ascii="Times New Roman" w:hAnsi="Times New Roman" w:cs="Times New Roman"/>
                <w:sz w:val="22"/>
                <w:szCs w:val="22"/>
              </w:rPr>
            </w:pPr>
          </w:p>
        </w:tc>
      </w:tr>
      <w:tr w:rsidR="00A21595" w:rsidRPr="001A1E00" w14:paraId="25408F16"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46B45184"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5</w:t>
            </w:r>
          </w:p>
        </w:tc>
        <w:tc>
          <w:tcPr>
            <w:tcW w:w="541" w:type="pct"/>
          </w:tcPr>
          <w:p w14:paraId="0EA81E28"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629998E8"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Dulap</w:t>
            </w:r>
          </w:p>
          <w:p w14:paraId="398BD4D9" w14:textId="77777777" w:rsidR="00A21595" w:rsidRPr="001A1E00" w:rsidRDefault="00A21595" w:rsidP="00BF45BF">
            <w:pPr>
              <w:pStyle w:val="Default"/>
              <w:jc w:val="center"/>
              <w:rPr>
                <w:rFonts w:ascii="Times New Roman" w:hAnsi="Times New Roman" w:cs="Times New Roman"/>
                <w:sz w:val="22"/>
                <w:szCs w:val="22"/>
              </w:rPr>
            </w:pPr>
          </w:p>
        </w:tc>
        <w:tc>
          <w:tcPr>
            <w:tcW w:w="1612" w:type="pct"/>
            <w:gridSpan w:val="4"/>
            <w:vAlign w:val="center"/>
          </w:tcPr>
          <w:p w14:paraId="44715722"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5</w:t>
            </w:r>
          </w:p>
          <w:p w14:paraId="4B28861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6CAC4EC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Î= </w:t>
            </w:r>
            <w:proofErr w:type="spellStart"/>
            <w:r w:rsidRPr="001A1E00">
              <w:rPr>
                <w:rFonts w:ascii="Times New Roman" w:hAnsi="Times New Roman" w:cs="Times New Roman"/>
                <w:sz w:val="22"/>
                <w:szCs w:val="22"/>
              </w:rPr>
              <w:t>1816cm</w:t>
            </w:r>
            <w:proofErr w:type="spellEnd"/>
            <w:r w:rsidRPr="001A1E00">
              <w:rPr>
                <w:rFonts w:ascii="Times New Roman" w:hAnsi="Times New Roman" w:cs="Times New Roman"/>
                <w:sz w:val="22"/>
                <w:szCs w:val="22"/>
              </w:rPr>
              <w:t>,</w:t>
            </w:r>
          </w:p>
          <w:p w14:paraId="295649BC"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l= </w:t>
            </w:r>
            <w:proofErr w:type="spellStart"/>
            <w:r w:rsidRPr="001A1E00">
              <w:rPr>
                <w:rFonts w:ascii="Times New Roman" w:hAnsi="Times New Roman" w:cs="Times New Roman"/>
                <w:sz w:val="22"/>
                <w:szCs w:val="22"/>
              </w:rPr>
              <w:t>1600cm</w:t>
            </w:r>
            <w:proofErr w:type="spellEnd"/>
            <w:r w:rsidRPr="001A1E00">
              <w:rPr>
                <w:rFonts w:ascii="Times New Roman" w:hAnsi="Times New Roman" w:cs="Times New Roman"/>
                <w:sz w:val="22"/>
                <w:szCs w:val="22"/>
              </w:rPr>
              <w:t>,</w:t>
            </w:r>
          </w:p>
          <w:p w14:paraId="6E578271"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A= </w:t>
            </w:r>
            <w:proofErr w:type="spellStart"/>
            <w:r w:rsidRPr="001A1E00">
              <w:rPr>
                <w:rFonts w:ascii="Times New Roman" w:hAnsi="Times New Roman" w:cs="Times New Roman"/>
                <w:sz w:val="22"/>
                <w:szCs w:val="22"/>
              </w:rPr>
              <w:t>400cm</w:t>
            </w:r>
            <w:proofErr w:type="spellEnd"/>
          </w:p>
          <w:p w14:paraId="2E341E64"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tehnologie </w:t>
            </w:r>
            <w:proofErr w:type="spellStart"/>
            <w:r w:rsidRPr="001A1E00">
              <w:rPr>
                <w:rFonts w:ascii="Times New Roman" w:hAnsi="Times New Roman" w:cs="Times New Roman"/>
                <w:sz w:val="22"/>
                <w:szCs w:val="22"/>
              </w:rPr>
              <w:t>EFFSansamblu</w:t>
            </w:r>
            <w:proofErr w:type="spellEnd"/>
          </w:p>
          <w:p w14:paraId="207EA731"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mobilier fabricat din material PAL, </w:t>
            </w:r>
            <w:proofErr w:type="spellStart"/>
            <w:r w:rsidRPr="001A1E00">
              <w:rPr>
                <w:rFonts w:ascii="Times New Roman" w:hAnsi="Times New Roman" w:cs="Times New Roman"/>
              </w:rPr>
              <w:t>nuanta</w:t>
            </w:r>
            <w:proofErr w:type="spellEnd"/>
            <w:r w:rsidRPr="001A1E00">
              <w:rPr>
                <w:rFonts w:ascii="Times New Roman" w:hAnsi="Times New Roman" w:cs="Times New Roman"/>
              </w:rPr>
              <w:t xml:space="preserve"> FAG, </w:t>
            </w:r>
            <w:proofErr w:type="spellStart"/>
            <w:r w:rsidRPr="001A1E00">
              <w:rPr>
                <w:rFonts w:ascii="Times New Roman" w:hAnsi="Times New Roman" w:cs="Times New Roman"/>
              </w:rPr>
              <w:t>cantuit</w:t>
            </w:r>
            <w:proofErr w:type="spellEnd"/>
            <w:r w:rsidRPr="001A1E00">
              <w:rPr>
                <w:rFonts w:ascii="Times New Roman" w:hAnsi="Times New Roman" w:cs="Times New Roman"/>
              </w:rPr>
              <w:t xml:space="preserve"> cu cant ABS de </w:t>
            </w:r>
            <w:proofErr w:type="spellStart"/>
            <w:r w:rsidRPr="001A1E00">
              <w:rPr>
                <w:rFonts w:ascii="Times New Roman" w:hAnsi="Times New Roman" w:cs="Times New Roman"/>
              </w:rPr>
              <w:t>1mm</w:t>
            </w:r>
            <w:proofErr w:type="spellEnd"/>
            <w:r w:rsidRPr="001A1E00">
              <w:rPr>
                <w:rFonts w:ascii="Times New Roman" w:hAnsi="Times New Roman" w:cs="Times New Roman"/>
              </w:rPr>
              <w:t>/</w:t>
            </w:r>
            <w:proofErr w:type="spellStart"/>
            <w:r w:rsidRPr="001A1E00">
              <w:rPr>
                <w:rFonts w:ascii="Times New Roman" w:hAnsi="Times New Roman" w:cs="Times New Roman"/>
              </w:rPr>
              <w:t>0,5mm</w:t>
            </w:r>
            <w:proofErr w:type="spellEnd"/>
            <w:r w:rsidRPr="001A1E00">
              <w:rPr>
                <w:rFonts w:ascii="Times New Roman" w:hAnsi="Times New Roman" w:cs="Times New Roman"/>
              </w:rPr>
              <w:t>, spatele este realizat din PFL, are picioare antiderapante</w:t>
            </w:r>
          </w:p>
        </w:tc>
        <w:tc>
          <w:tcPr>
            <w:tcW w:w="334" w:type="pct"/>
            <w:vAlign w:val="center"/>
          </w:tcPr>
          <w:p w14:paraId="35E0B381"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08533841"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4</w:t>
            </w:r>
          </w:p>
        </w:tc>
        <w:tc>
          <w:tcPr>
            <w:tcW w:w="645" w:type="pct"/>
            <w:gridSpan w:val="2"/>
            <w:vAlign w:val="center"/>
          </w:tcPr>
          <w:p w14:paraId="7BA1C7A9"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0875AB7D" w14:textId="77777777" w:rsidR="00A21595" w:rsidRPr="001A1E00" w:rsidRDefault="00A21595" w:rsidP="00BF45BF">
            <w:pPr>
              <w:pStyle w:val="Default"/>
              <w:rPr>
                <w:rFonts w:ascii="Times New Roman" w:hAnsi="Times New Roman" w:cs="Times New Roman"/>
                <w:sz w:val="22"/>
                <w:szCs w:val="22"/>
              </w:rPr>
            </w:pPr>
          </w:p>
        </w:tc>
      </w:tr>
      <w:tr w:rsidR="00A21595" w:rsidRPr="001A1E00" w14:paraId="1B79AA33"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38BE0D11"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6</w:t>
            </w:r>
          </w:p>
        </w:tc>
        <w:tc>
          <w:tcPr>
            <w:tcW w:w="541" w:type="pct"/>
          </w:tcPr>
          <w:p w14:paraId="6E08295A"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4A275C47"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Dulap metalic</w:t>
            </w:r>
          </w:p>
        </w:tc>
        <w:tc>
          <w:tcPr>
            <w:tcW w:w="1612" w:type="pct"/>
            <w:gridSpan w:val="4"/>
            <w:vAlign w:val="center"/>
          </w:tcPr>
          <w:p w14:paraId="630BEFED"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6</w:t>
            </w:r>
          </w:p>
          <w:p w14:paraId="5C0032A9"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0EA455E3"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L- </w:t>
            </w:r>
            <w:proofErr w:type="spellStart"/>
            <w:r w:rsidRPr="001A1E00">
              <w:rPr>
                <w:rFonts w:ascii="Times New Roman" w:hAnsi="Times New Roman" w:cs="Times New Roman"/>
                <w:sz w:val="22"/>
                <w:szCs w:val="22"/>
              </w:rPr>
              <w:t>40cm</w:t>
            </w:r>
            <w:proofErr w:type="spellEnd"/>
            <w:r w:rsidRPr="001A1E00">
              <w:rPr>
                <w:rFonts w:ascii="Times New Roman" w:hAnsi="Times New Roman" w:cs="Times New Roman"/>
                <w:sz w:val="22"/>
                <w:szCs w:val="22"/>
              </w:rPr>
              <w:t xml:space="preserve">, l= </w:t>
            </w:r>
            <w:proofErr w:type="spellStart"/>
            <w:r w:rsidRPr="001A1E00">
              <w:rPr>
                <w:rFonts w:ascii="Times New Roman" w:hAnsi="Times New Roman" w:cs="Times New Roman"/>
                <w:sz w:val="22"/>
                <w:szCs w:val="22"/>
              </w:rPr>
              <w:t>90cm</w:t>
            </w:r>
            <w:proofErr w:type="spellEnd"/>
            <w:r w:rsidRPr="001A1E00">
              <w:rPr>
                <w:rFonts w:ascii="Times New Roman" w:hAnsi="Times New Roman" w:cs="Times New Roman"/>
                <w:sz w:val="22"/>
                <w:szCs w:val="22"/>
              </w:rPr>
              <w:t xml:space="preserve">, Î= </w:t>
            </w:r>
            <w:proofErr w:type="spellStart"/>
            <w:r w:rsidRPr="001A1E00">
              <w:rPr>
                <w:rFonts w:ascii="Times New Roman" w:hAnsi="Times New Roman" w:cs="Times New Roman"/>
                <w:sz w:val="22"/>
                <w:szCs w:val="22"/>
              </w:rPr>
              <w:t>180cm</w:t>
            </w:r>
            <w:proofErr w:type="spellEnd"/>
          </w:p>
          <w:p w14:paraId="517FACCC"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dulap metalic 4 rafturi reglabile pe </w:t>
            </w:r>
            <w:proofErr w:type="spellStart"/>
            <w:r w:rsidRPr="001A1E00">
              <w:rPr>
                <w:rFonts w:ascii="Times New Roman" w:hAnsi="Times New Roman" w:cs="Times New Roman"/>
              </w:rPr>
              <w:t>inaltime</w:t>
            </w:r>
            <w:proofErr w:type="spellEnd"/>
            <w:r w:rsidRPr="001A1E00">
              <w:rPr>
                <w:rFonts w:ascii="Times New Roman" w:hAnsi="Times New Roman" w:cs="Times New Roman"/>
              </w:rPr>
              <w:t xml:space="preserve">, gri, </w:t>
            </w:r>
            <w:proofErr w:type="spellStart"/>
            <w:r w:rsidRPr="001A1E00">
              <w:rPr>
                <w:rFonts w:ascii="Times New Roman" w:hAnsi="Times New Roman" w:cs="Times New Roman"/>
              </w:rPr>
              <w:t>incuietoare</w:t>
            </w:r>
            <w:proofErr w:type="spellEnd"/>
            <w:r w:rsidRPr="001A1E00">
              <w:rPr>
                <w:rFonts w:ascii="Times New Roman" w:hAnsi="Times New Roman" w:cs="Times New Roman"/>
              </w:rPr>
              <w:t xml:space="preserve"> mecanica, cu doua chei, fabricat din otel cu grosimea de </w:t>
            </w:r>
            <w:proofErr w:type="spellStart"/>
            <w:r w:rsidRPr="001A1E00">
              <w:rPr>
                <w:rFonts w:ascii="Times New Roman" w:hAnsi="Times New Roman" w:cs="Times New Roman"/>
              </w:rPr>
              <w:t>0,6mm</w:t>
            </w:r>
            <w:proofErr w:type="spellEnd"/>
          </w:p>
        </w:tc>
        <w:tc>
          <w:tcPr>
            <w:tcW w:w="334" w:type="pct"/>
            <w:vAlign w:val="center"/>
          </w:tcPr>
          <w:p w14:paraId="2A14E4F4"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7EA02C1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5</w:t>
            </w:r>
          </w:p>
        </w:tc>
        <w:tc>
          <w:tcPr>
            <w:tcW w:w="645" w:type="pct"/>
            <w:gridSpan w:val="2"/>
            <w:vAlign w:val="center"/>
          </w:tcPr>
          <w:p w14:paraId="61C9860A"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0B281350" w14:textId="77777777" w:rsidR="00A21595" w:rsidRPr="001A1E00" w:rsidRDefault="00A21595" w:rsidP="00BF45BF">
            <w:pPr>
              <w:pStyle w:val="Default"/>
              <w:rPr>
                <w:rFonts w:ascii="Times New Roman" w:hAnsi="Times New Roman" w:cs="Times New Roman"/>
                <w:sz w:val="22"/>
                <w:szCs w:val="22"/>
              </w:rPr>
            </w:pPr>
          </w:p>
        </w:tc>
      </w:tr>
      <w:tr w:rsidR="00A21595" w:rsidRPr="001A1E00" w14:paraId="14CB1F78"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25831A9B"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7</w:t>
            </w:r>
          </w:p>
        </w:tc>
        <w:tc>
          <w:tcPr>
            <w:tcW w:w="541" w:type="pct"/>
          </w:tcPr>
          <w:p w14:paraId="31A06900"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71E903C8"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Dulap cu rafturi 2 uși</w:t>
            </w:r>
          </w:p>
        </w:tc>
        <w:tc>
          <w:tcPr>
            <w:tcW w:w="1612" w:type="pct"/>
            <w:gridSpan w:val="4"/>
            <w:vAlign w:val="center"/>
          </w:tcPr>
          <w:p w14:paraId="1343073F"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7</w:t>
            </w:r>
          </w:p>
          <w:p w14:paraId="0D79AB78"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Parametrii tehnici si </w:t>
            </w:r>
            <w:proofErr w:type="spellStart"/>
            <w:r w:rsidRPr="001A1E00">
              <w:rPr>
                <w:rFonts w:ascii="Times New Roman" w:hAnsi="Times New Roman" w:cs="Times New Roman"/>
              </w:rPr>
              <w:t>functionali</w:t>
            </w:r>
            <w:proofErr w:type="spellEnd"/>
            <w:r w:rsidRPr="001A1E00">
              <w:rPr>
                <w:rFonts w:ascii="Times New Roman" w:hAnsi="Times New Roman" w:cs="Times New Roman"/>
              </w:rPr>
              <w:t>:</w:t>
            </w:r>
          </w:p>
          <w:p w14:paraId="0FB3DB2F"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Î= </w:t>
            </w:r>
            <w:proofErr w:type="spellStart"/>
            <w:r w:rsidRPr="001A1E00">
              <w:rPr>
                <w:rFonts w:ascii="Times New Roman" w:hAnsi="Times New Roman" w:cs="Times New Roman"/>
              </w:rPr>
              <w:t>1816mm</w:t>
            </w:r>
            <w:proofErr w:type="spellEnd"/>
            <w:r w:rsidRPr="001A1E00">
              <w:rPr>
                <w:rFonts w:ascii="Times New Roman" w:hAnsi="Times New Roman" w:cs="Times New Roman"/>
              </w:rPr>
              <w:t xml:space="preserve">, l= </w:t>
            </w:r>
            <w:proofErr w:type="spellStart"/>
            <w:r w:rsidRPr="001A1E00">
              <w:rPr>
                <w:rFonts w:ascii="Times New Roman" w:hAnsi="Times New Roman" w:cs="Times New Roman"/>
              </w:rPr>
              <w:t>800mm</w:t>
            </w:r>
            <w:proofErr w:type="spellEnd"/>
            <w:r w:rsidRPr="001A1E00">
              <w:rPr>
                <w:rFonts w:ascii="Times New Roman" w:hAnsi="Times New Roman" w:cs="Times New Roman"/>
              </w:rPr>
              <w:t xml:space="preserve">, A= </w:t>
            </w:r>
            <w:proofErr w:type="spellStart"/>
            <w:r w:rsidRPr="001A1E00">
              <w:rPr>
                <w:rFonts w:ascii="Times New Roman" w:hAnsi="Times New Roman" w:cs="Times New Roman"/>
              </w:rPr>
              <w:t>400cm</w:t>
            </w:r>
            <w:proofErr w:type="spellEnd"/>
            <w:r w:rsidRPr="001A1E00">
              <w:rPr>
                <w:rFonts w:ascii="Times New Roman" w:hAnsi="Times New Roman" w:cs="Times New Roman"/>
              </w:rPr>
              <w:t xml:space="preserve"> tehnologie </w:t>
            </w:r>
            <w:proofErr w:type="spellStart"/>
            <w:r w:rsidRPr="001A1E00">
              <w:rPr>
                <w:rFonts w:ascii="Times New Roman" w:hAnsi="Times New Roman" w:cs="Times New Roman"/>
              </w:rPr>
              <w:t>EFFS</w:t>
            </w:r>
            <w:proofErr w:type="spellEnd"/>
          </w:p>
          <w:p w14:paraId="01EC6395"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dulap biblioteca cu 2 </w:t>
            </w:r>
            <w:proofErr w:type="spellStart"/>
            <w:r w:rsidRPr="001A1E00">
              <w:rPr>
                <w:rFonts w:ascii="Times New Roman" w:hAnsi="Times New Roman" w:cs="Times New Roman"/>
              </w:rPr>
              <w:t>usi</w:t>
            </w:r>
            <w:proofErr w:type="spellEnd"/>
            <w:r w:rsidRPr="001A1E00">
              <w:rPr>
                <w:rFonts w:ascii="Times New Roman" w:hAnsi="Times New Roman" w:cs="Times New Roman"/>
              </w:rPr>
              <w:t xml:space="preserve"> si rafturi fabricat din material PAL, </w:t>
            </w:r>
            <w:proofErr w:type="spellStart"/>
            <w:r w:rsidRPr="001A1E00">
              <w:rPr>
                <w:rFonts w:ascii="Times New Roman" w:hAnsi="Times New Roman" w:cs="Times New Roman"/>
              </w:rPr>
              <w:t>cantuit</w:t>
            </w:r>
            <w:proofErr w:type="spellEnd"/>
            <w:r w:rsidRPr="001A1E00">
              <w:rPr>
                <w:rFonts w:ascii="Times New Roman" w:hAnsi="Times New Roman" w:cs="Times New Roman"/>
              </w:rPr>
              <w:t xml:space="preserve"> cu cant ABS, culoare FAG</w:t>
            </w:r>
          </w:p>
        </w:tc>
        <w:tc>
          <w:tcPr>
            <w:tcW w:w="334" w:type="pct"/>
            <w:vAlign w:val="center"/>
          </w:tcPr>
          <w:p w14:paraId="64B505D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0FAF2571"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8</w:t>
            </w:r>
          </w:p>
        </w:tc>
        <w:tc>
          <w:tcPr>
            <w:tcW w:w="645" w:type="pct"/>
            <w:gridSpan w:val="2"/>
            <w:vAlign w:val="center"/>
          </w:tcPr>
          <w:p w14:paraId="4D3C19F8"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15BD2898" w14:textId="77777777" w:rsidR="00A21595" w:rsidRPr="001A1E00" w:rsidRDefault="00A21595" w:rsidP="00BF45BF">
            <w:pPr>
              <w:pStyle w:val="Default"/>
              <w:rPr>
                <w:rFonts w:ascii="Times New Roman" w:hAnsi="Times New Roman" w:cs="Times New Roman"/>
                <w:sz w:val="22"/>
                <w:szCs w:val="22"/>
              </w:rPr>
            </w:pPr>
          </w:p>
        </w:tc>
      </w:tr>
      <w:tr w:rsidR="00A21595" w:rsidRPr="001A1E00" w14:paraId="44C80012"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4F8306AD"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8</w:t>
            </w:r>
          </w:p>
        </w:tc>
        <w:tc>
          <w:tcPr>
            <w:tcW w:w="541" w:type="pct"/>
          </w:tcPr>
          <w:p w14:paraId="70A3EAA5"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5B6DA6F0"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 xml:space="preserve">Dulap materiale de </w:t>
            </w:r>
            <w:proofErr w:type="spellStart"/>
            <w:r w:rsidRPr="001A1E00">
              <w:rPr>
                <w:rFonts w:ascii="Times New Roman" w:hAnsi="Times New Roman" w:cs="Times New Roman"/>
                <w:sz w:val="22"/>
                <w:szCs w:val="22"/>
              </w:rPr>
              <w:t>curatenie</w:t>
            </w:r>
            <w:proofErr w:type="spellEnd"/>
          </w:p>
        </w:tc>
        <w:tc>
          <w:tcPr>
            <w:tcW w:w="1612" w:type="pct"/>
            <w:gridSpan w:val="4"/>
            <w:vAlign w:val="center"/>
          </w:tcPr>
          <w:p w14:paraId="18AA2DB7"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8</w:t>
            </w:r>
          </w:p>
          <w:p w14:paraId="53A887D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037126F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l= </w:t>
            </w:r>
            <w:proofErr w:type="spellStart"/>
            <w:r w:rsidRPr="001A1E00">
              <w:rPr>
                <w:rFonts w:ascii="Times New Roman" w:hAnsi="Times New Roman" w:cs="Times New Roman"/>
                <w:sz w:val="22"/>
                <w:szCs w:val="22"/>
              </w:rPr>
              <w:t>75cm</w:t>
            </w:r>
            <w:proofErr w:type="spellEnd"/>
            <w:r w:rsidRPr="001A1E00">
              <w:rPr>
                <w:rFonts w:ascii="Times New Roman" w:hAnsi="Times New Roman" w:cs="Times New Roman"/>
                <w:sz w:val="22"/>
                <w:szCs w:val="22"/>
              </w:rPr>
              <w:t xml:space="preserve">, Î= </w:t>
            </w:r>
            <w:proofErr w:type="spellStart"/>
            <w:r w:rsidRPr="001A1E00">
              <w:rPr>
                <w:rFonts w:ascii="Times New Roman" w:hAnsi="Times New Roman" w:cs="Times New Roman"/>
                <w:sz w:val="22"/>
                <w:szCs w:val="22"/>
              </w:rPr>
              <w:t>189cm</w:t>
            </w:r>
            <w:proofErr w:type="spellEnd"/>
            <w:r w:rsidRPr="001A1E00">
              <w:rPr>
                <w:rFonts w:ascii="Times New Roman" w:hAnsi="Times New Roman" w:cs="Times New Roman"/>
                <w:sz w:val="22"/>
                <w:szCs w:val="22"/>
              </w:rPr>
              <w:t xml:space="preserve">, greutate= </w:t>
            </w:r>
            <w:proofErr w:type="spellStart"/>
            <w:r w:rsidRPr="001A1E00">
              <w:rPr>
                <w:rFonts w:ascii="Times New Roman" w:hAnsi="Times New Roman" w:cs="Times New Roman"/>
                <w:sz w:val="22"/>
                <w:szCs w:val="22"/>
              </w:rPr>
              <w:t>31kg</w:t>
            </w:r>
            <w:proofErr w:type="spellEnd"/>
          </w:p>
          <w:p w14:paraId="26EFB67B"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dulap pentru produse </w:t>
            </w:r>
            <w:proofErr w:type="spellStart"/>
            <w:r w:rsidRPr="001A1E00">
              <w:rPr>
                <w:rFonts w:ascii="Times New Roman" w:hAnsi="Times New Roman" w:cs="Times New Roman"/>
              </w:rPr>
              <w:t>curatenie</w:t>
            </w:r>
            <w:proofErr w:type="spellEnd"/>
            <w:r w:rsidRPr="001A1E00">
              <w:rPr>
                <w:rFonts w:ascii="Times New Roman" w:hAnsi="Times New Roman" w:cs="Times New Roman"/>
              </w:rPr>
              <w:t xml:space="preserve">, 2 </w:t>
            </w:r>
            <w:proofErr w:type="spellStart"/>
            <w:r w:rsidRPr="001A1E00">
              <w:rPr>
                <w:rFonts w:ascii="Times New Roman" w:hAnsi="Times New Roman" w:cs="Times New Roman"/>
              </w:rPr>
              <w:t>usi</w:t>
            </w:r>
            <w:proofErr w:type="spellEnd"/>
            <w:r w:rsidRPr="001A1E00">
              <w:rPr>
                <w:rFonts w:ascii="Times New Roman" w:hAnsi="Times New Roman" w:cs="Times New Roman"/>
              </w:rPr>
              <w:t xml:space="preserve">, aspect de lemn, cu rafturi și </w:t>
            </w:r>
            <w:proofErr w:type="spellStart"/>
            <w:r w:rsidRPr="001A1E00">
              <w:rPr>
                <w:rFonts w:ascii="Times New Roman" w:hAnsi="Times New Roman" w:cs="Times New Roman"/>
              </w:rPr>
              <w:t>incuietoare</w:t>
            </w:r>
            <w:proofErr w:type="spellEnd"/>
          </w:p>
        </w:tc>
        <w:tc>
          <w:tcPr>
            <w:tcW w:w="334" w:type="pct"/>
            <w:vAlign w:val="center"/>
          </w:tcPr>
          <w:p w14:paraId="553858BC"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6DB10C25"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4</w:t>
            </w:r>
          </w:p>
        </w:tc>
        <w:tc>
          <w:tcPr>
            <w:tcW w:w="645" w:type="pct"/>
            <w:gridSpan w:val="2"/>
            <w:vAlign w:val="center"/>
          </w:tcPr>
          <w:p w14:paraId="3C2BDE34"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79F846FB" w14:textId="77777777" w:rsidR="00A21595" w:rsidRPr="001A1E00" w:rsidRDefault="00A21595" w:rsidP="00BF45BF">
            <w:pPr>
              <w:pStyle w:val="Default"/>
              <w:rPr>
                <w:rFonts w:ascii="Times New Roman" w:hAnsi="Times New Roman" w:cs="Times New Roman"/>
                <w:sz w:val="22"/>
                <w:szCs w:val="22"/>
              </w:rPr>
            </w:pPr>
          </w:p>
        </w:tc>
      </w:tr>
      <w:tr w:rsidR="00A21595" w:rsidRPr="001A1E00" w14:paraId="2B64FC4F"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47B79A2A"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9</w:t>
            </w:r>
          </w:p>
        </w:tc>
        <w:tc>
          <w:tcPr>
            <w:tcW w:w="541" w:type="pct"/>
          </w:tcPr>
          <w:p w14:paraId="69A21F1D" w14:textId="77777777" w:rsidR="00A21595" w:rsidRPr="001A1E00" w:rsidRDefault="00A21595" w:rsidP="00BF45BF">
            <w:pPr>
              <w:pStyle w:val="Default"/>
              <w:jc w:val="center"/>
              <w:rPr>
                <w:rFonts w:ascii="Times New Roman" w:hAnsi="Times New Roman" w:cs="Times New Roman"/>
                <w:sz w:val="22"/>
                <w:szCs w:val="22"/>
              </w:rPr>
            </w:pPr>
          </w:p>
        </w:tc>
        <w:tc>
          <w:tcPr>
            <w:tcW w:w="542" w:type="pct"/>
            <w:tcBorders>
              <w:top w:val="none" w:sz="6" w:space="0" w:color="auto"/>
              <w:bottom w:val="none" w:sz="6" w:space="0" w:color="auto"/>
            </w:tcBorders>
            <w:vAlign w:val="center"/>
          </w:tcPr>
          <w:p w14:paraId="0B907DEB" w14:textId="77777777" w:rsidR="00A21595" w:rsidRPr="001A1E00" w:rsidRDefault="00A21595" w:rsidP="00BF45BF">
            <w:pPr>
              <w:pStyle w:val="Default"/>
              <w:jc w:val="center"/>
              <w:rPr>
                <w:rFonts w:ascii="Times New Roman" w:hAnsi="Times New Roman" w:cs="Times New Roman"/>
                <w:sz w:val="22"/>
                <w:szCs w:val="22"/>
              </w:rPr>
            </w:pPr>
            <w:proofErr w:type="spellStart"/>
            <w:r w:rsidRPr="001A1E00">
              <w:rPr>
                <w:rFonts w:ascii="Times New Roman" w:hAnsi="Times New Roman" w:cs="Times New Roman"/>
                <w:sz w:val="22"/>
                <w:szCs w:val="22"/>
              </w:rPr>
              <w:t>Bancuțe</w:t>
            </w:r>
            <w:proofErr w:type="spellEnd"/>
            <w:r w:rsidRPr="001A1E00">
              <w:rPr>
                <w:rFonts w:ascii="Times New Roman" w:hAnsi="Times New Roman" w:cs="Times New Roman"/>
                <w:sz w:val="22"/>
                <w:szCs w:val="22"/>
              </w:rPr>
              <w:t xml:space="preserve"> holuri</w:t>
            </w:r>
          </w:p>
        </w:tc>
        <w:tc>
          <w:tcPr>
            <w:tcW w:w="1612" w:type="pct"/>
            <w:gridSpan w:val="4"/>
            <w:vAlign w:val="center"/>
          </w:tcPr>
          <w:p w14:paraId="413B66CE"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9</w:t>
            </w:r>
          </w:p>
          <w:p w14:paraId="1EE3BCC9"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21CE3D98"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L=</w:t>
            </w:r>
            <w:proofErr w:type="spellStart"/>
            <w:r w:rsidRPr="001A1E00">
              <w:rPr>
                <w:rFonts w:ascii="Times New Roman" w:hAnsi="Times New Roman" w:cs="Times New Roman"/>
                <w:sz w:val="22"/>
                <w:szCs w:val="22"/>
              </w:rPr>
              <w:t>1200mm</w:t>
            </w:r>
            <w:proofErr w:type="spellEnd"/>
            <w:r w:rsidRPr="001A1E00">
              <w:rPr>
                <w:rFonts w:ascii="Times New Roman" w:hAnsi="Times New Roman" w:cs="Times New Roman"/>
                <w:sz w:val="22"/>
                <w:szCs w:val="22"/>
              </w:rPr>
              <w:t>, l=</w:t>
            </w:r>
            <w:proofErr w:type="spellStart"/>
            <w:r w:rsidRPr="001A1E00">
              <w:rPr>
                <w:rFonts w:ascii="Times New Roman" w:hAnsi="Times New Roman" w:cs="Times New Roman"/>
                <w:sz w:val="22"/>
                <w:szCs w:val="22"/>
              </w:rPr>
              <w:t>300mm</w:t>
            </w:r>
            <w:proofErr w:type="spellEnd"/>
            <w:r w:rsidRPr="001A1E00">
              <w:rPr>
                <w:rFonts w:ascii="Times New Roman" w:hAnsi="Times New Roman" w:cs="Times New Roman"/>
                <w:sz w:val="22"/>
                <w:szCs w:val="22"/>
              </w:rPr>
              <w:t>, h=</w:t>
            </w:r>
            <w:proofErr w:type="spellStart"/>
            <w:r w:rsidRPr="001A1E00">
              <w:rPr>
                <w:rFonts w:ascii="Times New Roman" w:hAnsi="Times New Roman" w:cs="Times New Roman"/>
                <w:sz w:val="22"/>
                <w:szCs w:val="22"/>
              </w:rPr>
              <w:t>300mm</w:t>
            </w:r>
            <w:proofErr w:type="spellEnd"/>
          </w:p>
          <w:p w14:paraId="001DAA24"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banca </w:t>
            </w:r>
            <w:proofErr w:type="spellStart"/>
            <w:r w:rsidRPr="001A1E00">
              <w:rPr>
                <w:rFonts w:ascii="Times New Roman" w:hAnsi="Times New Roman" w:cs="Times New Roman"/>
              </w:rPr>
              <w:t>confectionata</w:t>
            </w:r>
            <w:proofErr w:type="spellEnd"/>
            <w:r w:rsidRPr="001A1E00">
              <w:rPr>
                <w:rFonts w:ascii="Times New Roman" w:hAnsi="Times New Roman" w:cs="Times New Roman"/>
              </w:rPr>
              <w:t xml:space="preserve"> din PAL melaminat cu grosimea de </w:t>
            </w:r>
            <w:proofErr w:type="spellStart"/>
            <w:r w:rsidRPr="001A1E00">
              <w:rPr>
                <w:rFonts w:ascii="Times New Roman" w:hAnsi="Times New Roman" w:cs="Times New Roman"/>
              </w:rPr>
              <w:t>16mm</w:t>
            </w:r>
            <w:proofErr w:type="spellEnd"/>
            <w:r w:rsidRPr="001A1E00">
              <w:rPr>
                <w:rFonts w:ascii="Times New Roman" w:hAnsi="Times New Roman" w:cs="Times New Roman"/>
              </w:rPr>
              <w:t xml:space="preserve">, cant </w:t>
            </w:r>
            <w:r w:rsidRPr="001A1E00">
              <w:rPr>
                <w:rFonts w:ascii="Times New Roman" w:hAnsi="Times New Roman" w:cs="Times New Roman"/>
              </w:rPr>
              <w:lastRenderedPageBreak/>
              <w:t xml:space="preserve">ABS de </w:t>
            </w:r>
            <w:proofErr w:type="spellStart"/>
            <w:r w:rsidRPr="001A1E00">
              <w:rPr>
                <w:rFonts w:ascii="Times New Roman" w:hAnsi="Times New Roman" w:cs="Times New Roman"/>
              </w:rPr>
              <w:t>1mm</w:t>
            </w:r>
            <w:proofErr w:type="spellEnd"/>
            <w:r w:rsidRPr="001A1E00">
              <w:rPr>
                <w:rFonts w:ascii="Times New Roman" w:hAnsi="Times New Roman" w:cs="Times New Roman"/>
              </w:rPr>
              <w:t xml:space="preserve"> de culoare argintie, culoare: galben </w:t>
            </w:r>
            <w:proofErr w:type="spellStart"/>
            <w:r w:rsidRPr="001A1E00">
              <w:rPr>
                <w:rFonts w:ascii="Times New Roman" w:hAnsi="Times New Roman" w:cs="Times New Roman"/>
              </w:rPr>
              <w:t>lamaie</w:t>
            </w:r>
            <w:proofErr w:type="spellEnd"/>
            <w:r w:rsidRPr="001A1E00">
              <w:rPr>
                <w:rFonts w:ascii="Times New Roman" w:hAnsi="Times New Roman" w:cs="Times New Roman"/>
              </w:rPr>
              <w:t>/galben si albastru/galben</w:t>
            </w:r>
          </w:p>
        </w:tc>
        <w:tc>
          <w:tcPr>
            <w:tcW w:w="334" w:type="pct"/>
            <w:vAlign w:val="center"/>
          </w:tcPr>
          <w:p w14:paraId="0D14EA38"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lastRenderedPageBreak/>
              <w:t>bucata</w:t>
            </w:r>
          </w:p>
        </w:tc>
        <w:tc>
          <w:tcPr>
            <w:tcW w:w="442" w:type="pct"/>
            <w:vAlign w:val="center"/>
          </w:tcPr>
          <w:p w14:paraId="766A103A"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30</w:t>
            </w:r>
          </w:p>
        </w:tc>
        <w:tc>
          <w:tcPr>
            <w:tcW w:w="645" w:type="pct"/>
            <w:gridSpan w:val="2"/>
            <w:vAlign w:val="center"/>
          </w:tcPr>
          <w:p w14:paraId="5DFD7DE4"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60D3760F" w14:textId="77777777" w:rsidR="00A21595" w:rsidRPr="001A1E00" w:rsidRDefault="00A21595" w:rsidP="00BF45BF">
            <w:pPr>
              <w:pStyle w:val="Default"/>
              <w:rPr>
                <w:rFonts w:ascii="Times New Roman" w:hAnsi="Times New Roman" w:cs="Times New Roman"/>
                <w:sz w:val="22"/>
                <w:szCs w:val="22"/>
              </w:rPr>
            </w:pPr>
          </w:p>
        </w:tc>
      </w:tr>
      <w:tr w:rsidR="00A21595" w:rsidRPr="001A1E00" w14:paraId="33DDAF5B"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5C303AE3"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10</w:t>
            </w:r>
          </w:p>
        </w:tc>
        <w:tc>
          <w:tcPr>
            <w:tcW w:w="541" w:type="pct"/>
          </w:tcPr>
          <w:p w14:paraId="41500EA6"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374EDDA2"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Set de mobila ,,universala,,</w:t>
            </w:r>
          </w:p>
        </w:tc>
        <w:tc>
          <w:tcPr>
            <w:tcW w:w="1612" w:type="pct"/>
            <w:gridSpan w:val="4"/>
            <w:vAlign w:val="center"/>
          </w:tcPr>
          <w:p w14:paraId="679955D5"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10</w:t>
            </w:r>
          </w:p>
          <w:p w14:paraId="007EBF40"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197B98D3"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2400X410X1885mm</w:t>
            </w:r>
            <w:proofErr w:type="spellEnd"/>
          </w:p>
          <w:p w14:paraId="35A28E54"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setul este compus din 4 compartimente, fiecare compartiment cu cate 2 </w:t>
            </w:r>
            <w:proofErr w:type="spellStart"/>
            <w:r w:rsidRPr="001A1E00">
              <w:rPr>
                <w:rFonts w:ascii="Times New Roman" w:hAnsi="Times New Roman" w:cs="Times New Roman"/>
              </w:rPr>
              <w:t>niise</w:t>
            </w:r>
            <w:proofErr w:type="spellEnd"/>
            <w:r w:rsidRPr="001A1E00">
              <w:rPr>
                <w:rFonts w:ascii="Times New Roman" w:hAnsi="Times New Roman" w:cs="Times New Roman"/>
              </w:rPr>
              <w:t xml:space="preserve"> de tip deschis si 4 rafturi de tip </w:t>
            </w:r>
            <w:proofErr w:type="spellStart"/>
            <w:r w:rsidRPr="001A1E00">
              <w:rPr>
                <w:rFonts w:ascii="Times New Roman" w:hAnsi="Times New Roman" w:cs="Times New Roman"/>
              </w:rPr>
              <w:t>inchis</w:t>
            </w:r>
            <w:proofErr w:type="spellEnd"/>
            <w:r w:rsidRPr="001A1E00">
              <w:rPr>
                <w:rFonts w:ascii="Times New Roman" w:hAnsi="Times New Roman" w:cs="Times New Roman"/>
              </w:rPr>
              <w:t xml:space="preserve"> , culoare carcasa: fag, culoare </w:t>
            </w:r>
            <w:proofErr w:type="spellStart"/>
            <w:r w:rsidRPr="001A1E00">
              <w:rPr>
                <w:rFonts w:ascii="Times New Roman" w:hAnsi="Times New Roman" w:cs="Times New Roman"/>
              </w:rPr>
              <w:t>usi</w:t>
            </w:r>
            <w:proofErr w:type="spellEnd"/>
            <w:r w:rsidRPr="001A1E00">
              <w:rPr>
                <w:rFonts w:ascii="Times New Roman" w:hAnsi="Times New Roman" w:cs="Times New Roman"/>
              </w:rPr>
              <w:t>: iasomie/lavanda</w:t>
            </w:r>
          </w:p>
        </w:tc>
        <w:tc>
          <w:tcPr>
            <w:tcW w:w="334" w:type="pct"/>
            <w:vAlign w:val="center"/>
          </w:tcPr>
          <w:p w14:paraId="383AE9EC"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472CC3C6"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10</w:t>
            </w:r>
          </w:p>
        </w:tc>
        <w:tc>
          <w:tcPr>
            <w:tcW w:w="645" w:type="pct"/>
            <w:gridSpan w:val="2"/>
            <w:vAlign w:val="center"/>
          </w:tcPr>
          <w:p w14:paraId="1B5F4FE2"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3288597C" w14:textId="77777777" w:rsidR="00A21595" w:rsidRPr="001A1E00" w:rsidRDefault="00A21595" w:rsidP="00BF45BF">
            <w:pPr>
              <w:pStyle w:val="Default"/>
              <w:rPr>
                <w:rFonts w:ascii="Times New Roman" w:hAnsi="Times New Roman" w:cs="Times New Roman"/>
                <w:sz w:val="22"/>
                <w:szCs w:val="22"/>
              </w:rPr>
            </w:pPr>
          </w:p>
        </w:tc>
      </w:tr>
      <w:tr w:rsidR="00A21595" w:rsidRPr="001A1E00" w14:paraId="19E35875"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5A9D1092"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11</w:t>
            </w:r>
          </w:p>
        </w:tc>
        <w:tc>
          <w:tcPr>
            <w:tcW w:w="541" w:type="pct"/>
          </w:tcPr>
          <w:p w14:paraId="56919B10"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2AF68F7A"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 xml:space="preserve">Etajera pentru </w:t>
            </w:r>
            <w:proofErr w:type="spellStart"/>
            <w:r w:rsidRPr="001A1E00">
              <w:rPr>
                <w:rFonts w:ascii="Times New Roman" w:hAnsi="Times New Roman" w:cs="Times New Roman"/>
                <w:sz w:val="22"/>
                <w:szCs w:val="22"/>
              </w:rPr>
              <w:t>carti</w:t>
            </w:r>
            <w:proofErr w:type="spellEnd"/>
          </w:p>
        </w:tc>
        <w:tc>
          <w:tcPr>
            <w:tcW w:w="1612" w:type="pct"/>
            <w:gridSpan w:val="4"/>
            <w:vAlign w:val="center"/>
          </w:tcPr>
          <w:p w14:paraId="4FEB0CEB"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11</w:t>
            </w:r>
          </w:p>
          <w:p w14:paraId="075B65CC"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585CEF17"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700X300X1480</w:t>
            </w:r>
            <w:proofErr w:type="spellEnd"/>
            <w:r w:rsidRPr="001A1E00">
              <w:rPr>
                <w:rFonts w:ascii="Times New Roman" w:hAnsi="Times New Roman" w:cs="Times New Roman"/>
                <w:sz w:val="22"/>
                <w:szCs w:val="22"/>
              </w:rPr>
              <w:t xml:space="preserve"> mm</w:t>
            </w:r>
          </w:p>
          <w:p w14:paraId="004D371A"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etajera </w:t>
            </w:r>
            <w:proofErr w:type="spellStart"/>
            <w:r w:rsidRPr="001A1E00">
              <w:rPr>
                <w:rFonts w:ascii="Times New Roman" w:hAnsi="Times New Roman" w:cs="Times New Roman"/>
              </w:rPr>
              <w:t>contine</w:t>
            </w:r>
            <w:proofErr w:type="spellEnd"/>
            <w:r w:rsidRPr="001A1E00">
              <w:rPr>
                <w:rFonts w:ascii="Times New Roman" w:hAnsi="Times New Roman" w:cs="Times New Roman"/>
              </w:rPr>
              <w:t xml:space="preserve"> 5 rafturi colorate de tip deschis, are colturi rotunjite si elemente decorative, </w:t>
            </w:r>
            <w:proofErr w:type="spellStart"/>
            <w:r w:rsidRPr="001A1E00">
              <w:rPr>
                <w:rFonts w:ascii="Times New Roman" w:hAnsi="Times New Roman" w:cs="Times New Roman"/>
              </w:rPr>
              <w:t>prevazuta</w:t>
            </w:r>
            <w:proofErr w:type="spellEnd"/>
            <w:r w:rsidRPr="001A1E00">
              <w:rPr>
                <w:rFonts w:ascii="Times New Roman" w:hAnsi="Times New Roman" w:cs="Times New Roman"/>
              </w:rPr>
              <w:t xml:space="preserve"> cu sistem de prindere de perete, culoare: galben, </w:t>
            </w:r>
            <w:proofErr w:type="spellStart"/>
            <w:r w:rsidRPr="001A1E00">
              <w:rPr>
                <w:rFonts w:ascii="Times New Roman" w:hAnsi="Times New Roman" w:cs="Times New Roman"/>
              </w:rPr>
              <w:t>lamaie</w:t>
            </w:r>
            <w:proofErr w:type="spellEnd"/>
            <w:r w:rsidRPr="001A1E00">
              <w:rPr>
                <w:rFonts w:ascii="Times New Roman" w:hAnsi="Times New Roman" w:cs="Times New Roman"/>
              </w:rPr>
              <w:t xml:space="preserve"> verde, </w:t>
            </w:r>
            <w:proofErr w:type="spellStart"/>
            <w:r w:rsidRPr="001A1E00">
              <w:rPr>
                <w:rFonts w:ascii="Times New Roman" w:hAnsi="Times New Roman" w:cs="Times New Roman"/>
              </w:rPr>
              <w:t>rosu</w:t>
            </w:r>
            <w:proofErr w:type="spellEnd"/>
            <w:r w:rsidRPr="001A1E00">
              <w:rPr>
                <w:rFonts w:ascii="Times New Roman" w:hAnsi="Times New Roman" w:cs="Times New Roman"/>
              </w:rPr>
              <w:t>, albastru, bej</w:t>
            </w:r>
          </w:p>
        </w:tc>
        <w:tc>
          <w:tcPr>
            <w:tcW w:w="334" w:type="pct"/>
            <w:vAlign w:val="center"/>
          </w:tcPr>
          <w:p w14:paraId="2D478995"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2C75E84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12</w:t>
            </w:r>
          </w:p>
        </w:tc>
        <w:tc>
          <w:tcPr>
            <w:tcW w:w="645" w:type="pct"/>
            <w:gridSpan w:val="2"/>
            <w:vAlign w:val="center"/>
          </w:tcPr>
          <w:p w14:paraId="425BE6A5"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5AAC2A65" w14:textId="77777777" w:rsidR="00A21595" w:rsidRPr="001A1E00" w:rsidRDefault="00A21595" w:rsidP="00BF45BF">
            <w:pPr>
              <w:pStyle w:val="Default"/>
              <w:rPr>
                <w:rFonts w:ascii="Times New Roman" w:hAnsi="Times New Roman" w:cs="Times New Roman"/>
                <w:sz w:val="22"/>
                <w:szCs w:val="22"/>
              </w:rPr>
            </w:pPr>
          </w:p>
        </w:tc>
      </w:tr>
      <w:tr w:rsidR="00A21595" w:rsidRPr="001A1E00" w14:paraId="5C66C3BD"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41C54C55"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12</w:t>
            </w:r>
          </w:p>
        </w:tc>
        <w:tc>
          <w:tcPr>
            <w:tcW w:w="541" w:type="pct"/>
          </w:tcPr>
          <w:p w14:paraId="490E2BD3"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3FB41A6A"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Raft pentru material didactic, lemn</w:t>
            </w:r>
          </w:p>
        </w:tc>
        <w:tc>
          <w:tcPr>
            <w:tcW w:w="1612" w:type="pct"/>
            <w:gridSpan w:val="4"/>
            <w:vAlign w:val="center"/>
          </w:tcPr>
          <w:p w14:paraId="7B662966"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12</w:t>
            </w:r>
          </w:p>
          <w:p w14:paraId="194F268B"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0C8658F9"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4283X320X1834</w:t>
            </w:r>
            <w:proofErr w:type="spellEnd"/>
            <w:r w:rsidRPr="001A1E00">
              <w:rPr>
                <w:rFonts w:ascii="Times New Roman" w:hAnsi="Times New Roman" w:cs="Times New Roman"/>
                <w:sz w:val="22"/>
                <w:szCs w:val="22"/>
              </w:rPr>
              <w:t xml:space="preserve"> mm</w:t>
            </w:r>
          </w:p>
          <w:p w14:paraId="190FFDF5"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set de mobila ,,</w:t>
            </w:r>
            <w:proofErr w:type="spellStart"/>
            <w:r w:rsidRPr="001A1E00">
              <w:rPr>
                <w:rFonts w:ascii="Times New Roman" w:hAnsi="Times New Roman" w:cs="Times New Roman"/>
              </w:rPr>
              <w:t>poienita</w:t>
            </w:r>
            <w:proofErr w:type="spellEnd"/>
            <w:r w:rsidRPr="001A1E00">
              <w:rPr>
                <w:rFonts w:ascii="Times New Roman" w:hAnsi="Times New Roman" w:cs="Times New Roman"/>
              </w:rPr>
              <w:t xml:space="preserve"> cu flori,, cu </w:t>
            </w:r>
            <w:proofErr w:type="spellStart"/>
            <w:r w:rsidRPr="001A1E00">
              <w:rPr>
                <w:rFonts w:ascii="Times New Roman" w:hAnsi="Times New Roman" w:cs="Times New Roman"/>
              </w:rPr>
              <w:t>aplicatii</w:t>
            </w:r>
            <w:proofErr w:type="spellEnd"/>
            <w:r w:rsidRPr="001A1E00">
              <w:rPr>
                <w:rFonts w:ascii="Times New Roman" w:hAnsi="Times New Roman" w:cs="Times New Roman"/>
              </w:rPr>
              <w:t xml:space="preserve"> din </w:t>
            </w:r>
            <w:proofErr w:type="spellStart"/>
            <w:r w:rsidRPr="001A1E00">
              <w:rPr>
                <w:rFonts w:ascii="Times New Roman" w:hAnsi="Times New Roman" w:cs="Times New Roman"/>
              </w:rPr>
              <w:t>MDF</w:t>
            </w:r>
            <w:proofErr w:type="spellEnd"/>
            <w:r w:rsidRPr="001A1E00">
              <w:rPr>
                <w:rFonts w:ascii="Times New Roman" w:hAnsi="Times New Roman" w:cs="Times New Roman"/>
              </w:rPr>
              <w:t xml:space="preserve"> , dulapurile sunt cu colturi rotunjite si elemente decorative specifice: floare, soare, moara, </w:t>
            </w:r>
            <w:proofErr w:type="spellStart"/>
            <w:r w:rsidRPr="001A1E00">
              <w:rPr>
                <w:rFonts w:ascii="Times New Roman" w:hAnsi="Times New Roman" w:cs="Times New Roman"/>
              </w:rPr>
              <w:t>casuta</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prevazute</w:t>
            </w:r>
            <w:proofErr w:type="spellEnd"/>
            <w:r w:rsidRPr="001A1E00">
              <w:rPr>
                <w:rFonts w:ascii="Times New Roman" w:hAnsi="Times New Roman" w:cs="Times New Roman"/>
              </w:rPr>
              <w:t xml:space="preserve"> cu un loc special pentru deschidere, este compus din 6 compartimente, rafturi de tip </w:t>
            </w:r>
            <w:proofErr w:type="spellStart"/>
            <w:r w:rsidRPr="001A1E00">
              <w:rPr>
                <w:rFonts w:ascii="Times New Roman" w:hAnsi="Times New Roman" w:cs="Times New Roman"/>
              </w:rPr>
              <w:t>inchis</w:t>
            </w:r>
            <w:proofErr w:type="spellEnd"/>
            <w:r w:rsidRPr="001A1E00">
              <w:rPr>
                <w:rFonts w:ascii="Times New Roman" w:hAnsi="Times New Roman" w:cs="Times New Roman"/>
              </w:rPr>
              <w:t xml:space="preserve"> si deschis , sertare cu sistem de glisare si cutii depozitare din plastic</w:t>
            </w:r>
          </w:p>
        </w:tc>
        <w:tc>
          <w:tcPr>
            <w:tcW w:w="334" w:type="pct"/>
            <w:vAlign w:val="center"/>
          </w:tcPr>
          <w:p w14:paraId="158E6E0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141EF994"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10</w:t>
            </w:r>
          </w:p>
        </w:tc>
        <w:tc>
          <w:tcPr>
            <w:tcW w:w="645" w:type="pct"/>
            <w:gridSpan w:val="2"/>
            <w:vAlign w:val="center"/>
          </w:tcPr>
          <w:p w14:paraId="035954BF"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1514DCC9" w14:textId="77777777" w:rsidR="00A21595" w:rsidRPr="001A1E00" w:rsidRDefault="00A21595" w:rsidP="00BF45BF">
            <w:pPr>
              <w:pStyle w:val="Default"/>
              <w:rPr>
                <w:rFonts w:ascii="Times New Roman" w:hAnsi="Times New Roman" w:cs="Times New Roman"/>
                <w:sz w:val="22"/>
                <w:szCs w:val="22"/>
              </w:rPr>
            </w:pPr>
          </w:p>
        </w:tc>
      </w:tr>
      <w:tr w:rsidR="00A21595" w:rsidRPr="001A1E00" w14:paraId="77C07E8E"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6D7016C1"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13</w:t>
            </w:r>
          </w:p>
        </w:tc>
        <w:tc>
          <w:tcPr>
            <w:tcW w:w="541" w:type="pct"/>
          </w:tcPr>
          <w:p w14:paraId="0025D5F0"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468D1A59"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Dulap copii</w:t>
            </w:r>
          </w:p>
          <w:p w14:paraId="2E38B116" w14:textId="77777777" w:rsidR="00A21595" w:rsidRPr="001A1E00" w:rsidRDefault="00A21595" w:rsidP="00BF45BF">
            <w:pPr>
              <w:pStyle w:val="Default"/>
              <w:jc w:val="center"/>
              <w:rPr>
                <w:rFonts w:ascii="Times New Roman" w:hAnsi="Times New Roman" w:cs="Times New Roman"/>
                <w:sz w:val="22"/>
                <w:szCs w:val="22"/>
              </w:rPr>
            </w:pPr>
          </w:p>
        </w:tc>
        <w:tc>
          <w:tcPr>
            <w:tcW w:w="1612" w:type="pct"/>
            <w:gridSpan w:val="4"/>
            <w:vAlign w:val="center"/>
          </w:tcPr>
          <w:p w14:paraId="4FEE584E"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13</w:t>
            </w:r>
          </w:p>
          <w:p w14:paraId="05BE94D6"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7B6089D0"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1296X350X1040</w:t>
            </w:r>
            <w:proofErr w:type="spellEnd"/>
            <w:r w:rsidRPr="001A1E00">
              <w:rPr>
                <w:rFonts w:ascii="Times New Roman" w:hAnsi="Times New Roman" w:cs="Times New Roman"/>
                <w:sz w:val="22"/>
                <w:szCs w:val="22"/>
              </w:rPr>
              <w:t xml:space="preserve"> mm</w:t>
            </w:r>
          </w:p>
          <w:p w14:paraId="4193F9FB"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dulap pentru copii ,,Mozaic,, , </w:t>
            </w:r>
            <w:proofErr w:type="spellStart"/>
            <w:r w:rsidRPr="001A1E00">
              <w:rPr>
                <w:rFonts w:ascii="Times New Roman" w:hAnsi="Times New Roman" w:cs="Times New Roman"/>
              </w:rPr>
              <w:t>contine</w:t>
            </w:r>
            <w:proofErr w:type="spellEnd"/>
            <w:r w:rsidRPr="001A1E00">
              <w:rPr>
                <w:rFonts w:ascii="Times New Roman" w:hAnsi="Times New Roman" w:cs="Times New Roman"/>
              </w:rPr>
              <w:t xml:space="preserve"> 12 rafturi cu </w:t>
            </w:r>
            <w:proofErr w:type="spellStart"/>
            <w:r w:rsidRPr="001A1E00">
              <w:rPr>
                <w:rFonts w:ascii="Times New Roman" w:hAnsi="Times New Roman" w:cs="Times New Roman"/>
              </w:rPr>
              <w:t>usi</w:t>
            </w:r>
            <w:proofErr w:type="spellEnd"/>
            <w:r w:rsidRPr="001A1E00">
              <w:rPr>
                <w:rFonts w:ascii="Times New Roman" w:hAnsi="Times New Roman" w:cs="Times New Roman"/>
              </w:rPr>
              <w:t xml:space="preserve"> colorate, cu colturi rotunjite si sunt </w:t>
            </w:r>
            <w:proofErr w:type="spellStart"/>
            <w:r w:rsidRPr="001A1E00">
              <w:rPr>
                <w:rFonts w:ascii="Times New Roman" w:hAnsi="Times New Roman" w:cs="Times New Roman"/>
              </w:rPr>
              <w:t>prevazute</w:t>
            </w:r>
            <w:proofErr w:type="spellEnd"/>
            <w:r w:rsidRPr="001A1E00">
              <w:rPr>
                <w:rFonts w:ascii="Times New Roman" w:hAnsi="Times New Roman" w:cs="Times New Roman"/>
              </w:rPr>
              <w:t xml:space="preserve"> cu un loc special pentru deschidere, dulapurile sunt </w:t>
            </w:r>
            <w:proofErr w:type="spellStart"/>
            <w:r w:rsidRPr="001A1E00">
              <w:rPr>
                <w:rFonts w:ascii="Times New Roman" w:hAnsi="Times New Roman" w:cs="Times New Roman"/>
              </w:rPr>
              <w:t>prevazute</w:t>
            </w:r>
            <w:proofErr w:type="spellEnd"/>
            <w:r w:rsidRPr="001A1E00">
              <w:rPr>
                <w:rFonts w:ascii="Times New Roman" w:hAnsi="Times New Roman" w:cs="Times New Roman"/>
              </w:rPr>
              <w:t xml:space="preserve"> cu sistem de prindere pe perete, </w:t>
            </w:r>
            <w:proofErr w:type="spellStart"/>
            <w:r w:rsidRPr="001A1E00">
              <w:rPr>
                <w:rFonts w:ascii="Times New Roman" w:hAnsi="Times New Roman" w:cs="Times New Roman"/>
              </w:rPr>
              <w:t>confectionate</w:t>
            </w:r>
            <w:proofErr w:type="spellEnd"/>
            <w:r w:rsidRPr="001A1E00">
              <w:rPr>
                <w:rFonts w:ascii="Times New Roman" w:hAnsi="Times New Roman" w:cs="Times New Roman"/>
              </w:rPr>
              <w:t xml:space="preserve"> din PAL melaminat cu </w:t>
            </w:r>
            <w:r w:rsidRPr="001A1E00">
              <w:rPr>
                <w:rFonts w:ascii="Times New Roman" w:hAnsi="Times New Roman" w:cs="Times New Roman"/>
              </w:rPr>
              <w:lastRenderedPageBreak/>
              <w:t xml:space="preserve">grosimea de 16 mm si cant din ABS de </w:t>
            </w:r>
            <w:proofErr w:type="spellStart"/>
            <w:r w:rsidRPr="001A1E00">
              <w:rPr>
                <w:rFonts w:ascii="Times New Roman" w:hAnsi="Times New Roman" w:cs="Times New Roman"/>
              </w:rPr>
              <w:t>1mm</w:t>
            </w:r>
            <w:proofErr w:type="spellEnd"/>
            <w:r w:rsidRPr="001A1E00">
              <w:rPr>
                <w:rFonts w:ascii="Times New Roman" w:hAnsi="Times New Roman" w:cs="Times New Roman"/>
              </w:rPr>
              <w:t xml:space="preserve">, culoare: galben, </w:t>
            </w:r>
            <w:proofErr w:type="spellStart"/>
            <w:r w:rsidRPr="001A1E00">
              <w:rPr>
                <w:rFonts w:ascii="Times New Roman" w:hAnsi="Times New Roman" w:cs="Times New Roman"/>
              </w:rPr>
              <w:t>lamaie</w:t>
            </w:r>
            <w:proofErr w:type="spellEnd"/>
            <w:r w:rsidRPr="001A1E00">
              <w:rPr>
                <w:rFonts w:ascii="Times New Roman" w:hAnsi="Times New Roman" w:cs="Times New Roman"/>
              </w:rPr>
              <w:t xml:space="preserve"> verde, </w:t>
            </w:r>
            <w:proofErr w:type="spellStart"/>
            <w:r w:rsidRPr="001A1E00">
              <w:rPr>
                <w:rFonts w:ascii="Times New Roman" w:hAnsi="Times New Roman" w:cs="Times New Roman"/>
              </w:rPr>
              <w:t>rosu</w:t>
            </w:r>
            <w:proofErr w:type="spellEnd"/>
            <w:r w:rsidRPr="001A1E00">
              <w:rPr>
                <w:rFonts w:ascii="Times New Roman" w:hAnsi="Times New Roman" w:cs="Times New Roman"/>
              </w:rPr>
              <w:t>, albastru, bej</w:t>
            </w:r>
          </w:p>
        </w:tc>
        <w:tc>
          <w:tcPr>
            <w:tcW w:w="334" w:type="pct"/>
            <w:vAlign w:val="center"/>
          </w:tcPr>
          <w:p w14:paraId="64E9F11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lastRenderedPageBreak/>
              <w:t>bucata</w:t>
            </w:r>
          </w:p>
        </w:tc>
        <w:tc>
          <w:tcPr>
            <w:tcW w:w="442" w:type="pct"/>
            <w:vAlign w:val="center"/>
          </w:tcPr>
          <w:p w14:paraId="7DD3EB0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10</w:t>
            </w:r>
          </w:p>
        </w:tc>
        <w:tc>
          <w:tcPr>
            <w:tcW w:w="645" w:type="pct"/>
            <w:gridSpan w:val="2"/>
            <w:vAlign w:val="center"/>
          </w:tcPr>
          <w:p w14:paraId="45ED6C26"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405AD595" w14:textId="77777777" w:rsidR="00A21595" w:rsidRPr="001A1E00" w:rsidRDefault="00A21595" w:rsidP="00BF45BF">
            <w:pPr>
              <w:pStyle w:val="Default"/>
              <w:rPr>
                <w:rFonts w:ascii="Times New Roman" w:hAnsi="Times New Roman" w:cs="Times New Roman"/>
                <w:sz w:val="22"/>
                <w:szCs w:val="22"/>
              </w:rPr>
            </w:pPr>
          </w:p>
        </w:tc>
      </w:tr>
      <w:tr w:rsidR="00A21595" w:rsidRPr="001A1E00" w14:paraId="2C0C59B6"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2EC40E17"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14</w:t>
            </w:r>
          </w:p>
        </w:tc>
        <w:tc>
          <w:tcPr>
            <w:tcW w:w="541" w:type="pct"/>
          </w:tcPr>
          <w:p w14:paraId="325D4F9D"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40C409E9"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 xml:space="preserve">Mese </w:t>
            </w:r>
            <w:proofErr w:type="spellStart"/>
            <w:r w:rsidRPr="001A1E00">
              <w:rPr>
                <w:rFonts w:ascii="Times New Roman" w:hAnsi="Times New Roman" w:cs="Times New Roman"/>
                <w:sz w:val="22"/>
                <w:szCs w:val="22"/>
              </w:rPr>
              <w:t>gradinita</w:t>
            </w:r>
            <w:proofErr w:type="spellEnd"/>
          </w:p>
        </w:tc>
        <w:tc>
          <w:tcPr>
            <w:tcW w:w="1612" w:type="pct"/>
            <w:gridSpan w:val="4"/>
            <w:vAlign w:val="center"/>
          </w:tcPr>
          <w:p w14:paraId="3BBCFB3F"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14</w:t>
            </w:r>
          </w:p>
          <w:p w14:paraId="5BFF844A"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7482F401"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LXl</w:t>
            </w:r>
            <w:proofErr w:type="spellEnd"/>
            <w:r w:rsidRPr="001A1E00">
              <w:rPr>
                <w:rFonts w:ascii="Times New Roman" w:hAnsi="Times New Roman" w:cs="Times New Roman"/>
                <w:sz w:val="22"/>
                <w:szCs w:val="22"/>
              </w:rPr>
              <w:t xml:space="preserve"> = </w:t>
            </w:r>
            <w:proofErr w:type="spellStart"/>
            <w:r w:rsidRPr="001A1E00">
              <w:rPr>
                <w:rFonts w:ascii="Times New Roman" w:hAnsi="Times New Roman" w:cs="Times New Roman"/>
                <w:sz w:val="22"/>
                <w:szCs w:val="22"/>
              </w:rPr>
              <w:t>1200X1200mm</w:t>
            </w:r>
            <w:proofErr w:type="spellEnd"/>
          </w:p>
          <w:p w14:paraId="5ED7C47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dimensiunea unei mese= </w:t>
            </w:r>
            <w:proofErr w:type="spellStart"/>
            <w:r w:rsidRPr="001A1E00">
              <w:rPr>
                <w:rFonts w:ascii="Times New Roman" w:hAnsi="Times New Roman" w:cs="Times New Roman"/>
                <w:sz w:val="22"/>
                <w:szCs w:val="22"/>
              </w:rPr>
              <w:t>600X600mm</w:t>
            </w:r>
            <w:proofErr w:type="spellEnd"/>
          </w:p>
          <w:p w14:paraId="169A18FA"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set de masa ,,</w:t>
            </w:r>
            <w:proofErr w:type="spellStart"/>
            <w:r w:rsidRPr="001A1E00">
              <w:rPr>
                <w:rFonts w:ascii="Times New Roman" w:hAnsi="Times New Roman" w:cs="Times New Roman"/>
              </w:rPr>
              <w:t>Clopotel</w:t>
            </w:r>
            <w:proofErr w:type="spellEnd"/>
            <w:r w:rsidRPr="001A1E00">
              <w:rPr>
                <w:rFonts w:ascii="Times New Roman" w:hAnsi="Times New Roman" w:cs="Times New Roman"/>
              </w:rPr>
              <w:t xml:space="preserve">,,, 4 </w:t>
            </w:r>
            <w:proofErr w:type="spellStart"/>
            <w:r w:rsidRPr="001A1E00">
              <w:rPr>
                <w:rFonts w:ascii="Times New Roman" w:hAnsi="Times New Roman" w:cs="Times New Roman"/>
              </w:rPr>
              <w:t>sectiuni</w:t>
            </w:r>
            <w:proofErr w:type="spellEnd"/>
            <w:r w:rsidRPr="001A1E00">
              <w:rPr>
                <w:rFonts w:ascii="Times New Roman" w:hAnsi="Times New Roman" w:cs="Times New Roman"/>
              </w:rPr>
              <w:t xml:space="preserve">, reglabil, blatul este realizat din PAL melaminat colorat de </w:t>
            </w:r>
            <w:proofErr w:type="spellStart"/>
            <w:r w:rsidRPr="001A1E00">
              <w:rPr>
                <w:rFonts w:ascii="Times New Roman" w:hAnsi="Times New Roman" w:cs="Times New Roman"/>
              </w:rPr>
              <w:t>16mm</w:t>
            </w:r>
            <w:proofErr w:type="spellEnd"/>
            <w:r w:rsidRPr="001A1E00">
              <w:rPr>
                <w:rFonts w:ascii="Times New Roman" w:hAnsi="Times New Roman" w:cs="Times New Roman"/>
              </w:rPr>
              <w:t xml:space="preserve"> cu cant din ABS de </w:t>
            </w:r>
            <w:proofErr w:type="spellStart"/>
            <w:r w:rsidRPr="001A1E00">
              <w:rPr>
                <w:rFonts w:ascii="Times New Roman" w:hAnsi="Times New Roman" w:cs="Times New Roman"/>
              </w:rPr>
              <w:t>1mm</w:t>
            </w:r>
            <w:proofErr w:type="spellEnd"/>
            <w:r w:rsidRPr="001A1E00">
              <w:rPr>
                <w:rFonts w:ascii="Times New Roman" w:hAnsi="Times New Roman" w:cs="Times New Roman"/>
              </w:rPr>
              <w:t xml:space="preserve">, cu colturi rotunjite, cadrul este </w:t>
            </w:r>
            <w:proofErr w:type="spellStart"/>
            <w:r w:rsidRPr="001A1E00">
              <w:rPr>
                <w:rFonts w:ascii="Times New Roman" w:hAnsi="Times New Roman" w:cs="Times New Roman"/>
              </w:rPr>
              <w:t>confectionat</w:t>
            </w:r>
            <w:proofErr w:type="spellEnd"/>
            <w:r w:rsidRPr="001A1E00">
              <w:rPr>
                <w:rFonts w:ascii="Times New Roman" w:hAnsi="Times New Roman" w:cs="Times New Roman"/>
              </w:rPr>
              <w:t xml:space="preserve"> din </w:t>
            </w:r>
            <w:proofErr w:type="spellStart"/>
            <w:r w:rsidRPr="001A1E00">
              <w:rPr>
                <w:rFonts w:ascii="Times New Roman" w:hAnsi="Times New Roman" w:cs="Times New Roman"/>
              </w:rPr>
              <w:t>teava</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rotundade</w:t>
            </w:r>
            <w:proofErr w:type="spellEnd"/>
            <w:r w:rsidRPr="001A1E00">
              <w:rPr>
                <w:rFonts w:ascii="Times New Roman" w:hAnsi="Times New Roman" w:cs="Times New Roman"/>
              </w:rPr>
              <w:t xml:space="preserve"> metal cu diametrul de </w:t>
            </w:r>
            <w:proofErr w:type="spellStart"/>
            <w:r w:rsidRPr="001A1E00">
              <w:rPr>
                <w:rFonts w:ascii="Times New Roman" w:hAnsi="Times New Roman" w:cs="Times New Roman"/>
              </w:rPr>
              <w:t>25mm</w:t>
            </w:r>
            <w:proofErr w:type="spellEnd"/>
            <w:r w:rsidRPr="001A1E00">
              <w:rPr>
                <w:rFonts w:ascii="Times New Roman" w:hAnsi="Times New Roman" w:cs="Times New Roman"/>
              </w:rPr>
              <w:t xml:space="preserve"> care se </w:t>
            </w:r>
            <w:proofErr w:type="spellStart"/>
            <w:r w:rsidRPr="001A1E00">
              <w:rPr>
                <w:rFonts w:ascii="Times New Roman" w:hAnsi="Times New Roman" w:cs="Times New Roman"/>
              </w:rPr>
              <w:t>imbina</w:t>
            </w:r>
            <w:proofErr w:type="spellEnd"/>
            <w:r w:rsidRPr="001A1E00">
              <w:rPr>
                <w:rFonts w:ascii="Times New Roman" w:hAnsi="Times New Roman" w:cs="Times New Roman"/>
              </w:rPr>
              <w:t xml:space="preserve"> telescopic cu </w:t>
            </w:r>
            <w:proofErr w:type="spellStart"/>
            <w:r w:rsidRPr="001A1E00">
              <w:rPr>
                <w:rFonts w:ascii="Times New Roman" w:hAnsi="Times New Roman" w:cs="Times New Roman"/>
              </w:rPr>
              <w:t>marimea</w:t>
            </w:r>
            <w:proofErr w:type="spellEnd"/>
            <w:r w:rsidRPr="001A1E00">
              <w:rPr>
                <w:rFonts w:ascii="Times New Roman" w:hAnsi="Times New Roman" w:cs="Times New Roman"/>
              </w:rPr>
              <w:t xml:space="preserve"> de </w:t>
            </w:r>
            <w:proofErr w:type="spellStart"/>
            <w:r w:rsidRPr="001A1E00">
              <w:rPr>
                <w:rFonts w:ascii="Times New Roman" w:hAnsi="Times New Roman" w:cs="Times New Roman"/>
              </w:rPr>
              <w:t>32mm</w:t>
            </w:r>
            <w:proofErr w:type="spellEnd"/>
            <w:r w:rsidRPr="001A1E00">
              <w:rPr>
                <w:rFonts w:ascii="Times New Roman" w:hAnsi="Times New Roman" w:cs="Times New Roman"/>
              </w:rPr>
              <w:t xml:space="preserve"> cu grosime de </w:t>
            </w:r>
            <w:proofErr w:type="spellStart"/>
            <w:r w:rsidRPr="001A1E00">
              <w:rPr>
                <w:rFonts w:ascii="Times New Roman" w:hAnsi="Times New Roman" w:cs="Times New Roman"/>
              </w:rPr>
              <w:t>1,2mm</w:t>
            </w:r>
            <w:proofErr w:type="spellEnd"/>
            <w:r w:rsidRPr="001A1E00">
              <w:rPr>
                <w:rFonts w:ascii="Times New Roman" w:hAnsi="Times New Roman" w:cs="Times New Roman"/>
              </w:rPr>
              <w:t xml:space="preserve">, culori blat </w:t>
            </w:r>
            <w:proofErr w:type="spellStart"/>
            <w:r w:rsidRPr="001A1E00">
              <w:rPr>
                <w:rFonts w:ascii="Times New Roman" w:hAnsi="Times New Roman" w:cs="Times New Roman"/>
              </w:rPr>
              <w:t>rosu</w:t>
            </w:r>
            <w:proofErr w:type="spellEnd"/>
            <w:r w:rsidRPr="001A1E00">
              <w:rPr>
                <w:rFonts w:ascii="Times New Roman" w:hAnsi="Times New Roman" w:cs="Times New Roman"/>
              </w:rPr>
              <w:t xml:space="preserve">, albastru, orange, </w:t>
            </w:r>
            <w:proofErr w:type="spellStart"/>
            <w:r w:rsidRPr="001A1E00">
              <w:rPr>
                <w:rFonts w:ascii="Times New Roman" w:hAnsi="Times New Roman" w:cs="Times New Roman"/>
              </w:rPr>
              <w:t>lamaie</w:t>
            </w:r>
            <w:proofErr w:type="spellEnd"/>
            <w:r w:rsidRPr="001A1E00">
              <w:rPr>
                <w:rFonts w:ascii="Times New Roman" w:hAnsi="Times New Roman" w:cs="Times New Roman"/>
              </w:rPr>
              <w:t xml:space="preserve"> verde</w:t>
            </w:r>
          </w:p>
        </w:tc>
        <w:tc>
          <w:tcPr>
            <w:tcW w:w="334" w:type="pct"/>
            <w:vAlign w:val="center"/>
          </w:tcPr>
          <w:p w14:paraId="30BCE45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598FEBCA"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50</w:t>
            </w:r>
          </w:p>
        </w:tc>
        <w:tc>
          <w:tcPr>
            <w:tcW w:w="645" w:type="pct"/>
            <w:gridSpan w:val="2"/>
            <w:vAlign w:val="center"/>
          </w:tcPr>
          <w:p w14:paraId="01558199"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48597C8F" w14:textId="77777777" w:rsidR="00A21595" w:rsidRPr="001A1E00" w:rsidRDefault="00A21595" w:rsidP="00BF45BF">
            <w:pPr>
              <w:pStyle w:val="Default"/>
              <w:rPr>
                <w:rFonts w:ascii="Times New Roman" w:hAnsi="Times New Roman" w:cs="Times New Roman"/>
                <w:sz w:val="22"/>
                <w:szCs w:val="22"/>
              </w:rPr>
            </w:pPr>
          </w:p>
        </w:tc>
      </w:tr>
      <w:tr w:rsidR="00A21595" w:rsidRPr="001A1E00" w14:paraId="29551E03"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70DA5F4D"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15</w:t>
            </w:r>
          </w:p>
        </w:tc>
        <w:tc>
          <w:tcPr>
            <w:tcW w:w="541" w:type="pct"/>
          </w:tcPr>
          <w:p w14:paraId="0486F20E"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4800B7E9"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 xml:space="preserve">Scaun </w:t>
            </w:r>
            <w:proofErr w:type="spellStart"/>
            <w:r w:rsidRPr="001A1E00">
              <w:rPr>
                <w:rFonts w:ascii="Times New Roman" w:hAnsi="Times New Roman" w:cs="Times New Roman"/>
                <w:sz w:val="22"/>
                <w:szCs w:val="22"/>
              </w:rPr>
              <w:t>gradinița</w:t>
            </w:r>
            <w:proofErr w:type="spellEnd"/>
            <w:r w:rsidRPr="001A1E00">
              <w:rPr>
                <w:rFonts w:ascii="Times New Roman" w:hAnsi="Times New Roman" w:cs="Times New Roman"/>
                <w:sz w:val="22"/>
                <w:szCs w:val="22"/>
              </w:rPr>
              <w:t xml:space="preserve"> plastic</w:t>
            </w:r>
          </w:p>
        </w:tc>
        <w:tc>
          <w:tcPr>
            <w:tcW w:w="1612" w:type="pct"/>
            <w:gridSpan w:val="4"/>
            <w:vAlign w:val="center"/>
          </w:tcPr>
          <w:p w14:paraId="5E9C41A8"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15</w:t>
            </w:r>
          </w:p>
          <w:p w14:paraId="2B8FA5F8"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 xml:space="preserve">: dimensiune </w:t>
            </w:r>
            <w:proofErr w:type="spellStart"/>
            <w:r w:rsidRPr="001A1E00">
              <w:rPr>
                <w:rFonts w:ascii="Times New Roman" w:hAnsi="Times New Roman" w:cs="Times New Roman"/>
                <w:b/>
                <w:bCs/>
                <w:sz w:val="22"/>
                <w:szCs w:val="22"/>
              </w:rPr>
              <w:t>sezut</w:t>
            </w:r>
            <w:proofErr w:type="spellEnd"/>
            <w:r w:rsidRPr="001A1E00">
              <w:rPr>
                <w:rFonts w:ascii="Times New Roman" w:hAnsi="Times New Roman" w:cs="Times New Roman"/>
                <w:b/>
                <w:bCs/>
                <w:sz w:val="22"/>
                <w:szCs w:val="22"/>
              </w:rPr>
              <w:t xml:space="preserve"> -</w:t>
            </w:r>
            <w:proofErr w:type="spellStart"/>
            <w:r w:rsidRPr="001A1E00">
              <w:rPr>
                <w:rFonts w:ascii="Times New Roman" w:hAnsi="Times New Roman" w:cs="Times New Roman"/>
                <w:sz w:val="22"/>
                <w:szCs w:val="22"/>
              </w:rPr>
              <w:t>320X320X320</w:t>
            </w:r>
            <w:proofErr w:type="spellEnd"/>
          </w:p>
          <w:p w14:paraId="40DEF010"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H </w:t>
            </w:r>
            <w:proofErr w:type="spellStart"/>
            <w:r w:rsidRPr="001A1E00">
              <w:rPr>
                <w:rFonts w:ascii="Times New Roman" w:hAnsi="Times New Roman" w:cs="Times New Roman"/>
                <w:sz w:val="22"/>
                <w:szCs w:val="22"/>
              </w:rPr>
              <w:t>sezut</w:t>
            </w:r>
            <w:proofErr w:type="spellEnd"/>
            <w:r w:rsidRPr="001A1E00">
              <w:rPr>
                <w:rFonts w:ascii="Times New Roman" w:hAnsi="Times New Roman" w:cs="Times New Roman"/>
                <w:sz w:val="22"/>
                <w:szCs w:val="22"/>
              </w:rPr>
              <w:t xml:space="preserve"> - </w:t>
            </w:r>
            <w:proofErr w:type="spellStart"/>
            <w:r w:rsidRPr="001A1E00">
              <w:rPr>
                <w:rFonts w:ascii="Times New Roman" w:hAnsi="Times New Roman" w:cs="Times New Roman"/>
                <w:sz w:val="22"/>
                <w:szCs w:val="22"/>
              </w:rPr>
              <w:t>300mm</w:t>
            </w:r>
            <w:proofErr w:type="spellEnd"/>
          </w:p>
          <w:p w14:paraId="43AC6EE7"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H total - </w:t>
            </w:r>
            <w:proofErr w:type="spellStart"/>
            <w:r w:rsidRPr="001A1E00">
              <w:rPr>
                <w:rFonts w:ascii="Times New Roman" w:hAnsi="Times New Roman" w:cs="Times New Roman"/>
                <w:sz w:val="22"/>
                <w:szCs w:val="22"/>
              </w:rPr>
              <w:t>550mm</w:t>
            </w:r>
            <w:proofErr w:type="spellEnd"/>
          </w:p>
          <w:p w14:paraId="49276CA2"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scaun din plastic colorat 1308, realizat din material </w:t>
            </w:r>
            <w:proofErr w:type="spellStart"/>
            <w:r w:rsidRPr="001A1E00">
              <w:rPr>
                <w:rFonts w:ascii="Times New Roman" w:hAnsi="Times New Roman" w:cs="Times New Roman"/>
              </w:rPr>
              <w:t>polipropilenic</w:t>
            </w:r>
            <w:proofErr w:type="spellEnd"/>
            <w:r w:rsidRPr="001A1E00">
              <w:rPr>
                <w:rFonts w:ascii="Times New Roman" w:hAnsi="Times New Roman" w:cs="Times New Roman"/>
              </w:rPr>
              <w:t xml:space="preserve"> solid, 4 culori- </w:t>
            </w:r>
            <w:proofErr w:type="spellStart"/>
            <w:r w:rsidRPr="001A1E00">
              <w:rPr>
                <w:rFonts w:ascii="Times New Roman" w:hAnsi="Times New Roman" w:cs="Times New Roman"/>
              </w:rPr>
              <w:t>rosu</w:t>
            </w:r>
            <w:proofErr w:type="spellEnd"/>
            <w:r w:rsidRPr="001A1E00">
              <w:rPr>
                <w:rFonts w:ascii="Times New Roman" w:hAnsi="Times New Roman" w:cs="Times New Roman"/>
              </w:rPr>
              <w:t>, verde, galben, albastru</w:t>
            </w:r>
          </w:p>
        </w:tc>
        <w:tc>
          <w:tcPr>
            <w:tcW w:w="334" w:type="pct"/>
            <w:vAlign w:val="center"/>
          </w:tcPr>
          <w:p w14:paraId="087F5F18"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196FBFD6"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200</w:t>
            </w:r>
          </w:p>
        </w:tc>
        <w:tc>
          <w:tcPr>
            <w:tcW w:w="645" w:type="pct"/>
            <w:gridSpan w:val="2"/>
            <w:vAlign w:val="center"/>
          </w:tcPr>
          <w:p w14:paraId="6F1F3D58"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1C81598C" w14:textId="77777777" w:rsidR="00A21595" w:rsidRPr="001A1E00" w:rsidRDefault="00A21595" w:rsidP="00BF45BF">
            <w:pPr>
              <w:pStyle w:val="Default"/>
              <w:rPr>
                <w:rFonts w:ascii="Times New Roman" w:hAnsi="Times New Roman" w:cs="Times New Roman"/>
                <w:sz w:val="22"/>
                <w:szCs w:val="22"/>
              </w:rPr>
            </w:pPr>
          </w:p>
        </w:tc>
      </w:tr>
      <w:tr w:rsidR="00A21595" w:rsidRPr="001A1E00" w14:paraId="5047E4AC"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416D1DE0"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16</w:t>
            </w:r>
          </w:p>
        </w:tc>
        <w:tc>
          <w:tcPr>
            <w:tcW w:w="541" w:type="pct"/>
          </w:tcPr>
          <w:p w14:paraId="121FEA7A"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6D730476"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Dulap educatoare</w:t>
            </w:r>
          </w:p>
        </w:tc>
        <w:tc>
          <w:tcPr>
            <w:tcW w:w="1612" w:type="pct"/>
            <w:gridSpan w:val="4"/>
            <w:vAlign w:val="center"/>
          </w:tcPr>
          <w:p w14:paraId="707F2145"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16</w:t>
            </w:r>
          </w:p>
          <w:p w14:paraId="582C3E63"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34625294"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3611X403X2200</w:t>
            </w:r>
            <w:proofErr w:type="spellEnd"/>
            <w:r w:rsidRPr="001A1E00">
              <w:rPr>
                <w:rFonts w:ascii="Times New Roman" w:hAnsi="Times New Roman" w:cs="Times New Roman"/>
                <w:sz w:val="22"/>
                <w:szCs w:val="22"/>
              </w:rPr>
              <w:t xml:space="preserve"> mm</w:t>
            </w:r>
          </w:p>
          <w:p w14:paraId="3B06BFD9"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set de mobila compus din 5</w:t>
            </w:r>
            <w:r>
              <w:rPr>
                <w:rFonts w:ascii="Times New Roman" w:hAnsi="Times New Roman" w:cs="Times New Roman"/>
              </w:rPr>
              <w:t xml:space="preserve"> </w:t>
            </w:r>
            <w:r w:rsidRPr="001A1E00">
              <w:rPr>
                <w:rFonts w:ascii="Times New Roman" w:hAnsi="Times New Roman" w:cs="Times New Roman"/>
              </w:rPr>
              <w:t xml:space="preserve">compartimente: compartiment cu </w:t>
            </w:r>
            <w:proofErr w:type="spellStart"/>
            <w:r w:rsidRPr="001A1E00">
              <w:rPr>
                <w:rFonts w:ascii="Times New Roman" w:hAnsi="Times New Roman" w:cs="Times New Roman"/>
              </w:rPr>
              <w:t>usi</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contine</w:t>
            </w:r>
            <w:proofErr w:type="spellEnd"/>
            <w:r w:rsidRPr="001A1E00">
              <w:rPr>
                <w:rFonts w:ascii="Times New Roman" w:hAnsi="Times New Roman" w:cs="Times New Roman"/>
              </w:rPr>
              <w:t xml:space="preserve"> 6 rafturi </w:t>
            </w:r>
            <w:proofErr w:type="spellStart"/>
            <w:r w:rsidRPr="001A1E00">
              <w:rPr>
                <w:rFonts w:ascii="Times New Roman" w:hAnsi="Times New Roman" w:cs="Times New Roman"/>
              </w:rPr>
              <w:t>detip</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inchis</w:t>
            </w:r>
            <w:proofErr w:type="spellEnd"/>
            <w:r w:rsidRPr="001A1E00">
              <w:rPr>
                <w:rFonts w:ascii="Times New Roman" w:hAnsi="Times New Roman" w:cs="Times New Roman"/>
              </w:rPr>
              <w:t xml:space="preserve"> si o bara ovala cromata pentru </w:t>
            </w:r>
            <w:proofErr w:type="spellStart"/>
            <w:r w:rsidRPr="001A1E00">
              <w:rPr>
                <w:rFonts w:ascii="Times New Roman" w:hAnsi="Times New Roman" w:cs="Times New Roman"/>
              </w:rPr>
              <w:t>umerase</w:t>
            </w:r>
            <w:proofErr w:type="spellEnd"/>
            <w:r w:rsidRPr="001A1E00">
              <w:rPr>
                <w:rFonts w:ascii="Times New Roman" w:hAnsi="Times New Roman" w:cs="Times New Roman"/>
              </w:rPr>
              <w:t xml:space="preserve"> si un dulap suspendat; compartiment ce </w:t>
            </w:r>
            <w:proofErr w:type="spellStart"/>
            <w:r w:rsidRPr="001A1E00">
              <w:rPr>
                <w:rFonts w:ascii="Times New Roman" w:hAnsi="Times New Roman" w:cs="Times New Roman"/>
              </w:rPr>
              <w:t>contin</w:t>
            </w:r>
            <w:proofErr w:type="spellEnd"/>
            <w:r w:rsidRPr="001A1E00">
              <w:rPr>
                <w:rFonts w:ascii="Times New Roman" w:hAnsi="Times New Roman" w:cs="Times New Roman"/>
              </w:rPr>
              <w:t xml:space="preserve"> 3 </w:t>
            </w:r>
            <w:proofErr w:type="spellStart"/>
            <w:r w:rsidRPr="001A1E00">
              <w:rPr>
                <w:rFonts w:ascii="Times New Roman" w:hAnsi="Times New Roman" w:cs="Times New Roman"/>
              </w:rPr>
              <w:t>nise</w:t>
            </w:r>
            <w:proofErr w:type="spellEnd"/>
            <w:r w:rsidRPr="001A1E00">
              <w:rPr>
                <w:rFonts w:ascii="Times New Roman" w:hAnsi="Times New Roman" w:cs="Times New Roman"/>
              </w:rPr>
              <w:t xml:space="preserve"> de tip deschis, 2 rafturi de tip </w:t>
            </w:r>
            <w:proofErr w:type="spellStart"/>
            <w:r w:rsidRPr="001A1E00">
              <w:rPr>
                <w:rFonts w:ascii="Times New Roman" w:hAnsi="Times New Roman" w:cs="Times New Roman"/>
              </w:rPr>
              <w:t>inchis</w:t>
            </w:r>
            <w:proofErr w:type="spellEnd"/>
            <w:r w:rsidRPr="001A1E00">
              <w:rPr>
                <w:rFonts w:ascii="Times New Roman" w:hAnsi="Times New Roman" w:cs="Times New Roman"/>
              </w:rPr>
              <w:t xml:space="preserve"> si un dulap suspendat; compartiment cu 3 rafturi vizibile cu </w:t>
            </w:r>
            <w:proofErr w:type="spellStart"/>
            <w:r w:rsidRPr="001A1E00">
              <w:rPr>
                <w:rFonts w:ascii="Times New Roman" w:hAnsi="Times New Roman" w:cs="Times New Roman"/>
              </w:rPr>
              <w:t>usi</w:t>
            </w:r>
            <w:proofErr w:type="spellEnd"/>
            <w:r w:rsidRPr="001A1E00">
              <w:rPr>
                <w:rFonts w:ascii="Times New Roman" w:hAnsi="Times New Roman" w:cs="Times New Roman"/>
              </w:rPr>
              <w:t xml:space="preserve"> , 2 rafturi de tip </w:t>
            </w:r>
            <w:proofErr w:type="spellStart"/>
            <w:r w:rsidRPr="001A1E00">
              <w:rPr>
                <w:rFonts w:ascii="Times New Roman" w:hAnsi="Times New Roman" w:cs="Times New Roman"/>
              </w:rPr>
              <w:t>inchis</w:t>
            </w:r>
            <w:proofErr w:type="spellEnd"/>
            <w:r w:rsidRPr="001A1E00">
              <w:rPr>
                <w:rFonts w:ascii="Times New Roman" w:hAnsi="Times New Roman" w:cs="Times New Roman"/>
              </w:rPr>
              <w:t xml:space="preserve"> si un dulap suspendat; compartiment ce </w:t>
            </w:r>
            <w:proofErr w:type="spellStart"/>
            <w:r w:rsidRPr="001A1E00">
              <w:rPr>
                <w:rFonts w:ascii="Times New Roman" w:hAnsi="Times New Roman" w:cs="Times New Roman"/>
              </w:rPr>
              <w:t>contine</w:t>
            </w:r>
            <w:proofErr w:type="spellEnd"/>
            <w:r w:rsidRPr="001A1E00">
              <w:rPr>
                <w:rFonts w:ascii="Times New Roman" w:hAnsi="Times New Roman" w:cs="Times New Roman"/>
              </w:rPr>
              <w:t xml:space="preserve"> 3 </w:t>
            </w:r>
            <w:proofErr w:type="spellStart"/>
            <w:r w:rsidRPr="001A1E00">
              <w:rPr>
                <w:rFonts w:ascii="Times New Roman" w:hAnsi="Times New Roman" w:cs="Times New Roman"/>
              </w:rPr>
              <w:t>nise</w:t>
            </w:r>
            <w:proofErr w:type="spellEnd"/>
            <w:r w:rsidRPr="001A1E00">
              <w:rPr>
                <w:rFonts w:ascii="Times New Roman" w:hAnsi="Times New Roman" w:cs="Times New Roman"/>
              </w:rPr>
              <w:t xml:space="preserve"> de tip deschis, 2 sertare, 2 rafturi de tip </w:t>
            </w:r>
            <w:proofErr w:type="spellStart"/>
            <w:r w:rsidRPr="001A1E00">
              <w:rPr>
                <w:rFonts w:ascii="Times New Roman" w:hAnsi="Times New Roman" w:cs="Times New Roman"/>
              </w:rPr>
              <w:t>inchis</w:t>
            </w:r>
            <w:proofErr w:type="spellEnd"/>
            <w:r w:rsidRPr="001A1E00">
              <w:rPr>
                <w:rFonts w:ascii="Times New Roman" w:hAnsi="Times New Roman" w:cs="Times New Roman"/>
              </w:rPr>
              <w:t xml:space="preserve"> si un dulap suspendat; compartiment ce </w:t>
            </w:r>
            <w:proofErr w:type="spellStart"/>
            <w:r w:rsidRPr="001A1E00">
              <w:rPr>
                <w:rFonts w:ascii="Times New Roman" w:hAnsi="Times New Roman" w:cs="Times New Roman"/>
              </w:rPr>
              <w:t>contine</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coltar</w:t>
            </w:r>
            <w:proofErr w:type="spellEnd"/>
            <w:r w:rsidRPr="001A1E00">
              <w:rPr>
                <w:rFonts w:ascii="Times New Roman" w:hAnsi="Times New Roman" w:cs="Times New Roman"/>
              </w:rPr>
              <w:t xml:space="preserve"> cu 6 rafturi </w:t>
            </w:r>
            <w:r w:rsidRPr="001A1E00">
              <w:rPr>
                <w:rFonts w:ascii="Times New Roman" w:hAnsi="Times New Roman" w:cs="Times New Roman"/>
              </w:rPr>
              <w:lastRenderedPageBreak/>
              <w:t xml:space="preserve">cu colturi rotunjite. Setul este dotat cu </w:t>
            </w:r>
            <w:proofErr w:type="spellStart"/>
            <w:r w:rsidRPr="001A1E00">
              <w:rPr>
                <w:rFonts w:ascii="Times New Roman" w:hAnsi="Times New Roman" w:cs="Times New Roman"/>
              </w:rPr>
              <w:t>manere</w:t>
            </w:r>
            <w:proofErr w:type="spellEnd"/>
            <w:r w:rsidRPr="001A1E00">
              <w:rPr>
                <w:rFonts w:ascii="Times New Roman" w:hAnsi="Times New Roman" w:cs="Times New Roman"/>
              </w:rPr>
              <w:t xml:space="preserve"> cromate, este </w:t>
            </w:r>
            <w:proofErr w:type="spellStart"/>
            <w:r w:rsidRPr="001A1E00">
              <w:rPr>
                <w:rFonts w:ascii="Times New Roman" w:hAnsi="Times New Roman" w:cs="Times New Roman"/>
              </w:rPr>
              <w:t>confectionat</w:t>
            </w:r>
            <w:proofErr w:type="spellEnd"/>
            <w:r w:rsidRPr="001A1E00">
              <w:rPr>
                <w:rFonts w:ascii="Times New Roman" w:hAnsi="Times New Roman" w:cs="Times New Roman"/>
              </w:rPr>
              <w:t xml:space="preserve"> din PAL melaminat </w:t>
            </w:r>
            <w:proofErr w:type="spellStart"/>
            <w:r w:rsidRPr="001A1E00">
              <w:rPr>
                <w:rFonts w:ascii="Times New Roman" w:hAnsi="Times New Roman" w:cs="Times New Roman"/>
              </w:rPr>
              <w:t>cugrosimea</w:t>
            </w:r>
            <w:proofErr w:type="spellEnd"/>
            <w:r w:rsidRPr="001A1E00">
              <w:rPr>
                <w:rFonts w:ascii="Times New Roman" w:hAnsi="Times New Roman" w:cs="Times New Roman"/>
              </w:rPr>
              <w:t xml:space="preserve"> de </w:t>
            </w:r>
            <w:proofErr w:type="spellStart"/>
            <w:r w:rsidRPr="001A1E00">
              <w:rPr>
                <w:rFonts w:ascii="Times New Roman" w:hAnsi="Times New Roman" w:cs="Times New Roman"/>
              </w:rPr>
              <w:t>18mm</w:t>
            </w:r>
            <w:proofErr w:type="spellEnd"/>
            <w:r w:rsidRPr="001A1E00">
              <w:rPr>
                <w:rFonts w:ascii="Times New Roman" w:hAnsi="Times New Roman" w:cs="Times New Roman"/>
              </w:rPr>
              <w:t xml:space="preserve"> si cant ABS de </w:t>
            </w:r>
            <w:proofErr w:type="spellStart"/>
            <w:r w:rsidRPr="001A1E00">
              <w:rPr>
                <w:rFonts w:ascii="Times New Roman" w:hAnsi="Times New Roman" w:cs="Times New Roman"/>
              </w:rPr>
              <w:t>1mm</w:t>
            </w:r>
            <w:proofErr w:type="spellEnd"/>
            <w:r w:rsidRPr="001A1E00">
              <w:rPr>
                <w:rFonts w:ascii="Times New Roman" w:hAnsi="Times New Roman" w:cs="Times New Roman"/>
              </w:rPr>
              <w:t xml:space="preserve">, culoare fag, sistem de </w:t>
            </w:r>
            <w:proofErr w:type="spellStart"/>
            <w:r w:rsidRPr="001A1E00">
              <w:rPr>
                <w:rFonts w:ascii="Times New Roman" w:hAnsi="Times New Roman" w:cs="Times New Roman"/>
              </w:rPr>
              <w:t>inchidere</w:t>
            </w:r>
            <w:proofErr w:type="spellEnd"/>
            <w:r w:rsidRPr="001A1E00">
              <w:rPr>
                <w:rFonts w:ascii="Times New Roman" w:hAnsi="Times New Roman" w:cs="Times New Roman"/>
              </w:rPr>
              <w:t xml:space="preserve"> cu yala</w:t>
            </w:r>
          </w:p>
        </w:tc>
        <w:tc>
          <w:tcPr>
            <w:tcW w:w="334" w:type="pct"/>
            <w:vAlign w:val="center"/>
          </w:tcPr>
          <w:p w14:paraId="0CFAB7A2"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lastRenderedPageBreak/>
              <w:t>bucata</w:t>
            </w:r>
          </w:p>
        </w:tc>
        <w:tc>
          <w:tcPr>
            <w:tcW w:w="442" w:type="pct"/>
            <w:vAlign w:val="center"/>
          </w:tcPr>
          <w:p w14:paraId="0963867D"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10</w:t>
            </w:r>
          </w:p>
        </w:tc>
        <w:tc>
          <w:tcPr>
            <w:tcW w:w="645" w:type="pct"/>
            <w:gridSpan w:val="2"/>
            <w:vAlign w:val="center"/>
          </w:tcPr>
          <w:p w14:paraId="4A2B2B92"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753368C9" w14:textId="77777777" w:rsidR="00A21595" w:rsidRPr="001A1E00" w:rsidRDefault="00A21595" w:rsidP="00BF45BF">
            <w:pPr>
              <w:pStyle w:val="Default"/>
              <w:rPr>
                <w:rFonts w:ascii="Times New Roman" w:hAnsi="Times New Roman" w:cs="Times New Roman"/>
                <w:sz w:val="22"/>
                <w:szCs w:val="22"/>
              </w:rPr>
            </w:pPr>
          </w:p>
        </w:tc>
      </w:tr>
      <w:tr w:rsidR="00A21595" w:rsidRPr="001A1E00" w14:paraId="1F7A3142"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711C8BD9"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17</w:t>
            </w:r>
          </w:p>
        </w:tc>
        <w:tc>
          <w:tcPr>
            <w:tcW w:w="541" w:type="pct"/>
          </w:tcPr>
          <w:p w14:paraId="6F2DFD37"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52580AB6"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Catedra educatoare</w:t>
            </w:r>
          </w:p>
        </w:tc>
        <w:tc>
          <w:tcPr>
            <w:tcW w:w="1612" w:type="pct"/>
            <w:gridSpan w:val="4"/>
            <w:vAlign w:val="center"/>
          </w:tcPr>
          <w:p w14:paraId="169FB8F8"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17</w:t>
            </w:r>
          </w:p>
          <w:p w14:paraId="0887B533"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593F145B"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latime</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sezut</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73cm</w:t>
            </w:r>
            <w:proofErr w:type="spellEnd"/>
          </w:p>
          <w:p w14:paraId="63FCD50D"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1500X600X750</w:t>
            </w:r>
            <w:proofErr w:type="spellEnd"/>
            <w:r w:rsidRPr="001A1E00">
              <w:rPr>
                <w:rFonts w:ascii="Times New Roman" w:hAnsi="Times New Roman" w:cs="Times New Roman"/>
                <w:sz w:val="22"/>
                <w:szCs w:val="22"/>
              </w:rPr>
              <w:t xml:space="preserve"> mm</w:t>
            </w:r>
          </w:p>
          <w:p w14:paraId="7586466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birou cu sertare si dulap ,</w:t>
            </w:r>
            <w:proofErr w:type="spellStart"/>
            <w:r w:rsidRPr="001A1E00">
              <w:rPr>
                <w:rFonts w:ascii="Times New Roman" w:hAnsi="Times New Roman" w:cs="Times New Roman"/>
                <w:sz w:val="22"/>
                <w:szCs w:val="22"/>
              </w:rPr>
              <w:t>confectionat</w:t>
            </w:r>
            <w:proofErr w:type="spellEnd"/>
            <w:r w:rsidRPr="001A1E00">
              <w:rPr>
                <w:rFonts w:ascii="Times New Roman" w:hAnsi="Times New Roman" w:cs="Times New Roman"/>
                <w:sz w:val="22"/>
                <w:szCs w:val="22"/>
              </w:rPr>
              <w:t xml:space="preserve"> din PAL melaminat cu grosimea de </w:t>
            </w:r>
            <w:proofErr w:type="spellStart"/>
            <w:r w:rsidRPr="001A1E00">
              <w:rPr>
                <w:rFonts w:ascii="Times New Roman" w:hAnsi="Times New Roman" w:cs="Times New Roman"/>
                <w:sz w:val="22"/>
                <w:szCs w:val="22"/>
              </w:rPr>
              <w:t>18mm</w:t>
            </w:r>
            <w:proofErr w:type="spellEnd"/>
            <w:r w:rsidRPr="001A1E00">
              <w:rPr>
                <w:rFonts w:ascii="Times New Roman" w:hAnsi="Times New Roman" w:cs="Times New Roman"/>
                <w:sz w:val="22"/>
                <w:szCs w:val="22"/>
              </w:rPr>
              <w:t xml:space="preserve">, cu cant ABS de </w:t>
            </w:r>
            <w:proofErr w:type="spellStart"/>
            <w:r w:rsidRPr="001A1E00">
              <w:rPr>
                <w:rFonts w:ascii="Times New Roman" w:hAnsi="Times New Roman" w:cs="Times New Roman"/>
                <w:sz w:val="22"/>
                <w:szCs w:val="22"/>
              </w:rPr>
              <w:t>1mm</w:t>
            </w:r>
            <w:proofErr w:type="spellEnd"/>
            <w:r w:rsidRPr="001A1E00">
              <w:rPr>
                <w:rFonts w:ascii="Times New Roman" w:hAnsi="Times New Roman" w:cs="Times New Roman"/>
                <w:sz w:val="22"/>
                <w:szCs w:val="22"/>
              </w:rPr>
              <w:t xml:space="preserve">, culoare fag, Biroul este </w:t>
            </w:r>
            <w:proofErr w:type="spellStart"/>
            <w:r w:rsidRPr="001A1E00">
              <w:rPr>
                <w:rFonts w:ascii="Times New Roman" w:hAnsi="Times New Roman" w:cs="Times New Roman"/>
                <w:sz w:val="22"/>
                <w:szCs w:val="22"/>
              </w:rPr>
              <w:t>prevazut</w:t>
            </w:r>
            <w:proofErr w:type="spellEnd"/>
            <w:r w:rsidRPr="001A1E00">
              <w:rPr>
                <w:rFonts w:ascii="Times New Roman" w:hAnsi="Times New Roman" w:cs="Times New Roman"/>
                <w:sz w:val="22"/>
                <w:szCs w:val="22"/>
              </w:rPr>
              <w:t xml:space="preserve"> in partea </w:t>
            </w:r>
            <w:proofErr w:type="spellStart"/>
            <w:r w:rsidRPr="001A1E00">
              <w:rPr>
                <w:rFonts w:ascii="Times New Roman" w:hAnsi="Times New Roman" w:cs="Times New Roman"/>
                <w:sz w:val="22"/>
                <w:szCs w:val="22"/>
              </w:rPr>
              <w:t>stanga</w:t>
            </w:r>
            <w:proofErr w:type="spellEnd"/>
            <w:r w:rsidRPr="001A1E00">
              <w:rPr>
                <w:rFonts w:ascii="Times New Roman" w:hAnsi="Times New Roman" w:cs="Times New Roman"/>
                <w:sz w:val="22"/>
                <w:szCs w:val="22"/>
              </w:rPr>
              <w:t xml:space="preserve"> cu un dulap cu 3 sertare cu </w:t>
            </w:r>
            <w:proofErr w:type="spellStart"/>
            <w:r w:rsidRPr="001A1E00">
              <w:rPr>
                <w:rFonts w:ascii="Times New Roman" w:hAnsi="Times New Roman" w:cs="Times New Roman"/>
                <w:sz w:val="22"/>
                <w:szCs w:val="22"/>
              </w:rPr>
              <w:t>manere</w:t>
            </w:r>
            <w:proofErr w:type="spellEnd"/>
            <w:r w:rsidRPr="001A1E00">
              <w:rPr>
                <w:rFonts w:ascii="Times New Roman" w:hAnsi="Times New Roman" w:cs="Times New Roman"/>
                <w:sz w:val="22"/>
                <w:szCs w:val="22"/>
              </w:rPr>
              <w:t xml:space="preserve"> cromate</w:t>
            </w:r>
          </w:p>
          <w:p w14:paraId="3B49140C"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si o </w:t>
            </w:r>
            <w:proofErr w:type="spellStart"/>
            <w:r w:rsidRPr="001A1E00">
              <w:rPr>
                <w:rFonts w:ascii="Times New Roman" w:hAnsi="Times New Roman" w:cs="Times New Roman"/>
              </w:rPr>
              <w:t>nisa</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detip</w:t>
            </w:r>
            <w:proofErr w:type="spellEnd"/>
            <w:r w:rsidRPr="001A1E00">
              <w:rPr>
                <w:rFonts w:ascii="Times New Roman" w:hAnsi="Times New Roman" w:cs="Times New Roman"/>
              </w:rPr>
              <w:t xml:space="preserve"> deschis, in partea dreapta cu un dulap cu 2 rafturi de tip </w:t>
            </w:r>
            <w:proofErr w:type="spellStart"/>
            <w:r w:rsidRPr="001A1E00">
              <w:rPr>
                <w:rFonts w:ascii="Times New Roman" w:hAnsi="Times New Roman" w:cs="Times New Roman"/>
              </w:rPr>
              <w:t>inchis</w:t>
            </w:r>
            <w:proofErr w:type="spellEnd"/>
            <w:r w:rsidRPr="001A1E00">
              <w:rPr>
                <w:rFonts w:ascii="Times New Roman" w:hAnsi="Times New Roman" w:cs="Times New Roman"/>
              </w:rPr>
              <w:t xml:space="preserve"> si o </w:t>
            </w:r>
            <w:proofErr w:type="spellStart"/>
            <w:r w:rsidRPr="001A1E00">
              <w:rPr>
                <w:rFonts w:ascii="Times New Roman" w:hAnsi="Times New Roman" w:cs="Times New Roman"/>
              </w:rPr>
              <w:t>nisa</w:t>
            </w:r>
            <w:proofErr w:type="spellEnd"/>
            <w:r w:rsidRPr="001A1E00">
              <w:rPr>
                <w:rFonts w:ascii="Times New Roman" w:hAnsi="Times New Roman" w:cs="Times New Roman"/>
              </w:rPr>
              <w:t xml:space="preserve"> de tip deschis. In partea mediana este montata </w:t>
            </w:r>
            <w:proofErr w:type="spellStart"/>
            <w:r w:rsidRPr="001A1E00">
              <w:rPr>
                <w:rFonts w:ascii="Times New Roman" w:hAnsi="Times New Roman" w:cs="Times New Roman"/>
              </w:rPr>
              <w:t>oplaca</w:t>
            </w:r>
            <w:proofErr w:type="spellEnd"/>
            <w:r w:rsidRPr="001A1E00">
              <w:rPr>
                <w:rFonts w:ascii="Times New Roman" w:hAnsi="Times New Roman" w:cs="Times New Roman"/>
              </w:rPr>
              <w:t xml:space="preserve"> transversala pentru rigidizarea structurii.</w:t>
            </w:r>
          </w:p>
        </w:tc>
        <w:tc>
          <w:tcPr>
            <w:tcW w:w="334" w:type="pct"/>
            <w:vAlign w:val="center"/>
          </w:tcPr>
          <w:p w14:paraId="7D92F6C8"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0A12627A"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10</w:t>
            </w:r>
          </w:p>
        </w:tc>
        <w:tc>
          <w:tcPr>
            <w:tcW w:w="645" w:type="pct"/>
            <w:gridSpan w:val="2"/>
            <w:vAlign w:val="center"/>
          </w:tcPr>
          <w:p w14:paraId="7E5893B2"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27270867" w14:textId="77777777" w:rsidR="00A21595" w:rsidRPr="001A1E00" w:rsidRDefault="00A21595" w:rsidP="00BF45BF">
            <w:pPr>
              <w:pStyle w:val="Default"/>
              <w:rPr>
                <w:rFonts w:ascii="Times New Roman" w:hAnsi="Times New Roman" w:cs="Times New Roman"/>
                <w:sz w:val="22"/>
                <w:szCs w:val="22"/>
              </w:rPr>
            </w:pPr>
          </w:p>
        </w:tc>
      </w:tr>
      <w:tr w:rsidR="00A21595" w:rsidRPr="001A1E00" w14:paraId="5D7A3A30"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2DC082A6"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18</w:t>
            </w:r>
          </w:p>
        </w:tc>
        <w:tc>
          <w:tcPr>
            <w:tcW w:w="541" w:type="pct"/>
          </w:tcPr>
          <w:p w14:paraId="4D60F3B2"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1B71C1E4"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Dulap vestiar copii ,,Regatul Marii,, și ,,</w:t>
            </w:r>
            <w:proofErr w:type="spellStart"/>
            <w:r w:rsidRPr="001A1E00">
              <w:rPr>
                <w:rFonts w:ascii="Times New Roman" w:hAnsi="Times New Roman" w:cs="Times New Roman"/>
                <w:sz w:val="22"/>
                <w:szCs w:val="22"/>
              </w:rPr>
              <w:t>Safarii</w:t>
            </w:r>
            <w:proofErr w:type="spellEnd"/>
            <w:r w:rsidRPr="001A1E00">
              <w:rPr>
                <w:rFonts w:ascii="Times New Roman" w:hAnsi="Times New Roman" w:cs="Times New Roman"/>
                <w:sz w:val="22"/>
                <w:szCs w:val="22"/>
              </w:rPr>
              <w:t>,, cu banca</w:t>
            </w:r>
          </w:p>
        </w:tc>
        <w:tc>
          <w:tcPr>
            <w:tcW w:w="1612" w:type="pct"/>
            <w:gridSpan w:val="4"/>
            <w:vAlign w:val="center"/>
          </w:tcPr>
          <w:p w14:paraId="76281394"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18</w:t>
            </w:r>
          </w:p>
          <w:p w14:paraId="7A84071A"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361177D7"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1240X350X1610</w:t>
            </w:r>
            <w:proofErr w:type="spellEnd"/>
            <w:r w:rsidRPr="001A1E00">
              <w:rPr>
                <w:rFonts w:ascii="Times New Roman" w:hAnsi="Times New Roman" w:cs="Times New Roman"/>
                <w:sz w:val="22"/>
                <w:szCs w:val="22"/>
              </w:rPr>
              <w:t xml:space="preserve"> mm</w:t>
            </w:r>
          </w:p>
          <w:p w14:paraId="572F55A3"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dulap vestiar cu imprimare </w:t>
            </w:r>
            <w:proofErr w:type="spellStart"/>
            <w:r w:rsidRPr="001A1E00">
              <w:rPr>
                <w:rFonts w:ascii="Times New Roman" w:hAnsi="Times New Roman" w:cs="Times New Roman"/>
              </w:rPr>
              <w:t>foto</w:t>
            </w:r>
            <w:proofErr w:type="spellEnd"/>
            <w:r w:rsidRPr="001A1E00">
              <w:rPr>
                <w:rFonts w:ascii="Times New Roman" w:hAnsi="Times New Roman" w:cs="Times New Roman"/>
              </w:rPr>
              <w:t xml:space="preserve"> din 4 compartimente si banca, </w:t>
            </w:r>
            <w:proofErr w:type="spellStart"/>
            <w:r w:rsidRPr="001A1E00">
              <w:rPr>
                <w:rFonts w:ascii="Times New Roman" w:hAnsi="Times New Roman" w:cs="Times New Roman"/>
              </w:rPr>
              <w:t>confectionat</w:t>
            </w:r>
            <w:proofErr w:type="spellEnd"/>
            <w:r w:rsidRPr="001A1E00">
              <w:rPr>
                <w:rFonts w:ascii="Times New Roman" w:hAnsi="Times New Roman" w:cs="Times New Roman"/>
              </w:rPr>
              <w:t xml:space="preserve"> din PAL melaminat cu grosimea de </w:t>
            </w:r>
            <w:proofErr w:type="spellStart"/>
            <w:r w:rsidRPr="001A1E00">
              <w:rPr>
                <w:rFonts w:ascii="Times New Roman" w:hAnsi="Times New Roman" w:cs="Times New Roman"/>
              </w:rPr>
              <w:t>16mm,dulapul</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contine</w:t>
            </w:r>
            <w:proofErr w:type="spellEnd"/>
            <w:r w:rsidRPr="001A1E00">
              <w:rPr>
                <w:rFonts w:ascii="Times New Roman" w:hAnsi="Times New Roman" w:cs="Times New Roman"/>
              </w:rPr>
              <w:t xml:space="preserve"> 4 </w:t>
            </w:r>
            <w:proofErr w:type="spellStart"/>
            <w:r w:rsidRPr="001A1E00">
              <w:rPr>
                <w:rFonts w:ascii="Times New Roman" w:hAnsi="Times New Roman" w:cs="Times New Roman"/>
              </w:rPr>
              <w:t>usi</w:t>
            </w:r>
            <w:proofErr w:type="spellEnd"/>
            <w:r w:rsidRPr="001A1E00">
              <w:rPr>
                <w:rFonts w:ascii="Times New Roman" w:hAnsi="Times New Roman" w:cs="Times New Roman"/>
              </w:rPr>
              <w:t xml:space="preserve"> cu colturi rotunjite </w:t>
            </w:r>
            <w:proofErr w:type="spellStart"/>
            <w:r w:rsidRPr="001A1E00">
              <w:rPr>
                <w:rFonts w:ascii="Times New Roman" w:hAnsi="Times New Roman" w:cs="Times New Roman"/>
              </w:rPr>
              <w:t>prevazute</w:t>
            </w:r>
            <w:proofErr w:type="spellEnd"/>
            <w:r w:rsidRPr="001A1E00">
              <w:rPr>
                <w:rFonts w:ascii="Times New Roman" w:hAnsi="Times New Roman" w:cs="Times New Roman"/>
              </w:rPr>
              <w:t xml:space="preserve"> cu un loc special pentru deschidere. Fiecare compartiment </w:t>
            </w:r>
            <w:proofErr w:type="spellStart"/>
            <w:r w:rsidRPr="001A1E00">
              <w:rPr>
                <w:rFonts w:ascii="Times New Roman" w:hAnsi="Times New Roman" w:cs="Times New Roman"/>
              </w:rPr>
              <w:t>contine</w:t>
            </w:r>
            <w:proofErr w:type="spellEnd"/>
            <w:r w:rsidRPr="001A1E00">
              <w:rPr>
                <w:rFonts w:ascii="Times New Roman" w:hAnsi="Times New Roman" w:cs="Times New Roman"/>
              </w:rPr>
              <w:t xml:space="preserve"> cate 2 rafturi sus/jos si 2 cuiere cromate</w:t>
            </w:r>
          </w:p>
        </w:tc>
        <w:tc>
          <w:tcPr>
            <w:tcW w:w="334" w:type="pct"/>
            <w:vAlign w:val="center"/>
          </w:tcPr>
          <w:p w14:paraId="4DF52295"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503C9C33"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50</w:t>
            </w:r>
          </w:p>
        </w:tc>
        <w:tc>
          <w:tcPr>
            <w:tcW w:w="645" w:type="pct"/>
            <w:gridSpan w:val="2"/>
            <w:vAlign w:val="center"/>
          </w:tcPr>
          <w:p w14:paraId="404123D9"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1E091513" w14:textId="77777777" w:rsidR="00A21595" w:rsidRPr="001A1E00" w:rsidRDefault="00A21595" w:rsidP="00BF45BF">
            <w:pPr>
              <w:pStyle w:val="Default"/>
              <w:rPr>
                <w:rFonts w:ascii="Times New Roman" w:hAnsi="Times New Roman" w:cs="Times New Roman"/>
                <w:sz w:val="22"/>
                <w:szCs w:val="22"/>
              </w:rPr>
            </w:pPr>
          </w:p>
        </w:tc>
      </w:tr>
      <w:tr w:rsidR="00A21595" w:rsidRPr="001A1E00" w14:paraId="1B3744F4"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35173DCC"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19</w:t>
            </w:r>
          </w:p>
        </w:tc>
        <w:tc>
          <w:tcPr>
            <w:tcW w:w="541" w:type="pct"/>
          </w:tcPr>
          <w:p w14:paraId="57AA8656"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43F0792B"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Scaun educatoare</w:t>
            </w:r>
          </w:p>
        </w:tc>
        <w:tc>
          <w:tcPr>
            <w:tcW w:w="1612" w:type="pct"/>
            <w:gridSpan w:val="4"/>
            <w:vAlign w:val="center"/>
          </w:tcPr>
          <w:p w14:paraId="7B653DFC"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19</w:t>
            </w:r>
          </w:p>
          <w:p w14:paraId="7607E4C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27E1A135"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latime</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sezut</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73cm</w:t>
            </w:r>
            <w:proofErr w:type="spellEnd"/>
          </w:p>
          <w:p w14:paraId="15F23729"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adancime</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sezut</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64cm</w:t>
            </w:r>
            <w:proofErr w:type="spellEnd"/>
          </w:p>
          <w:p w14:paraId="083AEF9F"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inaltime</w:t>
            </w:r>
            <w:proofErr w:type="spellEnd"/>
            <w:r w:rsidRPr="001A1E00">
              <w:rPr>
                <w:rFonts w:ascii="Times New Roman" w:hAnsi="Times New Roman" w:cs="Times New Roman"/>
                <w:sz w:val="22"/>
                <w:szCs w:val="22"/>
              </w:rPr>
              <w:t xml:space="preserve"> reglabila intre 112-</w:t>
            </w:r>
            <w:proofErr w:type="spellStart"/>
            <w:r w:rsidRPr="001A1E00">
              <w:rPr>
                <w:rFonts w:ascii="Times New Roman" w:hAnsi="Times New Roman" w:cs="Times New Roman"/>
                <w:sz w:val="22"/>
                <w:szCs w:val="22"/>
              </w:rPr>
              <w:t>120cm</w:t>
            </w:r>
            <w:proofErr w:type="spellEnd"/>
          </w:p>
          <w:p w14:paraId="5807646D"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greutate maxima admisa= </w:t>
            </w:r>
            <w:proofErr w:type="spellStart"/>
            <w:r w:rsidRPr="001A1E00">
              <w:rPr>
                <w:rFonts w:ascii="Times New Roman" w:hAnsi="Times New Roman" w:cs="Times New Roman"/>
                <w:sz w:val="22"/>
                <w:szCs w:val="22"/>
              </w:rPr>
              <w:t>120kg</w:t>
            </w:r>
            <w:proofErr w:type="spellEnd"/>
          </w:p>
          <w:p w14:paraId="2EA4963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scaun birou ergonomic </w:t>
            </w:r>
            <w:proofErr w:type="spellStart"/>
            <w:r w:rsidRPr="001A1E00">
              <w:rPr>
                <w:rFonts w:ascii="Times New Roman" w:hAnsi="Times New Roman" w:cs="Times New Roman"/>
                <w:sz w:val="22"/>
                <w:szCs w:val="22"/>
              </w:rPr>
              <w:t>MBL21</w:t>
            </w:r>
            <w:proofErr w:type="spellEnd"/>
            <w:r w:rsidRPr="001A1E00">
              <w:rPr>
                <w:rFonts w:ascii="Times New Roman" w:hAnsi="Times New Roman" w:cs="Times New Roman"/>
                <w:sz w:val="22"/>
                <w:szCs w:val="22"/>
              </w:rPr>
              <w:t>, piele ecologica,</w:t>
            </w:r>
          </w:p>
          <w:p w14:paraId="7B24B0E5"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culoare= negru, rotire 360 grade</w:t>
            </w:r>
          </w:p>
        </w:tc>
        <w:tc>
          <w:tcPr>
            <w:tcW w:w="334" w:type="pct"/>
            <w:vAlign w:val="center"/>
          </w:tcPr>
          <w:p w14:paraId="49A3425E"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1735EFA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10</w:t>
            </w:r>
          </w:p>
        </w:tc>
        <w:tc>
          <w:tcPr>
            <w:tcW w:w="645" w:type="pct"/>
            <w:gridSpan w:val="2"/>
            <w:vAlign w:val="center"/>
          </w:tcPr>
          <w:p w14:paraId="0B38D6C2"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1E937D36" w14:textId="77777777" w:rsidR="00A21595" w:rsidRPr="001A1E00" w:rsidRDefault="00A21595" w:rsidP="00BF45BF">
            <w:pPr>
              <w:pStyle w:val="Default"/>
              <w:rPr>
                <w:rFonts w:ascii="Times New Roman" w:hAnsi="Times New Roman" w:cs="Times New Roman"/>
                <w:sz w:val="22"/>
                <w:szCs w:val="22"/>
              </w:rPr>
            </w:pPr>
          </w:p>
        </w:tc>
      </w:tr>
      <w:tr w:rsidR="00A21595" w:rsidRPr="001A1E00" w14:paraId="397DC45D"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325D114B"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20</w:t>
            </w:r>
          </w:p>
        </w:tc>
        <w:tc>
          <w:tcPr>
            <w:tcW w:w="541" w:type="pct"/>
          </w:tcPr>
          <w:p w14:paraId="376D3D1E"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74CE7DB0"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Rafturi metalice</w:t>
            </w:r>
          </w:p>
        </w:tc>
        <w:tc>
          <w:tcPr>
            <w:tcW w:w="1612" w:type="pct"/>
            <w:gridSpan w:val="4"/>
            <w:vAlign w:val="center"/>
          </w:tcPr>
          <w:p w14:paraId="30B8C851"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20</w:t>
            </w:r>
          </w:p>
          <w:p w14:paraId="3BE99D2C"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lastRenderedPageBreak/>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0C3F8158"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raft </w:t>
            </w:r>
            <w:proofErr w:type="spellStart"/>
            <w:r w:rsidRPr="001A1E00">
              <w:rPr>
                <w:rFonts w:ascii="Times New Roman" w:hAnsi="Times New Roman" w:cs="Times New Roman"/>
                <w:sz w:val="22"/>
                <w:szCs w:val="22"/>
              </w:rPr>
              <w:t>metalicEasyKIT</w:t>
            </w:r>
            <w:proofErr w:type="spellEnd"/>
            <w:r w:rsidRPr="001A1E00">
              <w:rPr>
                <w:rFonts w:ascii="Times New Roman" w:hAnsi="Times New Roman" w:cs="Times New Roman"/>
                <w:sz w:val="22"/>
                <w:szCs w:val="22"/>
              </w:rPr>
              <w:t xml:space="preserve"> pe 4 </w:t>
            </w:r>
            <w:proofErr w:type="spellStart"/>
            <w:r w:rsidRPr="001A1E00">
              <w:rPr>
                <w:rFonts w:ascii="Times New Roman" w:hAnsi="Times New Roman" w:cs="Times New Roman"/>
                <w:sz w:val="22"/>
                <w:szCs w:val="22"/>
              </w:rPr>
              <w:t>polite</w:t>
            </w:r>
            <w:proofErr w:type="spellEnd"/>
            <w:r w:rsidRPr="001A1E00">
              <w:rPr>
                <w:rFonts w:ascii="Times New Roman" w:hAnsi="Times New Roman" w:cs="Times New Roman"/>
                <w:sz w:val="22"/>
                <w:szCs w:val="22"/>
              </w:rPr>
              <w:t xml:space="preserve"> ajustabile din </w:t>
            </w:r>
            <w:proofErr w:type="spellStart"/>
            <w:r w:rsidRPr="001A1E00">
              <w:rPr>
                <w:rFonts w:ascii="Times New Roman" w:hAnsi="Times New Roman" w:cs="Times New Roman"/>
                <w:sz w:val="22"/>
                <w:szCs w:val="22"/>
              </w:rPr>
              <w:t>MDF</w:t>
            </w:r>
            <w:proofErr w:type="spellEnd"/>
            <w:r w:rsidRPr="001A1E00">
              <w:rPr>
                <w:rFonts w:ascii="Times New Roman" w:hAnsi="Times New Roman" w:cs="Times New Roman"/>
                <w:sz w:val="22"/>
                <w:szCs w:val="22"/>
              </w:rPr>
              <w:t xml:space="preserve"> și otel galvanizat de grosime </w:t>
            </w:r>
            <w:proofErr w:type="spellStart"/>
            <w:r w:rsidRPr="001A1E00">
              <w:rPr>
                <w:rFonts w:ascii="Times New Roman" w:hAnsi="Times New Roman" w:cs="Times New Roman"/>
                <w:sz w:val="22"/>
                <w:szCs w:val="22"/>
              </w:rPr>
              <w:t>1,2mm</w:t>
            </w:r>
            <w:proofErr w:type="spellEnd"/>
            <w:r w:rsidRPr="001A1E00">
              <w:rPr>
                <w:rFonts w:ascii="Times New Roman" w:hAnsi="Times New Roman" w:cs="Times New Roman"/>
                <w:sz w:val="22"/>
                <w:szCs w:val="22"/>
              </w:rPr>
              <w:t>, acoperit cu zinc</w:t>
            </w:r>
          </w:p>
          <w:p w14:paraId="7B51D712"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Î= </w:t>
            </w:r>
            <w:proofErr w:type="spellStart"/>
            <w:r w:rsidRPr="001A1E00">
              <w:rPr>
                <w:rFonts w:ascii="Times New Roman" w:hAnsi="Times New Roman" w:cs="Times New Roman"/>
              </w:rPr>
              <w:t>177cm</w:t>
            </w:r>
            <w:proofErr w:type="spellEnd"/>
            <w:r w:rsidRPr="001A1E00">
              <w:rPr>
                <w:rFonts w:ascii="Times New Roman" w:hAnsi="Times New Roman" w:cs="Times New Roman"/>
              </w:rPr>
              <w:t xml:space="preserve">, L= </w:t>
            </w:r>
            <w:proofErr w:type="spellStart"/>
            <w:r w:rsidRPr="001A1E00">
              <w:rPr>
                <w:rFonts w:ascii="Times New Roman" w:hAnsi="Times New Roman" w:cs="Times New Roman"/>
              </w:rPr>
              <w:t>160cm</w:t>
            </w:r>
            <w:proofErr w:type="spellEnd"/>
            <w:r w:rsidRPr="001A1E00">
              <w:rPr>
                <w:rFonts w:ascii="Times New Roman" w:hAnsi="Times New Roman" w:cs="Times New Roman"/>
              </w:rPr>
              <w:t xml:space="preserve">, l= </w:t>
            </w:r>
            <w:proofErr w:type="spellStart"/>
            <w:r w:rsidRPr="001A1E00">
              <w:rPr>
                <w:rFonts w:ascii="Times New Roman" w:hAnsi="Times New Roman" w:cs="Times New Roman"/>
              </w:rPr>
              <w:t>60cm</w:t>
            </w:r>
            <w:proofErr w:type="spellEnd"/>
          </w:p>
        </w:tc>
        <w:tc>
          <w:tcPr>
            <w:tcW w:w="334" w:type="pct"/>
            <w:vAlign w:val="center"/>
          </w:tcPr>
          <w:p w14:paraId="0DB4C008"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lastRenderedPageBreak/>
              <w:t>bucata</w:t>
            </w:r>
          </w:p>
        </w:tc>
        <w:tc>
          <w:tcPr>
            <w:tcW w:w="442" w:type="pct"/>
            <w:vAlign w:val="center"/>
          </w:tcPr>
          <w:p w14:paraId="6A37BB5C"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10</w:t>
            </w:r>
          </w:p>
        </w:tc>
        <w:tc>
          <w:tcPr>
            <w:tcW w:w="645" w:type="pct"/>
            <w:gridSpan w:val="2"/>
            <w:vAlign w:val="center"/>
          </w:tcPr>
          <w:p w14:paraId="771BAB0F"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7B7E5B34" w14:textId="77777777" w:rsidR="00A21595" w:rsidRPr="001A1E00" w:rsidRDefault="00A21595" w:rsidP="00BF45BF">
            <w:pPr>
              <w:pStyle w:val="Default"/>
              <w:rPr>
                <w:rFonts w:ascii="Times New Roman" w:hAnsi="Times New Roman" w:cs="Times New Roman"/>
                <w:sz w:val="22"/>
                <w:szCs w:val="22"/>
              </w:rPr>
            </w:pPr>
          </w:p>
        </w:tc>
      </w:tr>
      <w:tr w:rsidR="00A21595" w:rsidRPr="001A1E00" w14:paraId="00ACB7D4"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28E301F9"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21</w:t>
            </w:r>
          </w:p>
        </w:tc>
        <w:tc>
          <w:tcPr>
            <w:tcW w:w="541" w:type="pct"/>
          </w:tcPr>
          <w:p w14:paraId="27CF6D4C"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5BA0CD28"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Fotoliu</w:t>
            </w:r>
          </w:p>
        </w:tc>
        <w:tc>
          <w:tcPr>
            <w:tcW w:w="1612" w:type="pct"/>
            <w:gridSpan w:val="4"/>
            <w:vAlign w:val="center"/>
          </w:tcPr>
          <w:p w14:paraId="42EB5B7C"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21</w:t>
            </w:r>
          </w:p>
          <w:p w14:paraId="5A2189B9"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b/>
                <w:bCs/>
                <w:sz w:val="22"/>
                <w:szCs w:val="22"/>
              </w:rPr>
              <w:t xml:space="preserve">Parametrii tehnici si </w:t>
            </w:r>
            <w:proofErr w:type="spellStart"/>
            <w:r w:rsidRPr="001A1E00">
              <w:rPr>
                <w:rFonts w:ascii="Times New Roman" w:hAnsi="Times New Roman" w:cs="Times New Roman"/>
                <w:b/>
                <w:bCs/>
                <w:sz w:val="22"/>
                <w:szCs w:val="22"/>
              </w:rPr>
              <w:t>functionali</w:t>
            </w:r>
            <w:proofErr w:type="spellEnd"/>
            <w:r w:rsidRPr="001A1E00">
              <w:rPr>
                <w:rFonts w:ascii="Times New Roman" w:hAnsi="Times New Roman" w:cs="Times New Roman"/>
                <w:b/>
                <w:bCs/>
                <w:sz w:val="22"/>
                <w:szCs w:val="22"/>
              </w:rPr>
              <w:t>:</w:t>
            </w:r>
          </w:p>
          <w:p w14:paraId="53AD6AB4"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 xml:space="preserve">Fotoliu pivotant din catifea cu baza neagra, </w:t>
            </w:r>
            <w:proofErr w:type="spellStart"/>
            <w:r w:rsidRPr="001A1E00">
              <w:rPr>
                <w:rFonts w:ascii="Times New Roman" w:hAnsi="Times New Roman" w:cs="Times New Roman"/>
                <w:sz w:val="22"/>
                <w:szCs w:val="22"/>
              </w:rPr>
              <w:t>sezut</w:t>
            </w:r>
            <w:proofErr w:type="spellEnd"/>
            <w:r w:rsidRPr="001A1E00">
              <w:rPr>
                <w:rFonts w:ascii="Times New Roman" w:hAnsi="Times New Roman" w:cs="Times New Roman"/>
                <w:sz w:val="22"/>
                <w:szCs w:val="22"/>
              </w:rPr>
              <w:t xml:space="preserve"> si </w:t>
            </w:r>
            <w:proofErr w:type="spellStart"/>
            <w:r w:rsidRPr="001A1E00">
              <w:rPr>
                <w:rFonts w:ascii="Times New Roman" w:hAnsi="Times New Roman" w:cs="Times New Roman"/>
                <w:sz w:val="22"/>
                <w:szCs w:val="22"/>
              </w:rPr>
              <w:t>spatar</w:t>
            </w:r>
            <w:proofErr w:type="spellEnd"/>
            <w:r w:rsidRPr="001A1E00">
              <w:rPr>
                <w:rFonts w:ascii="Times New Roman" w:hAnsi="Times New Roman" w:cs="Times New Roman"/>
                <w:sz w:val="22"/>
                <w:szCs w:val="22"/>
              </w:rPr>
              <w:t xml:space="preserve"> confortabil </w:t>
            </w:r>
            <w:proofErr w:type="spellStart"/>
            <w:r w:rsidRPr="001A1E00">
              <w:rPr>
                <w:rFonts w:ascii="Times New Roman" w:hAnsi="Times New Roman" w:cs="Times New Roman"/>
                <w:sz w:val="22"/>
                <w:szCs w:val="22"/>
              </w:rPr>
              <w:t>tapitate</w:t>
            </w:r>
            <w:proofErr w:type="spellEnd"/>
            <w:r w:rsidRPr="001A1E00">
              <w:rPr>
                <w:rFonts w:ascii="Times New Roman" w:hAnsi="Times New Roman" w:cs="Times New Roman"/>
                <w:sz w:val="22"/>
                <w:szCs w:val="22"/>
              </w:rPr>
              <w:t xml:space="preserve"> cu velur culoare: BEJ Reglare </w:t>
            </w:r>
            <w:proofErr w:type="spellStart"/>
            <w:r w:rsidRPr="001A1E00">
              <w:rPr>
                <w:rFonts w:ascii="Times New Roman" w:hAnsi="Times New Roman" w:cs="Times New Roman"/>
                <w:sz w:val="22"/>
                <w:szCs w:val="22"/>
              </w:rPr>
              <w:t>inaltime</w:t>
            </w:r>
            <w:proofErr w:type="spellEnd"/>
            <w:r w:rsidRPr="001A1E00">
              <w:rPr>
                <w:rFonts w:ascii="Times New Roman" w:hAnsi="Times New Roman" w:cs="Times New Roman"/>
                <w:sz w:val="22"/>
                <w:szCs w:val="22"/>
              </w:rPr>
              <w:t>: cilindru pneumatic</w:t>
            </w:r>
          </w:p>
          <w:p w14:paraId="3EE355D4"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Tip baza otel negru</w:t>
            </w:r>
          </w:p>
          <w:p w14:paraId="32608912"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inaltimea</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sezutului</w:t>
            </w:r>
            <w:proofErr w:type="spellEnd"/>
            <w:r w:rsidRPr="001A1E00">
              <w:rPr>
                <w:rFonts w:ascii="Times New Roman" w:hAnsi="Times New Roman" w:cs="Times New Roman"/>
                <w:sz w:val="22"/>
                <w:szCs w:val="22"/>
              </w:rPr>
              <w:t>: 40-</w:t>
            </w:r>
            <w:proofErr w:type="spellStart"/>
            <w:r w:rsidRPr="001A1E00">
              <w:rPr>
                <w:rFonts w:ascii="Times New Roman" w:hAnsi="Times New Roman" w:cs="Times New Roman"/>
                <w:sz w:val="22"/>
                <w:szCs w:val="22"/>
              </w:rPr>
              <w:t>55cm</w:t>
            </w:r>
            <w:proofErr w:type="spellEnd"/>
          </w:p>
          <w:p w14:paraId="3C775653"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latime</w:t>
            </w:r>
            <w:proofErr w:type="spellEnd"/>
            <w:r w:rsidRPr="001A1E00">
              <w:rPr>
                <w:rFonts w:ascii="Times New Roman" w:hAnsi="Times New Roman" w:cs="Times New Roman"/>
                <w:sz w:val="22"/>
                <w:szCs w:val="22"/>
              </w:rPr>
              <w:t xml:space="preserve"> exterioara scaun: </w:t>
            </w:r>
            <w:proofErr w:type="spellStart"/>
            <w:r w:rsidRPr="001A1E00">
              <w:rPr>
                <w:rFonts w:ascii="Times New Roman" w:hAnsi="Times New Roman" w:cs="Times New Roman"/>
                <w:sz w:val="22"/>
                <w:szCs w:val="22"/>
              </w:rPr>
              <w:t>65cm</w:t>
            </w:r>
            <w:proofErr w:type="spellEnd"/>
          </w:p>
          <w:p w14:paraId="49377F60"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latime</w:t>
            </w:r>
            <w:proofErr w:type="spellEnd"/>
            <w:r w:rsidRPr="001A1E00">
              <w:rPr>
                <w:rFonts w:ascii="Times New Roman" w:hAnsi="Times New Roman" w:cs="Times New Roman"/>
                <w:sz w:val="22"/>
                <w:szCs w:val="22"/>
              </w:rPr>
              <w:t xml:space="preserve"> interioara </w:t>
            </w:r>
            <w:proofErr w:type="spellStart"/>
            <w:r w:rsidRPr="001A1E00">
              <w:rPr>
                <w:rFonts w:ascii="Times New Roman" w:hAnsi="Times New Roman" w:cs="Times New Roman"/>
                <w:sz w:val="22"/>
                <w:szCs w:val="22"/>
              </w:rPr>
              <w:t>scaun:40cm</w:t>
            </w:r>
            <w:proofErr w:type="spellEnd"/>
          </w:p>
          <w:p w14:paraId="711E5BD1" w14:textId="77777777" w:rsidR="00A21595" w:rsidRPr="001A1E00" w:rsidRDefault="00A21595" w:rsidP="00BF45BF">
            <w:pPr>
              <w:pStyle w:val="Default"/>
              <w:rPr>
                <w:rFonts w:ascii="Times New Roman" w:hAnsi="Times New Roman" w:cs="Times New Roman"/>
                <w:sz w:val="22"/>
                <w:szCs w:val="22"/>
              </w:rPr>
            </w:pPr>
            <w:proofErr w:type="spellStart"/>
            <w:r w:rsidRPr="001A1E00">
              <w:rPr>
                <w:rFonts w:ascii="Times New Roman" w:hAnsi="Times New Roman" w:cs="Times New Roman"/>
                <w:sz w:val="22"/>
                <w:szCs w:val="22"/>
              </w:rPr>
              <w:t>inaltimea</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spatarului</w:t>
            </w:r>
            <w:proofErr w:type="spellEnd"/>
            <w:r w:rsidRPr="001A1E00">
              <w:rPr>
                <w:rFonts w:ascii="Times New Roman" w:hAnsi="Times New Roman" w:cs="Times New Roman"/>
                <w:sz w:val="22"/>
                <w:szCs w:val="22"/>
              </w:rPr>
              <w:t xml:space="preserve">: </w:t>
            </w:r>
            <w:proofErr w:type="spellStart"/>
            <w:r w:rsidRPr="001A1E00">
              <w:rPr>
                <w:rFonts w:ascii="Times New Roman" w:hAnsi="Times New Roman" w:cs="Times New Roman"/>
                <w:sz w:val="22"/>
                <w:szCs w:val="22"/>
              </w:rPr>
              <w:t>53cm</w:t>
            </w:r>
            <w:proofErr w:type="spellEnd"/>
          </w:p>
          <w:p w14:paraId="34B547E1" w14:textId="77777777" w:rsidR="00A21595" w:rsidRPr="001A1E00" w:rsidRDefault="00A21595" w:rsidP="00BF45BF">
            <w:pPr>
              <w:spacing w:after="0" w:line="240" w:lineRule="auto"/>
              <w:rPr>
                <w:rFonts w:ascii="Times New Roman" w:hAnsi="Times New Roman" w:cs="Times New Roman"/>
              </w:rPr>
            </w:pPr>
            <w:proofErr w:type="spellStart"/>
            <w:r w:rsidRPr="001A1E00">
              <w:rPr>
                <w:rFonts w:ascii="Times New Roman" w:hAnsi="Times New Roman" w:cs="Times New Roman"/>
              </w:rPr>
              <w:t>adancime</w:t>
            </w:r>
            <w:proofErr w:type="spellEnd"/>
            <w:r w:rsidRPr="001A1E00">
              <w:rPr>
                <w:rFonts w:ascii="Times New Roman" w:hAnsi="Times New Roman" w:cs="Times New Roman"/>
              </w:rPr>
              <w:t xml:space="preserve"> scaun: </w:t>
            </w:r>
            <w:proofErr w:type="spellStart"/>
            <w:r w:rsidRPr="001A1E00">
              <w:rPr>
                <w:rFonts w:ascii="Times New Roman" w:hAnsi="Times New Roman" w:cs="Times New Roman"/>
              </w:rPr>
              <w:t>48cm</w:t>
            </w:r>
            <w:proofErr w:type="spellEnd"/>
          </w:p>
        </w:tc>
        <w:tc>
          <w:tcPr>
            <w:tcW w:w="334" w:type="pct"/>
            <w:vAlign w:val="center"/>
          </w:tcPr>
          <w:p w14:paraId="29934C65"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bucata</w:t>
            </w:r>
          </w:p>
        </w:tc>
        <w:tc>
          <w:tcPr>
            <w:tcW w:w="442" w:type="pct"/>
            <w:vAlign w:val="center"/>
          </w:tcPr>
          <w:p w14:paraId="12E68760"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1</w:t>
            </w:r>
          </w:p>
        </w:tc>
        <w:tc>
          <w:tcPr>
            <w:tcW w:w="645" w:type="pct"/>
            <w:gridSpan w:val="2"/>
            <w:vAlign w:val="center"/>
          </w:tcPr>
          <w:p w14:paraId="30E428B2"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3BF9FEB2" w14:textId="77777777" w:rsidR="00A21595" w:rsidRPr="001A1E00" w:rsidRDefault="00A21595" w:rsidP="00BF45BF">
            <w:pPr>
              <w:pStyle w:val="Default"/>
              <w:rPr>
                <w:rFonts w:ascii="Times New Roman" w:hAnsi="Times New Roman" w:cs="Times New Roman"/>
                <w:sz w:val="22"/>
                <w:szCs w:val="22"/>
              </w:rPr>
            </w:pPr>
          </w:p>
        </w:tc>
      </w:tr>
      <w:tr w:rsidR="00A21595" w:rsidRPr="001A1E00" w14:paraId="1DCB5FEA"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14"/>
        </w:trPr>
        <w:tc>
          <w:tcPr>
            <w:tcW w:w="226" w:type="pct"/>
            <w:gridSpan w:val="2"/>
            <w:vAlign w:val="center"/>
          </w:tcPr>
          <w:p w14:paraId="7D14E63A"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22</w:t>
            </w:r>
          </w:p>
        </w:tc>
        <w:tc>
          <w:tcPr>
            <w:tcW w:w="541" w:type="pct"/>
          </w:tcPr>
          <w:p w14:paraId="25D13157" w14:textId="77777777" w:rsidR="00A21595" w:rsidRPr="001A1E00" w:rsidRDefault="00A21595" w:rsidP="00BF45BF">
            <w:pPr>
              <w:pStyle w:val="Default"/>
              <w:jc w:val="center"/>
              <w:rPr>
                <w:rFonts w:ascii="Times New Roman" w:hAnsi="Times New Roman" w:cs="Times New Roman"/>
                <w:sz w:val="22"/>
                <w:szCs w:val="22"/>
              </w:rPr>
            </w:pPr>
          </w:p>
        </w:tc>
        <w:tc>
          <w:tcPr>
            <w:tcW w:w="542" w:type="pct"/>
            <w:vAlign w:val="center"/>
          </w:tcPr>
          <w:p w14:paraId="655E95C5"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sz w:val="22"/>
                <w:szCs w:val="22"/>
              </w:rPr>
              <w:t>Ansamblu pat</w:t>
            </w:r>
          </w:p>
        </w:tc>
        <w:tc>
          <w:tcPr>
            <w:tcW w:w="1612" w:type="pct"/>
            <w:gridSpan w:val="4"/>
            <w:vAlign w:val="center"/>
          </w:tcPr>
          <w:p w14:paraId="78A4851F"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Fisa tehnica nr. 22</w:t>
            </w:r>
          </w:p>
          <w:p w14:paraId="5A93FF4E"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Parametrii tehnici si </w:t>
            </w:r>
            <w:proofErr w:type="spellStart"/>
            <w:r w:rsidRPr="001A1E00">
              <w:rPr>
                <w:rFonts w:ascii="Times New Roman" w:hAnsi="Times New Roman" w:cs="Times New Roman"/>
              </w:rPr>
              <w:t>functionali</w:t>
            </w:r>
            <w:proofErr w:type="spellEnd"/>
            <w:r w:rsidRPr="001A1E00">
              <w:rPr>
                <w:rFonts w:ascii="Times New Roman" w:hAnsi="Times New Roman" w:cs="Times New Roman"/>
              </w:rPr>
              <w:t>:</w:t>
            </w:r>
          </w:p>
          <w:p w14:paraId="7AB635B7"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Ansamblu :</w:t>
            </w:r>
          </w:p>
          <w:p w14:paraId="3B379A47"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Dimensiuni ansamblu pat :</w:t>
            </w:r>
            <w:proofErr w:type="spellStart"/>
            <w:r w:rsidRPr="001A1E00">
              <w:rPr>
                <w:rFonts w:ascii="Times New Roman" w:hAnsi="Times New Roman" w:cs="Times New Roman"/>
              </w:rPr>
              <w:t>1660x680x1650</w:t>
            </w:r>
            <w:proofErr w:type="spellEnd"/>
            <w:r w:rsidRPr="001A1E00">
              <w:rPr>
                <w:rFonts w:ascii="Times New Roman" w:hAnsi="Times New Roman" w:cs="Times New Roman"/>
              </w:rPr>
              <w:t xml:space="preserve"> mm Descriere ansamblu pat: 4 paturi suprapuse :</w:t>
            </w:r>
          </w:p>
          <w:p w14:paraId="5F2665BD"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-3 paturi sub forma de sertare, glisare pe roti, cu fronturile rotunjite la colturile din partea superioara</w:t>
            </w:r>
          </w:p>
          <w:p w14:paraId="5F19FC98"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-1 pat superior fix sub forma de </w:t>
            </w:r>
            <w:proofErr w:type="spellStart"/>
            <w:r w:rsidRPr="001A1E00">
              <w:rPr>
                <w:rFonts w:ascii="Times New Roman" w:hAnsi="Times New Roman" w:cs="Times New Roman"/>
              </w:rPr>
              <w:t>casuta</w:t>
            </w:r>
            <w:proofErr w:type="spellEnd"/>
            <w:r w:rsidRPr="001A1E00">
              <w:rPr>
                <w:rFonts w:ascii="Times New Roman" w:hAnsi="Times New Roman" w:cs="Times New Roman"/>
              </w:rPr>
              <w:t xml:space="preserve">, cu partea frontala decupata din placa </w:t>
            </w:r>
            <w:proofErr w:type="spellStart"/>
            <w:r w:rsidRPr="001A1E00">
              <w:rPr>
                <w:rFonts w:ascii="Times New Roman" w:hAnsi="Times New Roman" w:cs="Times New Roman"/>
              </w:rPr>
              <w:t>intreaga</w:t>
            </w:r>
            <w:proofErr w:type="spellEnd"/>
            <w:r w:rsidRPr="001A1E00">
              <w:rPr>
                <w:rFonts w:ascii="Times New Roman" w:hAnsi="Times New Roman" w:cs="Times New Roman"/>
              </w:rPr>
              <w:t xml:space="preserve"> si </w:t>
            </w:r>
            <w:proofErr w:type="spellStart"/>
            <w:r w:rsidRPr="001A1E00">
              <w:rPr>
                <w:rFonts w:ascii="Times New Roman" w:hAnsi="Times New Roman" w:cs="Times New Roman"/>
              </w:rPr>
              <w:t>cantuita</w:t>
            </w:r>
            <w:proofErr w:type="spellEnd"/>
            <w:r w:rsidRPr="001A1E00">
              <w:rPr>
                <w:rFonts w:ascii="Times New Roman" w:hAnsi="Times New Roman" w:cs="Times New Roman"/>
              </w:rPr>
              <w:t xml:space="preserve"> la interior si exterior pe cele patru laturi.</w:t>
            </w:r>
          </w:p>
          <w:p w14:paraId="02FC3381"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Material : pal melaminat de 18 mm cu cant ABS 2 mm Culoare : alb</w:t>
            </w:r>
          </w:p>
          <w:p w14:paraId="20509F00"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-3 Saltele </w:t>
            </w:r>
            <w:proofErr w:type="spellStart"/>
            <w:r w:rsidRPr="001A1E00">
              <w:rPr>
                <w:rFonts w:ascii="Times New Roman" w:hAnsi="Times New Roman" w:cs="Times New Roman"/>
              </w:rPr>
              <w:t>1400x600x50</w:t>
            </w:r>
            <w:proofErr w:type="spellEnd"/>
            <w:r w:rsidRPr="001A1E00">
              <w:rPr>
                <w:rFonts w:ascii="Times New Roman" w:hAnsi="Times New Roman" w:cs="Times New Roman"/>
              </w:rPr>
              <w:t xml:space="preserve"> mm si 1 saltea </w:t>
            </w:r>
            <w:proofErr w:type="spellStart"/>
            <w:r w:rsidRPr="001A1E00">
              <w:rPr>
                <w:rFonts w:ascii="Times New Roman" w:hAnsi="Times New Roman" w:cs="Times New Roman"/>
              </w:rPr>
              <w:t>1530x650x50</w:t>
            </w:r>
            <w:proofErr w:type="spellEnd"/>
            <w:r w:rsidRPr="001A1E00">
              <w:rPr>
                <w:rFonts w:ascii="Times New Roman" w:hAnsi="Times New Roman" w:cs="Times New Roman"/>
              </w:rPr>
              <w:t xml:space="preserve"> mm</w:t>
            </w:r>
          </w:p>
          <w:p w14:paraId="4FF09340"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Dulap </w:t>
            </w:r>
            <w:proofErr w:type="spellStart"/>
            <w:r w:rsidRPr="001A1E00">
              <w:rPr>
                <w:rFonts w:ascii="Times New Roman" w:hAnsi="Times New Roman" w:cs="Times New Roman"/>
              </w:rPr>
              <w:t>suprapozabil</w:t>
            </w:r>
            <w:proofErr w:type="spellEnd"/>
            <w:r w:rsidRPr="001A1E00">
              <w:rPr>
                <w:rFonts w:ascii="Times New Roman" w:hAnsi="Times New Roman" w:cs="Times New Roman"/>
              </w:rPr>
              <w:t>:</w:t>
            </w:r>
          </w:p>
          <w:p w14:paraId="5B4DDD55"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Dimensiuni dulap </w:t>
            </w:r>
            <w:proofErr w:type="spellStart"/>
            <w:r w:rsidRPr="001A1E00">
              <w:rPr>
                <w:rFonts w:ascii="Times New Roman" w:hAnsi="Times New Roman" w:cs="Times New Roman"/>
              </w:rPr>
              <w:t>suprapozabil</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1660x680x500</w:t>
            </w:r>
            <w:proofErr w:type="spellEnd"/>
            <w:r w:rsidRPr="001A1E00">
              <w:rPr>
                <w:rFonts w:ascii="Times New Roman" w:hAnsi="Times New Roman" w:cs="Times New Roman"/>
              </w:rPr>
              <w:t xml:space="preserve"> mm Descriere dulap :</w:t>
            </w:r>
          </w:p>
          <w:p w14:paraId="5530F2F9"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t xml:space="preserve">-dulap cu 3 </w:t>
            </w:r>
            <w:proofErr w:type="spellStart"/>
            <w:r w:rsidRPr="001A1E00">
              <w:rPr>
                <w:rFonts w:ascii="Times New Roman" w:hAnsi="Times New Roman" w:cs="Times New Roman"/>
              </w:rPr>
              <w:t>cusete</w:t>
            </w:r>
            <w:proofErr w:type="spellEnd"/>
            <w:r w:rsidRPr="001A1E00">
              <w:rPr>
                <w:rFonts w:ascii="Times New Roman" w:hAnsi="Times New Roman" w:cs="Times New Roman"/>
              </w:rPr>
              <w:t xml:space="preserve"> </w:t>
            </w:r>
            <w:proofErr w:type="spellStart"/>
            <w:r w:rsidRPr="001A1E00">
              <w:rPr>
                <w:rFonts w:ascii="Times New Roman" w:hAnsi="Times New Roman" w:cs="Times New Roman"/>
              </w:rPr>
              <w:t>inchise</w:t>
            </w:r>
            <w:proofErr w:type="spellEnd"/>
            <w:r w:rsidRPr="001A1E00">
              <w:rPr>
                <w:rFonts w:ascii="Times New Roman" w:hAnsi="Times New Roman" w:cs="Times New Roman"/>
              </w:rPr>
              <w:t xml:space="preserve"> cu </w:t>
            </w:r>
            <w:proofErr w:type="spellStart"/>
            <w:r w:rsidRPr="001A1E00">
              <w:rPr>
                <w:rFonts w:ascii="Times New Roman" w:hAnsi="Times New Roman" w:cs="Times New Roman"/>
              </w:rPr>
              <w:t>usi</w:t>
            </w:r>
            <w:proofErr w:type="spellEnd"/>
          </w:p>
          <w:p w14:paraId="51E62647" w14:textId="77777777" w:rsidR="00A21595" w:rsidRPr="001A1E00" w:rsidRDefault="00A21595" w:rsidP="00BF45BF">
            <w:pPr>
              <w:spacing w:after="0" w:line="240" w:lineRule="auto"/>
              <w:rPr>
                <w:rFonts w:ascii="Times New Roman" w:hAnsi="Times New Roman" w:cs="Times New Roman"/>
              </w:rPr>
            </w:pPr>
            <w:r w:rsidRPr="001A1E00">
              <w:rPr>
                <w:rFonts w:ascii="Times New Roman" w:hAnsi="Times New Roman" w:cs="Times New Roman"/>
              </w:rPr>
              <w:lastRenderedPageBreak/>
              <w:t>Material : pal melaminat de 18 mm cu cant ABS 2 mm Culoare : alb</w:t>
            </w:r>
          </w:p>
        </w:tc>
        <w:tc>
          <w:tcPr>
            <w:tcW w:w="334" w:type="pct"/>
            <w:vAlign w:val="center"/>
          </w:tcPr>
          <w:p w14:paraId="05575A3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lastRenderedPageBreak/>
              <w:t>bucata</w:t>
            </w:r>
          </w:p>
        </w:tc>
        <w:tc>
          <w:tcPr>
            <w:tcW w:w="442" w:type="pct"/>
            <w:vAlign w:val="center"/>
          </w:tcPr>
          <w:p w14:paraId="032DDE4F" w14:textId="77777777" w:rsidR="00A21595" w:rsidRPr="001A1E00" w:rsidRDefault="00A21595" w:rsidP="00BF45BF">
            <w:pPr>
              <w:pStyle w:val="Default"/>
              <w:rPr>
                <w:rFonts w:ascii="Times New Roman" w:hAnsi="Times New Roman" w:cs="Times New Roman"/>
                <w:sz w:val="22"/>
                <w:szCs w:val="22"/>
              </w:rPr>
            </w:pPr>
            <w:r w:rsidRPr="001A1E00">
              <w:rPr>
                <w:rFonts w:ascii="Times New Roman" w:hAnsi="Times New Roman" w:cs="Times New Roman"/>
                <w:sz w:val="22"/>
                <w:szCs w:val="22"/>
              </w:rPr>
              <w:t>50</w:t>
            </w:r>
          </w:p>
        </w:tc>
        <w:tc>
          <w:tcPr>
            <w:tcW w:w="645" w:type="pct"/>
            <w:gridSpan w:val="2"/>
            <w:vAlign w:val="center"/>
          </w:tcPr>
          <w:p w14:paraId="11B631C0" w14:textId="77777777" w:rsidR="00A21595" w:rsidRPr="001A1E00" w:rsidRDefault="00A21595" w:rsidP="00BF45BF">
            <w:pPr>
              <w:pStyle w:val="Default"/>
              <w:rPr>
                <w:rFonts w:ascii="Times New Roman" w:hAnsi="Times New Roman" w:cs="Times New Roman"/>
                <w:sz w:val="22"/>
                <w:szCs w:val="22"/>
              </w:rPr>
            </w:pPr>
          </w:p>
        </w:tc>
        <w:tc>
          <w:tcPr>
            <w:tcW w:w="659" w:type="pct"/>
            <w:vAlign w:val="center"/>
          </w:tcPr>
          <w:p w14:paraId="159F5D4F" w14:textId="77777777" w:rsidR="00A21595" w:rsidRPr="001A1E00" w:rsidRDefault="00A21595" w:rsidP="00BF45BF">
            <w:pPr>
              <w:pStyle w:val="Default"/>
              <w:rPr>
                <w:rFonts w:ascii="Times New Roman" w:hAnsi="Times New Roman" w:cs="Times New Roman"/>
                <w:sz w:val="22"/>
                <w:szCs w:val="22"/>
              </w:rPr>
            </w:pPr>
          </w:p>
        </w:tc>
      </w:tr>
      <w:tr w:rsidR="00A21595" w:rsidRPr="001A1E00" w14:paraId="4D2B7B43"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1E2B6109" w14:textId="77777777" w:rsidR="00A21595" w:rsidRPr="001A1E00" w:rsidRDefault="00A21595" w:rsidP="00BF45BF">
            <w:pPr>
              <w:pStyle w:val="Default"/>
              <w:jc w:val="center"/>
              <w:rPr>
                <w:rFonts w:ascii="Times New Roman" w:hAnsi="Times New Roman" w:cs="Times New Roman"/>
                <w:b/>
                <w:bCs/>
                <w:i/>
                <w:iCs/>
                <w:sz w:val="22"/>
                <w:szCs w:val="22"/>
              </w:rPr>
            </w:pPr>
          </w:p>
        </w:tc>
        <w:tc>
          <w:tcPr>
            <w:tcW w:w="541" w:type="pct"/>
          </w:tcPr>
          <w:p w14:paraId="0136659F" w14:textId="77777777" w:rsidR="00A21595" w:rsidRPr="001A1E00" w:rsidRDefault="00A21595" w:rsidP="00BF45BF">
            <w:pPr>
              <w:pStyle w:val="Default"/>
              <w:jc w:val="center"/>
              <w:rPr>
                <w:rFonts w:ascii="Times New Roman" w:hAnsi="Times New Roman" w:cs="Times New Roman"/>
                <w:b/>
                <w:bCs/>
                <w:i/>
                <w:iCs/>
                <w:sz w:val="22"/>
                <w:szCs w:val="22"/>
              </w:rPr>
            </w:pPr>
          </w:p>
        </w:tc>
        <w:tc>
          <w:tcPr>
            <w:tcW w:w="2487" w:type="pct"/>
            <w:gridSpan w:val="6"/>
            <w:vAlign w:val="center"/>
          </w:tcPr>
          <w:p w14:paraId="1EE545F4"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i/>
                <w:iCs/>
                <w:sz w:val="22"/>
                <w:szCs w:val="22"/>
              </w:rPr>
              <w:t>Preț total (lei fără TVA)</w:t>
            </w:r>
          </w:p>
        </w:tc>
        <w:tc>
          <w:tcPr>
            <w:tcW w:w="1746" w:type="pct"/>
            <w:gridSpan w:val="4"/>
            <w:vAlign w:val="center"/>
          </w:tcPr>
          <w:p w14:paraId="5CB9562A"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sz w:val="22"/>
                <w:szCs w:val="22"/>
              </w:rPr>
              <w:t>358</w:t>
            </w:r>
            <w:r>
              <w:rPr>
                <w:rFonts w:ascii="Times New Roman" w:hAnsi="Times New Roman" w:cs="Times New Roman"/>
                <w:b/>
                <w:bCs/>
                <w:sz w:val="22"/>
                <w:szCs w:val="22"/>
              </w:rPr>
              <w:t>.</w:t>
            </w:r>
            <w:r w:rsidRPr="001A1E00">
              <w:rPr>
                <w:rFonts w:ascii="Times New Roman" w:hAnsi="Times New Roman" w:cs="Times New Roman"/>
                <w:b/>
                <w:bCs/>
                <w:sz w:val="22"/>
                <w:szCs w:val="22"/>
              </w:rPr>
              <w:t>750</w:t>
            </w:r>
            <w:r>
              <w:rPr>
                <w:rFonts w:ascii="Times New Roman" w:hAnsi="Times New Roman" w:cs="Times New Roman"/>
                <w:b/>
                <w:bCs/>
                <w:sz w:val="22"/>
                <w:szCs w:val="22"/>
              </w:rPr>
              <w:t>,</w:t>
            </w:r>
            <w:r w:rsidRPr="001A1E00">
              <w:rPr>
                <w:rFonts w:ascii="Times New Roman" w:hAnsi="Times New Roman" w:cs="Times New Roman"/>
                <w:b/>
                <w:bCs/>
                <w:sz w:val="22"/>
                <w:szCs w:val="22"/>
              </w:rPr>
              <w:t>00</w:t>
            </w:r>
          </w:p>
        </w:tc>
      </w:tr>
      <w:tr w:rsidR="00A21595" w:rsidRPr="001A1E00" w14:paraId="10CDECCC" w14:textId="77777777" w:rsidTr="00A21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7"/>
        </w:trPr>
        <w:tc>
          <w:tcPr>
            <w:tcW w:w="226" w:type="pct"/>
            <w:gridSpan w:val="2"/>
            <w:vAlign w:val="center"/>
          </w:tcPr>
          <w:p w14:paraId="18248E03" w14:textId="77777777" w:rsidR="00A21595" w:rsidRPr="001A1E00" w:rsidRDefault="00A21595" w:rsidP="00BF45BF">
            <w:pPr>
              <w:pStyle w:val="Default"/>
              <w:jc w:val="center"/>
              <w:rPr>
                <w:rFonts w:ascii="Times New Roman" w:hAnsi="Times New Roman" w:cs="Times New Roman"/>
                <w:b/>
                <w:bCs/>
                <w:i/>
                <w:iCs/>
                <w:sz w:val="22"/>
                <w:szCs w:val="22"/>
              </w:rPr>
            </w:pPr>
          </w:p>
        </w:tc>
        <w:tc>
          <w:tcPr>
            <w:tcW w:w="541" w:type="pct"/>
          </w:tcPr>
          <w:p w14:paraId="4D68C64E" w14:textId="77777777" w:rsidR="00A21595" w:rsidRPr="001A1E00" w:rsidRDefault="00A21595" w:rsidP="00BF45BF">
            <w:pPr>
              <w:pStyle w:val="Default"/>
              <w:jc w:val="center"/>
              <w:rPr>
                <w:rFonts w:ascii="Times New Roman" w:hAnsi="Times New Roman" w:cs="Times New Roman"/>
                <w:b/>
                <w:bCs/>
                <w:i/>
                <w:iCs/>
                <w:sz w:val="22"/>
                <w:szCs w:val="22"/>
              </w:rPr>
            </w:pPr>
          </w:p>
        </w:tc>
        <w:tc>
          <w:tcPr>
            <w:tcW w:w="2487" w:type="pct"/>
            <w:gridSpan w:val="6"/>
            <w:vAlign w:val="center"/>
          </w:tcPr>
          <w:p w14:paraId="478C8789" w14:textId="77777777" w:rsidR="00A21595" w:rsidRPr="001A1E00" w:rsidRDefault="00A21595" w:rsidP="00BF45BF">
            <w:pPr>
              <w:pStyle w:val="Default"/>
              <w:jc w:val="center"/>
              <w:rPr>
                <w:rFonts w:ascii="Times New Roman" w:hAnsi="Times New Roman" w:cs="Times New Roman"/>
                <w:sz w:val="22"/>
                <w:szCs w:val="22"/>
              </w:rPr>
            </w:pPr>
            <w:r w:rsidRPr="001A1E00">
              <w:rPr>
                <w:rFonts w:ascii="Times New Roman" w:hAnsi="Times New Roman" w:cs="Times New Roman"/>
                <w:b/>
                <w:bCs/>
                <w:i/>
                <w:iCs/>
                <w:sz w:val="22"/>
                <w:szCs w:val="22"/>
              </w:rPr>
              <w:t>Preț total (lei cu TVA)</w:t>
            </w:r>
          </w:p>
        </w:tc>
        <w:tc>
          <w:tcPr>
            <w:tcW w:w="1746" w:type="pct"/>
            <w:gridSpan w:val="4"/>
            <w:vAlign w:val="center"/>
          </w:tcPr>
          <w:p w14:paraId="75386D81" w14:textId="77777777" w:rsidR="00A21595" w:rsidRPr="001A1E00" w:rsidRDefault="00A21595" w:rsidP="00BF45BF">
            <w:pPr>
              <w:pStyle w:val="Default"/>
              <w:jc w:val="center"/>
              <w:rPr>
                <w:rFonts w:ascii="Times New Roman" w:hAnsi="Times New Roman" w:cs="Times New Roman"/>
                <w:sz w:val="22"/>
                <w:szCs w:val="22"/>
              </w:rPr>
            </w:pPr>
            <w:r>
              <w:rPr>
                <w:rFonts w:ascii="Times New Roman" w:hAnsi="Times New Roman" w:cs="Times New Roman"/>
                <w:b/>
                <w:bCs/>
                <w:sz w:val="22"/>
                <w:szCs w:val="22"/>
              </w:rPr>
              <w:t>426.912,50</w:t>
            </w:r>
          </w:p>
        </w:tc>
      </w:tr>
      <w:tr w:rsidR="002B7CBD" w:rsidRPr="00256B26" w14:paraId="507E89D2" w14:textId="77777777" w:rsidTr="00A21595">
        <w:trPr>
          <w:gridBefore w:val="1"/>
          <w:gridAfter w:val="2"/>
          <w:wBefore w:w="171" w:type="pct"/>
          <w:wAfter w:w="941" w:type="pct"/>
          <w:trHeight w:val="227"/>
        </w:trPr>
        <w:tc>
          <w:tcPr>
            <w:tcW w:w="1674" w:type="pct"/>
            <w:gridSpan w:val="5"/>
            <w:shd w:val="clear" w:color="auto" w:fill="auto"/>
            <w:tcMar>
              <w:top w:w="0" w:type="dxa"/>
              <w:left w:w="108" w:type="dxa"/>
              <w:bottom w:w="0" w:type="dxa"/>
              <w:right w:w="108" w:type="dxa"/>
            </w:tcMar>
          </w:tcPr>
          <w:p w14:paraId="7E70DBC7" w14:textId="77777777" w:rsidR="002B7CBD" w:rsidRPr="00256B26" w:rsidRDefault="002B7CBD" w:rsidP="00E72185">
            <w:pPr>
              <w:spacing w:after="0" w:line="240" w:lineRule="auto"/>
              <w:jc w:val="both"/>
              <w:rPr>
                <w:rFonts w:ascii="Times New Roman" w:hAnsi="Times New Roman" w:cs="Times New Roman"/>
                <w:sz w:val="24"/>
                <w:szCs w:val="24"/>
              </w:rPr>
            </w:pPr>
          </w:p>
        </w:tc>
        <w:tc>
          <w:tcPr>
            <w:tcW w:w="2213" w:type="pct"/>
            <w:gridSpan w:val="5"/>
            <w:shd w:val="clear" w:color="auto" w:fill="auto"/>
            <w:tcMar>
              <w:top w:w="0" w:type="dxa"/>
              <w:left w:w="108" w:type="dxa"/>
              <w:bottom w:w="0" w:type="dxa"/>
              <w:right w:w="108" w:type="dxa"/>
            </w:tcMar>
          </w:tcPr>
          <w:p w14:paraId="4AAC567B" w14:textId="77777777" w:rsidR="002B7CBD" w:rsidRPr="00256B26" w:rsidRDefault="002B7CBD" w:rsidP="00E72185">
            <w:pPr>
              <w:spacing w:after="0" w:line="240" w:lineRule="auto"/>
              <w:jc w:val="both"/>
              <w:rPr>
                <w:rFonts w:ascii="Times New Roman" w:hAnsi="Times New Roman" w:cs="Times New Roman"/>
                <w:sz w:val="24"/>
                <w:szCs w:val="24"/>
              </w:rPr>
            </w:pPr>
          </w:p>
        </w:tc>
      </w:tr>
      <w:tr w:rsidR="002B7CBD" w:rsidRPr="00256B26" w14:paraId="4E6F9064" w14:textId="77777777" w:rsidTr="00A21595">
        <w:trPr>
          <w:gridBefore w:val="1"/>
          <w:gridAfter w:val="2"/>
          <w:wBefore w:w="171" w:type="pct"/>
          <w:wAfter w:w="941" w:type="pct"/>
          <w:trHeight w:val="227"/>
        </w:trPr>
        <w:tc>
          <w:tcPr>
            <w:tcW w:w="1674" w:type="pct"/>
            <w:gridSpan w:val="5"/>
            <w:shd w:val="clear" w:color="auto" w:fill="auto"/>
            <w:tcMar>
              <w:top w:w="0" w:type="dxa"/>
              <w:left w:w="108" w:type="dxa"/>
              <w:bottom w:w="0" w:type="dxa"/>
              <w:right w:w="108" w:type="dxa"/>
            </w:tcMar>
          </w:tcPr>
          <w:p w14:paraId="0DCCB2E9" w14:textId="77777777" w:rsidR="002B7CBD" w:rsidRPr="00256B26" w:rsidRDefault="002B7CBD" w:rsidP="00E72185">
            <w:pPr>
              <w:spacing w:after="0" w:line="240" w:lineRule="auto"/>
              <w:jc w:val="both"/>
              <w:rPr>
                <w:rFonts w:ascii="Times New Roman" w:hAnsi="Times New Roman" w:cs="Times New Roman"/>
                <w:sz w:val="24"/>
                <w:szCs w:val="24"/>
              </w:rPr>
            </w:pPr>
          </w:p>
        </w:tc>
        <w:tc>
          <w:tcPr>
            <w:tcW w:w="2213" w:type="pct"/>
            <w:gridSpan w:val="5"/>
            <w:shd w:val="clear" w:color="auto" w:fill="auto"/>
            <w:tcMar>
              <w:top w:w="0" w:type="dxa"/>
              <w:left w:w="108" w:type="dxa"/>
              <w:bottom w:w="0" w:type="dxa"/>
              <w:right w:w="108" w:type="dxa"/>
            </w:tcMar>
          </w:tcPr>
          <w:p w14:paraId="00F83E02" w14:textId="77777777" w:rsidR="002B7CBD" w:rsidRPr="00256B26" w:rsidRDefault="002B7CBD" w:rsidP="00E72185">
            <w:pPr>
              <w:spacing w:after="0" w:line="240" w:lineRule="auto"/>
              <w:jc w:val="both"/>
              <w:rPr>
                <w:rFonts w:ascii="Times New Roman" w:hAnsi="Times New Roman" w:cs="Times New Roman"/>
                <w:sz w:val="24"/>
                <w:szCs w:val="24"/>
              </w:rPr>
            </w:pPr>
          </w:p>
        </w:tc>
      </w:tr>
      <w:tr w:rsidR="002B7CBD" w:rsidRPr="00256B26" w14:paraId="4D1D51E7" w14:textId="77777777" w:rsidTr="00A21595">
        <w:trPr>
          <w:gridBefore w:val="1"/>
          <w:gridAfter w:val="2"/>
          <w:wBefore w:w="171" w:type="pct"/>
          <w:wAfter w:w="941" w:type="pct"/>
          <w:trHeight w:val="227"/>
        </w:trPr>
        <w:tc>
          <w:tcPr>
            <w:tcW w:w="1674" w:type="pct"/>
            <w:gridSpan w:val="5"/>
            <w:shd w:val="clear" w:color="auto" w:fill="auto"/>
            <w:tcMar>
              <w:top w:w="0" w:type="dxa"/>
              <w:left w:w="108" w:type="dxa"/>
              <w:bottom w:w="0" w:type="dxa"/>
              <w:right w:w="108" w:type="dxa"/>
            </w:tcMar>
          </w:tcPr>
          <w:p w14:paraId="3B75E9AD" w14:textId="77777777" w:rsidR="002B7CBD" w:rsidRPr="00256B26" w:rsidRDefault="002B7CBD" w:rsidP="00E72185">
            <w:pPr>
              <w:spacing w:after="0" w:line="240" w:lineRule="auto"/>
              <w:jc w:val="both"/>
              <w:rPr>
                <w:rFonts w:ascii="Times New Roman" w:hAnsi="Times New Roman" w:cs="Times New Roman"/>
                <w:b/>
                <w:bCs/>
                <w:sz w:val="24"/>
                <w:szCs w:val="24"/>
              </w:rPr>
            </w:pPr>
          </w:p>
        </w:tc>
        <w:tc>
          <w:tcPr>
            <w:tcW w:w="2213" w:type="pct"/>
            <w:gridSpan w:val="5"/>
            <w:shd w:val="clear" w:color="auto" w:fill="auto"/>
            <w:tcMar>
              <w:top w:w="0" w:type="dxa"/>
              <w:left w:w="108" w:type="dxa"/>
              <w:bottom w:w="0" w:type="dxa"/>
              <w:right w:w="108" w:type="dxa"/>
            </w:tcMar>
          </w:tcPr>
          <w:p w14:paraId="35926AF0" w14:textId="77777777" w:rsidR="002B7CBD" w:rsidRPr="00256B26" w:rsidRDefault="002B7CBD" w:rsidP="00E72185">
            <w:pPr>
              <w:spacing w:after="0" w:line="240" w:lineRule="auto"/>
              <w:jc w:val="both"/>
              <w:rPr>
                <w:rFonts w:ascii="Times New Roman" w:hAnsi="Times New Roman" w:cs="Times New Roman"/>
                <w:sz w:val="24"/>
                <w:szCs w:val="24"/>
              </w:rPr>
            </w:pPr>
          </w:p>
        </w:tc>
      </w:tr>
      <w:tr w:rsidR="002B7CBD" w:rsidRPr="00256B26" w14:paraId="0AA6099F" w14:textId="77777777" w:rsidTr="00A21595">
        <w:trPr>
          <w:gridBefore w:val="1"/>
          <w:gridAfter w:val="2"/>
          <w:wBefore w:w="171" w:type="pct"/>
          <w:wAfter w:w="941" w:type="pct"/>
          <w:trHeight w:val="227"/>
        </w:trPr>
        <w:tc>
          <w:tcPr>
            <w:tcW w:w="1674" w:type="pct"/>
            <w:gridSpan w:val="5"/>
            <w:shd w:val="clear" w:color="auto" w:fill="auto"/>
            <w:tcMar>
              <w:top w:w="0" w:type="dxa"/>
              <w:left w:w="108" w:type="dxa"/>
              <w:bottom w:w="0" w:type="dxa"/>
              <w:right w:w="108" w:type="dxa"/>
            </w:tcMar>
          </w:tcPr>
          <w:p w14:paraId="273FB403" w14:textId="7093615F" w:rsidR="002B7CBD" w:rsidRPr="00256B26" w:rsidRDefault="002B7CBD" w:rsidP="00E72185">
            <w:pPr>
              <w:spacing w:after="0" w:line="240" w:lineRule="auto"/>
              <w:jc w:val="both"/>
              <w:rPr>
                <w:rFonts w:ascii="Times New Roman" w:hAnsi="Times New Roman" w:cs="Times New Roman"/>
                <w:sz w:val="24"/>
                <w:szCs w:val="24"/>
              </w:rPr>
            </w:pPr>
          </w:p>
        </w:tc>
        <w:tc>
          <w:tcPr>
            <w:tcW w:w="2213" w:type="pct"/>
            <w:gridSpan w:val="5"/>
            <w:shd w:val="clear" w:color="auto" w:fill="auto"/>
            <w:tcMar>
              <w:top w:w="0" w:type="dxa"/>
              <w:left w:w="108" w:type="dxa"/>
              <w:bottom w:w="0" w:type="dxa"/>
              <w:right w:w="108" w:type="dxa"/>
            </w:tcMar>
          </w:tcPr>
          <w:p w14:paraId="51E99FD8" w14:textId="77777777" w:rsidR="002B7CBD" w:rsidRPr="00256B26" w:rsidRDefault="002B7CBD" w:rsidP="00E72185">
            <w:pPr>
              <w:spacing w:after="0" w:line="240" w:lineRule="auto"/>
              <w:jc w:val="both"/>
              <w:rPr>
                <w:rFonts w:ascii="Times New Roman" w:hAnsi="Times New Roman" w:cs="Times New Roman"/>
                <w:sz w:val="24"/>
                <w:szCs w:val="24"/>
              </w:rPr>
            </w:pPr>
          </w:p>
        </w:tc>
      </w:tr>
    </w:tbl>
    <w:p w14:paraId="21F1563C" w14:textId="77777777" w:rsidR="0007507B" w:rsidRPr="00256B26" w:rsidRDefault="0007507B" w:rsidP="002B7CBD">
      <w:pPr>
        <w:spacing w:before="120" w:after="120" w:line="240" w:lineRule="auto"/>
        <w:jc w:val="both"/>
        <w:rPr>
          <w:rFonts w:ascii="Times New Roman" w:hAnsi="Times New Roman" w:cs="Times New Roman"/>
          <w:sz w:val="24"/>
          <w:szCs w:val="24"/>
        </w:rPr>
      </w:pPr>
    </w:p>
    <w:p w14:paraId="13A94F1D" w14:textId="77777777" w:rsidR="00F660B9" w:rsidRPr="00256B26" w:rsidRDefault="00F660B9" w:rsidP="002B7CBD">
      <w:pPr>
        <w:spacing w:line="240" w:lineRule="auto"/>
        <w:rPr>
          <w:rFonts w:ascii="Times New Roman" w:hAnsi="Times New Roman" w:cs="Times New Roman"/>
          <w:sz w:val="24"/>
          <w:szCs w:val="24"/>
        </w:rPr>
      </w:pPr>
    </w:p>
    <w:sectPr w:rsidR="00F660B9" w:rsidRPr="00256B26" w:rsidSect="008F3323">
      <w:pgSz w:w="11906" w:h="16838"/>
      <w:pgMar w:top="851" w:right="1134" w:bottom="851" w:left="1134"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2EF9" w14:textId="77777777" w:rsidR="003F514A" w:rsidRDefault="003F514A" w:rsidP="0007507B">
      <w:pPr>
        <w:spacing w:after="0" w:line="240" w:lineRule="auto"/>
      </w:pPr>
      <w:r>
        <w:separator/>
      </w:r>
    </w:p>
  </w:endnote>
  <w:endnote w:type="continuationSeparator" w:id="0">
    <w:p w14:paraId="7A3BD692" w14:textId="77777777" w:rsidR="003F514A" w:rsidRDefault="003F514A" w:rsidP="0007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B5A6" w14:textId="77777777" w:rsidR="003F514A" w:rsidRDefault="003F514A" w:rsidP="0007507B">
      <w:pPr>
        <w:spacing w:after="0" w:line="240" w:lineRule="auto"/>
      </w:pPr>
      <w:r>
        <w:separator/>
      </w:r>
    </w:p>
  </w:footnote>
  <w:footnote w:type="continuationSeparator" w:id="0">
    <w:p w14:paraId="67DCC9C9" w14:textId="77777777" w:rsidR="003F514A" w:rsidRDefault="003F514A" w:rsidP="00075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40626A"/>
    <w:multiLevelType w:val="hybridMultilevel"/>
    <w:tmpl w:val="D2244930"/>
    <w:lvl w:ilvl="0" w:tplc="45961954">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BC3005E"/>
    <w:multiLevelType w:val="hybridMultilevel"/>
    <w:tmpl w:val="73C2726C"/>
    <w:lvl w:ilvl="0" w:tplc="0409001B">
      <w:start w:val="1"/>
      <w:numFmt w:val="lowerRoman"/>
      <w:lvlText w:val="%1."/>
      <w:lvlJc w:val="righ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F04A35"/>
    <w:multiLevelType w:val="multilevel"/>
    <w:tmpl w:val="D39CB96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794248001">
    <w:abstractNumId w:val="4"/>
  </w:num>
  <w:num w:numId="2" w16cid:durableId="769397752">
    <w:abstractNumId w:val="13"/>
  </w:num>
  <w:num w:numId="3" w16cid:durableId="441803136">
    <w:abstractNumId w:val="12"/>
  </w:num>
  <w:num w:numId="4" w16cid:durableId="1011562177">
    <w:abstractNumId w:val="11"/>
  </w:num>
  <w:num w:numId="5" w16cid:durableId="121774243">
    <w:abstractNumId w:val="28"/>
  </w:num>
  <w:num w:numId="6" w16cid:durableId="1369380709">
    <w:abstractNumId w:val="34"/>
  </w:num>
  <w:num w:numId="7" w16cid:durableId="1712457447">
    <w:abstractNumId w:val="29"/>
  </w:num>
  <w:num w:numId="8" w16cid:durableId="945695624">
    <w:abstractNumId w:val="38"/>
  </w:num>
  <w:num w:numId="9" w16cid:durableId="1558391882">
    <w:abstractNumId w:val="3"/>
  </w:num>
  <w:num w:numId="10" w16cid:durableId="1104808976">
    <w:abstractNumId w:val="27"/>
  </w:num>
  <w:num w:numId="11" w16cid:durableId="841163892">
    <w:abstractNumId w:val="47"/>
  </w:num>
  <w:num w:numId="12" w16cid:durableId="1056012072">
    <w:abstractNumId w:val="7"/>
  </w:num>
  <w:num w:numId="13" w16cid:durableId="1316955982">
    <w:abstractNumId w:val="2"/>
  </w:num>
  <w:num w:numId="14" w16cid:durableId="46225060">
    <w:abstractNumId w:val="35"/>
  </w:num>
  <w:num w:numId="15" w16cid:durableId="999230937">
    <w:abstractNumId w:val="48"/>
  </w:num>
  <w:num w:numId="16" w16cid:durableId="433791943">
    <w:abstractNumId w:val="21"/>
  </w:num>
  <w:num w:numId="17" w16cid:durableId="1376272457">
    <w:abstractNumId w:val="33"/>
  </w:num>
  <w:num w:numId="18" w16cid:durableId="1218205771">
    <w:abstractNumId w:val="44"/>
  </w:num>
  <w:num w:numId="19" w16cid:durableId="1375078144">
    <w:abstractNumId w:val="46"/>
  </w:num>
  <w:num w:numId="20" w16cid:durableId="1572423218">
    <w:abstractNumId w:val="20"/>
  </w:num>
  <w:num w:numId="21" w16cid:durableId="1406297368">
    <w:abstractNumId w:val="25"/>
  </w:num>
  <w:num w:numId="22" w16cid:durableId="1678731674">
    <w:abstractNumId w:val="43"/>
  </w:num>
  <w:num w:numId="23" w16cid:durableId="379131030">
    <w:abstractNumId w:val="41"/>
  </w:num>
  <w:num w:numId="24" w16cid:durableId="269749129">
    <w:abstractNumId w:val="22"/>
  </w:num>
  <w:num w:numId="25" w16cid:durableId="1196768306">
    <w:abstractNumId w:val="6"/>
  </w:num>
  <w:num w:numId="26" w16cid:durableId="369770256">
    <w:abstractNumId w:val="40"/>
  </w:num>
  <w:num w:numId="27" w16cid:durableId="1443844733">
    <w:abstractNumId w:val="1"/>
  </w:num>
  <w:num w:numId="28" w16cid:durableId="1418283697">
    <w:abstractNumId w:val="45"/>
  </w:num>
  <w:num w:numId="29" w16cid:durableId="614600278">
    <w:abstractNumId w:val="16"/>
  </w:num>
  <w:num w:numId="30" w16cid:durableId="515118684">
    <w:abstractNumId w:val="18"/>
  </w:num>
  <w:num w:numId="31" w16cid:durableId="150367418">
    <w:abstractNumId w:val="30"/>
  </w:num>
  <w:num w:numId="32" w16cid:durableId="1226646512">
    <w:abstractNumId w:val="19"/>
  </w:num>
  <w:num w:numId="33" w16cid:durableId="1631207117">
    <w:abstractNumId w:val="31"/>
  </w:num>
  <w:num w:numId="34" w16cid:durableId="1705792809">
    <w:abstractNumId w:val="24"/>
  </w:num>
  <w:num w:numId="35" w16cid:durableId="411854455">
    <w:abstractNumId w:val="14"/>
  </w:num>
  <w:num w:numId="36" w16cid:durableId="1971939349">
    <w:abstractNumId w:val="49"/>
  </w:num>
  <w:num w:numId="37" w16cid:durableId="1599487178">
    <w:abstractNumId w:val="37"/>
  </w:num>
  <w:num w:numId="38" w16cid:durableId="462037873">
    <w:abstractNumId w:val="26"/>
  </w:num>
  <w:num w:numId="39" w16cid:durableId="1874726655">
    <w:abstractNumId w:val="10"/>
  </w:num>
  <w:num w:numId="40" w16cid:durableId="327877068">
    <w:abstractNumId w:val="50"/>
  </w:num>
  <w:num w:numId="41" w16cid:durableId="160004447">
    <w:abstractNumId w:val="17"/>
  </w:num>
  <w:num w:numId="42" w16cid:durableId="246963018">
    <w:abstractNumId w:val="0"/>
  </w:num>
  <w:num w:numId="43" w16cid:durableId="1690637195">
    <w:abstractNumId w:val="42"/>
  </w:num>
  <w:num w:numId="44" w16cid:durableId="1359239274">
    <w:abstractNumId w:val="5"/>
  </w:num>
  <w:num w:numId="45" w16cid:durableId="329254530">
    <w:abstractNumId w:val="36"/>
  </w:num>
  <w:num w:numId="46" w16cid:durableId="1737126640">
    <w:abstractNumId w:val="8"/>
  </w:num>
  <w:num w:numId="47" w16cid:durableId="1020160855">
    <w:abstractNumId w:val="32"/>
  </w:num>
  <w:num w:numId="48" w16cid:durableId="1506045165">
    <w:abstractNumId w:val="23"/>
  </w:num>
  <w:num w:numId="49" w16cid:durableId="901522701">
    <w:abstractNumId w:val="39"/>
  </w:num>
  <w:num w:numId="50" w16cid:durableId="1359896236">
    <w:abstractNumId w:val="9"/>
  </w:num>
  <w:num w:numId="51" w16cid:durableId="574701222">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7B"/>
    <w:rsid w:val="0007507B"/>
    <w:rsid w:val="00075C53"/>
    <w:rsid w:val="000A056E"/>
    <w:rsid w:val="000B1BD8"/>
    <w:rsid w:val="00133F38"/>
    <w:rsid w:val="00145BCB"/>
    <w:rsid w:val="00165542"/>
    <w:rsid w:val="00172A70"/>
    <w:rsid w:val="001A4C31"/>
    <w:rsid w:val="001E41F6"/>
    <w:rsid w:val="0020787E"/>
    <w:rsid w:val="00215E24"/>
    <w:rsid w:val="00245F22"/>
    <w:rsid w:val="0025394D"/>
    <w:rsid w:val="00254087"/>
    <w:rsid w:val="00256B26"/>
    <w:rsid w:val="002B7CBD"/>
    <w:rsid w:val="00380700"/>
    <w:rsid w:val="003956DE"/>
    <w:rsid w:val="003A795C"/>
    <w:rsid w:val="003C5C69"/>
    <w:rsid w:val="003E52E3"/>
    <w:rsid w:val="003F514A"/>
    <w:rsid w:val="003F796C"/>
    <w:rsid w:val="00441F81"/>
    <w:rsid w:val="00462E5C"/>
    <w:rsid w:val="004A3FD2"/>
    <w:rsid w:val="004C1208"/>
    <w:rsid w:val="004E029E"/>
    <w:rsid w:val="004E3AFF"/>
    <w:rsid w:val="00581192"/>
    <w:rsid w:val="005D0C63"/>
    <w:rsid w:val="00606D39"/>
    <w:rsid w:val="00641DD0"/>
    <w:rsid w:val="00666356"/>
    <w:rsid w:val="00712FD5"/>
    <w:rsid w:val="00737C83"/>
    <w:rsid w:val="00810001"/>
    <w:rsid w:val="008414AE"/>
    <w:rsid w:val="00882C27"/>
    <w:rsid w:val="008A7AF8"/>
    <w:rsid w:val="008F3323"/>
    <w:rsid w:val="008F503D"/>
    <w:rsid w:val="0090584D"/>
    <w:rsid w:val="00935D7A"/>
    <w:rsid w:val="00A125CC"/>
    <w:rsid w:val="00A21595"/>
    <w:rsid w:val="00A30560"/>
    <w:rsid w:val="00B93574"/>
    <w:rsid w:val="00BF1647"/>
    <w:rsid w:val="00C038D8"/>
    <w:rsid w:val="00C6292F"/>
    <w:rsid w:val="00C84F76"/>
    <w:rsid w:val="00CE76E1"/>
    <w:rsid w:val="00D208EE"/>
    <w:rsid w:val="00D2420C"/>
    <w:rsid w:val="00D7773F"/>
    <w:rsid w:val="00DD3CB0"/>
    <w:rsid w:val="00DF3C11"/>
    <w:rsid w:val="00E32BD2"/>
    <w:rsid w:val="00E673D4"/>
    <w:rsid w:val="00E96FCB"/>
    <w:rsid w:val="00EA7AD7"/>
    <w:rsid w:val="00EB447E"/>
    <w:rsid w:val="00EE3E3D"/>
    <w:rsid w:val="00F660B9"/>
    <w:rsid w:val="00FD44F6"/>
    <w:rsid w:val="00FE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0C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7B"/>
    <w:rPr>
      <w:kern w:val="0"/>
      <w:lang w:val="ro-RO"/>
      <w14:ligatures w14:val="none"/>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07507B"/>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07507B"/>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07507B"/>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aliases w:val="H4"/>
    <w:basedOn w:val="Normal"/>
    <w:next w:val="Normal"/>
    <w:link w:val="Heading4Char"/>
    <w:uiPriority w:val="9"/>
    <w:unhideWhenUsed/>
    <w:qFormat/>
    <w:rsid w:val="0007507B"/>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07507B"/>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07507B"/>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do not use)"/>
    <w:basedOn w:val="Normal"/>
    <w:next w:val="Normal"/>
    <w:link w:val="Heading7Char"/>
    <w:uiPriority w:val="9"/>
    <w:unhideWhenUsed/>
    <w:qFormat/>
    <w:rsid w:val="0007507B"/>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07507B"/>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07507B"/>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07507B"/>
    <w:rPr>
      <w:rFonts w:eastAsiaTheme="majorEastAsia" w:cstheme="majorBidi"/>
      <w:b/>
      <w:bCs/>
      <w:kern w:val="0"/>
      <w:szCs w:val="28"/>
      <w:lang w:val="ro-RO"/>
      <w14:ligatures w14:val="none"/>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07507B"/>
    <w:rPr>
      <w:rFonts w:eastAsiaTheme="majorEastAsia" w:cstheme="majorBidi"/>
      <w:b/>
      <w:bCs/>
      <w:kern w:val="0"/>
      <w:sz w:val="20"/>
      <w:szCs w:val="26"/>
      <w:lang w:val="ro-RO"/>
      <w14:ligatures w14:val="none"/>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07507B"/>
    <w:rPr>
      <w:rFonts w:asciiTheme="majorHAnsi" w:eastAsiaTheme="majorEastAsia" w:hAnsiTheme="majorHAnsi" w:cstheme="majorBidi"/>
      <w:b/>
      <w:bCs/>
      <w:color w:val="4472C4" w:themeColor="accent1"/>
      <w:kern w:val="0"/>
      <w:lang w:val="ro-RO"/>
      <w14:ligatures w14:val="none"/>
    </w:rPr>
  </w:style>
  <w:style w:type="character" w:customStyle="1" w:styleId="Heading4Char">
    <w:name w:val="Heading 4 Char"/>
    <w:aliases w:val="H4 Char"/>
    <w:basedOn w:val="DefaultParagraphFont"/>
    <w:link w:val="Heading4"/>
    <w:uiPriority w:val="9"/>
    <w:rsid w:val="0007507B"/>
    <w:rPr>
      <w:rFonts w:asciiTheme="majorHAnsi" w:eastAsiaTheme="majorEastAsia" w:hAnsiTheme="majorHAnsi" w:cstheme="majorBidi"/>
      <w:b/>
      <w:bCs/>
      <w:i/>
      <w:iCs/>
      <w:color w:val="4472C4" w:themeColor="accent1"/>
      <w:kern w:val="0"/>
      <w:lang w:val="ro-RO"/>
      <w14:ligatures w14:val="none"/>
    </w:rPr>
  </w:style>
  <w:style w:type="character" w:customStyle="1" w:styleId="Heading5Char">
    <w:name w:val="Heading 5 Char"/>
    <w:basedOn w:val="DefaultParagraphFont"/>
    <w:link w:val="Heading5"/>
    <w:uiPriority w:val="9"/>
    <w:rsid w:val="0007507B"/>
    <w:rPr>
      <w:rFonts w:asciiTheme="majorHAnsi" w:eastAsiaTheme="majorEastAsia" w:hAnsiTheme="majorHAnsi" w:cstheme="majorBidi"/>
      <w:color w:val="1F3763" w:themeColor="accent1" w:themeShade="7F"/>
      <w:kern w:val="0"/>
      <w:lang w:val="ro-RO"/>
      <w14:ligatures w14:val="none"/>
    </w:rPr>
  </w:style>
  <w:style w:type="character" w:customStyle="1" w:styleId="Heading6Char">
    <w:name w:val="Heading 6 Char"/>
    <w:basedOn w:val="DefaultParagraphFont"/>
    <w:link w:val="Heading6"/>
    <w:uiPriority w:val="9"/>
    <w:rsid w:val="0007507B"/>
    <w:rPr>
      <w:rFonts w:asciiTheme="majorHAnsi" w:eastAsiaTheme="majorEastAsia" w:hAnsiTheme="majorHAnsi" w:cstheme="majorBidi"/>
      <w:i/>
      <w:iCs/>
      <w:color w:val="1F3763" w:themeColor="accent1" w:themeShade="7F"/>
      <w:kern w:val="0"/>
      <w:lang w:val="ro-RO"/>
      <w14:ligatures w14:val="none"/>
    </w:rPr>
  </w:style>
  <w:style w:type="character" w:customStyle="1" w:styleId="Heading7Char">
    <w:name w:val="Heading 7 Char"/>
    <w:aliases w:val="Heading 7 (do not use) Char"/>
    <w:basedOn w:val="DefaultParagraphFont"/>
    <w:link w:val="Heading7"/>
    <w:uiPriority w:val="9"/>
    <w:rsid w:val="0007507B"/>
    <w:rPr>
      <w:rFonts w:asciiTheme="majorHAnsi" w:eastAsiaTheme="majorEastAsia" w:hAnsiTheme="majorHAnsi" w:cstheme="majorBidi"/>
      <w:i/>
      <w:iCs/>
      <w:color w:val="404040" w:themeColor="text1" w:themeTint="BF"/>
      <w:kern w:val="0"/>
      <w:lang w:val="ro-RO"/>
      <w14:ligatures w14:val="none"/>
    </w:rPr>
  </w:style>
  <w:style w:type="character" w:customStyle="1" w:styleId="Heading8Char">
    <w:name w:val="Heading 8 Char"/>
    <w:aliases w:val="Heading 8 (do not use) Char"/>
    <w:basedOn w:val="DefaultParagraphFont"/>
    <w:link w:val="Heading8"/>
    <w:uiPriority w:val="9"/>
    <w:rsid w:val="0007507B"/>
    <w:rPr>
      <w:rFonts w:asciiTheme="majorHAnsi" w:eastAsiaTheme="majorEastAsia" w:hAnsiTheme="majorHAnsi" w:cstheme="majorBidi"/>
      <w:color w:val="404040" w:themeColor="text1" w:themeTint="BF"/>
      <w:kern w:val="0"/>
      <w:sz w:val="20"/>
      <w:szCs w:val="20"/>
      <w:lang w:val="ro-RO"/>
      <w14:ligatures w14:val="none"/>
    </w:rPr>
  </w:style>
  <w:style w:type="character" w:customStyle="1" w:styleId="Heading9Char">
    <w:name w:val="Heading 9 Char"/>
    <w:aliases w:val="Heading 9 (do not use) Char"/>
    <w:basedOn w:val="DefaultParagraphFont"/>
    <w:link w:val="Heading9"/>
    <w:rsid w:val="0007507B"/>
    <w:rPr>
      <w:rFonts w:asciiTheme="majorHAnsi" w:eastAsiaTheme="majorEastAsia" w:hAnsiTheme="majorHAnsi" w:cstheme="majorBidi"/>
      <w:i/>
      <w:iCs/>
      <w:color w:val="404040" w:themeColor="text1" w:themeTint="BF"/>
      <w:kern w:val="0"/>
      <w:sz w:val="20"/>
      <w:szCs w:val="20"/>
      <w:lang w:val="ro-RO"/>
      <w14:ligatures w14:val="none"/>
    </w:rPr>
  </w:style>
  <w:style w:type="table" w:styleId="TableGrid">
    <w:name w:val="Table Grid"/>
    <w:basedOn w:val="TableNormal"/>
    <w:uiPriority w:val="39"/>
    <w:rsid w:val="0007507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7507B"/>
    <w:pPr>
      <w:spacing w:after="0" w:line="240" w:lineRule="auto"/>
    </w:pPr>
    <w:rPr>
      <w:sz w:val="20"/>
      <w:szCs w:val="20"/>
    </w:rPr>
  </w:style>
  <w:style w:type="character" w:customStyle="1" w:styleId="FootnoteTextChar">
    <w:name w:val="Footnote Text Char"/>
    <w:basedOn w:val="DefaultParagraphFont"/>
    <w:link w:val="FootnoteText"/>
    <w:uiPriority w:val="99"/>
    <w:rsid w:val="0007507B"/>
    <w:rPr>
      <w:kern w:val="0"/>
      <w:sz w:val="20"/>
      <w:szCs w:val="20"/>
      <w:lang w:val="ro-RO"/>
      <w14:ligatures w14:val="none"/>
    </w:rPr>
  </w:style>
  <w:style w:type="character" w:styleId="FootnoteReference">
    <w:name w:val="footnote reference"/>
    <w:basedOn w:val="DefaultParagraphFont"/>
    <w:uiPriority w:val="99"/>
    <w:unhideWhenUsed/>
    <w:rsid w:val="0007507B"/>
    <w:rPr>
      <w:vertAlign w:val="superscript"/>
    </w:rPr>
  </w:style>
  <w:style w:type="paragraph" w:styleId="ListParagraph">
    <w:name w:val="List Paragraph"/>
    <w:aliases w:val="Forth level,Numbered List"/>
    <w:basedOn w:val="Normal"/>
    <w:link w:val="ListParagraphChar"/>
    <w:uiPriority w:val="34"/>
    <w:qFormat/>
    <w:rsid w:val="0007507B"/>
    <w:pPr>
      <w:ind w:left="720"/>
      <w:contextualSpacing/>
    </w:pPr>
  </w:style>
  <w:style w:type="character" w:styleId="CommentReference">
    <w:name w:val="annotation reference"/>
    <w:basedOn w:val="DefaultParagraphFont"/>
    <w:uiPriority w:val="99"/>
    <w:semiHidden/>
    <w:unhideWhenUsed/>
    <w:rsid w:val="0007507B"/>
    <w:rPr>
      <w:sz w:val="16"/>
      <w:szCs w:val="16"/>
    </w:rPr>
  </w:style>
  <w:style w:type="paragraph" w:styleId="CommentText">
    <w:name w:val="annotation text"/>
    <w:basedOn w:val="Normal"/>
    <w:link w:val="CommentTextChar"/>
    <w:uiPriority w:val="99"/>
    <w:unhideWhenUsed/>
    <w:rsid w:val="0007507B"/>
    <w:pPr>
      <w:spacing w:line="240" w:lineRule="auto"/>
    </w:pPr>
    <w:rPr>
      <w:sz w:val="20"/>
      <w:szCs w:val="20"/>
    </w:rPr>
  </w:style>
  <w:style w:type="character" w:customStyle="1" w:styleId="CommentTextChar">
    <w:name w:val="Comment Text Char"/>
    <w:basedOn w:val="DefaultParagraphFont"/>
    <w:link w:val="CommentText"/>
    <w:uiPriority w:val="99"/>
    <w:rsid w:val="0007507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07507B"/>
    <w:rPr>
      <w:b/>
      <w:bCs/>
    </w:rPr>
  </w:style>
  <w:style w:type="character" w:customStyle="1" w:styleId="CommentSubjectChar">
    <w:name w:val="Comment Subject Char"/>
    <w:basedOn w:val="CommentTextChar"/>
    <w:link w:val="CommentSubject"/>
    <w:uiPriority w:val="99"/>
    <w:semiHidden/>
    <w:rsid w:val="0007507B"/>
    <w:rPr>
      <w:b/>
      <w:bCs/>
      <w:kern w:val="0"/>
      <w:sz w:val="20"/>
      <w:szCs w:val="20"/>
      <w:lang w:val="ro-RO"/>
      <w14:ligatures w14:val="none"/>
    </w:rPr>
  </w:style>
  <w:style w:type="paragraph" w:styleId="BalloonText">
    <w:name w:val="Balloon Text"/>
    <w:basedOn w:val="Normal"/>
    <w:link w:val="BalloonTextChar"/>
    <w:uiPriority w:val="99"/>
    <w:semiHidden/>
    <w:unhideWhenUsed/>
    <w:rsid w:val="00075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07B"/>
    <w:rPr>
      <w:rFonts w:ascii="Segoe UI" w:hAnsi="Segoe UI" w:cs="Segoe UI"/>
      <w:kern w:val="0"/>
      <w:sz w:val="18"/>
      <w:szCs w:val="18"/>
      <w:lang w:val="ro-RO"/>
      <w14:ligatures w14:val="none"/>
    </w:rPr>
  </w:style>
  <w:style w:type="paragraph" w:styleId="Header">
    <w:name w:val="header"/>
    <w:basedOn w:val="Normal"/>
    <w:link w:val="HeaderChar"/>
    <w:uiPriority w:val="99"/>
    <w:unhideWhenUsed/>
    <w:rsid w:val="000750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507B"/>
    <w:rPr>
      <w:kern w:val="0"/>
      <w:lang w:val="ro-RO"/>
      <w14:ligatures w14:val="none"/>
    </w:rPr>
  </w:style>
  <w:style w:type="paragraph" w:styleId="Footer">
    <w:name w:val="footer"/>
    <w:basedOn w:val="Normal"/>
    <w:link w:val="FooterChar"/>
    <w:uiPriority w:val="99"/>
    <w:unhideWhenUsed/>
    <w:rsid w:val="000750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507B"/>
    <w:rPr>
      <w:kern w:val="0"/>
      <w:lang w:val="ro-RO"/>
      <w14:ligatures w14:val="none"/>
    </w:rPr>
  </w:style>
  <w:style w:type="paragraph" w:styleId="TOC1">
    <w:name w:val="toc 1"/>
    <w:basedOn w:val="Normal"/>
    <w:next w:val="Normal"/>
    <w:autoRedefine/>
    <w:uiPriority w:val="39"/>
    <w:unhideWhenUsed/>
    <w:qFormat/>
    <w:rsid w:val="0007507B"/>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07507B"/>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07507B"/>
    <w:pPr>
      <w:spacing w:after="0" w:line="276" w:lineRule="auto"/>
      <w:ind w:left="440"/>
    </w:pPr>
    <w:rPr>
      <w:i/>
      <w:iCs/>
      <w:sz w:val="20"/>
      <w:szCs w:val="20"/>
    </w:rPr>
  </w:style>
  <w:style w:type="paragraph" w:styleId="TOC4">
    <w:name w:val="toc 4"/>
    <w:basedOn w:val="Normal"/>
    <w:next w:val="Normal"/>
    <w:autoRedefine/>
    <w:uiPriority w:val="39"/>
    <w:unhideWhenUsed/>
    <w:rsid w:val="0007507B"/>
    <w:pPr>
      <w:spacing w:after="0" w:line="276" w:lineRule="auto"/>
      <w:ind w:left="660"/>
    </w:pPr>
    <w:rPr>
      <w:sz w:val="18"/>
      <w:szCs w:val="18"/>
    </w:rPr>
  </w:style>
  <w:style w:type="paragraph" w:styleId="TOC5">
    <w:name w:val="toc 5"/>
    <w:basedOn w:val="Normal"/>
    <w:next w:val="Normal"/>
    <w:autoRedefine/>
    <w:uiPriority w:val="39"/>
    <w:unhideWhenUsed/>
    <w:rsid w:val="0007507B"/>
    <w:pPr>
      <w:spacing w:after="0" w:line="276" w:lineRule="auto"/>
      <w:ind w:left="880"/>
    </w:pPr>
    <w:rPr>
      <w:sz w:val="18"/>
      <w:szCs w:val="18"/>
    </w:rPr>
  </w:style>
  <w:style w:type="paragraph" w:styleId="TOC6">
    <w:name w:val="toc 6"/>
    <w:basedOn w:val="Normal"/>
    <w:next w:val="Normal"/>
    <w:autoRedefine/>
    <w:uiPriority w:val="39"/>
    <w:unhideWhenUsed/>
    <w:rsid w:val="0007507B"/>
    <w:pPr>
      <w:spacing w:after="0" w:line="276" w:lineRule="auto"/>
      <w:ind w:left="1100"/>
    </w:pPr>
    <w:rPr>
      <w:sz w:val="18"/>
      <w:szCs w:val="18"/>
    </w:rPr>
  </w:style>
  <w:style w:type="paragraph" w:styleId="TOC7">
    <w:name w:val="toc 7"/>
    <w:basedOn w:val="Normal"/>
    <w:next w:val="Normal"/>
    <w:autoRedefine/>
    <w:uiPriority w:val="39"/>
    <w:unhideWhenUsed/>
    <w:rsid w:val="0007507B"/>
    <w:pPr>
      <w:spacing w:after="0" w:line="276" w:lineRule="auto"/>
      <w:ind w:left="1320"/>
    </w:pPr>
    <w:rPr>
      <w:sz w:val="18"/>
      <w:szCs w:val="18"/>
    </w:rPr>
  </w:style>
  <w:style w:type="paragraph" w:styleId="TOC8">
    <w:name w:val="toc 8"/>
    <w:basedOn w:val="Normal"/>
    <w:next w:val="Normal"/>
    <w:autoRedefine/>
    <w:uiPriority w:val="39"/>
    <w:unhideWhenUsed/>
    <w:rsid w:val="0007507B"/>
    <w:pPr>
      <w:spacing w:after="0" w:line="276" w:lineRule="auto"/>
      <w:ind w:left="1540"/>
    </w:pPr>
    <w:rPr>
      <w:sz w:val="18"/>
      <w:szCs w:val="18"/>
    </w:rPr>
  </w:style>
  <w:style w:type="paragraph" w:styleId="TOC9">
    <w:name w:val="toc 9"/>
    <w:basedOn w:val="Normal"/>
    <w:next w:val="Normal"/>
    <w:autoRedefine/>
    <w:uiPriority w:val="39"/>
    <w:unhideWhenUsed/>
    <w:rsid w:val="0007507B"/>
    <w:pPr>
      <w:spacing w:after="0" w:line="276" w:lineRule="auto"/>
      <w:ind w:left="1760"/>
    </w:pPr>
    <w:rPr>
      <w:sz w:val="18"/>
      <w:szCs w:val="18"/>
    </w:rPr>
  </w:style>
  <w:style w:type="character" w:styleId="Hyperlink">
    <w:name w:val="Hyperlink"/>
    <w:basedOn w:val="DefaultParagraphFont"/>
    <w:uiPriority w:val="99"/>
    <w:unhideWhenUsed/>
    <w:rsid w:val="0007507B"/>
    <w:rPr>
      <w:color w:val="0563C1" w:themeColor="hyperlink"/>
      <w:u w:val="single"/>
    </w:rPr>
  </w:style>
  <w:style w:type="paragraph" w:styleId="NormalWeb">
    <w:name w:val="Normal (Web)"/>
    <w:basedOn w:val="Normal"/>
    <w:uiPriority w:val="99"/>
    <w:semiHidden/>
    <w:unhideWhenUsed/>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07507B"/>
    <w:pPr>
      <w:spacing w:after="0" w:line="240" w:lineRule="auto"/>
    </w:pPr>
    <w:rPr>
      <w:kern w:val="0"/>
      <w:lang w:val="ro-RO"/>
      <w14:ligatures w14:val="none"/>
    </w:rPr>
  </w:style>
  <w:style w:type="paragraph" w:styleId="HTMLPreformatted">
    <w:name w:val="HTML Preformatted"/>
    <w:basedOn w:val="Normal"/>
    <w:link w:val="HTMLPreformattedChar"/>
    <w:uiPriority w:val="99"/>
    <w:semiHidden/>
    <w:unhideWhenUsed/>
    <w:rsid w:val="0007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07507B"/>
    <w:rPr>
      <w:rFonts w:ascii="Courier New" w:eastAsia="Times New Roman" w:hAnsi="Courier New" w:cs="Courier New"/>
      <w:kern w:val="0"/>
      <w:sz w:val="20"/>
      <w:szCs w:val="20"/>
      <w:lang w:val="ro-RO" w:eastAsia="ro-RO"/>
      <w14:ligatures w14:val="none"/>
    </w:rPr>
  </w:style>
  <w:style w:type="character" w:styleId="PlaceholderText">
    <w:name w:val="Placeholder Text"/>
    <w:basedOn w:val="DefaultParagraphFont"/>
    <w:uiPriority w:val="99"/>
    <w:semiHidden/>
    <w:rsid w:val="0007507B"/>
    <w:rPr>
      <w:color w:val="808080"/>
    </w:rPr>
  </w:style>
  <w:style w:type="paragraph" w:customStyle="1" w:styleId="Body">
    <w:name w:val="Body"/>
    <w:basedOn w:val="Normal"/>
    <w:link w:val="BodyChar"/>
    <w:qFormat/>
    <w:rsid w:val="0007507B"/>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07507B"/>
    <w:rPr>
      <w:rFonts w:ascii="Trebuchet MS" w:hAnsi="Trebuchet MS" w:cs="Arial"/>
      <w:kern w:val="0"/>
      <w:sz w:val="20"/>
      <w:szCs w:val="24"/>
      <w14:ligatures w14:val="none"/>
    </w:rPr>
  </w:style>
  <w:style w:type="paragraph" w:customStyle="1" w:styleId="Bulet">
    <w:name w:val="Bulet"/>
    <w:basedOn w:val="Normal"/>
    <w:next w:val="Body"/>
    <w:link w:val="BuletChar"/>
    <w:qFormat/>
    <w:rsid w:val="0007507B"/>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07507B"/>
    <w:rPr>
      <w:rFonts w:ascii="Trebuchet MS" w:hAnsi="Trebuchet MS" w:cs="Arial"/>
      <w:kern w:val="0"/>
      <w:sz w:val="20"/>
      <w:szCs w:val="24"/>
      <w14:ligatures w14:val="none"/>
    </w:rPr>
  </w:style>
  <w:style w:type="paragraph" w:customStyle="1" w:styleId="Norm">
    <w:name w:val="Norm"/>
    <w:basedOn w:val="Normal"/>
    <w:qFormat/>
    <w:rsid w:val="0007507B"/>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07507B"/>
    <w:rPr>
      <w:b/>
      <w:bCs/>
    </w:rPr>
  </w:style>
  <w:style w:type="paragraph" w:customStyle="1" w:styleId="Capitol">
    <w:name w:val="Capitol"/>
    <w:basedOn w:val="Body"/>
    <w:next w:val="Body"/>
    <w:qFormat/>
    <w:rsid w:val="0007507B"/>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07507B"/>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07507B"/>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07507B"/>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07507B"/>
  </w:style>
  <w:style w:type="paragraph" w:customStyle="1" w:styleId="Text2">
    <w:name w:val="Text 2"/>
    <w:basedOn w:val="Normal"/>
    <w:link w:val="Text2Char"/>
    <w:rsid w:val="0007507B"/>
    <w:pPr>
      <w:tabs>
        <w:tab w:val="left" w:pos="2161"/>
      </w:tabs>
      <w:spacing w:after="240" w:line="276" w:lineRule="auto"/>
      <w:ind w:left="1077"/>
      <w:jc w:val="both"/>
    </w:pPr>
    <w:rPr>
      <w:szCs w:val="20"/>
    </w:rPr>
  </w:style>
  <w:style w:type="character" w:customStyle="1" w:styleId="Text2Char">
    <w:name w:val="Text 2 Char"/>
    <w:link w:val="Text2"/>
    <w:rsid w:val="0007507B"/>
    <w:rPr>
      <w:kern w:val="0"/>
      <w:szCs w:val="20"/>
      <w:lang w:val="ro-RO"/>
      <w14:ligatures w14:val="none"/>
    </w:rPr>
  </w:style>
  <w:style w:type="paragraph" w:customStyle="1" w:styleId="Default">
    <w:name w:val="Default"/>
    <w:rsid w:val="0007507B"/>
    <w:pPr>
      <w:autoSpaceDE w:val="0"/>
      <w:autoSpaceDN w:val="0"/>
      <w:adjustRightInd w:val="0"/>
      <w:spacing w:after="0" w:line="240" w:lineRule="auto"/>
    </w:pPr>
    <w:rPr>
      <w:rFonts w:ascii="Andes" w:hAnsi="Andes" w:cs="Andes"/>
      <w:color w:val="000000"/>
      <w:kern w:val="0"/>
      <w:sz w:val="24"/>
      <w:szCs w:val="24"/>
      <w:lang w:val="ro-RO"/>
      <w14:ligatures w14:val="none"/>
    </w:rPr>
  </w:style>
  <w:style w:type="character" w:customStyle="1" w:styleId="Bodytext">
    <w:name w:val="Body text_"/>
    <w:basedOn w:val="DefaultParagraphFont"/>
    <w:link w:val="BodyText10"/>
    <w:rsid w:val="0007507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07507B"/>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lang w:val="en-US"/>
      <w14:ligatures w14:val="standardContextual"/>
    </w:rPr>
  </w:style>
  <w:style w:type="character" w:customStyle="1" w:styleId="BodytextSegoeUIBoldSpacing0pt">
    <w:name w:val="Body text + Segoe UI;Bold;Spacing 0 pt"/>
    <w:basedOn w:val="Bodytext"/>
    <w:rsid w:val="0007507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07507B"/>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07507B"/>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07507B"/>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7507B"/>
    <w:pPr>
      <w:widowControl w:val="0"/>
      <w:shd w:val="clear" w:color="auto" w:fill="FFFFFF"/>
      <w:spacing w:after="0" w:line="383" w:lineRule="exact"/>
      <w:jc w:val="both"/>
    </w:pPr>
    <w:rPr>
      <w:rFonts w:ascii="Segoe UI" w:eastAsia="Segoe UI" w:hAnsi="Segoe UI" w:cs="Segoe UI"/>
      <w:b/>
      <w:bCs/>
      <w:kern w:val="2"/>
      <w:sz w:val="26"/>
      <w:szCs w:val="26"/>
      <w:lang w:val="en-US"/>
      <w14:ligatures w14:val="standardContextual"/>
    </w:rPr>
  </w:style>
  <w:style w:type="character" w:customStyle="1" w:styleId="BodytextArialItalic">
    <w:name w:val="Body text + Arial;Italic"/>
    <w:basedOn w:val="Bodytext"/>
    <w:rsid w:val="0007507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07507B"/>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07507B"/>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07507B"/>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07507B"/>
    <w:rPr>
      <w:kern w:val="0"/>
      <w:lang w:val="ro-RO"/>
      <w14:ligatures w14:val="none"/>
    </w:rPr>
  </w:style>
  <w:style w:type="character" w:customStyle="1" w:styleId="A16">
    <w:name w:val="A16"/>
    <w:uiPriority w:val="99"/>
    <w:rsid w:val="0007507B"/>
    <w:rPr>
      <w:rFonts w:cs="Myriad"/>
      <w:color w:val="211D1E"/>
      <w:sz w:val="22"/>
      <w:szCs w:val="22"/>
    </w:rPr>
  </w:style>
  <w:style w:type="paragraph" w:customStyle="1" w:styleId="normalpropostasChar">
    <w:name w:val="normal_propostas Char"/>
    <w:basedOn w:val="Normal"/>
    <w:rsid w:val="0007507B"/>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07507B"/>
  </w:style>
  <w:style w:type="paragraph" w:styleId="TOCHeading">
    <w:name w:val="TOC Heading"/>
    <w:basedOn w:val="Heading1"/>
    <w:next w:val="Normal"/>
    <w:uiPriority w:val="39"/>
    <w:semiHidden/>
    <w:unhideWhenUsed/>
    <w:qFormat/>
    <w:rsid w:val="0007507B"/>
    <w:p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07507B"/>
    <w:pPr>
      <w:numPr>
        <w:numId w:val="4"/>
      </w:numPr>
      <w:spacing w:before="240" w:after="0" w:line="240" w:lineRule="auto"/>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07507B"/>
    <w:pPr>
      <w:numPr>
        <w:numId w:val="5"/>
      </w:numPr>
      <w:spacing w:after="0" w:line="240" w:lineRule="auto"/>
      <w:contextualSpacing/>
      <w:jc w:val="both"/>
    </w:pPr>
    <w:rPr>
      <w:rFonts w:ascii="Arial" w:eastAsia="Cambria" w:hAnsi="Arial" w:cs="Times New Roman"/>
      <w:color w:val="6A5E6F"/>
      <w:kern w:val="0"/>
      <w:sz w:val="20"/>
      <w:szCs w:val="24"/>
      <w:lang w:val="en-GB" w:eastAsia="fr-FR"/>
      <w14:ligatures w14:val="none"/>
    </w:rPr>
  </w:style>
  <w:style w:type="numbering" w:customStyle="1" w:styleId="Style1">
    <w:name w:val="Style1"/>
    <w:uiPriority w:val="99"/>
    <w:rsid w:val="0007507B"/>
    <w:pPr>
      <w:numPr>
        <w:numId w:val="6"/>
      </w:numPr>
    </w:pPr>
  </w:style>
  <w:style w:type="character" w:customStyle="1" w:styleId="tpa1">
    <w:name w:val="tpa1"/>
    <w:basedOn w:val="DefaultParagraphFont"/>
    <w:rsid w:val="0007507B"/>
  </w:style>
  <w:style w:type="table" w:styleId="GridTable5Dark-Accent1">
    <w:name w:val="Grid Table 5 Dark Accent 1"/>
    <w:basedOn w:val="TableNormal"/>
    <w:uiPriority w:val="50"/>
    <w:rsid w:val="0007507B"/>
    <w:pPr>
      <w:spacing w:after="0" w:line="240" w:lineRule="auto"/>
    </w:pPr>
    <w:rPr>
      <w:rFonts w:eastAsiaTheme="minorEastAsia"/>
      <w:kern w:val="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0750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07507B"/>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07507B"/>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07507B"/>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07507B"/>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07507B"/>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07507B"/>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07507B"/>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07507B"/>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UnresolvedMention">
    <w:name w:val="Unresolved Mention"/>
    <w:basedOn w:val="DefaultParagraphFont"/>
    <w:uiPriority w:val="99"/>
    <w:semiHidden/>
    <w:unhideWhenUsed/>
    <w:rsid w:val="000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fastconstruct.ro" TargetMode="External"/><Relationship Id="rId4" Type="http://schemas.openxmlformats.org/officeDocument/2006/relationships/settings" Target="settings.xml"/><Relationship Id="rId9" Type="http://schemas.openxmlformats.org/officeDocument/2006/relationships/hyperlink" Target="mailto:office@dgap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7238-F9C3-4CFC-A1B3-EE777CF5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10662</Words>
  <Characters>60774</Characters>
  <Application>Microsoft Office Word</Application>
  <DocSecurity>0</DocSecurity>
  <Lines>506</Lines>
  <Paragraphs>142</Paragraphs>
  <ScaleCrop>false</ScaleCrop>
  <Company/>
  <LinksUpToDate>false</LinksUpToDate>
  <CharactersWithSpaces>71294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2025-02-27T14:08:00Z</dcterms:created>
  <dcterms:modified xsi:type="dcterms:W3CDTF">2025-02-27T14:08:00Z</dcterms:modified>
</cp:coreProperties>
</file>