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5C09D" w14:textId="77777777" w:rsidR="007A5BF4" w:rsidRPr="008E39C8" w:rsidRDefault="007A5BF4" w:rsidP="007A5BF4">
      <w:pPr>
        <w:keepNext/>
        <w:keepLines/>
        <w:widowControl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</w:pPr>
      <w:bookmarkStart w:id="0" w:name="bookmark0"/>
      <w:r w:rsidRPr="008E39C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  <w:t xml:space="preserve">Act adițional nr. 1 din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  <w:t>12</w:t>
      </w:r>
      <w:r w:rsidRPr="008E39C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  <w:t>.08.2025</w:t>
      </w:r>
    </w:p>
    <w:p w14:paraId="30EB2093" w14:textId="77777777" w:rsidR="007A5BF4" w:rsidRPr="008E39C8" w:rsidRDefault="007A5BF4" w:rsidP="007A5BF4">
      <w:pPr>
        <w:keepNext/>
        <w:keepLines/>
        <w:widowControl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</w:pPr>
      <w:r w:rsidRPr="008E39C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  <w:t xml:space="preserve">la </w:t>
      </w:r>
      <w:bookmarkStart w:id="1" w:name="_Hlk196303905"/>
      <w:r w:rsidRPr="008E39C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  <w:t>Contractul de servici</w:t>
      </w:r>
      <w:bookmarkEnd w:id="0"/>
      <w:r w:rsidRPr="008E39C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  <w:t>i nr.</w:t>
      </w:r>
      <w:bookmarkEnd w:id="1"/>
      <w:r w:rsidRPr="008E39C8">
        <w:rPr>
          <w:color w:val="000000" w:themeColor="text1"/>
        </w:rPr>
        <w:t xml:space="preserve"> </w:t>
      </w:r>
      <w:r w:rsidRPr="008E39C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  <w:t>6 din 23.04.2025</w:t>
      </w:r>
    </w:p>
    <w:p w14:paraId="474D8390" w14:textId="77777777" w:rsidR="007A5BF4" w:rsidRPr="008E39C8" w:rsidRDefault="007A5BF4" w:rsidP="007A5BF4">
      <w:pPr>
        <w:keepNext/>
        <w:keepLines/>
        <w:widowControl w:val="0"/>
        <w:spacing w:after="0" w:line="360" w:lineRule="auto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</w:pPr>
    </w:p>
    <w:p w14:paraId="03BD1531" w14:textId="77777777" w:rsidR="007A5BF4" w:rsidRPr="008E39C8" w:rsidRDefault="007A5BF4" w:rsidP="007A5BF4">
      <w:pPr>
        <w:keepNext/>
        <w:keepLines/>
        <w:widowControl w:val="0"/>
        <w:spacing w:after="0" w:line="360" w:lineRule="auto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</w:pPr>
    </w:p>
    <w:p w14:paraId="07E29F2B" w14:textId="77777777" w:rsidR="007A5BF4" w:rsidRPr="008E39C8" w:rsidRDefault="007A5BF4" w:rsidP="007A5BF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it-IT" w:eastAsia="ro-RO"/>
        </w:rPr>
      </w:pPr>
      <w:r w:rsidRPr="008E39C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it-IT" w:eastAsia="ro-RO"/>
        </w:rPr>
        <w:t>Încheiat între:</w:t>
      </w:r>
    </w:p>
    <w:p w14:paraId="1C00E819" w14:textId="77777777" w:rsidR="007A5BF4" w:rsidRPr="008E39C8" w:rsidRDefault="007A5BF4" w:rsidP="007A5BF4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</w:pPr>
      <w:bookmarkStart w:id="2" w:name="bookmark2"/>
      <w:r w:rsidRPr="008E3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s-ES" w:eastAsia="ro-RO"/>
        </w:rPr>
        <w:t xml:space="preserve">A. DIRECȚIA GENERALĂ PENTRU ADMINISTRAREA PATRIMONIULUI IMOBILIAR SECTOR 2, </w:t>
      </w:r>
      <w:proofErr w:type="spellStart"/>
      <w:r w:rsidRPr="008E3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cu</w:t>
      </w:r>
      <w:proofErr w:type="spellEnd"/>
      <w:r w:rsidRPr="008E3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8E3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sediul</w:t>
      </w:r>
      <w:proofErr w:type="spellEnd"/>
      <w:r w:rsidRPr="008E3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8E3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în</w:t>
      </w:r>
      <w:proofErr w:type="spellEnd"/>
      <w:r w:rsidRPr="008E3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8E3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Str</w:t>
      </w:r>
      <w:proofErr w:type="spellEnd"/>
      <w:r w:rsidRPr="008E3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. Luigi Galvani, </w:t>
      </w:r>
      <w:proofErr w:type="spellStart"/>
      <w:r w:rsidRPr="008E3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Nr</w:t>
      </w:r>
      <w:proofErr w:type="spellEnd"/>
      <w:r w:rsidRPr="008E3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. 20, </w:t>
      </w:r>
      <w:proofErr w:type="spellStart"/>
      <w:r w:rsidRPr="008E3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Telefon</w:t>
      </w:r>
      <w:proofErr w:type="spellEnd"/>
      <w:r w:rsidRPr="008E3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021.212.15.44, Fax 021.212.11.39, Cod fiscal 14783794, </w:t>
      </w:r>
      <w:proofErr w:type="spellStart"/>
      <w:r w:rsidRPr="008E3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cont</w:t>
      </w:r>
      <w:proofErr w:type="spellEnd"/>
      <w:r w:rsidRPr="008E3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8E3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trezorerie</w:t>
      </w:r>
      <w:proofErr w:type="spellEnd"/>
      <w:r w:rsidRPr="008E3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RO09TREZ24A510103200130X, </w:t>
      </w:r>
      <w:proofErr w:type="spellStart"/>
      <w:r w:rsidRPr="008E3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deschis</w:t>
      </w:r>
      <w:proofErr w:type="spellEnd"/>
      <w:r w:rsidRPr="008E3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la </w:t>
      </w:r>
      <w:proofErr w:type="spellStart"/>
      <w:r w:rsidRPr="008E3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Trezoreria</w:t>
      </w:r>
      <w:proofErr w:type="spellEnd"/>
      <w:r w:rsidRPr="008E3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Sector 2, </w:t>
      </w:r>
      <w:proofErr w:type="spellStart"/>
      <w:r w:rsidRPr="008E3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București</w:t>
      </w:r>
      <w:proofErr w:type="spellEnd"/>
      <w:r w:rsidRPr="008E3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, </w:t>
      </w:r>
      <w:proofErr w:type="spellStart"/>
      <w:r w:rsidRPr="008E3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reprezentată</w:t>
      </w:r>
      <w:proofErr w:type="spellEnd"/>
      <w:r w:rsidRPr="008E3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8E3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prin</w:t>
      </w:r>
      <w:proofErr w:type="spellEnd"/>
      <w:r w:rsidRPr="008E3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gramStart"/>
      <w:r w:rsidRPr="008E3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Director General</w:t>
      </w:r>
      <w:proofErr w:type="gramEnd"/>
      <w:r w:rsidRPr="008E3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8E3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Bogdan</w:t>
      </w:r>
      <w:proofErr w:type="spellEnd"/>
      <w:r w:rsidRPr="008E3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8E3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Alexandru</w:t>
      </w:r>
      <w:proofErr w:type="spellEnd"/>
      <w:r w:rsidRPr="008E3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8E3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Gârbu</w:t>
      </w:r>
      <w:proofErr w:type="spellEnd"/>
      <w:r w:rsidRPr="008E3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, </w:t>
      </w:r>
      <w:proofErr w:type="spellStart"/>
      <w:r w:rsidRPr="008E3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în</w:t>
      </w:r>
      <w:proofErr w:type="spellEnd"/>
      <w:r w:rsidRPr="008E3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8E3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calitate</w:t>
      </w:r>
      <w:proofErr w:type="spellEnd"/>
      <w:r w:rsidRPr="008E3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de </w:t>
      </w:r>
      <w:proofErr w:type="spellStart"/>
      <w:r w:rsidRPr="008E3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achzitor</w:t>
      </w:r>
      <w:proofErr w:type="spellEnd"/>
      <w:r w:rsidRPr="008E3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, pe de o parte </w:t>
      </w:r>
    </w:p>
    <w:p w14:paraId="69D4D8C0" w14:textId="77777777" w:rsidR="007A5BF4" w:rsidRPr="008E39C8" w:rsidRDefault="007A5BF4" w:rsidP="007A5BF4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</w:pPr>
      <w:proofErr w:type="spellStart"/>
      <w:r w:rsidRPr="008E3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Și</w:t>
      </w:r>
      <w:proofErr w:type="spellEnd"/>
    </w:p>
    <w:p w14:paraId="258C3D81" w14:textId="37F4F9BB" w:rsidR="007A5BF4" w:rsidRPr="008E39C8" w:rsidRDefault="007A5BF4" w:rsidP="007A5BF4">
      <w:pPr>
        <w:tabs>
          <w:tab w:val="left" w:pos="90"/>
        </w:tabs>
        <w:spacing w:after="0" w:line="360" w:lineRule="auto"/>
        <w:jc w:val="both"/>
        <w:rPr>
          <w:rFonts w:ascii="Times New Roman" w:eastAsiaTheme="minorEastAsia" w:hAnsi="Times New Roman" w:cs="Times New Roman"/>
          <w:b/>
          <w:iCs/>
          <w:noProof/>
          <w:color w:val="000000" w:themeColor="text1"/>
          <w:sz w:val="24"/>
          <w:szCs w:val="24"/>
          <w:lang w:eastAsia="ro-RO"/>
        </w:rPr>
      </w:pPr>
      <w:r w:rsidRPr="008E39C8">
        <w:rPr>
          <w:rFonts w:ascii="Times New Roman" w:eastAsiaTheme="minorEastAsia" w:hAnsi="Times New Roman" w:cs="Times New Roman"/>
          <w:b/>
          <w:iCs/>
          <w:noProof/>
          <w:color w:val="000000" w:themeColor="text1"/>
          <w:sz w:val="24"/>
          <w:szCs w:val="24"/>
          <w:lang w:val="it-IT" w:eastAsia="ro-RO"/>
        </w:rPr>
        <w:t xml:space="preserve">B. INFORMATIC SUPPORT SYSTEMS S.R.L., </w:t>
      </w:r>
      <w:r w:rsidRPr="00800455">
        <w:rPr>
          <w:rFonts w:ascii="Times New Roman" w:eastAsiaTheme="minorEastAsia" w:hAnsi="Times New Roman" w:cs="Times New Roman"/>
          <w:bCs/>
          <w:iCs/>
          <w:noProof/>
          <w:color w:val="000000" w:themeColor="text1"/>
          <w:sz w:val="24"/>
          <w:szCs w:val="24"/>
          <w:lang w:val="it-IT" w:eastAsia="ro-RO"/>
        </w:rPr>
        <w:t>cu sediul</w:t>
      </w:r>
      <w:r w:rsidRPr="008E39C8">
        <w:rPr>
          <w:rFonts w:ascii="Times New Roman" w:eastAsiaTheme="minorEastAsia" w:hAnsi="Times New Roman" w:cs="Times New Roman"/>
          <w:bCs/>
          <w:iCs/>
          <w:noProof/>
          <w:color w:val="000000" w:themeColor="text1"/>
          <w:sz w:val="24"/>
          <w:szCs w:val="24"/>
          <w:lang w:val="it-IT" w:eastAsia="ro-RO"/>
        </w:rPr>
        <w:t xml:space="preserve"> în Strada </w:t>
      </w:r>
      <w:r w:rsidR="006D4387">
        <w:rPr>
          <w:rFonts w:ascii="Times New Roman" w:eastAsiaTheme="minorEastAsia" w:hAnsi="Times New Roman" w:cs="Times New Roman"/>
          <w:bCs/>
          <w:iCs/>
          <w:noProof/>
          <w:color w:val="000000" w:themeColor="text1"/>
          <w:sz w:val="24"/>
          <w:szCs w:val="24"/>
          <w:lang w:val="it-IT" w:eastAsia="ro-RO"/>
        </w:rPr>
        <w:t>.............</w:t>
      </w:r>
      <w:r w:rsidRPr="008E39C8">
        <w:rPr>
          <w:rFonts w:ascii="Times New Roman" w:eastAsiaTheme="minorEastAsia" w:hAnsi="Times New Roman" w:cs="Times New Roman"/>
          <w:bCs/>
          <w:iCs/>
          <w:noProof/>
          <w:color w:val="000000" w:themeColor="text1"/>
          <w:sz w:val="24"/>
          <w:szCs w:val="24"/>
          <w:lang w:val="it-IT" w:eastAsia="ro-RO"/>
        </w:rPr>
        <w:t xml:space="preserve">, adresă e-mail </w:t>
      </w:r>
      <w:r w:rsidR="006D4387">
        <w:t>.................,</w:t>
      </w:r>
      <w:r w:rsidRPr="008E39C8">
        <w:rPr>
          <w:rFonts w:ascii="Times New Roman" w:eastAsiaTheme="minorEastAsia" w:hAnsi="Times New Roman" w:cs="Times New Roman"/>
          <w:bCs/>
          <w:iCs/>
          <w:noProof/>
          <w:color w:val="000000" w:themeColor="text1"/>
          <w:sz w:val="24"/>
          <w:szCs w:val="24"/>
          <w:lang w:val="it-IT" w:eastAsia="ro-RO"/>
        </w:rPr>
        <w:t xml:space="preserve"> telefon </w:t>
      </w:r>
      <w:r w:rsidR="006D4387">
        <w:rPr>
          <w:rFonts w:ascii="Times New Roman" w:eastAsiaTheme="minorEastAsia" w:hAnsi="Times New Roman" w:cs="Times New Roman"/>
          <w:bCs/>
          <w:iCs/>
          <w:noProof/>
          <w:color w:val="000000" w:themeColor="text1"/>
          <w:sz w:val="24"/>
          <w:szCs w:val="24"/>
          <w:lang w:val="it-IT" w:eastAsia="ro-RO"/>
        </w:rPr>
        <w:t>...............</w:t>
      </w:r>
      <w:r w:rsidRPr="008E39C8">
        <w:rPr>
          <w:rFonts w:ascii="Times New Roman" w:eastAsiaTheme="minorEastAsia" w:hAnsi="Times New Roman" w:cs="Times New Roman"/>
          <w:bCs/>
          <w:iCs/>
          <w:noProof/>
          <w:color w:val="000000" w:themeColor="text1"/>
          <w:sz w:val="24"/>
          <w:szCs w:val="24"/>
          <w:lang w:val="it-IT" w:eastAsia="ro-RO"/>
        </w:rPr>
        <w:t>, Cod Unic de înregistrare</w:t>
      </w:r>
      <w:r w:rsidR="006D4387">
        <w:rPr>
          <w:rFonts w:ascii="Times New Roman" w:eastAsiaTheme="minorEastAsia" w:hAnsi="Times New Roman" w:cs="Times New Roman"/>
          <w:bCs/>
          <w:iCs/>
          <w:noProof/>
          <w:color w:val="000000" w:themeColor="text1"/>
          <w:sz w:val="24"/>
          <w:szCs w:val="24"/>
          <w:lang w:val="it-IT" w:eastAsia="ro-RO"/>
        </w:rPr>
        <w:t>..................</w:t>
      </w:r>
      <w:r w:rsidRPr="008E39C8">
        <w:rPr>
          <w:rFonts w:ascii="Times New Roman" w:eastAsiaTheme="minorEastAsia" w:hAnsi="Times New Roman" w:cs="Times New Roman"/>
          <w:bCs/>
          <w:iCs/>
          <w:noProof/>
          <w:color w:val="000000" w:themeColor="text1"/>
          <w:sz w:val="24"/>
          <w:szCs w:val="24"/>
          <w:lang w:val="it-IT" w:eastAsia="ro-RO"/>
        </w:rPr>
        <w:t xml:space="preserve">, înmatriculată la Oficiul Registrului Comerțului sub numărul </w:t>
      </w:r>
      <w:r w:rsidR="006D4387">
        <w:rPr>
          <w:rFonts w:ascii="Times New Roman" w:eastAsiaTheme="minorEastAsia" w:hAnsi="Times New Roman" w:cs="Times New Roman"/>
          <w:bCs/>
          <w:iCs/>
          <w:noProof/>
          <w:color w:val="000000" w:themeColor="text1"/>
          <w:sz w:val="24"/>
          <w:szCs w:val="24"/>
          <w:lang w:val="it-IT" w:eastAsia="ro-RO"/>
        </w:rPr>
        <w:t>...................</w:t>
      </w:r>
      <w:r w:rsidRPr="008E39C8">
        <w:rPr>
          <w:rFonts w:ascii="Times New Roman" w:eastAsiaTheme="minorEastAsia" w:hAnsi="Times New Roman" w:cs="Times New Roman"/>
          <w:bCs/>
          <w:iCs/>
          <w:noProof/>
          <w:color w:val="000000" w:themeColor="text1"/>
          <w:sz w:val="24"/>
          <w:szCs w:val="24"/>
          <w:lang w:val="it-IT" w:eastAsia="ro-RO"/>
        </w:rPr>
        <w:t xml:space="preserve">, Cont IBAN: </w:t>
      </w:r>
      <w:r w:rsidR="006D4387">
        <w:rPr>
          <w:rFonts w:ascii="Times New Roman" w:eastAsiaTheme="minorEastAsia" w:hAnsi="Times New Roman" w:cs="Times New Roman"/>
          <w:bCs/>
          <w:iCs/>
          <w:noProof/>
          <w:color w:val="000000" w:themeColor="text1"/>
          <w:sz w:val="24"/>
          <w:szCs w:val="24"/>
          <w:lang w:val="it-IT" w:eastAsia="ro-RO"/>
        </w:rPr>
        <w:t>.................</w:t>
      </w:r>
      <w:r w:rsidRPr="008E39C8">
        <w:rPr>
          <w:rFonts w:ascii="Times New Roman" w:eastAsiaTheme="minorEastAsia" w:hAnsi="Times New Roman" w:cs="Times New Roman"/>
          <w:bCs/>
          <w:iCs/>
          <w:noProof/>
          <w:color w:val="000000" w:themeColor="text1"/>
          <w:sz w:val="24"/>
          <w:szCs w:val="24"/>
          <w:lang w:val="it-IT" w:eastAsia="ro-RO"/>
        </w:rPr>
        <w:t xml:space="preserve"> deschis la Trezoreria </w:t>
      </w:r>
      <w:r w:rsidR="006D4387">
        <w:rPr>
          <w:rFonts w:ascii="Times New Roman" w:eastAsiaTheme="minorEastAsia" w:hAnsi="Times New Roman" w:cs="Times New Roman"/>
          <w:bCs/>
          <w:iCs/>
          <w:noProof/>
          <w:color w:val="000000" w:themeColor="text1"/>
          <w:sz w:val="24"/>
          <w:szCs w:val="24"/>
          <w:lang w:val="it-IT" w:eastAsia="ro-RO"/>
        </w:rPr>
        <w:t>................</w:t>
      </w:r>
      <w:r w:rsidRPr="008E39C8">
        <w:rPr>
          <w:rFonts w:ascii="Times New Roman" w:eastAsiaTheme="minorEastAsia" w:hAnsi="Times New Roman" w:cs="Times New Roman"/>
          <w:bCs/>
          <w:iCs/>
          <w:noProof/>
          <w:color w:val="000000" w:themeColor="text1"/>
          <w:sz w:val="24"/>
          <w:szCs w:val="24"/>
          <w:lang w:val="it-IT" w:eastAsia="ro-RO"/>
        </w:rPr>
        <w:t xml:space="preserve">, reprezentata prin </w:t>
      </w:r>
      <w:r w:rsidR="006D4387">
        <w:rPr>
          <w:rFonts w:ascii="Times New Roman" w:eastAsiaTheme="minorEastAsia" w:hAnsi="Times New Roman" w:cs="Times New Roman"/>
          <w:bCs/>
          <w:iCs/>
          <w:noProof/>
          <w:color w:val="000000" w:themeColor="text1"/>
          <w:sz w:val="24"/>
          <w:szCs w:val="24"/>
          <w:lang w:val="it-IT" w:eastAsia="ro-RO"/>
        </w:rPr>
        <w:t>...................</w:t>
      </w:r>
      <w:r w:rsidRPr="008E39C8">
        <w:rPr>
          <w:rFonts w:ascii="Times New Roman" w:eastAsiaTheme="minorEastAsia" w:hAnsi="Times New Roman" w:cs="Times New Roman"/>
          <w:bCs/>
          <w:iCs/>
          <w:noProof/>
          <w:color w:val="000000" w:themeColor="text1"/>
          <w:sz w:val="24"/>
          <w:szCs w:val="24"/>
          <w:lang w:val="it-IT" w:eastAsia="ro-RO"/>
        </w:rPr>
        <w:t xml:space="preserve">, având funcția de </w:t>
      </w:r>
      <w:r w:rsidR="006D4387">
        <w:rPr>
          <w:rFonts w:ascii="Times New Roman" w:eastAsiaTheme="minorEastAsia" w:hAnsi="Times New Roman" w:cs="Times New Roman"/>
          <w:bCs/>
          <w:iCs/>
          <w:noProof/>
          <w:color w:val="000000" w:themeColor="text1"/>
          <w:sz w:val="24"/>
          <w:szCs w:val="24"/>
          <w:lang w:val="it-IT" w:eastAsia="ro-RO"/>
        </w:rPr>
        <w:t>.....................</w:t>
      </w:r>
      <w:r w:rsidRPr="008E39C8">
        <w:rPr>
          <w:rFonts w:ascii="Times New Roman" w:eastAsiaTheme="minorEastAsia" w:hAnsi="Times New Roman" w:cs="Times New Roman"/>
          <w:bCs/>
          <w:iCs/>
          <w:noProof/>
          <w:color w:val="000000" w:themeColor="text1"/>
          <w:sz w:val="24"/>
          <w:szCs w:val="24"/>
          <w:lang w:val="it-IT" w:eastAsia="ro-RO"/>
        </w:rPr>
        <w:t xml:space="preserve">, </w:t>
      </w:r>
      <w:r w:rsidRPr="008E39C8">
        <w:rPr>
          <w:rFonts w:ascii="Times New Roman" w:eastAsiaTheme="minorEastAsia" w:hAnsi="Times New Roman" w:cs="Times New Roman"/>
          <w:iCs/>
          <w:noProof/>
          <w:color w:val="000000" w:themeColor="text1"/>
          <w:sz w:val="24"/>
          <w:szCs w:val="24"/>
          <w:lang w:val="es-ES" w:eastAsia="ro-RO"/>
        </w:rPr>
        <w:t xml:space="preserve">în calitate de </w:t>
      </w:r>
      <w:r w:rsidRPr="008E39C8">
        <w:rPr>
          <w:rFonts w:ascii="Times New Roman" w:eastAsiaTheme="minorEastAsia" w:hAnsi="Times New Roman" w:cs="Times New Roman"/>
          <w:i/>
          <w:noProof/>
          <w:color w:val="000000" w:themeColor="text1"/>
          <w:sz w:val="24"/>
          <w:szCs w:val="24"/>
          <w:lang w:val="es-ES" w:eastAsia="ro-RO"/>
        </w:rPr>
        <w:t>prestator</w:t>
      </w:r>
      <w:r w:rsidRPr="008E39C8">
        <w:rPr>
          <w:rFonts w:ascii="Times New Roman" w:eastAsiaTheme="minorEastAsia" w:hAnsi="Times New Roman" w:cs="Times New Roman"/>
          <w:iCs/>
          <w:noProof/>
          <w:color w:val="000000" w:themeColor="text1"/>
          <w:sz w:val="24"/>
          <w:szCs w:val="24"/>
          <w:lang w:val="es-ES" w:eastAsia="ro-RO"/>
        </w:rPr>
        <w:t>, pe de altă parte.</w:t>
      </w:r>
    </w:p>
    <w:p w14:paraId="10204C17" w14:textId="77777777" w:rsidR="007A5BF4" w:rsidRPr="008E39C8" w:rsidRDefault="007A5BF4" w:rsidP="007A5BF4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</w:p>
    <w:p w14:paraId="4213DA1C" w14:textId="77777777" w:rsidR="007A5BF4" w:rsidRPr="008E39C8" w:rsidRDefault="007A5BF4" w:rsidP="007A5BF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 w:rsidRPr="008E39C8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Având în vedere:</w:t>
      </w:r>
    </w:p>
    <w:p w14:paraId="0EA33027" w14:textId="77777777" w:rsidR="007A5BF4" w:rsidRPr="008E39C8" w:rsidRDefault="007A5BF4" w:rsidP="007A5BF4">
      <w:pPr>
        <w:widowControl w:val="0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</w:pPr>
      <w:r w:rsidRPr="008E39C8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Prevederile alin. (1), art. 291 din Legea nr. 227/2015 privind Codul fiscal</w:t>
      </w:r>
      <w:r w:rsidRPr="008E39C8">
        <w:rPr>
          <w:color w:val="000000" w:themeColor="text1"/>
          <w:sz w:val="24"/>
          <w:szCs w:val="24"/>
        </w:rPr>
        <w:t xml:space="preserve"> </w:t>
      </w:r>
      <w:r w:rsidRPr="008E39C8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din 2015 modificată prin Legea nr. 141/2025 privind unele măsuri fiscal-bugetare</w:t>
      </w:r>
      <w:r w:rsidRPr="008E39C8">
        <w:rPr>
          <w:color w:val="000000" w:themeColor="text1"/>
          <w:sz w:val="24"/>
          <w:szCs w:val="24"/>
        </w:rPr>
        <w:t xml:space="preserve">, </w:t>
      </w:r>
      <w:r w:rsidRPr="008E39C8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publicat în Monitorul Oficial, Partea I nr. 699 din 25 iulie 2025, formă aplicabilă la 01 august 2025,</w:t>
      </w:r>
    </w:p>
    <w:p w14:paraId="257B02B0" w14:textId="77777777" w:rsidR="007A5BF4" w:rsidRPr="008E39C8" w:rsidRDefault="007A5BF4" w:rsidP="007A5BF4">
      <w:pPr>
        <w:widowControl w:val="0"/>
        <w:spacing w:after="0" w:line="360" w:lineRule="auto"/>
        <w:ind w:left="72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it-IT"/>
        </w:rPr>
      </w:pPr>
      <w:r w:rsidRPr="008E39C8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it-IT"/>
        </w:rPr>
        <w:t>“ Art. 291. (1) Cota standard se aplică asupra bazei de impozitare pentru operaţiunile impozabile care nu sunt scutite de taxă sau care nu sunt supuse cotei reduse, iar nivelul acesteia este 21%”;</w:t>
      </w:r>
    </w:p>
    <w:p w14:paraId="7B22EE74" w14:textId="77777777" w:rsidR="007A5BF4" w:rsidRPr="008E39C8" w:rsidRDefault="007A5BF4" w:rsidP="007A5BF4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</w:pPr>
      <w:r w:rsidRPr="008E39C8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Referatul de necesitate nr.</w:t>
      </w:r>
      <w:r w:rsidRPr="008E39C8">
        <w:rPr>
          <w:color w:val="000000" w:themeColor="text1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1782/12.08.2025</w:t>
      </w:r>
      <w:r w:rsidRPr="008E39C8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;</w:t>
      </w:r>
    </w:p>
    <w:p w14:paraId="0622D427" w14:textId="77777777" w:rsidR="007A5BF4" w:rsidRPr="008E39C8" w:rsidRDefault="007A5BF4" w:rsidP="007A5BF4">
      <w:pPr>
        <w:widowControl w:val="0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</w:pPr>
      <w:r w:rsidRPr="008E39C8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 xml:space="preserve">părțile au convenit să încheie prezentul act adițional la contractul de servicii nr. 6 din 23.04.2025, având ca obiect </w:t>
      </w:r>
      <w:bookmarkStart w:id="3" w:name="_Hlk196303933"/>
      <w:r w:rsidRPr="008E39C8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it-IT"/>
        </w:rPr>
        <w:t>servicii închiriere, mentenanță și asistență tehnică Aplicație informatică concesiuni și închirieri</w:t>
      </w:r>
      <w:r w:rsidRPr="008E39C8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it-IT"/>
        </w:rPr>
        <w:t>,</w:t>
      </w:r>
      <w:bookmarkEnd w:id="3"/>
      <w:r w:rsidRPr="008E39C8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 xml:space="preserve"> în conformitate cu obligaţiile asumate prin contractul mai sus menționat, cu respectarea următoarelor clauze:</w:t>
      </w:r>
    </w:p>
    <w:p w14:paraId="013180F6" w14:textId="77777777" w:rsidR="007A5BF4" w:rsidRPr="008E39C8" w:rsidRDefault="007A5BF4" w:rsidP="007A5BF4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</w:p>
    <w:bookmarkEnd w:id="2"/>
    <w:p w14:paraId="632D17F6" w14:textId="77777777" w:rsidR="007A5BF4" w:rsidRPr="008E39C8" w:rsidRDefault="007A5BF4" w:rsidP="007A5BF4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  <w:lang w:val="it-IT"/>
        </w:rPr>
      </w:pPr>
      <w:r w:rsidRPr="008E39C8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pt-BR"/>
        </w:rPr>
        <w:t>I.</w:t>
      </w:r>
      <w:r w:rsidRPr="008E39C8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it-IT"/>
        </w:rPr>
        <w:t xml:space="preserve"> Art 6.1. de la Cap. 6. PREȚUL CONTRACTULUI se modifică începând cu data de 01.08.2025, după cum urmează</w:t>
      </w:r>
      <w:r w:rsidRPr="008E39C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  <w:lang w:val="it-IT"/>
        </w:rPr>
        <w:t>:</w:t>
      </w:r>
    </w:p>
    <w:p w14:paraId="53FD13DB" w14:textId="77777777" w:rsidR="007A5BF4" w:rsidRPr="008E39C8" w:rsidRDefault="007A5BF4" w:rsidP="007A5BF4">
      <w:pPr>
        <w:spacing w:line="360" w:lineRule="auto"/>
        <w:ind w:left="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3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6.1. </w:t>
      </w:r>
      <w:proofErr w:type="spellStart"/>
      <w:r w:rsidRPr="008E3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Preţul</w:t>
      </w:r>
      <w:proofErr w:type="spellEnd"/>
      <w:r w:rsidRPr="008E3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convenit pentru îndeplinirea contractului, respectiv </w:t>
      </w:r>
      <w:proofErr w:type="spellStart"/>
      <w:r w:rsidRPr="008E3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preţul</w:t>
      </w:r>
      <w:proofErr w:type="spellEnd"/>
      <w:r w:rsidRPr="008E3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serviciilor prestate, plătibil prestatorului de către achizitor este de </w:t>
      </w:r>
      <w:r w:rsidRPr="008E39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>38.400,00 lei exclusiv TVA</w:t>
      </w:r>
      <w:r w:rsidRPr="008E3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(TVA 0)</w:t>
      </w:r>
      <w:r w:rsidRPr="008E3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,  </w:t>
      </w:r>
      <w:r w:rsidRPr="008E39C8">
        <w:rPr>
          <w:rFonts w:ascii="Times New Roman" w:hAnsi="Times New Roman" w:cs="Times New Roman"/>
          <w:color w:val="000000" w:themeColor="text1"/>
          <w:sz w:val="24"/>
          <w:szCs w:val="24"/>
        </w:rPr>
        <w:t>rezultat astfel:</w:t>
      </w:r>
    </w:p>
    <w:p w14:paraId="2EEF958C" w14:textId="77777777" w:rsidR="007A5BF4" w:rsidRPr="008E39C8" w:rsidRDefault="007A5BF4" w:rsidP="007A5BF4">
      <w:pPr>
        <w:pStyle w:val="List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39C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Pentru anul 2025 în </w:t>
      </w:r>
      <w:proofErr w:type="spellStart"/>
      <w:r w:rsidRPr="008E39C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perioda</w:t>
      </w:r>
      <w:proofErr w:type="spellEnd"/>
      <w:r w:rsidRPr="008E39C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august – decembrie</w:t>
      </w:r>
      <w:r w:rsidRPr="008E39C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8E39C8">
        <w:rPr>
          <w:color w:val="000000" w:themeColor="text1"/>
        </w:rPr>
        <w:t xml:space="preserve"> </w:t>
      </w:r>
      <w:r w:rsidRPr="00275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3.200,00 lei fără TVA/lună x 8 luni = 25.600,00 </w:t>
      </w:r>
      <w:r w:rsidRPr="008E39C8">
        <w:rPr>
          <w:rFonts w:ascii="Times New Roman" w:hAnsi="Times New Roman" w:cs="Times New Roman"/>
          <w:color w:val="000000" w:themeColor="text1"/>
          <w:sz w:val="24"/>
          <w:szCs w:val="24"/>
        </w:rPr>
        <w:t>lei exclusiv T.V.A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(TVA 0);</w:t>
      </w:r>
    </w:p>
    <w:p w14:paraId="3848DF4C" w14:textId="77777777" w:rsidR="007A5BF4" w:rsidRPr="008E39C8" w:rsidRDefault="007A5BF4" w:rsidP="007A5BF4">
      <w:pPr>
        <w:pStyle w:val="Listparagraf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39C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Pentru anul 2026 în perioada ianuarie-aprilie</w:t>
      </w:r>
      <w:r w:rsidRPr="008E39C8">
        <w:rPr>
          <w:rFonts w:ascii="Times New Roman" w:hAnsi="Times New Roman" w:cs="Times New Roman"/>
          <w:color w:val="000000" w:themeColor="text1"/>
          <w:sz w:val="24"/>
          <w:szCs w:val="24"/>
        </w:rPr>
        <w:t>: 3.200,00 lei fără TVA/lună x 4 luni = 12.800,00 lei exclusiv T.V.A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., (TVA 0)</w:t>
      </w:r>
      <w:r w:rsidRPr="008E39C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EAB2C5E" w14:textId="77777777" w:rsidR="007A5BF4" w:rsidRPr="008E39C8" w:rsidRDefault="007A5BF4" w:rsidP="007A5BF4">
      <w:pPr>
        <w:pStyle w:val="Listparagraf"/>
        <w:ind w:left="7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D1F01B" w14:textId="77777777" w:rsidR="007A5BF4" w:rsidRPr="008E39C8" w:rsidRDefault="007A5BF4" w:rsidP="007A5BF4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it-IT"/>
        </w:rPr>
      </w:pPr>
      <w:r w:rsidRPr="008E39C8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it-IT"/>
        </w:rPr>
        <w:lastRenderedPageBreak/>
        <w:tab/>
        <w:t>Celelalte clauze contractuale rămân neschimbate.</w:t>
      </w:r>
    </w:p>
    <w:p w14:paraId="7BF53377" w14:textId="77777777" w:rsidR="007A5BF4" w:rsidRPr="008E39C8" w:rsidRDefault="007A5BF4" w:rsidP="007A5BF4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  <w:lang w:val="it-IT"/>
        </w:rPr>
      </w:pPr>
      <w:r w:rsidRPr="008E39C8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it-IT"/>
        </w:rPr>
        <w:tab/>
        <w:t xml:space="preserve">Părţile au înteles să încheie azi prezentul act adițional în două exemplare, câte unul pentru fiecare parte.  </w:t>
      </w:r>
    </w:p>
    <w:p w14:paraId="08C45F82" w14:textId="77777777" w:rsidR="007A5BF4" w:rsidRPr="008E39C8" w:rsidRDefault="007A5BF4" w:rsidP="007A5BF4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it-IT"/>
        </w:rPr>
      </w:pPr>
    </w:p>
    <w:p w14:paraId="7090BAB1" w14:textId="77777777" w:rsidR="007A5BF4" w:rsidRPr="008E39C8" w:rsidRDefault="007A5BF4" w:rsidP="007A5BF4">
      <w:pPr>
        <w:pStyle w:val="Frspaiere"/>
        <w:rPr>
          <w:rFonts w:ascii="Times New Roman" w:hAnsi="Times New Roman" w:cs="Times New Roman"/>
          <w:b/>
          <w:bCs/>
          <w:color w:val="000000" w:themeColor="text1"/>
          <w:lang w:val="es-ES"/>
        </w:rPr>
      </w:pPr>
      <w:r w:rsidRPr="008E39C8">
        <w:rPr>
          <w:rFonts w:ascii="Times New Roman" w:hAnsi="Times New Roman" w:cs="Times New Roman"/>
          <w:b/>
          <w:bCs/>
          <w:color w:val="000000" w:themeColor="text1"/>
          <w:lang w:val="es-ES"/>
        </w:rPr>
        <w:t>ACHIZITOR</w:t>
      </w:r>
      <w:r w:rsidRPr="008E39C8">
        <w:rPr>
          <w:rFonts w:ascii="Times New Roman" w:hAnsi="Times New Roman" w:cs="Times New Roman"/>
          <w:b/>
          <w:bCs/>
          <w:color w:val="000000" w:themeColor="text1"/>
          <w:lang w:val="es-ES"/>
        </w:rPr>
        <w:tab/>
      </w:r>
      <w:r w:rsidRPr="008E39C8">
        <w:rPr>
          <w:rFonts w:ascii="Times New Roman" w:hAnsi="Times New Roman" w:cs="Times New Roman"/>
          <w:b/>
          <w:bCs/>
          <w:color w:val="000000" w:themeColor="text1"/>
          <w:lang w:val="es-ES"/>
        </w:rPr>
        <w:tab/>
      </w:r>
      <w:r w:rsidRPr="008E39C8">
        <w:rPr>
          <w:rFonts w:ascii="Times New Roman" w:hAnsi="Times New Roman" w:cs="Times New Roman"/>
          <w:b/>
          <w:bCs/>
          <w:color w:val="000000" w:themeColor="text1"/>
          <w:lang w:val="es-ES"/>
        </w:rPr>
        <w:tab/>
      </w:r>
      <w:r w:rsidRPr="008E39C8">
        <w:rPr>
          <w:rFonts w:ascii="Times New Roman" w:hAnsi="Times New Roman" w:cs="Times New Roman"/>
          <w:b/>
          <w:bCs/>
          <w:color w:val="000000" w:themeColor="text1"/>
          <w:lang w:val="es-ES"/>
        </w:rPr>
        <w:tab/>
        <w:t xml:space="preserve">                                                                PRESTATOR                                   </w:t>
      </w:r>
      <w:proofErr w:type="gramStart"/>
      <w:r w:rsidRPr="008E39C8">
        <w:rPr>
          <w:rFonts w:ascii="Times New Roman" w:hAnsi="Times New Roman" w:cs="Times New Roman"/>
          <w:b/>
          <w:bCs/>
          <w:color w:val="000000" w:themeColor="text1"/>
          <w:lang w:val="es-ES"/>
        </w:rPr>
        <w:t>DIRECȚIA  GENERALĂ</w:t>
      </w:r>
      <w:proofErr w:type="gramEnd"/>
      <w:r w:rsidRPr="008E39C8">
        <w:rPr>
          <w:rFonts w:ascii="Times New Roman" w:hAnsi="Times New Roman" w:cs="Times New Roman"/>
          <w:b/>
          <w:bCs/>
          <w:color w:val="000000" w:themeColor="text1"/>
          <w:lang w:val="es-ES"/>
        </w:rPr>
        <w:t xml:space="preserve"> PENTRU                             SOCIETATEA NAȚIONALĂ DE INFORMATICĂ S.A</w:t>
      </w:r>
    </w:p>
    <w:p w14:paraId="7B57088A" w14:textId="77777777" w:rsidR="007A5BF4" w:rsidRPr="008E39C8" w:rsidRDefault="007A5BF4" w:rsidP="007A5BF4">
      <w:pPr>
        <w:pStyle w:val="Frspaiere"/>
        <w:rPr>
          <w:rFonts w:ascii="Times New Roman" w:hAnsi="Times New Roman" w:cs="Times New Roman"/>
          <w:b/>
          <w:bCs/>
          <w:color w:val="000000" w:themeColor="text1"/>
          <w:lang w:val="es-ES"/>
        </w:rPr>
      </w:pPr>
      <w:r w:rsidRPr="008E39C8">
        <w:rPr>
          <w:rFonts w:ascii="Times New Roman" w:hAnsi="Times New Roman" w:cs="Times New Roman"/>
          <w:b/>
          <w:bCs/>
          <w:color w:val="000000" w:themeColor="text1"/>
          <w:lang w:val="es-ES"/>
        </w:rPr>
        <w:t xml:space="preserve">ADMINISTRAREAPATRIMONIULUI                                                        ADMINISTRATOR                  </w:t>
      </w:r>
    </w:p>
    <w:p w14:paraId="54EF9A3B" w14:textId="335C66C8" w:rsidR="007A5BF4" w:rsidRPr="008E39C8" w:rsidRDefault="007A5BF4" w:rsidP="007A5BF4">
      <w:pPr>
        <w:pStyle w:val="Frspaiere"/>
        <w:rPr>
          <w:rFonts w:ascii="Times New Roman" w:hAnsi="Times New Roman" w:cs="Times New Roman"/>
          <w:b/>
          <w:bCs/>
          <w:color w:val="000000" w:themeColor="text1"/>
          <w:lang w:val="es-ES"/>
        </w:rPr>
      </w:pPr>
      <w:r w:rsidRPr="008E39C8">
        <w:rPr>
          <w:rFonts w:ascii="Times New Roman" w:hAnsi="Times New Roman" w:cs="Times New Roman"/>
          <w:b/>
          <w:bCs/>
          <w:color w:val="000000" w:themeColor="text1"/>
          <w:lang w:val="es-ES"/>
        </w:rPr>
        <w:t xml:space="preserve">IMOBILIAR SECTOR 2                                                                         </w:t>
      </w:r>
    </w:p>
    <w:p w14:paraId="06FCAC45" w14:textId="77777777" w:rsidR="007A5BF4" w:rsidRPr="008E39C8" w:rsidRDefault="007A5BF4" w:rsidP="007A5BF4">
      <w:pPr>
        <w:pStyle w:val="Frspaiere"/>
        <w:rPr>
          <w:rFonts w:ascii="Times New Roman" w:hAnsi="Times New Roman" w:cs="Times New Roman"/>
          <w:b/>
          <w:bCs/>
          <w:color w:val="000000" w:themeColor="text1"/>
          <w:lang w:val="es-ES"/>
        </w:rPr>
      </w:pPr>
      <w:proofErr w:type="gramStart"/>
      <w:r w:rsidRPr="008E39C8">
        <w:rPr>
          <w:rFonts w:ascii="Times New Roman" w:hAnsi="Times New Roman" w:cs="Times New Roman"/>
          <w:b/>
          <w:bCs/>
          <w:color w:val="000000" w:themeColor="text1"/>
          <w:lang w:val="es-ES"/>
        </w:rPr>
        <w:t>DIRECTOR  GENERAL</w:t>
      </w:r>
      <w:proofErr w:type="gramEnd"/>
      <w:r w:rsidRPr="008E39C8">
        <w:rPr>
          <w:rFonts w:ascii="Times New Roman" w:hAnsi="Times New Roman" w:cs="Times New Roman"/>
          <w:b/>
          <w:bCs/>
          <w:color w:val="000000" w:themeColor="text1"/>
          <w:lang w:val="es-ES"/>
        </w:rPr>
        <w:t xml:space="preserve">                                                                                     </w:t>
      </w:r>
    </w:p>
    <w:p w14:paraId="30D148A9" w14:textId="77777777" w:rsidR="009F490D" w:rsidRDefault="009F490D"/>
    <w:sectPr w:rsidR="009F490D" w:rsidSect="00C456E7">
      <w:pgSz w:w="11906" w:h="16838" w:code="9"/>
      <w:pgMar w:top="851" w:right="566" w:bottom="1276" w:left="993" w:header="0" w:footer="53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BB8FF" w14:textId="77777777" w:rsidR="000F4A9C" w:rsidRDefault="000F4A9C" w:rsidP="00817AF4">
      <w:pPr>
        <w:spacing w:after="0" w:line="240" w:lineRule="auto"/>
      </w:pPr>
      <w:r>
        <w:separator/>
      </w:r>
    </w:p>
  </w:endnote>
  <w:endnote w:type="continuationSeparator" w:id="0">
    <w:p w14:paraId="66A6A54C" w14:textId="77777777" w:rsidR="000F4A9C" w:rsidRDefault="000F4A9C" w:rsidP="00817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4D298" w14:textId="77777777" w:rsidR="000F4A9C" w:rsidRDefault="000F4A9C" w:rsidP="00817AF4">
      <w:pPr>
        <w:spacing w:after="0" w:line="240" w:lineRule="auto"/>
      </w:pPr>
      <w:r>
        <w:separator/>
      </w:r>
    </w:p>
  </w:footnote>
  <w:footnote w:type="continuationSeparator" w:id="0">
    <w:p w14:paraId="45A33A27" w14:textId="77777777" w:rsidR="000F4A9C" w:rsidRDefault="000F4A9C" w:rsidP="00817A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222C37"/>
    <w:multiLevelType w:val="hybridMultilevel"/>
    <w:tmpl w:val="2A3CC0BC"/>
    <w:lvl w:ilvl="0" w:tplc="E03847E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843DA"/>
    <w:multiLevelType w:val="hybridMultilevel"/>
    <w:tmpl w:val="94224974"/>
    <w:lvl w:ilvl="0" w:tplc="0409000B">
      <w:start w:val="1"/>
      <w:numFmt w:val="bullet"/>
      <w:lvlText w:val=""/>
      <w:lvlJc w:val="left"/>
      <w:pPr>
        <w:ind w:left="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EAB"/>
    <w:rsid w:val="000F4A9C"/>
    <w:rsid w:val="006D4387"/>
    <w:rsid w:val="007A5BF4"/>
    <w:rsid w:val="00800455"/>
    <w:rsid w:val="00817AF4"/>
    <w:rsid w:val="009F490D"/>
    <w:rsid w:val="00D6446A"/>
    <w:rsid w:val="00DC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4639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BF4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7A5B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A5BF4"/>
    <w:rPr>
      <w:lang w:val="ro-RO"/>
    </w:rPr>
  </w:style>
  <w:style w:type="character" w:customStyle="1" w:styleId="Headerorfooter">
    <w:name w:val="Header or footer_"/>
    <w:link w:val="Headerorfooter1"/>
    <w:uiPriority w:val="99"/>
    <w:rsid w:val="007A5BF4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Headerorfooter1">
    <w:name w:val="Header or footer1"/>
    <w:basedOn w:val="Normal"/>
    <w:link w:val="Headerorfooter"/>
    <w:uiPriority w:val="99"/>
    <w:rsid w:val="007A5BF4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6"/>
      <w:szCs w:val="16"/>
      <w:lang w:val="en-US"/>
    </w:rPr>
  </w:style>
  <w:style w:type="paragraph" w:styleId="Frspaiere">
    <w:name w:val="No Spacing"/>
    <w:uiPriority w:val="1"/>
    <w:qFormat/>
    <w:rsid w:val="007A5BF4"/>
    <w:pPr>
      <w:spacing w:after="0" w:line="240" w:lineRule="auto"/>
    </w:pPr>
    <w:rPr>
      <w:lang w:val="ro-RO"/>
    </w:rPr>
  </w:style>
  <w:style w:type="paragraph" w:styleId="Listparagraf">
    <w:name w:val="List Paragraph"/>
    <w:basedOn w:val="Normal"/>
    <w:uiPriority w:val="34"/>
    <w:qFormat/>
    <w:rsid w:val="007A5BF4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817A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17AF4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2564</Characters>
  <Application>Microsoft Office Word</Application>
  <DocSecurity>0</DocSecurity>
  <Lines>21</Lines>
  <Paragraphs>6</Paragraphs>
  <ScaleCrop>false</ScaleCrop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2026-01-16T09:07:00Z</dcterms:created>
  <dcterms:modified xsi:type="dcterms:W3CDTF">2026-01-16T09:08:00Z</dcterms:modified>
</cp:coreProperties>
</file>