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09F2" w14:textId="77777777" w:rsidR="00714900" w:rsidRPr="00F8214F" w:rsidRDefault="00714900" w:rsidP="00E56B50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  <w:r w:rsidRPr="00F82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Act adițional nr. 2 din 09.12.2025</w:t>
      </w:r>
    </w:p>
    <w:p w14:paraId="438354BE" w14:textId="77777777" w:rsidR="00714900" w:rsidRPr="00F8214F" w:rsidRDefault="00714900" w:rsidP="00E56B50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F82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F82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Contractul de servici</w:t>
      </w:r>
      <w:bookmarkEnd w:id="0"/>
      <w:r w:rsidRPr="00F82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i nr.</w:t>
      </w:r>
      <w:bookmarkEnd w:id="1"/>
      <w:r w:rsidRPr="00F8214F">
        <w:rPr>
          <w:color w:val="000000" w:themeColor="text1"/>
          <w:sz w:val="24"/>
          <w:szCs w:val="24"/>
        </w:rPr>
        <w:t xml:space="preserve"> </w:t>
      </w:r>
      <w:r w:rsidRPr="00F82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38 din 27.05.2025</w:t>
      </w:r>
    </w:p>
    <w:p w14:paraId="2056CFF9" w14:textId="77777777" w:rsidR="00714900" w:rsidRPr="00F8214F" w:rsidRDefault="00714900" w:rsidP="00E56B50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3D7539DB" w14:textId="77777777" w:rsidR="00714900" w:rsidRPr="00F8214F" w:rsidRDefault="00714900" w:rsidP="00E56B50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55395B74" w14:textId="77777777" w:rsidR="00714900" w:rsidRPr="00F8214F" w:rsidRDefault="00714900" w:rsidP="00E56B50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F82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14764344" w14:textId="77777777" w:rsidR="00714900" w:rsidRPr="00F8214F" w:rsidRDefault="00714900" w:rsidP="00E56B50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bookmarkStart w:id="2" w:name="bookmark2"/>
      <w:r w:rsidRPr="00F821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Luigi Galvani, </w:t>
      </w: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20, </w:t>
      </w: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gram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Director General</w:t>
      </w:r>
      <w:proofErr w:type="gram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r w:rsidRPr="00F8214F">
        <w:rPr>
          <w:rFonts w:ascii="Times New Roman" w:hAnsi="Times New Roman"/>
          <w:sz w:val="24"/>
          <w:szCs w:val="24"/>
          <w:lang w:val="es-ES"/>
        </w:rPr>
        <w:t>Mihaela Nagy-</w:t>
      </w:r>
      <w:proofErr w:type="spellStart"/>
      <w:r w:rsidRPr="00F8214F">
        <w:rPr>
          <w:rFonts w:ascii="Times New Roman" w:hAnsi="Times New Roman"/>
          <w:sz w:val="24"/>
          <w:szCs w:val="24"/>
          <w:lang w:val="es-ES"/>
        </w:rPr>
        <w:t>Răducanu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achzitor</w:t>
      </w:r>
      <w:proofErr w:type="spellEnd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pe de o parte </w:t>
      </w:r>
    </w:p>
    <w:p w14:paraId="17FF3E2E" w14:textId="77777777" w:rsidR="00714900" w:rsidRPr="00F8214F" w:rsidRDefault="00714900" w:rsidP="00E56B50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proofErr w:type="spellStart"/>
      <w:r w:rsidRPr="00F82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Și</w:t>
      </w:r>
      <w:proofErr w:type="spellEnd"/>
    </w:p>
    <w:p w14:paraId="3BC39A69" w14:textId="77777777" w:rsidR="00BA2EC9" w:rsidRPr="00F8214F" w:rsidRDefault="00BA2EC9" w:rsidP="00BA2EC9">
      <w:pPr>
        <w:tabs>
          <w:tab w:val="left" w:pos="9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en-US" w:eastAsia="ro-RO"/>
        </w:rPr>
      </w:pPr>
      <w:r w:rsidRPr="00F8214F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4"/>
          <w:lang w:val="it-IT" w:eastAsia="ro-RO"/>
        </w:rPr>
        <w:t xml:space="preserve">B. BEST INOVATIONS IDEA S.R.L., </w:t>
      </w:r>
      <w:r w:rsidRPr="00F8214F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cu sediul în ...................., tel. </w:t>
      </w:r>
      <w:r w:rsidRPr="00F8214F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en-US" w:eastAsia="ro-RO"/>
        </w:rPr>
        <w:t>………..</w:t>
      </w:r>
      <w:r w:rsidRPr="00F8214F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adresă e-mail </w:t>
      </w:r>
      <w:hyperlink r:id="rId6" w:history="1">
        <w:r w:rsidRPr="00F8214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...................</w:t>
        </w:r>
      </w:hyperlink>
      <w:r w:rsidRPr="00F8214F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înregistrată la Registrul Comerţului sub numărul ................., cod fiscal .............,  cont nr. ................., deschis la Trezoreria ..............., reprezentata prin </w:t>
      </w:r>
      <w:r w:rsidRPr="00F8214F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eastAsia="ro-RO"/>
        </w:rPr>
        <w:t>.......................</w:t>
      </w:r>
      <w:r w:rsidRPr="00F8214F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</w:t>
      </w:r>
      <w:r w:rsidRPr="00F8214F">
        <w:rPr>
          <w:rFonts w:ascii="Times New Roman" w:eastAsia="Times New Roman" w:hAnsi="Times New Roman" w:cs="Times New Roman"/>
          <w:iCs/>
          <w:noProof/>
          <w:color w:val="000000" w:themeColor="text1"/>
          <w:sz w:val="24"/>
          <w:szCs w:val="24"/>
          <w:lang w:val="es-ES" w:eastAsia="ro-RO"/>
        </w:rPr>
        <w:t xml:space="preserve">în calitate de </w:t>
      </w:r>
      <w:r w:rsidRPr="00F8214F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s-ES" w:eastAsia="ro-RO"/>
        </w:rPr>
        <w:t>prestator</w:t>
      </w:r>
      <w:r w:rsidRPr="00F8214F">
        <w:rPr>
          <w:rFonts w:ascii="Times New Roman" w:eastAsia="Times New Roman" w:hAnsi="Times New Roman" w:cs="Times New Roman"/>
          <w:iCs/>
          <w:noProof/>
          <w:color w:val="000000" w:themeColor="text1"/>
          <w:sz w:val="24"/>
          <w:szCs w:val="24"/>
          <w:lang w:val="es-ES" w:eastAsia="ro-RO"/>
        </w:rPr>
        <w:t>, pe de altă parte.</w:t>
      </w:r>
    </w:p>
    <w:p w14:paraId="273BDB9C" w14:textId="77777777" w:rsidR="00714900" w:rsidRPr="00F8214F" w:rsidRDefault="00714900" w:rsidP="00E56B50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3E64C803" w14:textId="77777777" w:rsidR="00714900" w:rsidRPr="00F8214F" w:rsidRDefault="00714900" w:rsidP="00E56B5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F8214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F8214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F8214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Referatul de necesitate nr.</w:t>
      </w:r>
      <w:r w:rsidRPr="00F8214F">
        <w:rPr>
          <w:color w:val="000000" w:themeColor="text1"/>
          <w:sz w:val="24"/>
          <w:szCs w:val="24"/>
        </w:rPr>
        <w:t xml:space="preserve"> </w:t>
      </w:r>
      <w:r w:rsidRPr="00F8214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2783/27.11.2025, părțile au convenit să încheie prezentul act adițional la contractul de servicii nr. 38 din 27.05.2025, având ca obiect </w:t>
      </w:r>
      <w:bookmarkStart w:id="3" w:name="_Hlk196303933"/>
      <w:r w:rsidRPr="00F8214F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>servicii de deratizare, dezinsecție și dezinfecție</w:t>
      </w:r>
      <w:r w:rsidRPr="00F8214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,</w:t>
      </w:r>
      <w:bookmarkEnd w:id="3"/>
      <w:r w:rsidRPr="00F8214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în conformitate cu obligaţiile asumate prin contractul mai sus menționat, cu respectarea următoarelor clauze:</w:t>
      </w:r>
    </w:p>
    <w:p w14:paraId="3B59FAD9" w14:textId="77777777" w:rsidR="00714900" w:rsidRPr="00F8214F" w:rsidRDefault="00714900" w:rsidP="00E56B50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bookmarkEnd w:id="2"/>
    <w:p w14:paraId="05F935EB" w14:textId="77777777" w:rsidR="00714900" w:rsidRPr="00F8214F" w:rsidRDefault="00714900" w:rsidP="00E56B5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F8214F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I. Art 7.1. de la Cap. 7. DURATA CONTRACTULUI se modifică în urma prelungirii duratei contractuale și devine:</w:t>
      </w:r>
    </w:p>
    <w:p w14:paraId="44963F1A" w14:textId="77777777" w:rsidR="00714900" w:rsidRPr="00F8214F" w:rsidRDefault="00714900" w:rsidP="00E56B5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214F">
        <w:rPr>
          <w:rFonts w:ascii="Times New Roman" w:hAnsi="Times New Roman"/>
          <w:b/>
          <w:bCs/>
          <w:sz w:val="24"/>
          <w:szCs w:val="24"/>
        </w:rPr>
        <w:t>7.1.</w:t>
      </w:r>
      <w:r w:rsidRPr="00F8214F">
        <w:rPr>
          <w:rFonts w:ascii="Times New Roman" w:hAnsi="Times New Roman"/>
          <w:sz w:val="24"/>
          <w:szCs w:val="24"/>
        </w:rPr>
        <w:t xml:space="preserve"> Durata prezentului contract este de la semnarea acestuia de către ambele părți și până la data de 30.04.2026. </w:t>
      </w:r>
    </w:p>
    <w:p w14:paraId="52FFB444" w14:textId="77777777" w:rsidR="00714900" w:rsidRPr="00F8214F" w:rsidRDefault="00714900" w:rsidP="00E56B5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B37D27" w14:textId="77777777" w:rsidR="00714900" w:rsidRPr="00F8214F" w:rsidRDefault="00714900" w:rsidP="00E56B5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F8214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>Celelalte clauze contractuale rămân neschimbate.</w:t>
      </w:r>
    </w:p>
    <w:p w14:paraId="1ED522F4" w14:textId="77777777" w:rsidR="00714900" w:rsidRPr="00F8214F" w:rsidRDefault="00714900" w:rsidP="00E56B5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F8214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 xml:space="preserve">Părţile au înteles să încheie azi prezentul act adițional în două exemplare, câte unul pentru fiecare parte.  </w:t>
      </w:r>
    </w:p>
    <w:p w14:paraId="71AA9FB0" w14:textId="77777777" w:rsidR="00714900" w:rsidRPr="00CB7BC5" w:rsidRDefault="00714900" w:rsidP="00E56B50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lang w:val="it-IT"/>
        </w:rPr>
      </w:pPr>
    </w:p>
    <w:p w14:paraId="39BD13DB" w14:textId="77777777" w:rsidR="00714900" w:rsidRPr="00CB7BC5" w:rsidRDefault="00714900" w:rsidP="00714900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CB7BC5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</w:t>
      </w:r>
      <w:r w:rsidRPr="00CB7BC5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CB7BC5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CB7BC5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CB7BC5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PRESTATOR                                   </w:t>
      </w:r>
      <w:proofErr w:type="gramStart"/>
      <w:r w:rsidRPr="00CB7BC5">
        <w:rPr>
          <w:rFonts w:ascii="Times New Roman" w:hAnsi="Times New Roman" w:cs="Times New Roman"/>
          <w:b/>
          <w:bCs/>
          <w:color w:val="000000" w:themeColor="text1"/>
          <w:lang w:val="es-ES"/>
        </w:rPr>
        <w:t>DIRECȚIA  GENERALĂ</w:t>
      </w:r>
      <w:proofErr w:type="gramEnd"/>
      <w:r w:rsidRPr="00CB7BC5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PENTRU                                                  BEST INOVATIONS IDEA S.R.L.</w:t>
      </w:r>
    </w:p>
    <w:p w14:paraId="25AF8836" w14:textId="77777777" w:rsidR="00714900" w:rsidRPr="00CB7BC5" w:rsidRDefault="00714900" w:rsidP="00714900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CB7BC5">
        <w:rPr>
          <w:rFonts w:ascii="Times New Roman" w:hAnsi="Times New Roman" w:cs="Times New Roman"/>
          <w:b/>
          <w:bCs/>
          <w:color w:val="000000" w:themeColor="text1"/>
          <w:lang w:val="es-ES"/>
        </w:rPr>
        <w:t>ADMINISTRAREA</w:t>
      </w:r>
      <w:r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</w:t>
      </w:r>
      <w:r w:rsidRPr="00CB7BC5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PATRIMONIULUI                                                    </w:t>
      </w:r>
      <w:proofErr w:type="gramStart"/>
      <w:r w:rsidRPr="00CB7BC5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CB7BC5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</w:t>
      </w:r>
    </w:p>
    <w:p w14:paraId="5A093650" w14:textId="7842B584" w:rsidR="00714900" w:rsidRPr="00CB7BC5" w:rsidRDefault="00714900" w:rsidP="00714900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CB7BC5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IMOBILIAR SECTOR 2                                                                     </w:t>
      </w:r>
    </w:p>
    <w:p w14:paraId="2E758BD5" w14:textId="77777777" w:rsidR="00714900" w:rsidRPr="00CB7BC5" w:rsidRDefault="00714900" w:rsidP="00714900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CB7BC5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CB7BC5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          </w:t>
      </w:r>
    </w:p>
    <w:p w14:paraId="1E3F8513" w14:textId="77777777" w:rsidR="009F490D" w:rsidRDefault="009F490D"/>
    <w:sectPr w:rsidR="009F490D" w:rsidSect="00C12C4A">
      <w:pgSz w:w="11906" w:h="16838" w:code="9"/>
      <w:pgMar w:top="851" w:right="566" w:bottom="993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2C807" w14:textId="77777777" w:rsidR="006D0D15" w:rsidRDefault="006D0D15" w:rsidP="006D0D15">
      <w:pPr>
        <w:spacing w:after="0" w:line="240" w:lineRule="auto"/>
      </w:pPr>
      <w:r>
        <w:separator/>
      </w:r>
    </w:p>
  </w:endnote>
  <w:endnote w:type="continuationSeparator" w:id="0">
    <w:p w14:paraId="22E7F7F1" w14:textId="77777777" w:rsidR="006D0D15" w:rsidRDefault="006D0D15" w:rsidP="006D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47C9" w14:textId="77777777" w:rsidR="006D0D15" w:rsidRDefault="006D0D15" w:rsidP="006D0D15">
      <w:pPr>
        <w:spacing w:after="0" w:line="240" w:lineRule="auto"/>
      </w:pPr>
      <w:r>
        <w:separator/>
      </w:r>
    </w:p>
  </w:footnote>
  <w:footnote w:type="continuationSeparator" w:id="0">
    <w:p w14:paraId="78332BC1" w14:textId="77777777" w:rsidR="006D0D15" w:rsidRDefault="006D0D15" w:rsidP="006D0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A1"/>
    <w:rsid w:val="00281171"/>
    <w:rsid w:val="006D0D15"/>
    <w:rsid w:val="00714900"/>
    <w:rsid w:val="009F490D"/>
    <w:rsid w:val="00BA2EC9"/>
    <w:rsid w:val="00D6446A"/>
    <w:rsid w:val="00E022A1"/>
    <w:rsid w:val="00E56B50"/>
    <w:rsid w:val="00F8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5EE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900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714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14900"/>
    <w:rPr>
      <w:lang w:val="ro-RO"/>
    </w:rPr>
  </w:style>
  <w:style w:type="character" w:customStyle="1" w:styleId="Headerorfooter">
    <w:name w:val="Header or footer_"/>
    <w:link w:val="Headerorfooter1"/>
    <w:uiPriority w:val="99"/>
    <w:rsid w:val="00714900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71490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Frspaiere">
    <w:name w:val="No Spacing"/>
    <w:uiPriority w:val="1"/>
    <w:qFormat/>
    <w:rsid w:val="00714900"/>
    <w:pPr>
      <w:spacing w:after="0" w:line="240" w:lineRule="auto"/>
    </w:pPr>
    <w:rPr>
      <w:lang w:val="ro-RO"/>
    </w:rPr>
  </w:style>
  <w:style w:type="character" w:styleId="Hyperlink">
    <w:name w:val="Hyperlink"/>
    <w:basedOn w:val="Fontdeparagrafimplicit"/>
    <w:uiPriority w:val="99"/>
    <w:unhideWhenUsed/>
    <w:rsid w:val="00714900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6D0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D0D1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st.inovations.ddd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2026-01-26T08:01:00Z</dcterms:created>
  <dcterms:modified xsi:type="dcterms:W3CDTF">2026-01-26T08:01:00Z</dcterms:modified>
</cp:coreProperties>
</file>