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66AA610" w14:textId="77777777" w:rsidR="007A64C8" w:rsidRPr="00F9483D" w:rsidRDefault="007A64C8" w:rsidP="007A64C8">
      <w:pPr>
        <w:keepNext/>
        <w:keepLines/>
        <w:widowControl w:val="0"/>
        <w:spacing w:after="0" w:line="360" w:lineRule="auto"/>
        <w:jc w:val="center"/>
        <w:outlineLvl w:val="0"/>
        <w:rPr>
          <w:rFonts w:ascii="Times New Roman" w:hAnsi="Times New Roman" w:cs="Times New Roman"/>
          <w:b/>
          <w:bCs/>
          <w:color w:val="000000"/>
          <w:shd w:val="clear" w:color="auto" w:fill="FFFFFF"/>
          <w:lang w:val="pt-BR" w:eastAsia="ro-RO"/>
        </w:rPr>
      </w:pPr>
      <w:r w:rsidRPr="00F9483D">
        <w:rPr>
          <w:rFonts w:ascii="Times New Roman" w:hAnsi="Times New Roman" w:cs="Times New Roman"/>
          <w:b/>
          <w:bCs/>
          <w:color w:val="000000"/>
          <w:shd w:val="clear" w:color="auto" w:fill="FFFFFF"/>
          <w:lang w:val="pt-BR" w:eastAsia="ro-RO"/>
        </w:rPr>
        <w:t xml:space="preserve">Act adițional nr. 1 din </w:t>
      </w:r>
      <w:r>
        <w:rPr>
          <w:rFonts w:ascii="Times New Roman" w:hAnsi="Times New Roman" w:cs="Times New Roman"/>
          <w:b/>
          <w:bCs/>
          <w:color w:val="000000"/>
          <w:shd w:val="clear" w:color="auto" w:fill="FFFFFF"/>
          <w:lang w:val="pt-BR" w:eastAsia="ro-RO"/>
        </w:rPr>
        <w:t>21.07.2026</w:t>
      </w:r>
    </w:p>
    <w:p w14:paraId="2471AB2D" w14:textId="77777777" w:rsidR="007A64C8" w:rsidRPr="00F9483D" w:rsidRDefault="007A64C8" w:rsidP="007A64C8">
      <w:pPr>
        <w:keepNext/>
        <w:keepLines/>
        <w:widowControl w:val="0"/>
        <w:spacing w:after="0" w:line="360" w:lineRule="auto"/>
        <w:jc w:val="center"/>
        <w:outlineLvl w:val="0"/>
        <w:rPr>
          <w:rFonts w:ascii="Times New Roman" w:hAnsi="Times New Roman" w:cs="Times New Roman"/>
          <w:b/>
          <w:bCs/>
          <w:color w:val="000000"/>
          <w:shd w:val="clear" w:color="auto" w:fill="FFFFFF"/>
          <w:lang w:val="pt-BR" w:eastAsia="ro-RO"/>
        </w:rPr>
      </w:pPr>
      <w:bookmarkStart w:id="0" w:name="bookmark0"/>
      <w:r w:rsidRPr="00F9483D">
        <w:rPr>
          <w:rFonts w:ascii="Times New Roman" w:hAnsi="Times New Roman" w:cs="Times New Roman"/>
          <w:b/>
          <w:bCs/>
          <w:color w:val="000000"/>
          <w:shd w:val="clear" w:color="auto" w:fill="FFFFFF"/>
          <w:lang w:val="pt-BR" w:eastAsia="ro-RO"/>
        </w:rPr>
        <w:t>la Contractul de servicii</w:t>
      </w:r>
      <w:bookmarkEnd w:id="0"/>
      <w:r w:rsidRPr="00F9483D">
        <w:rPr>
          <w:rFonts w:ascii="Times New Roman" w:hAnsi="Times New Roman" w:cs="Times New Roman"/>
          <w:b/>
          <w:bCs/>
          <w:color w:val="000000"/>
          <w:shd w:val="clear" w:color="auto" w:fill="FFFFFF"/>
          <w:lang w:val="pt-BR" w:eastAsia="ro-RO"/>
        </w:rPr>
        <w:t xml:space="preserve"> nr. 27 din 12.06.2026</w:t>
      </w:r>
    </w:p>
    <w:p w14:paraId="37C09E63" w14:textId="77777777" w:rsidR="007A64C8" w:rsidRPr="00F9483D" w:rsidRDefault="007A64C8" w:rsidP="007A64C8">
      <w:pPr>
        <w:keepNext/>
        <w:keepLines/>
        <w:widowControl w:val="0"/>
        <w:spacing w:after="0" w:line="360" w:lineRule="auto"/>
        <w:jc w:val="both"/>
        <w:outlineLvl w:val="0"/>
        <w:rPr>
          <w:rFonts w:ascii="Times New Roman" w:hAnsi="Times New Roman" w:cs="Times New Roman"/>
          <w:b/>
          <w:bCs/>
          <w:color w:val="000000"/>
          <w:shd w:val="clear" w:color="auto" w:fill="FFFFFF"/>
          <w:lang w:val="pt-BR" w:eastAsia="ro-RO"/>
        </w:rPr>
      </w:pPr>
    </w:p>
    <w:p w14:paraId="738908EA" w14:textId="77777777" w:rsidR="007A64C8" w:rsidRPr="00F9483D" w:rsidRDefault="007A64C8" w:rsidP="007A64C8">
      <w:pPr>
        <w:widowControl w:val="0"/>
        <w:spacing w:after="0" w:line="360" w:lineRule="auto"/>
        <w:jc w:val="both"/>
        <w:rPr>
          <w:rFonts w:ascii="Times New Roman" w:hAnsi="Times New Roman" w:cs="Times New Roman"/>
          <w:b/>
          <w:bCs/>
          <w:color w:val="000000"/>
          <w:shd w:val="clear" w:color="auto" w:fill="FFFFFF"/>
          <w:lang w:val="it-IT" w:eastAsia="ro-RO"/>
        </w:rPr>
      </w:pPr>
      <w:r w:rsidRPr="00F9483D">
        <w:rPr>
          <w:rFonts w:ascii="Times New Roman" w:hAnsi="Times New Roman" w:cs="Times New Roman"/>
          <w:b/>
          <w:bCs/>
          <w:color w:val="000000"/>
          <w:shd w:val="clear" w:color="auto" w:fill="FFFFFF"/>
          <w:lang w:val="it-IT" w:eastAsia="ro-RO"/>
        </w:rPr>
        <w:t>Încheiat între:</w:t>
      </w:r>
    </w:p>
    <w:p w14:paraId="6B27E7C0" w14:textId="77777777" w:rsidR="007A64C8" w:rsidRPr="00F9483D" w:rsidRDefault="007A64C8" w:rsidP="007A64C8">
      <w:pPr>
        <w:widowControl w:val="0"/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lang w:val="es-ES" w:eastAsia="ro-RO"/>
        </w:rPr>
      </w:pPr>
      <w:bookmarkStart w:id="1" w:name="bookmark2"/>
      <w:r w:rsidRPr="00F9483D">
        <w:rPr>
          <w:rFonts w:ascii="Times New Roman" w:eastAsia="Times New Roman" w:hAnsi="Times New Roman" w:cs="Times New Roman"/>
          <w:b/>
          <w:bCs/>
          <w:color w:val="000000"/>
          <w:lang w:val="es-ES" w:eastAsia="ro-RO"/>
        </w:rPr>
        <w:t xml:space="preserve">A. DIRECȚIA GENERALĂ PENTRU ADMINISTRAREA PATRIMONIULUI IMOBILIAR SECTOR 2, </w:t>
      </w:r>
      <w:proofErr w:type="spellStart"/>
      <w:r w:rsidRPr="00F9483D">
        <w:rPr>
          <w:rFonts w:ascii="Times New Roman" w:eastAsia="Times New Roman" w:hAnsi="Times New Roman" w:cs="Times New Roman"/>
          <w:color w:val="000000"/>
          <w:lang w:val="es-ES" w:eastAsia="ro-RO"/>
        </w:rPr>
        <w:t>cu</w:t>
      </w:r>
      <w:proofErr w:type="spellEnd"/>
      <w:r w:rsidRPr="00F9483D">
        <w:rPr>
          <w:rFonts w:ascii="Times New Roman" w:eastAsia="Times New Roman" w:hAnsi="Times New Roman" w:cs="Times New Roman"/>
          <w:color w:val="000000"/>
          <w:lang w:val="es-ES" w:eastAsia="ro-RO"/>
        </w:rPr>
        <w:t xml:space="preserve"> </w:t>
      </w:r>
      <w:proofErr w:type="spellStart"/>
      <w:r w:rsidRPr="00F9483D">
        <w:rPr>
          <w:rFonts w:ascii="Times New Roman" w:eastAsia="Times New Roman" w:hAnsi="Times New Roman" w:cs="Times New Roman"/>
          <w:color w:val="000000"/>
          <w:lang w:val="es-ES" w:eastAsia="ro-RO"/>
        </w:rPr>
        <w:t>sediul</w:t>
      </w:r>
      <w:proofErr w:type="spellEnd"/>
      <w:r w:rsidRPr="00F9483D">
        <w:rPr>
          <w:rFonts w:ascii="Times New Roman" w:eastAsia="Times New Roman" w:hAnsi="Times New Roman" w:cs="Times New Roman"/>
          <w:color w:val="000000"/>
          <w:lang w:val="es-ES" w:eastAsia="ro-RO"/>
        </w:rPr>
        <w:t xml:space="preserve"> </w:t>
      </w:r>
      <w:proofErr w:type="spellStart"/>
      <w:r w:rsidRPr="00F9483D">
        <w:rPr>
          <w:rFonts w:ascii="Times New Roman" w:eastAsia="Times New Roman" w:hAnsi="Times New Roman" w:cs="Times New Roman"/>
          <w:color w:val="000000"/>
          <w:lang w:val="es-ES" w:eastAsia="ro-RO"/>
        </w:rPr>
        <w:t>în</w:t>
      </w:r>
      <w:proofErr w:type="spellEnd"/>
      <w:r w:rsidRPr="00F9483D">
        <w:rPr>
          <w:rFonts w:ascii="Times New Roman" w:eastAsia="Times New Roman" w:hAnsi="Times New Roman" w:cs="Times New Roman"/>
          <w:color w:val="000000"/>
          <w:lang w:val="es-ES" w:eastAsia="ro-RO"/>
        </w:rPr>
        <w:t xml:space="preserve"> </w:t>
      </w:r>
      <w:proofErr w:type="spellStart"/>
      <w:r w:rsidRPr="00F9483D">
        <w:rPr>
          <w:rFonts w:ascii="Times New Roman" w:eastAsia="Times New Roman" w:hAnsi="Times New Roman" w:cs="Times New Roman"/>
          <w:color w:val="000000"/>
          <w:lang w:val="es-ES" w:eastAsia="ro-RO"/>
        </w:rPr>
        <w:t>Str</w:t>
      </w:r>
      <w:proofErr w:type="spellEnd"/>
      <w:r w:rsidRPr="00F9483D">
        <w:rPr>
          <w:rFonts w:ascii="Times New Roman" w:eastAsia="Times New Roman" w:hAnsi="Times New Roman" w:cs="Times New Roman"/>
          <w:color w:val="000000"/>
          <w:lang w:val="es-ES" w:eastAsia="ro-RO"/>
        </w:rPr>
        <w:t xml:space="preserve">. </w:t>
      </w:r>
      <w:proofErr w:type="spellStart"/>
      <w:r w:rsidRPr="00F9483D">
        <w:rPr>
          <w:rFonts w:ascii="Times New Roman" w:eastAsia="Times New Roman" w:hAnsi="Times New Roman" w:cs="Times New Roman"/>
          <w:color w:val="000000"/>
          <w:lang w:val="es-ES" w:eastAsia="ro-RO"/>
        </w:rPr>
        <w:t>Reînvirii</w:t>
      </w:r>
      <w:proofErr w:type="spellEnd"/>
      <w:r w:rsidRPr="00F9483D">
        <w:rPr>
          <w:rFonts w:ascii="Times New Roman" w:eastAsia="Times New Roman" w:hAnsi="Times New Roman" w:cs="Times New Roman"/>
          <w:color w:val="000000"/>
          <w:lang w:val="es-ES" w:eastAsia="ro-RO"/>
        </w:rPr>
        <w:t xml:space="preserve">, </w:t>
      </w:r>
      <w:proofErr w:type="spellStart"/>
      <w:r w:rsidRPr="00F9483D">
        <w:rPr>
          <w:rFonts w:ascii="Times New Roman" w:eastAsia="Times New Roman" w:hAnsi="Times New Roman" w:cs="Times New Roman"/>
          <w:color w:val="000000"/>
          <w:lang w:val="es-ES" w:eastAsia="ro-RO"/>
        </w:rPr>
        <w:t>Nr</w:t>
      </w:r>
      <w:proofErr w:type="spellEnd"/>
      <w:r w:rsidRPr="00F9483D">
        <w:rPr>
          <w:rFonts w:ascii="Times New Roman" w:eastAsia="Times New Roman" w:hAnsi="Times New Roman" w:cs="Times New Roman"/>
          <w:color w:val="000000"/>
          <w:lang w:val="es-ES" w:eastAsia="ro-RO"/>
        </w:rPr>
        <w:t xml:space="preserve">. 2D, </w:t>
      </w:r>
      <w:proofErr w:type="spellStart"/>
      <w:r w:rsidRPr="00F9483D">
        <w:rPr>
          <w:rFonts w:ascii="Times New Roman" w:eastAsia="Times New Roman" w:hAnsi="Times New Roman" w:cs="Times New Roman"/>
          <w:color w:val="000000"/>
          <w:lang w:val="es-ES" w:eastAsia="ro-RO"/>
        </w:rPr>
        <w:t>Telefon</w:t>
      </w:r>
      <w:proofErr w:type="spellEnd"/>
      <w:r w:rsidRPr="00F9483D">
        <w:rPr>
          <w:rFonts w:ascii="Times New Roman" w:eastAsia="Times New Roman" w:hAnsi="Times New Roman" w:cs="Times New Roman"/>
          <w:color w:val="000000"/>
          <w:lang w:val="es-ES" w:eastAsia="ro-RO"/>
        </w:rPr>
        <w:t xml:space="preserve"> 021.212.15.44, Fax 021.212.11.39, Cod fiscal 14783794, </w:t>
      </w:r>
      <w:proofErr w:type="spellStart"/>
      <w:r w:rsidRPr="00F9483D">
        <w:rPr>
          <w:rFonts w:ascii="Times New Roman" w:eastAsia="Times New Roman" w:hAnsi="Times New Roman" w:cs="Times New Roman"/>
          <w:color w:val="000000"/>
          <w:lang w:val="es-ES" w:eastAsia="ro-RO"/>
        </w:rPr>
        <w:t>cont</w:t>
      </w:r>
      <w:proofErr w:type="spellEnd"/>
      <w:r w:rsidRPr="00F9483D">
        <w:rPr>
          <w:rFonts w:ascii="Times New Roman" w:eastAsia="Times New Roman" w:hAnsi="Times New Roman" w:cs="Times New Roman"/>
          <w:color w:val="000000"/>
          <w:lang w:val="es-ES" w:eastAsia="ro-RO"/>
        </w:rPr>
        <w:t xml:space="preserve"> </w:t>
      </w:r>
      <w:proofErr w:type="spellStart"/>
      <w:r w:rsidRPr="00F9483D">
        <w:rPr>
          <w:rFonts w:ascii="Times New Roman" w:eastAsia="Times New Roman" w:hAnsi="Times New Roman" w:cs="Times New Roman"/>
          <w:color w:val="000000"/>
          <w:lang w:val="es-ES" w:eastAsia="ro-RO"/>
        </w:rPr>
        <w:t>trezorerie</w:t>
      </w:r>
      <w:proofErr w:type="spellEnd"/>
      <w:r w:rsidRPr="00F9483D">
        <w:rPr>
          <w:rFonts w:ascii="Times New Roman" w:eastAsia="Times New Roman" w:hAnsi="Times New Roman" w:cs="Times New Roman"/>
          <w:color w:val="000000"/>
          <w:lang w:val="es-ES" w:eastAsia="ro-RO"/>
        </w:rPr>
        <w:t xml:space="preserve"> RO09TREZ24A510103200130X, </w:t>
      </w:r>
      <w:proofErr w:type="spellStart"/>
      <w:r w:rsidRPr="00F9483D">
        <w:rPr>
          <w:rFonts w:ascii="Times New Roman" w:eastAsia="Times New Roman" w:hAnsi="Times New Roman" w:cs="Times New Roman"/>
          <w:color w:val="000000"/>
          <w:lang w:val="es-ES" w:eastAsia="ro-RO"/>
        </w:rPr>
        <w:t>deschis</w:t>
      </w:r>
      <w:proofErr w:type="spellEnd"/>
      <w:r w:rsidRPr="00F9483D">
        <w:rPr>
          <w:rFonts w:ascii="Times New Roman" w:eastAsia="Times New Roman" w:hAnsi="Times New Roman" w:cs="Times New Roman"/>
          <w:color w:val="000000"/>
          <w:lang w:val="es-ES" w:eastAsia="ro-RO"/>
        </w:rPr>
        <w:t xml:space="preserve"> la </w:t>
      </w:r>
      <w:proofErr w:type="spellStart"/>
      <w:r w:rsidRPr="00F9483D">
        <w:rPr>
          <w:rFonts w:ascii="Times New Roman" w:eastAsia="Times New Roman" w:hAnsi="Times New Roman" w:cs="Times New Roman"/>
          <w:color w:val="000000"/>
          <w:lang w:val="es-ES" w:eastAsia="ro-RO"/>
        </w:rPr>
        <w:t>Trezoreria</w:t>
      </w:r>
      <w:proofErr w:type="spellEnd"/>
      <w:r w:rsidRPr="00F9483D">
        <w:rPr>
          <w:rFonts w:ascii="Times New Roman" w:eastAsia="Times New Roman" w:hAnsi="Times New Roman" w:cs="Times New Roman"/>
          <w:color w:val="000000"/>
          <w:lang w:val="es-ES" w:eastAsia="ro-RO"/>
        </w:rPr>
        <w:t xml:space="preserve"> Sector 2, </w:t>
      </w:r>
      <w:proofErr w:type="spellStart"/>
      <w:r w:rsidRPr="00F9483D">
        <w:rPr>
          <w:rFonts w:ascii="Times New Roman" w:eastAsia="Times New Roman" w:hAnsi="Times New Roman" w:cs="Times New Roman"/>
          <w:color w:val="000000"/>
          <w:lang w:val="es-ES" w:eastAsia="ro-RO"/>
        </w:rPr>
        <w:t>București</w:t>
      </w:r>
      <w:proofErr w:type="spellEnd"/>
      <w:r w:rsidRPr="00F9483D">
        <w:rPr>
          <w:rFonts w:ascii="Times New Roman" w:eastAsia="Times New Roman" w:hAnsi="Times New Roman" w:cs="Times New Roman"/>
          <w:color w:val="000000"/>
          <w:lang w:val="es-ES" w:eastAsia="ro-RO"/>
        </w:rPr>
        <w:t xml:space="preserve">, </w:t>
      </w:r>
      <w:proofErr w:type="spellStart"/>
      <w:r w:rsidRPr="00F9483D">
        <w:rPr>
          <w:rFonts w:ascii="Times New Roman" w:eastAsia="Times New Roman" w:hAnsi="Times New Roman" w:cs="Times New Roman"/>
          <w:color w:val="000000"/>
          <w:lang w:val="es-ES" w:eastAsia="ro-RO"/>
        </w:rPr>
        <w:t>reprezentată</w:t>
      </w:r>
      <w:proofErr w:type="spellEnd"/>
      <w:r w:rsidRPr="00F9483D">
        <w:rPr>
          <w:rFonts w:ascii="Times New Roman" w:eastAsia="Times New Roman" w:hAnsi="Times New Roman" w:cs="Times New Roman"/>
          <w:color w:val="000000"/>
          <w:lang w:val="es-ES" w:eastAsia="ro-RO"/>
        </w:rPr>
        <w:t xml:space="preserve"> </w:t>
      </w:r>
      <w:proofErr w:type="spellStart"/>
      <w:r w:rsidRPr="00F9483D">
        <w:rPr>
          <w:rFonts w:ascii="Times New Roman" w:eastAsia="Times New Roman" w:hAnsi="Times New Roman" w:cs="Times New Roman"/>
          <w:color w:val="000000"/>
          <w:lang w:val="es-ES" w:eastAsia="ro-RO"/>
        </w:rPr>
        <w:t>prin</w:t>
      </w:r>
      <w:proofErr w:type="spellEnd"/>
      <w:r w:rsidRPr="00F9483D">
        <w:rPr>
          <w:rFonts w:ascii="Times New Roman" w:eastAsia="Times New Roman" w:hAnsi="Times New Roman" w:cs="Times New Roman"/>
          <w:color w:val="000000"/>
          <w:lang w:val="es-ES" w:eastAsia="ro-RO"/>
        </w:rPr>
        <w:t xml:space="preserve"> </w:t>
      </w:r>
      <w:proofErr w:type="gramStart"/>
      <w:r w:rsidRPr="00F9483D">
        <w:rPr>
          <w:rFonts w:ascii="Times New Roman" w:eastAsia="Times New Roman" w:hAnsi="Times New Roman" w:cs="Times New Roman"/>
          <w:color w:val="000000"/>
          <w:lang w:val="es-ES" w:eastAsia="ro-RO"/>
        </w:rPr>
        <w:t>Director General</w:t>
      </w:r>
      <w:proofErr w:type="gramEnd"/>
      <w:r w:rsidRPr="00F9483D">
        <w:rPr>
          <w:rFonts w:ascii="Times New Roman" w:eastAsia="Times New Roman" w:hAnsi="Times New Roman" w:cs="Times New Roman"/>
          <w:color w:val="000000"/>
          <w:lang w:val="es-ES" w:eastAsia="ro-RO"/>
        </w:rPr>
        <w:t xml:space="preserve"> Mihaela Nagy-</w:t>
      </w:r>
      <w:proofErr w:type="spellStart"/>
      <w:r w:rsidRPr="00F9483D">
        <w:rPr>
          <w:rFonts w:ascii="Times New Roman" w:eastAsia="Times New Roman" w:hAnsi="Times New Roman" w:cs="Times New Roman"/>
          <w:color w:val="000000"/>
          <w:lang w:val="es-ES" w:eastAsia="ro-RO"/>
        </w:rPr>
        <w:t>Răducanu</w:t>
      </w:r>
      <w:proofErr w:type="spellEnd"/>
      <w:r w:rsidRPr="00F9483D">
        <w:rPr>
          <w:rFonts w:ascii="Times New Roman" w:eastAsia="Times New Roman" w:hAnsi="Times New Roman" w:cs="Times New Roman"/>
          <w:color w:val="000000"/>
          <w:lang w:val="es-ES" w:eastAsia="ro-RO"/>
        </w:rPr>
        <w:t xml:space="preserve">, </w:t>
      </w:r>
      <w:proofErr w:type="spellStart"/>
      <w:r w:rsidRPr="00F9483D">
        <w:rPr>
          <w:rFonts w:ascii="Times New Roman" w:eastAsia="Times New Roman" w:hAnsi="Times New Roman" w:cs="Times New Roman"/>
          <w:color w:val="000000"/>
          <w:lang w:val="es-ES" w:eastAsia="ro-RO"/>
        </w:rPr>
        <w:t>în</w:t>
      </w:r>
      <w:proofErr w:type="spellEnd"/>
      <w:r w:rsidRPr="00F9483D">
        <w:rPr>
          <w:rFonts w:ascii="Times New Roman" w:eastAsia="Times New Roman" w:hAnsi="Times New Roman" w:cs="Times New Roman"/>
          <w:color w:val="000000"/>
          <w:lang w:val="es-ES" w:eastAsia="ro-RO"/>
        </w:rPr>
        <w:t xml:space="preserve"> </w:t>
      </w:r>
      <w:proofErr w:type="spellStart"/>
      <w:r w:rsidRPr="00F9483D">
        <w:rPr>
          <w:rFonts w:ascii="Times New Roman" w:eastAsia="Times New Roman" w:hAnsi="Times New Roman" w:cs="Times New Roman"/>
          <w:color w:val="000000"/>
          <w:lang w:val="es-ES" w:eastAsia="ro-RO"/>
        </w:rPr>
        <w:t>calitate</w:t>
      </w:r>
      <w:proofErr w:type="spellEnd"/>
      <w:r w:rsidRPr="00F9483D">
        <w:rPr>
          <w:rFonts w:ascii="Times New Roman" w:eastAsia="Times New Roman" w:hAnsi="Times New Roman" w:cs="Times New Roman"/>
          <w:color w:val="000000"/>
          <w:lang w:val="es-ES" w:eastAsia="ro-RO"/>
        </w:rPr>
        <w:t xml:space="preserve"> de </w:t>
      </w:r>
      <w:proofErr w:type="spellStart"/>
      <w:r w:rsidRPr="00F9483D">
        <w:rPr>
          <w:rFonts w:ascii="Times New Roman" w:eastAsia="Times New Roman" w:hAnsi="Times New Roman" w:cs="Times New Roman"/>
          <w:color w:val="000000"/>
          <w:lang w:val="es-ES" w:eastAsia="ro-RO"/>
        </w:rPr>
        <w:t>achzitor</w:t>
      </w:r>
      <w:proofErr w:type="spellEnd"/>
      <w:r w:rsidRPr="00F9483D">
        <w:rPr>
          <w:rFonts w:ascii="Times New Roman" w:eastAsia="Times New Roman" w:hAnsi="Times New Roman" w:cs="Times New Roman"/>
          <w:color w:val="000000"/>
          <w:lang w:val="es-ES" w:eastAsia="ro-RO"/>
        </w:rPr>
        <w:t xml:space="preserve">, pe de o parte </w:t>
      </w:r>
    </w:p>
    <w:p w14:paraId="74F29C92" w14:textId="77777777" w:rsidR="007A64C8" w:rsidRPr="00F9483D" w:rsidRDefault="007A64C8" w:rsidP="007A64C8">
      <w:pPr>
        <w:widowControl w:val="0"/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lang w:val="es-ES" w:eastAsia="ro-RO"/>
        </w:rPr>
      </w:pPr>
      <w:proofErr w:type="spellStart"/>
      <w:r w:rsidRPr="00F9483D">
        <w:rPr>
          <w:rFonts w:ascii="Times New Roman" w:eastAsia="Times New Roman" w:hAnsi="Times New Roman" w:cs="Times New Roman"/>
          <w:color w:val="000000"/>
          <w:lang w:val="es-ES" w:eastAsia="ro-RO"/>
        </w:rPr>
        <w:t>Și</w:t>
      </w:r>
      <w:proofErr w:type="spellEnd"/>
    </w:p>
    <w:p w14:paraId="1A6D7591" w14:textId="74C532C7" w:rsidR="007A64C8" w:rsidRPr="00F9483D" w:rsidRDefault="007A64C8" w:rsidP="007A64C8">
      <w:pPr>
        <w:widowControl w:val="0"/>
        <w:spacing w:after="0" w:line="360" w:lineRule="auto"/>
        <w:jc w:val="both"/>
        <w:rPr>
          <w:rFonts w:ascii="Times New Roman" w:hAnsi="Times New Roman" w:cs="Times New Roman"/>
          <w:bCs/>
          <w:lang w:val="it-IT"/>
        </w:rPr>
      </w:pPr>
      <w:r w:rsidRPr="00F9483D">
        <w:rPr>
          <w:rFonts w:ascii="Times New Roman" w:eastAsia="Times New Roman" w:hAnsi="Times New Roman" w:cs="Times New Roman"/>
          <w:b/>
          <w:bCs/>
          <w:color w:val="000000"/>
          <w:lang w:val="es-ES" w:eastAsia="ro-RO"/>
        </w:rPr>
        <w:t xml:space="preserve">B. LA FANTANA S.R.L., </w:t>
      </w:r>
      <w:proofErr w:type="spellStart"/>
      <w:r w:rsidRPr="00F9483D">
        <w:rPr>
          <w:rFonts w:ascii="Times New Roman" w:eastAsia="Times New Roman" w:hAnsi="Times New Roman" w:cs="Times New Roman"/>
          <w:color w:val="000000"/>
          <w:lang w:val="es-ES" w:eastAsia="ro-RO"/>
        </w:rPr>
        <w:t>cu</w:t>
      </w:r>
      <w:proofErr w:type="spellEnd"/>
      <w:r w:rsidRPr="00F9483D">
        <w:rPr>
          <w:rFonts w:ascii="Times New Roman" w:eastAsia="Times New Roman" w:hAnsi="Times New Roman" w:cs="Times New Roman"/>
          <w:color w:val="000000"/>
          <w:lang w:val="es-ES" w:eastAsia="ro-RO"/>
        </w:rPr>
        <w:t xml:space="preserve"> </w:t>
      </w:r>
      <w:proofErr w:type="spellStart"/>
      <w:r w:rsidRPr="00F9483D">
        <w:rPr>
          <w:rFonts w:ascii="Times New Roman" w:eastAsia="Times New Roman" w:hAnsi="Times New Roman" w:cs="Times New Roman"/>
          <w:color w:val="000000"/>
          <w:lang w:val="es-ES" w:eastAsia="ro-RO"/>
        </w:rPr>
        <w:t>sediul</w:t>
      </w:r>
      <w:proofErr w:type="spellEnd"/>
      <w:r w:rsidRPr="00F9483D">
        <w:rPr>
          <w:rFonts w:ascii="Times New Roman" w:eastAsia="Times New Roman" w:hAnsi="Times New Roman" w:cs="Times New Roman"/>
          <w:color w:val="000000"/>
          <w:lang w:val="es-ES" w:eastAsia="ro-RO"/>
        </w:rPr>
        <w:t xml:space="preserve"> </w:t>
      </w:r>
      <w:r w:rsidR="000D649D">
        <w:rPr>
          <w:rFonts w:ascii="Times New Roman" w:eastAsia="Times New Roman" w:hAnsi="Times New Roman" w:cs="Times New Roman"/>
          <w:color w:val="000000"/>
          <w:lang w:val="es-ES" w:eastAsia="ro-RO"/>
        </w:rPr>
        <w:t>………………</w:t>
      </w:r>
      <w:r w:rsidRPr="00F9483D">
        <w:rPr>
          <w:rFonts w:ascii="Times New Roman" w:eastAsia="Times New Roman" w:hAnsi="Times New Roman" w:cs="Times New Roman"/>
          <w:color w:val="000000"/>
          <w:lang w:val="es-ES" w:eastAsia="ro-RO"/>
        </w:rPr>
        <w:t xml:space="preserve">, </w:t>
      </w:r>
      <w:proofErr w:type="spellStart"/>
      <w:r w:rsidRPr="00F9483D">
        <w:rPr>
          <w:rFonts w:ascii="Times New Roman" w:eastAsia="Times New Roman" w:hAnsi="Times New Roman" w:cs="Times New Roman"/>
          <w:color w:val="000000"/>
          <w:lang w:val="es-ES" w:eastAsia="ro-RO"/>
        </w:rPr>
        <w:t>telefon</w:t>
      </w:r>
      <w:proofErr w:type="spellEnd"/>
      <w:r w:rsidRPr="00F9483D">
        <w:rPr>
          <w:rFonts w:ascii="Times New Roman" w:eastAsia="Times New Roman" w:hAnsi="Times New Roman" w:cs="Times New Roman"/>
          <w:color w:val="000000"/>
          <w:lang w:val="es-ES" w:eastAsia="ro-RO"/>
        </w:rPr>
        <w:t xml:space="preserve"> </w:t>
      </w:r>
      <w:r w:rsidR="000D649D">
        <w:rPr>
          <w:rFonts w:ascii="Times New Roman" w:eastAsia="Times New Roman" w:hAnsi="Times New Roman" w:cs="Times New Roman"/>
          <w:color w:val="000000"/>
          <w:lang w:val="es-ES" w:eastAsia="ro-RO"/>
        </w:rPr>
        <w:t>…………</w:t>
      </w:r>
      <w:proofErr w:type="gramStart"/>
      <w:r w:rsidR="000D649D">
        <w:rPr>
          <w:rFonts w:ascii="Times New Roman" w:eastAsia="Times New Roman" w:hAnsi="Times New Roman" w:cs="Times New Roman"/>
          <w:color w:val="000000"/>
          <w:lang w:val="es-ES" w:eastAsia="ro-RO"/>
        </w:rPr>
        <w:t>…….</w:t>
      </w:r>
      <w:proofErr w:type="gramEnd"/>
      <w:r w:rsidRPr="00F9483D">
        <w:rPr>
          <w:rFonts w:ascii="Times New Roman" w:eastAsia="Times New Roman" w:hAnsi="Times New Roman" w:cs="Times New Roman"/>
          <w:color w:val="000000"/>
          <w:lang w:val="es-ES" w:eastAsia="ro-RO"/>
        </w:rPr>
        <w:t xml:space="preserve">, </w:t>
      </w:r>
      <w:proofErr w:type="spellStart"/>
      <w:r w:rsidRPr="00F9483D">
        <w:rPr>
          <w:rFonts w:ascii="Times New Roman" w:eastAsia="Times New Roman" w:hAnsi="Times New Roman" w:cs="Times New Roman"/>
          <w:color w:val="000000"/>
          <w:lang w:val="es-ES" w:eastAsia="ro-RO"/>
        </w:rPr>
        <w:t>număr</w:t>
      </w:r>
      <w:proofErr w:type="spellEnd"/>
      <w:r w:rsidRPr="00F9483D">
        <w:rPr>
          <w:rFonts w:ascii="Times New Roman" w:eastAsia="Times New Roman" w:hAnsi="Times New Roman" w:cs="Times New Roman"/>
          <w:color w:val="000000"/>
          <w:lang w:val="es-ES" w:eastAsia="ro-RO"/>
        </w:rPr>
        <w:t xml:space="preserve"> de </w:t>
      </w:r>
      <w:proofErr w:type="spellStart"/>
      <w:r w:rsidRPr="00F9483D">
        <w:rPr>
          <w:rFonts w:ascii="Times New Roman" w:eastAsia="Times New Roman" w:hAnsi="Times New Roman" w:cs="Times New Roman"/>
          <w:color w:val="000000"/>
          <w:lang w:val="es-ES" w:eastAsia="ro-RO"/>
        </w:rPr>
        <w:t>înmatriculare</w:t>
      </w:r>
      <w:proofErr w:type="spellEnd"/>
      <w:r w:rsidRPr="00F9483D">
        <w:rPr>
          <w:rFonts w:ascii="Times New Roman" w:eastAsia="Times New Roman" w:hAnsi="Times New Roman" w:cs="Times New Roman"/>
          <w:color w:val="000000"/>
          <w:lang w:val="es-ES" w:eastAsia="ro-RO"/>
        </w:rPr>
        <w:t xml:space="preserve"> la </w:t>
      </w:r>
      <w:proofErr w:type="spellStart"/>
      <w:r w:rsidRPr="00F9483D">
        <w:rPr>
          <w:rFonts w:ascii="Times New Roman" w:eastAsia="Times New Roman" w:hAnsi="Times New Roman" w:cs="Times New Roman"/>
          <w:color w:val="000000"/>
          <w:lang w:val="es-ES" w:eastAsia="ro-RO"/>
        </w:rPr>
        <w:t>Registrul</w:t>
      </w:r>
      <w:proofErr w:type="spellEnd"/>
      <w:r w:rsidRPr="00F9483D">
        <w:rPr>
          <w:rFonts w:ascii="Times New Roman" w:eastAsia="Times New Roman" w:hAnsi="Times New Roman" w:cs="Times New Roman"/>
          <w:color w:val="000000"/>
          <w:lang w:val="es-ES" w:eastAsia="ro-RO"/>
        </w:rPr>
        <w:t xml:space="preserve"> </w:t>
      </w:r>
      <w:proofErr w:type="spellStart"/>
      <w:r w:rsidRPr="00F9483D">
        <w:rPr>
          <w:rFonts w:ascii="Times New Roman" w:eastAsia="Times New Roman" w:hAnsi="Times New Roman" w:cs="Times New Roman"/>
          <w:color w:val="000000"/>
          <w:lang w:val="es-ES" w:eastAsia="ro-RO"/>
        </w:rPr>
        <w:t>Comertului</w:t>
      </w:r>
      <w:proofErr w:type="spellEnd"/>
      <w:r w:rsidRPr="00F9483D">
        <w:rPr>
          <w:rFonts w:ascii="Times New Roman" w:eastAsia="Times New Roman" w:hAnsi="Times New Roman" w:cs="Times New Roman"/>
          <w:color w:val="000000"/>
          <w:lang w:val="es-ES" w:eastAsia="ro-RO"/>
        </w:rPr>
        <w:t xml:space="preserve"> </w:t>
      </w:r>
      <w:r w:rsidR="000D649D">
        <w:rPr>
          <w:rFonts w:ascii="Times New Roman" w:eastAsia="Times New Roman" w:hAnsi="Times New Roman" w:cs="Times New Roman"/>
          <w:color w:val="000000"/>
          <w:lang w:val="es-ES" w:eastAsia="ro-RO"/>
        </w:rPr>
        <w:t>……………..</w:t>
      </w:r>
      <w:r w:rsidRPr="00F9483D">
        <w:rPr>
          <w:rFonts w:ascii="Times New Roman" w:eastAsia="Times New Roman" w:hAnsi="Times New Roman" w:cs="Times New Roman"/>
          <w:color w:val="000000"/>
          <w:lang w:val="es-ES" w:eastAsia="ro-RO"/>
        </w:rPr>
        <w:t xml:space="preserve">, </w:t>
      </w:r>
      <w:proofErr w:type="spellStart"/>
      <w:r w:rsidRPr="00F9483D">
        <w:rPr>
          <w:rFonts w:ascii="Times New Roman" w:eastAsia="Times New Roman" w:hAnsi="Times New Roman" w:cs="Times New Roman"/>
          <w:color w:val="000000"/>
          <w:lang w:val="es-ES" w:eastAsia="ro-RO"/>
        </w:rPr>
        <w:t>cod</w:t>
      </w:r>
      <w:proofErr w:type="spellEnd"/>
      <w:r w:rsidRPr="00F9483D">
        <w:rPr>
          <w:rFonts w:ascii="Times New Roman" w:eastAsia="Times New Roman" w:hAnsi="Times New Roman" w:cs="Times New Roman"/>
          <w:color w:val="000000"/>
          <w:lang w:val="es-ES" w:eastAsia="ro-RO"/>
        </w:rPr>
        <w:t xml:space="preserve"> fiscal </w:t>
      </w:r>
      <w:r w:rsidR="000D649D">
        <w:rPr>
          <w:rFonts w:ascii="Times New Roman" w:eastAsia="Times New Roman" w:hAnsi="Times New Roman" w:cs="Times New Roman"/>
          <w:color w:val="000000"/>
          <w:lang w:val="es-ES" w:eastAsia="ro-RO"/>
        </w:rPr>
        <w:t>………………..,</w:t>
      </w:r>
      <w:r w:rsidRPr="00F9483D">
        <w:rPr>
          <w:rFonts w:ascii="Times New Roman" w:eastAsia="Times New Roman" w:hAnsi="Times New Roman" w:cs="Times New Roman"/>
          <w:color w:val="000000"/>
          <w:lang w:val="es-ES" w:eastAsia="ro-RO"/>
        </w:rPr>
        <w:t xml:space="preserve"> </w:t>
      </w:r>
      <w:proofErr w:type="spellStart"/>
      <w:r w:rsidRPr="00F9483D">
        <w:rPr>
          <w:rFonts w:ascii="Times New Roman" w:eastAsia="Times New Roman" w:hAnsi="Times New Roman" w:cs="Times New Roman"/>
          <w:color w:val="000000"/>
          <w:lang w:val="es-ES" w:eastAsia="ro-RO"/>
        </w:rPr>
        <w:t>cont</w:t>
      </w:r>
      <w:proofErr w:type="spellEnd"/>
      <w:r w:rsidRPr="00F9483D">
        <w:rPr>
          <w:rFonts w:ascii="Times New Roman" w:eastAsia="Times New Roman" w:hAnsi="Times New Roman" w:cs="Times New Roman"/>
          <w:color w:val="000000"/>
          <w:lang w:val="es-ES" w:eastAsia="ro-RO"/>
        </w:rPr>
        <w:t xml:space="preserve"> </w:t>
      </w:r>
      <w:proofErr w:type="spellStart"/>
      <w:r w:rsidRPr="00F9483D">
        <w:rPr>
          <w:rFonts w:ascii="Times New Roman" w:eastAsia="Times New Roman" w:hAnsi="Times New Roman" w:cs="Times New Roman"/>
          <w:color w:val="000000"/>
          <w:lang w:val="es-ES" w:eastAsia="ro-RO"/>
        </w:rPr>
        <w:t>nr</w:t>
      </w:r>
      <w:proofErr w:type="spellEnd"/>
      <w:r w:rsidRPr="00F9483D">
        <w:rPr>
          <w:rFonts w:ascii="Times New Roman" w:eastAsia="Times New Roman" w:hAnsi="Times New Roman" w:cs="Times New Roman"/>
          <w:color w:val="000000"/>
          <w:lang w:val="es-ES" w:eastAsia="ro-RO"/>
        </w:rPr>
        <w:t xml:space="preserve">. </w:t>
      </w:r>
      <w:r w:rsidR="000D649D">
        <w:rPr>
          <w:rFonts w:ascii="Times New Roman" w:eastAsia="Times New Roman" w:hAnsi="Times New Roman" w:cs="Times New Roman"/>
          <w:color w:val="000000"/>
          <w:lang w:val="es-ES" w:eastAsia="ro-RO"/>
        </w:rPr>
        <w:t>…………………..</w:t>
      </w:r>
      <w:r w:rsidRPr="00F9483D">
        <w:rPr>
          <w:rFonts w:ascii="Times New Roman" w:eastAsia="Times New Roman" w:hAnsi="Times New Roman" w:cs="Times New Roman"/>
          <w:color w:val="000000"/>
          <w:lang w:val="es-ES" w:eastAsia="ro-RO"/>
        </w:rPr>
        <w:t xml:space="preserve"> </w:t>
      </w:r>
      <w:proofErr w:type="spellStart"/>
      <w:r w:rsidRPr="00F9483D">
        <w:rPr>
          <w:rFonts w:ascii="Times New Roman" w:eastAsia="Times New Roman" w:hAnsi="Times New Roman" w:cs="Times New Roman"/>
          <w:color w:val="000000"/>
          <w:lang w:val="es-ES" w:eastAsia="ro-RO"/>
        </w:rPr>
        <w:t>deschis</w:t>
      </w:r>
      <w:proofErr w:type="spellEnd"/>
      <w:r w:rsidRPr="00F9483D">
        <w:rPr>
          <w:rFonts w:ascii="Times New Roman" w:eastAsia="Times New Roman" w:hAnsi="Times New Roman" w:cs="Times New Roman"/>
          <w:color w:val="000000"/>
          <w:lang w:val="es-ES" w:eastAsia="ro-RO"/>
        </w:rPr>
        <w:t xml:space="preserve"> la </w:t>
      </w:r>
      <w:proofErr w:type="spellStart"/>
      <w:r w:rsidRPr="00F9483D">
        <w:rPr>
          <w:rFonts w:ascii="Times New Roman" w:eastAsia="Times New Roman" w:hAnsi="Times New Roman" w:cs="Times New Roman"/>
          <w:color w:val="000000"/>
          <w:lang w:val="es-ES" w:eastAsia="ro-RO"/>
        </w:rPr>
        <w:t>Trezoreria</w:t>
      </w:r>
      <w:proofErr w:type="spellEnd"/>
      <w:r w:rsidRPr="00F9483D">
        <w:rPr>
          <w:rFonts w:ascii="Times New Roman" w:eastAsia="Times New Roman" w:hAnsi="Times New Roman" w:cs="Times New Roman"/>
          <w:color w:val="000000"/>
          <w:lang w:val="es-ES" w:eastAsia="ro-RO"/>
        </w:rPr>
        <w:t xml:space="preserve"> </w:t>
      </w:r>
      <w:r w:rsidR="000D649D">
        <w:rPr>
          <w:rFonts w:ascii="Times New Roman" w:eastAsia="Times New Roman" w:hAnsi="Times New Roman" w:cs="Times New Roman"/>
          <w:color w:val="000000"/>
          <w:lang w:val="es-ES" w:eastAsia="ro-RO"/>
        </w:rPr>
        <w:t>…………………,</w:t>
      </w:r>
      <w:r w:rsidRPr="00F9483D">
        <w:rPr>
          <w:rFonts w:ascii="Times New Roman" w:eastAsia="Times New Roman" w:hAnsi="Times New Roman" w:cs="Times New Roman"/>
          <w:color w:val="000000"/>
          <w:lang w:val="es-ES" w:eastAsia="ro-RO"/>
        </w:rPr>
        <w:t xml:space="preserve"> </w:t>
      </w:r>
      <w:proofErr w:type="spellStart"/>
      <w:r w:rsidRPr="00F9483D">
        <w:rPr>
          <w:rFonts w:ascii="Times New Roman" w:eastAsia="Times New Roman" w:hAnsi="Times New Roman" w:cs="Times New Roman"/>
          <w:color w:val="000000"/>
          <w:lang w:val="es-ES" w:eastAsia="ro-RO"/>
        </w:rPr>
        <w:t>reprezentata</w:t>
      </w:r>
      <w:proofErr w:type="spellEnd"/>
      <w:r w:rsidRPr="00F9483D">
        <w:rPr>
          <w:rFonts w:ascii="Times New Roman" w:eastAsia="Times New Roman" w:hAnsi="Times New Roman" w:cs="Times New Roman"/>
          <w:color w:val="000000"/>
          <w:lang w:val="es-ES" w:eastAsia="ro-RO"/>
        </w:rPr>
        <w:t xml:space="preserve"> </w:t>
      </w:r>
      <w:proofErr w:type="spellStart"/>
      <w:r w:rsidRPr="00F9483D">
        <w:rPr>
          <w:rFonts w:ascii="Times New Roman" w:eastAsia="Times New Roman" w:hAnsi="Times New Roman" w:cs="Times New Roman"/>
          <w:color w:val="000000"/>
          <w:lang w:val="es-ES" w:eastAsia="ro-RO"/>
        </w:rPr>
        <w:t>prin</w:t>
      </w:r>
      <w:proofErr w:type="spellEnd"/>
      <w:r w:rsidRPr="00F9483D">
        <w:rPr>
          <w:rFonts w:ascii="Times New Roman" w:eastAsia="Times New Roman" w:hAnsi="Times New Roman" w:cs="Times New Roman"/>
          <w:color w:val="000000"/>
          <w:lang w:val="es-ES" w:eastAsia="ro-RO"/>
        </w:rPr>
        <w:t xml:space="preserve"> </w:t>
      </w:r>
      <w:r w:rsidR="00C759AD">
        <w:rPr>
          <w:rFonts w:ascii="Times New Roman" w:eastAsia="Times New Roman" w:hAnsi="Times New Roman" w:cs="Times New Roman"/>
          <w:color w:val="000000"/>
          <w:lang w:val="es-ES" w:eastAsia="ro-RO"/>
        </w:rPr>
        <w:t>…………</w:t>
      </w:r>
      <w:proofErr w:type="gramStart"/>
      <w:r w:rsidR="00C759AD">
        <w:rPr>
          <w:rFonts w:ascii="Times New Roman" w:eastAsia="Times New Roman" w:hAnsi="Times New Roman" w:cs="Times New Roman"/>
          <w:color w:val="000000"/>
          <w:lang w:val="es-ES" w:eastAsia="ro-RO"/>
        </w:rPr>
        <w:t>…….</w:t>
      </w:r>
      <w:proofErr w:type="gramEnd"/>
      <w:r w:rsidRPr="00F9483D">
        <w:rPr>
          <w:rFonts w:ascii="Times New Roman" w:eastAsia="Times New Roman" w:hAnsi="Times New Roman" w:cs="Times New Roman"/>
          <w:color w:val="000000"/>
          <w:lang w:val="es-ES" w:eastAsia="ro-RO"/>
        </w:rPr>
        <w:t xml:space="preserve">, </w:t>
      </w:r>
      <w:proofErr w:type="spellStart"/>
      <w:r w:rsidRPr="00F9483D">
        <w:rPr>
          <w:rFonts w:ascii="Times New Roman" w:eastAsia="Times New Roman" w:hAnsi="Times New Roman" w:cs="Times New Roman"/>
          <w:color w:val="000000"/>
          <w:lang w:val="es-ES" w:eastAsia="ro-RO"/>
        </w:rPr>
        <w:t>având</w:t>
      </w:r>
      <w:proofErr w:type="spellEnd"/>
      <w:r w:rsidRPr="00F9483D">
        <w:rPr>
          <w:rFonts w:ascii="Times New Roman" w:eastAsia="Times New Roman" w:hAnsi="Times New Roman" w:cs="Times New Roman"/>
          <w:color w:val="000000"/>
          <w:lang w:val="es-ES" w:eastAsia="ro-RO"/>
        </w:rPr>
        <w:t xml:space="preserve"> </w:t>
      </w:r>
      <w:proofErr w:type="spellStart"/>
      <w:r w:rsidRPr="00F9483D">
        <w:rPr>
          <w:rFonts w:ascii="Times New Roman" w:eastAsia="Times New Roman" w:hAnsi="Times New Roman" w:cs="Times New Roman"/>
          <w:color w:val="000000"/>
          <w:lang w:val="es-ES" w:eastAsia="ro-RO"/>
        </w:rPr>
        <w:t>funcția</w:t>
      </w:r>
      <w:proofErr w:type="spellEnd"/>
      <w:r w:rsidRPr="00F9483D">
        <w:rPr>
          <w:rFonts w:ascii="Times New Roman" w:eastAsia="Times New Roman" w:hAnsi="Times New Roman" w:cs="Times New Roman"/>
          <w:color w:val="000000"/>
          <w:lang w:val="es-ES" w:eastAsia="ro-RO"/>
        </w:rPr>
        <w:t xml:space="preserve"> de </w:t>
      </w:r>
      <w:proofErr w:type="spellStart"/>
      <w:r w:rsidRPr="00F9483D">
        <w:rPr>
          <w:rFonts w:ascii="Times New Roman" w:eastAsia="Times New Roman" w:hAnsi="Times New Roman" w:cs="Times New Roman"/>
          <w:color w:val="000000"/>
          <w:lang w:val="es-ES" w:eastAsia="ro-RO"/>
        </w:rPr>
        <w:t>Administrator</w:t>
      </w:r>
      <w:proofErr w:type="spellEnd"/>
      <w:r w:rsidRPr="00F9483D">
        <w:rPr>
          <w:rFonts w:ascii="Times New Roman" w:eastAsia="Times New Roman" w:hAnsi="Times New Roman" w:cs="Times New Roman"/>
          <w:color w:val="000000"/>
          <w:lang w:val="es-ES" w:eastAsia="ro-RO"/>
        </w:rPr>
        <w:t xml:space="preserve">, </w:t>
      </w:r>
      <w:proofErr w:type="spellStart"/>
      <w:r w:rsidRPr="00F9483D">
        <w:rPr>
          <w:rFonts w:ascii="Times New Roman" w:eastAsia="Times New Roman" w:hAnsi="Times New Roman" w:cs="Times New Roman"/>
          <w:color w:val="000000"/>
          <w:lang w:val="es-ES" w:eastAsia="ro-RO"/>
        </w:rPr>
        <w:t>în</w:t>
      </w:r>
      <w:proofErr w:type="spellEnd"/>
      <w:r w:rsidRPr="00F9483D">
        <w:rPr>
          <w:rFonts w:ascii="Times New Roman" w:eastAsia="Times New Roman" w:hAnsi="Times New Roman" w:cs="Times New Roman"/>
          <w:color w:val="000000"/>
          <w:lang w:val="es-ES" w:eastAsia="ro-RO"/>
        </w:rPr>
        <w:t xml:space="preserve"> </w:t>
      </w:r>
      <w:proofErr w:type="spellStart"/>
      <w:r w:rsidRPr="00F9483D">
        <w:rPr>
          <w:rFonts w:ascii="Times New Roman" w:eastAsia="Times New Roman" w:hAnsi="Times New Roman" w:cs="Times New Roman"/>
          <w:color w:val="000000"/>
          <w:lang w:val="es-ES" w:eastAsia="ro-RO"/>
        </w:rPr>
        <w:t>calitate</w:t>
      </w:r>
      <w:proofErr w:type="spellEnd"/>
      <w:r w:rsidRPr="00F9483D">
        <w:rPr>
          <w:rFonts w:ascii="Times New Roman" w:eastAsia="Times New Roman" w:hAnsi="Times New Roman" w:cs="Times New Roman"/>
          <w:color w:val="000000"/>
          <w:lang w:val="es-ES" w:eastAsia="ro-RO"/>
        </w:rPr>
        <w:t xml:space="preserve"> de </w:t>
      </w:r>
      <w:proofErr w:type="spellStart"/>
      <w:r w:rsidRPr="00F9483D">
        <w:rPr>
          <w:rFonts w:ascii="Times New Roman" w:eastAsia="Times New Roman" w:hAnsi="Times New Roman" w:cs="Times New Roman"/>
          <w:color w:val="000000"/>
          <w:lang w:val="es-ES" w:eastAsia="ro-RO"/>
        </w:rPr>
        <w:t>prestator</w:t>
      </w:r>
      <w:proofErr w:type="spellEnd"/>
      <w:r w:rsidRPr="00F9483D">
        <w:rPr>
          <w:rFonts w:ascii="Times New Roman" w:eastAsia="Times New Roman" w:hAnsi="Times New Roman" w:cs="Times New Roman"/>
          <w:color w:val="000000"/>
          <w:lang w:val="es-ES" w:eastAsia="ro-RO"/>
        </w:rPr>
        <w:t xml:space="preserve">, pe de </w:t>
      </w:r>
      <w:proofErr w:type="spellStart"/>
      <w:r w:rsidRPr="00F9483D">
        <w:rPr>
          <w:rFonts w:ascii="Times New Roman" w:eastAsia="Times New Roman" w:hAnsi="Times New Roman" w:cs="Times New Roman"/>
          <w:color w:val="000000"/>
          <w:lang w:val="es-ES" w:eastAsia="ro-RO"/>
        </w:rPr>
        <w:t>altă</w:t>
      </w:r>
      <w:proofErr w:type="spellEnd"/>
      <w:r w:rsidRPr="00F9483D">
        <w:rPr>
          <w:rFonts w:ascii="Times New Roman" w:eastAsia="Times New Roman" w:hAnsi="Times New Roman" w:cs="Times New Roman"/>
          <w:color w:val="000000"/>
          <w:lang w:val="es-ES" w:eastAsia="ro-RO"/>
        </w:rPr>
        <w:t xml:space="preserve"> parte,</w:t>
      </w:r>
      <w:r w:rsidRPr="00F9483D">
        <w:rPr>
          <w:rFonts w:ascii="Times New Roman" w:eastAsia="Times New Roman" w:hAnsi="Times New Roman" w:cs="Times New Roman"/>
          <w:b/>
          <w:bCs/>
          <w:color w:val="000000"/>
          <w:lang w:val="es-ES" w:eastAsia="ro-RO"/>
        </w:rPr>
        <w:t xml:space="preserve"> </w:t>
      </w:r>
      <w:r w:rsidRPr="00F9483D">
        <w:rPr>
          <w:rFonts w:ascii="Times New Roman" w:hAnsi="Times New Roman" w:cs="Times New Roman"/>
          <w:lang w:val="es-ES"/>
        </w:rPr>
        <w:t xml:space="preserve">a </w:t>
      </w:r>
      <w:proofErr w:type="spellStart"/>
      <w:r w:rsidRPr="00F9483D">
        <w:rPr>
          <w:rFonts w:ascii="Times New Roman" w:hAnsi="Times New Roman" w:cs="Times New Roman"/>
          <w:lang w:val="es-ES"/>
        </w:rPr>
        <w:t>intervenit</w:t>
      </w:r>
      <w:proofErr w:type="spellEnd"/>
      <w:r w:rsidRPr="00F9483D">
        <w:rPr>
          <w:rFonts w:ascii="Times New Roman" w:hAnsi="Times New Roman" w:cs="Times New Roman"/>
          <w:lang w:val="es-ES"/>
        </w:rPr>
        <w:t xml:space="preserve"> </w:t>
      </w:r>
      <w:proofErr w:type="spellStart"/>
      <w:r w:rsidRPr="00F9483D">
        <w:rPr>
          <w:rFonts w:ascii="Times New Roman" w:hAnsi="Times New Roman" w:cs="Times New Roman"/>
          <w:lang w:val="es-ES"/>
        </w:rPr>
        <w:t>prezentul</w:t>
      </w:r>
      <w:proofErr w:type="spellEnd"/>
      <w:r w:rsidRPr="00F9483D">
        <w:rPr>
          <w:rFonts w:ascii="Times New Roman" w:hAnsi="Times New Roman" w:cs="Times New Roman"/>
          <w:lang w:val="es-ES"/>
        </w:rPr>
        <w:t xml:space="preserve"> </w:t>
      </w:r>
      <w:proofErr w:type="spellStart"/>
      <w:r w:rsidRPr="00F9483D">
        <w:rPr>
          <w:rFonts w:ascii="Times New Roman" w:hAnsi="Times New Roman" w:cs="Times New Roman"/>
          <w:lang w:val="es-ES"/>
        </w:rPr>
        <w:t>act</w:t>
      </w:r>
      <w:proofErr w:type="spellEnd"/>
      <w:r w:rsidRPr="00F9483D">
        <w:rPr>
          <w:rFonts w:ascii="Times New Roman" w:hAnsi="Times New Roman" w:cs="Times New Roman"/>
          <w:lang w:val="es-ES"/>
        </w:rPr>
        <w:t xml:space="preserve"> </w:t>
      </w:r>
      <w:proofErr w:type="spellStart"/>
      <w:r w:rsidRPr="00F9483D">
        <w:rPr>
          <w:rFonts w:ascii="Times New Roman" w:hAnsi="Times New Roman" w:cs="Times New Roman"/>
          <w:lang w:val="es-ES"/>
        </w:rPr>
        <w:t>adițional</w:t>
      </w:r>
      <w:proofErr w:type="spellEnd"/>
      <w:r w:rsidRPr="00F9483D">
        <w:rPr>
          <w:rFonts w:ascii="Times New Roman" w:hAnsi="Times New Roman" w:cs="Times New Roman"/>
          <w:lang w:val="es-ES"/>
        </w:rPr>
        <w:t xml:space="preserve"> </w:t>
      </w:r>
    </w:p>
    <w:p w14:paraId="7443FE22" w14:textId="77777777" w:rsidR="007A64C8" w:rsidRPr="00F9483D" w:rsidRDefault="007A64C8" w:rsidP="007A64C8">
      <w:pPr>
        <w:spacing w:after="0" w:line="360" w:lineRule="auto"/>
        <w:ind w:left="360"/>
        <w:jc w:val="both"/>
        <w:rPr>
          <w:rFonts w:ascii="Times New Roman" w:eastAsia="Calibri" w:hAnsi="Times New Roman" w:cs="Times New Roman"/>
          <w:lang w:val="it-IT"/>
        </w:rPr>
      </w:pPr>
    </w:p>
    <w:p w14:paraId="6F7962F9" w14:textId="77777777" w:rsidR="007A64C8" w:rsidRPr="00F9483D" w:rsidRDefault="007A64C8" w:rsidP="007A64C8">
      <w:pPr>
        <w:spacing w:after="0" w:line="360" w:lineRule="auto"/>
        <w:jc w:val="both"/>
        <w:rPr>
          <w:rFonts w:ascii="Times New Roman" w:eastAsia="Calibri" w:hAnsi="Times New Roman" w:cs="Times New Roman"/>
          <w:b/>
          <w:bCs/>
          <w:i/>
          <w:iCs/>
          <w:color w:val="000000"/>
          <w:lang w:val="it-IT"/>
        </w:rPr>
      </w:pPr>
      <w:r w:rsidRPr="00F9483D">
        <w:rPr>
          <w:rFonts w:ascii="Times New Roman" w:eastAsia="Calibri" w:hAnsi="Times New Roman" w:cs="Times New Roman"/>
          <w:b/>
          <w:bCs/>
          <w:i/>
          <w:iCs/>
          <w:color w:val="000000"/>
          <w:lang w:val="it-IT"/>
        </w:rPr>
        <w:t xml:space="preserve">Având în vedere: </w:t>
      </w:r>
    </w:p>
    <w:p w14:paraId="1ED6D7C8" w14:textId="77777777" w:rsidR="007A64C8" w:rsidRPr="00F9483D" w:rsidRDefault="007A64C8" w:rsidP="007A64C8">
      <w:pPr>
        <w:pStyle w:val="Listparagraf"/>
        <w:numPr>
          <w:ilvl w:val="0"/>
          <w:numId w:val="1"/>
        </w:numPr>
        <w:spacing w:after="0" w:line="360" w:lineRule="auto"/>
        <w:jc w:val="both"/>
        <w:rPr>
          <w:rFonts w:ascii="Times New Roman" w:eastAsia="Calibri" w:hAnsi="Times New Roman" w:cs="Times New Roman"/>
          <w:lang w:val="it-IT"/>
        </w:rPr>
      </w:pPr>
      <w:r w:rsidRPr="00F9483D">
        <w:rPr>
          <w:rFonts w:ascii="Times New Roman" w:eastAsia="Calibri" w:hAnsi="Times New Roman" w:cs="Times New Roman"/>
          <w:b/>
          <w:bCs/>
          <w:color w:val="000000"/>
          <w:lang w:val="it-IT"/>
        </w:rPr>
        <w:t xml:space="preserve">Hotărârea Consiliului Local Sector 2 nr. 181/24.06.2026 </w:t>
      </w:r>
      <w:r w:rsidRPr="00F9483D">
        <w:rPr>
          <w:rFonts w:ascii="Times New Roman" w:eastAsia="Calibri" w:hAnsi="Times New Roman" w:cs="Times New Roman"/>
          <w:i/>
          <w:iCs/>
          <w:color w:val="000000"/>
          <w:lang w:val="it-IT"/>
        </w:rPr>
        <w:t xml:space="preserve">privind privind aprobarea Organigramei, a Statului de Funcţii şi a Regulamentului de Organizare şi Funcţionare ale Direcţiei Generale pentru Administrarea Patrimoniului Imobiliar Sector 2, </w:t>
      </w:r>
      <w:r w:rsidRPr="00F9483D">
        <w:rPr>
          <w:rFonts w:ascii="Times New Roman" w:eastAsia="Calibri" w:hAnsi="Times New Roman" w:cs="Times New Roman"/>
          <w:color w:val="000000"/>
          <w:lang w:val="it-IT"/>
        </w:rPr>
        <w:t>coroborat cu</w:t>
      </w:r>
      <w:r w:rsidRPr="00F9483D">
        <w:rPr>
          <w:rFonts w:ascii="Times New Roman" w:eastAsia="Calibri" w:hAnsi="Times New Roman" w:cs="Times New Roman"/>
          <w:b/>
          <w:bCs/>
          <w:color w:val="000000"/>
          <w:lang w:val="it-IT"/>
        </w:rPr>
        <w:t xml:space="preserve"> Hotărârea Consiliului Local Sector 2 nr. 208/24.06.2026</w:t>
      </w:r>
      <w:r w:rsidRPr="00F9483D">
        <w:rPr>
          <w:rFonts w:ascii="Times New Roman" w:eastAsia="Calibri" w:hAnsi="Times New Roman" w:cs="Times New Roman"/>
          <w:b/>
          <w:bCs/>
          <w:lang w:val="it-IT"/>
        </w:rPr>
        <w:t xml:space="preserve"> </w:t>
      </w:r>
      <w:r w:rsidRPr="00F9483D">
        <w:rPr>
          <w:rFonts w:ascii="Times New Roman" w:eastAsia="Calibri" w:hAnsi="Times New Roman" w:cs="Times New Roman"/>
          <w:i/>
          <w:iCs/>
          <w:lang w:val="it-IT"/>
        </w:rPr>
        <w:t>privind aprobarea reglementarii situaţiei juridice a imobilelor, terenuri şi construcţii, prin transmiterea acestora din administrarea Consiliului Local Sector 2, prin Direcţia Generală pentru Administrarea Patrimoniului Imobiliar Sector 2 în administrarea Consiliului Local Sector 2, prin Sectorul 2 al Municipiului Bucureşti,</w:t>
      </w:r>
      <w:r w:rsidRPr="00F9483D">
        <w:rPr>
          <w:rFonts w:ascii="Times New Roman" w:eastAsia="Calibri" w:hAnsi="Times New Roman" w:cs="Times New Roman"/>
          <w:lang w:val="it-IT"/>
        </w:rPr>
        <w:t xml:space="preserve"> prin care s-a dispus reorganizarea activității privind administrarea piețelor din cadrul Direcției Piețe, aflat în subordinea Direcției Generale pentru Administrarea Patrimoniului Imobiliar (DGAPI) Sector 2, în administrarea Consiliului Local Sector 2, prin Sectorul 2 al Municipiului Bucureşti</w:t>
      </w:r>
      <w:r>
        <w:rPr>
          <w:rFonts w:ascii="Times New Roman" w:eastAsia="Calibri" w:hAnsi="Times New Roman" w:cs="Times New Roman"/>
          <w:lang w:val="it-IT"/>
        </w:rPr>
        <w:t>;</w:t>
      </w:r>
      <w:r w:rsidRPr="00F9483D">
        <w:rPr>
          <w:rFonts w:ascii="Times New Roman" w:eastAsia="Calibri" w:hAnsi="Times New Roman" w:cs="Times New Roman"/>
          <w:lang w:val="it-IT"/>
        </w:rPr>
        <w:t xml:space="preserve"> </w:t>
      </w:r>
    </w:p>
    <w:p w14:paraId="3320C7BC" w14:textId="77777777" w:rsidR="007A64C8" w:rsidRPr="00F9483D" w:rsidRDefault="007A64C8" w:rsidP="007A64C8">
      <w:pPr>
        <w:pStyle w:val="Listparagraf"/>
        <w:numPr>
          <w:ilvl w:val="0"/>
          <w:numId w:val="1"/>
        </w:numPr>
        <w:spacing w:after="0" w:line="360" w:lineRule="auto"/>
        <w:jc w:val="both"/>
        <w:rPr>
          <w:rFonts w:ascii="Times New Roman" w:eastAsia="Calibri" w:hAnsi="Times New Roman" w:cs="Times New Roman"/>
          <w:lang w:val="it-IT"/>
        </w:rPr>
      </w:pPr>
      <w:r w:rsidRPr="00F9483D">
        <w:rPr>
          <w:rFonts w:ascii="Times New Roman" w:eastAsia="Calibri" w:hAnsi="Times New Roman" w:cs="Times New Roman"/>
          <w:b/>
          <w:bCs/>
          <w:color w:val="000000"/>
          <w:lang w:val="it-IT"/>
        </w:rPr>
        <w:t>Referatul de necesitate nr. 1240/17.07.2026</w:t>
      </w:r>
      <w:r>
        <w:rPr>
          <w:rFonts w:ascii="Times New Roman" w:eastAsia="Calibri" w:hAnsi="Times New Roman" w:cs="Times New Roman"/>
          <w:b/>
          <w:bCs/>
          <w:color w:val="000000"/>
          <w:lang w:val="it-IT"/>
        </w:rPr>
        <w:t>,</w:t>
      </w:r>
    </w:p>
    <w:p w14:paraId="0B9B33FE" w14:textId="77777777" w:rsidR="007A64C8" w:rsidRPr="00F9483D" w:rsidRDefault="007A64C8" w:rsidP="007A64C8">
      <w:pPr>
        <w:spacing w:after="0" w:line="360" w:lineRule="auto"/>
        <w:jc w:val="both"/>
        <w:rPr>
          <w:rFonts w:ascii="Times New Roman" w:eastAsia="Calibri" w:hAnsi="Times New Roman" w:cs="Times New Roman"/>
          <w:lang w:val="it-IT"/>
        </w:rPr>
      </w:pPr>
      <w:r w:rsidRPr="00F9483D">
        <w:rPr>
          <w:rFonts w:ascii="Times New Roman" w:eastAsia="Calibri" w:hAnsi="Times New Roman" w:cs="Times New Roman"/>
          <w:lang w:val="it-IT"/>
        </w:rPr>
        <w:t xml:space="preserve">părțile au convenit să încheie prezentul act adițional la contractul de servicii nr. </w:t>
      </w:r>
      <w:r w:rsidRPr="00F9483D">
        <w:rPr>
          <w:rFonts w:ascii="Times New Roman" w:eastAsia="Calibri" w:hAnsi="Times New Roman" w:cs="Times New Roman"/>
          <w:b/>
          <w:bCs/>
          <w:color w:val="000000"/>
          <w:shd w:val="clear" w:color="auto" w:fill="FFFFFF"/>
          <w:lang w:val="pt-BR" w:eastAsia="ro-RO"/>
        </w:rPr>
        <w:t>27 din 12.06.2026</w:t>
      </w:r>
      <w:r w:rsidRPr="00F9483D">
        <w:rPr>
          <w:rFonts w:ascii="Times New Roman" w:eastAsia="Calibri" w:hAnsi="Times New Roman" w:cs="Times New Roman"/>
          <w:lang w:val="it-IT"/>
        </w:rPr>
        <w:t xml:space="preserve">, având ca obiect prestarea </w:t>
      </w:r>
      <w:r w:rsidRPr="00F9483D">
        <w:rPr>
          <w:rFonts w:ascii="Times New Roman" w:eastAsia="Calibri" w:hAnsi="Times New Roman" w:cs="Times New Roman"/>
          <w:b/>
          <w:bCs/>
          <w:i/>
          <w:iCs/>
          <w:lang w:val="it-IT"/>
        </w:rPr>
        <w:t>servicii de instalare de utilaje și aparate de filtrare sau de purificare a apei - 3 purificatoare de apă LA FÂNTÂNA, model EPU 030 cu dispozitiv waterblock pe baza de abonament lunar,  2 purificatoare de apă la sediul din Str. Reînvierii, nr 2D, Sector 2, București și 1 purificator de apă la Direcția Piețe Sector 2 din Str. Ziduri Moși, nr 4, etaj 1 (Hala Terminal Obor), Sector 2, București</w:t>
      </w:r>
      <w:r w:rsidRPr="00F9483D">
        <w:rPr>
          <w:rFonts w:ascii="Times New Roman" w:eastAsia="Calibri" w:hAnsi="Times New Roman" w:cs="Times New Roman"/>
          <w:lang w:val="it-IT"/>
        </w:rPr>
        <w:t xml:space="preserve">, </w:t>
      </w:r>
      <w:r w:rsidRPr="00F9483D">
        <w:rPr>
          <w:rFonts w:ascii="Times New Roman" w:eastAsia="Calibri" w:hAnsi="Times New Roman" w:cs="Times New Roman"/>
        </w:rPr>
        <w:t xml:space="preserve">așa cum sunt denumite </w:t>
      </w:r>
      <w:r w:rsidRPr="00F9483D">
        <w:rPr>
          <w:rFonts w:ascii="Times New Roman" w:eastAsia="Calibri" w:hAnsi="Times New Roman" w:cs="Times New Roman"/>
          <w:lang w:val="it-IT"/>
        </w:rPr>
        <w:t xml:space="preserve">la </w:t>
      </w:r>
      <w:r w:rsidRPr="00F9483D">
        <w:rPr>
          <w:rFonts w:ascii="Times New Roman" w:eastAsia="Calibri" w:hAnsi="Times New Roman" w:cs="Times New Roman"/>
          <w:b/>
          <w:bCs/>
          <w:lang w:val="it-IT"/>
        </w:rPr>
        <w:t>Cap. 5</w:t>
      </w:r>
      <w:r w:rsidRPr="00F9483D">
        <w:rPr>
          <w:rFonts w:ascii="Times New Roman" w:eastAsia="Calibri" w:hAnsi="Times New Roman" w:cs="Times New Roman"/>
          <w:lang w:val="it-IT"/>
        </w:rPr>
        <w:t xml:space="preserve"> din contract,</w:t>
      </w:r>
      <w:r w:rsidRPr="00F9483D">
        <w:rPr>
          <w:rFonts w:ascii="Times New Roman" w:eastAsia="Calibri" w:hAnsi="Times New Roman" w:cs="Times New Roman"/>
          <w:b/>
          <w:lang w:val="it-IT"/>
        </w:rPr>
        <w:t xml:space="preserve"> </w:t>
      </w:r>
      <w:r w:rsidRPr="00F9483D">
        <w:rPr>
          <w:rFonts w:ascii="Times New Roman" w:eastAsia="Calibri" w:hAnsi="Times New Roman" w:cs="Times New Roman"/>
          <w:lang w:val="it-IT"/>
        </w:rPr>
        <w:t>cu respectarea următoarelor clauze:</w:t>
      </w:r>
    </w:p>
    <w:bookmarkEnd w:id="1"/>
    <w:p w14:paraId="5C264FB1" w14:textId="77777777" w:rsidR="007A64C8" w:rsidRPr="00F9483D" w:rsidRDefault="007A64C8" w:rsidP="007A64C8">
      <w:pPr>
        <w:spacing w:after="0" w:line="360" w:lineRule="auto"/>
        <w:ind w:firstLine="720"/>
        <w:jc w:val="both"/>
        <w:rPr>
          <w:rFonts w:ascii="Times New Roman" w:eastAsia="Calibri" w:hAnsi="Times New Roman" w:cs="Times New Roman"/>
          <w:lang w:val="it-IT"/>
        </w:rPr>
      </w:pPr>
    </w:p>
    <w:p w14:paraId="44CC30E3" w14:textId="77777777" w:rsidR="007A64C8" w:rsidRPr="00F9483D" w:rsidRDefault="007A64C8" w:rsidP="007A64C8">
      <w:pPr>
        <w:spacing w:after="0" w:line="360" w:lineRule="auto"/>
        <w:jc w:val="both"/>
        <w:rPr>
          <w:rFonts w:ascii="Times New Roman" w:eastAsia="Calibri" w:hAnsi="Times New Roman" w:cs="Times New Roman"/>
          <w:lang w:val="it-IT"/>
        </w:rPr>
      </w:pPr>
      <w:r w:rsidRPr="00F9483D">
        <w:rPr>
          <w:rFonts w:ascii="Times New Roman" w:eastAsia="Calibri" w:hAnsi="Times New Roman" w:cs="Times New Roman"/>
          <w:b/>
          <w:bCs/>
          <w:lang w:val="it-IT"/>
        </w:rPr>
        <w:t>Art</w:t>
      </w:r>
      <w:r w:rsidRPr="00BD1876">
        <w:rPr>
          <w:rFonts w:ascii="Times New Roman" w:eastAsia="Calibri" w:hAnsi="Times New Roman" w:cs="Times New Roman"/>
          <w:b/>
          <w:bCs/>
          <w:lang w:val="it-IT"/>
        </w:rPr>
        <w:t xml:space="preserve">. I. </w:t>
      </w:r>
      <w:r w:rsidRPr="00BD1876">
        <w:rPr>
          <w:rFonts w:ascii="Times New Roman" w:eastAsia="Calibri" w:hAnsi="Times New Roman" w:cs="Times New Roman"/>
          <w:lang w:val="it-IT"/>
        </w:rPr>
        <w:t xml:space="preserve">Începând cu data de 01.08.2026, </w:t>
      </w:r>
      <w:r w:rsidRPr="00BD1876">
        <w:rPr>
          <w:rFonts w:ascii="Times New Roman" w:eastAsia="Calibri" w:hAnsi="Times New Roman" w:cs="Times New Roman"/>
          <w:b/>
          <w:bCs/>
          <w:lang w:val="it-IT"/>
        </w:rPr>
        <w:t>art.  5.1.</w:t>
      </w:r>
      <w:r w:rsidRPr="00BD1876">
        <w:rPr>
          <w:rFonts w:ascii="Times New Roman" w:eastAsia="Calibri" w:hAnsi="Times New Roman" w:cs="Times New Roman"/>
          <w:lang w:val="it-IT"/>
        </w:rPr>
        <w:t xml:space="preserve">  de la </w:t>
      </w:r>
      <w:r w:rsidRPr="00BD1876">
        <w:rPr>
          <w:rFonts w:ascii="Times New Roman" w:eastAsia="Calibri" w:hAnsi="Times New Roman" w:cs="Times New Roman"/>
          <w:b/>
          <w:bCs/>
          <w:lang w:val="it-IT"/>
        </w:rPr>
        <w:t>Cap 5. OBIECTUL CONTRACTULUI</w:t>
      </w:r>
      <w:r w:rsidRPr="00BD1876">
        <w:rPr>
          <w:rFonts w:ascii="Times New Roman" w:eastAsia="Calibri" w:hAnsi="Times New Roman" w:cs="Times New Roman"/>
          <w:lang w:val="it-IT"/>
        </w:rPr>
        <w:t>, se modifică și devine:</w:t>
      </w:r>
    </w:p>
    <w:p w14:paraId="687C4A68" w14:textId="77777777" w:rsidR="007A64C8" w:rsidRPr="00F9483D" w:rsidRDefault="007A64C8" w:rsidP="007A64C8">
      <w:pPr>
        <w:spacing w:after="0" w:line="360" w:lineRule="auto"/>
        <w:jc w:val="both"/>
        <w:rPr>
          <w:rFonts w:ascii="Times New Roman" w:eastAsia="Calibri" w:hAnsi="Times New Roman" w:cs="Times New Roman"/>
          <w:b/>
          <w:bCs/>
          <w:lang w:val="it-IT"/>
        </w:rPr>
      </w:pPr>
      <w:r w:rsidRPr="00F9483D">
        <w:rPr>
          <w:rFonts w:ascii="Times New Roman" w:eastAsia="Calibri" w:hAnsi="Times New Roman" w:cs="Times New Roman"/>
          <w:b/>
          <w:bCs/>
          <w:lang w:val="it-IT"/>
        </w:rPr>
        <w:t xml:space="preserve">5.1.  </w:t>
      </w:r>
      <w:r w:rsidRPr="00F9483D">
        <w:rPr>
          <w:rFonts w:ascii="Times New Roman" w:eastAsia="Calibri" w:hAnsi="Times New Roman" w:cs="Times New Roman"/>
          <w:lang w:val="it-IT"/>
        </w:rPr>
        <w:t xml:space="preserve">Prestatorul se obligă să efectueze </w:t>
      </w:r>
      <w:r w:rsidRPr="00F9483D">
        <w:rPr>
          <w:rFonts w:ascii="Times New Roman" w:eastAsia="Calibri" w:hAnsi="Times New Roman" w:cs="Times New Roman"/>
          <w:b/>
          <w:bCs/>
          <w:i/>
          <w:iCs/>
          <w:lang w:val="it-IT"/>
        </w:rPr>
        <w:t>servicii de instalare de utilaje și aparate de filtrare sau de purificare a apei</w:t>
      </w:r>
      <w:r w:rsidRPr="00F9483D">
        <w:rPr>
          <w:rFonts w:ascii="Times New Roman" w:eastAsia="Calibri" w:hAnsi="Times New Roman" w:cs="Times New Roman"/>
          <w:lang w:val="it-IT"/>
        </w:rPr>
        <w:t xml:space="preserve"> - </w:t>
      </w:r>
      <w:r w:rsidRPr="00F9483D">
        <w:rPr>
          <w:rFonts w:ascii="Times New Roman" w:eastAsia="Calibri" w:hAnsi="Times New Roman" w:cs="Times New Roman"/>
          <w:b/>
          <w:bCs/>
          <w:i/>
          <w:iCs/>
          <w:lang w:val="it-IT"/>
        </w:rPr>
        <w:t>2 purificatoare</w:t>
      </w:r>
      <w:r w:rsidRPr="00F9483D">
        <w:rPr>
          <w:rFonts w:ascii="Times New Roman" w:eastAsia="Calibri" w:hAnsi="Times New Roman" w:cs="Times New Roman"/>
          <w:lang w:val="it-IT"/>
        </w:rPr>
        <w:t xml:space="preserve"> </w:t>
      </w:r>
      <w:r w:rsidRPr="00F9483D">
        <w:rPr>
          <w:rFonts w:ascii="Times New Roman" w:eastAsia="Calibri" w:hAnsi="Times New Roman" w:cs="Times New Roman"/>
          <w:b/>
          <w:bCs/>
          <w:i/>
          <w:iCs/>
          <w:lang w:val="it-IT"/>
        </w:rPr>
        <w:t>de apă LA FÂNTÂNA</w:t>
      </w:r>
      <w:r w:rsidRPr="00F9483D">
        <w:rPr>
          <w:rFonts w:ascii="Times New Roman" w:eastAsia="Calibri" w:hAnsi="Times New Roman" w:cs="Times New Roman"/>
          <w:lang w:val="it-IT"/>
        </w:rPr>
        <w:t>, model EPU 030 cu dispozitiv waterblock pe baza de abonament lunar,  la sediul din Str. Reînvierii, nr 2D, Sector 2, București, în perioada/perioadele convenite şi în conformitate cu obligaţiile asumate prin prezentul contract.</w:t>
      </w:r>
    </w:p>
    <w:p w14:paraId="033F5EBD" w14:textId="77777777" w:rsidR="007A64C8" w:rsidRPr="00F9483D" w:rsidRDefault="007A64C8" w:rsidP="007A64C8">
      <w:pPr>
        <w:spacing w:after="0" w:line="360" w:lineRule="auto"/>
        <w:jc w:val="both"/>
        <w:rPr>
          <w:rFonts w:ascii="Times New Roman" w:eastAsia="Calibri" w:hAnsi="Times New Roman" w:cs="Times New Roman"/>
          <w:lang w:val="it-IT"/>
        </w:rPr>
      </w:pPr>
      <w:r w:rsidRPr="00F9483D">
        <w:rPr>
          <w:rFonts w:ascii="Times New Roman" w:eastAsia="Calibri" w:hAnsi="Times New Roman" w:cs="Times New Roman"/>
          <w:b/>
          <w:bCs/>
          <w:lang w:val="it-IT"/>
        </w:rPr>
        <w:t xml:space="preserve">Art. II. </w:t>
      </w:r>
      <w:r w:rsidRPr="00F9483D">
        <w:rPr>
          <w:rFonts w:ascii="Times New Roman" w:eastAsia="Calibri" w:hAnsi="Times New Roman" w:cs="Times New Roman"/>
          <w:lang w:val="it-IT"/>
        </w:rPr>
        <w:t>Începând cu data de</w:t>
      </w:r>
      <w:r>
        <w:rPr>
          <w:rFonts w:ascii="Times New Roman" w:eastAsia="Calibri" w:hAnsi="Times New Roman" w:cs="Times New Roman"/>
          <w:lang w:val="it-IT"/>
        </w:rPr>
        <w:t xml:space="preserve"> </w:t>
      </w:r>
      <w:r w:rsidRPr="00E02670">
        <w:rPr>
          <w:rFonts w:ascii="Times New Roman" w:eastAsia="Calibri" w:hAnsi="Times New Roman" w:cs="Times New Roman"/>
          <w:lang w:val="it-IT"/>
        </w:rPr>
        <w:t>01.08.2026</w:t>
      </w:r>
      <w:r>
        <w:rPr>
          <w:rFonts w:ascii="Times New Roman" w:eastAsia="Calibri" w:hAnsi="Times New Roman" w:cs="Times New Roman"/>
          <w:lang w:val="it-IT"/>
        </w:rPr>
        <w:t xml:space="preserve">, </w:t>
      </w:r>
      <w:r w:rsidRPr="00F9483D">
        <w:rPr>
          <w:rFonts w:ascii="Times New Roman" w:eastAsia="Calibri" w:hAnsi="Times New Roman" w:cs="Times New Roman"/>
          <w:b/>
          <w:bCs/>
          <w:lang w:val="it-IT"/>
        </w:rPr>
        <w:t>art. 6.1.</w:t>
      </w:r>
      <w:r w:rsidRPr="00F9483D">
        <w:rPr>
          <w:rFonts w:ascii="Times New Roman" w:eastAsia="Calibri" w:hAnsi="Times New Roman" w:cs="Times New Roman"/>
          <w:lang w:val="it-IT"/>
        </w:rPr>
        <w:t xml:space="preserve"> de la </w:t>
      </w:r>
      <w:r w:rsidRPr="00F9483D">
        <w:rPr>
          <w:rFonts w:ascii="Times New Roman" w:eastAsia="Calibri" w:hAnsi="Times New Roman" w:cs="Times New Roman"/>
          <w:b/>
          <w:bCs/>
          <w:lang w:val="it-IT"/>
        </w:rPr>
        <w:t>Cap 6. PREȚUL CONTRACTULUI,</w:t>
      </w:r>
      <w:r w:rsidRPr="00F9483D">
        <w:rPr>
          <w:rFonts w:ascii="Times New Roman" w:eastAsia="Calibri" w:hAnsi="Times New Roman" w:cs="Times New Roman"/>
          <w:lang w:val="it-IT"/>
        </w:rPr>
        <w:t xml:space="preserve"> se modifică după cum urmează:</w:t>
      </w:r>
    </w:p>
    <w:p w14:paraId="31221BCE" w14:textId="77777777" w:rsidR="007A64C8" w:rsidRPr="00F9483D" w:rsidRDefault="007A64C8" w:rsidP="007A64C8">
      <w:pPr>
        <w:spacing w:after="0" w:line="360" w:lineRule="auto"/>
        <w:jc w:val="both"/>
        <w:rPr>
          <w:rFonts w:ascii="Times New Roman" w:eastAsiaTheme="minorEastAsia" w:hAnsi="Times New Roman" w:cs="Times New Roman"/>
          <w:lang w:eastAsia="ro-RO"/>
        </w:rPr>
      </w:pPr>
      <w:r w:rsidRPr="00F9483D">
        <w:rPr>
          <w:rFonts w:ascii="Times New Roman" w:eastAsiaTheme="minorEastAsia" w:hAnsi="Times New Roman" w:cs="Times New Roman"/>
          <w:b/>
          <w:bCs/>
          <w:lang w:eastAsia="ro-RO"/>
        </w:rPr>
        <w:lastRenderedPageBreak/>
        <w:t xml:space="preserve">6.1 </w:t>
      </w:r>
      <w:proofErr w:type="spellStart"/>
      <w:r w:rsidRPr="00F9483D">
        <w:rPr>
          <w:rFonts w:ascii="Times New Roman" w:eastAsiaTheme="minorEastAsia" w:hAnsi="Times New Roman" w:cs="Times New Roman"/>
          <w:lang w:eastAsia="ro-RO"/>
        </w:rPr>
        <w:t>Preţul</w:t>
      </w:r>
      <w:proofErr w:type="spellEnd"/>
      <w:r w:rsidRPr="00F9483D">
        <w:rPr>
          <w:rFonts w:ascii="Times New Roman" w:eastAsiaTheme="minorEastAsia" w:hAnsi="Times New Roman" w:cs="Times New Roman"/>
          <w:lang w:eastAsia="ro-RO"/>
        </w:rPr>
        <w:t xml:space="preserve"> convenit pentru îndeplinirea contractului, respectiv </w:t>
      </w:r>
      <w:proofErr w:type="spellStart"/>
      <w:r w:rsidRPr="00F9483D">
        <w:rPr>
          <w:rFonts w:ascii="Times New Roman" w:eastAsiaTheme="minorEastAsia" w:hAnsi="Times New Roman" w:cs="Times New Roman"/>
          <w:lang w:eastAsia="ro-RO"/>
        </w:rPr>
        <w:t>preţul</w:t>
      </w:r>
      <w:proofErr w:type="spellEnd"/>
      <w:r w:rsidRPr="00F9483D">
        <w:rPr>
          <w:rFonts w:ascii="Times New Roman" w:eastAsiaTheme="minorEastAsia" w:hAnsi="Times New Roman" w:cs="Times New Roman"/>
          <w:lang w:eastAsia="ro-RO"/>
        </w:rPr>
        <w:t xml:space="preserve"> serviciilor prestate, plătibil prestatorului de către achizitor este de </w:t>
      </w:r>
      <w:r w:rsidRPr="00AE703C">
        <w:rPr>
          <w:rFonts w:ascii="Times New Roman" w:eastAsiaTheme="minorEastAsia" w:hAnsi="Times New Roman" w:cs="Times New Roman"/>
          <w:b/>
          <w:bCs/>
          <w:lang w:eastAsia="ro-RO"/>
        </w:rPr>
        <w:t>3.960,00 lei exclusiv TVA</w:t>
      </w:r>
      <w:r w:rsidRPr="00AE703C">
        <w:rPr>
          <w:rFonts w:ascii="Times New Roman" w:eastAsiaTheme="minorEastAsia" w:hAnsi="Times New Roman" w:cs="Times New Roman"/>
          <w:lang w:eastAsia="ro-RO"/>
        </w:rPr>
        <w:t xml:space="preserve">, din care </w:t>
      </w:r>
      <w:r w:rsidRPr="00AE703C">
        <w:rPr>
          <w:rFonts w:ascii="Times New Roman" w:eastAsiaTheme="minorEastAsia" w:hAnsi="Times New Roman" w:cs="Times New Roman"/>
          <w:b/>
          <w:bCs/>
          <w:lang w:eastAsia="ro-RO"/>
        </w:rPr>
        <w:t>TVA 831,60 lei</w:t>
      </w:r>
      <w:r w:rsidRPr="00AE703C">
        <w:rPr>
          <w:rFonts w:ascii="Times New Roman" w:eastAsiaTheme="minorEastAsia" w:hAnsi="Times New Roman" w:cs="Times New Roman"/>
          <w:lang w:eastAsia="ro-RO"/>
        </w:rPr>
        <w:t xml:space="preserve">, reprezentând </w:t>
      </w:r>
      <w:r w:rsidRPr="00AE703C">
        <w:rPr>
          <w:rFonts w:ascii="Times New Roman" w:eastAsiaTheme="minorEastAsia" w:hAnsi="Times New Roman" w:cs="Times New Roman"/>
          <w:b/>
          <w:bCs/>
          <w:lang w:eastAsia="ro-RO"/>
        </w:rPr>
        <w:t>4.791,60</w:t>
      </w:r>
      <w:r>
        <w:rPr>
          <w:rFonts w:ascii="Times New Roman" w:eastAsiaTheme="minorEastAsia" w:hAnsi="Times New Roman" w:cs="Times New Roman"/>
          <w:b/>
          <w:bCs/>
          <w:lang w:eastAsia="ro-RO"/>
        </w:rPr>
        <w:t xml:space="preserve"> </w:t>
      </w:r>
      <w:r w:rsidRPr="00F9483D">
        <w:rPr>
          <w:rFonts w:ascii="Times New Roman" w:eastAsiaTheme="minorEastAsia" w:hAnsi="Times New Roman" w:cs="Times New Roman"/>
          <w:b/>
          <w:bCs/>
          <w:lang w:eastAsia="ro-RO"/>
        </w:rPr>
        <w:t>lei inclusiv TVA</w:t>
      </w:r>
      <w:r w:rsidRPr="00F9483D">
        <w:rPr>
          <w:rFonts w:ascii="Times New Roman" w:eastAsiaTheme="minorEastAsia" w:hAnsi="Times New Roman" w:cs="Times New Roman"/>
          <w:lang w:eastAsia="ro-RO"/>
        </w:rPr>
        <w:t>,  din care:</w:t>
      </w:r>
    </w:p>
    <w:tbl>
      <w:tblPr>
        <w:tblW w:w="1105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672"/>
        <w:gridCol w:w="1116"/>
        <w:gridCol w:w="11"/>
        <w:gridCol w:w="639"/>
        <w:gridCol w:w="2402"/>
        <w:gridCol w:w="9"/>
        <w:gridCol w:w="838"/>
        <w:gridCol w:w="1247"/>
        <w:gridCol w:w="1113"/>
        <w:gridCol w:w="949"/>
        <w:gridCol w:w="1056"/>
      </w:tblGrid>
      <w:tr w:rsidR="007A64C8" w:rsidRPr="00961E76" w14:paraId="33184EE2" w14:textId="77777777" w:rsidTr="00D95E16">
        <w:trPr>
          <w:trHeight w:val="988"/>
          <w:jc w:val="center"/>
        </w:trPr>
        <w:tc>
          <w:tcPr>
            <w:tcW w:w="1672" w:type="dxa"/>
            <w:shd w:val="clear" w:color="auto" w:fill="auto"/>
            <w:vAlign w:val="center"/>
          </w:tcPr>
          <w:p w14:paraId="04916896" w14:textId="77777777" w:rsidR="007A64C8" w:rsidRPr="00961E76" w:rsidRDefault="007A64C8" w:rsidP="00D95E16">
            <w:pPr>
              <w:pStyle w:val="Default"/>
              <w:contextualSpacing/>
              <w:jc w:val="center"/>
              <w:rPr>
                <w:b/>
                <w:bCs/>
                <w:noProof/>
                <w:sz w:val="20"/>
                <w:szCs w:val="20"/>
                <w:lang w:val="ro-RO"/>
              </w:rPr>
            </w:pPr>
            <w:proofErr w:type="spellStart"/>
            <w:r w:rsidRPr="00961E76">
              <w:rPr>
                <w:rFonts w:eastAsia="Times New Roman"/>
                <w:b/>
                <w:bCs/>
                <w:sz w:val="20"/>
                <w:szCs w:val="20"/>
              </w:rPr>
              <w:t>Servicii</w:t>
            </w:r>
            <w:proofErr w:type="spellEnd"/>
            <w:r w:rsidRPr="00961E76">
              <w:rPr>
                <w:rFonts w:eastAsia="Times New Roman"/>
                <w:b/>
                <w:bCs/>
                <w:sz w:val="20"/>
                <w:szCs w:val="20"/>
              </w:rPr>
              <w:t xml:space="preserve"> solicitate</w:t>
            </w:r>
          </w:p>
        </w:tc>
        <w:tc>
          <w:tcPr>
            <w:tcW w:w="1116" w:type="dxa"/>
            <w:shd w:val="clear" w:color="auto" w:fill="auto"/>
            <w:vAlign w:val="center"/>
          </w:tcPr>
          <w:p w14:paraId="5965F631" w14:textId="77777777" w:rsidR="007A64C8" w:rsidRPr="00961E76" w:rsidRDefault="007A64C8" w:rsidP="00D95E16">
            <w:pPr>
              <w:pStyle w:val="Default"/>
              <w:contextualSpacing/>
              <w:jc w:val="center"/>
              <w:rPr>
                <w:b/>
                <w:bCs/>
                <w:noProof/>
                <w:sz w:val="20"/>
                <w:szCs w:val="20"/>
                <w:lang w:val="ro-RO"/>
              </w:rPr>
            </w:pPr>
            <w:r w:rsidRPr="00961E76">
              <w:rPr>
                <w:b/>
                <w:bCs/>
                <w:noProof/>
                <w:sz w:val="20"/>
                <w:szCs w:val="20"/>
                <w:lang w:val="ro-RO"/>
              </w:rPr>
              <w:t>Perioada</w:t>
            </w:r>
          </w:p>
        </w:tc>
        <w:tc>
          <w:tcPr>
            <w:tcW w:w="650" w:type="dxa"/>
            <w:gridSpan w:val="2"/>
            <w:vAlign w:val="center"/>
          </w:tcPr>
          <w:p w14:paraId="37A29C61" w14:textId="77777777" w:rsidR="007A64C8" w:rsidRPr="00961E76" w:rsidRDefault="007A64C8" w:rsidP="00D95E16">
            <w:pPr>
              <w:pStyle w:val="Default"/>
              <w:contextualSpacing/>
              <w:jc w:val="center"/>
              <w:rPr>
                <w:b/>
                <w:bCs/>
                <w:noProof/>
                <w:sz w:val="20"/>
                <w:szCs w:val="20"/>
                <w:lang w:val="ro-RO"/>
              </w:rPr>
            </w:pPr>
            <w:r w:rsidRPr="00961E76">
              <w:rPr>
                <w:b/>
                <w:bCs/>
                <w:noProof/>
                <w:sz w:val="20"/>
                <w:szCs w:val="20"/>
                <w:lang w:val="ro-RO"/>
              </w:rPr>
              <w:t>U.M.</w:t>
            </w:r>
          </w:p>
        </w:tc>
        <w:tc>
          <w:tcPr>
            <w:tcW w:w="2402" w:type="dxa"/>
            <w:vAlign w:val="center"/>
          </w:tcPr>
          <w:p w14:paraId="74560243" w14:textId="77777777" w:rsidR="007A64C8" w:rsidRPr="00961E76" w:rsidRDefault="007A64C8" w:rsidP="00D95E16">
            <w:pPr>
              <w:pStyle w:val="Default"/>
              <w:contextualSpacing/>
              <w:jc w:val="center"/>
              <w:rPr>
                <w:b/>
                <w:bCs/>
                <w:noProof/>
                <w:sz w:val="20"/>
                <w:szCs w:val="20"/>
                <w:lang w:val="ro-RO"/>
              </w:rPr>
            </w:pPr>
            <w:r w:rsidRPr="00961E76">
              <w:rPr>
                <w:b/>
                <w:bCs/>
                <w:noProof/>
                <w:sz w:val="20"/>
                <w:szCs w:val="20"/>
                <w:lang w:val="ro-RO"/>
              </w:rPr>
              <w:t>Cantitate</w:t>
            </w:r>
          </w:p>
        </w:tc>
        <w:tc>
          <w:tcPr>
            <w:tcW w:w="847" w:type="dxa"/>
            <w:gridSpan w:val="2"/>
            <w:vAlign w:val="center"/>
          </w:tcPr>
          <w:p w14:paraId="22A1BA0E" w14:textId="77777777" w:rsidR="007A64C8" w:rsidRPr="00961E76" w:rsidRDefault="007A64C8" w:rsidP="00D95E16">
            <w:pPr>
              <w:pStyle w:val="Default"/>
              <w:contextualSpacing/>
              <w:jc w:val="center"/>
              <w:rPr>
                <w:b/>
                <w:bCs/>
                <w:noProof/>
                <w:sz w:val="20"/>
                <w:szCs w:val="20"/>
                <w:lang w:val="ro-RO"/>
              </w:rPr>
            </w:pPr>
            <w:r w:rsidRPr="00961E76">
              <w:rPr>
                <w:b/>
                <w:bCs/>
                <w:noProof/>
                <w:sz w:val="20"/>
                <w:szCs w:val="20"/>
                <w:lang w:val="ro-RO"/>
              </w:rPr>
              <w:t>Număr</w:t>
            </w:r>
          </w:p>
          <w:p w14:paraId="316B6C5A" w14:textId="77777777" w:rsidR="007A64C8" w:rsidRPr="00961E76" w:rsidRDefault="007A64C8" w:rsidP="00D95E16">
            <w:pPr>
              <w:pStyle w:val="Default"/>
              <w:contextualSpacing/>
              <w:jc w:val="center"/>
              <w:rPr>
                <w:b/>
                <w:bCs/>
                <w:noProof/>
                <w:sz w:val="20"/>
                <w:szCs w:val="20"/>
                <w:lang w:val="ro-RO"/>
              </w:rPr>
            </w:pPr>
            <w:r w:rsidRPr="00961E76">
              <w:rPr>
                <w:b/>
                <w:bCs/>
                <w:noProof/>
                <w:sz w:val="20"/>
                <w:szCs w:val="20"/>
                <w:lang w:val="ro-RO"/>
              </w:rPr>
              <w:t>luni</w:t>
            </w:r>
          </w:p>
        </w:tc>
        <w:tc>
          <w:tcPr>
            <w:tcW w:w="1247" w:type="dxa"/>
            <w:shd w:val="clear" w:color="auto" w:fill="auto"/>
            <w:vAlign w:val="center"/>
          </w:tcPr>
          <w:p w14:paraId="01287431" w14:textId="77777777" w:rsidR="007A64C8" w:rsidRPr="00961E76" w:rsidRDefault="007A64C8" w:rsidP="00D95E16">
            <w:pPr>
              <w:pStyle w:val="Default"/>
              <w:contextualSpacing/>
              <w:jc w:val="center"/>
              <w:rPr>
                <w:b/>
                <w:bCs/>
                <w:noProof/>
                <w:sz w:val="20"/>
                <w:szCs w:val="20"/>
                <w:lang w:val="ro-RO"/>
              </w:rPr>
            </w:pPr>
            <w:r w:rsidRPr="00961E76">
              <w:rPr>
                <w:b/>
                <w:bCs/>
                <w:noProof/>
                <w:sz w:val="20"/>
                <w:szCs w:val="20"/>
                <w:lang w:val="ro-RO"/>
              </w:rPr>
              <w:t>Preț unitar / buc / lună</w:t>
            </w:r>
          </w:p>
          <w:p w14:paraId="07FE37D2" w14:textId="77777777" w:rsidR="007A64C8" w:rsidRPr="00961E76" w:rsidRDefault="007A64C8" w:rsidP="00D95E16">
            <w:pPr>
              <w:pStyle w:val="Default"/>
              <w:contextualSpacing/>
              <w:jc w:val="center"/>
              <w:rPr>
                <w:b/>
                <w:bCs/>
                <w:noProof/>
                <w:sz w:val="20"/>
                <w:szCs w:val="20"/>
                <w:lang w:val="ro-RO"/>
              </w:rPr>
            </w:pPr>
            <w:r w:rsidRPr="00961E76">
              <w:rPr>
                <w:b/>
                <w:bCs/>
                <w:noProof/>
                <w:sz w:val="20"/>
                <w:szCs w:val="20"/>
                <w:lang w:val="ro-RO"/>
              </w:rPr>
              <w:t xml:space="preserve">(lei exclusiv TVA) </w:t>
            </w:r>
          </w:p>
        </w:tc>
        <w:tc>
          <w:tcPr>
            <w:tcW w:w="1113" w:type="dxa"/>
            <w:shd w:val="clear" w:color="auto" w:fill="auto"/>
            <w:vAlign w:val="center"/>
          </w:tcPr>
          <w:p w14:paraId="3EB039B9" w14:textId="77777777" w:rsidR="007A64C8" w:rsidRPr="00961E76" w:rsidRDefault="007A64C8" w:rsidP="00D95E16">
            <w:pPr>
              <w:pStyle w:val="Default"/>
              <w:contextualSpacing/>
              <w:jc w:val="center"/>
              <w:rPr>
                <w:b/>
                <w:bCs/>
                <w:noProof/>
                <w:sz w:val="20"/>
                <w:szCs w:val="20"/>
                <w:lang w:val="ro-RO"/>
              </w:rPr>
            </w:pPr>
            <w:r w:rsidRPr="00961E76">
              <w:rPr>
                <w:b/>
                <w:bCs/>
                <w:noProof/>
                <w:sz w:val="20"/>
                <w:szCs w:val="20"/>
                <w:lang w:val="ro-RO"/>
              </w:rPr>
              <w:t>Valoare exclusiv TVA (Lei)</w:t>
            </w:r>
          </w:p>
        </w:tc>
        <w:tc>
          <w:tcPr>
            <w:tcW w:w="949" w:type="dxa"/>
            <w:shd w:val="clear" w:color="auto" w:fill="auto"/>
            <w:vAlign w:val="center"/>
          </w:tcPr>
          <w:p w14:paraId="09A349A9" w14:textId="77777777" w:rsidR="007A64C8" w:rsidRPr="00961E76" w:rsidRDefault="007A64C8" w:rsidP="00D95E16">
            <w:pPr>
              <w:pStyle w:val="Default"/>
              <w:contextualSpacing/>
              <w:jc w:val="center"/>
              <w:rPr>
                <w:b/>
                <w:bCs/>
                <w:noProof/>
                <w:sz w:val="20"/>
                <w:szCs w:val="20"/>
                <w:lang w:val="ro-RO"/>
              </w:rPr>
            </w:pPr>
            <w:r w:rsidRPr="00961E76">
              <w:rPr>
                <w:b/>
                <w:bCs/>
                <w:noProof/>
                <w:sz w:val="20"/>
                <w:szCs w:val="20"/>
                <w:lang w:val="ro-RO"/>
              </w:rPr>
              <w:t>Valoare TVA (Lei)</w:t>
            </w:r>
          </w:p>
        </w:tc>
        <w:tc>
          <w:tcPr>
            <w:tcW w:w="1056" w:type="dxa"/>
            <w:shd w:val="clear" w:color="auto" w:fill="auto"/>
            <w:vAlign w:val="center"/>
          </w:tcPr>
          <w:p w14:paraId="584D9349" w14:textId="77777777" w:rsidR="007A64C8" w:rsidRPr="00961E76" w:rsidRDefault="007A64C8" w:rsidP="00D95E16">
            <w:pPr>
              <w:pStyle w:val="Default"/>
              <w:contextualSpacing/>
              <w:jc w:val="center"/>
              <w:rPr>
                <w:b/>
                <w:bCs/>
                <w:noProof/>
                <w:sz w:val="20"/>
                <w:szCs w:val="20"/>
                <w:lang w:val="ro-RO"/>
              </w:rPr>
            </w:pPr>
            <w:r w:rsidRPr="00961E76">
              <w:rPr>
                <w:b/>
                <w:bCs/>
                <w:noProof/>
                <w:sz w:val="20"/>
                <w:szCs w:val="20"/>
                <w:lang w:val="ro-RO"/>
              </w:rPr>
              <w:t>Valoare inclusiv TVA (Lei)</w:t>
            </w:r>
          </w:p>
        </w:tc>
      </w:tr>
      <w:tr w:rsidR="007A64C8" w:rsidRPr="00961E76" w14:paraId="3013B9DD" w14:textId="77777777" w:rsidTr="00D95E16">
        <w:trPr>
          <w:trHeight w:val="354"/>
          <w:jc w:val="center"/>
        </w:trPr>
        <w:tc>
          <w:tcPr>
            <w:tcW w:w="1672" w:type="dxa"/>
            <w:vMerge w:val="restart"/>
            <w:shd w:val="clear" w:color="auto" w:fill="auto"/>
            <w:vAlign w:val="center"/>
          </w:tcPr>
          <w:p w14:paraId="4696F524" w14:textId="77777777" w:rsidR="007A64C8" w:rsidRPr="00961E76" w:rsidRDefault="007A64C8" w:rsidP="00D95E16">
            <w:pPr>
              <w:pStyle w:val="Default"/>
              <w:contextualSpacing/>
              <w:jc w:val="center"/>
              <w:rPr>
                <w:noProof/>
                <w:sz w:val="20"/>
                <w:szCs w:val="20"/>
                <w:lang w:val="ro-RO"/>
              </w:rPr>
            </w:pPr>
            <w:proofErr w:type="spellStart"/>
            <w:r w:rsidRPr="00961E76">
              <w:rPr>
                <w:rFonts w:eastAsia="Times New Roman"/>
                <w:sz w:val="20"/>
                <w:szCs w:val="20"/>
              </w:rPr>
              <w:t>Servicii</w:t>
            </w:r>
            <w:proofErr w:type="spellEnd"/>
            <w:r w:rsidRPr="00961E76">
              <w:rPr>
                <w:rFonts w:eastAsia="Times New Roman"/>
                <w:sz w:val="20"/>
                <w:szCs w:val="20"/>
              </w:rPr>
              <w:t xml:space="preserve"> de </w:t>
            </w:r>
            <w:proofErr w:type="spellStart"/>
            <w:r w:rsidRPr="00961E76">
              <w:rPr>
                <w:rFonts w:eastAsia="Times New Roman"/>
                <w:sz w:val="20"/>
                <w:szCs w:val="20"/>
              </w:rPr>
              <w:t>instalare</w:t>
            </w:r>
            <w:proofErr w:type="spellEnd"/>
            <w:r w:rsidRPr="00961E76">
              <w:rPr>
                <w:rFonts w:eastAsia="Times New Roman"/>
                <w:sz w:val="20"/>
                <w:szCs w:val="20"/>
              </w:rPr>
              <w:t xml:space="preserve"> de </w:t>
            </w:r>
            <w:proofErr w:type="spellStart"/>
            <w:r w:rsidRPr="00961E76">
              <w:rPr>
                <w:rFonts w:eastAsia="Times New Roman"/>
                <w:sz w:val="20"/>
                <w:szCs w:val="20"/>
              </w:rPr>
              <w:t>utilaje</w:t>
            </w:r>
            <w:proofErr w:type="spellEnd"/>
            <w:r w:rsidRPr="00961E76">
              <w:rPr>
                <w:rFonts w:eastAsia="Times New Roman"/>
                <w:sz w:val="20"/>
                <w:szCs w:val="20"/>
              </w:rPr>
              <w:t xml:space="preserve"> </w:t>
            </w:r>
            <w:proofErr w:type="spellStart"/>
            <w:r w:rsidRPr="00961E76">
              <w:rPr>
                <w:rFonts w:eastAsia="Times New Roman"/>
                <w:sz w:val="20"/>
                <w:szCs w:val="20"/>
              </w:rPr>
              <w:t>și</w:t>
            </w:r>
            <w:proofErr w:type="spellEnd"/>
            <w:r w:rsidRPr="00961E76">
              <w:rPr>
                <w:rFonts w:eastAsia="Times New Roman"/>
                <w:sz w:val="20"/>
                <w:szCs w:val="20"/>
              </w:rPr>
              <w:t xml:space="preserve"> </w:t>
            </w:r>
            <w:proofErr w:type="spellStart"/>
            <w:r w:rsidRPr="00961E76">
              <w:rPr>
                <w:rFonts w:eastAsia="Times New Roman"/>
                <w:sz w:val="20"/>
                <w:szCs w:val="20"/>
              </w:rPr>
              <w:t>aparate</w:t>
            </w:r>
            <w:proofErr w:type="spellEnd"/>
            <w:r w:rsidRPr="00961E76">
              <w:rPr>
                <w:rFonts w:eastAsia="Times New Roman"/>
                <w:sz w:val="20"/>
                <w:szCs w:val="20"/>
              </w:rPr>
              <w:t xml:space="preserve"> de </w:t>
            </w:r>
            <w:proofErr w:type="spellStart"/>
            <w:r w:rsidRPr="00961E76">
              <w:rPr>
                <w:rFonts w:eastAsia="Times New Roman"/>
                <w:sz w:val="20"/>
                <w:szCs w:val="20"/>
              </w:rPr>
              <w:t>filtrare</w:t>
            </w:r>
            <w:proofErr w:type="spellEnd"/>
            <w:r w:rsidRPr="00961E76">
              <w:rPr>
                <w:rFonts w:eastAsia="Times New Roman"/>
                <w:sz w:val="20"/>
                <w:szCs w:val="20"/>
              </w:rPr>
              <w:t xml:space="preserve"> </w:t>
            </w:r>
            <w:proofErr w:type="spellStart"/>
            <w:r w:rsidRPr="00961E76">
              <w:rPr>
                <w:rFonts w:eastAsia="Times New Roman"/>
                <w:sz w:val="20"/>
                <w:szCs w:val="20"/>
              </w:rPr>
              <w:t>sau</w:t>
            </w:r>
            <w:proofErr w:type="spellEnd"/>
            <w:r w:rsidRPr="00961E76">
              <w:rPr>
                <w:rFonts w:eastAsia="Times New Roman"/>
                <w:sz w:val="20"/>
                <w:szCs w:val="20"/>
              </w:rPr>
              <w:t xml:space="preserve"> de </w:t>
            </w:r>
            <w:proofErr w:type="spellStart"/>
            <w:r w:rsidRPr="00961E76">
              <w:rPr>
                <w:rFonts w:eastAsia="Times New Roman"/>
                <w:sz w:val="20"/>
                <w:szCs w:val="20"/>
              </w:rPr>
              <w:t>purificare</w:t>
            </w:r>
            <w:proofErr w:type="spellEnd"/>
            <w:r w:rsidRPr="00961E76">
              <w:rPr>
                <w:rFonts w:eastAsia="Times New Roman"/>
                <w:sz w:val="20"/>
                <w:szCs w:val="20"/>
              </w:rPr>
              <w:t xml:space="preserve"> </w:t>
            </w:r>
            <w:proofErr w:type="gramStart"/>
            <w:r w:rsidRPr="00961E76">
              <w:rPr>
                <w:rFonts w:eastAsia="Times New Roman"/>
                <w:sz w:val="20"/>
                <w:szCs w:val="20"/>
              </w:rPr>
              <w:t>a</w:t>
            </w:r>
            <w:proofErr w:type="gramEnd"/>
            <w:r w:rsidRPr="00961E76">
              <w:rPr>
                <w:rFonts w:eastAsia="Times New Roman"/>
                <w:sz w:val="20"/>
                <w:szCs w:val="20"/>
              </w:rPr>
              <w:t xml:space="preserve"> </w:t>
            </w:r>
            <w:proofErr w:type="spellStart"/>
            <w:r w:rsidRPr="00961E76">
              <w:rPr>
                <w:rFonts w:eastAsia="Times New Roman"/>
                <w:sz w:val="20"/>
                <w:szCs w:val="20"/>
              </w:rPr>
              <w:t>apei</w:t>
            </w:r>
            <w:proofErr w:type="spellEnd"/>
          </w:p>
        </w:tc>
        <w:tc>
          <w:tcPr>
            <w:tcW w:w="1116" w:type="dxa"/>
            <w:vMerge w:val="restart"/>
            <w:shd w:val="clear" w:color="auto" w:fill="auto"/>
            <w:vAlign w:val="center"/>
          </w:tcPr>
          <w:p w14:paraId="28473308" w14:textId="77777777" w:rsidR="007A64C8" w:rsidRPr="00961E76" w:rsidRDefault="007A64C8" w:rsidP="00D95E16">
            <w:pPr>
              <w:pStyle w:val="Default"/>
              <w:contextualSpacing/>
              <w:jc w:val="center"/>
              <w:rPr>
                <w:noProof/>
                <w:sz w:val="20"/>
                <w:szCs w:val="20"/>
                <w:lang w:val="ro-RO"/>
              </w:rPr>
            </w:pPr>
            <w:r>
              <w:rPr>
                <w:noProof/>
                <w:sz w:val="20"/>
                <w:szCs w:val="20"/>
                <w:lang w:val="ro-RO"/>
              </w:rPr>
              <w:t>i</w:t>
            </w:r>
            <w:r w:rsidRPr="00961E76">
              <w:rPr>
                <w:noProof/>
                <w:sz w:val="20"/>
                <w:szCs w:val="20"/>
                <w:lang w:val="ro-RO"/>
              </w:rPr>
              <w:t xml:space="preserve">unie </w:t>
            </w:r>
            <w:r>
              <w:rPr>
                <w:noProof/>
                <w:sz w:val="20"/>
                <w:szCs w:val="20"/>
                <w:lang w:val="ro-RO"/>
              </w:rPr>
              <w:t xml:space="preserve">– iulie </w:t>
            </w:r>
            <w:r w:rsidRPr="00961E76">
              <w:rPr>
                <w:noProof/>
                <w:sz w:val="20"/>
                <w:szCs w:val="20"/>
                <w:lang w:val="ro-RO"/>
              </w:rPr>
              <w:t>2026</w:t>
            </w:r>
          </w:p>
        </w:tc>
        <w:tc>
          <w:tcPr>
            <w:tcW w:w="650" w:type="dxa"/>
            <w:gridSpan w:val="2"/>
            <w:vMerge w:val="restart"/>
            <w:vAlign w:val="center"/>
          </w:tcPr>
          <w:p w14:paraId="4E7D8249" w14:textId="77777777" w:rsidR="007A64C8" w:rsidRPr="00961E76" w:rsidRDefault="007A64C8" w:rsidP="00D95E16">
            <w:pPr>
              <w:pStyle w:val="Default"/>
              <w:contextualSpacing/>
              <w:jc w:val="center"/>
              <w:rPr>
                <w:noProof/>
                <w:sz w:val="20"/>
                <w:szCs w:val="20"/>
                <w:lang w:val="ro-RO"/>
              </w:rPr>
            </w:pPr>
            <w:r w:rsidRPr="00961E76">
              <w:rPr>
                <w:noProof/>
                <w:sz w:val="20"/>
                <w:szCs w:val="20"/>
                <w:lang w:val="ro-RO"/>
              </w:rPr>
              <w:t>buc</w:t>
            </w:r>
          </w:p>
        </w:tc>
        <w:tc>
          <w:tcPr>
            <w:tcW w:w="2402" w:type="dxa"/>
            <w:vAlign w:val="center"/>
          </w:tcPr>
          <w:p w14:paraId="3FFC1631" w14:textId="77777777" w:rsidR="007A64C8" w:rsidRPr="00961E76" w:rsidRDefault="007A64C8" w:rsidP="00D95E16">
            <w:pPr>
              <w:pStyle w:val="Default"/>
              <w:contextualSpacing/>
              <w:jc w:val="center"/>
              <w:rPr>
                <w:noProof/>
                <w:sz w:val="20"/>
                <w:szCs w:val="20"/>
                <w:lang w:val="ro-RO"/>
              </w:rPr>
            </w:pPr>
            <w:r w:rsidRPr="00961E76">
              <w:rPr>
                <w:noProof/>
                <w:sz w:val="20"/>
                <w:szCs w:val="20"/>
                <w:lang w:val="ro-RO"/>
              </w:rPr>
              <w:t>2 purificatoare de apă la sediul din Str. Reînvierii, nr 2D, Sector 2, București</w:t>
            </w:r>
          </w:p>
        </w:tc>
        <w:tc>
          <w:tcPr>
            <w:tcW w:w="847" w:type="dxa"/>
            <w:gridSpan w:val="2"/>
            <w:vMerge w:val="restart"/>
            <w:vAlign w:val="center"/>
          </w:tcPr>
          <w:p w14:paraId="44EC3050" w14:textId="77777777" w:rsidR="007A64C8" w:rsidRPr="00935968" w:rsidRDefault="007A64C8" w:rsidP="00D95E16">
            <w:pPr>
              <w:pStyle w:val="Default"/>
              <w:contextualSpacing/>
              <w:jc w:val="center"/>
              <w:rPr>
                <w:noProof/>
                <w:sz w:val="20"/>
                <w:szCs w:val="20"/>
                <w:lang w:val="ro-RO"/>
              </w:rPr>
            </w:pPr>
            <w:r w:rsidRPr="00935968">
              <w:rPr>
                <w:noProof/>
                <w:sz w:val="20"/>
                <w:szCs w:val="20"/>
                <w:lang w:val="ro-RO"/>
              </w:rPr>
              <w:t>2</w:t>
            </w:r>
          </w:p>
        </w:tc>
        <w:tc>
          <w:tcPr>
            <w:tcW w:w="1247" w:type="dxa"/>
            <w:vMerge w:val="restart"/>
            <w:shd w:val="clear" w:color="auto" w:fill="auto"/>
            <w:vAlign w:val="center"/>
          </w:tcPr>
          <w:p w14:paraId="34065716" w14:textId="77777777" w:rsidR="007A64C8" w:rsidRPr="00935968" w:rsidRDefault="007A64C8" w:rsidP="00D95E16">
            <w:pPr>
              <w:pStyle w:val="Default"/>
              <w:contextualSpacing/>
              <w:jc w:val="center"/>
              <w:rPr>
                <w:noProof/>
                <w:sz w:val="20"/>
                <w:szCs w:val="20"/>
                <w:lang w:val="ro-RO"/>
              </w:rPr>
            </w:pPr>
            <w:r w:rsidRPr="00935968">
              <w:rPr>
                <w:noProof/>
                <w:sz w:val="20"/>
                <w:szCs w:val="20"/>
                <w:lang w:val="ro-RO"/>
              </w:rPr>
              <w:t>180,00</w:t>
            </w:r>
          </w:p>
        </w:tc>
        <w:tc>
          <w:tcPr>
            <w:tcW w:w="1113" w:type="dxa"/>
            <w:vMerge w:val="restart"/>
            <w:shd w:val="clear" w:color="auto" w:fill="auto"/>
            <w:vAlign w:val="center"/>
          </w:tcPr>
          <w:p w14:paraId="7247C1A7" w14:textId="77777777" w:rsidR="007A64C8" w:rsidRPr="00314AC1" w:rsidRDefault="007A64C8" w:rsidP="00D95E16">
            <w:pPr>
              <w:pStyle w:val="Default"/>
              <w:contextualSpacing/>
              <w:jc w:val="center"/>
              <w:rPr>
                <w:noProof/>
                <w:sz w:val="20"/>
                <w:szCs w:val="20"/>
                <w:highlight w:val="yellow"/>
                <w:lang w:val="ro-RO"/>
              </w:rPr>
            </w:pPr>
            <w:r w:rsidRPr="00314AC1">
              <w:rPr>
                <w:sz w:val="20"/>
                <w:szCs w:val="20"/>
              </w:rPr>
              <w:t>1.080,00</w:t>
            </w:r>
          </w:p>
        </w:tc>
        <w:tc>
          <w:tcPr>
            <w:tcW w:w="949" w:type="dxa"/>
            <w:vMerge w:val="restart"/>
            <w:shd w:val="clear" w:color="auto" w:fill="auto"/>
            <w:vAlign w:val="center"/>
          </w:tcPr>
          <w:p w14:paraId="45DD1BA1" w14:textId="77777777" w:rsidR="007A64C8" w:rsidRPr="00314AC1" w:rsidRDefault="007A64C8" w:rsidP="00D95E16">
            <w:pPr>
              <w:pStyle w:val="Default"/>
              <w:contextualSpacing/>
              <w:jc w:val="center"/>
              <w:rPr>
                <w:noProof/>
                <w:sz w:val="20"/>
                <w:szCs w:val="20"/>
                <w:highlight w:val="yellow"/>
                <w:lang w:val="ro-RO"/>
              </w:rPr>
            </w:pPr>
            <w:r w:rsidRPr="00314AC1">
              <w:rPr>
                <w:sz w:val="20"/>
                <w:szCs w:val="20"/>
              </w:rPr>
              <w:t>226,80</w:t>
            </w:r>
          </w:p>
        </w:tc>
        <w:tc>
          <w:tcPr>
            <w:tcW w:w="1056" w:type="dxa"/>
            <w:vMerge w:val="restart"/>
            <w:shd w:val="clear" w:color="auto" w:fill="auto"/>
            <w:vAlign w:val="center"/>
          </w:tcPr>
          <w:p w14:paraId="4E79C1FC" w14:textId="77777777" w:rsidR="007A64C8" w:rsidRPr="00314AC1" w:rsidRDefault="007A64C8" w:rsidP="00D95E16">
            <w:pPr>
              <w:pStyle w:val="Default"/>
              <w:contextualSpacing/>
              <w:jc w:val="center"/>
              <w:rPr>
                <w:noProof/>
                <w:sz w:val="20"/>
                <w:szCs w:val="20"/>
                <w:highlight w:val="yellow"/>
                <w:lang w:val="ro-RO"/>
              </w:rPr>
            </w:pPr>
            <w:r w:rsidRPr="00314AC1">
              <w:rPr>
                <w:sz w:val="20"/>
                <w:szCs w:val="20"/>
              </w:rPr>
              <w:t>1.306,80</w:t>
            </w:r>
          </w:p>
        </w:tc>
      </w:tr>
      <w:tr w:rsidR="007A64C8" w:rsidRPr="00961E76" w14:paraId="422C6110" w14:textId="77777777" w:rsidTr="00D95E16">
        <w:trPr>
          <w:trHeight w:val="989"/>
          <w:jc w:val="center"/>
        </w:trPr>
        <w:tc>
          <w:tcPr>
            <w:tcW w:w="1672" w:type="dxa"/>
            <w:vMerge/>
            <w:shd w:val="clear" w:color="auto" w:fill="auto"/>
            <w:vAlign w:val="center"/>
          </w:tcPr>
          <w:p w14:paraId="7FCE1A8A" w14:textId="77777777" w:rsidR="007A64C8" w:rsidRPr="00961E76" w:rsidRDefault="007A64C8" w:rsidP="00D95E16">
            <w:pPr>
              <w:pStyle w:val="Default"/>
              <w:contextualSpacing/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1116" w:type="dxa"/>
            <w:vMerge/>
            <w:shd w:val="clear" w:color="auto" w:fill="auto"/>
            <w:vAlign w:val="center"/>
          </w:tcPr>
          <w:p w14:paraId="20DD165F" w14:textId="77777777" w:rsidR="007A64C8" w:rsidRPr="00961E76" w:rsidRDefault="007A64C8" w:rsidP="00D95E16">
            <w:pPr>
              <w:pStyle w:val="Default"/>
              <w:contextualSpacing/>
              <w:jc w:val="center"/>
              <w:rPr>
                <w:noProof/>
                <w:sz w:val="20"/>
                <w:szCs w:val="20"/>
                <w:lang w:val="ro-RO"/>
              </w:rPr>
            </w:pPr>
          </w:p>
        </w:tc>
        <w:tc>
          <w:tcPr>
            <w:tcW w:w="650" w:type="dxa"/>
            <w:gridSpan w:val="2"/>
            <w:vMerge/>
            <w:vAlign w:val="center"/>
          </w:tcPr>
          <w:p w14:paraId="5CB00643" w14:textId="77777777" w:rsidR="007A64C8" w:rsidRPr="00961E76" w:rsidRDefault="007A64C8" w:rsidP="00D95E16">
            <w:pPr>
              <w:pStyle w:val="Default"/>
              <w:contextualSpacing/>
              <w:jc w:val="center"/>
              <w:rPr>
                <w:noProof/>
                <w:sz w:val="20"/>
                <w:szCs w:val="20"/>
                <w:lang w:val="ro-RO"/>
              </w:rPr>
            </w:pPr>
          </w:p>
        </w:tc>
        <w:tc>
          <w:tcPr>
            <w:tcW w:w="2402" w:type="dxa"/>
            <w:vAlign w:val="center"/>
          </w:tcPr>
          <w:p w14:paraId="67ED2AAE" w14:textId="77777777" w:rsidR="007A64C8" w:rsidRPr="00961E76" w:rsidRDefault="007A64C8" w:rsidP="00D95E16">
            <w:pPr>
              <w:pStyle w:val="Default"/>
              <w:contextualSpacing/>
              <w:jc w:val="center"/>
              <w:rPr>
                <w:noProof/>
                <w:sz w:val="20"/>
                <w:szCs w:val="20"/>
                <w:lang w:val="ro-RO"/>
              </w:rPr>
            </w:pPr>
            <w:r w:rsidRPr="00961E76">
              <w:rPr>
                <w:noProof/>
                <w:sz w:val="20"/>
                <w:szCs w:val="20"/>
                <w:lang w:val="ro-RO"/>
              </w:rPr>
              <w:t>1 purificator de apă la Direcția Piețe Sector 2 din Str. Ziduri Moși, nr 4, etaj 1 (Hala Terminal Obor), Sector 2, București</w:t>
            </w:r>
          </w:p>
        </w:tc>
        <w:tc>
          <w:tcPr>
            <w:tcW w:w="847" w:type="dxa"/>
            <w:gridSpan w:val="2"/>
            <w:vMerge/>
            <w:vAlign w:val="center"/>
          </w:tcPr>
          <w:p w14:paraId="108B3619" w14:textId="77777777" w:rsidR="007A64C8" w:rsidRPr="00935968" w:rsidRDefault="007A64C8" w:rsidP="00D95E16">
            <w:pPr>
              <w:pStyle w:val="Default"/>
              <w:contextualSpacing/>
              <w:jc w:val="center"/>
              <w:rPr>
                <w:noProof/>
                <w:sz w:val="20"/>
                <w:szCs w:val="20"/>
                <w:lang w:val="ro-RO"/>
              </w:rPr>
            </w:pPr>
          </w:p>
        </w:tc>
        <w:tc>
          <w:tcPr>
            <w:tcW w:w="1247" w:type="dxa"/>
            <w:vMerge/>
            <w:shd w:val="clear" w:color="auto" w:fill="auto"/>
            <w:vAlign w:val="center"/>
          </w:tcPr>
          <w:p w14:paraId="47A70B3D" w14:textId="77777777" w:rsidR="007A64C8" w:rsidRPr="00935968" w:rsidRDefault="007A64C8" w:rsidP="00D95E16">
            <w:pPr>
              <w:pStyle w:val="Default"/>
              <w:contextualSpacing/>
              <w:jc w:val="center"/>
              <w:rPr>
                <w:noProof/>
                <w:sz w:val="20"/>
                <w:szCs w:val="20"/>
                <w:lang w:val="ro-RO"/>
              </w:rPr>
            </w:pPr>
          </w:p>
        </w:tc>
        <w:tc>
          <w:tcPr>
            <w:tcW w:w="1113" w:type="dxa"/>
            <w:vMerge/>
            <w:shd w:val="clear" w:color="auto" w:fill="auto"/>
            <w:vAlign w:val="center"/>
          </w:tcPr>
          <w:p w14:paraId="6E66F8CD" w14:textId="77777777" w:rsidR="007A64C8" w:rsidRPr="00314AC1" w:rsidRDefault="007A64C8" w:rsidP="00D95E16">
            <w:pPr>
              <w:pStyle w:val="Default"/>
              <w:contextualSpacing/>
              <w:jc w:val="center"/>
              <w:rPr>
                <w:noProof/>
                <w:sz w:val="20"/>
                <w:szCs w:val="20"/>
                <w:highlight w:val="yellow"/>
                <w:lang w:val="ro-RO"/>
              </w:rPr>
            </w:pPr>
          </w:p>
        </w:tc>
        <w:tc>
          <w:tcPr>
            <w:tcW w:w="949" w:type="dxa"/>
            <w:vMerge/>
            <w:shd w:val="clear" w:color="auto" w:fill="auto"/>
            <w:vAlign w:val="center"/>
          </w:tcPr>
          <w:p w14:paraId="7F63C1E9" w14:textId="77777777" w:rsidR="007A64C8" w:rsidRPr="00314AC1" w:rsidRDefault="007A64C8" w:rsidP="00D95E16">
            <w:pPr>
              <w:pStyle w:val="Default"/>
              <w:contextualSpacing/>
              <w:jc w:val="center"/>
              <w:rPr>
                <w:noProof/>
                <w:sz w:val="20"/>
                <w:szCs w:val="20"/>
                <w:highlight w:val="yellow"/>
                <w:lang w:val="ro-RO"/>
              </w:rPr>
            </w:pPr>
          </w:p>
        </w:tc>
        <w:tc>
          <w:tcPr>
            <w:tcW w:w="1056" w:type="dxa"/>
            <w:vMerge/>
            <w:shd w:val="clear" w:color="auto" w:fill="auto"/>
            <w:vAlign w:val="center"/>
          </w:tcPr>
          <w:p w14:paraId="31130826" w14:textId="77777777" w:rsidR="007A64C8" w:rsidRPr="00314AC1" w:rsidRDefault="007A64C8" w:rsidP="00D95E16">
            <w:pPr>
              <w:pStyle w:val="Default"/>
              <w:contextualSpacing/>
              <w:jc w:val="center"/>
              <w:rPr>
                <w:noProof/>
                <w:sz w:val="20"/>
                <w:szCs w:val="20"/>
                <w:highlight w:val="yellow"/>
                <w:lang w:val="ro-RO"/>
              </w:rPr>
            </w:pPr>
          </w:p>
        </w:tc>
      </w:tr>
      <w:tr w:rsidR="007A64C8" w:rsidRPr="00961E76" w14:paraId="55DE1EFD" w14:textId="77777777" w:rsidTr="00D95E16">
        <w:trPr>
          <w:trHeight w:val="70"/>
          <w:jc w:val="center"/>
        </w:trPr>
        <w:tc>
          <w:tcPr>
            <w:tcW w:w="1672" w:type="dxa"/>
            <w:vMerge/>
            <w:shd w:val="clear" w:color="auto" w:fill="auto"/>
            <w:vAlign w:val="center"/>
          </w:tcPr>
          <w:p w14:paraId="3B9472B0" w14:textId="77777777" w:rsidR="007A64C8" w:rsidRPr="00961E76" w:rsidRDefault="007A64C8" w:rsidP="00D95E16">
            <w:pPr>
              <w:pStyle w:val="Default"/>
              <w:contextualSpacing/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1116" w:type="dxa"/>
            <w:shd w:val="clear" w:color="auto" w:fill="auto"/>
            <w:vAlign w:val="center"/>
          </w:tcPr>
          <w:p w14:paraId="4900958A" w14:textId="77777777" w:rsidR="007A64C8" w:rsidRPr="00961E76" w:rsidRDefault="007A64C8" w:rsidP="00D95E16">
            <w:pPr>
              <w:pStyle w:val="Default"/>
              <w:contextualSpacing/>
              <w:jc w:val="center"/>
              <w:rPr>
                <w:noProof/>
                <w:sz w:val="20"/>
                <w:szCs w:val="20"/>
                <w:lang w:val="ro-RO"/>
              </w:rPr>
            </w:pPr>
            <w:r w:rsidRPr="00961E76">
              <w:rPr>
                <w:noProof/>
                <w:sz w:val="20"/>
                <w:szCs w:val="20"/>
                <w:lang w:val="ro-RO"/>
              </w:rPr>
              <w:t>Anul 2026 (</w:t>
            </w:r>
            <w:r>
              <w:rPr>
                <w:noProof/>
                <w:sz w:val="20"/>
                <w:szCs w:val="20"/>
                <w:lang w:val="ro-RO"/>
              </w:rPr>
              <w:t>august</w:t>
            </w:r>
            <w:r w:rsidRPr="00961E76">
              <w:rPr>
                <w:noProof/>
                <w:sz w:val="20"/>
                <w:szCs w:val="20"/>
                <w:lang w:val="ro-RO"/>
              </w:rPr>
              <w:t xml:space="preserve"> - decembrie)</w:t>
            </w:r>
          </w:p>
        </w:tc>
        <w:tc>
          <w:tcPr>
            <w:tcW w:w="650" w:type="dxa"/>
            <w:gridSpan w:val="2"/>
            <w:vAlign w:val="center"/>
          </w:tcPr>
          <w:p w14:paraId="3675B38A" w14:textId="77777777" w:rsidR="007A64C8" w:rsidRPr="00961E76" w:rsidRDefault="007A64C8" w:rsidP="00D95E16">
            <w:pPr>
              <w:pStyle w:val="Default"/>
              <w:contextualSpacing/>
              <w:jc w:val="center"/>
              <w:rPr>
                <w:noProof/>
                <w:sz w:val="20"/>
                <w:szCs w:val="20"/>
                <w:lang w:val="ro-RO"/>
              </w:rPr>
            </w:pPr>
            <w:r w:rsidRPr="00961E76">
              <w:rPr>
                <w:noProof/>
                <w:sz w:val="20"/>
                <w:szCs w:val="20"/>
                <w:lang w:val="ro-RO"/>
              </w:rPr>
              <w:t>buc</w:t>
            </w:r>
          </w:p>
        </w:tc>
        <w:tc>
          <w:tcPr>
            <w:tcW w:w="2402" w:type="dxa"/>
            <w:vAlign w:val="center"/>
          </w:tcPr>
          <w:p w14:paraId="5C7577E4" w14:textId="77777777" w:rsidR="007A64C8" w:rsidRPr="00961E76" w:rsidRDefault="007A64C8" w:rsidP="00D95E16">
            <w:pPr>
              <w:pStyle w:val="Default"/>
              <w:contextualSpacing/>
              <w:jc w:val="center"/>
              <w:rPr>
                <w:noProof/>
                <w:sz w:val="20"/>
                <w:szCs w:val="20"/>
                <w:lang w:val="ro-RO"/>
              </w:rPr>
            </w:pPr>
            <w:r w:rsidRPr="00961E76">
              <w:rPr>
                <w:noProof/>
                <w:sz w:val="20"/>
                <w:szCs w:val="20"/>
                <w:lang w:val="ro-RO"/>
              </w:rPr>
              <w:t>2 purificatoare de apă la sediul din Str. Reînvierii, nr 2D, Sector 2, București</w:t>
            </w:r>
          </w:p>
        </w:tc>
        <w:tc>
          <w:tcPr>
            <w:tcW w:w="847" w:type="dxa"/>
            <w:gridSpan w:val="2"/>
            <w:vAlign w:val="center"/>
          </w:tcPr>
          <w:p w14:paraId="21855FF7" w14:textId="77777777" w:rsidR="007A64C8" w:rsidRPr="00935968" w:rsidRDefault="007A64C8" w:rsidP="00D95E16">
            <w:pPr>
              <w:pStyle w:val="Default"/>
              <w:contextualSpacing/>
              <w:jc w:val="center"/>
              <w:rPr>
                <w:noProof/>
                <w:sz w:val="20"/>
                <w:szCs w:val="20"/>
                <w:lang w:val="ro-RO"/>
              </w:rPr>
            </w:pPr>
            <w:r w:rsidRPr="00935968">
              <w:rPr>
                <w:noProof/>
                <w:sz w:val="20"/>
                <w:szCs w:val="20"/>
                <w:lang w:val="ro-RO"/>
              </w:rPr>
              <w:t>5</w:t>
            </w:r>
          </w:p>
        </w:tc>
        <w:tc>
          <w:tcPr>
            <w:tcW w:w="1247" w:type="dxa"/>
            <w:shd w:val="clear" w:color="auto" w:fill="auto"/>
            <w:vAlign w:val="center"/>
          </w:tcPr>
          <w:p w14:paraId="14BF3D0E" w14:textId="77777777" w:rsidR="007A64C8" w:rsidRPr="00935968" w:rsidRDefault="007A64C8" w:rsidP="00D95E16">
            <w:pPr>
              <w:pStyle w:val="Default"/>
              <w:contextualSpacing/>
              <w:jc w:val="center"/>
              <w:rPr>
                <w:noProof/>
                <w:sz w:val="20"/>
                <w:szCs w:val="20"/>
                <w:lang w:val="ro-RO"/>
              </w:rPr>
            </w:pPr>
            <w:r w:rsidRPr="00935968">
              <w:rPr>
                <w:noProof/>
                <w:sz w:val="20"/>
                <w:szCs w:val="20"/>
                <w:lang w:val="ro-RO"/>
              </w:rPr>
              <w:t>180,00</w:t>
            </w:r>
          </w:p>
        </w:tc>
        <w:tc>
          <w:tcPr>
            <w:tcW w:w="1113" w:type="dxa"/>
            <w:shd w:val="clear" w:color="auto" w:fill="auto"/>
            <w:vAlign w:val="center"/>
          </w:tcPr>
          <w:p w14:paraId="07961004" w14:textId="77777777" w:rsidR="007A64C8" w:rsidRPr="00314AC1" w:rsidRDefault="007A64C8" w:rsidP="00D95E16">
            <w:pPr>
              <w:pStyle w:val="Default"/>
              <w:contextualSpacing/>
              <w:jc w:val="center"/>
              <w:rPr>
                <w:noProof/>
                <w:sz w:val="20"/>
                <w:szCs w:val="20"/>
                <w:highlight w:val="yellow"/>
                <w:lang w:val="ro-RO"/>
              </w:rPr>
            </w:pPr>
            <w:r w:rsidRPr="00314AC1">
              <w:rPr>
                <w:sz w:val="20"/>
                <w:szCs w:val="20"/>
              </w:rPr>
              <w:t>1.800,00</w:t>
            </w:r>
          </w:p>
        </w:tc>
        <w:tc>
          <w:tcPr>
            <w:tcW w:w="949" w:type="dxa"/>
            <w:shd w:val="clear" w:color="auto" w:fill="auto"/>
            <w:vAlign w:val="center"/>
          </w:tcPr>
          <w:p w14:paraId="22F11956" w14:textId="77777777" w:rsidR="007A64C8" w:rsidRPr="00314AC1" w:rsidRDefault="007A64C8" w:rsidP="00D95E16">
            <w:pPr>
              <w:pStyle w:val="Default"/>
              <w:contextualSpacing/>
              <w:jc w:val="center"/>
              <w:rPr>
                <w:noProof/>
                <w:sz w:val="20"/>
                <w:szCs w:val="20"/>
                <w:highlight w:val="yellow"/>
                <w:lang w:val="ro-RO"/>
              </w:rPr>
            </w:pPr>
            <w:r w:rsidRPr="00314AC1">
              <w:rPr>
                <w:sz w:val="20"/>
                <w:szCs w:val="20"/>
              </w:rPr>
              <w:t>378,00</w:t>
            </w:r>
          </w:p>
        </w:tc>
        <w:tc>
          <w:tcPr>
            <w:tcW w:w="1056" w:type="dxa"/>
            <w:shd w:val="clear" w:color="auto" w:fill="auto"/>
            <w:vAlign w:val="center"/>
          </w:tcPr>
          <w:p w14:paraId="1665AE58" w14:textId="77777777" w:rsidR="007A64C8" w:rsidRPr="00314AC1" w:rsidRDefault="007A64C8" w:rsidP="00D95E16">
            <w:pPr>
              <w:pStyle w:val="Default"/>
              <w:contextualSpacing/>
              <w:jc w:val="center"/>
              <w:rPr>
                <w:noProof/>
                <w:sz w:val="20"/>
                <w:szCs w:val="20"/>
                <w:highlight w:val="yellow"/>
                <w:lang w:val="ro-RO"/>
              </w:rPr>
            </w:pPr>
            <w:r w:rsidRPr="00314AC1">
              <w:rPr>
                <w:sz w:val="20"/>
                <w:szCs w:val="20"/>
              </w:rPr>
              <w:t>2.178,00</w:t>
            </w:r>
          </w:p>
        </w:tc>
      </w:tr>
      <w:tr w:rsidR="007A64C8" w:rsidRPr="00961E76" w14:paraId="556AAB0C" w14:textId="77777777" w:rsidTr="00D95E16">
        <w:trPr>
          <w:trHeight w:val="989"/>
          <w:jc w:val="center"/>
        </w:trPr>
        <w:tc>
          <w:tcPr>
            <w:tcW w:w="1672" w:type="dxa"/>
            <w:vMerge/>
            <w:shd w:val="clear" w:color="auto" w:fill="auto"/>
            <w:vAlign w:val="center"/>
          </w:tcPr>
          <w:p w14:paraId="4557B284" w14:textId="77777777" w:rsidR="007A64C8" w:rsidRPr="00961E76" w:rsidRDefault="007A64C8" w:rsidP="00D95E16">
            <w:pPr>
              <w:pStyle w:val="Default"/>
              <w:contextualSpacing/>
              <w:jc w:val="both"/>
              <w:rPr>
                <w:i/>
                <w:iCs/>
                <w:noProof/>
                <w:sz w:val="20"/>
                <w:szCs w:val="20"/>
                <w:lang w:val="ro-RO"/>
              </w:rPr>
            </w:pPr>
          </w:p>
        </w:tc>
        <w:tc>
          <w:tcPr>
            <w:tcW w:w="1116" w:type="dxa"/>
            <w:shd w:val="clear" w:color="auto" w:fill="auto"/>
            <w:vAlign w:val="center"/>
          </w:tcPr>
          <w:p w14:paraId="50684D4A" w14:textId="77777777" w:rsidR="007A64C8" w:rsidRPr="00961E76" w:rsidRDefault="007A64C8" w:rsidP="00D95E16">
            <w:pPr>
              <w:pStyle w:val="Default"/>
              <w:contextualSpacing/>
              <w:jc w:val="center"/>
              <w:rPr>
                <w:noProof/>
                <w:sz w:val="20"/>
                <w:szCs w:val="20"/>
                <w:lang w:val="ro-RO"/>
              </w:rPr>
            </w:pPr>
            <w:r w:rsidRPr="00961E76">
              <w:rPr>
                <w:noProof/>
                <w:sz w:val="20"/>
                <w:szCs w:val="20"/>
                <w:lang w:val="ro-RO"/>
              </w:rPr>
              <w:t>Anul 2027 (ianuarie - martie)</w:t>
            </w:r>
          </w:p>
        </w:tc>
        <w:tc>
          <w:tcPr>
            <w:tcW w:w="650" w:type="dxa"/>
            <w:gridSpan w:val="2"/>
            <w:vAlign w:val="center"/>
          </w:tcPr>
          <w:p w14:paraId="4C69F9D5" w14:textId="77777777" w:rsidR="007A64C8" w:rsidRPr="00961E76" w:rsidRDefault="007A64C8" w:rsidP="00D95E16">
            <w:pPr>
              <w:pStyle w:val="Default"/>
              <w:contextualSpacing/>
              <w:jc w:val="center"/>
              <w:rPr>
                <w:noProof/>
                <w:sz w:val="20"/>
                <w:szCs w:val="20"/>
                <w:lang w:val="ro-RO"/>
              </w:rPr>
            </w:pPr>
            <w:r w:rsidRPr="00961E76">
              <w:rPr>
                <w:noProof/>
                <w:sz w:val="20"/>
                <w:szCs w:val="20"/>
                <w:lang w:val="ro-RO"/>
              </w:rPr>
              <w:t>buc</w:t>
            </w:r>
          </w:p>
        </w:tc>
        <w:tc>
          <w:tcPr>
            <w:tcW w:w="2402" w:type="dxa"/>
            <w:vAlign w:val="center"/>
          </w:tcPr>
          <w:p w14:paraId="18A23414" w14:textId="77777777" w:rsidR="007A64C8" w:rsidRPr="00961E76" w:rsidRDefault="007A64C8" w:rsidP="00D95E16">
            <w:pPr>
              <w:pStyle w:val="Default"/>
              <w:contextualSpacing/>
              <w:jc w:val="center"/>
              <w:rPr>
                <w:noProof/>
                <w:sz w:val="20"/>
                <w:szCs w:val="20"/>
                <w:lang w:val="ro-RO"/>
              </w:rPr>
            </w:pPr>
            <w:r w:rsidRPr="00961E76">
              <w:rPr>
                <w:noProof/>
                <w:sz w:val="20"/>
                <w:szCs w:val="20"/>
                <w:lang w:val="ro-RO"/>
              </w:rPr>
              <w:t>2 purificatoare de apă la sediul din Str. Reînvierii, nr 2D, Sector 2, București</w:t>
            </w:r>
          </w:p>
        </w:tc>
        <w:tc>
          <w:tcPr>
            <w:tcW w:w="847" w:type="dxa"/>
            <w:gridSpan w:val="2"/>
            <w:vAlign w:val="center"/>
          </w:tcPr>
          <w:p w14:paraId="21B4929F" w14:textId="77777777" w:rsidR="007A64C8" w:rsidRPr="00961E76" w:rsidRDefault="007A64C8" w:rsidP="00D95E16">
            <w:pPr>
              <w:pStyle w:val="Default"/>
              <w:contextualSpacing/>
              <w:jc w:val="center"/>
              <w:rPr>
                <w:noProof/>
                <w:sz w:val="20"/>
                <w:szCs w:val="20"/>
                <w:lang w:val="ro-RO"/>
              </w:rPr>
            </w:pPr>
            <w:r w:rsidRPr="00961E76">
              <w:rPr>
                <w:noProof/>
                <w:sz w:val="20"/>
                <w:szCs w:val="20"/>
                <w:lang w:val="ro-RO"/>
              </w:rPr>
              <w:t>3</w:t>
            </w:r>
          </w:p>
        </w:tc>
        <w:tc>
          <w:tcPr>
            <w:tcW w:w="1247" w:type="dxa"/>
            <w:shd w:val="clear" w:color="auto" w:fill="auto"/>
            <w:vAlign w:val="center"/>
          </w:tcPr>
          <w:p w14:paraId="2769AFCF" w14:textId="77777777" w:rsidR="007A64C8" w:rsidRPr="00961E76" w:rsidRDefault="007A64C8" w:rsidP="00D95E16">
            <w:pPr>
              <w:pStyle w:val="Default"/>
              <w:contextualSpacing/>
              <w:jc w:val="center"/>
              <w:rPr>
                <w:noProof/>
                <w:sz w:val="20"/>
                <w:szCs w:val="20"/>
                <w:lang w:val="ro-RO"/>
              </w:rPr>
            </w:pPr>
            <w:r w:rsidRPr="00961E76">
              <w:rPr>
                <w:noProof/>
                <w:sz w:val="20"/>
                <w:szCs w:val="20"/>
                <w:lang w:val="ro-RO"/>
              </w:rPr>
              <w:t>180,00</w:t>
            </w:r>
          </w:p>
        </w:tc>
        <w:tc>
          <w:tcPr>
            <w:tcW w:w="1113" w:type="dxa"/>
            <w:shd w:val="clear" w:color="auto" w:fill="auto"/>
            <w:vAlign w:val="center"/>
          </w:tcPr>
          <w:p w14:paraId="1C8A6E12" w14:textId="77777777" w:rsidR="007A64C8" w:rsidRPr="00961E76" w:rsidRDefault="007A64C8" w:rsidP="00D95E16">
            <w:pPr>
              <w:pStyle w:val="Default"/>
              <w:contextualSpacing/>
              <w:jc w:val="center"/>
              <w:rPr>
                <w:noProof/>
                <w:sz w:val="20"/>
                <w:szCs w:val="20"/>
                <w:lang w:val="ro-RO"/>
              </w:rPr>
            </w:pPr>
            <w:r w:rsidRPr="00961E76">
              <w:rPr>
                <w:noProof/>
                <w:sz w:val="20"/>
                <w:szCs w:val="20"/>
                <w:lang w:val="ro-RO"/>
              </w:rPr>
              <w:t>1.080,00</w:t>
            </w:r>
          </w:p>
        </w:tc>
        <w:tc>
          <w:tcPr>
            <w:tcW w:w="949" w:type="dxa"/>
            <w:shd w:val="clear" w:color="auto" w:fill="auto"/>
            <w:vAlign w:val="center"/>
          </w:tcPr>
          <w:p w14:paraId="05AD622A" w14:textId="77777777" w:rsidR="007A64C8" w:rsidRPr="00961E76" w:rsidRDefault="007A64C8" w:rsidP="00D95E16">
            <w:pPr>
              <w:pStyle w:val="Default"/>
              <w:contextualSpacing/>
              <w:jc w:val="center"/>
              <w:rPr>
                <w:noProof/>
                <w:sz w:val="20"/>
                <w:szCs w:val="20"/>
                <w:lang w:val="ro-RO"/>
              </w:rPr>
            </w:pPr>
            <w:r w:rsidRPr="00961E76">
              <w:rPr>
                <w:noProof/>
                <w:sz w:val="20"/>
                <w:szCs w:val="20"/>
                <w:lang w:val="ro-RO"/>
              </w:rPr>
              <w:t>226,80</w:t>
            </w:r>
          </w:p>
        </w:tc>
        <w:tc>
          <w:tcPr>
            <w:tcW w:w="1056" w:type="dxa"/>
            <w:shd w:val="clear" w:color="auto" w:fill="auto"/>
            <w:vAlign w:val="center"/>
          </w:tcPr>
          <w:p w14:paraId="679B8C85" w14:textId="77777777" w:rsidR="007A64C8" w:rsidRPr="00961E76" w:rsidRDefault="007A64C8" w:rsidP="00D95E16">
            <w:pPr>
              <w:pStyle w:val="Default"/>
              <w:contextualSpacing/>
              <w:jc w:val="center"/>
              <w:rPr>
                <w:noProof/>
                <w:sz w:val="20"/>
                <w:szCs w:val="20"/>
                <w:lang w:val="ro-RO"/>
              </w:rPr>
            </w:pPr>
            <w:r w:rsidRPr="00961E76">
              <w:rPr>
                <w:noProof/>
                <w:sz w:val="20"/>
                <w:szCs w:val="20"/>
                <w:lang w:val="ro-RO"/>
              </w:rPr>
              <w:t>1.306,80</w:t>
            </w:r>
          </w:p>
        </w:tc>
      </w:tr>
      <w:tr w:rsidR="007A64C8" w:rsidRPr="00961E76" w14:paraId="18053232" w14:textId="77777777" w:rsidTr="00D95E16">
        <w:trPr>
          <w:trHeight w:val="602"/>
          <w:jc w:val="center"/>
        </w:trPr>
        <w:tc>
          <w:tcPr>
            <w:tcW w:w="2799" w:type="dxa"/>
            <w:gridSpan w:val="3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830D84D" w14:textId="77777777" w:rsidR="007A64C8" w:rsidRPr="00961E76" w:rsidRDefault="007A64C8" w:rsidP="00D95E16">
            <w:pPr>
              <w:pStyle w:val="Default"/>
              <w:contextualSpacing/>
              <w:jc w:val="center"/>
              <w:rPr>
                <w:b/>
                <w:bCs/>
                <w:noProof/>
                <w:sz w:val="20"/>
                <w:szCs w:val="20"/>
                <w:lang w:val="ro-RO"/>
              </w:rPr>
            </w:pPr>
            <w:r w:rsidRPr="00961E76">
              <w:rPr>
                <w:b/>
                <w:bCs/>
                <w:noProof/>
                <w:sz w:val="20"/>
                <w:szCs w:val="20"/>
                <w:lang w:val="ro-RO"/>
              </w:rPr>
              <w:t>Total iunie 2026 – martie 2027</w:t>
            </w:r>
          </w:p>
        </w:tc>
        <w:tc>
          <w:tcPr>
            <w:tcW w:w="639" w:type="dxa"/>
            <w:tcBorders>
              <w:bottom w:val="single" w:sz="4" w:space="0" w:color="auto"/>
            </w:tcBorders>
            <w:vAlign w:val="center"/>
          </w:tcPr>
          <w:p w14:paraId="04E7063A" w14:textId="77777777" w:rsidR="007A64C8" w:rsidRPr="00961E76" w:rsidRDefault="007A64C8" w:rsidP="00D95E16">
            <w:pPr>
              <w:pStyle w:val="Default"/>
              <w:contextualSpacing/>
              <w:jc w:val="center"/>
              <w:rPr>
                <w:noProof/>
                <w:sz w:val="20"/>
                <w:szCs w:val="20"/>
                <w:lang w:val="ro-RO"/>
              </w:rPr>
            </w:pPr>
          </w:p>
        </w:tc>
        <w:tc>
          <w:tcPr>
            <w:tcW w:w="2411" w:type="dxa"/>
            <w:gridSpan w:val="2"/>
            <w:tcBorders>
              <w:bottom w:val="single" w:sz="4" w:space="0" w:color="auto"/>
            </w:tcBorders>
            <w:vAlign w:val="center"/>
          </w:tcPr>
          <w:p w14:paraId="2DE6831D" w14:textId="77777777" w:rsidR="007A64C8" w:rsidRPr="00961E76" w:rsidRDefault="007A64C8" w:rsidP="00D95E16">
            <w:pPr>
              <w:pStyle w:val="Default"/>
              <w:contextualSpacing/>
              <w:jc w:val="center"/>
              <w:rPr>
                <w:noProof/>
                <w:sz w:val="20"/>
                <w:szCs w:val="20"/>
                <w:lang w:val="ro-RO"/>
              </w:rPr>
            </w:pPr>
          </w:p>
        </w:tc>
        <w:tc>
          <w:tcPr>
            <w:tcW w:w="838" w:type="dxa"/>
            <w:tcBorders>
              <w:bottom w:val="single" w:sz="4" w:space="0" w:color="auto"/>
            </w:tcBorders>
            <w:vAlign w:val="center"/>
          </w:tcPr>
          <w:p w14:paraId="7F40B12B" w14:textId="77777777" w:rsidR="007A64C8" w:rsidRPr="00961E76" w:rsidRDefault="007A64C8" w:rsidP="00D95E16">
            <w:pPr>
              <w:pStyle w:val="Default"/>
              <w:contextualSpacing/>
              <w:jc w:val="center"/>
              <w:rPr>
                <w:noProof/>
                <w:sz w:val="20"/>
                <w:szCs w:val="20"/>
                <w:lang w:val="ro-RO"/>
              </w:rPr>
            </w:pPr>
            <w:r w:rsidRPr="00961E76">
              <w:rPr>
                <w:noProof/>
                <w:sz w:val="20"/>
                <w:szCs w:val="20"/>
                <w:lang w:val="ro-RO"/>
              </w:rPr>
              <w:t>10</w:t>
            </w:r>
          </w:p>
        </w:tc>
        <w:tc>
          <w:tcPr>
            <w:tcW w:w="124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FD9C351" w14:textId="77777777" w:rsidR="007A64C8" w:rsidRPr="00961E76" w:rsidRDefault="007A64C8" w:rsidP="00D95E16">
            <w:pPr>
              <w:pStyle w:val="Default"/>
              <w:contextualSpacing/>
              <w:jc w:val="center"/>
              <w:rPr>
                <w:noProof/>
                <w:sz w:val="20"/>
                <w:szCs w:val="20"/>
                <w:lang w:val="ro-RO"/>
              </w:rPr>
            </w:pPr>
          </w:p>
        </w:tc>
        <w:tc>
          <w:tcPr>
            <w:tcW w:w="111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026EEA5" w14:textId="77777777" w:rsidR="007A64C8" w:rsidRPr="00032E3F" w:rsidRDefault="007A64C8" w:rsidP="00D95E16">
            <w:pPr>
              <w:pStyle w:val="Default"/>
              <w:contextualSpacing/>
              <w:jc w:val="center"/>
              <w:rPr>
                <w:b/>
                <w:bCs/>
                <w:noProof/>
                <w:sz w:val="20"/>
                <w:szCs w:val="20"/>
                <w:highlight w:val="yellow"/>
                <w:lang w:val="ro-RO"/>
              </w:rPr>
            </w:pPr>
            <w:r w:rsidRPr="00032E3F">
              <w:rPr>
                <w:b/>
                <w:bCs/>
                <w:sz w:val="20"/>
                <w:szCs w:val="20"/>
              </w:rPr>
              <w:t>3.960,00</w:t>
            </w:r>
          </w:p>
        </w:tc>
        <w:tc>
          <w:tcPr>
            <w:tcW w:w="949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09DD8ED" w14:textId="77777777" w:rsidR="007A64C8" w:rsidRPr="00032E3F" w:rsidRDefault="007A64C8" w:rsidP="00D95E16">
            <w:pPr>
              <w:pStyle w:val="Default"/>
              <w:contextualSpacing/>
              <w:jc w:val="center"/>
              <w:rPr>
                <w:b/>
                <w:bCs/>
                <w:noProof/>
                <w:sz w:val="20"/>
                <w:szCs w:val="20"/>
                <w:highlight w:val="yellow"/>
                <w:lang w:val="ro-RO"/>
              </w:rPr>
            </w:pPr>
            <w:r w:rsidRPr="00032E3F">
              <w:rPr>
                <w:b/>
                <w:bCs/>
                <w:sz w:val="20"/>
                <w:szCs w:val="20"/>
              </w:rPr>
              <w:t>831,60</w:t>
            </w:r>
          </w:p>
        </w:tc>
        <w:tc>
          <w:tcPr>
            <w:tcW w:w="1056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297E3A7" w14:textId="77777777" w:rsidR="007A64C8" w:rsidRPr="00032E3F" w:rsidRDefault="007A64C8" w:rsidP="00D95E16">
            <w:pPr>
              <w:pStyle w:val="Default"/>
              <w:contextualSpacing/>
              <w:jc w:val="center"/>
              <w:rPr>
                <w:b/>
                <w:bCs/>
                <w:noProof/>
                <w:sz w:val="20"/>
                <w:szCs w:val="20"/>
                <w:highlight w:val="yellow"/>
                <w:lang w:val="ro-RO"/>
              </w:rPr>
            </w:pPr>
            <w:r w:rsidRPr="00032E3F">
              <w:rPr>
                <w:b/>
                <w:bCs/>
                <w:sz w:val="20"/>
                <w:szCs w:val="20"/>
              </w:rPr>
              <w:t>4.791,60</w:t>
            </w:r>
          </w:p>
        </w:tc>
      </w:tr>
    </w:tbl>
    <w:p w14:paraId="1A63684F" w14:textId="77777777" w:rsidR="007A64C8" w:rsidRPr="00961E76" w:rsidRDefault="007A64C8" w:rsidP="007A64C8">
      <w:pPr>
        <w:spacing w:after="0" w:line="360" w:lineRule="auto"/>
        <w:ind w:firstLine="720"/>
        <w:jc w:val="both"/>
        <w:rPr>
          <w:rFonts w:ascii="Times New Roman" w:eastAsia="Calibri" w:hAnsi="Times New Roman" w:cs="Times New Roman"/>
          <w:sz w:val="24"/>
          <w:szCs w:val="24"/>
          <w:lang w:val="it-IT"/>
        </w:rPr>
      </w:pPr>
    </w:p>
    <w:p w14:paraId="72A55565" w14:textId="77777777" w:rsidR="007A64C8" w:rsidRPr="00F9483D" w:rsidRDefault="007A64C8" w:rsidP="007A64C8">
      <w:pPr>
        <w:spacing w:after="0" w:line="360" w:lineRule="auto"/>
        <w:ind w:firstLine="720"/>
        <w:jc w:val="both"/>
        <w:rPr>
          <w:rFonts w:ascii="Times New Roman" w:eastAsia="Calibri" w:hAnsi="Times New Roman" w:cs="Times New Roman"/>
          <w:noProof/>
          <w:lang w:val="it-IT"/>
        </w:rPr>
      </w:pPr>
      <w:r w:rsidRPr="00F9483D">
        <w:rPr>
          <w:rFonts w:ascii="Times New Roman" w:eastAsia="Calibri" w:hAnsi="Times New Roman" w:cs="Times New Roman"/>
          <w:lang w:val="it-IT"/>
        </w:rPr>
        <w:t xml:space="preserve">Celelalte clauze contractuale rămân neschimbate </w:t>
      </w:r>
    </w:p>
    <w:p w14:paraId="4BC9F475" w14:textId="77777777" w:rsidR="007A64C8" w:rsidRPr="008C5E3D" w:rsidRDefault="007A64C8" w:rsidP="007A64C8">
      <w:pPr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noProof/>
          <w:sz w:val="24"/>
          <w:szCs w:val="24"/>
          <w:lang w:val="es-ES"/>
        </w:rPr>
      </w:pPr>
      <w:r w:rsidRPr="00F9483D">
        <w:rPr>
          <w:rFonts w:ascii="Times New Roman" w:eastAsia="Times New Roman" w:hAnsi="Times New Roman" w:cs="Times New Roman"/>
          <w:noProof/>
          <w:lang w:val="es-ES"/>
        </w:rPr>
        <w:t>Părţile au înteles să încheie astăzi prezentul act adițional în două exemplare, câte unul pentru fiecare parte contractantă</w:t>
      </w:r>
      <w:r w:rsidRPr="008C5E3D">
        <w:rPr>
          <w:rFonts w:ascii="Times New Roman" w:eastAsia="Times New Roman" w:hAnsi="Times New Roman" w:cs="Times New Roman"/>
          <w:noProof/>
          <w:sz w:val="24"/>
          <w:szCs w:val="24"/>
          <w:lang w:val="es-ES"/>
        </w:rPr>
        <w:t xml:space="preserve">.  </w:t>
      </w:r>
    </w:p>
    <w:p w14:paraId="1DB41495" w14:textId="77777777" w:rsidR="007A64C8" w:rsidRDefault="007A64C8" w:rsidP="007A64C8">
      <w:pPr>
        <w:widowControl w:val="0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lang w:val="es-ES" w:eastAsia="ro-RO"/>
        </w:rPr>
      </w:pPr>
    </w:p>
    <w:p w14:paraId="20865712" w14:textId="77777777" w:rsidR="007A64C8" w:rsidRPr="00961E76" w:rsidRDefault="007A64C8" w:rsidP="007A64C8">
      <w:pPr>
        <w:widowControl w:val="0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lang w:val="es-ES" w:eastAsia="ro-RO"/>
        </w:rPr>
      </w:pPr>
      <w:r w:rsidRPr="00961E76">
        <w:rPr>
          <w:rFonts w:ascii="Times New Roman" w:eastAsia="Times New Roman" w:hAnsi="Times New Roman" w:cs="Times New Roman"/>
          <w:b/>
          <w:bCs/>
          <w:color w:val="000000"/>
          <w:lang w:val="es-ES" w:eastAsia="ro-RO"/>
        </w:rPr>
        <w:t>ACHIZITOR</w:t>
      </w:r>
      <w:r w:rsidRPr="00961E76">
        <w:rPr>
          <w:rFonts w:ascii="Times New Roman" w:eastAsia="Times New Roman" w:hAnsi="Times New Roman" w:cs="Times New Roman"/>
          <w:b/>
          <w:bCs/>
          <w:color w:val="000000"/>
          <w:lang w:val="es-ES" w:eastAsia="ro-RO"/>
        </w:rPr>
        <w:tab/>
      </w:r>
      <w:r w:rsidRPr="00961E76">
        <w:rPr>
          <w:rFonts w:ascii="Times New Roman" w:eastAsia="Times New Roman" w:hAnsi="Times New Roman" w:cs="Times New Roman"/>
          <w:b/>
          <w:bCs/>
          <w:color w:val="000000"/>
          <w:lang w:val="es-ES" w:eastAsia="ro-RO"/>
        </w:rPr>
        <w:tab/>
      </w:r>
      <w:r w:rsidRPr="00961E76">
        <w:rPr>
          <w:rFonts w:ascii="Times New Roman" w:eastAsia="Times New Roman" w:hAnsi="Times New Roman" w:cs="Times New Roman"/>
          <w:b/>
          <w:bCs/>
          <w:color w:val="000000"/>
          <w:lang w:val="es-ES" w:eastAsia="ro-RO"/>
        </w:rPr>
        <w:tab/>
      </w:r>
      <w:r w:rsidRPr="00961E76">
        <w:rPr>
          <w:rFonts w:ascii="Times New Roman" w:eastAsia="Times New Roman" w:hAnsi="Times New Roman" w:cs="Times New Roman"/>
          <w:b/>
          <w:bCs/>
          <w:color w:val="000000"/>
          <w:lang w:val="es-ES" w:eastAsia="ro-RO"/>
        </w:rPr>
        <w:tab/>
        <w:t xml:space="preserve">                                                               PRESTATOR                                                   </w:t>
      </w:r>
      <w:proofErr w:type="gramStart"/>
      <w:r w:rsidRPr="00961E76">
        <w:rPr>
          <w:rFonts w:ascii="Times New Roman" w:eastAsia="Times New Roman" w:hAnsi="Times New Roman" w:cs="Times New Roman"/>
          <w:b/>
          <w:bCs/>
          <w:color w:val="000000"/>
          <w:lang w:val="es-ES" w:eastAsia="ro-RO"/>
        </w:rPr>
        <w:t>DIRECȚIA  GENERALĂ</w:t>
      </w:r>
      <w:proofErr w:type="gramEnd"/>
      <w:r w:rsidRPr="00961E76">
        <w:rPr>
          <w:rFonts w:ascii="Times New Roman" w:eastAsia="Times New Roman" w:hAnsi="Times New Roman" w:cs="Times New Roman"/>
          <w:b/>
          <w:bCs/>
          <w:color w:val="000000"/>
          <w:lang w:val="es-ES" w:eastAsia="ro-RO"/>
        </w:rPr>
        <w:t xml:space="preserve"> PENTRU ADMINISTRAREA                      </w:t>
      </w:r>
      <w:r>
        <w:rPr>
          <w:rFonts w:ascii="Times New Roman" w:eastAsia="Times New Roman" w:hAnsi="Times New Roman" w:cs="Times New Roman"/>
          <w:b/>
          <w:bCs/>
          <w:color w:val="000000"/>
          <w:lang w:val="es-ES" w:eastAsia="ro-RO"/>
        </w:rPr>
        <w:t xml:space="preserve"> </w:t>
      </w:r>
      <w:r w:rsidRPr="00961E76">
        <w:rPr>
          <w:rFonts w:ascii="Times New Roman" w:eastAsia="Times New Roman" w:hAnsi="Times New Roman" w:cs="Times New Roman"/>
          <w:b/>
          <w:bCs/>
          <w:color w:val="000000"/>
          <w:lang w:val="es-ES" w:eastAsia="ro-RO"/>
        </w:rPr>
        <w:t xml:space="preserve">  LA FANTANA S.R.L.   </w:t>
      </w:r>
      <w:proofErr w:type="gramStart"/>
      <w:r w:rsidRPr="00961E76">
        <w:rPr>
          <w:rFonts w:ascii="Times New Roman" w:eastAsia="Times New Roman" w:hAnsi="Times New Roman" w:cs="Times New Roman"/>
          <w:b/>
          <w:bCs/>
          <w:color w:val="000000"/>
          <w:lang w:val="es-ES" w:eastAsia="ro-RO"/>
        </w:rPr>
        <w:t>PATRIMONIULUI  IMOBILIAR</w:t>
      </w:r>
      <w:proofErr w:type="gramEnd"/>
      <w:r w:rsidRPr="00961E76">
        <w:rPr>
          <w:rFonts w:ascii="Times New Roman" w:eastAsia="Times New Roman" w:hAnsi="Times New Roman" w:cs="Times New Roman"/>
          <w:b/>
          <w:bCs/>
          <w:color w:val="000000"/>
          <w:lang w:val="es-ES" w:eastAsia="ro-RO"/>
        </w:rPr>
        <w:t xml:space="preserve"> SECTOR 2                                             ADMINISTRATOR </w:t>
      </w:r>
    </w:p>
    <w:p w14:paraId="5CC71731" w14:textId="169ACC3A" w:rsidR="007A64C8" w:rsidRPr="00961E76" w:rsidRDefault="007A64C8" w:rsidP="007A64C8">
      <w:pPr>
        <w:widowControl w:val="0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lang w:val="es-ES" w:eastAsia="ro-RO"/>
        </w:rPr>
      </w:pPr>
      <w:proofErr w:type="gramStart"/>
      <w:r w:rsidRPr="00961E76">
        <w:rPr>
          <w:rFonts w:ascii="Times New Roman" w:eastAsia="Times New Roman" w:hAnsi="Times New Roman" w:cs="Times New Roman"/>
          <w:b/>
          <w:bCs/>
          <w:color w:val="000000"/>
          <w:lang w:val="es-ES" w:eastAsia="ro-RO"/>
        </w:rPr>
        <w:t>DIRECTOR  GENERAL</w:t>
      </w:r>
      <w:proofErr w:type="gramEnd"/>
      <w:r w:rsidRPr="00961E76">
        <w:rPr>
          <w:rFonts w:ascii="Times New Roman" w:eastAsia="Times New Roman" w:hAnsi="Times New Roman" w:cs="Times New Roman"/>
          <w:b/>
          <w:bCs/>
          <w:color w:val="000000"/>
          <w:lang w:val="es-ES" w:eastAsia="ro-RO"/>
        </w:rPr>
        <w:t xml:space="preserve">                                                                                 </w:t>
      </w:r>
    </w:p>
    <w:p w14:paraId="729315AF" w14:textId="77777777" w:rsidR="009F490D" w:rsidRDefault="009F490D"/>
    <w:sectPr w:rsidR="009F490D" w:rsidSect="00E53068">
      <w:pgSz w:w="11906" w:h="16838" w:code="9"/>
      <w:pgMar w:top="540" w:right="746" w:bottom="630" w:left="990" w:header="0" w:footer="6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C107784" w14:textId="77777777" w:rsidR="002401FE" w:rsidRDefault="002401FE" w:rsidP="002401FE">
      <w:pPr>
        <w:spacing w:after="0" w:line="240" w:lineRule="auto"/>
      </w:pPr>
      <w:r>
        <w:separator/>
      </w:r>
    </w:p>
  </w:endnote>
  <w:endnote w:type="continuationSeparator" w:id="0">
    <w:p w14:paraId="3E1A500A" w14:textId="77777777" w:rsidR="002401FE" w:rsidRDefault="002401FE" w:rsidP="002401F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5D89D7C" w14:textId="77777777" w:rsidR="002401FE" w:rsidRDefault="002401FE" w:rsidP="002401FE">
      <w:pPr>
        <w:spacing w:after="0" w:line="240" w:lineRule="auto"/>
      </w:pPr>
      <w:r>
        <w:separator/>
      </w:r>
    </w:p>
  </w:footnote>
  <w:footnote w:type="continuationSeparator" w:id="0">
    <w:p w14:paraId="1438E161" w14:textId="77777777" w:rsidR="002401FE" w:rsidRDefault="002401FE" w:rsidP="002401F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6DB3D3B"/>
    <w:multiLevelType w:val="hybridMultilevel"/>
    <w:tmpl w:val="1CE834EC"/>
    <w:lvl w:ilvl="0" w:tplc="A58A0FEC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  <w:color w:val="00000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1"/>
  <w:removePersonalInformation/>
  <w:removeDateAndTime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302DC"/>
    <w:rsid w:val="000D649D"/>
    <w:rsid w:val="002401FE"/>
    <w:rsid w:val="007A64C8"/>
    <w:rsid w:val="009F490D"/>
    <w:rsid w:val="00B302DC"/>
    <w:rsid w:val="00C759AD"/>
    <w:rsid w:val="00D644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C32BFBC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A64C8"/>
    <w:rPr>
      <w:lang w:val="ro-RO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paragraph" w:styleId="Subsol">
    <w:name w:val="footer"/>
    <w:basedOn w:val="Normal"/>
    <w:link w:val="SubsolCaracter"/>
    <w:uiPriority w:val="99"/>
    <w:unhideWhenUsed/>
    <w:rsid w:val="007A64C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SubsolCaracter">
    <w:name w:val="Subsol Caracter"/>
    <w:basedOn w:val="Fontdeparagrafimplicit"/>
    <w:link w:val="Subsol"/>
    <w:uiPriority w:val="99"/>
    <w:rsid w:val="007A64C8"/>
    <w:rPr>
      <w:lang w:val="ro-RO"/>
    </w:rPr>
  </w:style>
  <w:style w:type="character" w:customStyle="1" w:styleId="Headerorfooter">
    <w:name w:val="Header or footer_"/>
    <w:link w:val="Headerorfooter1"/>
    <w:uiPriority w:val="99"/>
    <w:rsid w:val="007A64C8"/>
    <w:rPr>
      <w:rFonts w:ascii="Times New Roman" w:hAnsi="Times New Roman" w:cs="Times New Roman"/>
      <w:sz w:val="16"/>
      <w:szCs w:val="16"/>
      <w:shd w:val="clear" w:color="auto" w:fill="FFFFFF"/>
    </w:rPr>
  </w:style>
  <w:style w:type="paragraph" w:customStyle="1" w:styleId="Headerorfooter1">
    <w:name w:val="Header or footer1"/>
    <w:basedOn w:val="Normal"/>
    <w:link w:val="Headerorfooter"/>
    <w:uiPriority w:val="99"/>
    <w:rsid w:val="007A64C8"/>
    <w:pPr>
      <w:widowControl w:val="0"/>
      <w:shd w:val="clear" w:color="auto" w:fill="FFFFFF"/>
      <w:spacing w:after="0" w:line="240" w:lineRule="atLeast"/>
    </w:pPr>
    <w:rPr>
      <w:rFonts w:ascii="Times New Roman" w:hAnsi="Times New Roman" w:cs="Times New Roman"/>
      <w:sz w:val="16"/>
      <w:szCs w:val="16"/>
      <w:lang w:val="en-US"/>
    </w:rPr>
  </w:style>
  <w:style w:type="paragraph" w:customStyle="1" w:styleId="Default">
    <w:name w:val="Default"/>
    <w:rsid w:val="007A64C8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Listparagraf">
    <w:name w:val="List Paragraph"/>
    <w:basedOn w:val="Normal"/>
    <w:uiPriority w:val="34"/>
    <w:qFormat/>
    <w:rsid w:val="007A64C8"/>
    <w:pPr>
      <w:ind w:left="720"/>
      <w:contextualSpacing/>
    </w:pPr>
  </w:style>
  <w:style w:type="paragraph" w:styleId="Antet">
    <w:name w:val="header"/>
    <w:basedOn w:val="Normal"/>
    <w:link w:val="AntetCaracter"/>
    <w:uiPriority w:val="99"/>
    <w:unhideWhenUsed/>
    <w:rsid w:val="002401F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ntetCaracter">
    <w:name w:val="Antet Caracter"/>
    <w:basedOn w:val="Fontdeparagrafimplicit"/>
    <w:link w:val="Antet"/>
    <w:uiPriority w:val="99"/>
    <w:rsid w:val="002401FE"/>
    <w:rPr>
      <w:lang w:val="ro-R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707</Words>
  <Characters>4034</Characters>
  <Application>Microsoft Office Word</Application>
  <DocSecurity>0</DocSecurity>
  <Lines>33</Lines>
  <Paragraphs>9</Paragraphs>
  <ScaleCrop>false</ScaleCrop>
  <Company/>
  <LinksUpToDate>false</LinksUpToDate>
  <CharactersWithSpaces>4732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2026-08-12T06:51:00Z</dcterms:created>
  <dcterms:modified xsi:type="dcterms:W3CDTF">2026-08-12T06:52:00Z</dcterms:modified>
</cp:coreProperties>
</file>