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847" w:rsidRPr="006B5563" w:rsidRDefault="00010847" w:rsidP="009821CB">
      <w:pPr>
        <w:spacing w:after="0" w:line="240" w:lineRule="auto"/>
        <w:rPr>
          <w:rFonts w:ascii="Arial" w:eastAsia="Times New Roman" w:hAnsi="Arial" w:cs="Arial"/>
          <w:b/>
          <w:i/>
          <w:sz w:val="20"/>
          <w:szCs w:val="20"/>
        </w:rPr>
      </w:pPr>
    </w:p>
    <w:p w:rsidR="00BD3702" w:rsidRDefault="00BD3702" w:rsidP="009821CB">
      <w:pPr>
        <w:spacing w:after="0" w:line="240" w:lineRule="auto"/>
        <w:rPr>
          <w:rFonts w:ascii="Arial" w:eastAsia="Times New Roman" w:hAnsi="Arial" w:cs="Arial"/>
          <w:b/>
          <w:i/>
          <w:sz w:val="22"/>
          <w:szCs w:val="22"/>
        </w:rPr>
      </w:pPr>
    </w:p>
    <w:p w:rsidR="00BD3702" w:rsidRDefault="00BD3702" w:rsidP="009821CB">
      <w:pPr>
        <w:spacing w:after="0" w:line="240" w:lineRule="auto"/>
        <w:rPr>
          <w:rFonts w:ascii="Arial" w:eastAsia="Times New Roman" w:hAnsi="Arial" w:cs="Arial"/>
          <w:b/>
          <w:i/>
          <w:sz w:val="22"/>
          <w:szCs w:val="22"/>
        </w:rPr>
      </w:pPr>
    </w:p>
    <w:p w:rsidR="009821CB" w:rsidRPr="00F86EB1" w:rsidRDefault="00D3437A" w:rsidP="009821CB">
      <w:pPr>
        <w:spacing w:after="0" w:line="240" w:lineRule="auto"/>
        <w:rPr>
          <w:rFonts w:eastAsia="Times New Roman"/>
          <w:b/>
          <w:i/>
          <w:sz w:val="24"/>
          <w:szCs w:val="24"/>
          <w:lang w:val="ro-RO"/>
        </w:rPr>
      </w:pPr>
      <w:r w:rsidRPr="00F86EB1">
        <w:rPr>
          <w:rFonts w:eastAsia="Times New Roman"/>
          <w:b/>
          <w:i/>
          <w:sz w:val="24"/>
          <w:szCs w:val="24"/>
        </w:rPr>
        <w:t>Prim</w:t>
      </w:r>
      <w:r w:rsidRPr="00F86EB1">
        <w:rPr>
          <w:rFonts w:eastAsia="Times New Roman"/>
          <w:b/>
          <w:i/>
          <w:sz w:val="24"/>
          <w:szCs w:val="24"/>
          <w:lang w:val="ro-RO"/>
        </w:rPr>
        <w:t>ă</w:t>
      </w:r>
      <w:r w:rsidR="004435E5" w:rsidRPr="00F86EB1">
        <w:rPr>
          <w:rFonts w:eastAsia="Times New Roman"/>
          <w:b/>
          <w:i/>
          <w:sz w:val="24"/>
          <w:szCs w:val="24"/>
        </w:rPr>
        <w:t>ria Sectorului 2</w:t>
      </w:r>
    </w:p>
    <w:p w:rsidR="00077488" w:rsidRPr="00F86EB1" w:rsidRDefault="00077488" w:rsidP="009821CB">
      <w:pPr>
        <w:spacing w:after="0" w:line="240" w:lineRule="auto"/>
        <w:rPr>
          <w:rFonts w:eastAsia="Times New Roman"/>
          <w:sz w:val="24"/>
          <w:szCs w:val="24"/>
          <w:lang w:val="ro-RO"/>
        </w:rPr>
      </w:pPr>
    </w:p>
    <w:p w:rsidR="00F742DF" w:rsidRPr="00F86EB1" w:rsidRDefault="00031BA9" w:rsidP="00F86EB1">
      <w:pPr>
        <w:spacing w:after="0" w:line="240" w:lineRule="auto"/>
        <w:rPr>
          <w:rFonts w:eastAsia="Times New Roman"/>
          <w:sz w:val="24"/>
          <w:szCs w:val="24"/>
        </w:rPr>
      </w:pPr>
      <w:r w:rsidRPr="00F86EB1">
        <w:rPr>
          <w:rFonts w:eastAsia="Times New Roman"/>
          <w:sz w:val="24"/>
          <w:szCs w:val="24"/>
        </w:rPr>
        <w:t xml:space="preserve">       </w:t>
      </w:r>
      <w:r w:rsidR="00F742DF" w:rsidRPr="00F86EB1">
        <w:rPr>
          <w:rFonts w:eastAsia="Times New Roman"/>
          <w:sz w:val="24"/>
          <w:szCs w:val="24"/>
        </w:rPr>
        <w:t xml:space="preserve">   </w:t>
      </w:r>
      <w:r w:rsidR="00077488" w:rsidRPr="00F86EB1">
        <w:rPr>
          <w:rFonts w:eastAsia="Times New Roman"/>
          <w:sz w:val="24"/>
          <w:szCs w:val="24"/>
        </w:rPr>
        <w:t>E</w:t>
      </w:r>
      <w:r w:rsidR="009821CB" w:rsidRPr="00F86EB1">
        <w:rPr>
          <w:rFonts w:eastAsia="Times New Roman"/>
          <w:sz w:val="24"/>
          <w:szCs w:val="24"/>
        </w:rPr>
        <w:t>laborat</w:t>
      </w:r>
    </w:p>
    <w:p w:rsidR="00F86EB1" w:rsidRPr="00F86EB1" w:rsidRDefault="00F86EB1" w:rsidP="00F86EB1">
      <w:pPr>
        <w:spacing w:after="0"/>
        <w:rPr>
          <w:rFonts w:eastAsia="Times New Roman"/>
          <w:b/>
          <w:sz w:val="24"/>
          <w:szCs w:val="24"/>
        </w:rPr>
      </w:pPr>
      <w:r w:rsidRPr="00F86EB1">
        <w:rPr>
          <w:rFonts w:eastAsia="Times New Roman"/>
          <w:b/>
          <w:sz w:val="24"/>
          <w:szCs w:val="24"/>
        </w:rPr>
        <w:t xml:space="preserve">Responsabil cu difuzarea </w:t>
      </w:r>
    </w:p>
    <w:p w:rsidR="00F86EB1" w:rsidRPr="00F86EB1" w:rsidRDefault="00F86EB1" w:rsidP="00F86EB1">
      <w:pPr>
        <w:spacing w:after="0"/>
        <w:rPr>
          <w:rFonts w:eastAsia="Times New Roman"/>
          <w:b/>
          <w:sz w:val="24"/>
          <w:szCs w:val="24"/>
        </w:rPr>
      </w:pPr>
      <w:r w:rsidRPr="00F86EB1">
        <w:rPr>
          <w:rFonts w:eastAsia="Times New Roman"/>
          <w:b/>
          <w:sz w:val="24"/>
          <w:szCs w:val="24"/>
        </w:rPr>
        <w:t>informaţiilor de interes public,</w:t>
      </w:r>
    </w:p>
    <w:p w:rsidR="00F86EB1" w:rsidRPr="00F86EB1" w:rsidRDefault="00F86EB1" w:rsidP="00F86EB1">
      <w:pPr>
        <w:spacing w:after="0"/>
        <w:rPr>
          <w:rFonts w:eastAsia="Times New Roman"/>
          <w:b/>
          <w:color w:val="FF0000"/>
          <w:sz w:val="24"/>
          <w:szCs w:val="24"/>
        </w:rPr>
      </w:pPr>
      <w:r w:rsidRPr="00F86EB1">
        <w:rPr>
          <w:rFonts w:eastAsia="Times New Roman"/>
          <w:b/>
          <w:sz w:val="24"/>
          <w:szCs w:val="24"/>
        </w:rPr>
        <w:t xml:space="preserve">   Bargan Carla-Mihaela</w:t>
      </w:r>
    </w:p>
    <w:p w:rsidR="009821CB" w:rsidRPr="00B0109B" w:rsidRDefault="009821CB" w:rsidP="00F742DF">
      <w:pPr>
        <w:spacing w:after="0"/>
        <w:rPr>
          <w:rFonts w:ascii="Arial" w:eastAsia="Times New Roman" w:hAnsi="Arial" w:cs="Arial"/>
          <w:sz w:val="22"/>
          <w:szCs w:val="22"/>
        </w:rPr>
      </w:pPr>
    </w:p>
    <w:p w:rsidR="008C7E61" w:rsidRPr="00B0109B" w:rsidRDefault="008C7E61" w:rsidP="009821CB">
      <w:pPr>
        <w:spacing w:after="0" w:line="240" w:lineRule="auto"/>
        <w:rPr>
          <w:rFonts w:ascii="Arial" w:eastAsia="Times New Roman" w:hAnsi="Arial" w:cs="Arial"/>
          <w:sz w:val="22"/>
          <w:szCs w:val="22"/>
        </w:rPr>
      </w:pPr>
    </w:p>
    <w:p w:rsidR="009821CB" w:rsidRPr="00F86EB1" w:rsidRDefault="009821CB" w:rsidP="009821CB">
      <w:pPr>
        <w:spacing w:after="0" w:line="240" w:lineRule="auto"/>
        <w:rPr>
          <w:rFonts w:eastAsia="Times New Roman"/>
          <w:b/>
          <w:sz w:val="22"/>
          <w:szCs w:val="22"/>
        </w:rPr>
      </w:pPr>
      <w:r w:rsidRPr="00F86EB1">
        <w:rPr>
          <w:rFonts w:eastAsia="Times New Roman"/>
          <w:b/>
          <w:sz w:val="22"/>
          <w:szCs w:val="22"/>
        </w:rPr>
        <w:t>RAPORT DE EVALUARE</w:t>
      </w:r>
    </w:p>
    <w:p w:rsidR="009821CB" w:rsidRPr="00F86EB1" w:rsidRDefault="009821CB" w:rsidP="009821CB">
      <w:pPr>
        <w:spacing w:after="0" w:line="240" w:lineRule="auto"/>
        <w:rPr>
          <w:rFonts w:eastAsia="Times New Roman"/>
          <w:b/>
          <w:sz w:val="22"/>
          <w:szCs w:val="22"/>
        </w:rPr>
      </w:pPr>
      <w:r w:rsidRPr="00F86EB1">
        <w:rPr>
          <w:rFonts w:eastAsia="Times New Roman"/>
          <w:b/>
          <w:sz w:val="22"/>
          <w:szCs w:val="22"/>
        </w:rPr>
        <w:t>a implementării</w:t>
      </w:r>
      <w:r w:rsidR="00900D5B" w:rsidRPr="00F86EB1">
        <w:rPr>
          <w:rFonts w:eastAsia="Times New Roman"/>
          <w:b/>
          <w:sz w:val="22"/>
          <w:szCs w:val="22"/>
        </w:rPr>
        <w:t xml:space="preserve"> Legii nr. 544/2001 în anul 2025</w:t>
      </w:r>
    </w:p>
    <w:p w:rsidR="00010847" w:rsidRPr="00F86EB1" w:rsidRDefault="00010847" w:rsidP="009821CB">
      <w:pPr>
        <w:spacing w:after="0" w:line="240" w:lineRule="auto"/>
        <w:rPr>
          <w:rFonts w:eastAsia="Times New Roman"/>
          <w:b/>
          <w:sz w:val="22"/>
          <w:szCs w:val="22"/>
        </w:rPr>
      </w:pPr>
    </w:p>
    <w:p w:rsidR="009821CB" w:rsidRPr="00F86EB1" w:rsidRDefault="009821CB" w:rsidP="009821CB">
      <w:pPr>
        <w:spacing w:after="0" w:line="240" w:lineRule="auto"/>
        <w:rPr>
          <w:rFonts w:eastAsia="Times New Roman"/>
          <w:sz w:val="22"/>
          <w:szCs w:val="22"/>
        </w:rPr>
      </w:pPr>
    </w:p>
    <w:p w:rsidR="009821CB" w:rsidRPr="00F86EB1" w:rsidRDefault="00955A6F" w:rsidP="0032246C">
      <w:pPr>
        <w:spacing w:after="0"/>
        <w:rPr>
          <w:rFonts w:eastAsia="Times New Roman"/>
          <w:sz w:val="22"/>
          <w:szCs w:val="22"/>
          <w:lang w:val="ro-RO"/>
        </w:rPr>
      </w:pPr>
      <w:r w:rsidRPr="00F86EB1">
        <w:rPr>
          <w:rFonts w:eastAsia="Times New Roman"/>
          <w:sz w:val="22"/>
          <w:szCs w:val="22"/>
        </w:rPr>
        <w:t>    Subsemnata</w:t>
      </w:r>
      <w:r w:rsidR="0032246C" w:rsidRPr="00F86EB1">
        <w:rPr>
          <w:rFonts w:eastAsia="Times New Roman"/>
          <w:sz w:val="22"/>
          <w:szCs w:val="22"/>
        </w:rPr>
        <w:t xml:space="preserve"> </w:t>
      </w:r>
      <w:r w:rsidR="00900D5B" w:rsidRPr="00F86EB1">
        <w:rPr>
          <w:rFonts w:eastAsia="Times New Roman"/>
          <w:sz w:val="22"/>
          <w:szCs w:val="22"/>
        </w:rPr>
        <w:t>Bargan Carla-Mihaela</w:t>
      </w:r>
      <w:r w:rsidR="009821CB" w:rsidRPr="00F86EB1">
        <w:rPr>
          <w:rFonts w:eastAsia="Times New Roman"/>
          <w:sz w:val="22"/>
          <w:szCs w:val="22"/>
        </w:rPr>
        <w:t xml:space="preserve">, </w:t>
      </w:r>
      <w:r w:rsidR="00E80A1F" w:rsidRPr="00F86EB1">
        <w:rPr>
          <w:rFonts w:eastAsia="Times New Roman"/>
          <w:sz w:val="22"/>
          <w:szCs w:val="22"/>
        </w:rPr>
        <w:t>func</w:t>
      </w:r>
      <w:r w:rsidR="00E80A1F" w:rsidRPr="00F86EB1">
        <w:rPr>
          <w:rFonts w:eastAsia="Times New Roman"/>
          <w:sz w:val="22"/>
          <w:szCs w:val="22"/>
          <w:lang w:val="ro-RO"/>
        </w:rPr>
        <w:t>ţi</w:t>
      </w:r>
      <w:r w:rsidR="00E80A1F" w:rsidRPr="00F86EB1">
        <w:rPr>
          <w:rFonts w:eastAsia="Times New Roman"/>
          <w:sz w:val="22"/>
          <w:szCs w:val="22"/>
        </w:rPr>
        <w:t>onar</w:t>
      </w:r>
      <w:r w:rsidR="0032246C" w:rsidRPr="00F86EB1">
        <w:rPr>
          <w:rFonts w:eastAsia="Times New Roman"/>
          <w:sz w:val="22"/>
          <w:szCs w:val="22"/>
        </w:rPr>
        <w:t xml:space="preserve"> </w:t>
      </w:r>
      <w:r w:rsidR="009821CB" w:rsidRPr="00F86EB1">
        <w:rPr>
          <w:rFonts w:eastAsia="Times New Roman"/>
          <w:sz w:val="22"/>
          <w:szCs w:val="22"/>
        </w:rPr>
        <w:t xml:space="preserve">responsabil de aplicarea Legii </w:t>
      </w:r>
      <w:r w:rsidR="00E70865" w:rsidRPr="00F86EB1">
        <w:rPr>
          <w:rFonts w:eastAsia="Times New Roman"/>
          <w:sz w:val="22"/>
          <w:szCs w:val="22"/>
        </w:rPr>
        <w:t>nr. 544/2001</w:t>
      </w:r>
      <w:r w:rsidR="009821CB" w:rsidRPr="00F86EB1">
        <w:rPr>
          <w:rFonts w:eastAsia="Times New Roman"/>
          <w:sz w:val="22"/>
          <w:szCs w:val="22"/>
        </w:rPr>
        <w:t xml:space="preserve"> cu modificările şi compl</w:t>
      </w:r>
      <w:r w:rsidR="00900D5B" w:rsidRPr="00F86EB1">
        <w:rPr>
          <w:rFonts w:eastAsia="Times New Roman"/>
          <w:sz w:val="22"/>
          <w:szCs w:val="22"/>
        </w:rPr>
        <w:t>etările ulterioare, în anul 2025</w:t>
      </w:r>
      <w:r w:rsidR="009821CB" w:rsidRPr="00F86EB1">
        <w:rPr>
          <w:rFonts w:eastAsia="Times New Roman"/>
          <w:sz w:val="22"/>
          <w:szCs w:val="22"/>
        </w:rPr>
        <w:t>, prezint actualul raport de evaluare internă finalizat în urma aplicării procedurilor de acces la informaţii de interes public, prin care apreciez că activitatea specifică a instituţiei a fost:</w:t>
      </w:r>
    </w:p>
    <w:p w:rsidR="009821CB" w:rsidRPr="00F86EB1" w:rsidRDefault="009821CB" w:rsidP="00D3742A">
      <w:pPr>
        <w:spacing w:after="0" w:line="240" w:lineRule="auto"/>
        <w:jc w:val="both"/>
        <w:rPr>
          <w:rFonts w:eastAsia="Times New Roman"/>
          <w:sz w:val="22"/>
          <w:szCs w:val="22"/>
        </w:rPr>
      </w:pPr>
      <w:r w:rsidRPr="00F86EB1">
        <w:rPr>
          <w:rFonts w:eastAsia="Times New Roman"/>
          <w:sz w:val="22"/>
          <w:szCs w:val="22"/>
        </w:rPr>
        <w:t>    |</w:t>
      </w:r>
      <w:r w:rsidR="004435E5" w:rsidRPr="00F86EB1">
        <w:rPr>
          <w:rFonts w:eastAsia="Times New Roman"/>
          <w:sz w:val="22"/>
          <w:szCs w:val="22"/>
        </w:rPr>
        <w:t>x</w:t>
      </w:r>
      <w:r w:rsidRPr="00F86EB1">
        <w:rPr>
          <w:rFonts w:eastAsia="Times New Roman"/>
          <w:sz w:val="22"/>
          <w:szCs w:val="22"/>
        </w:rPr>
        <w:t>¯| Foarte bună</w:t>
      </w:r>
    </w:p>
    <w:p w:rsidR="009821CB" w:rsidRPr="00F86EB1" w:rsidRDefault="009821CB" w:rsidP="00D3742A">
      <w:pPr>
        <w:spacing w:after="0" w:line="240" w:lineRule="auto"/>
        <w:jc w:val="both"/>
        <w:rPr>
          <w:rFonts w:eastAsia="Times New Roman"/>
          <w:sz w:val="22"/>
          <w:szCs w:val="22"/>
        </w:rPr>
      </w:pPr>
      <w:r w:rsidRPr="00F86EB1">
        <w:rPr>
          <w:rFonts w:eastAsia="Times New Roman"/>
          <w:sz w:val="22"/>
          <w:szCs w:val="22"/>
        </w:rPr>
        <w:t>    |¯| Bună</w:t>
      </w:r>
    </w:p>
    <w:p w:rsidR="009821CB" w:rsidRPr="00F86EB1" w:rsidRDefault="009821CB" w:rsidP="00D3742A">
      <w:pPr>
        <w:spacing w:after="0" w:line="240" w:lineRule="auto"/>
        <w:jc w:val="both"/>
        <w:rPr>
          <w:rFonts w:eastAsia="Times New Roman"/>
          <w:sz w:val="22"/>
          <w:szCs w:val="22"/>
        </w:rPr>
      </w:pPr>
      <w:r w:rsidRPr="00F86EB1">
        <w:rPr>
          <w:rFonts w:eastAsia="Times New Roman"/>
          <w:sz w:val="22"/>
          <w:szCs w:val="22"/>
        </w:rPr>
        <w:t>    |¯| Satisfăcătoare</w:t>
      </w:r>
    </w:p>
    <w:p w:rsidR="009821CB" w:rsidRPr="00F86EB1" w:rsidRDefault="009821CB" w:rsidP="00D3742A">
      <w:pPr>
        <w:spacing w:after="0" w:line="240" w:lineRule="auto"/>
        <w:jc w:val="both"/>
        <w:rPr>
          <w:rFonts w:eastAsia="Times New Roman"/>
          <w:sz w:val="22"/>
          <w:szCs w:val="22"/>
        </w:rPr>
      </w:pPr>
      <w:r w:rsidRPr="00F86EB1">
        <w:rPr>
          <w:rFonts w:eastAsia="Times New Roman"/>
          <w:sz w:val="22"/>
          <w:szCs w:val="22"/>
        </w:rPr>
        <w:t>    |¯| Nesatisfăcătoare</w:t>
      </w:r>
    </w:p>
    <w:p w:rsidR="00775DCC" w:rsidRPr="00F86EB1" w:rsidRDefault="00775DCC" w:rsidP="00D3742A">
      <w:pPr>
        <w:spacing w:after="0" w:line="240" w:lineRule="auto"/>
        <w:jc w:val="both"/>
        <w:rPr>
          <w:rFonts w:eastAsia="Times New Roman"/>
          <w:sz w:val="22"/>
          <w:szCs w:val="22"/>
        </w:rPr>
      </w:pPr>
    </w:p>
    <w:p w:rsidR="009821CB" w:rsidRPr="00F86EB1" w:rsidRDefault="009821CB" w:rsidP="00D3742A">
      <w:pPr>
        <w:spacing w:after="0" w:line="240" w:lineRule="auto"/>
        <w:jc w:val="both"/>
        <w:rPr>
          <w:rFonts w:eastAsia="Times New Roman"/>
          <w:sz w:val="22"/>
          <w:szCs w:val="22"/>
        </w:rPr>
      </w:pPr>
      <w:r w:rsidRPr="00F86EB1">
        <w:rPr>
          <w:rFonts w:eastAsia="Times New Roman"/>
          <w:sz w:val="22"/>
          <w:szCs w:val="22"/>
        </w:rPr>
        <w:t>    Îmi întemeiez aceste observaţii pe următoarele consideren</w:t>
      </w:r>
      <w:r w:rsidR="004435E5" w:rsidRPr="00F86EB1">
        <w:rPr>
          <w:rFonts w:eastAsia="Times New Roman"/>
          <w:sz w:val="22"/>
          <w:szCs w:val="22"/>
        </w:rPr>
        <w:t>t</w:t>
      </w:r>
      <w:r w:rsidR="00900D5B" w:rsidRPr="00F86EB1">
        <w:rPr>
          <w:rFonts w:eastAsia="Times New Roman"/>
          <w:sz w:val="22"/>
          <w:szCs w:val="22"/>
        </w:rPr>
        <w:t>e şi rezultate privind anul 2025</w:t>
      </w:r>
    </w:p>
    <w:p w:rsidR="00C3379C" w:rsidRPr="00F86EB1" w:rsidRDefault="00C3379C" w:rsidP="00D3742A">
      <w:pPr>
        <w:spacing w:after="0" w:line="240" w:lineRule="auto"/>
        <w:jc w:val="both"/>
        <w:rPr>
          <w:rFonts w:eastAsia="Times New Roman"/>
          <w:sz w:val="22"/>
          <w:szCs w:val="22"/>
        </w:rPr>
      </w:pPr>
    </w:p>
    <w:p w:rsidR="009821CB" w:rsidRPr="00F86EB1" w:rsidRDefault="009821CB" w:rsidP="00D3742A">
      <w:pPr>
        <w:spacing w:after="0" w:line="240" w:lineRule="auto"/>
        <w:jc w:val="both"/>
        <w:rPr>
          <w:rFonts w:eastAsia="Times New Roman"/>
          <w:b/>
          <w:sz w:val="22"/>
          <w:szCs w:val="22"/>
        </w:rPr>
      </w:pPr>
      <w:r w:rsidRPr="00F86EB1">
        <w:rPr>
          <w:rFonts w:eastAsia="Times New Roman"/>
          <w:sz w:val="22"/>
          <w:szCs w:val="22"/>
        </w:rPr>
        <w:t xml:space="preserve">    </w:t>
      </w:r>
      <w:r w:rsidRPr="00F86EB1">
        <w:rPr>
          <w:rFonts w:eastAsia="Times New Roman"/>
          <w:b/>
          <w:sz w:val="22"/>
          <w:szCs w:val="22"/>
        </w:rPr>
        <w:t>I. Resurse şi proces</w:t>
      </w:r>
    </w:p>
    <w:p w:rsidR="009821CB" w:rsidRPr="00F86EB1" w:rsidRDefault="009821CB" w:rsidP="00D3742A">
      <w:pPr>
        <w:spacing w:after="0" w:line="240" w:lineRule="auto"/>
        <w:jc w:val="both"/>
        <w:rPr>
          <w:rFonts w:eastAsia="Times New Roman"/>
          <w:sz w:val="22"/>
          <w:szCs w:val="22"/>
        </w:rPr>
      </w:pPr>
      <w:r w:rsidRPr="00F86EB1">
        <w:rPr>
          <w:rFonts w:eastAsia="Times New Roman"/>
          <w:sz w:val="22"/>
          <w:szCs w:val="22"/>
        </w:rPr>
        <w:t>    1. Cum apreciaţi resursele umane disponibile pentru activitatea de furnizare a informaţiilor de interes public?</w:t>
      </w:r>
    </w:p>
    <w:p w:rsidR="009821CB" w:rsidRPr="00F86EB1" w:rsidRDefault="008B2200" w:rsidP="00D3742A">
      <w:pPr>
        <w:spacing w:after="0" w:line="240" w:lineRule="auto"/>
        <w:jc w:val="both"/>
        <w:rPr>
          <w:rFonts w:eastAsia="Times New Roman"/>
          <w:sz w:val="22"/>
          <w:szCs w:val="22"/>
        </w:rPr>
      </w:pPr>
      <w:r w:rsidRPr="00F86EB1">
        <w:rPr>
          <w:rFonts w:eastAsia="Times New Roman"/>
          <w:sz w:val="22"/>
          <w:szCs w:val="22"/>
        </w:rPr>
        <w:t xml:space="preserve">    | x </w:t>
      </w:r>
      <w:r w:rsidR="009821CB" w:rsidRPr="00F86EB1">
        <w:rPr>
          <w:rFonts w:eastAsia="Times New Roman"/>
          <w:sz w:val="22"/>
          <w:szCs w:val="22"/>
        </w:rPr>
        <w:t>| Suficiente</w:t>
      </w:r>
    </w:p>
    <w:p w:rsidR="009821CB" w:rsidRPr="00F86EB1" w:rsidRDefault="009821CB" w:rsidP="00D3742A">
      <w:pPr>
        <w:spacing w:after="0" w:line="240" w:lineRule="auto"/>
        <w:jc w:val="both"/>
        <w:rPr>
          <w:rFonts w:eastAsia="Times New Roman"/>
          <w:sz w:val="22"/>
          <w:szCs w:val="22"/>
        </w:rPr>
      </w:pPr>
      <w:r w:rsidRPr="00F86EB1">
        <w:rPr>
          <w:rFonts w:eastAsia="Times New Roman"/>
          <w:sz w:val="22"/>
          <w:szCs w:val="22"/>
        </w:rPr>
        <w:t>    |</w:t>
      </w:r>
      <w:r w:rsidR="008B2200" w:rsidRPr="00F86EB1">
        <w:rPr>
          <w:rFonts w:eastAsia="Times New Roman"/>
          <w:sz w:val="22"/>
          <w:szCs w:val="22"/>
        </w:rPr>
        <w:t xml:space="preserve"> </w:t>
      </w:r>
      <w:r w:rsidRPr="00F86EB1">
        <w:rPr>
          <w:rFonts w:eastAsia="Times New Roman"/>
          <w:sz w:val="22"/>
          <w:szCs w:val="22"/>
        </w:rPr>
        <w:t>| Insuficiente</w:t>
      </w:r>
    </w:p>
    <w:p w:rsidR="009821CB" w:rsidRPr="00F86EB1" w:rsidRDefault="009821CB" w:rsidP="00D3742A">
      <w:pPr>
        <w:spacing w:after="0" w:line="240" w:lineRule="auto"/>
        <w:jc w:val="both"/>
        <w:rPr>
          <w:rFonts w:eastAsia="Times New Roman"/>
          <w:sz w:val="22"/>
          <w:szCs w:val="22"/>
        </w:rPr>
      </w:pPr>
      <w:r w:rsidRPr="00F86EB1">
        <w:rPr>
          <w:rFonts w:eastAsia="Times New Roman"/>
          <w:sz w:val="22"/>
          <w:szCs w:val="22"/>
        </w:rPr>
        <w:t>    2. Apreciaţi că resursele material</w:t>
      </w:r>
      <w:r w:rsidR="001121DD" w:rsidRPr="00F86EB1">
        <w:rPr>
          <w:rFonts w:eastAsia="Times New Roman"/>
          <w:sz w:val="22"/>
          <w:szCs w:val="22"/>
        </w:rPr>
        <w:t>e</w:t>
      </w:r>
      <w:r w:rsidRPr="00F86EB1">
        <w:rPr>
          <w:rFonts w:eastAsia="Times New Roman"/>
          <w:sz w:val="22"/>
          <w:szCs w:val="22"/>
        </w:rPr>
        <w:t xml:space="preserve"> disponibile pentru activitatea de furnizare</w:t>
      </w:r>
      <w:r w:rsidR="001121DD" w:rsidRPr="00F86EB1">
        <w:rPr>
          <w:rFonts w:eastAsia="Times New Roman"/>
          <w:sz w:val="22"/>
          <w:szCs w:val="22"/>
        </w:rPr>
        <w:t xml:space="preserve"> </w:t>
      </w:r>
      <w:r w:rsidRPr="00F86EB1">
        <w:rPr>
          <w:rFonts w:eastAsia="Times New Roman"/>
          <w:sz w:val="22"/>
          <w:szCs w:val="22"/>
        </w:rPr>
        <w:t>a informaţiilor de interes public sunt:</w:t>
      </w:r>
    </w:p>
    <w:p w:rsidR="009821CB" w:rsidRPr="00F86EB1" w:rsidRDefault="009821CB" w:rsidP="00D3742A">
      <w:pPr>
        <w:spacing w:after="0" w:line="240" w:lineRule="auto"/>
        <w:jc w:val="both"/>
        <w:rPr>
          <w:rFonts w:eastAsia="Times New Roman"/>
          <w:sz w:val="22"/>
          <w:szCs w:val="22"/>
        </w:rPr>
      </w:pPr>
      <w:r w:rsidRPr="00F86EB1">
        <w:rPr>
          <w:rFonts w:eastAsia="Times New Roman"/>
          <w:sz w:val="22"/>
          <w:szCs w:val="22"/>
        </w:rPr>
        <w:t>    |</w:t>
      </w:r>
      <w:r w:rsidR="004435E5" w:rsidRPr="00F86EB1">
        <w:rPr>
          <w:rFonts w:eastAsia="Times New Roman"/>
          <w:sz w:val="22"/>
          <w:szCs w:val="22"/>
        </w:rPr>
        <w:t>x</w:t>
      </w:r>
      <w:r w:rsidRPr="00F86EB1">
        <w:rPr>
          <w:rFonts w:eastAsia="Times New Roman"/>
          <w:sz w:val="22"/>
          <w:szCs w:val="22"/>
        </w:rPr>
        <w:t>¯| Suficiente</w:t>
      </w:r>
    </w:p>
    <w:p w:rsidR="009821CB" w:rsidRPr="00F86EB1" w:rsidRDefault="009821CB" w:rsidP="00D3742A">
      <w:pPr>
        <w:spacing w:after="0" w:line="240" w:lineRule="auto"/>
        <w:jc w:val="both"/>
        <w:rPr>
          <w:rFonts w:eastAsia="Times New Roman"/>
          <w:sz w:val="22"/>
          <w:szCs w:val="22"/>
        </w:rPr>
      </w:pPr>
      <w:r w:rsidRPr="00F86EB1">
        <w:rPr>
          <w:rFonts w:eastAsia="Times New Roman"/>
          <w:sz w:val="22"/>
          <w:szCs w:val="22"/>
        </w:rPr>
        <w:t>    |¯| Insuficiente</w:t>
      </w:r>
    </w:p>
    <w:p w:rsidR="009821CB" w:rsidRPr="00F86EB1" w:rsidRDefault="009821CB" w:rsidP="00D3742A">
      <w:pPr>
        <w:spacing w:after="0" w:line="240" w:lineRule="auto"/>
        <w:jc w:val="both"/>
        <w:rPr>
          <w:rFonts w:eastAsia="Times New Roman"/>
          <w:sz w:val="22"/>
          <w:szCs w:val="22"/>
        </w:rPr>
      </w:pPr>
      <w:r w:rsidRPr="00F86EB1">
        <w:rPr>
          <w:rFonts w:eastAsia="Times New Roman"/>
          <w:sz w:val="22"/>
          <w:szCs w:val="22"/>
        </w:rPr>
        <w:t>    3. Cum apreciaţi colaborarea cu direcţiile de specialitate din cadrul instituţiei dumneavoastră în furnizarea accesului la informaţii de interes public:</w:t>
      </w:r>
    </w:p>
    <w:p w:rsidR="009821CB" w:rsidRPr="00F86EB1" w:rsidRDefault="009821CB" w:rsidP="00D3742A">
      <w:pPr>
        <w:spacing w:after="0" w:line="240" w:lineRule="auto"/>
        <w:jc w:val="both"/>
        <w:rPr>
          <w:rFonts w:eastAsia="Times New Roman"/>
          <w:sz w:val="22"/>
          <w:szCs w:val="22"/>
        </w:rPr>
      </w:pPr>
      <w:r w:rsidRPr="00F86EB1">
        <w:rPr>
          <w:rFonts w:eastAsia="Times New Roman"/>
          <w:sz w:val="22"/>
          <w:szCs w:val="22"/>
        </w:rPr>
        <w:t>    |¯| Foarte bună</w:t>
      </w:r>
    </w:p>
    <w:p w:rsidR="009821CB" w:rsidRPr="00F86EB1" w:rsidRDefault="009821CB" w:rsidP="00D3742A">
      <w:pPr>
        <w:spacing w:after="0" w:line="240" w:lineRule="auto"/>
        <w:jc w:val="both"/>
        <w:rPr>
          <w:rFonts w:eastAsia="Times New Roman"/>
          <w:sz w:val="22"/>
          <w:szCs w:val="22"/>
        </w:rPr>
      </w:pPr>
      <w:r w:rsidRPr="00F86EB1">
        <w:rPr>
          <w:rFonts w:eastAsia="Times New Roman"/>
          <w:sz w:val="22"/>
          <w:szCs w:val="22"/>
        </w:rPr>
        <w:t>    |¯</w:t>
      </w:r>
      <w:r w:rsidR="004435E5" w:rsidRPr="00F86EB1">
        <w:rPr>
          <w:rFonts w:eastAsia="Times New Roman"/>
          <w:sz w:val="22"/>
          <w:szCs w:val="22"/>
        </w:rPr>
        <w:t>x</w:t>
      </w:r>
      <w:r w:rsidRPr="00F86EB1">
        <w:rPr>
          <w:rFonts w:eastAsia="Times New Roman"/>
          <w:color w:val="FF0000"/>
          <w:sz w:val="22"/>
          <w:szCs w:val="22"/>
        </w:rPr>
        <w:t xml:space="preserve">| </w:t>
      </w:r>
      <w:r w:rsidRPr="00F86EB1">
        <w:rPr>
          <w:rFonts w:eastAsia="Times New Roman"/>
          <w:sz w:val="22"/>
          <w:szCs w:val="22"/>
        </w:rPr>
        <w:t>Bună</w:t>
      </w:r>
    </w:p>
    <w:p w:rsidR="009821CB" w:rsidRPr="00F86EB1" w:rsidRDefault="009821CB" w:rsidP="00D3742A">
      <w:pPr>
        <w:spacing w:after="0" w:line="240" w:lineRule="auto"/>
        <w:jc w:val="both"/>
        <w:rPr>
          <w:rFonts w:eastAsia="Times New Roman"/>
          <w:sz w:val="22"/>
          <w:szCs w:val="22"/>
        </w:rPr>
      </w:pPr>
      <w:r w:rsidRPr="00F86EB1">
        <w:rPr>
          <w:rFonts w:eastAsia="Times New Roman"/>
          <w:sz w:val="22"/>
          <w:szCs w:val="22"/>
        </w:rPr>
        <w:t>    |¯| Satisfăcătoare</w:t>
      </w:r>
    </w:p>
    <w:p w:rsidR="009821CB" w:rsidRPr="00F86EB1" w:rsidRDefault="009821CB" w:rsidP="00D3742A">
      <w:pPr>
        <w:spacing w:after="0" w:line="240" w:lineRule="auto"/>
        <w:jc w:val="both"/>
        <w:rPr>
          <w:rFonts w:eastAsia="Times New Roman"/>
          <w:sz w:val="22"/>
          <w:szCs w:val="22"/>
        </w:rPr>
      </w:pPr>
      <w:r w:rsidRPr="00F86EB1">
        <w:rPr>
          <w:rFonts w:eastAsia="Times New Roman"/>
          <w:sz w:val="22"/>
          <w:szCs w:val="22"/>
        </w:rPr>
        <w:t>    |¯| Nesatisfăcătoare</w:t>
      </w:r>
    </w:p>
    <w:p w:rsidR="00B0109B" w:rsidRPr="00F86EB1" w:rsidRDefault="009821CB" w:rsidP="00D3742A">
      <w:pPr>
        <w:spacing w:after="0" w:line="240" w:lineRule="auto"/>
        <w:jc w:val="both"/>
        <w:rPr>
          <w:rFonts w:eastAsia="Times New Roman"/>
          <w:sz w:val="22"/>
          <w:szCs w:val="22"/>
        </w:rPr>
      </w:pPr>
      <w:r w:rsidRPr="00F86EB1">
        <w:rPr>
          <w:rFonts w:eastAsia="Times New Roman"/>
          <w:sz w:val="22"/>
          <w:szCs w:val="22"/>
        </w:rPr>
        <w:t> </w:t>
      </w:r>
    </w:p>
    <w:p w:rsidR="00BD3702" w:rsidRPr="00F86EB1" w:rsidRDefault="00BD3702" w:rsidP="00D3742A">
      <w:pPr>
        <w:spacing w:after="0" w:line="240" w:lineRule="auto"/>
        <w:jc w:val="both"/>
        <w:rPr>
          <w:rFonts w:eastAsia="Times New Roman"/>
          <w:sz w:val="22"/>
          <w:szCs w:val="22"/>
        </w:rPr>
      </w:pPr>
    </w:p>
    <w:p w:rsidR="00BD3702" w:rsidRDefault="00BD3702" w:rsidP="00D3742A">
      <w:pPr>
        <w:spacing w:after="0" w:line="240" w:lineRule="auto"/>
        <w:jc w:val="both"/>
        <w:rPr>
          <w:rFonts w:eastAsia="Times New Roman"/>
          <w:sz w:val="22"/>
          <w:szCs w:val="22"/>
        </w:rPr>
      </w:pPr>
    </w:p>
    <w:p w:rsidR="00F86EB1" w:rsidRDefault="00F86EB1" w:rsidP="00D3742A">
      <w:pPr>
        <w:spacing w:after="0" w:line="240" w:lineRule="auto"/>
        <w:jc w:val="both"/>
        <w:rPr>
          <w:rFonts w:eastAsia="Times New Roman"/>
          <w:sz w:val="22"/>
          <w:szCs w:val="22"/>
        </w:rPr>
      </w:pPr>
    </w:p>
    <w:p w:rsidR="00F86EB1" w:rsidRPr="00F86EB1" w:rsidRDefault="00F86EB1" w:rsidP="00D3742A">
      <w:pPr>
        <w:spacing w:after="0" w:line="240" w:lineRule="auto"/>
        <w:jc w:val="both"/>
        <w:rPr>
          <w:rFonts w:eastAsia="Times New Roman"/>
          <w:sz w:val="22"/>
          <w:szCs w:val="22"/>
        </w:rPr>
      </w:pPr>
    </w:p>
    <w:p w:rsidR="00BD3702" w:rsidRPr="00F86EB1" w:rsidRDefault="00BD3702" w:rsidP="00D3742A">
      <w:pPr>
        <w:spacing w:after="0" w:line="240" w:lineRule="auto"/>
        <w:jc w:val="both"/>
        <w:rPr>
          <w:rFonts w:eastAsia="Times New Roman"/>
          <w:sz w:val="22"/>
          <w:szCs w:val="22"/>
        </w:rPr>
      </w:pPr>
    </w:p>
    <w:p w:rsidR="00BD3702" w:rsidRPr="00F86EB1" w:rsidRDefault="00BD3702" w:rsidP="00D3742A">
      <w:pPr>
        <w:spacing w:after="0" w:line="240" w:lineRule="auto"/>
        <w:jc w:val="both"/>
        <w:rPr>
          <w:rFonts w:eastAsia="Times New Roman"/>
          <w:sz w:val="22"/>
          <w:szCs w:val="22"/>
        </w:rPr>
      </w:pPr>
    </w:p>
    <w:p w:rsidR="009821CB" w:rsidRPr="00F86EB1" w:rsidRDefault="009821CB" w:rsidP="00D3742A">
      <w:pPr>
        <w:spacing w:after="0" w:line="240" w:lineRule="auto"/>
        <w:jc w:val="both"/>
        <w:rPr>
          <w:rFonts w:eastAsia="Times New Roman"/>
          <w:b/>
          <w:sz w:val="22"/>
          <w:szCs w:val="22"/>
        </w:rPr>
      </w:pPr>
      <w:r w:rsidRPr="00F86EB1">
        <w:rPr>
          <w:rFonts w:eastAsia="Times New Roman"/>
          <w:sz w:val="22"/>
          <w:szCs w:val="22"/>
        </w:rPr>
        <w:lastRenderedPageBreak/>
        <w:t xml:space="preserve">   </w:t>
      </w:r>
      <w:r w:rsidRPr="00F86EB1">
        <w:rPr>
          <w:rFonts w:eastAsia="Times New Roman"/>
          <w:b/>
          <w:sz w:val="22"/>
          <w:szCs w:val="22"/>
        </w:rPr>
        <w:t>II. Rezultate</w:t>
      </w:r>
    </w:p>
    <w:p w:rsidR="00C3379C" w:rsidRPr="00F86EB1" w:rsidRDefault="00C3379C" w:rsidP="00D3742A">
      <w:pPr>
        <w:spacing w:after="0" w:line="240" w:lineRule="auto"/>
        <w:jc w:val="both"/>
        <w:rPr>
          <w:rFonts w:eastAsia="Times New Roman"/>
          <w:b/>
          <w:sz w:val="22"/>
          <w:szCs w:val="22"/>
        </w:rPr>
      </w:pPr>
    </w:p>
    <w:p w:rsidR="00B0109B" w:rsidRPr="00F86EB1" w:rsidRDefault="00B0109B" w:rsidP="00D3742A">
      <w:pPr>
        <w:spacing w:after="0" w:line="240" w:lineRule="auto"/>
        <w:jc w:val="both"/>
        <w:rPr>
          <w:rFonts w:eastAsia="Times New Roman"/>
          <w:b/>
          <w:sz w:val="22"/>
          <w:szCs w:val="22"/>
        </w:rPr>
      </w:pPr>
    </w:p>
    <w:p w:rsidR="009821CB" w:rsidRPr="00F86EB1" w:rsidRDefault="009821CB" w:rsidP="00D3742A">
      <w:pPr>
        <w:spacing w:after="0" w:line="240" w:lineRule="auto"/>
        <w:jc w:val="both"/>
        <w:rPr>
          <w:rFonts w:eastAsia="Times New Roman"/>
          <w:b/>
          <w:sz w:val="22"/>
          <w:szCs w:val="22"/>
        </w:rPr>
      </w:pPr>
      <w:r w:rsidRPr="00F86EB1">
        <w:rPr>
          <w:rFonts w:eastAsia="Times New Roman"/>
          <w:sz w:val="22"/>
          <w:szCs w:val="22"/>
        </w:rPr>
        <w:t xml:space="preserve">    </w:t>
      </w:r>
      <w:r w:rsidRPr="00F86EB1">
        <w:rPr>
          <w:rFonts w:eastAsia="Times New Roman"/>
          <w:b/>
          <w:sz w:val="22"/>
          <w:szCs w:val="22"/>
        </w:rPr>
        <w:t>A. Informaţii publicate din oficiu</w:t>
      </w:r>
    </w:p>
    <w:p w:rsidR="009821CB" w:rsidRPr="00F86EB1" w:rsidRDefault="009821CB" w:rsidP="00D3742A">
      <w:pPr>
        <w:spacing w:after="0" w:line="240" w:lineRule="auto"/>
        <w:jc w:val="both"/>
        <w:rPr>
          <w:rFonts w:eastAsia="Times New Roman"/>
          <w:sz w:val="22"/>
          <w:szCs w:val="22"/>
        </w:rPr>
      </w:pPr>
      <w:r w:rsidRPr="00F86EB1">
        <w:rPr>
          <w:rFonts w:eastAsia="Times New Roman"/>
          <w:sz w:val="22"/>
          <w:szCs w:val="22"/>
        </w:rPr>
        <w:t>    1. Instituţia dumneavoastră a afişat informaţiile/documentele comunicate din oficiu, conform art. 5 din Legea nr. 544/2001, cu modificările şi completările ulterioare?</w:t>
      </w:r>
    </w:p>
    <w:p w:rsidR="009821CB" w:rsidRPr="00F86EB1" w:rsidRDefault="009821CB" w:rsidP="00D3742A">
      <w:pPr>
        <w:spacing w:after="0" w:line="240" w:lineRule="auto"/>
        <w:jc w:val="both"/>
        <w:rPr>
          <w:rFonts w:eastAsia="Times New Roman"/>
          <w:sz w:val="22"/>
          <w:szCs w:val="22"/>
        </w:rPr>
      </w:pPr>
      <w:r w:rsidRPr="00F86EB1">
        <w:rPr>
          <w:rFonts w:eastAsia="Times New Roman"/>
          <w:sz w:val="22"/>
          <w:szCs w:val="22"/>
        </w:rPr>
        <w:t>    |¯</w:t>
      </w:r>
      <w:r w:rsidR="004435E5" w:rsidRPr="00F86EB1">
        <w:rPr>
          <w:rFonts w:eastAsia="Times New Roman"/>
          <w:sz w:val="22"/>
          <w:szCs w:val="22"/>
        </w:rPr>
        <w:t>x</w:t>
      </w:r>
      <w:r w:rsidRPr="00F86EB1">
        <w:rPr>
          <w:rFonts w:eastAsia="Times New Roman"/>
          <w:sz w:val="22"/>
          <w:szCs w:val="22"/>
        </w:rPr>
        <w:t>| Pe pagina de internet</w:t>
      </w:r>
    </w:p>
    <w:p w:rsidR="009821CB" w:rsidRPr="00F86EB1" w:rsidRDefault="009821CB" w:rsidP="00D3742A">
      <w:pPr>
        <w:spacing w:after="0" w:line="240" w:lineRule="auto"/>
        <w:jc w:val="both"/>
        <w:rPr>
          <w:rFonts w:eastAsia="Times New Roman"/>
          <w:sz w:val="22"/>
          <w:szCs w:val="22"/>
        </w:rPr>
      </w:pPr>
      <w:r w:rsidRPr="00F86EB1">
        <w:rPr>
          <w:rFonts w:eastAsia="Times New Roman"/>
          <w:sz w:val="22"/>
          <w:szCs w:val="22"/>
        </w:rPr>
        <w:t>    |¯</w:t>
      </w:r>
      <w:r w:rsidR="00955A6F" w:rsidRPr="00F86EB1">
        <w:rPr>
          <w:rFonts w:eastAsia="Times New Roman"/>
          <w:sz w:val="22"/>
          <w:szCs w:val="22"/>
        </w:rPr>
        <w:t>x</w:t>
      </w:r>
      <w:r w:rsidRPr="00F86EB1">
        <w:rPr>
          <w:rFonts w:eastAsia="Times New Roman"/>
          <w:sz w:val="22"/>
          <w:szCs w:val="22"/>
        </w:rPr>
        <w:t>| La sediul instituţiei</w:t>
      </w:r>
    </w:p>
    <w:p w:rsidR="009821CB" w:rsidRPr="00F86EB1" w:rsidRDefault="009821CB" w:rsidP="00D3742A">
      <w:pPr>
        <w:spacing w:after="0" w:line="240" w:lineRule="auto"/>
        <w:jc w:val="both"/>
        <w:rPr>
          <w:rFonts w:eastAsia="Times New Roman"/>
          <w:sz w:val="22"/>
          <w:szCs w:val="22"/>
        </w:rPr>
      </w:pPr>
      <w:r w:rsidRPr="00F86EB1">
        <w:rPr>
          <w:rFonts w:eastAsia="Times New Roman"/>
          <w:sz w:val="22"/>
          <w:szCs w:val="22"/>
        </w:rPr>
        <w:t>    |¯| În presă</w:t>
      </w:r>
    </w:p>
    <w:p w:rsidR="009821CB" w:rsidRPr="00F86EB1" w:rsidRDefault="009821CB" w:rsidP="00D3742A">
      <w:pPr>
        <w:spacing w:after="0" w:line="240" w:lineRule="auto"/>
        <w:jc w:val="both"/>
        <w:rPr>
          <w:rFonts w:eastAsia="Times New Roman"/>
          <w:sz w:val="22"/>
          <w:szCs w:val="22"/>
        </w:rPr>
      </w:pPr>
      <w:r w:rsidRPr="00F86EB1">
        <w:rPr>
          <w:rFonts w:eastAsia="Times New Roman"/>
          <w:sz w:val="22"/>
          <w:szCs w:val="22"/>
        </w:rPr>
        <w:t>    |¯</w:t>
      </w:r>
      <w:r w:rsidR="004435E5" w:rsidRPr="00F86EB1">
        <w:rPr>
          <w:rFonts w:eastAsia="Times New Roman"/>
          <w:sz w:val="22"/>
          <w:szCs w:val="22"/>
        </w:rPr>
        <w:t>x</w:t>
      </w:r>
      <w:r w:rsidRPr="00F86EB1">
        <w:rPr>
          <w:rFonts w:eastAsia="Times New Roman"/>
          <w:sz w:val="22"/>
          <w:szCs w:val="22"/>
        </w:rPr>
        <w:t>| În Monitorul Oficial al României</w:t>
      </w:r>
    </w:p>
    <w:p w:rsidR="00C3379C" w:rsidRPr="00F86EB1" w:rsidRDefault="009821CB" w:rsidP="00D3742A">
      <w:pPr>
        <w:spacing w:after="0" w:line="240" w:lineRule="auto"/>
        <w:jc w:val="both"/>
        <w:rPr>
          <w:rFonts w:eastAsia="Times New Roman"/>
          <w:sz w:val="22"/>
          <w:szCs w:val="22"/>
        </w:rPr>
      </w:pPr>
      <w:r w:rsidRPr="00F86EB1">
        <w:rPr>
          <w:rFonts w:eastAsia="Times New Roman"/>
          <w:sz w:val="22"/>
          <w:szCs w:val="22"/>
        </w:rPr>
        <w:t>    |¯| În altă modalitate: ...........</w:t>
      </w:r>
      <w:r w:rsidR="00503B97" w:rsidRPr="00F86EB1">
        <w:rPr>
          <w:rFonts w:eastAsia="Times New Roman"/>
          <w:sz w:val="22"/>
          <w:szCs w:val="22"/>
        </w:rPr>
        <w:t>....................................................................</w:t>
      </w:r>
      <w:r w:rsidRPr="00F86EB1">
        <w:rPr>
          <w:rFonts w:eastAsia="Times New Roman"/>
          <w:sz w:val="22"/>
          <w:szCs w:val="22"/>
        </w:rPr>
        <w:t>.........</w:t>
      </w:r>
    </w:p>
    <w:p w:rsidR="009821CB" w:rsidRPr="00F86EB1" w:rsidRDefault="0060262F" w:rsidP="00D3742A">
      <w:pPr>
        <w:spacing w:after="0" w:line="240" w:lineRule="auto"/>
        <w:jc w:val="both"/>
        <w:rPr>
          <w:rFonts w:eastAsia="Times New Roman"/>
          <w:sz w:val="22"/>
          <w:szCs w:val="22"/>
        </w:rPr>
      </w:pPr>
      <w:r w:rsidRPr="00F86EB1">
        <w:rPr>
          <w:rFonts w:eastAsia="Times New Roman"/>
          <w:sz w:val="22"/>
          <w:szCs w:val="22"/>
        </w:rPr>
        <w:t xml:space="preserve">    </w:t>
      </w:r>
      <w:r w:rsidR="009821CB" w:rsidRPr="00F86EB1">
        <w:rPr>
          <w:rFonts w:eastAsia="Times New Roman"/>
          <w:sz w:val="22"/>
          <w:szCs w:val="22"/>
        </w:rPr>
        <w:t>2. Apreciaţi că afişarea informaţiilor a fost suficient de vizibilă pentru cei interesaţi?</w:t>
      </w:r>
    </w:p>
    <w:p w:rsidR="009821CB" w:rsidRPr="00F86EB1" w:rsidRDefault="009821CB" w:rsidP="00D3742A">
      <w:pPr>
        <w:spacing w:after="0" w:line="240" w:lineRule="auto"/>
        <w:jc w:val="both"/>
        <w:rPr>
          <w:rFonts w:eastAsia="Times New Roman"/>
          <w:sz w:val="22"/>
          <w:szCs w:val="22"/>
        </w:rPr>
      </w:pPr>
      <w:r w:rsidRPr="00F86EB1">
        <w:rPr>
          <w:rFonts w:eastAsia="Times New Roman"/>
          <w:sz w:val="22"/>
          <w:szCs w:val="22"/>
        </w:rPr>
        <w:t>    |¯</w:t>
      </w:r>
      <w:r w:rsidR="004435E5" w:rsidRPr="00F86EB1">
        <w:rPr>
          <w:rFonts w:eastAsia="Times New Roman"/>
          <w:sz w:val="22"/>
          <w:szCs w:val="22"/>
        </w:rPr>
        <w:t>x</w:t>
      </w:r>
      <w:r w:rsidRPr="00F86EB1">
        <w:rPr>
          <w:rFonts w:eastAsia="Times New Roman"/>
          <w:sz w:val="22"/>
          <w:szCs w:val="22"/>
        </w:rPr>
        <w:t>| Da</w:t>
      </w:r>
    </w:p>
    <w:p w:rsidR="009821CB" w:rsidRPr="00F86EB1" w:rsidRDefault="009821CB" w:rsidP="00D3742A">
      <w:pPr>
        <w:spacing w:after="0" w:line="240" w:lineRule="auto"/>
        <w:jc w:val="both"/>
        <w:rPr>
          <w:rFonts w:eastAsia="Times New Roman"/>
          <w:sz w:val="22"/>
          <w:szCs w:val="22"/>
        </w:rPr>
      </w:pPr>
      <w:r w:rsidRPr="00F86EB1">
        <w:rPr>
          <w:rFonts w:eastAsia="Times New Roman"/>
          <w:sz w:val="22"/>
          <w:szCs w:val="22"/>
        </w:rPr>
        <w:t>    |¯| Nu</w:t>
      </w:r>
    </w:p>
    <w:p w:rsidR="00DF25E4" w:rsidRPr="00F86EB1" w:rsidRDefault="00DF25E4" w:rsidP="00D3742A">
      <w:pPr>
        <w:spacing w:after="0" w:line="240" w:lineRule="auto"/>
        <w:jc w:val="both"/>
        <w:rPr>
          <w:rFonts w:eastAsia="Times New Roman"/>
          <w:sz w:val="22"/>
          <w:szCs w:val="22"/>
        </w:rPr>
      </w:pPr>
    </w:p>
    <w:p w:rsidR="00E72167" w:rsidRPr="00F86EB1" w:rsidRDefault="009821CB" w:rsidP="00D3742A">
      <w:pPr>
        <w:spacing w:after="0" w:line="240" w:lineRule="auto"/>
        <w:jc w:val="both"/>
        <w:rPr>
          <w:rFonts w:eastAsia="Times New Roman"/>
          <w:sz w:val="22"/>
          <w:szCs w:val="22"/>
        </w:rPr>
      </w:pPr>
      <w:r w:rsidRPr="00F86EB1">
        <w:rPr>
          <w:rFonts w:eastAsia="Times New Roman"/>
          <w:sz w:val="22"/>
          <w:szCs w:val="22"/>
        </w:rPr>
        <w:t>    3. Care sunt soluţiile pentru creşterea vizibilităţii informaţiilor publicate, pe car</w:t>
      </w:r>
      <w:r w:rsidR="00955A6F" w:rsidRPr="00F86EB1">
        <w:rPr>
          <w:rFonts w:eastAsia="Times New Roman"/>
          <w:sz w:val="22"/>
          <w:szCs w:val="22"/>
        </w:rPr>
        <w:t>e instituţia dumneavoastră le-a</w:t>
      </w:r>
      <w:r w:rsidRPr="00F86EB1">
        <w:rPr>
          <w:rFonts w:eastAsia="Times New Roman"/>
          <w:sz w:val="22"/>
          <w:szCs w:val="22"/>
        </w:rPr>
        <w:t xml:space="preserve"> aplicat?</w:t>
      </w:r>
    </w:p>
    <w:p w:rsidR="00175D4F" w:rsidRPr="00F86EB1" w:rsidRDefault="00175D4F" w:rsidP="00D3742A">
      <w:pPr>
        <w:spacing w:after="0" w:line="240" w:lineRule="auto"/>
        <w:jc w:val="both"/>
        <w:rPr>
          <w:rFonts w:eastAsia="Times New Roman"/>
          <w:sz w:val="22"/>
          <w:szCs w:val="22"/>
        </w:rPr>
      </w:pPr>
    </w:p>
    <w:p w:rsidR="00175D4F" w:rsidRPr="00F86EB1" w:rsidRDefault="00175D4F" w:rsidP="00175D4F">
      <w:pPr>
        <w:pStyle w:val="Listparagraf"/>
        <w:numPr>
          <w:ilvl w:val="0"/>
          <w:numId w:val="10"/>
        </w:numPr>
        <w:spacing w:after="0" w:line="240" w:lineRule="auto"/>
        <w:jc w:val="both"/>
        <w:rPr>
          <w:rFonts w:eastAsia="Times New Roman"/>
          <w:sz w:val="22"/>
          <w:szCs w:val="22"/>
        </w:rPr>
      </w:pPr>
      <w:r w:rsidRPr="00F86EB1">
        <w:rPr>
          <w:rFonts w:eastAsia="Times New Roman"/>
          <w:sz w:val="22"/>
          <w:szCs w:val="22"/>
        </w:rPr>
        <w:t>Postarea informaţiilor sub formă de linkuri</w:t>
      </w:r>
    </w:p>
    <w:p w:rsidR="00A967CD" w:rsidRPr="00F86EB1" w:rsidRDefault="00A967CD" w:rsidP="00A967CD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eastAsia="Times New Roman"/>
          <w:sz w:val="22"/>
          <w:szCs w:val="22"/>
        </w:rPr>
      </w:pPr>
      <w:r w:rsidRPr="00F86EB1">
        <w:rPr>
          <w:rFonts w:eastAsia="Times New Roman"/>
          <w:sz w:val="22"/>
          <w:szCs w:val="22"/>
        </w:rPr>
        <w:t>Actualizarea</w:t>
      </w:r>
      <w:r w:rsidR="00175D4F" w:rsidRPr="00F86EB1">
        <w:rPr>
          <w:rFonts w:eastAsia="Times New Roman"/>
          <w:sz w:val="22"/>
          <w:szCs w:val="22"/>
        </w:rPr>
        <w:t xml:space="preserve"> permanent</w:t>
      </w:r>
      <w:r w:rsidR="002520F7" w:rsidRPr="00F86EB1">
        <w:rPr>
          <w:rFonts w:eastAsia="Times New Roman"/>
          <w:sz w:val="22"/>
          <w:szCs w:val="22"/>
          <w:lang w:val="ro-RO"/>
        </w:rPr>
        <w:t>ă</w:t>
      </w:r>
      <w:r w:rsidR="00AD1BED" w:rsidRPr="00F86EB1">
        <w:rPr>
          <w:rFonts w:eastAsia="Times New Roman"/>
          <w:sz w:val="22"/>
          <w:szCs w:val="22"/>
          <w:lang w:val="ro-RO"/>
        </w:rPr>
        <w:t xml:space="preserve"> a</w:t>
      </w:r>
      <w:r w:rsidRPr="00F86EB1">
        <w:rPr>
          <w:rFonts w:eastAsia="Times New Roman"/>
          <w:sz w:val="22"/>
          <w:szCs w:val="22"/>
        </w:rPr>
        <w:t xml:space="preserve"> site-ului;</w:t>
      </w:r>
    </w:p>
    <w:p w:rsidR="00A967CD" w:rsidRPr="00F86EB1" w:rsidRDefault="00A967CD" w:rsidP="00A967CD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eastAsia="Times New Roman"/>
          <w:sz w:val="22"/>
          <w:szCs w:val="22"/>
        </w:rPr>
      </w:pPr>
      <w:r w:rsidRPr="00F86EB1">
        <w:rPr>
          <w:rFonts w:eastAsia="Times New Roman"/>
          <w:sz w:val="22"/>
          <w:szCs w:val="22"/>
        </w:rPr>
        <w:t>Gruparea seturilor de informa</w:t>
      </w:r>
      <w:r w:rsidRPr="00F86EB1">
        <w:rPr>
          <w:rFonts w:eastAsia="Times New Roman"/>
          <w:sz w:val="22"/>
          <w:szCs w:val="22"/>
          <w:lang w:val="ro-RO"/>
        </w:rPr>
        <w:t>ţii</w:t>
      </w:r>
      <w:r w:rsidR="00BD6F78" w:rsidRPr="00F86EB1">
        <w:rPr>
          <w:rFonts w:eastAsia="Times New Roman"/>
          <w:sz w:val="22"/>
          <w:szCs w:val="22"/>
          <w:lang w:val="ro-RO"/>
        </w:rPr>
        <w:t>;</w:t>
      </w:r>
    </w:p>
    <w:p w:rsidR="00987C70" w:rsidRPr="00F86EB1" w:rsidRDefault="00987C70" w:rsidP="00BD6F78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eastAsia="Times New Roman"/>
          <w:sz w:val="22"/>
          <w:szCs w:val="22"/>
        </w:rPr>
      </w:pPr>
      <w:r w:rsidRPr="00F86EB1">
        <w:rPr>
          <w:rFonts w:eastAsia="Times New Roman"/>
          <w:sz w:val="22"/>
          <w:szCs w:val="22"/>
        </w:rPr>
        <w:t>Informa</w:t>
      </w:r>
      <w:r w:rsidRPr="00F86EB1">
        <w:rPr>
          <w:rFonts w:eastAsia="Times New Roman"/>
          <w:sz w:val="22"/>
          <w:szCs w:val="22"/>
          <w:lang w:val="ro-RO"/>
        </w:rPr>
        <w:t xml:space="preserve">ţiile au fost </w:t>
      </w:r>
      <w:r w:rsidR="002E2B17" w:rsidRPr="00F86EB1">
        <w:rPr>
          <w:rFonts w:eastAsia="Times New Roman"/>
          <w:sz w:val="22"/>
          <w:szCs w:val="22"/>
          <w:lang w:val="ro-RO"/>
        </w:rPr>
        <w:t>afișate</w:t>
      </w:r>
      <w:r w:rsidR="008B2200" w:rsidRPr="00F86EB1">
        <w:rPr>
          <w:rFonts w:eastAsia="Times New Roman"/>
          <w:sz w:val="22"/>
          <w:szCs w:val="22"/>
          <w:lang w:val="ro-RO"/>
        </w:rPr>
        <w:t xml:space="preserve"> la loc vizibil la sediul </w:t>
      </w:r>
      <w:r w:rsidR="00175D4F" w:rsidRPr="00F86EB1">
        <w:rPr>
          <w:rFonts w:eastAsia="Times New Roman"/>
          <w:sz w:val="22"/>
          <w:szCs w:val="22"/>
          <w:lang w:val="ro-RO"/>
        </w:rPr>
        <w:t>instituției</w:t>
      </w:r>
      <w:r w:rsidR="003262E2" w:rsidRPr="00F86EB1">
        <w:rPr>
          <w:rFonts w:eastAsia="Times New Roman"/>
          <w:sz w:val="22"/>
          <w:szCs w:val="22"/>
          <w:lang w:val="ro-RO"/>
        </w:rPr>
        <w:t xml:space="preserve"> şi pe</w:t>
      </w:r>
      <w:r w:rsidR="002D5EF9" w:rsidRPr="00F86EB1">
        <w:rPr>
          <w:rFonts w:eastAsia="Times New Roman"/>
          <w:sz w:val="22"/>
          <w:szCs w:val="22"/>
          <w:lang w:val="ro-RO"/>
        </w:rPr>
        <w:t xml:space="preserve"> prima pagină a site-ului</w:t>
      </w:r>
      <w:r w:rsidR="00EE15E0" w:rsidRPr="00F86EB1">
        <w:rPr>
          <w:rFonts w:eastAsia="Times New Roman"/>
          <w:sz w:val="22"/>
          <w:szCs w:val="22"/>
          <w:lang w:val="ro-RO"/>
        </w:rPr>
        <w:t>;</w:t>
      </w:r>
    </w:p>
    <w:p w:rsidR="002E2B17" w:rsidRPr="00F86EB1" w:rsidRDefault="002E2B17" w:rsidP="002E2B17">
      <w:pPr>
        <w:pStyle w:val="Listparagraf"/>
        <w:spacing w:after="0" w:line="240" w:lineRule="auto"/>
        <w:jc w:val="both"/>
        <w:rPr>
          <w:rFonts w:eastAsia="Times New Roman"/>
          <w:sz w:val="22"/>
          <w:szCs w:val="22"/>
        </w:rPr>
      </w:pPr>
    </w:p>
    <w:p w:rsidR="009821CB" w:rsidRPr="00F86EB1" w:rsidRDefault="009821CB" w:rsidP="00D3742A">
      <w:pPr>
        <w:spacing w:after="0" w:line="240" w:lineRule="auto"/>
        <w:jc w:val="both"/>
        <w:rPr>
          <w:rFonts w:eastAsia="Times New Roman"/>
          <w:sz w:val="22"/>
          <w:szCs w:val="22"/>
        </w:rPr>
      </w:pPr>
      <w:r w:rsidRPr="00F86EB1">
        <w:rPr>
          <w:rFonts w:eastAsia="Times New Roman"/>
          <w:sz w:val="22"/>
          <w:szCs w:val="22"/>
        </w:rPr>
        <w:t>    4. A publicat instituţia dumneavoastră seturi de date suplimentare din oficiu, faţă de cele minimale prevăzute de lege?</w:t>
      </w:r>
    </w:p>
    <w:p w:rsidR="005806F5" w:rsidRPr="00F86EB1" w:rsidRDefault="009821CB" w:rsidP="005806F5">
      <w:pPr>
        <w:spacing w:after="0" w:line="240" w:lineRule="auto"/>
        <w:jc w:val="both"/>
        <w:rPr>
          <w:rFonts w:eastAsia="Times New Roman"/>
          <w:sz w:val="22"/>
          <w:szCs w:val="22"/>
        </w:rPr>
      </w:pPr>
      <w:r w:rsidRPr="00F86EB1">
        <w:rPr>
          <w:rFonts w:eastAsia="Times New Roman"/>
          <w:sz w:val="22"/>
          <w:szCs w:val="22"/>
        </w:rPr>
        <w:t>   </w:t>
      </w:r>
      <w:r w:rsidR="00987C70" w:rsidRPr="00F86EB1">
        <w:rPr>
          <w:rFonts w:eastAsia="Times New Roman"/>
          <w:sz w:val="22"/>
          <w:szCs w:val="22"/>
        </w:rPr>
        <w:t xml:space="preserve"> </w:t>
      </w:r>
      <w:r w:rsidRPr="00F86EB1">
        <w:rPr>
          <w:rFonts w:eastAsia="Times New Roman"/>
          <w:sz w:val="22"/>
          <w:szCs w:val="22"/>
        </w:rPr>
        <w:t>|</w:t>
      </w:r>
      <w:r w:rsidR="00987C70" w:rsidRPr="00F86EB1">
        <w:rPr>
          <w:rFonts w:eastAsia="Times New Roman"/>
          <w:sz w:val="22"/>
          <w:szCs w:val="22"/>
        </w:rPr>
        <w:t>X</w:t>
      </w:r>
      <w:r w:rsidR="00943BA2" w:rsidRPr="00F86EB1">
        <w:rPr>
          <w:rFonts w:eastAsia="Times New Roman"/>
          <w:sz w:val="22"/>
          <w:szCs w:val="22"/>
        </w:rPr>
        <w:t xml:space="preserve">| Da, acestea fiind: </w:t>
      </w:r>
    </w:p>
    <w:p w:rsidR="002E2B17" w:rsidRPr="00F86EB1" w:rsidRDefault="002E2B17" w:rsidP="005806F5">
      <w:pPr>
        <w:spacing w:after="0" w:line="240" w:lineRule="auto"/>
        <w:jc w:val="both"/>
        <w:rPr>
          <w:rFonts w:eastAsia="Times New Roman"/>
          <w:color w:val="FF0000"/>
          <w:sz w:val="22"/>
          <w:szCs w:val="22"/>
        </w:rPr>
      </w:pPr>
    </w:p>
    <w:p w:rsidR="00F86EB1" w:rsidRPr="00F86EB1" w:rsidRDefault="00F86EB1" w:rsidP="008F3A5A">
      <w:pPr>
        <w:pStyle w:val="Listparagraf"/>
        <w:numPr>
          <w:ilvl w:val="0"/>
          <w:numId w:val="14"/>
        </w:numPr>
        <w:spacing w:after="0" w:line="240" w:lineRule="auto"/>
        <w:ind w:left="709"/>
        <w:jc w:val="both"/>
        <w:rPr>
          <w:rFonts w:eastAsia="Times New Roman"/>
          <w:sz w:val="24"/>
          <w:szCs w:val="24"/>
        </w:rPr>
      </w:pPr>
      <w:r w:rsidRPr="00F86EB1">
        <w:rPr>
          <w:sz w:val="24"/>
          <w:szCs w:val="24"/>
        </w:rPr>
        <w:t>Tratament de dezinsecție pentru căpușe realizat de Compania Municipală Eco Igienizare București</w:t>
      </w:r>
    </w:p>
    <w:p w:rsidR="00F86EB1" w:rsidRPr="00F86EB1" w:rsidRDefault="00F86EB1" w:rsidP="008F3A5A">
      <w:pPr>
        <w:pStyle w:val="Listparagraf"/>
        <w:numPr>
          <w:ilvl w:val="0"/>
          <w:numId w:val="14"/>
        </w:numPr>
        <w:spacing w:after="0" w:line="240" w:lineRule="auto"/>
        <w:ind w:left="709"/>
        <w:jc w:val="both"/>
        <w:rPr>
          <w:rFonts w:eastAsia="Times New Roman"/>
          <w:sz w:val="24"/>
          <w:szCs w:val="24"/>
        </w:rPr>
      </w:pPr>
      <w:r w:rsidRPr="00F86EB1">
        <w:rPr>
          <w:sz w:val="24"/>
          <w:szCs w:val="24"/>
        </w:rPr>
        <w:t>Program de colectare a brazilor de Crăciun în Sectorul 2</w:t>
      </w:r>
    </w:p>
    <w:p w:rsidR="00F86EB1" w:rsidRPr="00F86EB1" w:rsidRDefault="00F86EB1" w:rsidP="008F3A5A">
      <w:pPr>
        <w:pStyle w:val="Listparagraf"/>
        <w:numPr>
          <w:ilvl w:val="0"/>
          <w:numId w:val="14"/>
        </w:numPr>
        <w:spacing w:after="0" w:line="240" w:lineRule="auto"/>
        <w:ind w:left="709"/>
        <w:jc w:val="both"/>
        <w:rPr>
          <w:rFonts w:eastAsia="Times New Roman"/>
          <w:sz w:val="24"/>
          <w:szCs w:val="24"/>
        </w:rPr>
      </w:pPr>
      <w:r w:rsidRPr="00F86EB1">
        <w:rPr>
          <w:sz w:val="24"/>
          <w:szCs w:val="24"/>
        </w:rPr>
        <w:t>UrbanWise – extinderea rețelei de compostare în Sectorul 2</w:t>
      </w:r>
    </w:p>
    <w:p w:rsidR="00F86EB1" w:rsidRPr="00F86EB1" w:rsidRDefault="00F86EB1" w:rsidP="008F3A5A">
      <w:pPr>
        <w:pStyle w:val="Listparagraf"/>
        <w:numPr>
          <w:ilvl w:val="0"/>
          <w:numId w:val="14"/>
        </w:numPr>
        <w:spacing w:after="0" w:line="240" w:lineRule="auto"/>
        <w:ind w:left="709"/>
        <w:jc w:val="both"/>
        <w:rPr>
          <w:rFonts w:eastAsia="Times New Roman"/>
          <w:sz w:val="24"/>
          <w:szCs w:val="24"/>
        </w:rPr>
      </w:pPr>
      <w:r w:rsidRPr="00F86EB1">
        <w:rPr>
          <w:sz w:val="24"/>
          <w:szCs w:val="24"/>
        </w:rPr>
        <w:t>Deratizare exterioară realizată de Compania Municipală Eco Igienizare București</w:t>
      </w:r>
    </w:p>
    <w:p w:rsidR="00F86EB1" w:rsidRPr="00F86EB1" w:rsidRDefault="00F86EB1" w:rsidP="008F3A5A">
      <w:pPr>
        <w:pStyle w:val="Listparagraf"/>
        <w:numPr>
          <w:ilvl w:val="0"/>
          <w:numId w:val="14"/>
        </w:numPr>
        <w:spacing w:after="0" w:line="240" w:lineRule="auto"/>
        <w:ind w:left="709"/>
        <w:jc w:val="both"/>
        <w:rPr>
          <w:rFonts w:eastAsia="Times New Roman"/>
          <w:sz w:val="24"/>
          <w:szCs w:val="24"/>
        </w:rPr>
      </w:pPr>
      <w:r w:rsidRPr="00F86EB1">
        <w:rPr>
          <w:sz w:val="24"/>
          <w:szCs w:val="24"/>
        </w:rPr>
        <w:t>Anunț public privind amenajarea și modernizarea spațiului public</w:t>
      </w:r>
    </w:p>
    <w:p w:rsidR="00F86EB1" w:rsidRPr="00F86EB1" w:rsidRDefault="00F86EB1" w:rsidP="008F3A5A">
      <w:pPr>
        <w:pStyle w:val="Listparagraf"/>
        <w:numPr>
          <w:ilvl w:val="0"/>
          <w:numId w:val="14"/>
        </w:numPr>
        <w:spacing w:after="0" w:line="240" w:lineRule="auto"/>
        <w:ind w:left="709"/>
        <w:jc w:val="both"/>
        <w:rPr>
          <w:rFonts w:eastAsia="Times New Roman"/>
          <w:sz w:val="24"/>
          <w:szCs w:val="24"/>
        </w:rPr>
      </w:pPr>
      <w:r w:rsidRPr="00F86EB1">
        <w:rPr>
          <w:sz w:val="24"/>
          <w:szCs w:val="24"/>
        </w:rPr>
        <w:t>Anunțuri privind decizia etapei de încadrare pentru proiecte de investiții</w:t>
      </w:r>
    </w:p>
    <w:p w:rsidR="00F86EB1" w:rsidRPr="00F86EB1" w:rsidRDefault="00F86EB1" w:rsidP="008F3A5A">
      <w:pPr>
        <w:pStyle w:val="Listparagraf"/>
        <w:numPr>
          <w:ilvl w:val="0"/>
          <w:numId w:val="14"/>
        </w:numPr>
        <w:spacing w:after="0" w:line="240" w:lineRule="auto"/>
        <w:ind w:left="709"/>
        <w:jc w:val="both"/>
        <w:rPr>
          <w:rFonts w:eastAsia="Times New Roman"/>
          <w:sz w:val="24"/>
          <w:szCs w:val="24"/>
        </w:rPr>
      </w:pPr>
      <w:r w:rsidRPr="00F86EB1">
        <w:rPr>
          <w:sz w:val="24"/>
          <w:szCs w:val="24"/>
        </w:rPr>
        <w:t>Program de reabilitare a ascensoarelor pentru asociațiile de proprietari din Sectorul 2</w:t>
      </w:r>
    </w:p>
    <w:p w:rsidR="00F86EB1" w:rsidRPr="00F86EB1" w:rsidRDefault="00F86EB1" w:rsidP="008F3A5A">
      <w:pPr>
        <w:pStyle w:val="Listparagraf"/>
        <w:numPr>
          <w:ilvl w:val="0"/>
          <w:numId w:val="14"/>
        </w:numPr>
        <w:spacing w:after="0" w:line="240" w:lineRule="auto"/>
        <w:ind w:left="709"/>
        <w:jc w:val="both"/>
        <w:rPr>
          <w:rFonts w:eastAsia="Times New Roman"/>
          <w:sz w:val="24"/>
          <w:szCs w:val="24"/>
        </w:rPr>
      </w:pPr>
      <w:r w:rsidRPr="00F86EB1">
        <w:rPr>
          <w:sz w:val="24"/>
          <w:szCs w:val="24"/>
        </w:rPr>
        <w:t>Informări privind tratamentele de deratizare și dezinsecție pe domeniul public</w:t>
      </w:r>
    </w:p>
    <w:p w:rsidR="00F86EB1" w:rsidRPr="00F86EB1" w:rsidRDefault="00F86EB1" w:rsidP="008F3A5A">
      <w:pPr>
        <w:pStyle w:val="Listparagraf"/>
        <w:numPr>
          <w:ilvl w:val="0"/>
          <w:numId w:val="14"/>
        </w:numPr>
        <w:spacing w:after="0" w:line="240" w:lineRule="auto"/>
        <w:ind w:left="709"/>
        <w:jc w:val="both"/>
        <w:rPr>
          <w:rFonts w:eastAsia="Times New Roman"/>
          <w:sz w:val="24"/>
          <w:szCs w:val="24"/>
        </w:rPr>
      </w:pPr>
      <w:r w:rsidRPr="00F86EB1">
        <w:rPr>
          <w:sz w:val="24"/>
          <w:szCs w:val="24"/>
        </w:rPr>
        <w:t>Anunț privind taxa specială de salubrizare pentru utilizatorii fără contract cu operatorul de salubritate</w:t>
      </w:r>
    </w:p>
    <w:p w:rsidR="00F86EB1" w:rsidRPr="00F86EB1" w:rsidRDefault="00F86EB1" w:rsidP="008F3A5A">
      <w:pPr>
        <w:pStyle w:val="Listparagraf"/>
        <w:numPr>
          <w:ilvl w:val="0"/>
          <w:numId w:val="14"/>
        </w:numPr>
        <w:spacing w:after="0" w:line="240" w:lineRule="auto"/>
        <w:ind w:left="709"/>
        <w:jc w:val="both"/>
        <w:rPr>
          <w:rFonts w:eastAsia="Times New Roman"/>
          <w:sz w:val="24"/>
          <w:szCs w:val="24"/>
        </w:rPr>
      </w:pPr>
      <w:r w:rsidRPr="00F86EB1">
        <w:rPr>
          <w:sz w:val="24"/>
          <w:szCs w:val="24"/>
        </w:rPr>
        <w:t>Informări privind programe de finanțare pentru mediul de afaceri (ex. Start-Up Nation)</w:t>
      </w:r>
    </w:p>
    <w:p w:rsidR="00BD3702" w:rsidRPr="00F86EB1" w:rsidRDefault="00BD3702" w:rsidP="00F86EB1">
      <w:pPr>
        <w:spacing w:after="0" w:line="240" w:lineRule="auto"/>
        <w:jc w:val="both"/>
        <w:rPr>
          <w:rFonts w:eastAsia="Times New Roman"/>
          <w:color w:val="FF0000"/>
          <w:sz w:val="22"/>
          <w:szCs w:val="22"/>
        </w:rPr>
      </w:pPr>
    </w:p>
    <w:p w:rsidR="009821CB" w:rsidRPr="00F86EB1" w:rsidRDefault="009821CB" w:rsidP="00D3742A">
      <w:pPr>
        <w:spacing w:after="0" w:line="240" w:lineRule="auto"/>
        <w:jc w:val="both"/>
        <w:rPr>
          <w:rFonts w:eastAsia="Times New Roman"/>
          <w:sz w:val="22"/>
          <w:szCs w:val="22"/>
        </w:rPr>
      </w:pPr>
      <w:r w:rsidRPr="00F86EB1">
        <w:rPr>
          <w:rFonts w:eastAsia="Times New Roman"/>
          <w:sz w:val="22"/>
          <w:szCs w:val="22"/>
        </w:rPr>
        <w:t>    |¯| Nu</w:t>
      </w:r>
    </w:p>
    <w:p w:rsidR="001A1984" w:rsidRPr="00F86EB1" w:rsidRDefault="001A1984" w:rsidP="00D3742A">
      <w:pPr>
        <w:spacing w:after="0" w:line="240" w:lineRule="auto"/>
        <w:jc w:val="both"/>
        <w:rPr>
          <w:rFonts w:eastAsia="Times New Roman"/>
          <w:sz w:val="22"/>
          <w:szCs w:val="22"/>
        </w:rPr>
      </w:pPr>
    </w:p>
    <w:p w:rsidR="009821CB" w:rsidRPr="00F86EB1" w:rsidRDefault="009821CB" w:rsidP="00D3742A">
      <w:pPr>
        <w:spacing w:after="0" w:line="240" w:lineRule="auto"/>
        <w:jc w:val="both"/>
        <w:rPr>
          <w:rFonts w:eastAsia="Times New Roman"/>
          <w:sz w:val="22"/>
          <w:szCs w:val="22"/>
        </w:rPr>
      </w:pPr>
      <w:r w:rsidRPr="00F86EB1">
        <w:rPr>
          <w:rFonts w:eastAsia="Times New Roman"/>
          <w:sz w:val="22"/>
          <w:szCs w:val="22"/>
        </w:rPr>
        <w:t>    5. Sunt informaţiile publicate într-un format deschis?</w:t>
      </w:r>
    </w:p>
    <w:p w:rsidR="009821CB" w:rsidRPr="00F86EB1" w:rsidRDefault="00864FE8" w:rsidP="00D3742A">
      <w:pPr>
        <w:spacing w:after="0" w:line="240" w:lineRule="auto"/>
        <w:jc w:val="both"/>
        <w:rPr>
          <w:rFonts w:eastAsia="Times New Roman"/>
          <w:sz w:val="22"/>
          <w:szCs w:val="22"/>
        </w:rPr>
      </w:pPr>
      <w:r w:rsidRPr="00F86EB1">
        <w:rPr>
          <w:rFonts w:eastAsia="Times New Roman"/>
          <w:sz w:val="22"/>
          <w:szCs w:val="22"/>
        </w:rPr>
        <w:t>   </w:t>
      </w:r>
      <w:r w:rsidR="00987C70" w:rsidRPr="00F86EB1">
        <w:rPr>
          <w:rFonts w:eastAsia="Times New Roman"/>
          <w:sz w:val="22"/>
          <w:szCs w:val="22"/>
        </w:rPr>
        <w:t xml:space="preserve">   </w:t>
      </w:r>
      <w:r w:rsidRPr="00F86EB1">
        <w:rPr>
          <w:rFonts w:eastAsia="Times New Roman"/>
          <w:sz w:val="22"/>
          <w:szCs w:val="22"/>
        </w:rPr>
        <w:t xml:space="preserve"> </w:t>
      </w:r>
      <w:r w:rsidR="0067762E" w:rsidRPr="00F86EB1">
        <w:rPr>
          <w:rFonts w:eastAsia="Times New Roman"/>
          <w:sz w:val="22"/>
          <w:szCs w:val="22"/>
        </w:rPr>
        <w:t>X</w:t>
      </w:r>
      <w:r w:rsidR="009821CB" w:rsidRPr="00F86EB1">
        <w:rPr>
          <w:rFonts w:eastAsia="Times New Roman"/>
          <w:sz w:val="22"/>
          <w:szCs w:val="22"/>
        </w:rPr>
        <w:t>¯| Da</w:t>
      </w:r>
    </w:p>
    <w:p w:rsidR="009821CB" w:rsidRDefault="009821CB" w:rsidP="00D3742A">
      <w:pPr>
        <w:spacing w:after="0" w:line="240" w:lineRule="auto"/>
        <w:jc w:val="both"/>
        <w:rPr>
          <w:rFonts w:eastAsia="Times New Roman"/>
          <w:sz w:val="22"/>
          <w:szCs w:val="22"/>
        </w:rPr>
      </w:pPr>
      <w:r w:rsidRPr="00F86EB1">
        <w:rPr>
          <w:rFonts w:eastAsia="Times New Roman"/>
          <w:sz w:val="22"/>
          <w:szCs w:val="22"/>
        </w:rPr>
        <w:t xml:space="preserve">  </w:t>
      </w:r>
      <w:r w:rsidR="00EE15E0" w:rsidRPr="00F86EB1">
        <w:rPr>
          <w:rFonts w:eastAsia="Times New Roman"/>
          <w:sz w:val="22"/>
          <w:szCs w:val="22"/>
        </w:rPr>
        <w:t xml:space="preserve">   </w:t>
      </w:r>
      <w:r w:rsidRPr="00F86EB1">
        <w:rPr>
          <w:rFonts w:eastAsia="Times New Roman"/>
          <w:sz w:val="22"/>
          <w:szCs w:val="22"/>
        </w:rPr>
        <w:t>  |</w:t>
      </w:r>
      <w:r w:rsidR="00987C70" w:rsidRPr="00F86EB1">
        <w:rPr>
          <w:rFonts w:eastAsia="Times New Roman"/>
          <w:sz w:val="22"/>
          <w:szCs w:val="22"/>
        </w:rPr>
        <w:t xml:space="preserve"> </w:t>
      </w:r>
      <w:r w:rsidRPr="00F86EB1">
        <w:rPr>
          <w:rFonts w:eastAsia="Times New Roman"/>
          <w:sz w:val="22"/>
          <w:szCs w:val="22"/>
        </w:rPr>
        <w:t>¯| Nu</w:t>
      </w:r>
    </w:p>
    <w:p w:rsidR="00F86EB1" w:rsidRDefault="00F86EB1" w:rsidP="00D3742A">
      <w:pPr>
        <w:spacing w:after="0" w:line="240" w:lineRule="auto"/>
        <w:jc w:val="both"/>
        <w:rPr>
          <w:rFonts w:eastAsia="Times New Roman"/>
          <w:sz w:val="22"/>
          <w:szCs w:val="22"/>
        </w:rPr>
      </w:pPr>
    </w:p>
    <w:p w:rsidR="00F86EB1" w:rsidRPr="00F86EB1" w:rsidRDefault="00F86EB1" w:rsidP="00D3742A">
      <w:pPr>
        <w:spacing w:after="0" w:line="240" w:lineRule="auto"/>
        <w:jc w:val="both"/>
        <w:rPr>
          <w:rFonts w:eastAsia="Times New Roman"/>
          <w:sz w:val="22"/>
          <w:szCs w:val="22"/>
        </w:rPr>
      </w:pPr>
    </w:p>
    <w:p w:rsidR="00245088" w:rsidRPr="00F86EB1" w:rsidRDefault="00245088" w:rsidP="00D3742A">
      <w:pPr>
        <w:spacing w:after="0" w:line="240" w:lineRule="auto"/>
        <w:jc w:val="both"/>
        <w:rPr>
          <w:rFonts w:eastAsia="Times New Roman"/>
          <w:sz w:val="22"/>
          <w:szCs w:val="22"/>
        </w:rPr>
      </w:pPr>
    </w:p>
    <w:p w:rsidR="009821CB" w:rsidRPr="00F86EB1" w:rsidRDefault="009821CB" w:rsidP="00D3742A">
      <w:pPr>
        <w:spacing w:after="0" w:line="240" w:lineRule="auto"/>
        <w:jc w:val="both"/>
        <w:rPr>
          <w:rFonts w:eastAsia="Times New Roman"/>
          <w:sz w:val="22"/>
          <w:szCs w:val="22"/>
        </w:rPr>
      </w:pPr>
      <w:r w:rsidRPr="00F86EB1">
        <w:rPr>
          <w:rFonts w:eastAsia="Times New Roman"/>
          <w:sz w:val="22"/>
          <w:szCs w:val="22"/>
        </w:rPr>
        <w:t>    6. Care sunt măsurile interne pe care intenţionaţi să le aplicaţi pentru publicarea unui număr cât mai mare de seturi de date în format deschis?</w:t>
      </w:r>
    </w:p>
    <w:p w:rsidR="00987C70" w:rsidRPr="00F86EB1" w:rsidRDefault="00987C70" w:rsidP="00987C70">
      <w:pPr>
        <w:pStyle w:val="Listparagraf"/>
        <w:spacing w:after="0" w:line="240" w:lineRule="auto"/>
        <w:ind w:left="1170"/>
        <w:rPr>
          <w:rFonts w:eastAsia="Times New Roman"/>
          <w:color w:val="FF0000"/>
          <w:sz w:val="22"/>
          <w:szCs w:val="22"/>
        </w:rPr>
      </w:pPr>
    </w:p>
    <w:p w:rsidR="00245088" w:rsidRPr="00F86EB1" w:rsidRDefault="00245088" w:rsidP="00245088">
      <w:pPr>
        <w:pStyle w:val="Listparagraf"/>
        <w:numPr>
          <w:ilvl w:val="0"/>
          <w:numId w:val="13"/>
        </w:numPr>
        <w:spacing w:after="0" w:line="240" w:lineRule="auto"/>
        <w:rPr>
          <w:rFonts w:eastAsia="Times New Roman"/>
          <w:sz w:val="22"/>
          <w:szCs w:val="22"/>
        </w:rPr>
      </w:pPr>
      <w:r w:rsidRPr="00F86EB1">
        <w:rPr>
          <w:rFonts w:eastAsia="Times New Roman"/>
          <w:sz w:val="22"/>
          <w:szCs w:val="22"/>
        </w:rPr>
        <w:t>Creşterea numărului de informaţii publicate în format Word şi Excel.</w:t>
      </w:r>
    </w:p>
    <w:p w:rsidR="00175D4F" w:rsidRPr="00F86EB1" w:rsidRDefault="00245088" w:rsidP="00245088">
      <w:pPr>
        <w:pStyle w:val="Listparagraf"/>
        <w:numPr>
          <w:ilvl w:val="0"/>
          <w:numId w:val="13"/>
        </w:numPr>
        <w:spacing w:after="0" w:line="240" w:lineRule="auto"/>
        <w:rPr>
          <w:rFonts w:eastAsia="Times New Roman"/>
          <w:sz w:val="22"/>
          <w:szCs w:val="22"/>
        </w:rPr>
      </w:pPr>
      <w:r w:rsidRPr="00F86EB1">
        <w:rPr>
          <w:rFonts w:eastAsia="Times New Roman"/>
          <w:sz w:val="22"/>
          <w:szCs w:val="22"/>
        </w:rPr>
        <w:t>Crearea de noi servicii online.</w:t>
      </w:r>
    </w:p>
    <w:p w:rsidR="00BD3702" w:rsidRPr="00F86EB1" w:rsidRDefault="00BD3702" w:rsidP="00BD3702">
      <w:pPr>
        <w:pStyle w:val="Listparagraf"/>
        <w:spacing w:after="0" w:line="240" w:lineRule="auto"/>
        <w:ind w:left="1440"/>
        <w:rPr>
          <w:rFonts w:eastAsia="Times New Roman"/>
          <w:sz w:val="22"/>
          <w:szCs w:val="22"/>
        </w:rPr>
      </w:pPr>
    </w:p>
    <w:tbl>
      <w:tblPr>
        <w:tblW w:w="1077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1"/>
        <w:gridCol w:w="1622"/>
        <w:gridCol w:w="1820"/>
        <w:gridCol w:w="1622"/>
        <w:gridCol w:w="1622"/>
        <w:gridCol w:w="2463"/>
      </w:tblGrid>
      <w:tr w:rsidR="006B5563" w:rsidRPr="00F86EB1" w:rsidTr="00D76E4E">
        <w:tc>
          <w:tcPr>
            <w:tcW w:w="1077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9821CB" w:rsidRPr="00F86EB1" w:rsidRDefault="009821CB" w:rsidP="0045070E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 w:rsidRPr="00F86EB1">
              <w:rPr>
                <w:rFonts w:eastAsia="Times New Roman"/>
                <w:sz w:val="22"/>
                <w:szCs w:val="22"/>
              </w:rPr>
              <w:t xml:space="preserve">    </w:t>
            </w:r>
            <w:r w:rsidRPr="00F86EB1">
              <w:rPr>
                <w:rFonts w:eastAsia="Times New Roman"/>
                <w:b/>
                <w:sz w:val="22"/>
                <w:szCs w:val="22"/>
              </w:rPr>
              <w:t>B. Informaţii furnizate la cerere</w:t>
            </w:r>
          </w:p>
          <w:p w:rsidR="00BD3702" w:rsidRPr="00F86EB1" w:rsidRDefault="00BD3702" w:rsidP="0045070E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</w:p>
          <w:p w:rsidR="005109E1" w:rsidRPr="00F86EB1" w:rsidRDefault="005109E1" w:rsidP="0045070E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6B5563" w:rsidRPr="00F86EB1" w:rsidTr="00D76E4E"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821CB" w:rsidRPr="00F86EB1" w:rsidRDefault="009821CB" w:rsidP="004507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44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821CB" w:rsidRPr="00F86EB1" w:rsidRDefault="009821CB" w:rsidP="004507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707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821CB" w:rsidRPr="00F86EB1" w:rsidRDefault="009821CB" w:rsidP="004507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6B5563" w:rsidRPr="00F86EB1" w:rsidTr="00D76E4E">
        <w:tc>
          <w:tcPr>
            <w:tcW w:w="16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F86EB1" w:rsidRDefault="009821CB" w:rsidP="004507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86EB1">
              <w:rPr>
                <w:rFonts w:eastAsia="Times New Roman"/>
                <w:sz w:val="22"/>
                <w:szCs w:val="22"/>
              </w:rPr>
              <w:t>1. Numărul total de solicitări de informaţii de interes public</w:t>
            </w:r>
          </w:p>
        </w:tc>
        <w:tc>
          <w:tcPr>
            <w:tcW w:w="34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F86EB1" w:rsidRDefault="009821CB" w:rsidP="004507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86EB1">
              <w:rPr>
                <w:rFonts w:eastAsia="Times New Roman"/>
                <w:sz w:val="22"/>
                <w:szCs w:val="22"/>
              </w:rPr>
              <w:t>În funcţie de solicitant</w:t>
            </w:r>
          </w:p>
        </w:tc>
        <w:tc>
          <w:tcPr>
            <w:tcW w:w="57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F86EB1" w:rsidRDefault="009821CB" w:rsidP="004507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86EB1">
              <w:rPr>
                <w:rFonts w:eastAsia="Times New Roman"/>
                <w:sz w:val="22"/>
                <w:szCs w:val="22"/>
              </w:rPr>
              <w:t>După modalitatea de adresare</w:t>
            </w:r>
          </w:p>
        </w:tc>
      </w:tr>
      <w:tr w:rsidR="006B5563" w:rsidRPr="00F86EB1" w:rsidTr="00D76E4E">
        <w:trPr>
          <w:trHeight w:val="92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21CB" w:rsidRPr="00F86EB1" w:rsidRDefault="009821CB" w:rsidP="004507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F86EB1" w:rsidRDefault="009821CB" w:rsidP="004507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86EB1">
              <w:rPr>
                <w:rFonts w:eastAsia="Times New Roman"/>
                <w:sz w:val="22"/>
                <w:szCs w:val="22"/>
              </w:rPr>
              <w:t>de la persoane fizice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F86EB1" w:rsidRDefault="009821CB" w:rsidP="004507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86EB1">
              <w:rPr>
                <w:rFonts w:eastAsia="Times New Roman"/>
                <w:sz w:val="22"/>
                <w:szCs w:val="22"/>
              </w:rPr>
              <w:t>de la persoane juridice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F86EB1" w:rsidRDefault="009821CB" w:rsidP="004507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86EB1">
              <w:rPr>
                <w:rFonts w:eastAsia="Times New Roman"/>
                <w:sz w:val="22"/>
                <w:szCs w:val="22"/>
              </w:rPr>
              <w:t>pe suport hârtie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F86EB1" w:rsidRDefault="009821CB" w:rsidP="004507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86EB1">
              <w:rPr>
                <w:rFonts w:eastAsia="Times New Roman"/>
                <w:sz w:val="22"/>
                <w:szCs w:val="22"/>
              </w:rPr>
              <w:t>pe suport electronic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F86EB1" w:rsidRDefault="009821CB" w:rsidP="0045070E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 w:rsidRPr="00F86EB1">
              <w:rPr>
                <w:rFonts w:eastAsia="Times New Roman"/>
                <w:b/>
                <w:sz w:val="22"/>
                <w:szCs w:val="22"/>
              </w:rPr>
              <w:t>verbal</w:t>
            </w:r>
          </w:p>
        </w:tc>
      </w:tr>
      <w:tr w:rsidR="00657655" w:rsidRPr="00F86EB1" w:rsidTr="00923E54">
        <w:trPr>
          <w:trHeight w:val="57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7655" w:rsidRPr="00F86EB1" w:rsidRDefault="00900D5B" w:rsidP="00C5341F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F86EB1">
              <w:rPr>
                <w:rFonts w:eastAsia="Times New Roman"/>
                <w:b/>
                <w:sz w:val="22"/>
                <w:szCs w:val="22"/>
              </w:rPr>
              <w:t>918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F68" w:rsidRPr="00F86EB1" w:rsidRDefault="005F1F68" w:rsidP="00C5341F">
            <w:pPr>
              <w:spacing w:after="0" w:line="240" w:lineRule="auto"/>
              <w:jc w:val="center"/>
              <w:rPr>
                <w:rFonts w:eastAsia="Times New Roman"/>
                <w:b/>
                <w:strike/>
                <w:color w:val="FF0000"/>
                <w:sz w:val="22"/>
                <w:szCs w:val="22"/>
              </w:rPr>
            </w:pPr>
          </w:p>
          <w:p w:rsidR="00657655" w:rsidRPr="00F86EB1" w:rsidRDefault="00900D5B" w:rsidP="00C5341F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F86EB1">
              <w:rPr>
                <w:rFonts w:eastAsia="Times New Roman"/>
                <w:b/>
                <w:sz w:val="22"/>
                <w:szCs w:val="22"/>
              </w:rPr>
              <w:t>807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F68" w:rsidRPr="00F86EB1" w:rsidRDefault="005F1F68" w:rsidP="00C5341F">
            <w:pPr>
              <w:spacing w:after="0" w:line="240" w:lineRule="auto"/>
              <w:jc w:val="center"/>
              <w:rPr>
                <w:rFonts w:eastAsia="Times New Roman"/>
                <w:b/>
                <w:strike/>
                <w:color w:val="FF0000"/>
                <w:sz w:val="22"/>
                <w:szCs w:val="22"/>
              </w:rPr>
            </w:pPr>
          </w:p>
          <w:p w:rsidR="00485ABB" w:rsidRPr="00F86EB1" w:rsidRDefault="00900D5B" w:rsidP="00C5341F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F86EB1">
              <w:rPr>
                <w:rFonts w:eastAsia="Times New Roman"/>
                <w:b/>
                <w:sz w:val="22"/>
                <w:szCs w:val="22"/>
              </w:rPr>
              <w:t>111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F68" w:rsidRPr="00F86EB1" w:rsidRDefault="005F1F68" w:rsidP="00C5341F">
            <w:pPr>
              <w:spacing w:after="0" w:line="240" w:lineRule="auto"/>
              <w:jc w:val="center"/>
              <w:rPr>
                <w:rFonts w:eastAsia="Times New Roman"/>
                <w:b/>
                <w:strike/>
                <w:color w:val="FF0000"/>
                <w:sz w:val="22"/>
                <w:szCs w:val="22"/>
              </w:rPr>
            </w:pPr>
          </w:p>
          <w:p w:rsidR="00485ABB" w:rsidRPr="00F86EB1" w:rsidRDefault="00900D5B" w:rsidP="00C5341F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F86EB1">
              <w:rPr>
                <w:rFonts w:eastAsia="Times New Roman"/>
                <w:b/>
                <w:sz w:val="22"/>
                <w:szCs w:val="22"/>
              </w:rPr>
              <w:t>34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F68" w:rsidRPr="00F86EB1" w:rsidRDefault="005F1F68" w:rsidP="00C5341F">
            <w:pPr>
              <w:spacing w:after="0" w:line="240" w:lineRule="auto"/>
              <w:jc w:val="center"/>
              <w:rPr>
                <w:rFonts w:eastAsia="Times New Roman"/>
                <w:b/>
                <w:strike/>
                <w:color w:val="FF0000"/>
                <w:sz w:val="22"/>
                <w:szCs w:val="22"/>
              </w:rPr>
            </w:pPr>
          </w:p>
          <w:p w:rsidR="00485ABB" w:rsidRPr="00F86EB1" w:rsidRDefault="00900D5B" w:rsidP="00C5341F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F86EB1">
              <w:rPr>
                <w:rFonts w:eastAsia="Times New Roman"/>
                <w:b/>
                <w:sz w:val="22"/>
                <w:szCs w:val="22"/>
              </w:rPr>
              <w:t>884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75F5" w:rsidRPr="00F86EB1" w:rsidRDefault="002A75F5" w:rsidP="0045070E">
            <w:pPr>
              <w:spacing w:after="0" w:line="240" w:lineRule="auto"/>
              <w:rPr>
                <w:rFonts w:eastAsia="Times New Roman"/>
                <w:b/>
                <w:strike/>
                <w:color w:val="FF0000"/>
                <w:sz w:val="22"/>
                <w:szCs w:val="22"/>
              </w:rPr>
            </w:pPr>
          </w:p>
          <w:p w:rsidR="00657655" w:rsidRPr="00F86EB1" w:rsidRDefault="00A143F1" w:rsidP="00485ABB">
            <w:pPr>
              <w:spacing w:after="0" w:line="240" w:lineRule="auto"/>
              <w:jc w:val="center"/>
              <w:rPr>
                <w:rFonts w:eastAsia="Times New Roman"/>
                <w:b/>
                <w:strike/>
                <w:sz w:val="22"/>
                <w:szCs w:val="22"/>
              </w:rPr>
            </w:pPr>
            <w:r w:rsidRPr="00F86EB1">
              <w:rPr>
                <w:rFonts w:eastAsia="Times New Roman"/>
                <w:b/>
                <w:strike/>
                <w:sz w:val="22"/>
                <w:szCs w:val="22"/>
              </w:rPr>
              <w:t>-</w:t>
            </w:r>
          </w:p>
        </w:tc>
      </w:tr>
    </w:tbl>
    <w:p w:rsidR="00C3379C" w:rsidRPr="00F86EB1" w:rsidRDefault="00C3379C" w:rsidP="009821CB">
      <w:pPr>
        <w:spacing w:after="0" w:line="240" w:lineRule="auto"/>
        <w:rPr>
          <w:rFonts w:eastAsia="Times New Roman"/>
          <w:strike/>
          <w:color w:val="FF0000"/>
          <w:sz w:val="22"/>
          <w:szCs w:val="22"/>
          <w:lang w:val="ro-RO"/>
        </w:rPr>
      </w:pPr>
    </w:p>
    <w:tbl>
      <w:tblPr>
        <w:tblW w:w="1077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50"/>
        <w:gridCol w:w="1820"/>
      </w:tblGrid>
      <w:tr w:rsidR="006B5563" w:rsidRPr="00F86EB1" w:rsidTr="0045070E">
        <w:tc>
          <w:tcPr>
            <w:tcW w:w="10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F86EB1" w:rsidRDefault="009821CB" w:rsidP="004507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86EB1">
              <w:rPr>
                <w:rFonts w:eastAsia="Times New Roman"/>
                <w:sz w:val="22"/>
                <w:szCs w:val="22"/>
              </w:rPr>
              <w:t>Departajare pe domenii de interes</w:t>
            </w:r>
          </w:p>
        </w:tc>
      </w:tr>
      <w:tr w:rsidR="006B5563" w:rsidRPr="00F86EB1" w:rsidTr="00923E54">
        <w:tc>
          <w:tcPr>
            <w:tcW w:w="8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F86EB1" w:rsidRDefault="009821CB" w:rsidP="004507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86EB1">
              <w:rPr>
                <w:rFonts w:eastAsia="Times New Roman"/>
                <w:sz w:val="22"/>
                <w:szCs w:val="22"/>
              </w:rPr>
              <w:t>a) Utilizarea banilor publici (contracte, investiţii, cheltuieli etc.)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F9D" w:rsidRPr="00EB003F" w:rsidRDefault="00EB003F" w:rsidP="00067E1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EB003F">
              <w:rPr>
                <w:rFonts w:eastAsia="Times New Roman"/>
                <w:sz w:val="22"/>
                <w:szCs w:val="22"/>
              </w:rPr>
              <w:t>31</w:t>
            </w:r>
          </w:p>
        </w:tc>
      </w:tr>
      <w:tr w:rsidR="006B5563" w:rsidRPr="00F86EB1" w:rsidTr="00923E54">
        <w:tc>
          <w:tcPr>
            <w:tcW w:w="8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F86EB1" w:rsidRDefault="009821CB" w:rsidP="004507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86EB1">
              <w:rPr>
                <w:rFonts w:eastAsia="Times New Roman"/>
                <w:sz w:val="22"/>
                <w:szCs w:val="22"/>
              </w:rPr>
              <w:t>b) Modul de îndeplinire a atribuţiilor instituţiei publice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1CB" w:rsidRPr="00EB003F" w:rsidRDefault="00EB003F" w:rsidP="00067E1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EB003F">
              <w:rPr>
                <w:rFonts w:eastAsia="Times New Roman"/>
                <w:sz w:val="22"/>
                <w:szCs w:val="22"/>
              </w:rPr>
              <w:t>489</w:t>
            </w:r>
          </w:p>
        </w:tc>
      </w:tr>
      <w:tr w:rsidR="006B5563" w:rsidRPr="00F86EB1" w:rsidTr="00923E54">
        <w:tc>
          <w:tcPr>
            <w:tcW w:w="8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F86EB1" w:rsidRDefault="009821CB" w:rsidP="004507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86EB1">
              <w:rPr>
                <w:rFonts w:eastAsia="Times New Roman"/>
                <w:sz w:val="22"/>
                <w:szCs w:val="22"/>
              </w:rPr>
              <w:t>c) Acte normative, reglementări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1CB" w:rsidRPr="00EB003F" w:rsidRDefault="00EB003F" w:rsidP="00D07A0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EB003F">
              <w:rPr>
                <w:rFonts w:eastAsia="Times New Roman"/>
                <w:sz w:val="22"/>
                <w:szCs w:val="22"/>
              </w:rPr>
              <w:t>29</w:t>
            </w:r>
          </w:p>
        </w:tc>
      </w:tr>
      <w:tr w:rsidR="006B5563" w:rsidRPr="00F86EB1" w:rsidTr="00923E54">
        <w:tc>
          <w:tcPr>
            <w:tcW w:w="8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F86EB1" w:rsidRDefault="009821CB" w:rsidP="004507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86EB1">
              <w:rPr>
                <w:rFonts w:eastAsia="Times New Roman"/>
                <w:sz w:val="22"/>
                <w:szCs w:val="22"/>
              </w:rPr>
              <w:t>d) Activitatea liderilor instituţiei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1CB" w:rsidRPr="00EB003F" w:rsidRDefault="00EB003F" w:rsidP="00D07A0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EB003F">
              <w:rPr>
                <w:rFonts w:eastAsia="Times New Roman"/>
                <w:sz w:val="22"/>
                <w:szCs w:val="22"/>
              </w:rPr>
              <w:t>0</w:t>
            </w:r>
          </w:p>
        </w:tc>
      </w:tr>
      <w:tr w:rsidR="006B5563" w:rsidRPr="00F86EB1" w:rsidTr="00923E54">
        <w:tc>
          <w:tcPr>
            <w:tcW w:w="8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F86EB1" w:rsidRDefault="009821CB" w:rsidP="004507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86EB1">
              <w:rPr>
                <w:rFonts w:eastAsia="Times New Roman"/>
                <w:sz w:val="22"/>
                <w:szCs w:val="22"/>
              </w:rPr>
              <w:t>e) Informaţii privind modul de aplicare a Legii nr. 544/2001, cu modificările şi completările ulterioare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1CB" w:rsidRPr="00EB003F" w:rsidRDefault="002E2B17" w:rsidP="00D07A0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EB003F">
              <w:rPr>
                <w:rFonts w:eastAsia="Times New Roman"/>
                <w:sz w:val="22"/>
                <w:szCs w:val="22"/>
              </w:rPr>
              <w:t>0</w:t>
            </w:r>
          </w:p>
        </w:tc>
      </w:tr>
      <w:tr w:rsidR="009821CB" w:rsidRPr="00F86EB1" w:rsidTr="00923E54">
        <w:tc>
          <w:tcPr>
            <w:tcW w:w="8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F86EB1" w:rsidRDefault="009821CB" w:rsidP="00CD770B">
            <w:pPr>
              <w:spacing w:after="0" w:line="240" w:lineRule="auto"/>
              <w:rPr>
                <w:rFonts w:eastAsia="Times New Roman"/>
                <w:sz w:val="22"/>
                <w:szCs w:val="22"/>
                <w:lang w:val="ro-RO"/>
              </w:rPr>
            </w:pPr>
            <w:r w:rsidRPr="00F86EB1">
              <w:rPr>
                <w:rFonts w:eastAsia="Times New Roman"/>
                <w:sz w:val="22"/>
                <w:szCs w:val="22"/>
              </w:rPr>
              <w:t>f) Altele, cu menţionarea acestora:</w:t>
            </w:r>
            <w:r w:rsidR="00E24FCE" w:rsidRPr="00F86EB1">
              <w:rPr>
                <w:rFonts w:eastAsia="Times New Roman"/>
                <w:sz w:val="22"/>
                <w:szCs w:val="22"/>
                <w:lang w:val="ro-RO"/>
              </w:rPr>
              <w:t xml:space="preserve"> </w:t>
            </w:r>
            <w:r w:rsidR="00CD770B" w:rsidRPr="00F86EB1">
              <w:rPr>
                <w:rFonts w:eastAsia="Times New Roman"/>
                <w:sz w:val="22"/>
                <w:szCs w:val="22"/>
              </w:rPr>
              <w:t xml:space="preserve">locuri de joacă, parcări, </w:t>
            </w:r>
            <w:r w:rsidR="00CD770B" w:rsidRPr="00F86EB1">
              <w:rPr>
                <w:rFonts w:eastAsia="Times New Roman"/>
                <w:sz w:val="22"/>
                <w:szCs w:val="22"/>
                <w:lang w:val="ro-RO"/>
              </w:rPr>
              <w:t xml:space="preserve">vehicule </w:t>
            </w:r>
            <w:r w:rsidR="00423C5C" w:rsidRPr="00F86EB1">
              <w:rPr>
                <w:rFonts w:eastAsia="Times New Roman"/>
                <w:sz w:val="22"/>
                <w:szCs w:val="22"/>
                <w:lang w:val="ro-RO"/>
              </w:rPr>
              <w:t xml:space="preserve">abandonate,depozitare deşeuri, </w:t>
            </w:r>
            <w:r w:rsidR="00CD770B" w:rsidRPr="00F86EB1">
              <w:rPr>
                <w:rFonts w:eastAsia="Times New Roman"/>
                <w:sz w:val="22"/>
                <w:szCs w:val="22"/>
              </w:rPr>
              <w:t>contraven</w:t>
            </w:r>
            <w:r w:rsidR="00CD770B" w:rsidRPr="00F86EB1">
              <w:rPr>
                <w:rFonts w:eastAsia="Times New Roman"/>
                <w:sz w:val="22"/>
                <w:szCs w:val="22"/>
                <w:lang w:val="ro-RO"/>
              </w:rPr>
              <w:t xml:space="preserve">ţii, </w:t>
            </w:r>
            <w:r w:rsidR="00EB003F">
              <w:rPr>
                <w:rFonts w:eastAsia="Times New Roman"/>
                <w:sz w:val="22"/>
                <w:szCs w:val="22"/>
                <w:lang w:val="ro-RO"/>
              </w:rPr>
              <w:t xml:space="preserve">sesizări </w:t>
            </w:r>
            <w:r w:rsidR="00E24FCE" w:rsidRPr="00F86EB1">
              <w:rPr>
                <w:rFonts w:eastAsia="Times New Roman"/>
                <w:sz w:val="22"/>
                <w:szCs w:val="22"/>
                <w:lang w:val="ro-RO"/>
              </w:rPr>
              <w:t>etc.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1CB" w:rsidRPr="00EB003F" w:rsidRDefault="00EB003F" w:rsidP="00D07A0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EB003F">
              <w:rPr>
                <w:rFonts w:eastAsia="Times New Roman"/>
                <w:sz w:val="22"/>
                <w:szCs w:val="22"/>
              </w:rPr>
              <w:t>3</w:t>
            </w:r>
            <w:r w:rsidR="002E2B17" w:rsidRPr="00EB003F">
              <w:rPr>
                <w:rFonts w:eastAsia="Times New Roman"/>
                <w:sz w:val="22"/>
                <w:szCs w:val="22"/>
              </w:rPr>
              <w:t>6</w:t>
            </w:r>
            <w:r w:rsidRPr="00EB003F">
              <w:rPr>
                <w:rFonts w:eastAsia="Times New Roman"/>
                <w:sz w:val="22"/>
                <w:szCs w:val="22"/>
              </w:rPr>
              <w:t>9</w:t>
            </w:r>
          </w:p>
        </w:tc>
      </w:tr>
    </w:tbl>
    <w:p w:rsidR="00423C5C" w:rsidRPr="00F86EB1" w:rsidRDefault="00423C5C" w:rsidP="009821CB">
      <w:pPr>
        <w:spacing w:after="0" w:line="240" w:lineRule="auto"/>
        <w:rPr>
          <w:rFonts w:eastAsia="Times New Roman"/>
          <w:sz w:val="22"/>
          <w:szCs w:val="22"/>
        </w:rPr>
      </w:pPr>
    </w:p>
    <w:p w:rsidR="00D76E4E" w:rsidRPr="00F86EB1" w:rsidRDefault="00D76E4E" w:rsidP="009821CB">
      <w:pPr>
        <w:spacing w:after="0" w:line="240" w:lineRule="auto"/>
        <w:rPr>
          <w:rFonts w:eastAsia="Times New Roman"/>
          <w:sz w:val="22"/>
          <w:szCs w:val="22"/>
        </w:rPr>
      </w:pPr>
    </w:p>
    <w:tbl>
      <w:tblPr>
        <w:tblW w:w="15720" w:type="dxa"/>
        <w:tblInd w:w="-544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5"/>
        <w:gridCol w:w="1331"/>
        <w:gridCol w:w="1246"/>
        <w:gridCol w:w="1108"/>
        <w:gridCol w:w="851"/>
        <w:gridCol w:w="1134"/>
        <w:gridCol w:w="1134"/>
        <w:gridCol w:w="1234"/>
        <w:gridCol w:w="992"/>
        <w:gridCol w:w="1066"/>
        <w:gridCol w:w="1202"/>
        <w:gridCol w:w="992"/>
        <w:gridCol w:w="1134"/>
        <w:gridCol w:w="1161"/>
      </w:tblGrid>
      <w:tr w:rsidR="006B5563" w:rsidRPr="00F86EB1" w:rsidTr="00541FA8"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F86EB1" w:rsidRDefault="009821CB" w:rsidP="004507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86EB1">
              <w:rPr>
                <w:rFonts w:eastAsia="Times New Roman"/>
                <w:sz w:val="22"/>
                <w:szCs w:val="22"/>
              </w:rPr>
              <w:t>2. Număr total de solicitări soluţionate favorabil</w:t>
            </w:r>
          </w:p>
        </w:tc>
        <w:tc>
          <w:tcPr>
            <w:tcW w:w="45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F86EB1" w:rsidRDefault="009821CB" w:rsidP="004507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86EB1">
              <w:rPr>
                <w:rFonts w:eastAsia="Times New Roman"/>
                <w:sz w:val="22"/>
                <w:szCs w:val="22"/>
              </w:rPr>
              <w:t>Termen de răspuns</w:t>
            </w:r>
          </w:p>
        </w:tc>
        <w:tc>
          <w:tcPr>
            <w:tcW w:w="35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F86EB1" w:rsidRDefault="009821CB" w:rsidP="004507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86EB1">
              <w:rPr>
                <w:rFonts w:eastAsia="Times New Roman"/>
                <w:sz w:val="22"/>
                <w:szCs w:val="22"/>
              </w:rPr>
              <w:t>Modul de comunicare</w:t>
            </w:r>
          </w:p>
        </w:tc>
        <w:tc>
          <w:tcPr>
            <w:tcW w:w="65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F86EB1" w:rsidRDefault="009821CB" w:rsidP="004507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86EB1">
              <w:rPr>
                <w:rFonts w:eastAsia="Times New Roman"/>
                <w:sz w:val="22"/>
                <w:szCs w:val="22"/>
              </w:rPr>
              <w:t>Departajate pe domenii de interes</w:t>
            </w:r>
          </w:p>
        </w:tc>
      </w:tr>
      <w:tr w:rsidR="006B5563" w:rsidRPr="00F86EB1" w:rsidTr="00541FA8">
        <w:trPr>
          <w:trHeight w:val="2953"/>
        </w:trPr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21CB" w:rsidRPr="00F86EB1" w:rsidRDefault="009821CB" w:rsidP="004507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BEE" w:rsidRPr="00F86EB1" w:rsidRDefault="009821CB" w:rsidP="004507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86EB1">
              <w:rPr>
                <w:rFonts w:eastAsia="Times New Roman"/>
                <w:sz w:val="22"/>
                <w:szCs w:val="22"/>
              </w:rPr>
              <w:t xml:space="preserve">Redirecţionate către alte instituţii în </w:t>
            </w:r>
          </w:p>
          <w:p w:rsidR="009821CB" w:rsidRPr="00F86EB1" w:rsidRDefault="009821CB" w:rsidP="004507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86EB1">
              <w:rPr>
                <w:rFonts w:eastAsia="Times New Roman"/>
                <w:sz w:val="22"/>
                <w:szCs w:val="22"/>
              </w:rPr>
              <w:t>5 zile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BEE" w:rsidRPr="00F86EB1" w:rsidRDefault="009821CB" w:rsidP="004507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86EB1">
              <w:rPr>
                <w:rFonts w:eastAsia="Times New Roman"/>
                <w:sz w:val="22"/>
                <w:szCs w:val="22"/>
              </w:rPr>
              <w:t xml:space="preserve">Soluţionate favorabil în termen de </w:t>
            </w:r>
          </w:p>
          <w:p w:rsidR="009821CB" w:rsidRPr="00F86EB1" w:rsidRDefault="009821CB" w:rsidP="004507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86EB1">
              <w:rPr>
                <w:rFonts w:eastAsia="Times New Roman"/>
                <w:sz w:val="22"/>
                <w:szCs w:val="22"/>
              </w:rPr>
              <w:t>10 zile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F86EB1" w:rsidRDefault="009821CB" w:rsidP="004507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86EB1">
              <w:rPr>
                <w:rFonts w:eastAsia="Times New Roman"/>
                <w:sz w:val="22"/>
                <w:szCs w:val="22"/>
              </w:rPr>
              <w:t>Soluţionate favorabil în termen de 30 zile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F86EB1" w:rsidRDefault="009821CB" w:rsidP="004507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86EB1">
              <w:rPr>
                <w:rFonts w:eastAsia="Times New Roman"/>
                <w:sz w:val="22"/>
                <w:szCs w:val="22"/>
              </w:rPr>
              <w:t>Solicitări pentru care termenul a fost depăşit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F86EB1" w:rsidRDefault="009821CB" w:rsidP="004507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86EB1">
              <w:rPr>
                <w:rFonts w:eastAsia="Times New Roman"/>
                <w:sz w:val="22"/>
                <w:szCs w:val="22"/>
              </w:rPr>
              <w:t>Comunicare electronică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F86EB1" w:rsidRDefault="009821CB" w:rsidP="004507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86EB1">
              <w:rPr>
                <w:rFonts w:eastAsia="Times New Roman"/>
                <w:sz w:val="22"/>
                <w:szCs w:val="22"/>
              </w:rPr>
              <w:t>Comunicare în format hârtie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F86EB1" w:rsidRDefault="009821CB" w:rsidP="0045070E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 w:rsidRPr="00F86EB1">
              <w:rPr>
                <w:rFonts w:eastAsia="Times New Roman"/>
                <w:b/>
                <w:sz w:val="22"/>
                <w:szCs w:val="22"/>
              </w:rPr>
              <w:t>Comunicare verbală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F86EB1" w:rsidRDefault="009821CB" w:rsidP="004507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86EB1">
              <w:rPr>
                <w:rFonts w:eastAsia="Times New Roman"/>
                <w:sz w:val="22"/>
                <w:szCs w:val="22"/>
              </w:rPr>
              <w:t>Utilizarea banilor publici (contracte, investiţii, cheltuieli etc.)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F86EB1" w:rsidRDefault="009821CB" w:rsidP="004507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86EB1">
              <w:rPr>
                <w:rFonts w:eastAsia="Times New Roman"/>
                <w:sz w:val="22"/>
                <w:szCs w:val="22"/>
              </w:rPr>
              <w:t>Modul de îndeplinire a atribuţiilor instituţiei publice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F86EB1" w:rsidRDefault="009821CB" w:rsidP="004507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86EB1">
              <w:rPr>
                <w:rFonts w:eastAsia="Times New Roman"/>
                <w:sz w:val="22"/>
                <w:szCs w:val="22"/>
              </w:rPr>
              <w:t>Acte normative, reglementări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F86EB1" w:rsidRDefault="009821CB" w:rsidP="004507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86EB1">
              <w:rPr>
                <w:rFonts w:eastAsia="Times New Roman"/>
                <w:sz w:val="22"/>
                <w:szCs w:val="22"/>
              </w:rPr>
              <w:t>Activitatea liderilor instituţiei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F86EB1" w:rsidRDefault="009821CB" w:rsidP="004507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86EB1">
              <w:rPr>
                <w:rFonts w:eastAsia="Times New Roman"/>
                <w:sz w:val="22"/>
                <w:szCs w:val="22"/>
              </w:rPr>
              <w:t>Informaţii privind modul de aplicare a Legii nr. 544/2001, cu modificările şi completările ulterioare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1FA8" w:rsidRPr="00F86EB1" w:rsidRDefault="00541FA8" w:rsidP="00541FA8">
            <w:pPr>
              <w:spacing w:after="0" w:line="240" w:lineRule="auto"/>
              <w:rPr>
                <w:rFonts w:eastAsia="Times New Roman"/>
                <w:sz w:val="22"/>
                <w:szCs w:val="22"/>
                <w:lang w:val="ro-RO"/>
              </w:rPr>
            </w:pPr>
            <w:r w:rsidRPr="00F86EB1">
              <w:rPr>
                <w:rFonts w:eastAsia="Times New Roman"/>
                <w:sz w:val="22"/>
                <w:szCs w:val="22"/>
              </w:rPr>
              <w:t>Altele:</w:t>
            </w:r>
            <w:r w:rsidR="0034132C" w:rsidRPr="00F86EB1">
              <w:rPr>
                <w:rFonts w:eastAsia="Times New Roman"/>
                <w:sz w:val="22"/>
                <w:szCs w:val="22"/>
              </w:rPr>
              <w:t xml:space="preserve">, locuri de joacă, parcări, </w:t>
            </w:r>
            <w:r w:rsidRPr="00F86EB1">
              <w:rPr>
                <w:rFonts w:eastAsia="Times New Roman"/>
                <w:sz w:val="22"/>
                <w:szCs w:val="22"/>
                <w:lang w:val="ro-RO"/>
              </w:rPr>
              <w:t>vehicule abandonate</w:t>
            </w:r>
            <w:r w:rsidR="0034132C" w:rsidRPr="00F86EB1">
              <w:rPr>
                <w:rFonts w:eastAsia="Times New Roman"/>
                <w:sz w:val="22"/>
                <w:szCs w:val="22"/>
                <w:lang w:val="ro-RO"/>
              </w:rPr>
              <w:t>,</w:t>
            </w:r>
            <w:r w:rsidRPr="00F86EB1">
              <w:rPr>
                <w:rFonts w:eastAsia="Times New Roman"/>
                <w:sz w:val="22"/>
                <w:szCs w:val="22"/>
                <w:lang w:val="ro-RO"/>
              </w:rPr>
              <w:t>depozitare deşeuri</w:t>
            </w:r>
            <w:r w:rsidR="00BB1F43" w:rsidRPr="00F86EB1">
              <w:rPr>
                <w:rFonts w:eastAsia="Times New Roman"/>
                <w:sz w:val="22"/>
                <w:szCs w:val="22"/>
                <w:lang w:val="ro-RO"/>
              </w:rPr>
              <w:t>,</w:t>
            </w:r>
            <w:r w:rsidRPr="00F86EB1">
              <w:rPr>
                <w:rFonts w:eastAsia="Times New Roman"/>
                <w:sz w:val="22"/>
                <w:szCs w:val="22"/>
                <w:lang w:val="ro-RO"/>
              </w:rPr>
              <w:t xml:space="preserve">  </w:t>
            </w:r>
          </w:p>
          <w:p w:rsidR="009821CB" w:rsidRPr="00F86EB1" w:rsidRDefault="00541FA8" w:rsidP="00541FA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86EB1">
              <w:rPr>
                <w:rFonts w:eastAsia="Times New Roman"/>
                <w:sz w:val="22"/>
                <w:szCs w:val="22"/>
              </w:rPr>
              <w:t>contraven</w:t>
            </w:r>
            <w:r w:rsidR="00DD4799" w:rsidRPr="00F86EB1">
              <w:rPr>
                <w:rFonts w:eastAsia="Times New Roman"/>
                <w:sz w:val="22"/>
                <w:szCs w:val="22"/>
                <w:lang w:val="ro-RO"/>
              </w:rPr>
              <w:t>ţii,</w:t>
            </w:r>
            <w:r w:rsidR="00196182" w:rsidRPr="00F86EB1">
              <w:rPr>
                <w:rFonts w:eastAsia="Times New Roman"/>
                <w:sz w:val="22"/>
                <w:szCs w:val="22"/>
              </w:rPr>
              <w:t>marcaje rutiere, iluminat public</w:t>
            </w:r>
            <w:r w:rsidR="00311D77" w:rsidRPr="00F86EB1">
              <w:rPr>
                <w:rFonts w:eastAsia="Times New Roman"/>
                <w:sz w:val="22"/>
                <w:szCs w:val="22"/>
              </w:rPr>
              <w:t xml:space="preserve"> </w:t>
            </w:r>
            <w:r w:rsidR="00196182" w:rsidRPr="00F86EB1">
              <w:rPr>
                <w:rFonts w:eastAsia="Times New Roman"/>
                <w:sz w:val="22"/>
                <w:szCs w:val="22"/>
              </w:rPr>
              <w:t>etc.</w:t>
            </w:r>
          </w:p>
        </w:tc>
      </w:tr>
      <w:tr w:rsidR="00EF565F" w:rsidRPr="00F86EB1" w:rsidTr="00541FA8">
        <w:trPr>
          <w:trHeight w:val="67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6E4E" w:rsidRPr="00F86EB1" w:rsidRDefault="00226840" w:rsidP="0052533F">
            <w:pPr>
              <w:spacing w:after="0" w:line="240" w:lineRule="auto"/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r w:rsidRPr="00F86EB1">
              <w:rPr>
                <w:rFonts w:eastAsia="Times New Roman"/>
                <w:b/>
                <w:i/>
                <w:sz w:val="22"/>
                <w:szCs w:val="22"/>
              </w:rPr>
              <w:lastRenderedPageBreak/>
              <w:t>918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E4E" w:rsidRPr="001878B6" w:rsidRDefault="00226840" w:rsidP="00D07A0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878B6">
              <w:rPr>
                <w:rFonts w:eastAsia="Times New Roman"/>
                <w:sz w:val="22"/>
                <w:szCs w:val="22"/>
              </w:rPr>
              <w:t>309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A0B" w:rsidRPr="001878B6" w:rsidRDefault="001878B6" w:rsidP="00D07A0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878B6">
              <w:rPr>
                <w:rFonts w:eastAsia="Times New Roman"/>
                <w:sz w:val="22"/>
                <w:szCs w:val="22"/>
              </w:rPr>
              <w:t>527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A0B" w:rsidRPr="001878B6" w:rsidRDefault="001878B6" w:rsidP="00D07A0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878B6">
              <w:rPr>
                <w:rFonts w:eastAsia="Times New Roman"/>
                <w:sz w:val="22"/>
                <w:szCs w:val="22"/>
              </w:rPr>
              <w:t>82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792" w:rsidRPr="00F86EB1" w:rsidRDefault="002E2B17" w:rsidP="0036765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86EB1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792" w:rsidRPr="00F86EB1" w:rsidRDefault="001878B6" w:rsidP="0036765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656" w:rsidRPr="00F86EB1" w:rsidRDefault="001878B6" w:rsidP="0036765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29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E4E" w:rsidRPr="00F86EB1" w:rsidRDefault="002E2B17" w:rsidP="00B5475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86EB1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2B17" w:rsidRPr="00EB003F" w:rsidRDefault="00EB003F" w:rsidP="00B5475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EB003F">
              <w:rPr>
                <w:rFonts w:eastAsia="Times New Roman"/>
                <w:sz w:val="22"/>
                <w:szCs w:val="22"/>
              </w:rPr>
              <w:t>31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475E" w:rsidRPr="00EB003F" w:rsidRDefault="00EB003F" w:rsidP="00B5475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EB003F">
              <w:rPr>
                <w:rFonts w:eastAsia="Times New Roman"/>
                <w:sz w:val="22"/>
                <w:szCs w:val="22"/>
              </w:rPr>
              <w:t>489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475E" w:rsidRPr="00EB003F" w:rsidRDefault="00EB003F" w:rsidP="00B5475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EB003F">
              <w:rPr>
                <w:rFonts w:eastAsia="Times New Roman"/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979" w:rsidRPr="00EB003F" w:rsidRDefault="00EB003F" w:rsidP="0003197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EB003F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979" w:rsidRPr="00EB003F" w:rsidRDefault="002E2B17" w:rsidP="0003197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EB003F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979" w:rsidRPr="00EB003F" w:rsidRDefault="00EB003F" w:rsidP="0003197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EB003F">
              <w:rPr>
                <w:rFonts w:eastAsia="Times New Roman"/>
                <w:sz w:val="22"/>
                <w:szCs w:val="22"/>
              </w:rPr>
              <w:t>369</w:t>
            </w:r>
          </w:p>
        </w:tc>
      </w:tr>
    </w:tbl>
    <w:p w:rsidR="009821CB" w:rsidRPr="00F86EB1" w:rsidRDefault="009821CB" w:rsidP="009821CB">
      <w:pPr>
        <w:spacing w:after="0" w:line="240" w:lineRule="auto"/>
        <w:rPr>
          <w:rFonts w:eastAsia="Times New Roman"/>
          <w:strike/>
          <w:color w:val="FF0000"/>
          <w:sz w:val="22"/>
          <w:szCs w:val="22"/>
        </w:rPr>
      </w:pPr>
    </w:p>
    <w:tbl>
      <w:tblPr>
        <w:tblW w:w="14884" w:type="dxa"/>
        <w:tblInd w:w="299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0"/>
        <w:gridCol w:w="1040"/>
        <w:gridCol w:w="1017"/>
        <w:gridCol w:w="1397"/>
        <w:gridCol w:w="1068"/>
        <w:gridCol w:w="999"/>
        <w:gridCol w:w="1196"/>
        <w:gridCol w:w="1052"/>
        <w:gridCol w:w="1192"/>
        <w:gridCol w:w="5123"/>
      </w:tblGrid>
      <w:tr w:rsidR="006B5563" w:rsidRPr="00F86EB1" w:rsidTr="00010847">
        <w:tc>
          <w:tcPr>
            <w:tcW w:w="14884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267897" w:rsidRPr="00F86EB1" w:rsidRDefault="00267897" w:rsidP="00FD335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</w:p>
          <w:p w:rsidR="00FD3358" w:rsidRPr="00F86EB1" w:rsidRDefault="009821CB" w:rsidP="00FD335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86EB1">
              <w:rPr>
                <w:rFonts w:eastAsia="Times New Roman"/>
                <w:sz w:val="22"/>
                <w:szCs w:val="22"/>
              </w:rPr>
              <w:t>3. Menţionaţi principalele cauze pentru care anumite răspunsuri nu au fost transmise în termenul legal:</w:t>
            </w:r>
            <w:r w:rsidR="00966F52" w:rsidRPr="00F86EB1">
              <w:rPr>
                <w:rFonts w:eastAsia="Times New Roman"/>
                <w:sz w:val="22"/>
                <w:szCs w:val="22"/>
              </w:rPr>
              <w:t xml:space="preserve">  </w:t>
            </w:r>
          </w:p>
          <w:p w:rsidR="00CC1CF9" w:rsidRPr="00F86EB1" w:rsidRDefault="00CC1CF9" w:rsidP="00FD335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86EB1">
              <w:rPr>
                <w:rFonts w:eastAsia="Times New Roman"/>
                <w:sz w:val="22"/>
                <w:szCs w:val="22"/>
              </w:rPr>
              <w:t xml:space="preserve">    </w:t>
            </w:r>
          </w:p>
          <w:p w:rsidR="00CC1CF9" w:rsidRPr="00F86EB1" w:rsidRDefault="00CC1CF9" w:rsidP="00FD335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86EB1">
              <w:rPr>
                <w:rFonts w:eastAsia="Times New Roman"/>
                <w:sz w:val="22"/>
                <w:szCs w:val="22"/>
              </w:rPr>
              <w:t>Nu a fost cazul</w:t>
            </w:r>
          </w:p>
          <w:p w:rsidR="00CC1CF9" w:rsidRPr="00F86EB1" w:rsidRDefault="00CC1CF9" w:rsidP="0084475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  <w:p w:rsidR="00431DA2" w:rsidRPr="00F86EB1" w:rsidRDefault="009821CB" w:rsidP="0084475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86EB1">
              <w:rPr>
                <w:rFonts w:eastAsia="Times New Roman"/>
                <w:sz w:val="22"/>
                <w:szCs w:val="22"/>
              </w:rPr>
              <w:t>4. Ce măsuri au fost luate pentru ca această problemă să fie rezolvată?</w:t>
            </w:r>
          </w:p>
          <w:p w:rsidR="00C3379C" w:rsidRPr="00F86EB1" w:rsidRDefault="00C3379C" w:rsidP="0084475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  <w:p w:rsidR="00CB6130" w:rsidRPr="00F86EB1" w:rsidRDefault="00CC1CF9" w:rsidP="00B0109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86EB1">
              <w:rPr>
                <w:rFonts w:eastAsia="Times New Roman"/>
                <w:sz w:val="22"/>
                <w:szCs w:val="22"/>
              </w:rPr>
              <w:t>Nu a fost cazul</w:t>
            </w:r>
          </w:p>
        </w:tc>
      </w:tr>
      <w:tr w:rsidR="006B5563" w:rsidRPr="00F86EB1" w:rsidTr="00010847">
        <w:trPr>
          <w:trHeight w:val="201"/>
        </w:trPr>
        <w:tc>
          <w:tcPr>
            <w:tcW w:w="786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821CB" w:rsidRPr="00F86EB1" w:rsidRDefault="009821CB" w:rsidP="004507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456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821CB" w:rsidRPr="00F86EB1" w:rsidRDefault="009821CB" w:rsidP="004507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642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821CB" w:rsidRPr="00F86EB1" w:rsidRDefault="009821CB" w:rsidP="004507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6B5563" w:rsidRPr="00F86EB1" w:rsidTr="00010847">
        <w:tc>
          <w:tcPr>
            <w:tcW w:w="7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54" w:rsidRPr="00F86EB1" w:rsidRDefault="009821CB" w:rsidP="004507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86EB1">
              <w:rPr>
                <w:rFonts w:eastAsia="Times New Roman"/>
                <w:sz w:val="22"/>
                <w:szCs w:val="22"/>
              </w:rPr>
              <w:t xml:space="preserve">5. </w:t>
            </w:r>
          </w:p>
          <w:p w:rsidR="009821CB" w:rsidRPr="00F86EB1" w:rsidRDefault="009821CB" w:rsidP="004507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86EB1">
              <w:rPr>
                <w:rFonts w:eastAsia="Times New Roman"/>
                <w:sz w:val="22"/>
                <w:szCs w:val="22"/>
              </w:rPr>
              <w:t>Număr total de solicitări respinse</w:t>
            </w:r>
          </w:p>
        </w:tc>
        <w:tc>
          <w:tcPr>
            <w:tcW w:w="34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F86EB1" w:rsidRDefault="009821CB" w:rsidP="004507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86EB1">
              <w:rPr>
                <w:rFonts w:eastAsia="Times New Roman"/>
                <w:sz w:val="22"/>
                <w:szCs w:val="22"/>
              </w:rPr>
              <w:t>Motivul respingerii</w:t>
            </w:r>
          </w:p>
        </w:tc>
        <w:tc>
          <w:tcPr>
            <w:tcW w:w="106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F86EB1" w:rsidRDefault="009821CB" w:rsidP="004507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86EB1">
              <w:rPr>
                <w:rFonts w:eastAsia="Times New Roman"/>
                <w:sz w:val="22"/>
                <w:szCs w:val="22"/>
              </w:rPr>
              <w:t>Departajate pe domenii de interes</w:t>
            </w:r>
          </w:p>
        </w:tc>
      </w:tr>
      <w:tr w:rsidR="006B5563" w:rsidRPr="00F86EB1" w:rsidTr="00010847">
        <w:trPr>
          <w:trHeight w:val="2443"/>
        </w:trPr>
        <w:tc>
          <w:tcPr>
            <w:tcW w:w="7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21CB" w:rsidRPr="00F86EB1" w:rsidRDefault="009821CB" w:rsidP="004507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F86EB1" w:rsidRDefault="009821CB" w:rsidP="004507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86EB1">
              <w:rPr>
                <w:rFonts w:eastAsia="Times New Roman"/>
                <w:sz w:val="22"/>
                <w:szCs w:val="22"/>
              </w:rPr>
              <w:t>Exceptate, conform legii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F86EB1" w:rsidRDefault="009821CB" w:rsidP="004507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86EB1">
              <w:rPr>
                <w:rFonts w:eastAsia="Times New Roman"/>
                <w:sz w:val="22"/>
                <w:szCs w:val="22"/>
              </w:rPr>
              <w:t>Informaţii inexistente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F86EB1" w:rsidRDefault="009821CB" w:rsidP="004507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86EB1">
              <w:rPr>
                <w:rFonts w:eastAsia="Times New Roman"/>
                <w:sz w:val="22"/>
                <w:szCs w:val="22"/>
              </w:rPr>
              <w:t>Alte motive (cu precizarea acestora)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F86EB1" w:rsidRDefault="009821CB" w:rsidP="004507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86EB1">
              <w:rPr>
                <w:rFonts w:eastAsia="Times New Roman"/>
                <w:sz w:val="22"/>
                <w:szCs w:val="22"/>
              </w:rPr>
              <w:t>Utilizarea banilor publici (contracte, investiţii, cheltuieli etc.)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F86EB1" w:rsidRDefault="009821CB" w:rsidP="004507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86EB1">
              <w:rPr>
                <w:rFonts w:eastAsia="Times New Roman"/>
                <w:sz w:val="22"/>
                <w:szCs w:val="22"/>
              </w:rPr>
              <w:t>Modul de îndeplinire a atribuţiilor instituţiei publice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F86EB1" w:rsidRDefault="009821CB" w:rsidP="004507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86EB1">
              <w:rPr>
                <w:rFonts w:eastAsia="Times New Roman"/>
                <w:sz w:val="22"/>
                <w:szCs w:val="22"/>
              </w:rPr>
              <w:t>Acte normative, reglementări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F86EB1" w:rsidRDefault="009821CB" w:rsidP="004507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86EB1">
              <w:rPr>
                <w:rFonts w:eastAsia="Times New Roman"/>
                <w:sz w:val="22"/>
                <w:szCs w:val="22"/>
              </w:rPr>
              <w:t>Activitatea liderilor instituţiei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F86EB1" w:rsidRDefault="009821CB" w:rsidP="004507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86EB1">
              <w:rPr>
                <w:rFonts w:eastAsia="Times New Roman"/>
                <w:sz w:val="22"/>
                <w:szCs w:val="22"/>
              </w:rPr>
              <w:t>Informaţii privind modul de aplicare a Legii nr. 544/2001, cu modificările şi completările ulterioare</w:t>
            </w:r>
          </w:p>
        </w:tc>
        <w:tc>
          <w:tcPr>
            <w:tcW w:w="5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F86EB1" w:rsidRDefault="009821CB" w:rsidP="004507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86EB1">
              <w:rPr>
                <w:rFonts w:eastAsia="Times New Roman"/>
                <w:sz w:val="22"/>
                <w:szCs w:val="22"/>
              </w:rPr>
              <w:t>Altele (se precizează care)</w:t>
            </w:r>
          </w:p>
        </w:tc>
      </w:tr>
      <w:tr w:rsidR="009A6CC2" w:rsidRPr="00F86EB1" w:rsidTr="009A6CC2">
        <w:trPr>
          <w:trHeight w:val="425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CC2" w:rsidRPr="00F86EB1" w:rsidRDefault="009A6CC2" w:rsidP="009A6C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86EB1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CC2" w:rsidRPr="00F86EB1" w:rsidRDefault="009A6CC2" w:rsidP="009A6C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86EB1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CC2" w:rsidRPr="00F86EB1" w:rsidRDefault="009A6CC2" w:rsidP="009A6CC2">
            <w:pPr>
              <w:rPr>
                <w:sz w:val="22"/>
                <w:szCs w:val="22"/>
              </w:rPr>
            </w:pPr>
            <w:r w:rsidRPr="00F86EB1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CC2" w:rsidRPr="00F86EB1" w:rsidRDefault="009A6CC2" w:rsidP="009A6CC2">
            <w:pPr>
              <w:rPr>
                <w:sz w:val="22"/>
                <w:szCs w:val="22"/>
              </w:rPr>
            </w:pPr>
            <w:r w:rsidRPr="00F86EB1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CC2" w:rsidRPr="00F86EB1" w:rsidRDefault="009A6CC2" w:rsidP="009A6CC2">
            <w:pPr>
              <w:rPr>
                <w:sz w:val="22"/>
                <w:szCs w:val="22"/>
              </w:rPr>
            </w:pPr>
            <w:r w:rsidRPr="00F86EB1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CC2" w:rsidRPr="00F86EB1" w:rsidRDefault="009A6CC2" w:rsidP="009A6CC2">
            <w:pPr>
              <w:rPr>
                <w:sz w:val="22"/>
                <w:szCs w:val="22"/>
              </w:rPr>
            </w:pPr>
            <w:r w:rsidRPr="00F86EB1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CC2" w:rsidRPr="00F86EB1" w:rsidRDefault="009A6CC2" w:rsidP="009A6CC2">
            <w:pPr>
              <w:rPr>
                <w:sz w:val="22"/>
                <w:szCs w:val="22"/>
              </w:rPr>
            </w:pPr>
            <w:r w:rsidRPr="00F86EB1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CC2" w:rsidRPr="00F86EB1" w:rsidRDefault="009A6CC2" w:rsidP="009A6CC2">
            <w:pPr>
              <w:rPr>
                <w:sz w:val="22"/>
                <w:szCs w:val="22"/>
              </w:rPr>
            </w:pPr>
            <w:r w:rsidRPr="00F86EB1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CC2" w:rsidRPr="00F86EB1" w:rsidRDefault="009A6CC2" w:rsidP="009A6CC2">
            <w:pPr>
              <w:rPr>
                <w:sz w:val="22"/>
                <w:szCs w:val="22"/>
              </w:rPr>
            </w:pPr>
            <w:r w:rsidRPr="00F86EB1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5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CC2" w:rsidRPr="00F86EB1" w:rsidRDefault="009A6CC2" w:rsidP="009A6CC2">
            <w:pPr>
              <w:rPr>
                <w:sz w:val="22"/>
                <w:szCs w:val="22"/>
              </w:rPr>
            </w:pPr>
            <w:r w:rsidRPr="00F86EB1">
              <w:rPr>
                <w:rFonts w:eastAsia="Times New Roman"/>
                <w:sz w:val="22"/>
                <w:szCs w:val="22"/>
              </w:rPr>
              <w:t>-</w:t>
            </w:r>
          </w:p>
        </w:tc>
      </w:tr>
    </w:tbl>
    <w:p w:rsidR="00073971" w:rsidRPr="00F86EB1" w:rsidRDefault="00073971" w:rsidP="009821CB">
      <w:pPr>
        <w:spacing w:after="0" w:line="240" w:lineRule="auto"/>
        <w:rPr>
          <w:rFonts w:eastAsia="Times New Roman"/>
          <w:sz w:val="22"/>
          <w:szCs w:val="22"/>
        </w:rPr>
      </w:pPr>
    </w:p>
    <w:tbl>
      <w:tblPr>
        <w:tblW w:w="1246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7"/>
        <w:gridCol w:w="1299"/>
        <w:gridCol w:w="1329"/>
        <w:gridCol w:w="1838"/>
        <w:gridCol w:w="1346"/>
        <w:gridCol w:w="1313"/>
        <w:gridCol w:w="1329"/>
        <w:gridCol w:w="2014"/>
      </w:tblGrid>
      <w:tr w:rsidR="006B5563" w:rsidRPr="00F86EB1" w:rsidTr="0059032F">
        <w:tc>
          <w:tcPr>
            <w:tcW w:w="12465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4F5B8B" w:rsidRPr="00F86EB1" w:rsidRDefault="009821CB" w:rsidP="004507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86EB1">
              <w:rPr>
                <w:rFonts w:eastAsia="Times New Roman"/>
                <w:sz w:val="22"/>
                <w:szCs w:val="22"/>
              </w:rPr>
              <w:t>   </w:t>
            </w:r>
          </w:p>
          <w:p w:rsidR="005109E1" w:rsidRPr="00F86EB1" w:rsidRDefault="009821CB" w:rsidP="004507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86EB1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5109E1" w:rsidRPr="00F86EB1" w:rsidRDefault="005109E1" w:rsidP="004507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  <w:p w:rsidR="009821CB" w:rsidRPr="00F86EB1" w:rsidRDefault="009821CB" w:rsidP="004507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86EB1">
              <w:rPr>
                <w:rFonts w:eastAsia="Times New Roman"/>
                <w:sz w:val="22"/>
                <w:szCs w:val="22"/>
              </w:rPr>
              <w:t>5.1 Informaţiile solicitate nefurnizate pentru motivul exceptării aces</w:t>
            </w:r>
            <w:r w:rsidR="00956CA7" w:rsidRPr="00F86EB1">
              <w:rPr>
                <w:rFonts w:eastAsia="Times New Roman"/>
                <w:sz w:val="22"/>
                <w:szCs w:val="22"/>
              </w:rPr>
              <w:t xml:space="preserve">tora conform legii: (enumerarea </w:t>
            </w:r>
            <w:r w:rsidRPr="00F86EB1">
              <w:rPr>
                <w:rFonts w:eastAsia="Times New Roman"/>
                <w:sz w:val="22"/>
                <w:szCs w:val="22"/>
              </w:rPr>
              <w:t>numelor documentelor/informaţiilor solicitate):</w:t>
            </w:r>
            <w:r w:rsidR="00317F54" w:rsidRPr="00F86EB1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A52A5A" w:rsidRPr="00F86EB1" w:rsidRDefault="009A6CC2" w:rsidP="004507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86EB1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A52A5A" w:rsidRPr="00F86EB1" w:rsidRDefault="009A6CC2" w:rsidP="004507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86EB1">
              <w:rPr>
                <w:rFonts w:eastAsia="Times New Roman"/>
                <w:sz w:val="22"/>
                <w:szCs w:val="22"/>
              </w:rPr>
              <w:t>Nu a fost cazul</w:t>
            </w:r>
          </w:p>
          <w:p w:rsidR="00A52A5A" w:rsidRPr="00F86EB1" w:rsidRDefault="00A52A5A" w:rsidP="004507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  <w:p w:rsidR="009821CB" w:rsidRPr="00F86EB1" w:rsidRDefault="009821CB" w:rsidP="004507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86EB1">
              <w:rPr>
                <w:rFonts w:eastAsia="Times New Roman"/>
                <w:sz w:val="22"/>
                <w:szCs w:val="22"/>
              </w:rPr>
              <w:t>    6. Reclamaţii administrative şi plângeri în instanţă</w:t>
            </w:r>
          </w:p>
        </w:tc>
      </w:tr>
      <w:tr w:rsidR="006B5563" w:rsidRPr="00F86EB1" w:rsidTr="0059032F">
        <w:tc>
          <w:tcPr>
            <w:tcW w:w="6463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821CB" w:rsidRPr="00F86EB1" w:rsidRDefault="009821CB" w:rsidP="004507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002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821CB" w:rsidRPr="00F86EB1" w:rsidRDefault="009821CB" w:rsidP="004507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6B5563" w:rsidRPr="00F86EB1" w:rsidTr="0059032F">
        <w:tc>
          <w:tcPr>
            <w:tcW w:w="64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F86EB1" w:rsidRDefault="009821CB" w:rsidP="004507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86EB1">
              <w:rPr>
                <w:rFonts w:eastAsia="Times New Roman"/>
                <w:sz w:val="22"/>
                <w:szCs w:val="22"/>
              </w:rPr>
              <w:t>6.1. Numărul de reclamaţii administrative la adresa instituţiei publice în baza Legii nr. 544/2001, cu modificările şi completările ulterioare</w:t>
            </w:r>
          </w:p>
        </w:tc>
        <w:tc>
          <w:tcPr>
            <w:tcW w:w="60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F86EB1" w:rsidRDefault="009821CB" w:rsidP="004507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86EB1">
              <w:rPr>
                <w:rFonts w:eastAsia="Times New Roman"/>
                <w:sz w:val="22"/>
                <w:szCs w:val="22"/>
              </w:rPr>
              <w:t>6.2. Numărul de plângeri în instanţă la adresa instituţiei în baza Legii nr. 544/2001, cu modificările şi completările ulterioare</w:t>
            </w:r>
          </w:p>
        </w:tc>
      </w:tr>
      <w:tr w:rsidR="006B5563" w:rsidRPr="00F86EB1" w:rsidTr="0059032F">
        <w:trPr>
          <w:trHeight w:val="300"/>
        </w:trPr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32F" w:rsidRPr="00F86EB1" w:rsidRDefault="0059032F" w:rsidP="0059032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ro-RO"/>
              </w:rPr>
            </w:pPr>
            <w:r w:rsidRPr="00F86EB1">
              <w:rPr>
                <w:rFonts w:eastAsia="Times New Roman"/>
                <w:sz w:val="22"/>
                <w:szCs w:val="22"/>
              </w:rPr>
              <w:t>Soluţionate</w:t>
            </w:r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9032F" w:rsidRPr="00F86EB1" w:rsidRDefault="0059032F" w:rsidP="004507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86EB1">
              <w:rPr>
                <w:rFonts w:eastAsia="Times New Roman"/>
                <w:sz w:val="22"/>
                <w:szCs w:val="22"/>
              </w:rPr>
              <w:t>Respinse</w:t>
            </w:r>
          </w:p>
        </w:tc>
        <w:tc>
          <w:tcPr>
            <w:tcW w:w="1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9032F" w:rsidRPr="00F86EB1" w:rsidRDefault="0059032F" w:rsidP="004507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86EB1">
              <w:rPr>
                <w:rFonts w:eastAsia="Times New Roman"/>
                <w:sz w:val="22"/>
                <w:szCs w:val="22"/>
              </w:rPr>
              <w:t>În curs de soluţionare</w:t>
            </w:r>
          </w:p>
        </w:tc>
        <w:tc>
          <w:tcPr>
            <w:tcW w:w="18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9032F" w:rsidRPr="00F86EB1" w:rsidRDefault="0059032F" w:rsidP="004507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86EB1">
              <w:rPr>
                <w:rFonts w:eastAsia="Times New Roman"/>
                <w:sz w:val="22"/>
                <w:szCs w:val="22"/>
              </w:rPr>
              <w:t>Total</w:t>
            </w:r>
          </w:p>
        </w:tc>
        <w:tc>
          <w:tcPr>
            <w:tcW w:w="1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9032F" w:rsidRPr="00F86EB1" w:rsidRDefault="0059032F" w:rsidP="004507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86EB1">
              <w:rPr>
                <w:rFonts w:eastAsia="Times New Roman"/>
                <w:sz w:val="22"/>
                <w:szCs w:val="22"/>
              </w:rPr>
              <w:t>Soluţionate favorabil</w:t>
            </w:r>
          </w:p>
        </w:tc>
        <w:tc>
          <w:tcPr>
            <w:tcW w:w="13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9032F" w:rsidRPr="00F86EB1" w:rsidRDefault="0059032F" w:rsidP="004507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86EB1">
              <w:rPr>
                <w:rFonts w:eastAsia="Times New Roman"/>
                <w:sz w:val="22"/>
                <w:szCs w:val="22"/>
              </w:rPr>
              <w:t>Respinse</w:t>
            </w:r>
          </w:p>
        </w:tc>
        <w:tc>
          <w:tcPr>
            <w:tcW w:w="1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9032F" w:rsidRPr="00F86EB1" w:rsidRDefault="0059032F" w:rsidP="004507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86EB1">
              <w:rPr>
                <w:rFonts w:eastAsia="Times New Roman"/>
                <w:sz w:val="22"/>
                <w:szCs w:val="22"/>
              </w:rPr>
              <w:t>În curs de soluţionare</w:t>
            </w:r>
          </w:p>
        </w:tc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9032F" w:rsidRPr="00F86EB1" w:rsidRDefault="0059032F" w:rsidP="004507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86EB1">
              <w:rPr>
                <w:rFonts w:eastAsia="Times New Roman"/>
                <w:sz w:val="22"/>
                <w:szCs w:val="22"/>
              </w:rPr>
              <w:t>Total</w:t>
            </w:r>
          </w:p>
        </w:tc>
      </w:tr>
      <w:tr w:rsidR="006B5563" w:rsidRPr="00F86EB1" w:rsidTr="0046738D">
        <w:trPr>
          <w:trHeight w:val="428"/>
        </w:trPr>
        <w:tc>
          <w:tcPr>
            <w:tcW w:w="19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CF9" w:rsidRPr="00F86EB1" w:rsidRDefault="00CC1CF9" w:rsidP="0065252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86EB1">
              <w:rPr>
                <w:rFonts w:eastAsia="Times New Roman"/>
                <w:sz w:val="22"/>
                <w:szCs w:val="22"/>
              </w:rPr>
              <w:t>Favorabil</w:t>
            </w:r>
          </w:p>
          <w:p w:rsidR="00CC1CF9" w:rsidRPr="00F86EB1" w:rsidRDefault="00CC1CF9" w:rsidP="0065252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86EB1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2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CF9" w:rsidRPr="00F86EB1" w:rsidRDefault="00CC1CF9" w:rsidP="004507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CF9" w:rsidRPr="00F86EB1" w:rsidRDefault="00CC1CF9" w:rsidP="004507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CF9" w:rsidRPr="00F86EB1" w:rsidRDefault="00CC1CF9" w:rsidP="004507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CF9" w:rsidRPr="00F86EB1" w:rsidRDefault="00CC1CF9" w:rsidP="004507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CF9" w:rsidRPr="00F86EB1" w:rsidRDefault="00CC1CF9" w:rsidP="004507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CF9" w:rsidRPr="00F86EB1" w:rsidRDefault="00CC1CF9" w:rsidP="004507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CF9" w:rsidRPr="00F86EB1" w:rsidRDefault="00CC1CF9" w:rsidP="004507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CC1CF9" w:rsidRPr="00F86EB1" w:rsidTr="0046738D">
        <w:trPr>
          <w:trHeight w:val="278"/>
        </w:trPr>
        <w:tc>
          <w:tcPr>
            <w:tcW w:w="19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CF9" w:rsidRPr="00F86EB1" w:rsidRDefault="00CC1CF9" w:rsidP="00A143F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CF9" w:rsidRPr="00F86EB1" w:rsidRDefault="00A1225F" w:rsidP="00A143F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CF9" w:rsidRPr="00F86EB1" w:rsidRDefault="00CC1CF9" w:rsidP="00A143F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86EB1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CF9" w:rsidRPr="00F86EB1" w:rsidRDefault="001F697C" w:rsidP="00A143F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CF9" w:rsidRPr="00FC7D94" w:rsidRDefault="008B5371" w:rsidP="004507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C7D94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CF9" w:rsidRPr="00FC7D94" w:rsidRDefault="008B5371" w:rsidP="0045070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C7D94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CF9" w:rsidRPr="00FC7D94" w:rsidRDefault="00FC7D94" w:rsidP="00CF5D5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C7D94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CF9" w:rsidRPr="00FC7D94" w:rsidRDefault="00FC7D94" w:rsidP="00CF5D5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C7D94">
              <w:rPr>
                <w:rFonts w:eastAsia="Times New Roman"/>
                <w:sz w:val="22"/>
                <w:szCs w:val="22"/>
              </w:rPr>
              <w:t>3</w:t>
            </w:r>
          </w:p>
        </w:tc>
      </w:tr>
    </w:tbl>
    <w:p w:rsidR="005060EE" w:rsidRPr="00F86EB1" w:rsidRDefault="005060EE" w:rsidP="009821CB">
      <w:pPr>
        <w:spacing w:after="0" w:line="240" w:lineRule="auto"/>
        <w:rPr>
          <w:rFonts w:eastAsia="Times New Roman"/>
          <w:sz w:val="22"/>
          <w:szCs w:val="22"/>
        </w:rPr>
      </w:pPr>
    </w:p>
    <w:p w:rsidR="00EC1C39" w:rsidRPr="00F86EB1" w:rsidRDefault="00EC1C39" w:rsidP="009821CB">
      <w:pPr>
        <w:spacing w:after="0" w:line="240" w:lineRule="auto"/>
        <w:rPr>
          <w:rFonts w:eastAsia="Times New Roman"/>
          <w:sz w:val="22"/>
          <w:szCs w:val="22"/>
        </w:rPr>
      </w:pPr>
    </w:p>
    <w:p w:rsidR="009821CB" w:rsidRPr="00F86EB1" w:rsidRDefault="009A7055" w:rsidP="009821CB">
      <w:pPr>
        <w:spacing w:after="0" w:line="240" w:lineRule="auto"/>
        <w:rPr>
          <w:rFonts w:eastAsia="Times New Roman"/>
          <w:sz w:val="22"/>
          <w:szCs w:val="22"/>
        </w:rPr>
      </w:pPr>
      <w:r w:rsidRPr="00F86EB1">
        <w:rPr>
          <w:rFonts w:eastAsia="Times New Roman"/>
          <w:sz w:val="22"/>
          <w:szCs w:val="22"/>
        </w:rPr>
        <w:lastRenderedPageBreak/>
        <w:t xml:space="preserve">    7. </w:t>
      </w:r>
      <w:r w:rsidR="009821CB" w:rsidRPr="00F86EB1">
        <w:rPr>
          <w:rFonts w:eastAsia="Times New Roman"/>
          <w:sz w:val="22"/>
          <w:szCs w:val="22"/>
        </w:rPr>
        <w:t xml:space="preserve"> Creşterea eficienţei accesului la informaţii de interes public</w:t>
      </w:r>
    </w:p>
    <w:p w:rsidR="009821CB" w:rsidRPr="00F86EB1" w:rsidRDefault="009821CB" w:rsidP="009821CB">
      <w:pPr>
        <w:spacing w:after="0" w:line="240" w:lineRule="auto"/>
        <w:rPr>
          <w:rFonts w:eastAsia="Times New Roman"/>
          <w:sz w:val="22"/>
          <w:szCs w:val="22"/>
        </w:rPr>
      </w:pPr>
      <w:r w:rsidRPr="00F86EB1">
        <w:rPr>
          <w:rFonts w:eastAsia="Times New Roman"/>
          <w:sz w:val="22"/>
          <w:szCs w:val="22"/>
        </w:rPr>
        <w:t>    a) Instituţia dumneavoastră deţine un punct de informare/bibliotecă virtuală în care sunt publicate s</w:t>
      </w:r>
      <w:r w:rsidR="00DF25E4" w:rsidRPr="00F86EB1">
        <w:rPr>
          <w:rFonts w:eastAsia="Times New Roman"/>
          <w:sz w:val="22"/>
          <w:szCs w:val="22"/>
        </w:rPr>
        <w:t>eturi de date de interes public</w:t>
      </w:r>
      <w:r w:rsidRPr="00F86EB1">
        <w:rPr>
          <w:rFonts w:eastAsia="Times New Roman"/>
          <w:sz w:val="22"/>
          <w:szCs w:val="22"/>
        </w:rPr>
        <w:t>?</w:t>
      </w:r>
    </w:p>
    <w:p w:rsidR="009821CB" w:rsidRPr="00F86EB1" w:rsidRDefault="009821CB" w:rsidP="009821CB">
      <w:pPr>
        <w:spacing w:after="0" w:line="240" w:lineRule="auto"/>
        <w:rPr>
          <w:rFonts w:eastAsia="Times New Roman"/>
          <w:sz w:val="22"/>
          <w:szCs w:val="22"/>
        </w:rPr>
      </w:pPr>
      <w:r w:rsidRPr="00F86EB1">
        <w:rPr>
          <w:rFonts w:eastAsia="Times New Roman"/>
          <w:sz w:val="22"/>
          <w:szCs w:val="22"/>
        </w:rPr>
        <w:t>    |</w:t>
      </w:r>
      <w:r w:rsidR="002A7DDF" w:rsidRPr="00F86EB1">
        <w:rPr>
          <w:rFonts w:eastAsia="Times New Roman"/>
          <w:sz w:val="22"/>
          <w:szCs w:val="22"/>
        </w:rPr>
        <w:t>x</w:t>
      </w:r>
      <w:r w:rsidRPr="00F86EB1">
        <w:rPr>
          <w:rFonts w:eastAsia="Times New Roman"/>
          <w:sz w:val="22"/>
          <w:szCs w:val="22"/>
        </w:rPr>
        <w:t>¯| Da</w:t>
      </w:r>
    </w:p>
    <w:p w:rsidR="009821CB" w:rsidRPr="00F86EB1" w:rsidRDefault="009821CB" w:rsidP="009821CB">
      <w:pPr>
        <w:spacing w:after="0" w:line="240" w:lineRule="auto"/>
        <w:rPr>
          <w:rFonts w:eastAsia="Times New Roman"/>
          <w:sz w:val="22"/>
          <w:szCs w:val="22"/>
        </w:rPr>
      </w:pPr>
      <w:r w:rsidRPr="00F86EB1">
        <w:rPr>
          <w:rFonts w:eastAsia="Times New Roman"/>
          <w:sz w:val="22"/>
          <w:szCs w:val="22"/>
        </w:rPr>
        <w:t>    |¯| Nu</w:t>
      </w:r>
    </w:p>
    <w:p w:rsidR="002A7DDF" w:rsidRPr="00F86EB1" w:rsidRDefault="009821CB" w:rsidP="009821CB">
      <w:pPr>
        <w:spacing w:after="0" w:line="240" w:lineRule="auto"/>
        <w:rPr>
          <w:rFonts w:eastAsia="Times New Roman"/>
          <w:sz w:val="22"/>
          <w:szCs w:val="22"/>
        </w:rPr>
      </w:pPr>
      <w:r w:rsidRPr="00F86EB1">
        <w:rPr>
          <w:rFonts w:eastAsia="Times New Roman"/>
          <w:sz w:val="22"/>
          <w:szCs w:val="22"/>
        </w:rPr>
        <w:t>    b) Enumeraţi punctele pe care le consideraţi necesar</w:t>
      </w:r>
      <w:r w:rsidR="003453B7" w:rsidRPr="00F86EB1">
        <w:rPr>
          <w:rFonts w:eastAsia="Times New Roman"/>
          <w:sz w:val="22"/>
          <w:szCs w:val="22"/>
        </w:rPr>
        <w:t>e</w:t>
      </w:r>
      <w:r w:rsidRPr="00F86EB1">
        <w:rPr>
          <w:rFonts w:eastAsia="Times New Roman"/>
          <w:sz w:val="22"/>
          <w:szCs w:val="22"/>
        </w:rPr>
        <w:t xml:space="preserve"> a fi îmbunătăţite la nivelul instituţiei dumneavoastră pentru creşterea eficienţei procesului de asigurare a</w:t>
      </w:r>
      <w:r w:rsidR="00C0264E" w:rsidRPr="00F86EB1">
        <w:rPr>
          <w:rFonts w:eastAsia="Times New Roman"/>
          <w:sz w:val="22"/>
          <w:szCs w:val="22"/>
        </w:rPr>
        <w:t xml:space="preserve"> </w:t>
      </w:r>
      <w:r w:rsidRPr="00F86EB1">
        <w:rPr>
          <w:rFonts w:eastAsia="Times New Roman"/>
          <w:sz w:val="22"/>
          <w:szCs w:val="22"/>
        </w:rPr>
        <w:t>accesului la informaţii de interes public:</w:t>
      </w:r>
    </w:p>
    <w:p w:rsidR="002A7DDF" w:rsidRPr="00F86EB1" w:rsidRDefault="002A7DDF" w:rsidP="009821CB">
      <w:pPr>
        <w:spacing w:after="0" w:line="240" w:lineRule="auto"/>
        <w:rPr>
          <w:rFonts w:eastAsia="Times New Roman"/>
          <w:sz w:val="22"/>
          <w:szCs w:val="22"/>
        </w:rPr>
      </w:pPr>
    </w:p>
    <w:p w:rsidR="005B4CF1" w:rsidRPr="00F86EB1" w:rsidRDefault="005B4CF1" w:rsidP="009821CB">
      <w:pPr>
        <w:pStyle w:val="Listparagraf"/>
        <w:numPr>
          <w:ilvl w:val="0"/>
          <w:numId w:val="2"/>
        </w:numPr>
        <w:spacing w:after="0" w:line="240" w:lineRule="auto"/>
        <w:rPr>
          <w:rFonts w:eastAsia="Times New Roman"/>
          <w:sz w:val="22"/>
          <w:szCs w:val="22"/>
        </w:rPr>
      </w:pPr>
      <w:r w:rsidRPr="00F86EB1">
        <w:rPr>
          <w:rFonts w:eastAsia="Times New Roman"/>
          <w:sz w:val="22"/>
          <w:szCs w:val="22"/>
          <w:lang w:val="ro-RO"/>
        </w:rPr>
        <w:t xml:space="preserve">O mai bună comunicare şi colaborare cu structurile de specialitate ale </w:t>
      </w:r>
      <w:r w:rsidR="005060EE" w:rsidRPr="00F86EB1">
        <w:rPr>
          <w:rFonts w:eastAsia="Times New Roman"/>
          <w:sz w:val="22"/>
          <w:szCs w:val="22"/>
          <w:lang w:val="ro-RO"/>
        </w:rPr>
        <w:t>instituției</w:t>
      </w:r>
      <w:r w:rsidRPr="00F86EB1">
        <w:rPr>
          <w:rFonts w:eastAsia="Times New Roman"/>
          <w:sz w:val="22"/>
          <w:szCs w:val="22"/>
          <w:lang w:val="ro-RO"/>
        </w:rPr>
        <w:t>;</w:t>
      </w:r>
    </w:p>
    <w:p w:rsidR="005342B6" w:rsidRPr="00F86EB1" w:rsidRDefault="005342B6" w:rsidP="009821CB">
      <w:pPr>
        <w:spacing w:after="0" w:line="240" w:lineRule="auto"/>
        <w:rPr>
          <w:rFonts w:eastAsia="Times New Roman"/>
          <w:sz w:val="22"/>
          <w:szCs w:val="22"/>
        </w:rPr>
      </w:pPr>
    </w:p>
    <w:p w:rsidR="009821CB" w:rsidRPr="00F86EB1" w:rsidRDefault="009821CB" w:rsidP="009821CB">
      <w:pPr>
        <w:spacing w:after="0" w:line="240" w:lineRule="auto"/>
        <w:rPr>
          <w:rFonts w:eastAsia="Times New Roman"/>
          <w:color w:val="FF0000"/>
          <w:sz w:val="22"/>
          <w:szCs w:val="22"/>
        </w:rPr>
      </w:pPr>
      <w:r w:rsidRPr="00F86EB1">
        <w:rPr>
          <w:rFonts w:eastAsia="Times New Roman"/>
          <w:sz w:val="22"/>
          <w:szCs w:val="22"/>
        </w:rPr>
        <w:t>    c) Enumeraţi măsurile luate pentru îmbunătăţirea procesului de asigurare a accesului la informaţii de interes public:</w:t>
      </w:r>
    </w:p>
    <w:p w:rsidR="0005360B" w:rsidRPr="00F86EB1" w:rsidRDefault="0005360B" w:rsidP="009821CB">
      <w:pPr>
        <w:spacing w:after="0" w:line="240" w:lineRule="auto"/>
        <w:rPr>
          <w:rFonts w:eastAsia="Times New Roman"/>
          <w:color w:val="FF0000"/>
          <w:sz w:val="22"/>
          <w:szCs w:val="22"/>
        </w:rPr>
      </w:pPr>
    </w:p>
    <w:p w:rsidR="0005360B" w:rsidRPr="00F86EB1" w:rsidRDefault="00EE5C3C" w:rsidP="0005360B">
      <w:pPr>
        <w:pStyle w:val="Listparagraf"/>
        <w:numPr>
          <w:ilvl w:val="0"/>
          <w:numId w:val="6"/>
        </w:numPr>
        <w:spacing w:after="0" w:line="240" w:lineRule="auto"/>
        <w:rPr>
          <w:rFonts w:eastAsia="Times New Roman"/>
          <w:sz w:val="22"/>
          <w:szCs w:val="22"/>
        </w:rPr>
      </w:pPr>
      <w:bookmarkStart w:id="0" w:name="_GoBack"/>
      <w:r w:rsidRPr="00F86EB1">
        <w:rPr>
          <w:rFonts w:eastAsia="Times New Roman"/>
          <w:sz w:val="22"/>
          <w:szCs w:val="22"/>
        </w:rPr>
        <w:t>A fost cre</w:t>
      </w:r>
      <w:r w:rsidR="0005360B" w:rsidRPr="00F86EB1">
        <w:rPr>
          <w:rFonts w:eastAsia="Times New Roman"/>
          <w:sz w:val="22"/>
          <w:szCs w:val="22"/>
        </w:rPr>
        <w:t>ată o adresă de e-mail pentru gestionarea corespondenţei electronice a solicitărilor făcute în baza Legii nr. 544/2001</w:t>
      </w:r>
    </w:p>
    <w:p w:rsidR="0005360B" w:rsidRDefault="0005360B" w:rsidP="0005360B">
      <w:pPr>
        <w:pStyle w:val="Listparagraf"/>
        <w:numPr>
          <w:ilvl w:val="0"/>
          <w:numId w:val="6"/>
        </w:numPr>
        <w:spacing w:after="0" w:line="240" w:lineRule="auto"/>
        <w:rPr>
          <w:rFonts w:eastAsia="Times New Roman"/>
          <w:sz w:val="22"/>
          <w:szCs w:val="22"/>
        </w:rPr>
      </w:pPr>
      <w:r w:rsidRPr="00F86EB1">
        <w:rPr>
          <w:rFonts w:eastAsia="Times New Roman"/>
          <w:sz w:val="22"/>
          <w:szCs w:val="22"/>
        </w:rPr>
        <w:t>Este transmis lunar un e-mail că</w:t>
      </w:r>
      <w:r w:rsidR="00EE5C3C" w:rsidRPr="00F86EB1">
        <w:rPr>
          <w:rFonts w:eastAsia="Times New Roman"/>
          <w:sz w:val="22"/>
          <w:szCs w:val="22"/>
        </w:rPr>
        <w:t>tre structurile de specialitate ş</w:t>
      </w:r>
      <w:r w:rsidRPr="00F86EB1">
        <w:rPr>
          <w:rFonts w:eastAsia="Times New Roman"/>
          <w:sz w:val="22"/>
          <w:szCs w:val="22"/>
        </w:rPr>
        <w:t>i serviciile publice de interes local în vederea actualizării informaţiilor şi punerea în aplicare a procedurilor interne.</w:t>
      </w:r>
    </w:p>
    <w:p w:rsidR="00EB003F" w:rsidRDefault="00EB003F" w:rsidP="00EB003F">
      <w:pPr>
        <w:pStyle w:val="NormalWeb"/>
        <w:numPr>
          <w:ilvl w:val="0"/>
          <w:numId w:val="6"/>
        </w:numPr>
      </w:pPr>
      <w:r>
        <w:t>Monitorizarea permanentă a modului de soluționare a solicitărilor și întocmirea de rapoarte interne privind respectarea termenelor legale.</w:t>
      </w:r>
    </w:p>
    <w:p w:rsidR="00EB003F" w:rsidRDefault="00EB003F" w:rsidP="00EB003F">
      <w:pPr>
        <w:pStyle w:val="NormalWeb"/>
        <w:numPr>
          <w:ilvl w:val="0"/>
          <w:numId w:val="6"/>
        </w:numPr>
      </w:pPr>
      <w:r>
        <w:t>Îmbunătățirea colaborării între compartimentele instituției în vederea identificării și furnizării rapide a informațiilor solicitate.</w:t>
      </w:r>
    </w:p>
    <w:p w:rsidR="00EB003F" w:rsidRPr="00EB003F" w:rsidRDefault="0005360B" w:rsidP="00EB003F">
      <w:pPr>
        <w:pStyle w:val="NormalWeb"/>
        <w:numPr>
          <w:ilvl w:val="0"/>
          <w:numId w:val="6"/>
        </w:numPr>
      </w:pPr>
      <w:r w:rsidRPr="00EB003F">
        <w:rPr>
          <w:sz w:val="22"/>
          <w:szCs w:val="22"/>
        </w:rPr>
        <w:t>Îndrumarea solicitanţilor în folosirea, cu precădere, a mijloacelor electronice de comunicare.</w:t>
      </w:r>
    </w:p>
    <w:p w:rsidR="005342B6" w:rsidRPr="00EB003F" w:rsidRDefault="005342B6" w:rsidP="00EB003F">
      <w:pPr>
        <w:pStyle w:val="NormalWeb"/>
        <w:numPr>
          <w:ilvl w:val="0"/>
          <w:numId w:val="6"/>
        </w:numPr>
      </w:pPr>
      <w:r w:rsidRPr="00EB003F">
        <w:rPr>
          <w:sz w:val="22"/>
          <w:szCs w:val="22"/>
        </w:rPr>
        <w:t>Organizarea pe site-ul instituţiei a unei secţiuni de informaţii de interes public unde sunt publicate seturi de informaţii suplimentare din oficiu, faţă de cele minimale prevăzute de lege.</w:t>
      </w:r>
    </w:p>
    <w:bookmarkEnd w:id="0"/>
    <w:p w:rsidR="00EB003F" w:rsidRDefault="0005360B" w:rsidP="00C64B21">
      <w:pPr>
        <w:spacing w:after="0" w:line="240" w:lineRule="auto"/>
        <w:rPr>
          <w:b/>
          <w:color w:val="FF0000"/>
          <w:sz w:val="22"/>
          <w:szCs w:val="22"/>
          <w:lang w:val="pt-BR"/>
        </w:rPr>
      </w:pPr>
      <w:r w:rsidRPr="00F86EB1">
        <w:rPr>
          <w:b/>
          <w:color w:val="FF0000"/>
          <w:sz w:val="22"/>
          <w:szCs w:val="22"/>
          <w:lang w:val="pt-BR"/>
        </w:rPr>
        <w:t xml:space="preserve">                                                                  </w:t>
      </w:r>
    </w:p>
    <w:p w:rsidR="005F1F68" w:rsidRPr="00F86EB1" w:rsidRDefault="0005360B" w:rsidP="00C64B21">
      <w:pPr>
        <w:spacing w:after="0" w:line="240" w:lineRule="auto"/>
        <w:rPr>
          <w:b/>
          <w:color w:val="FF0000"/>
          <w:sz w:val="22"/>
          <w:szCs w:val="22"/>
          <w:lang w:val="pt-BR"/>
        </w:rPr>
      </w:pPr>
      <w:r w:rsidRPr="00F86EB1">
        <w:rPr>
          <w:b/>
          <w:color w:val="FF0000"/>
          <w:sz w:val="22"/>
          <w:szCs w:val="22"/>
          <w:lang w:val="pt-BR"/>
        </w:rPr>
        <w:t xml:space="preserve">                            </w:t>
      </w:r>
    </w:p>
    <w:p w:rsidR="001A1984" w:rsidRPr="006B5563" w:rsidRDefault="001A1984" w:rsidP="001362A3">
      <w:pPr>
        <w:autoSpaceDE w:val="0"/>
        <w:autoSpaceDN w:val="0"/>
        <w:adjustRightInd w:val="0"/>
        <w:spacing w:line="360" w:lineRule="auto"/>
        <w:jc w:val="right"/>
        <w:rPr>
          <w:rFonts w:ascii="Times-Bold" w:hAnsi="Times-Bold" w:cs="Times-Bold"/>
          <w:bCs/>
          <w:i/>
          <w:sz w:val="14"/>
          <w:szCs w:val="14"/>
        </w:rPr>
      </w:pPr>
    </w:p>
    <w:p w:rsidR="005F0675" w:rsidRDefault="005F0675" w:rsidP="005F0675">
      <w:pPr>
        <w:ind w:right="-32"/>
        <w:jc w:val="center"/>
        <w:rPr>
          <w:rFonts w:eastAsia="Times New Roman"/>
          <w:b/>
          <w:bCs/>
          <w:sz w:val="26"/>
          <w:szCs w:val="26"/>
          <w:lang w:eastAsia="ro-RO"/>
        </w:rPr>
      </w:pPr>
      <w:r>
        <w:rPr>
          <w:rFonts w:eastAsia="Times New Roman"/>
          <w:b/>
          <w:bCs/>
          <w:sz w:val="26"/>
          <w:szCs w:val="26"/>
          <w:lang w:val="ro-RO" w:eastAsia="ro-RO"/>
        </w:rPr>
        <w:t>PRIMAR</w:t>
      </w:r>
    </w:p>
    <w:p w:rsidR="005F0675" w:rsidRDefault="005F0675" w:rsidP="005F0675">
      <w:pPr>
        <w:ind w:right="-32"/>
        <w:jc w:val="center"/>
        <w:rPr>
          <w:rFonts w:eastAsia="Times New Roman"/>
          <w:b/>
          <w:bCs/>
          <w:sz w:val="26"/>
          <w:szCs w:val="26"/>
          <w:lang w:val="ro-RO" w:eastAsia="ro-RO"/>
        </w:rPr>
      </w:pPr>
      <w:r>
        <w:rPr>
          <w:rFonts w:eastAsia="Times New Roman"/>
          <w:b/>
          <w:bCs/>
          <w:sz w:val="26"/>
          <w:szCs w:val="26"/>
          <w:lang w:val="ro-RO" w:eastAsia="ro-RO"/>
        </w:rPr>
        <w:t>RAREŞ HOPINCĂ</w:t>
      </w:r>
    </w:p>
    <w:p w:rsidR="004860BD" w:rsidRPr="00C64B21" w:rsidRDefault="004860BD" w:rsidP="00C64B21">
      <w:pPr>
        <w:spacing w:after="0"/>
        <w:ind w:left="284" w:right="393"/>
        <w:jc w:val="center"/>
        <w:rPr>
          <w:rFonts w:eastAsia="Times New Roman"/>
          <w:b/>
          <w:bCs/>
          <w:i/>
          <w:lang w:val="ro-RO" w:eastAsia="ro-RO"/>
        </w:rPr>
      </w:pPr>
    </w:p>
    <w:p w:rsidR="001A1984" w:rsidRDefault="004860BD" w:rsidP="004860BD">
      <w:pPr>
        <w:spacing w:after="0"/>
        <w:jc w:val="center"/>
        <w:rPr>
          <w:rFonts w:eastAsia="Calibri"/>
          <w:b/>
          <w:i/>
          <w:sz w:val="24"/>
          <w:szCs w:val="24"/>
          <w:lang w:val="pt-BR"/>
        </w:rPr>
      </w:pPr>
      <w:r>
        <w:rPr>
          <w:rFonts w:eastAsia="Calibri"/>
          <w:b/>
          <w:i/>
          <w:sz w:val="24"/>
          <w:szCs w:val="24"/>
          <w:lang w:val="pt-BR"/>
        </w:rPr>
        <w:t xml:space="preserve">                                                                                               </w:t>
      </w:r>
    </w:p>
    <w:p w:rsidR="00DF25E4" w:rsidRPr="006B5563" w:rsidRDefault="004860BD" w:rsidP="005F0675">
      <w:pPr>
        <w:spacing w:after="0"/>
        <w:jc w:val="center"/>
        <w:rPr>
          <w:sz w:val="14"/>
          <w:szCs w:val="14"/>
          <w:lang w:val="pt-BR"/>
        </w:rPr>
      </w:pPr>
      <w:r>
        <w:rPr>
          <w:rFonts w:eastAsia="Calibri"/>
          <w:b/>
          <w:i/>
          <w:sz w:val="24"/>
          <w:szCs w:val="24"/>
          <w:lang w:val="pt-BR"/>
        </w:rPr>
        <w:t xml:space="preserve">        </w:t>
      </w:r>
    </w:p>
    <w:sectPr w:rsidR="00DF25E4" w:rsidRPr="006B5563" w:rsidSect="00B0109B">
      <w:pgSz w:w="16840" w:h="11907" w:orient="landscape" w:code="9"/>
      <w:pgMar w:top="284" w:right="851" w:bottom="284" w:left="1134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A66" w:rsidRDefault="003F0A66" w:rsidP="00175D4F">
      <w:pPr>
        <w:spacing w:after="0" w:line="240" w:lineRule="auto"/>
      </w:pPr>
      <w:r>
        <w:separator/>
      </w:r>
    </w:p>
  </w:endnote>
  <w:endnote w:type="continuationSeparator" w:id="0">
    <w:p w:rsidR="003F0A66" w:rsidRDefault="003F0A66" w:rsidP="00175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A66" w:rsidRDefault="003F0A66" w:rsidP="00175D4F">
      <w:pPr>
        <w:spacing w:after="0" w:line="240" w:lineRule="auto"/>
      </w:pPr>
      <w:r>
        <w:separator/>
      </w:r>
    </w:p>
  </w:footnote>
  <w:footnote w:type="continuationSeparator" w:id="0">
    <w:p w:rsidR="003F0A66" w:rsidRDefault="003F0A66" w:rsidP="00175D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02C7F"/>
    <w:multiLevelType w:val="hybridMultilevel"/>
    <w:tmpl w:val="83FE26C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7270E29"/>
    <w:multiLevelType w:val="hybridMultilevel"/>
    <w:tmpl w:val="C64E32E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42F05"/>
    <w:multiLevelType w:val="hybridMultilevel"/>
    <w:tmpl w:val="21446E8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B0824"/>
    <w:multiLevelType w:val="hybridMultilevel"/>
    <w:tmpl w:val="27684C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E829AF0"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5B78FE"/>
    <w:multiLevelType w:val="hybridMultilevel"/>
    <w:tmpl w:val="E828ED2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501993"/>
    <w:multiLevelType w:val="hybridMultilevel"/>
    <w:tmpl w:val="A1BEA79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327C7259"/>
    <w:multiLevelType w:val="hybridMultilevel"/>
    <w:tmpl w:val="8C76312C"/>
    <w:lvl w:ilvl="0" w:tplc="DB7CB1E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241EC"/>
    <w:multiLevelType w:val="hybridMultilevel"/>
    <w:tmpl w:val="9A065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386B2F"/>
    <w:multiLevelType w:val="hybridMultilevel"/>
    <w:tmpl w:val="8C76312C"/>
    <w:lvl w:ilvl="0" w:tplc="DB7CB1E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780CA3"/>
    <w:multiLevelType w:val="hybridMultilevel"/>
    <w:tmpl w:val="E3F6020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065A62"/>
    <w:multiLevelType w:val="hybridMultilevel"/>
    <w:tmpl w:val="6C64B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331A93"/>
    <w:multiLevelType w:val="hybridMultilevel"/>
    <w:tmpl w:val="841214E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2A2521"/>
    <w:multiLevelType w:val="hybridMultilevel"/>
    <w:tmpl w:val="4886BBC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A743A2"/>
    <w:multiLevelType w:val="hybridMultilevel"/>
    <w:tmpl w:val="E14A73D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2"/>
  </w:num>
  <w:num w:numId="5">
    <w:abstractNumId w:val="1"/>
  </w:num>
  <w:num w:numId="6">
    <w:abstractNumId w:val="13"/>
  </w:num>
  <w:num w:numId="7">
    <w:abstractNumId w:val="6"/>
  </w:num>
  <w:num w:numId="8">
    <w:abstractNumId w:val="10"/>
  </w:num>
  <w:num w:numId="9">
    <w:abstractNumId w:val="8"/>
  </w:num>
  <w:num w:numId="10">
    <w:abstractNumId w:val="9"/>
  </w:num>
  <w:num w:numId="11">
    <w:abstractNumId w:val="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1CB"/>
    <w:rsid w:val="0000204B"/>
    <w:rsid w:val="00010847"/>
    <w:rsid w:val="00025D67"/>
    <w:rsid w:val="000269AD"/>
    <w:rsid w:val="00031979"/>
    <w:rsid w:val="00031BA9"/>
    <w:rsid w:val="0005360B"/>
    <w:rsid w:val="0005756E"/>
    <w:rsid w:val="000575AE"/>
    <w:rsid w:val="00066358"/>
    <w:rsid w:val="00066682"/>
    <w:rsid w:val="0006672F"/>
    <w:rsid w:val="00067E15"/>
    <w:rsid w:val="00073971"/>
    <w:rsid w:val="00076EB6"/>
    <w:rsid w:val="00077488"/>
    <w:rsid w:val="000A2F6F"/>
    <w:rsid w:val="000B2FD1"/>
    <w:rsid w:val="000B69B1"/>
    <w:rsid w:val="000C0211"/>
    <w:rsid w:val="000C2710"/>
    <w:rsid w:val="000C7992"/>
    <w:rsid w:val="000E0B3F"/>
    <w:rsid w:val="000E1FFE"/>
    <w:rsid w:val="000E4936"/>
    <w:rsid w:val="00101E3D"/>
    <w:rsid w:val="001121DD"/>
    <w:rsid w:val="00112FC9"/>
    <w:rsid w:val="001362A3"/>
    <w:rsid w:val="00157CE2"/>
    <w:rsid w:val="001635CC"/>
    <w:rsid w:val="001706DB"/>
    <w:rsid w:val="00174DC1"/>
    <w:rsid w:val="00175D4F"/>
    <w:rsid w:val="00182DFA"/>
    <w:rsid w:val="001878B6"/>
    <w:rsid w:val="0019096B"/>
    <w:rsid w:val="00195230"/>
    <w:rsid w:val="00196182"/>
    <w:rsid w:val="001A1984"/>
    <w:rsid w:val="001B3853"/>
    <w:rsid w:val="001C549C"/>
    <w:rsid w:val="001E317D"/>
    <w:rsid w:val="001E3467"/>
    <w:rsid w:val="001F143A"/>
    <w:rsid w:val="001F697C"/>
    <w:rsid w:val="00203707"/>
    <w:rsid w:val="00213DCE"/>
    <w:rsid w:val="00226840"/>
    <w:rsid w:val="00245088"/>
    <w:rsid w:val="002520F7"/>
    <w:rsid w:val="00257713"/>
    <w:rsid w:val="0026149B"/>
    <w:rsid w:val="002662CE"/>
    <w:rsid w:val="00267897"/>
    <w:rsid w:val="00274E46"/>
    <w:rsid w:val="00275CD9"/>
    <w:rsid w:val="0029177D"/>
    <w:rsid w:val="00292864"/>
    <w:rsid w:val="00292D49"/>
    <w:rsid w:val="002A75F5"/>
    <w:rsid w:val="002A7DDF"/>
    <w:rsid w:val="002B66D1"/>
    <w:rsid w:val="002C05E4"/>
    <w:rsid w:val="002C7855"/>
    <w:rsid w:val="002D5EF9"/>
    <w:rsid w:val="002D7169"/>
    <w:rsid w:val="002E2B17"/>
    <w:rsid w:val="002F5D21"/>
    <w:rsid w:val="0030299A"/>
    <w:rsid w:val="00311790"/>
    <w:rsid w:val="00311D77"/>
    <w:rsid w:val="00312304"/>
    <w:rsid w:val="00317F54"/>
    <w:rsid w:val="0032246C"/>
    <w:rsid w:val="003262E2"/>
    <w:rsid w:val="003321A4"/>
    <w:rsid w:val="00336D5D"/>
    <w:rsid w:val="0034132C"/>
    <w:rsid w:val="003453B7"/>
    <w:rsid w:val="003519C0"/>
    <w:rsid w:val="00356C7A"/>
    <w:rsid w:val="00362680"/>
    <w:rsid w:val="003635DB"/>
    <w:rsid w:val="00367656"/>
    <w:rsid w:val="0037125C"/>
    <w:rsid w:val="0037625D"/>
    <w:rsid w:val="00380887"/>
    <w:rsid w:val="00386C9F"/>
    <w:rsid w:val="003908F6"/>
    <w:rsid w:val="00396967"/>
    <w:rsid w:val="003B3981"/>
    <w:rsid w:val="003B4AB7"/>
    <w:rsid w:val="003D1537"/>
    <w:rsid w:val="003F0A66"/>
    <w:rsid w:val="003F0EF1"/>
    <w:rsid w:val="003F315A"/>
    <w:rsid w:val="00421068"/>
    <w:rsid w:val="00423C5C"/>
    <w:rsid w:val="00431DA2"/>
    <w:rsid w:val="004325DA"/>
    <w:rsid w:val="0044329D"/>
    <w:rsid w:val="004435E5"/>
    <w:rsid w:val="0045070E"/>
    <w:rsid w:val="0046092C"/>
    <w:rsid w:val="00483792"/>
    <w:rsid w:val="00485ABB"/>
    <w:rsid w:val="00485E92"/>
    <w:rsid w:val="004860BD"/>
    <w:rsid w:val="00486385"/>
    <w:rsid w:val="00486EC8"/>
    <w:rsid w:val="004A2E2D"/>
    <w:rsid w:val="004A571E"/>
    <w:rsid w:val="004C1873"/>
    <w:rsid w:val="004E3657"/>
    <w:rsid w:val="004F210E"/>
    <w:rsid w:val="004F222F"/>
    <w:rsid w:val="004F5B8B"/>
    <w:rsid w:val="004F6DE4"/>
    <w:rsid w:val="004F7C95"/>
    <w:rsid w:val="00500A23"/>
    <w:rsid w:val="00501EF0"/>
    <w:rsid w:val="00503B97"/>
    <w:rsid w:val="00504F9D"/>
    <w:rsid w:val="005060EE"/>
    <w:rsid w:val="005109E1"/>
    <w:rsid w:val="0052533F"/>
    <w:rsid w:val="005314B4"/>
    <w:rsid w:val="005342B6"/>
    <w:rsid w:val="00536FD9"/>
    <w:rsid w:val="00537CD1"/>
    <w:rsid w:val="00541FA8"/>
    <w:rsid w:val="00560C40"/>
    <w:rsid w:val="0058069D"/>
    <w:rsid w:val="005806F5"/>
    <w:rsid w:val="00587DAD"/>
    <w:rsid w:val="0059032F"/>
    <w:rsid w:val="00590E12"/>
    <w:rsid w:val="005940C1"/>
    <w:rsid w:val="005A37EA"/>
    <w:rsid w:val="005B4CF1"/>
    <w:rsid w:val="005C636E"/>
    <w:rsid w:val="005C7732"/>
    <w:rsid w:val="005D257E"/>
    <w:rsid w:val="005F0675"/>
    <w:rsid w:val="005F1F68"/>
    <w:rsid w:val="005F23D9"/>
    <w:rsid w:val="005F30D6"/>
    <w:rsid w:val="0060262F"/>
    <w:rsid w:val="00615B8A"/>
    <w:rsid w:val="00624E53"/>
    <w:rsid w:val="00644248"/>
    <w:rsid w:val="00651A84"/>
    <w:rsid w:val="00652526"/>
    <w:rsid w:val="00657655"/>
    <w:rsid w:val="006648ED"/>
    <w:rsid w:val="0067762E"/>
    <w:rsid w:val="00682417"/>
    <w:rsid w:val="00686A8D"/>
    <w:rsid w:val="00697ABE"/>
    <w:rsid w:val="006A3CD6"/>
    <w:rsid w:val="006B3F19"/>
    <w:rsid w:val="006B5563"/>
    <w:rsid w:val="006C2323"/>
    <w:rsid w:val="006C6743"/>
    <w:rsid w:val="006D464D"/>
    <w:rsid w:val="006F6377"/>
    <w:rsid w:val="006F74A9"/>
    <w:rsid w:val="006F7627"/>
    <w:rsid w:val="007177AD"/>
    <w:rsid w:val="00721EE1"/>
    <w:rsid w:val="00736096"/>
    <w:rsid w:val="00740BE7"/>
    <w:rsid w:val="007443E5"/>
    <w:rsid w:val="00755160"/>
    <w:rsid w:val="0077056F"/>
    <w:rsid w:val="00775DCC"/>
    <w:rsid w:val="007A09E8"/>
    <w:rsid w:val="007D59F4"/>
    <w:rsid w:val="007E300A"/>
    <w:rsid w:val="007E6B7A"/>
    <w:rsid w:val="007F070C"/>
    <w:rsid w:val="007F0B63"/>
    <w:rsid w:val="007F11BF"/>
    <w:rsid w:val="007F2380"/>
    <w:rsid w:val="0080467D"/>
    <w:rsid w:val="00806185"/>
    <w:rsid w:val="0081130E"/>
    <w:rsid w:val="008160C0"/>
    <w:rsid w:val="00840EB8"/>
    <w:rsid w:val="00844754"/>
    <w:rsid w:val="008631FD"/>
    <w:rsid w:val="00864FE8"/>
    <w:rsid w:val="00867E48"/>
    <w:rsid w:val="00875CBF"/>
    <w:rsid w:val="00881D23"/>
    <w:rsid w:val="0088676E"/>
    <w:rsid w:val="008959A8"/>
    <w:rsid w:val="00895C2F"/>
    <w:rsid w:val="008976E5"/>
    <w:rsid w:val="008A1946"/>
    <w:rsid w:val="008B2200"/>
    <w:rsid w:val="008B46FC"/>
    <w:rsid w:val="008B497F"/>
    <w:rsid w:val="008B5371"/>
    <w:rsid w:val="008C0E3F"/>
    <w:rsid w:val="008C7211"/>
    <w:rsid w:val="008C7E61"/>
    <w:rsid w:val="008C7E66"/>
    <w:rsid w:val="008E2D50"/>
    <w:rsid w:val="008E6AD2"/>
    <w:rsid w:val="008F3A5A"/>
    <w:rsid w:val="008F7EF3"/>
    <w:rsid w:val="00900D5B"/>
    <w:rsid w:val="00901C36"/>
    <w:rsid w:val="00923E54"/>
    <w:rsid w:val="00943BA2"/>
    <w:rsid w:val="00946488"/>
    <w:rsid w:val="00955A6F"/>
    <w:rsid w:val="00956CA7"/>
    <w:rsid w:val="00963E9D"/>
    <w:rsid w:val="00965CB7"/>
    <w:rsid w:val="00966F52"/>
    <w:rsid w:val="009671E6"/>
    <w:rsid w:val="00967A88"/>
    <w:rsid w:val="009821CB"/>
    <w:rsid w:val="00983E1F"/>
    <w:rsid w:val="0098435F"/>
    <w:rsid w:val="00985B31"/>
    <w:rsid w:val="00987C70"/>
    <w:rsid w:val="009A6B1C"/>
    <w:rsid w:val="009A6CC2"/>
    <w:rsid w:val="009A7055"/>
    <w:rsid w:val="009E427B"/>
    <w:rsid w:val="009F51E0"/>
    <w:rsid w:val="00A035C7"/>
    <w:rsid w:val="00A10381"/>
    <w:rsid w:val="00A1225F"/>
    <w:rsid w:val="00A143F1"/>
    <w:rsid w:val="00A23095"/>
    <w:rsid w:val="00A2710C"/>
    <w:rsid w:val="00A34096"/>
    <w:rsid w:val="00A52A5A"/>
    <w:rsid w:val="00A54C6E"/>
    <w:rsid w:val="00A60950"/>
    <w:rsid w:val="00A64521"/>
    <w:rsid w:val="00A71253"/>
    <w:rsid w:val="00A732F4"/>
    <w:rsid w:val="00A73F60"/>
    <w:rsid w:val="00A9187E"/>
    <w:rsid w:val="00A967CD"/>
    <w:rsid w:val="00A96FAC"/>
    <w:rsid w:val="00AA2D34"/>
    <w:rsid w:val="00AC2606"/>
    <w:rsid w:val="00AC2AC2"/>
    <w:rsid w:val="00AC6F9A"/>
    <w:rsid w:val="00AD1BED"/>
    <w:rsid w:val="00AE50A2"/>
    <w:rsid w:val="00B0109B"/>
    <w:rsid w:val="00B02BAD"/>
    <w:rsid w:val="00B22A5A"/>
    <w:rsid w:val="00B27B77"/>
    <w:rsid w:val="00B30FC0"/>
    <w:rsid w:val="00B32CDE"/>
    <w:rsid w:val="00B34416"/>
    <w:rsid w:val="00B37FD3"/>
    <w:rsid w:val="00B4318F"/>
    <w:rsid w:val="00B5475E"/>
    <w:rsid w:val="00B625FE"/>
    <w:rsid w:val="00B6711D"/>
    <w:rsid w:val="00B83BF9"/>
    <w:rsid w:val="00B86D79"/>
    <w:rsid w:val="00B95F4D"/>
    <w:rsid w:val="00BA06C1"/>
    <w:rsid w:val="00BB0431"/>
    <w:rsid w:val="00BB0E21"/>
    <w:rsid w:val="00BB1F43"/>
    <w:rsid w:val="00BC110F"/>
    <w:rsid w:val="00BD0BED"/>
    <w:rsid w:val="00BD0D58"/>
    <w:rsid w:val="00BD3702"/>
    <w:rsid w:val="00BD6F78"/>
    <w:rsid w:val="00BE054A"/>
    <w:rsid w:val="00BE2D99"/>
    <w:rsid w:val="00BF6345"/>
    <w:rsid w:val="00C0065B"/>
    <w:rsid w:val="00C0264E"/>
    <w:rsid w:val="00C051DC"/>
    <w:rsid w:val="00C21FF9"/>
    <w:rsid w:val="00C31CB3"/>
    <w:rsid w:val="00C3379C"/>
    <w:rsid w:val="00C43CBB"/>
    <w:rsid w:val="00C511F3"/>
    <w:rsid w:val="00C5341F"/>
    <w:rsid w:val="00C543EE"/>
    <w:rsid w:val="00C55DE1"/>
    <w:rsid w:val="00C63999"/>
    <w:rsid w:val="00C64B21"/>
    <w:rsid w:val="00C66C4A"/>
    <w:rsid w:val="00C72558"/>
    <w:rsid w:val="00C7309D"/>
    <w:rsid w:val="00C75F9A"/>
    <w:rsid w:val="00C767CA"/>
    <w:rsid w:val="00C91DAA"/>
    <w:rsid w:val="00CB252E"/>
    <w:rsid w:val="00CB6130"/>
    <w:rsid w:val="00CB65DF"/>
    <w:rsid w:val="00CC1CF9"/>
    <w:rsid w:val="00CC3386"/>
    <w:rsid w:val="00CC5BB1"/>
    <w:rsid w:val="00CD4035"/>
    <w:rsid w:val="00CD770B"/>
    <w:rsid w:val="00CE3A59"/>
    <w:rsid w:val="00CE7E70"/>
    <w:rsid w:val="00CF33F7"/>
    <w:rsid w:val="00CF5D5F"/>
    <w:rsid w:val="00D07A0B"/>
    <w:rsid w:val="00D24D1D"/>
    <w:rsid w:val="00D3437A"/>
    <w:rsid w:val="00D3742A"/>
    <w:rsid w:val="00D41B76"/>
    <w:rsid w:val="00D44662"/>
    <w:rsid w:val="00D515DE"/>
    <w:rsid w:val="00D57D31"/>
    <w:rsid w:val="00D65A5F"/>
    <w:rsid w:val="00D70781"/>
    <w:rsid w:val="00D76E4E"/>
    <w:rsid w:val="00D77D56"/>
    <w:rsid w:val="00D8592F"/>
    <w:rsid w:val="00DB5CEE"/>
    <w:rsid w:val="00DD06EF"/>
    <w:rsid w:val="00DD4799"/>
    <w:rsid w:val="00DF082B"/>
    <w:rsid w:val="00DF0876"/>
    <w:rsid w:val="00DF25E4"/>
    <w:rsid w:val="00DF41E9"/>
    <w:rsid w:val="00DF55F5"/>
    <w:rsid w:val="00E027CA"/>
    <w:rsid w:val="00E24FCE"/>
    <w:rsid w:val="00E25BEE"/>
    <w:rsid w:val="00E31BFB"/>
    <w:rsid w:val="00E425CF"/>
    <w:rsid w:val="00E44F12"/>
    <w:rsid w:val="00E70865"/>
    <w:rsid w:val="00E72167"/>
    <w:rsid w:val="00E80A1F"/>
    <w:rsid w:val="00E8222B"/>
    <w:rsid w:val="00E85761"/>
    <w:rsid w:val="00E90A6C"/>
    <w:rsid w:val="00E94644"/>
    <w:rsid w:val="00EA6820"/>
    <w:rsid w:val="00EB003F"/>
    <w:rsid w:val="00EB2CAB"/>
    <w:rsid w:val="00EB579E"/>
    <w:rsid w:val="00EC1C39"/>
    <w:rsid w:val="00EC7038"/>
    <w:rsid w:val="00EE15E0"/>
    <w:rsid w:val="00EE5C3C"/>
    <w:rsid w:val="00EE70ED"/>
    <w:rsid w:val="00EF565F"/>
    <w:rsid w:val="00F02C41"/>
    <w:rsid w:val="00F742DF"/>
    <w:rsid w:val="00F764C9"/>
    <w:rsid w:val="00F84A0C"/>
    <w:rsid w:val="00F85D66"/>
    <w:rsid w:val="00F86EB1"/>
    <w:rsid w:val="00F9081E"/>
    <w:rsid w:val="00F925C9"/>
    <w:rsid w:val="00F94953"/>
    <w:rsid w:val="00F94DA2"/>
    <w:rsid w:val="00FA1ABC"/>
    <w:rsid w:val="00FC7D94"/>
    <w:rsid w:val="00FD3358"/>
    <w:rsid w:val="00FE0C72"/>
    <w:rsid w:val="00FF0F2A"/>
    <w:rsid w:val="00FF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44DBDE-47BE-425E-AF36-B62A9BF24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1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22F"/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D5E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C91DAA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697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97ABE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2A7DDF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BC110F"/>
    <w:rPr>
      <w:color w:val="0000FF" w:themeColor="hyperlink"/>
      <w:u w:val="single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D5E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Robust">
    <w:name w:val="Strong"/>
    <w:basedOn w:val="Fontdeparagrafimplicit"/>
    <w:uiPriority w:val="22"/>
    <w:qFormat/>
    <w:rsid w:val="00213DCE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175D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75D4F"/>
  </w:style>
  <w:style w:type="paragraph" w:styleId="Subsol">
    <w:name w:val="footer"/>
    <w:basedOn w:val="Normal"/>
    <w:link w:val="SubsolCaracter"/>
    <w:uiPriority w:val="99"/>
    <w:unhideWhenUsed/>
    <w:rsid w:val="00175D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75D4F"/>
  </w:style>
  <w:style w:type="paragraph" w:styleId="NormalWeb">
    <w:name w:val="Normal (Web)"/>
    <w:basedOn w:val="Normal"/>
    <w:uiPriority w:val="99"/>
    <w:unhideWhenUsed/>
    <w:rsid w:val="00EB003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27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4950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49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1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15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691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629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049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4248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886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0513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026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5153">
                              <w:marLeft w:val="30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0936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6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8269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37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387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952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34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708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344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916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776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48" w:space="0" w:color="auto"/>
                                                    <w:bottom w:val="none" w:sz="0" w:space="0" w:color="auto"/>
                                                    <w:right w:val="single" w:sz="48" w:space="0" w:color="auto"/>
                                                  </w:divBdr>
                                                  <w:divsChild>
                                                    <w:div w:id="1122265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49718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48" w:space="0" w:color="auto"/>
                                                    <w:bottom w:val="none" w:sz="0" w:space="0" w:color="auto"/>
                                                    <w:right w:val="single" w:sz="48" w:space="0" w:color="auto"/>
                                                  </w:divBdr>
                                                  <w:divsChild>
                                                    <w:div w:id="343020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262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48" w:space="0" w:color="auto"/>
                                                    <w:bottom w:val="none" w:sz="0" w:space="0" w:color="auto"/>
                                                    <w:right w:val="single" w:sz="48" w:space="0" w:color="auto"/>
                                                  </w:divBdr>
                                                  <w:divsChild>
                                                    <w:div w:id="100028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3457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157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908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48" w:space="0" w:color="auto"/>
                                                    <w:bottom w:val="none" w:sz="0" w:space="0" w:color="auto"/>
                                                    <w:right w:val="single" w:sz="48" w:space="0" w:color="auto"/>
                                                  </w:divBdr>
                                                  <w:divsChild>
                                                    <w:div w:id="2075277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1328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48" w:space="0" w:color="auto"/>
                                                    <w:bottom w:val="none" w:sz="0" w:space="0" w:color="auto"/>
                                                    <w:right w:val="single" w:sz="48" w:space="0" w:color="auto"/>
                                                  </w:divBdr>
                                                  <w:divsChild>
                                                    <w:div w:id="1067069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968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844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3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48" w:space="0" w:color="auto"/>
                                                    <w:bottom w:val="none" w:sz="0" w:space="0" w:color="auto"/>
                                                    <w:right w:val="single" w:sz="48" w:space="0" w:color="auto"/>
                                                  </w:divBdr>
                                                  <w:divsChild>
                                                    <w:div w:id="522980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3842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407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548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48" w:space="0" w:color="auto"/>
                                                    <w:bottom w:val="none" w:sz="0" w:space="0" w:color="auto"/>
                                                    <w:right w:val="single" w:sz="48" w:space="0" w:color="auto"/>
                                                  </w:divBdr>
                                                  <w:divsChild>
                                                    <w:div w:id="2060741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31800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04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30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95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02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069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144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415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29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672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926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7657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53252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524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3359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9161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5747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1852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4278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28261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0354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4961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3717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84436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083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3915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33644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1929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0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21961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510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018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86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24838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711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501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8977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5967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8254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994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7873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96800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044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5061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7616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68463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561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0170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2606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6506743">
                                                  <w:marLeft w:val="124"/>
                                                  <w:marRight w:val="124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294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15970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54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53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1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95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460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64466">
                                              <w:marLeft w:val="75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98081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50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361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77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784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70317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43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884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28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0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9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45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C4436F-1634-4E27-9C90-ED06940AF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1224</Words>
  <Characters>7101</Characters>
  <Application>Microsoft Office Word</Application>
  <DocSecurity>0</DocSecurity>
  <Lines>59</Lines>
  <Paragraphs>16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Prefectura</Company>
  <LinksUpToDate>false</LinksUpToDate>
  <CharactersWithSpaces>8309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11</cp:revision>
  <cp:lastPrinted>2026-04-02T08:11:00Z</cp:lastPrinted>
  <dcterms:created xsi:type="dcterms:W3CDTF">2026-02-05T14:04:00Z</dcterms:created>
  <dcterms:modified xsi:type="dcterms:W3CDTF">2026-04-02T08:23:00Z</dcterms:modified>
</cp:coreProperties>
</file>