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A1A" w:rsidRDefault="00CB5A1A">
      <w:pPr>
        <w:ind w:left="0" w:hanging="2"/>
        <w:jc w:val="both"/>
        <w:rPr>
          <w:u w:val="single"/>
        </w:rPr>
      </w:pPr>
      <w:bookmarkStart w:id="0" w:name="_GoBack"/>
      <w:bookmarkEnd w:id="0"/>
    </w:p>
    <w:p w:rsidR="00CB5A1A" w:rsidRDefault="00CB5A1A">
      <w:pPr>
        <w:ind w:left="0" w:hanging="2"/>
        <w:jc w:val="both"/>
        <w:rPr>
          <w:u w:val="single"/>
        </w:rPr>
      </w:pPr>
    </w:p>
    <w:p w:rsidR="00CB5A1A" w:rsidRDefault="00CB5A1A">
      <w:pPr>
        <w:ind w:left="0" w:hanging="2"/>
        <w:jc w:val="both"/>
        <w:rPr>
          <w:u w:val="single"/>
        </w:rPr>
      </w:pPr>
    </w:p>
    <w:p w:rsidR="00CB5A1A" w:rsidRDefault="00CB5A1A">
      <w:pPr>
        <w:ind w:left="0" w:hanging="2"/>
        <w:jc w:val="both"/>
        <w:rPr>
          <w:u w:val="single"/>
        </w:rPr>
      </w:pPr>
    </w:p>
    <w:p w:rsidR="00CB5A1A" w:rsidRDefault="00204AFB">
      <w:pPr>
        <w:ind w:left="0" w:hanging="2"/>
        <w:jc w:val="center"/>
        <w:rPr>
          <w:b/>
          <w:u w:val="single"/>
        </w:rPr>
      </w:pPr>
      <w:r>
        <w:rPr>
          <w:b/>
          <w:u w:val="single"/>
        </w:rPr>
        <w:t>CONTRACT</w:t>
      </w:r>
    </w:p>
    <w:p w:rsidR="007D5805" w:rsidRDefault="007D5805">
      <w:pPr>
        <w:ind w:left="0" w:hanging="2"/>
        <w:jc w:val="center"/>
        <w:rPr>
          <w:u w:val="single"/>
        </w:rPr>
      </w:pPr>
    </w:p>
    <w:p w:rsidR="00CB5A1A" w:rsidRDefault="00204AFB">
      <w:pPr>
        <w:ind w:left="0" w:hanging="2"/>
        <w:jc w:val="center"/>
        <w:rPr>
          <w:b/>
          <w:smallCaps/>
          <w:u w:val="single"/>
        </w:rPr>
      </w:pPr>
      <w:r>
        <w:rPr>
          <w:b/>
          <w:smallCaps/>
          <w:u w:val="single"/>
        </w:rPr>
        <w:t>DE FINANŢARE NERAMBURSABILĂ DE LA BUGETUL LOCAL</w:t>
      </w:r>
    </w:p>
    <w:p w:rsidR="007D5805" w:rsidRDefault="007D5805">
      <w:pPr>
        <w:ind w:left="0" w:hanging="2"/>
        <w:jc w:val="center"/>
        <w:rPr>
          <w:b/>
          <w:smallCaps/>
          <w:u w:val="single"/>
        </w:rPr>
      </w:pPr>
    </w:p>
    <w:p w:rsidR="00CB5A1A" w:rsidRDefault="00CB5A1A">
      <w:pPr>
        <w:ind w:left="0" w:hanging="2"/>
        <w:jc w:val="center"/>
        <w:rPr>
          <w:b/>
          <w:smallCaps/>
          <w:u w:val="single"/>
        </w:rPr>
      </w:pPr>
    </w:p>
    <w:p w:rsidR="00CB5A1A" w:rsidRDefault="00204AFB">
      <w:pPr>
        <w:ind w:left="0" w:hanging="2"/>
        <w:jc w:val="center"/>
      </w:pPr>
      <w:r>
        <w:rPr>
          <w:i/>
        </w:rPr>
        <w:t>Nr. ........................./.................................</w:t>
      </w:r>
    </w:p>
    <w:p w:rsidR="00CB5A1A" w:rsidRDefault="00CB5A1A">
      <w:pPr>
        <w:ind w:left="0" w:hanging="2"/>
        <w:jc w:val="both"/>
      </w:pPr>
    </w:p>
    <w:p w:rsidR="00CB5A1A" w:rsidRDefault="00CB5A1A">
      <w:pPr>
        <w:ind w:left="0" w:hanging="2"/>
        <w:jc w:val="both"/>
      </w:pPr>
    </w:p>
    <w:p w:rsidR="00CB5A1A" w:rsidRDefault="00CB5A1A">
      <w:pPr>
        <w:ind w:left="0" w:hanging="2"/>
        <w:jc w:val="both"/>
      </w:pPr>
    </w:p>
    <w:p w:rsidR="00CB5A1A" w:rsidRDefault="00204AFB">
      <w:pPr>
        <w:ind w:left="0" w:hanging="2"/>
        <w:jc w:val="both"/>
      </w:pPr>
      <w:bookmarkStart w:id="1" w:name="_heading=h.gjdgxs" w:colFirst="0" w:colLast="0"/>
      <w:bookmarkEnd w:id="1"/>
      <w:r>
        <w:t>Având în vedere prevederile:</w:t>
      </w:r>
    </w:p>
    <w:p w:rsidR="00CB5A1A" w:rsidRDefault="00204AFB">
      <w:pPr>
        <w:numPr>
          <w:ilvl w:val="0"/>
          <w:numId w:val="6"/>
        </w:numPr>
        <w:spacing w:after="120"/>
        <w:ind w:left="0" w:hanging="2"/>
        <w:jc w:val="both"/>
        <w:rPr>
          <w:sz w:val="22"/>
          <w:szCs w:val="22"/>
        </w:rPr>
      </w:pPr>
      <w:r>
        <w:t xml:space="preserve">Legii nr. 350/2005, privind regimul </w:t>
      </w:r>
      <w:r w:rsidR="007D5805">
        <w:t>finanțărilor</w:t>
      </w:r>
      <w:r>
        <w:t xml:space="preserve"> nerambursabile din fonduri publice alocate pentru </w:t>
      </w:r>
      <w:r w:rsidR="007D5805">
        <w:t>activități</w:t>
      </w:r>
      <w:r>
        <w:t xml:space="preserve"> nonprofit de interes general, cu modificările și completările ulterioare;</w:t>
      </w:r>
    </w:p>
    <w:p w:rsidR="00CB5A1A" w:rsidRDefault="00204AFB">
      <w:pPr>
        <w:numPr>
          <w:ilvl w:val="0"/>
          <w:numId w:val="6"/>
        </w:numPr>
        <w:spacing w:after="120"/>
        <w:ind w:left="-1" w:hanging="1"/>
        <w:jc w:val="both"/>
      </w:pPr>
      <w:r>
        <w:rPr>
          <w:sz w:val="14"/>
          <w:szCs w:val="14"/>
        </w:rPr>
        <w:t xml:space="preserve"> </w:t>
      </w:r>
      <w:r>
        <w:t>Hotărârii Consiliului Local al Sectorului 2 al Municipiului București nr. …………..</w:t>
      </w:r>
      <w:r>
        <w:rPr>
          <w:color w:val="FF0000"/>
        </w:rPr>
        <w:t xml:space="preserve"> </w:t>
      </w:r>
      <w:r>
        <w:t xml:space="preserve">………………………………………………………………..……………… Regulamentului cadru privind regimul finanțărilor nerambursabile din fondurile bugetului local al Sectorului 2 al Municipiului București, alocate pentru activități nonprofit potrivit Legii nr. 350/2005, cu modificările </w:t>
      </w:r>
      <w:proofErr w:type="spellStart"/>
      <w:r>
        <w:t>şi</w:t>
      </w:r>
      <w:proofErr w:type="spellEnd"/>
      <w:r>
        <w:t xml:space="preserve"> completările ulterioare, (</w:t>
      </w:r>
      <w:r>
        <w:rPr>
          <w:i/>
        </w:rPr>
        <w:t>denumit în continuare Regulament cadru</w:t>
      </w:r>
      <w:r>
        <w:t>);</w:t>
      </w:r>
    </w:p>
    <w:p w:rsidR="00CB5A1A" w:rsidRDefault="00204AFB">
      <w:pPr>
        <w:numPr>
          <w:ilvl w:val="0"/>
          <w:numId w:val="6"/>
        </w:numPr>
        <w:spacing w:after="120"/>
        <w:ind w:left="0" w:hanging="2"/>
        <w:jc w:val="both"/>
      </w:pPr>
      <w:r>
        <w:t xml:space="preserve">Hotărârii Consiliului Local al Sectorului 2 al Municipiului București ………………………………………… Programul anual al finanțărilor nerambursabile ……………………………………………………………………………………………..; </w:t>
      </w:r>
    </w:p>
    <w:p w:rsidR="00CB5A1A" w:rsidRDefault="007D5805">
      <w:pPr>
        <w:numPr>
          <w:ilvl w:val="0"/>
          <w:numId w:val="6"/>
        </w:numPr>
        <w:spacing w:after="120"/>
        <w:ind w:left="0" w:hanging="2"/>
        <w:jc w:val="both"/>
      </w:pPr>
      <w:r>
        <w:t>Anunțului</w:t>
      </w:r>
      <w:r w:rsidR="00204AFB">
        <w:t xml:space="preserve"> de participare publicat în Monitorul Oficial al României, Partea a VI-a nr. ……. din data de………;</w:t>
      </w:r>
    </w:p>
    <w:p w:rsidR="00CB5A1A" w:rsidRDefault="00204AFB">
      <w:pPr>
        <w:numPr>
          <w:ilvl w:val="0"/>
          <w:numId w:val="6"/>
        </w:numPr>
        <w:spacing w:after="120"/>
        <w:ind w:left="0" w:hanging="2"/>
        <w:jc w:val="both"/>
      </w:pPr>
      <w:r>
        <w:t>Hotărârii Consiliului Local al Sectorului 2 al Municipiului București ………………………………………………………………………. Regulamentului pentru organizarea și funcționarea comisiilor de evaluare a propunerilor de proiecte și a comisiei de soluționare a contestațiilor constituite în baza Legii nr. 350/2005 cu modificările și completările ulterioare.</w:t>
      </w:r>
    </w:p>
    <w:p w:rsidR="00CB5A1A" w:rsidRDefault="00204AFB">
      <w:pPr>
        <w:numPr>
          <w:ilvl w:val="0"/>
          <w:numId w:val="6"/>
        </w:numPr>
        <w:spacing w:after="120"/>
        <w:ind w:left="0" w:hanging="2"/>
        <w:jc w:val="both"/>
      </w:pPr>
      <w:r>
        <w:rPr>
          <w:i/>
        </w:rPr>
        <w:t>…………………………………………………………………………………………………………..</w:t>
      </w:r>
    </w:p>
    <w:p w:rsidR="00CB5A1A" w:rsidRDefault="00CB5A1A">
      <w:pPr>
        <w:ind w:left="0" w:hanging="2"/>
        <w:jc w:val="both"/>
      </w:pPr>
    </w:p>
    <w:p w:rsidR="00CB5A1A" w:rsidRDefault="00CB5A1A">
      <w:pPr>
        <w:ind w:left="0" w:hanging="2"/>
        <w:jc w:val="both"/>
        <w:rPr>
          <w:b/>
        </w:rPr>
      </w:pPr>
    </w:p>
    <w:p w:rsidR="00CB5A1A" w:rsidRDefault="00204AFB">
      <w:pPr>
        <w:ind w:left="0" w:hanging="2"/>
        <w:jc w:val="both"/>
      </w:pPr>
      <w:r>
        <w:rPr>
          <w:b/>
        </w:rPr>
        <w:t>Sectorul 2 al Municipiului București</w:t>
      </w:r>
      <w:r>
        <w:t xml:space="preserve">, cu sediul în București, Sector 2, strada Chiristigiilor nr. 11-13, telefon/fax 021.209.60.00, cod fiscal 4204038, cont RO07TREZ24A675000592200X deschis la Trezoreria Sector 2, reprezentat prin Primar …………………., denumit în continuare </w:t>
      </w:r>
      <w:r>
        <w:rPr>
          <w:b/>
        </w:rPr>
        <w:t>AUTORITATE FINANŢATOARE</w:t>
      </w:r>
      <w:r>
        <w:tab/>
      </w:r>
      <w:r>
        <w:tab/>
      </w:r>
      <w:r>
        <w:tab/>
      </w:r>
    </w:p>
    <w:p w:rsidR="00CB5A1A" w:rsidRDefault="00204AFB">
      <w:pPr>
        <w:ind w:left="0" w:hanging="2"/>
        <w:jc w:val="both"/>
      </w:pPr>
      <w:proofErr w:type="spellStart"/>
      <w:r>
        <w:t>şi</w:t>
      </w:r>
      <w:proofErr w:type="spellEnd"/>
      <w:r>
        <w:t xml:space="preserve"> </w:t>
      </w:r>
    </w:p>
    <w:p w:rsidR="00CB5A1A" w:rsidRDefault="00204AFB">
      <w:pPr>
        <w:ind w:left="0" w:hanging="2"/>
        <w:jc w:val="both"/>
      </w:pPr>
      <w:r>
        <w:rPr>
          <w:b/>
        </w:rPr>
        <w:t xml:space="preserve">............................................................., </w:t>
      </w:r>
      <w:r>
        <w:t>cu sediul în ..................... str. ……….....................................</w:t>
      </w:r>
    </w:p>
    <w:p w:rsidR="00F22758" w:rsidRDefault="00204AFB">
      <w:pPr>
        <w:ind w:left="0" w:hanging="2"/>
        <w:jc w:val="both"/>
        <w:rPr>
          <w:b/>
        </w:rPr>
      </w:pPr>
      <w:r>
        <w:t xml:space="preserve">nr. .....,  telefon ................., cod fiscal …………......, cont bancar RO ……………………......., deschis la ............................., reprezentată legal prin ………..........................., denumit în continuare </w:t>
      </w:r>
      <w:r>
        <w:rPr>
          <w:b/>
        </w:rPr>
        <w:t xml:space="preserve">BENEFICIAR, </w:t>
      </w:r>
    </w:p>
    <w:p w:rsidR="00CB5A1A" w:rsidRDefault="00204AFB">
      <w:pPr>
        <w:ind w:left="0" w:hanging="2"/>
        <w:jc w:val="both"/>
      </w:pPr>
      <w:r>
        <w:t xml:space="preserve">au încheiat prezentul Contract de </w:t>
      </w:r>
      <w:r w:rsidR="007D5805">
        <w:t>finanțare</w:t>
      </w:r>
      <w:r>
        <w:t xml:space="preserve"> nerambursabilă a proiectului</w:t>
      </w:r>
      <w:r>
        <w:rPr>
          <w:b/>
          <w:i/>
        </w:rPr>
        <w:t xml:space="preserve"> </w:t>
      </w:r>
      <w:r>
        <w:rPr>
          <w:b/>
        </w:rPr>
        <w:t>„............................................................................”</w:t>
      </w:r>
      <w:r>
        <w:rPr>
          <w:b/>
          <w:i/>
        </w:rPr>
        <w:t>,</w:t>
      </w:r>
      <w:r>
        <w:t xml:space="preserve"> denumit în continuare </w:t>
      </w:r>
      <w:r>
        <w:rPr>
          <w:b/>
        </w:rPr>
        <w:t>PROIECT</w:t>
      </w:r>
      <w:r w:rsidR="00BD7F5E">
        <w:rPr>
          <w:b/>
        </w:rPr>
        <w:t>.</w:t>
      </w:r>
    </w:p>
    <w:p w:rsidR="00CB5A1A" w:rsidRDefault="00CB5A1A">
      <w:pPr>
        <w:ind w:left="0" w:hanging="2"/>
        <w:jc w:val="both"/>
      </w:pPr>
    </w:p>
    <w:p w:rsidR="00CB5A1A" w:rsidRDefault="00CB5A1A">
      <w:pPr>
        <w:ind w:left="0" w:hanging="2"/>
        <w:jc w:val="both"/>
      </w:pPr>
    </w:p>
    <w:p w:rsidR="007D5805" w:rsidRDefault="007D5805">
      <w:pPr>
        <w:ind w:left="0" w:hanging="2"/>
        <w:jc w:val="both"/>
      </w:pPr>
    </w:p>
    <w:p w:rsidR="00CB5A1A" w:rsidRDefault="00CB5A1A">
      <w:pPr>
        <w:ind w:left="0" w:hanging="2"/>
        <w:jc w:val="both"/>
      </w:pPr>
    </w:p>
    <w:p w:rsidR="00CB5A1A" w:rsidRDefault="00204AFB">
      <w:pPr>
        <w:pBdr>
          <w:top w:val="single" w:sz="4" w:space="1" w:color="000000"/>
          <w:left w:val="single" w:sz="4" w:space="4" w:color="000000"/>
          <w:bottom w:val="single" w:sz="4" w:space="1" w:color="000000"/>
          <w:right w:val="single" w:sz="4" w:space="4" w:color="000000"/>
        </w:pBdr>
        <w:ind w:left="0" w:hanging="2"/>
        <w:jc w:val="both"/>
      </w:pPr>
      <w:r>
        <w:rPr>
          <w:b/>
        </w:rPr>
        <w:t xml:space="preserve">CAPITOLUL I – Obiectul </w:t>
      </w:r>
      <w:proofErr w:type="spellStart"/>
      <w:r>
        <w:rPr>
          <w:b/>
        </w:rPr>
        <w:t>şi</w:t>
      </w:r>
      <w:proofErr w:type="spellEnd"/>
      <w:r>
        <w:rPr>
          <w:b/>
        </w:rPr>
        <w:t xml:space="preserve"> valoarea contractului</w:t>
      </w:r>
    </w:p>
    <w:p w:rsidR="00CB5A1A" w:rsidRDefault="00204AFB">
      <w:pPr>
        <w:keepNext/>
        <w:tabs>
          <w:tab w:val="left" w:pos="0"/>
        </w:tabs>
        <w:spacing w:before="120" w:after="120"/>
        <w:ind w:left="0" w:hanging="2"/>
        <w:jc w:val="both"/>
      </w:pPr>
      <w:r>
        <w:rPr>
          <w:i/>
        </w:rPr>
        <w:t>Art.1 - Obiectul contractului</w:t>
      </w:r>
    </w:p>
    <w:p w:rsidR="00CB5A1A" w:rsidRDefault="00204AFB">
      <w:pPr>
        <w:spacing w:after="120"/>
        <w:ind w:left="0" w:hanging="2"/>
        <w:jc w:val="both"/>
      </w:pPr>
      <w:r>
        <w:t xml:space="preserve">(1) Prezentul contract are ca obiect </w:t>
      </w:r>
      <w:proofErr w:type="spellStart"/>
      <w:r>
        <w:t>finanţarea</w:t>
      </w:r>
      <w:proofErr w:type="spellEnd"/>
      <w:r>
        <w:t xml:space="preserve"> nerambursabilă de la bugetul local al Sectorului 2 al  Municipiului București a </w:t>
      </w:r>
      <w:proofErr w:type="spellStart"/>
      <w:r>
        <w:t>activităţilor</w:t>
      </w:r>
      <w:proofErr w:type="spellEnd"/>
      <w:r>
        <w:t xml:space="preserve"> pe care Beneficiarul le va </w:t>
      </w:r>
      <w:proofErr w:type="spellStart"/>
      <w:r>
        <w:t>desfăşura</w:t>
      </w:r>
      <w:proofErr w:type="spellEnd"/>
      <w:r>
        <w:t xml:space="preserve"> în cadrul proiectului, în vederea atingerii obiectivelor acestuia stipulate în Cererea de </w:t>
      </w:r>
      <w:proofErr w:type="spellStart"/>
      <w:r>
        <w:t>finanţare</w:t>
      </w:r>
      <w:proofErr w:type="spellEnd"/>
      <w:r>
        <w:t>.</w:t>
      </w:r>
    </w:p>
    <w:p w:rsidR="00CB5A1A" w:rsidRDefault="00204AFB">
      <w:pPr>
        <w:spacing w:after="120"/>
        <w:ind w:left="0" w:hanging="2"/>
        <w:jc w:val="both"/>
      </w:pPr>
      <w:r>
        <w:t xml:space="preserve">(2) Autoritatea </w:t>
      </w:r>
      <w:proofErr w:type="spellStart"/>
      <w:r>
        <w:t>finanţatoare</w:t>
      </w:r>
      <w:proofErr w:type="spellEnd"/>
      <w:r>
        <w:t xml:space="preserve"> va pune la </w:t>
      </w:r>
      <w:proofErr w:type="spellStart"/>
      <w:r>
        <w:t>dispoziţia</w:t>
      </w:r>
      <w:proofErr w:type="spellEnd"/>
      <w:r>
        <w:t xml:space="preserve"> Beneficiarului fondurile alocate în vederea  derulării </w:t>
      </w:r>
      <w:proofErr w:type="spellStart"/>
      <w:r>
        <w:t>activităţilor</w:t>
      </w:r>
      <w:proofErr w:type="spellEnd"/>
      <w:r>
        <w:t xml:space="preserve"> proiectului, în </w:t>
      </w:r>
      <w:proofErr w:type="spellStart"/>
      <w:r>
        <w:t>condiţiile</w:t>
      </w:r>
      <w:proofErr w:type="spellEnd"/>
      <w:r>
        <w:t xml:space="preserve"> stabilite prin prezentul contract.</w:t>
      </w:r>
    </w:p>
    <w:p w:rsidR="00CB5A1A" w:rsidRDefault="00204AFB">
      <w:pPr>
        <w:spacing w:after="120"/>
        <w:ind w:left="0" w:hanging="2"/>
        <w:jc w:val="both"/>
      </w:pPr>
      <w:r>
        <w:t xml:space="preserve">(3) Beneficiarul </w:t>
      </w:r>
      <w:proofErr w:type="spellStart"/>
      <w:r>
        <w:t>îşi</w:t>
      </w:r>
      <w:proofErr w:type="spellEnd"/>
      <w:r>
        <w:t xml:space="preserve"> asumă responsabilitatea derulării proiectului. În acest scop, Beneficiarul va conduce, va supraveghea </w:t>
      </w:r>
      <w:proofErr w:type="spellStart"/>
      <w:r>
        <w:t>şi</w:t>
      </w:r>
      <w:proofErr w:type="spellEnd"/>
      <w:r>
        <w:t xml:space="preserve"> va </w:t>
      </w:r>
      <w:proofErr w:type="spellStart"/>
      <w:r>
        <w:t>desfăşura</w:t>
      </w:r>
      <w:proofErr w:type="spellEnd"/>
      <w:r>
        <w:t xml:space="preserve"> toate </w:t>
      </w:r>
      <w:proofErr w:type="spellStart"/>
      <w:r>
        <w:t>activităţile</w:t>
      </w:r>
      <w:proofErr w:type="spellEnd"/>
      <w:r>
        <w:t xml:space="preserve"> cuprinse în cadrul proiectului, a căror executare îi revine nemijlocit.</w:t>
      </w:r>
    </w:p>
    <w:p w:rsidR="00CB5A1A" w:rsidRDefault="00204AFB">
      <w:pPr>
        <w:keepNext/>
        <w:tabs>
          <w:tab w:val="left" w:pos="0"/>
        </w:tabs>
        <w:spacing w:after="120"/>
        <w:ind w:left="0" w:hanging="2"/>
        <w:jc w:val="both"/>
      </w:pPr>
      <w:r>
        <w:rPr>
          <w:i/>
        </w:rPr>
        <w:t>Art. 2 - Valoarea contractului</w:t>
      </w:r>
    </w:p>
    <w:p w:rsidR="00CB5A1A" w:rsidRDefault="00204AFB" w:rsidP="007D5805">
      <w:pPr>
        <w:keepNext/>
        <w:numPr>
          <w:ilvl w:val="0"/>
          <w:numId w:val="4"/>
        </w:numPr>
        <w:tabs>
          <w:tab w:val="left" w:pos="0"/>
          <w:tab w:val="left" w:pos="360"/>
        </w:tabs>
        <w:spacing w:after="120"/>
        <w:ind w:left="0" w:hanging="2"/>
        <w:jc w:val="both"/>
        <w:rPr>
          <w:color w:val="000000"/>
        </w:rPr>
      </w:pPr>
      <w:r>
        <w:t xml:space="preserve">Valoarea </w:t>
      </w:r>
      <w:r>
        <w:rPr>
          <w:color w:val="000000"/>
        </w:rPr>
        <w:t>contractului este de</w:t>
      </w:r>
      <w:r>
        <w:rPr>
          <w:i/>
          <w:color w:val="000000"/>
        </w:rPr>
        <w:t xml:space="preserve"> </w:t>
      </w:r>
      <w:r>
        <w:rPr>
          <w:color w:val="000000"/>
        </w:rPr>
        <w:t>…………. lei reprezentând ….. % din valoarea totală a finanțării (valoarea totală a cheltuielilor eligibile ale proiectului)</w:t>
      </w:r>
      <w:r>
        <w:t>.</w:t>
      </w:r>
    </w:p>
    <w:p w:rsidR="00CB5A1A" w:rsidRDefault="00204AFB" w:rsidP="007D5805">
      <w:pPr>
        <w:keepNext/>
        <w:numPr>
          <w:ilvl w:val="0"/>
          <w:numId w:val="4"/>
        </w:numPr>
        <w:tabs>
          <w:tab w:val="left" w:pos="0"/>
          <w:tab w:val="left" w:pos="360"/>
        </w:tabs>
        <w:spacing w:after="120"/>
        <w:ind w:left="0" w:hanging="2"/>
        <w:jc w:val="both"/>
        <w:rPr>
          <w:color w:val="000000"/>
        </w:rPr>
      </w:pPr>
      <w:r>
        <w:rPr>
          <w:color w:val="000000"/>
        </w:rPr>
        <w:t>Valoarea prevăzută la alin. (1) reprezintă valoarea maximă ce poate fi acordată de către Autoritatea finanțatoare pentru derularea și implementarea proiectului și nu poate depăși 90% din valoarea totală a cheltuielilor eligibile aferente derulării proiectului, dar nu mai mult de 100.000 lei</w:t>
      </w:r>
      <w:r>
        <w:t>.</w:t>
      </w:r>
    </w:p>
    <w:p w:rsidR="00CB5A1A" w:rsidRDefault="00204AFB">
      <w:pPr>
        <w:pBdr>
          <w:top w:val="single" w:sz="4" w:space="1" w:color="000000"/>
          <w:left w:val="single" w:sz="4" w:space="4" w:color="000000"/>
          <w:bottom w:val="single" w:sz="4" w:space="1" w:color="000000"/>
          <w:right w:val="single" w:sz="4" w:space="4" w:color="000000"/>
        </w:pBdr>
        <w:spacing w:before="240" w:after="200"/>
        <w:ind w:left="0" w:hanging="2"/>
        <w:jc w:val="both"/>
      </w:pPr>
      <w:r>
        <w:rPr>
          <w:b/>
        </w:rPr>
        <w:t>CAPITOLUL II – Perioada de valabilitate a contractului și durata derulării proiectului</w:t>
      </w:r>
    </w:p>
    <w:p w:rsidR="00CB5A1A" w:rsidRDefault="00204AFB">
      <w:pPr>
        <w:keepNext/>
        <w:tabs>
          <w:tab w:val="left" w:pos="0"/>
        </w:tabs>
        <w:ind w:left="0" w:hanging="2"/>
        <w:jc w:val="both"/>
      </w:pPr>
      <w:r>
        <w:rPr>
          <w:i/>
        </w:rPr>
        <w:t>Art. 3 – Perioada de valabilitate a contractului</w:t>
      </w:r>
    </w:p>
    <w:p w:rsidR="00CB5A1A" w:rsidRDefault="00CB5A1A">
      <w:pPr>
        <w:ind w:left="0" w:hanging="2"/>
        <w:jc w:val="both"/>
      </w:pPr>
    </w:p>
    <w:p w:rsidR="00CB5A1A" w:rsidRDefault="00204AFB">
      <w:pPr>
        <w:widowControl/>
        <w:pBdr>
          <w:top w:val="nil"/>
          <w:left w:val="nil"/>
          <w:bottom w:val="nil"/>
          <w:right w:val="nil"/>
          <w:between w:val="nil"/>
        </w:pBdr>
        <w:spacing w:line="240" w:lineRule="auto"/>
        <w:ind w:left="0" w:right="28" w:hanging="2"/>
        <w:jc w:val="both"/>
        <w:rPr>
          <w:color w:val="000000"/>
        </w:rPr>
      </w:pPr>
      <w:r>
        <w:rPr>
          <w:color w:val="000000"/>
        </w:rPr>
        <w:t xml:space="preserve">Perioada de valabilitate a contractului de finanțare nerambursabilă începe la data semnării acestuia de către părțile contractante și se finalizează în momentul stingerii tuturor obligațiilor dintre părți, respectiv la data achitării sumelor stabilite de Autoritatea finanțatoare. </w:t>
      </w:r>
    </w:p>
    <w:p w:rsidR="00CB5A1A" w:rsidRDefault="00CB5A1A">
      <w:pPr>
        <w:keepNext/>
        <w:tabs>
          <w:tab w:val="left" w:pos="0"/>
        </w:tabs>
        <w:spacing w:after="120"/>
        <w:ind w:left="0" w:hanging="2"/>
        <w:jc w:val="both"/>
      </w:pPr>
    </w:p>
    <w:p w:rsidR="00CB5A1A" w:rsidRDefault="00204AFB">
      <w:pPr>
        <w:keepNext/>
        <w:tabs>
          <w:tab w:val="left" w:pos="0"/>
        </w:tabs>
        <w:spacing w:after="120"/>
        <w:ind w:left="0" w:hanging="2"/>
        <w:jc w:val="both"/>
      </w:pPr>
      <w:r>
        <w:rPr>
          <w:i/>
        </w:rPr>
        <w:t>Art. 4 – Durata derulării proiectului</w:t>
      </w:r>
    </w:p>
    <w:p w:rsidR="00CB5A1A" w:rsidRDefault="00204AFB" w:rsidP="00AC6CA4">
      <w:pPr>
        <w:spacing w:after="240"/>
        <w:ind w:left="0" w:hanging="2"/>
        <w:jc w:val="both"/>
      </w:pPr>
      <w:r>
        <w:t xml:space="preserve">Durata derulării proiectului este de ……….. zile/săptămâni/luni, prevăzută în Graficul de activități. </w:t>
      </w:r>
    </w:p>
    <w:p w:rsidR="00CB5A1A" w:rsidRDefault="00204AFB">
      <w:pPr>
        <w:pBdr>
          <w:top w:val="single" w:sz="4" w:space="1" w:color="000000"/>
          <w:left w:val="single" w:sz="4" w:space="4" w:color="000000"/>
          <w:bottom w:val="single" w:sz="4" w:space="1" w:color="000000"/>
          <w:right w:val="single" w:sz="4" w:space="4" w:color="000000"/>
        </w:pBdr>
        <w:ind w:left="0" w:hanging="2"/>
        <w:jc w:val="both"/>
      </w:pPr>
      <w:r>
        <w:rPr>
          <w:b/>
        </w:rPr>
        <w:t xml:space="preserve">CAPITOLUL III – </w:t>
      </w:r>
      <w:proofErr w:type="spellStart"/>
      <w:r>
        <w:rPr>
          <w:b/>
        </w:rPr>
        <w:t>Obligaţiile</w:t>
      </w:r>
      <w:proofErr w:type="spellEnd"/>
      <w:r>
        <w:rPr>
          <w:b/>
        </w:rPr>
        <w:t xml:space="preserve"> </w:t>
      </w:r>
      <w:proofErr w:type="spellStart"/>
      <w:r>
        <w:rPr>
          <w:b/>
        </w:rPr>
        <w:t>părţilor</w:t>
      </w:r>
      <w:proofErr w:type="spellEnd"/>
    </w:p>
    <w:p w:rsidR="00CB5A1A" w:rsidRDefault="00CB5A1A">
      <w:pPr>
        <w:ind w:left="0" w:hanging="2"/>
        <w:jc w:val="both"/>
      </w:pPr>
    </w:p>
    <w:p w:rsidR="00CB5A1A" w:rsidRDefault="00204AFB">
      <w:pPr>
        <w:spacing w:after="120"/>
        <w:ind w:left="0" w:hanging="2"/>
        <w:jc w:val="both"/>
      </w:pPr>
      <w:r>
        <w:rPr>
          <w:i/>
        </w:rPr>
        <w:t xml:space="preserve">Art. 5 - </w:t>
      </w:r>
      <w:proofErr w:type="spellStart"/>
      <w:r>
        <w:rPr>
          <w:i/>
        </w:rPr>
        <w:t>Obligaţiile</w:t>
      </w:r>
      <w:proofErr w:type="spellEnd"/>
      <w:r>
        <w:rPr>
          <w:i/>
        </w:rPr>
        <w:t xml:space="preserve"> Beneficiarului</w:t>
      </w:r>
    </w:p>
    <w:p w:rsidR="00CB5A1A" w:rsidRDefault="00204AFB" w:rsidP="007D5805">
      <w:pPr>
        <w:numPr>
          <w:ilvl w:val="0"/>
          <w:numId w:val="5"/>
        </w:numPr>
        <w:shd w:val="clear" w:color="auto" w:fill="FFFFFF"/>
        <w:tabs>
          <w:tab w:val="left" w:pos="270"/>
        </w:tabs>
        <w:spacing w:after="120"/>
        <w:ind w:left="0" w:hanging="2"/>
        <w:jc w:val="both"/>
      </w:pPr>
      <w:r>
        <w:t>să asigure cofinanțarea proiectului în procent de ……….. % din valoarea totală a finanțării (valoarea totală a cheltuielilor eligibile ale proiectului),</w:t>
      </w:r>
      <w:r>
        <w:rPr>
          <w:i/>
        </w:rPr>
        <w:t xml:space="preserve"> </w:t>
      </w:r>
      <w:r>
        <w:t xml:space="preserve">sub forma contribuției financiare, aport demonstrat și cuantificat prin documente justificative; </w:t>
      </w:r>
    </w:p>
    <w:p w:rsidR="00CB5A1A" w:rsidRDefault="00204AFB" w:rsidP="007D5805">
      <w:pPr>
        <w:numPr>
          <w:ilvl w:val="0"/>
          <w:numId w:val="5"/>
        </w:numPr>
        <w:tabs>
          <w:tab w:val="left" w:pos="270"/>
        </w:tabs>
        <w:spacing w:after="120"/>
        <w:ind w:left="0" w:hanging="2"/>
        <w:jc w:val="both"/>
      </w:pPr>
      <w:r>
        <w:t xml:space="preserve">să suporte toate costurile neeligibile aferente proiectului; </w:t>
      </w:r>
    </w:p>
    <w:p w:rsidR="00CB5A1A" w:rsidRDefault="00204AFB" w:rsidP="007D5805">
      <w:pPr>
        <w:widowControl/>
        <w:numPr>
          <w:ilvl w:val="0"/>
          <w:numId w:val="5"/>
        </w:numPr>
        <w:shd w:val="clear" w:color="auto" w:fill="FFFFFF"/>
        <w:tabs>
          <w:tab w:val="left" w:pos="270"/>
        </w:tabs>
        <w:ind w:left="0" w:hanging="2"/>
        <w:jc w:val="both"/>
      </w:pPr>
      <w:r>
        <w:t xml:space="preserve">să asigure resursele financiare necesare implementării optime a proiectului în condițiile decontării ulterioare a cheltuielilor eligibile; </w:t>
      </w:r>
    </w:p>
    <w:p w:rsidR="00CB5A1A" w:rsidRDefault="00204AFB" w:rsidP="007D5805">
      <w:pPr>
        <w:numPr>
          <w:ilvl w:val="0"/>
          <w:numId w:val="5"/>
        </w:numPr>
        <w:tabs>
          <w:tab w:val="left" w:pos="270"/>
        </w:tabs>
        <w:spacing w:before="120" w:after="120"/>
        <w:ind w:left="0" w:hanging="2"/>
        <w:jc w:val="both"/>
      </w:pPr>
      <w:r>
        <w:t xml:space="preserve">să implementeze </w:t>
      </w:r>
      <w:proofErr w:type="spellStart"/>
      <w:r>
        <w:t>activităţile</w:t>
      </w:r>
      <w:proofErr w:type="spellEnd"/>
      <w:r>
        <w:t xml:space="preserve"> proiectului </w:t>
      </w:r>
      <w:proofErr w:type="spellStart"/>
      <w:r>
        <w:t>aşa</w:t>
      </w:r>
      <w:proofErr w:type="spellEnd"/>
      <w:r>
        <w:t xml:space="preserve"> cum sunt stipulate acestea în propunerea de proiect;</w:t>
      </w:r>
    </w:p>
    <w:p w:rsidR="00CB5A1A" w:rsidRDefault="00204AFB" w:rsidP="007D5805">
      <w:pPr>
        <w:numPr>
          <w:ilvl w:val="0"/>
          <w:numId w:val="5"/>
        </w:numPr>
        <w:tabs>
          <w:tab w:val="left" w:pos="270"/>
        </w:tabs>
        <w:spacing w:after="120"/>
        <w:ind w:left="0" w:hanging="2"/>
        <w:jc w:val="both"/>
      </w:pPr>
      <w:r>
        <w:t xml:space="preserve">să asigure comunicarea eficientă </w:t>
      </w:r>
      <w:proofErr w:type="spellStart"/>
      <w:r>
        <w:t>şi</w:t>
      </w:r>
      <w:proofErr w:type="spellEnd"/>
      <w:r>
        <w:t xml:space="preserve"> operativă, prin notificări speciale, a problemelor tehnice și financiare, dacă acestea există, precum și a soluțiilor concrete propuse; </w:t>
      </w:r>
    </w:p>
    <w:p w:rsidR="00CB5A1A" w:rsidRDefault="00204AFB" w:rsidP="007D5805">
      <w:pPr>
        <w:numPr>
          <w:ilvl w:val="0"/>
          <w:numId w:val="5"/>
        </w:numPr>
        <w:tabs>
          <w:tab w:val="left" w:pos="270"/>
        </w:tabs>
        <w:spacing w:after="120"/>
        <w:ind w:left="0" w:hanging="2"/>
        <w:jc w:val="both"/>
      </w:pPr>
      <w:r>
        <w:t xml:space="preserve">să asigure suportul administrativ necesar derulării </w:t>
      </w:r>
      <w:proofErr w:type="spellStart"/>
      <w:r>
        <w:t>activităţilor</w:t>
      </w:r>
      <w:proofErr w:type="spellEnd"/>
      <w:r>
        <w:t xml:space="preserve"> proiectului;</w:t>
      </w:r>
    </w:p>
    <w:p w:rsidR="00CB5A1A" w:rsidRDefault="00204AFB" w:rsidP="007D5805">
      <w:pPr>
        <w:numPr>
          <w:ilvl w:val="0"/>
          <w:numId w:val="5"/>
        </w:numPr>
        <w:tabs>
          <w:tab w:val="left" w:pos="270"/>
        </w:tabs>
        <w:spacing w:after="120"/>
        <w:ind w:left="0" w:hanging="2"/>
        <w:jc w:val="both"/>
      </w:pPr>
      <w:r>
        <w:t xml:space="preserve">să asigure </w:t>
      </w:r>
      <w:proofErr w:type="spellStart"/>
      <w:r>
        <w:t>componenţa</w:t>
      </w:r>
      <w:proofErr w:type="spellEnd"/>
      <w:r>
        <w:t xml:space="preserve"> </w:t>
      </w:r>
      <w:proofErr w:type="spellStart"/>
      <w:r>
        <w:t>şi</w:t>
      </w:r>
      <w:proofErr w:type="spellEnd"/>
      <w:r>
        <w:t xml:space="preserve"> </w:t>
      </w:r>
      <w:proofErr w:type="spellStart"/>
      <w:r>
        <w:t>funcţionalitatea</w:t>
      </w:r>
      <w:proofErr w:type="spellEnd"/>
      <w:r>
        <w:t xml:space="preserve"> echipei de proiect;</w:t>
      </w:r>
    </w:p>
    <w:p w:rsidR="007D5805" w:rsidRDefault="007D5805" w:rsidP="007D5805">
      <w:pPr>
        <w:tabs>
          <w:tab w:val="left" w:pos="270"/>
        </w:tabs>
        <w:spacing w:after="120"/>
        <w:ind w:leftChars="0" w:left="0" w:firstLineChars="0" w:firstLine="0"/>
        <w:jc w:val="both"/>
      </w:pPr>
    </w:p>
    <w:p w:rsidR="00CB5A1A" w:rsidRDefault="00204AFB" w:rsidP="007D5805">
      <w:pPr>
        <w:numPr>
          <w:ilvl w:val="0"/>
          <w:numId w:val="5"/>
        </w:numPr>
        <w:tabs>
          <w:tab w:val="left" w:pos="270"/>
        </w:tabs>
        <w:spacing w:after="120"/>
        <w:ind w:left="0" w:hanging="2"/>
        <w:jc w:val="both"/>
      </w:pPr>
      <w:r>
        <w:t xml:space="preserve">să asigure înlocuirea unui membru al echipei de proiect devenit indisponibil cu o persoană cu calificări cel </w:t>
      </w:r>
      <w:proofErr w:type="spellStart"/>
      <w:r>
        <w:t>puţin</w:t>
      </w:r>
      <w:proofErr w:type="spellEnd"/>
      <w:r>
        <w:t xml:space="preserve"> egale, numai după obținerea acceptului scris de la Autoritatea finanțatoare</w:t>
      </w:r>
      <w:r>
        <w:rPr>
          <w:color w:val="FF00FF"/>
        </w:rPr>
        <w:t>;</w:t>
      </w:r>
    </w:p>
    <w:p w:rsidR="00CB5A1A" w:rsidRDefault="00204AFB" w:rsidP="007D5805">
      <w:pPr>
        <w:numPr>
          <w:ilvl w:val="0"/>
          <w:numId w:val="5"/>
        </w:numPr>
        <w:tabs>
          <w:tab w:val="left" w:pos="270"/>
        </w:tabs>
        <w:spacing w:after="120"/>
        <w:ind w:left="0" w:hanging="2"/>
        <w:jc w:val="both"/>
      </w:pPr>
      <w:r>
        <w:t>să pună la dispoziție, în vederea implementării proiectului, spațiile și dotările asumate prin Cererea de finanțare (Formularul nr. 3);</w:t>
      </w:r>
    </w:p>
    <w:p w:rsidR="00CB5A1A" w:rsidRDefault="00204AFB" w:rsidP="007D5805">
      <w:pPr>
        <w:numPr>
          <w:ilvl w:val="0"/>
          <w:numId w:val="5"/>
        </w:numPr>
        <w:tabs>
          <w:tab w:val="left" w:pos="270"/>
        </w:tabs>
        <w:spacing w:after="120"/>
        <w:ind w:left="0" w:hanging="2"/>
        <w:jc w:val="both"/>
      </w:pPr>
      <w:r>
        <w:t xml:space="preserve">să nu comunice, în nici o </w:t>
      </w:r>
      <w:proofErr w:type="spellStart"/>
      <w:r>
        <w:t>situaţie</w:t>
      </w:r>
      <w:proofErr w:type="spellEnd"/>
      <w:r>
        <w:t xml:space="preserve">, fără </w:t>
      </w:r>
      <w:proofErr w:type="spellStart"/>
      <w:r>
        <w:t>consimţământul</w:t>
      </w:r>
      <w:proofErr w:type="spellEnd"/>
      <w:r>
        <w:t xml:space="preserve"> prealabil scris al Sectorului 2 al Municipiului București, </w:t>
      </w:r>
      <w:proofErr w:type="spellStart"/>
      <w:r>
        <w:t>informaţii</w:t>
      </w:r>
      <w:proofErr w:type="spellEnd"/>
      <w:r>
        <w:t xml:space="preserve"> </w:t>
      </w:r>
      <w:proofErr w:type="spellStart"/>
      <w:r>
        <w:t>confidenţiale</w:t>
      </w:r>
      <w:proofErr w:type="spellEnd"/>
      <w:r>
        <w:t xml:space="preserve"> </w:t>
      </w:r>
      <w:proofErr w:type="spellStart"/>
      <w:r>
        <w:t>aparţinând</w:t>
      </w:r>
      <w:proofErr w:type="spellEnd"/>
      <w:r>
        <w:t xml:space="preserve"> acestuia sau </w:t>
      </w:r>
      <w:proofErr w:type="spellStart"/>
      <w:r>
        <w:t>obţinute</w:t>
      </w:r>
      <w:proofErr w:type="spellEnd"/>
      <w:r>
        <w:t xml:space="preserve"> în baza </w:t>
      </w:r>
      <w:proofErr w:type="spellStart"/>
      <w:r>
        <w:t>relaţiilor</w:t>
      </w:r>
      <w:proofErr w:type="spellEnd"/>
      <w:r>
        <w:t xml:space="preserve"> contractuale;</w:t>
      </w:r>
    </w:p>
    <w:p w:rsidR="00CB5A1A" w:rsidRDefault="00204AFB" w:rsidP="007D5805">
      <w:pPr>
        <w:numPr>
          <w:ilvl w:val="0"/>
          <w:numId w:val="5"/>
        </w:numPr>
        <w:tabs>
          <w:tab w:val="left" w:pos="270"/>
        </w:tabs>
        <w:spacing w:after="120"/>
        <w:ind w:left="0" w:hanging="2"/>
        <w:jc w:val="both"/>
      </w:pPr>
      <w:r>
        <w:t xml:space="preserve">să nu folosească în defavoarea Autorității </w:t>
      </w:r>
      <w:proofErr w:type="spellStart"/>
      <w:r>
        <w:t>finanţatoare</w:t>
      </w:r>
      <w:proofErr w:type="spellEnd"/>
      <w:r>
        <w:t xml:space="preserve"> </w:t>
      </w:r>
      <w:proofErr w:type="spellStart"/>
      <w:r>
        <w:t>informaţiile</w:t>
      </w:r>
      <w:proofErr w:type="spellEnd"/>
      <w:r>
        <w:t xml:space="preserve"> primite sau rezultatele studiilor, testelor, lucrărilor </w:t>
      </w:r>
      <w:proofErr w:type="spellStart"/>
      <w:r>
        <w:t>şi</w:t>
      </w:r>
      <w:proofErr w:type="spellEnd"/>
      <w:r>
        <w:t xml:space="preserve"> cercetărilor efectuate în cursul </w:t>
      </w:r>
      <w:proofErr w:type="spellStart"/>
      <w:r>
        <w:t>şi</w:t>
      </w:r>
      <w:proofErr w:type="spellEnd"/>
      <w:r>
        <w:t xml:space="preserve"> în scopul realizării contractului;</w:t>
      </w:r>
    </w:p>
    <w:p w:rsidR="00CB5A1A" w:rsidRDefault="00204AFB" w:rsidP="007D5805">
      <w:pPr>
        <w:numPr>
          <w:ilvl w:val="0"/>
          <w:numId w:val="5"/>
        </w:numPr>
        <w:tabs>
          <w:tab w:val="left" w:pos="270"/>
        </w:tabs>
        <w:spacing w:after="120"/>
        <w:ind w:left="0" w:hanging="2"/>
        <w:jc w:val="both"/>
      </w:pPr>
      <w:r>
        <w:t xml:space="preserve">să comunice în scris Autorității </w:t>
      </w:r>
      <w:proofErr w:type="spellStart"/>
      <w:r>
        <w:t>finanţatoare</w:t>
      </w:r>
      <w:proofErr w:type="spellEnd"/>
      <w:r>
        <w:t>, în termen de 30 de zile, în cazul în care se află în stare de incapacitate de plată, dizolvare sau orice modificare intervenită în documentele sale de constituire;</w:t>
      </w:r>
    </w:p>
    <w:p w:rsidR="00CB5A1A" w:rsidRDefault="007D5805" w:rsidP="007D5805">
      <w:pPr>
        <w:numPr>
          <w:ilvl w:val="0"/>
          <w:numId w:val="5"/>
        </w:numPr>
        <w:tabs>
          <w:tab w:val="left" w:pos="270"/>
        </w:tabs>
        <w:spacing w:after="120"/>
        <w:ind w:left="0" w:hanging="2"/>
        <w:jc w:val="both"/>
      </w:pPr>
      <w:r>
        <w:t xml:space="preserve"> </w:t>
      </w:r>
      <w:r w:rsidR="00204AFB">
        <w:t xml:space="preserve">să întocmească </w:t>
      </w:r>
      <w:proofErr w:type="spellStart"/>
      <w:r w:rsidR="00204AFB">
        <w:t>şi</w:t>
      </w:r>
      <w:proofErr w:type="spellEnd"/>
      <w:r w:rsidR="00204AFB">
        <w:t xml:space="preserve"> să predea Autorității </w:t>
      </w:r>
      <w:proofErr w:type="spellStart"/>
      <w:r w:rsidR="00204AFB">
        <w:t>finanţatoare</w:t>
      </w:r>
      <w:proofErr w:type="spellEnd"/>
      <w:r w:rsidR="00204AFB">
        <w:t xml:space="preserve"> Raportul final de activitate </w:t>
      </w:r>
      <w:proofErr w:type="spellStart"/>
      <w:r w:rsidR="00204AFB">
        <w:t>şi</w:t>
      </w:r>
      <w:proofErr w:type="spellEnd"/>
      <w:r w:rsidR="00204AFB">
        <w:t xml:space="preserve"> financiar, conform </w:t>
      </w:r>
      <w:r w:rsidR="00204AFB">
        <w:rPr>
          <w:i/>
        </w:rPr>
        <w:t>Regulamentului cadru</w:t>
      </w:r>
      <w:r w:rsidR="00204AFB">
        <w:t>, în termen de cel mult 10 zile lucrătoare</w:t>
      </w:r>
      <w:r w:rsidR="00204AFB">
        <w:rPr>
          <w:color w:val="FF0000"/>
        </w:rPr>
        <w:t xml:space="preserve"> </w:t>
      </w:r>
      <w:r w:rsidR="00204AFB">
        <w:t xml:space="preserve">de la data terminării ultimei activități din cadrul proiectului; </w:t>
      </w:r>
    </w:p>
    <w:p w:rsidR="00CB5A1A" w:rsidRDefault="00204AFB" w:rsidP="007D5805">
      <w:pPr>
        <w:numPr>
          <w:ilvl w:val="0"/>
          <w:numId w:val="5"/>
        </w:numPr>
        <w:tabs>
          <w:tab w:val="left" w:pos="270"/>
        </w:tabs>
        <w:spacing w:after="120"/>
        <w:ind w:left="0" w:hanging="2"/>
        <w:jc w:val="both"/>
      </w:pPr>
      <w:r>
        <w:t>să transmită rapoarte speciale ori de câte ori acestea sunt solicitate de către Autoritatea finanțatoare, în termenul comunicat;</w:t>
      </w:r>
    </w:p>
    <w:p w:rsidR="00CB5A1A" w:rsidRDefault="00204AFB" w:rsidP="007D5805">
      <w:pPr>
        <w:numPr>
          <w:ilvl w:val="0"/>
          <w:numId w:val="5"/>
        </w:numPr>
        <w:tabs>
          <w:tab w:val="left" w:pos="270"/>
        </w:tabs>
        <w:spacing w:after="120"/>
        <w:ind w:left="0" w:hanging="2"/>
        <w:jc w:val="both"/>
      </w:pPr>
      <w:r>
        <w:t xml:space="preserve">să despăgubească Autoritatea finanțatoare împotriva oricăror </w:t>
      </w:r>
      <w:proofErr w:type="spellStart"/>
      <w:r>
        <w:t>reclamaţii</w:t>
      </w:r>
      <w:proofErr w:type="spellEnd"/>
      <w:r>
        <w:t xml:space="preserve"> </w:t>
      </w:r>
      <w:proofErr w:type="spellStart"/>
      <w:r>
        <w:t>şi</w:t>
      </w:r>
      <w:proofErr w:type="spellEnd"/>
      <w:r>
        <w:t xml:space="preserve"> </w:t>
      </w:r>
      <w:proofErr w:type="spellStart"/>
      <w:r>
        <w:t>acţiuni</w:t>
      </w:r>
      <w:proofErr w:type="spellEnd"/>
      <w:r>
        <w:t xml:space="preserve"> în </w:t>
      </w:r>
      <w:proofErr w:type="spellStart"/>
      <w:r>
        <w:t>justiţie</w:t>
      </w:r>
      <w:proofErr w:type="spellEnd"/>
      <w:r>
        <w:t xml:space="preserve"> ce rezultă din încălcarea drepturilor de proprietate intelectuală legate de echipamentele, materialele, </w:t>
      </w:r>
      <w:proofErr w:type="spellStart"/>
      <w:r>
        <w:t>instalaţiile</w:t>
      </w:r>
      <w:proofErr w:type="spellEnd"/>
      <w:r>
        <w:t xml:space="preserve"> </w:t>
      </w:r>
      <w:proofErr w:type="spellStart"/>
      <w:r>
        <w:t>şi</w:t>
      </w:r>
      <w:proofErr w:type="spellEnd"/>
      <w:r>
        <w:t xml:space="preserve"> din încălcarea drepturilor conexe de autor privind </w:t>
      </w:r>
      <w:proofErr w:type="spellStart"/>
      <w:r>
        <w:t>prestaţia</w:t>
      </w:r>
      <w:proofErr w:type="spellEnd"/>
      <w:r>
        <w:t xml:space="preserve"> </w:t>
      </w:r>
      <w:proofErr w:type="spellStart"/>
      <w:r>
        <w:t>artiştilor</w:t>
      </w:r>
      <w:proofErr w:type="spellEnd"/>
      <w:r>
        <w:t>;</w:t>
      </w:r>
    </w:p>
    <w:p w:rsidR="00CB5A1A" w:rsidRDefault="00204AFB" w:rsidP="007D5805">
      <w:pPr>
        <w:numPr>
          <w:ilvl w:val="0"/>
          <w:numId w:val="5"/>
        </w:numPr>
        <w:tabs>
          <w:tab w:val="left" w:pos="270"/>
        </w:tabs>
        <w:spacing w:after="120"/>
        <w:ind w:left="0" w:hanging="2"/>
        <w:jc w:val="both"/>
      </w:pPr>
      <w:r>
        <w:t xml:space="preserve">să </w:t>
      </w:r>
      <w:proofErr w:type="spellStart"/>
      <w:r>
        <w:t>obţină</w:t>
      </w:r>
      <w:proofErr w:type="spellEnd"/>
      <w:r>
        <w:t xml:space="preserve">, conform prevederilor legale în vigoare, toate </w:t>
      </w:r>
      <w:proofErr w:type="spellStart"/>
      <w:r>
        <w:t>autorizaţiile</w:t>
      </w:r>
      <w:proofErr w:type="spellEnd"/>
      <w:r>
        <w:t xml:space="preserve">, aprobările, avizele sau licențele necesare </w:t>
      </w:r>
      <w:proofErr w:type="spellStart"/>
      <w:r>
        <w:t>desfăşurării</w:t>
      </w:r>
      <w:proofErr w:type="spellEnd"/>
      <w:r>
        <w:t xml:space="preserve"> în bune </w:t>
      </w:r>
      <w:proofErr w:type="spellStart"/>
      <w:r>
        <w:t>condiţii</w:t>
      </w:r>
      <w:proofErr w:type="spellEnd"/>
      <w:r>
        <w:t xml:space="preserve"> și la timp, a evenimentelor / </w:t>
      </w:r>
      <w:proofErr w:type="spellStart"/>
      <w:r>
        <w:t>activităţilor</w:t>
      </w:r>
      <w:proofErr w:type="spellEnd"/>
      <w:r>
        <w:t xml:space="preserve"> prevăzute în cadrul propunerii de proiect, în </w:t>
      </w:r>
      <w:proofErr w:type="spellStart"/>
      <w:r>
        <w:t>funcţie</w:t>
      </w:r>
      <w:proofErr w:type="spellEnd"/>
      <w:r>
        <w:t xml:space="preserve"> de specificul acestora;</w:t>
      </w:r>
    </w:p>
    <w:p w:rsidR="00CB5A1A" w:rsidRDefault="00204AFB" w:rsidP="007D5805">
      <w:pPr>
        <w:numPr>
          <w:ilvl w:val="0"/>
          <w:numId w:val="5"/>
        </w:numPr>
        <w:tabs>
          <w:tab w:val="left" w:pos="270"/>
        </w:tabs>
        <w:spacing w:after="120"/>
        <w:ind w:left="0" w:hanging="2"/>
        <w:jc w:val="both"/>
      </w:pPr>
      <w:r>
        <w:rPr>
          <w:color w:val="000000"/>
        </w:rPr>
        <w:t>să asigure accesul gratuit la evenimentele / activitățile organizate, pe toată durata contractului</w:t>
      </w:r>
      <w:r>
        <w:t>;</w:t>
      </w:r>
    </w:p>
    <w:p w:rsidR="00CB5A1A" w:rsidRDefault="00204AFB" w:rsidP="007D5805">
      <w:pPr>
        <w:numPr>
          <w:ilvl w:val="0"/>
          <w:numId w:val="5"/>
        </w:numPr>
        <w:tabs>
          <w:tab w:val="left" w:pos="270"/>
        </w:tabs>
        <w:spacing w:after="120"/>
        <w:ind w:left="0" w:hanging="2"/>
        <w:jc w:val="both"/>
      </w:pPr>
      <w:r>
        <w:t xml:space="preserve">Beneficiarul nu va divulga nici o </w:t>
      </w:r>
      <w:proofErr w:type="spellStart"/>
      <w:r>
        <w:t>informaţie</w:t>
      </w:r>
      <w:proofErr w:type="spellEnd"/>
      <w:r>
        <w:t xml:space="preserve"> cuprinzând date cu caracter personal furnizate de Autoritatea </w:t>
      </w:r>
      <w:proofErr w:type="spellStart"/>
      <w:r>
        <w:t>finanţatoare</w:t>
      </w:r>
      <w:proofErr w:type="spellEnd"/>
      <w:r>
        <w:t xml:space="preserve">, dacă acestea au legătură cu prezentul contract de </w:t>
      </w:r>
      <w:proofErr w:type="spellStart"/>
      <w:r>
        <w:t>finanţare</w:t>
      </w:r>
      <w:proofErr w:type="spellEnd"/>
      <w:r>
        <w:t>, fără acordul scris prealabil al acesteia;</w:t>
      </w:r>
    </w:p>
    <w:p w:rsidR="00CB5A1A" w:rsidRDefault="00204AFB" w:rsidP="007D5805">
      <w:pPr>
        <w:numPr>
          <w:ilvl w:val="0"/>
          <w:numId w:val="5"/>
        </w:numPr>
        <w:tabs>
          <w:tab w:val="left" w:pos="270"/>
        </w:tabs>
        <w:spacing w:after="120"/>
        <w:ind w:left="0" w:hanging="2"/>
        <w:jc w:val="both"/>
      </w:pPr>
      <w:r>
        <w:t xml:space="preserve">indiferent de perioada de </w:t>
      </w:r>
      <w:proofErr w:type="spellStart"/>
      <w:r>
        <w:t>desfăşurare</w:t>
      </w:r>
      <w:proofErr w:type="spellEnd"/>
      <w:r>
        <w:t xml:space="preserve"> a </w:t>
      </w:r>
      <w:proofErr w:type="spellStart"/>
      <w:r>
        <w:t>activităţilor</w:t>
      </w:r>
      <w:proofErr w:type="spellEnd"/>
      <w:r>
        <w:t xml:space="preserve"> salariaților sau persoanelor contractate, Beneficiarul se va asigura </w:t>
      </w:r>
      <w:proofErr w:type="spellStart"/>
      <w:r>
        <w:t>şi</w:t>
      </w:r>
      <w:proofErr w:type="spellEnd"/>
      <w:r>
        <w:t xml:space="preserve"> va urmări cu </w:t>
      </w:r>
      <w:proofErr w:type="spellStart"/>
      <w:r>
        <w:t>stricteţe</w:t>
      </w:r>
      <w:proofErr w:type="spellEnd"/>
      <w:r>
        <w:t xml:space="preserve"> ca oricare dintre </w:t>
      </w:r>
      <w:proofErr w:type="spellStart"/>
      <w:r>
        <w:t>aceştia</w:t>
      </w:r>
      <w:proofErr w:type="spellEnd"/>
      <w:r>
        <w:t xml:space="preserve"> să cunoască foarte bine </w:t>
      </w:r>
      <w:proofErr w:type="spellStart"/>
      <w:r>
        <w:t>şi</w:t>
      </w:r>
      <w:proofErr w:type="spellEnd"/>
      <w:r>
        <w:t xml:space="preserve"> să </w:t>
      </w:r>
      <w:proofErr w:type="spellStart"/>
      <w:r>
        <w:t>înţeleagă</w:t>
      </w:r>
      <w:proofErr w:type="spellEnd"/>
      <w:r>
        <w:t xml:space="preserve"> </w:t>
      </w:r>
      <w:proofErr w:type="spellStart"/>
      <w:r>
        <w:t>cerinţele</w:t>
      </w:r>
      <w:proofErr w:type="spellEnd"/>
      <w:r>
        <w:t xml:space="preserve">, scopul </w:t>
      </w:r>
      <w:proofErr w:type="spellStart"/>
      <w:r>
        <w:t>şi</w:t>
      </w:r>
      <w:proofErr w:type="spellEnd"/>
      <w:r>
        <w:t xml:space="preserve"> obiectivele prezentului contract, </w:t>
      </w:r>
      <w:proofErr w:type="spellStart"/>
      <w:r>
        <w:t>cerinţele</w:t>
      </w:r>
      <w:proofErr w:type="spellEnd"/>
      <w:r>
        <w:t xml:space="preserve"> regulilor </w:t>
      </w:r>
      <w:proofErr w:type="spellStart"/>
      <w:r>
        <w:t>şi</w:t>
      </w:r>
      <w:proofErr w:type="spellEnd"/>
      <w:r>
        <w:t xml:space="preserve"> regulamentelor Uniunii Europene </w:t>
      </w:r>
      <w:proofErr w:type="spellStart"/>
      <w:r>
        <w:t>şi</w:t>
      </w:r>
      <w:proofErr w:type="spellEnd"/>
      <w:r>
        <w:t xml:space="preserve"> ale </w:t>
      </w:r>
      <w:proofErr w:type="spellStart"/>
      <w:r>
        <w:t>legislaţiei</w:t>
      </w:r>
      <w:proofErr w:type="spellEnd"/>
      <w:r>
        <w:t xml:space="preserve"> </w:t>
      </w:r>
      <w:proofErr w:type="spellStart"/>
      <w:r>
        <w:t>româneşti</w:t>
      </w:r>
      <w:proofErr w:type="spellEnd"/>
      <w:r>
        <w:t xml:space="preserve"> relevante, specificul </w:t>
      </w:r>
      <w:proofErr w:type="spellStart"/>
      <w:r>
        <w:t>activităţilor</w:t>
      </w:r>
      <w:proofErr w:type="spellEnd"/>
      <w:r>
        <w:t xml:space="preserve"> pe care urmează să le </w:t>
      </w:r>
      <w:proofErr w:type="spellStart"/>
      <w:r>
        <w:t>desfăşoare</w:t>
      </w:r>
      <w:proofErr w:type="spellEnd"/>
      <w:r>
        <w:t xml:space="preserve"> în cadrul prezentului contract </w:t>
      </w:r>
      <w:proofErr w:type="spellStart"/>
      <w:r>
        <w:t>şi</w:t>
      </w:r>
      <w:proofErr w:type="spellEnd"/>
      <w:r>
        <w:t xml:space="preserve"> a componentei/lor acestuia în care sunt direct </w:t>
      </w:r>
      <w:proofErr w:type="spellStart"/>
      <w:r>
        <w:t>implicaţi</w:t>
      </w:r>
      <w:proofErr w:type="spellEnd"/>
      <w:r>
        <w:t xml:space="preserve">, precum </w:t>
      </w:r>
      <w:proofErr w:type="spellStart"/>
      <w:r>
        <w:t>şi</w:t>
      </w:r>
      <w:proofErr w:type="spellEnd"/>
      <w:r>
        <w:t xml:space="preserve"> a </w:t>
      </w:r>
      <w:proofErr w:type="spellStart"/>
      <w:r>
        <w:t>responsabilităţilor</w:t>
      </w:r>
      <w:proofErr w:type="spellEnd"/>
      <w:r>
        <w:t xml:space="preserve"> atribuite;</w:t>
      </w:r>
    </w:p>
    <w:p w:rsidR="00CB5A1A" w:rsidRDefault="00204AFB" w:rsidP="007D5805">
      <w:pPr>
        <w:numPr>
          <w:ilvl w:val="0"/>
          <w:numId w:val="5"/>
        </w:numPr>
        <w:tabs>
          <w:tab w:val="left" w:pos="270"/>
        </w:tabs>
        <w:spacing w:after="120"/>
        <w:ind w:left="0" w:hanging="2"/>
        <w:jc w:val="both"/>
      </w:pPr>
      <w:r>
        <w:t xml:space="preserve">Beneficiarul va </w:t>
      </w:r>
      <w:proofErr w:type="spellStart"/>
      <w:r>
        <w:t>acţiona</w:t>
      </w:r>
      <w:proofErr w:type="spellEnd"/>
      <w:r>
        <w:t xml:space="preserve"> întotdeauna loial </w:t>
      </w:r>
      <w:proofErr w:type="spellStart"/>
      <w:r>
        <w:t>şi</w:t>
      </w:r>
      <w:proofErr w:type="spellEnd"/>
      <w:r>
        <w:t xml:space="preserve"> </w:t>
      </w:r>
      <w:proofErr w:type="spellStart"/>
      <w:r>
        <w:t>imparţial</w:t>
      </w:r>
      <w:proofErr w:type="spellEnd"/>
      <w:r>
        <w:t xml:space="preserve"> și va lua toate măsurile necesare pentru a preveni sau stopa orice </w:t>
      </w:r>
      <w:proofErr w:type="spellStart"/>
      <w:r>
        <w:t>situaţie</w:t>
      </w:r>
      <w:proofErr w:type="spellEnd"/>
      <w:r>
        <w:t xml:space="preserve"> care ar putea compromite executarea obiectivă </w:t>
      </w:r>
      <w:proofErr w:type="spellStart"/>
      <w:r>
        <w:t>şi</w:t>
      </w:r>
      <w:proofErr w:type="spellEnd"/>
      <w:r>
        <w:t xml:space="preserve"> </w:t>
      </w:r>
      <w:proofErr w:type="spellStart"/>
      <w:r>
        <w:t>imparţială</w:t>
      </w:r>
      <w:proofErr w:type="spellEnd"/>
      <w:r>
        <w:t xml:space="preserve"> a prezentului contract;</w:t>
      </w:r>
    </w:p>
    <w:p w:rsidR="00CB5A1A" w:rsidRDefault="00204AFB" w:rsidP="007D5805">
      <w:pPr>
        <w:numPr>
          <w:ilvl w:val="0"/>
          <w:numId w:val="5"/>
        </w:numPr>
        <w:tabs>
          <w:tab w:val="left" w:pos="270"/>
        </w:tabs>
        <w:spacing w:after="120"/>
        <w:ind w:left="0" w:hanging="2"/>
        <w:jc w:val="both"/>
      </w:pPr>
      <w:r>
        <w:t xml:space="preserve">pe întreaga perioadă a executării contractului, Beneficiarul se obligă să nu susțină cauze care aduc atingere sau discriminează pe considerente de etnie, rasă, sex, orientare sexuală, religie, capacități fizice sau psihice sau apartenența la una sau mai multe </w:t>
      </w:r>
      <w:r w:rsidR="007D5805">
        <w:t>categorii sociale sau economice.</w:t>
      </w:r>
      <w:r>
        <w:t xml:space="preserve"> </w:t>
      </w:r>
    </w:p>
    <w:p w:rsidR="00CB5A1A" w:rsidRDefault="00204AFB">
      <w:pPr>
        <w:spacing w:after="120"/>
        <w:ind w:left="0" w:hanging="2"/>
        <w:jc w:val="both"/>
      </w:pPr>
      <w:r>
        <w:rPr>
          <w:i/>
        </w:rPr>
        <w:t xml:space="preserve">Art. 6 - </w:t>
      </w:r>
      <w:proofErr w:type="spellStart"/>
      <w:r>
        <w:rPr>
          <w:i/>
        </w:rPr>
        <w:t>Obligaţiile</w:t>
      </w:r>
      <w:proofErr w:type="spellEnd"/>
      <w:r>
        <w:rPr>
          <w:i/>
        </w:rPr>
        <w:t xml:space="preserve"> </w:t>
      </w:r>
      <w:proofErr w:type="spellStart"/>
      <w:r>
        <w:rPr>
          <w:i/>
        </w:rPr>
        <w:t>Autorităţii</w:t>
      </w:r>
      <w:proofErr w:type="spellEnd"/>
      <w:r>
        <w:rPr>
          <w:i/>
        </w:rPr>
        <w:t xml:space="preserve"> </w:t>
      </w:r>
      <w:proofErr w:type="spellStart"/>
      <w:r>
        <w:rPr>
          <w:i/>
        </w:rPr>
        <w:t>finanţatoare</w:t>
      </w:r>
      <w:proofErr w:type="spellEnd"/>
      <w:r>
        <w:rPr>
          <w:i/>
        </w:rPr>
        <w:t xml:space="preserve"> </w:t>
      </w:r>
    </w:p>
    <w:p w:rsidR="00CB5A1A" w:rsidRDefault="00204AFB">
      <w:pPr>
        <w:spacing w:after="120"/>
        <w:ind w:left="0" w:hanging="2"/>
        <w:jc w:val="both"/>
      </w:pPr>
      <w:r>
        <w:t xml:space="preserve">a) să pună la </w:t>
      </w:r>
      <w:proofErr w:type="spellStart"/>
      <w:r>
        <w:t>dispoziţia</w:t>
      </w:r>
      <w:proofErr w:type="spellEnd"/>
      <w:r>
        <w:t xml:space="preserve"> Beneficiarului, în limita posibilităților și a prevederilor legale în vigoare, </w:t>
      </w:r>
      <w:proofErr w:type="spellStart"/>
      <w:r>
        <w:t>informaţii</w:t>
      </w:r>
      <w:proofErr w:type="spellEnd"/>
      <w:r>
        <w:t xml:space="preserve"> pe care le </w:t>
      </w:r>
      <w:proofErr w:type="spellStart"/>
      <w:r>
        <w:t>deţine</w:t>
      </w:r>
      <w:proofErr w:type="spellEnd"/>
      <w:r>
        <w:t xml:space="preserve"> </w:t>
      </w:r>
      <w:proofErr w:type="spellStart"/>
      <w:r>
        <w:t>şi</w:t>
      </w:r>
      <w:proofErr w:type="spellEnd"/>
      <w:r>
        <w:t xml:space="preserve"> care pot fi relevante pentru realizarea contractului de finanțare nerambursabilă;</w:t>
      </w:r>
    </w:p>
    <w:p w:rsidR="00CB5A1A" w:rsidRDefault="00204AFB">
      <w:pPr>
        <w:spacing w:after="120"/>
        <w:ind w:left="0" w:hanging="2"/>
        <w:jc w:val="both"/>
      </w:pPr>
      <w:r>
        <w:lastRenderedPageBreak/>
        <w:t xml:space="preserve">b) să vireze Beneficiarului suma prevăzută la art. 2 alin. (1), în condițiile prezentului contract și a </w:t>
      </w:r>
      <w:r>
        <w:rPr>
          <w:i/>
        </w:rPr>
        <w:t>Regulamentului cadru</w:t>
      </w:r>
      <w:r>
        <w:t xml:space="preserve">; </w:t>
      </w:r>
    </w:p>
    <w:p w:rsidR="00CB5A1A" w:rsidRDefault="00204AFB">
      <w:pPr>
        <w:spacing w:after="120"/>
        <w:ind w:left="0" w:hanging="2"/>
        <w:jc w:val="both"/>
      </w:pPr>
      <w:r>
        <w:t xml:space="preserve">c) să nu comunice, în nici o </w:t>
      </w:r>
      <w:proofErr w:type="spellStart"/>
      <w:r>
        <w:t>situaţie</w:t>
      </w:r>
      <w:proofErr w:type="spellEnd"/>
      <w:r>
        <w:t xml:space="preserve">, fără </w:t>
      </w:r>
      <w:proofErr w:type="spellStart"/>
      <w:r>
        <w:t>consimţământul</w:t>
      </w:r>
      <w:proofErr w:type="spellEnd"/>
      <w:r>
        <w:t xml:space="preserve"> prealabil scris al Beneficiarului, </w:t>
      </w:r>
      <w:proofErr w:type="spellStart"/>
      <w:r>
        <w:t>informaţii</w:t>
      </w:r>
      <w:proofErr w:type="spellEnd"/>
      <w:r>
        <w:t xml:space="preserve"> </w:t>
      </w:r>
      <w:proofErr w:type="spellStart"/>
      <w:r>
        <w:t>confidenţiale</w:t>
      </w:r>
      <w:proofErr w:type="spellEnd"/>
      <w:r>
        <w:t xml:space="preserve"> </w:t>
      </w:r>
      <w:proofErr w:type="spellStart"/>
      <w:r>
        <w:t>aparţinând</w:t>
      </w:r>
      <w:proofErr w:type="spellEnd"/>
      <w:r>
        <w:t xml:space="preserve"> acestuia sau </w:t>
      </w:r>
      <w:proofErr w:type="spellStart"/>
      <w:r>
        <w:t>obţinute</w:t>
      </w:r>
      <w:proofErr w:type="spellEnd"/>
      <w:r>
        <w:t xml:space="preserve"> de Sectorul 2 al Municipiului București în baza </w:t>
      </w:r>
      <w:proofErr w:type="spellStart"/>
      <w:r>
        <w:t>relaţiilor</w:t>
      </w:r>
      <w:proofErr w:type="spellEnd"/>
      <w:r>
        <w:t xml:space="preserve"> contractuale;</w:t>
      </w:r>
    </w:p>
    <w:p w:rsidR="00CB5A1A" w:rsidRDefault="00204AFB">
      <w:pPr>
        <w:spacing w:after="240"/>
        <w:ind w:left="0" w:hanging="2"/>
        <w:jc w:val="both"/>
      </w:pPr>
      <w:r>
        <w:t xml:space="preserve">d) să urmărească asigurarea </w:t>
      </w:r>
      <w:proofErr w:type="spellStart"/>
      <w:r>
        <w:t>cofinanţării</w:t>
      </w:r>
      <w:proofErr w:type="spellEnd"/>
      <w:r>
        <w:t xml:space="preserve"> proiectului prin verificarea documentelor justificative </w:t>
      </w:r>
      <w:proofErr w:type="spellStart"/>
      <w:r>
        <w:t>şi</w:t>
      </w:r>
      <w:proofErr w:type="spellEnd"/>
      <w:r>
        <w:t xml:space="preserve">, după caz, prin monitorizarea </w:t>
      </w:r>
      <w:proofErr w:type="spellStart"/>
      <w:r>
        <w:t>şi</w:t>
      </w:r>
      <w:proofErr w:type="spellEnd"/>
      <w:r>
        <w:t xml:space="preserve"> evaluarea derulării </w:t>
      </w:r>
      <w:proofErr w:type="spellStart"/>
      <w:r>
        <w:t>activităţilor</w:t>
      </w:r>
      <w:proofErr w:type="spellEnd"/>
      <w:r>
        <w:t xml:space="preserve"> proiectului.</w:t>
      </w:r>
    </w:p>
    <w:p w:rsidR="00CB5A1A" w:rsidRDefault="00204AFB">
      <w:pPr>
        <w:pBdr>
          <w:top w:val="single" w:sz="4" w:space="1" w:color="000000"/>
          <w:left w:val="single" w:sz="4" w:space="4" w:color="000000"/>
          <w:bottom w:val="single" w:sz="4" w:space="1" w:color="000000"/>
          <w:right w:val="single" w:sz="4" w:space="4" w:color="000000"/>
        </w:pBdr>
        <w:ind w:left="0" w:hanging="2"/>
        <w:jc w:val="both"/>
      </w:pPr>
      <w:r>
        <w:rPr>
          <w:b/>
        </w:rPr>
        <w:t>CAPITOLUL IV – Cheltuieli</w:t>
      </w:r>
    </w:p>
    <w:p w:rsidR="00CB5A1A" w:rsidRDefault="00CB5A1A">
      <w:pPr>
        <w:ind w:left="0" w:hanging="2"/>
        <w:jc w:val="both"/>
      </w:pPr>
    </w:p>
    <w:p w:rsidR="00CB5A1A" w:rsidRDefault="00204AFB">
      <w:pPr>
        <w:spacing w:after="120"/>
        <w:ind w:left="0" w:hanging="2"/>
        <w:jc w:val="both"/>
      </w:pPr>
      <w:r>
        <w:rPr>
          <w:i/>
        </w:rPr>
        <w:t xml:space="preserve">Art. 7 </w:t>
      </w:r>
    </w:p>
    <w:p w:rsidR="00CB5A1A" w:rsidRDefault="00204AFB">
      <w:pPr>
        <w:spacing w:after="120"/>
        <w:ind w:left="0" w:hanging="2"/>
        <w:jc w:val="both"/>
      </w:pPr>
      <w:r>
        <w:t xml:space="preserve">(1) Orice sumă primită ca </w:t>
      </w:r>
      <w:proofErr w:type="spellStart"/>
      <w:r>
        <w:t>finanţare</w:t>
      </w:r>
      <w:proofErr w:type="spellEnd"/>
      <w:r>
        <w:t xml:space="preserve"> de la Autoritatea </w:t>
      </w:r>
      <w:proofErr w:type="spellStart"/>
      <w:r>
        <w:t>finanţatoare</w:t>
      </w:r>
      <w:proofErr w:type="spellEnd"/>
      <w:r>
        <w:t xml:space="preserve"> în temeiul prezentului contract de finanțare nerambursabilă va fi cheltuită de către Beneficiar numai pentru realizarea proiectului.</w:t>
      </w:r>
    </w:p>
    <w:p w:rsidR="00CB5A1A" w:rsidRDefault="00204AFB">
      <w:pPr>
        <w:spacing w:after="120"/>
        <w:ind w:left="0" w:hanging="2"/>
        <w:jc w:val="both"/>
      </w:pPr>
      <w:r>
        <w:t xml:space="preserve">(2) Cheltuielile efectuate în afara perioadei de desfășurare a activităților proiectului sau după data depunerii raportului final de activitate și financiar, nu sunt eligibile </w:t>
      </w:r>
      <w:proofErr w:type="spellStart"/>
      <w:r>
        <w:t>şi</w:t>
      </w:r>
      <w:proofErr w:type="spellEnd"/>
      <w:r>
        <w:t xml:space="preserve"> nu vor fi decontate.</w:t>
      </w:r>
    </w:p>
    <w:p w:rsidR="00CB5A1A" w:rsidRDefault="00204AFB">
      <w:pPr>
        <w:ind w:left="0" w:hanging="2"/>
        <w:jc w:val="both"/>
      </w:pPr>
      <w:r>
        <w:t>(3) Vor fi  finanțate numai cheltuielile care:</w:t>
      </w:r>
    </w:p>
    <w:p w:rsidR="00CB5A1A" w:rsidRDefault="00204AFB" w:rsidP="007D5805">
      <w:pPr>
        <w:widowControl/>
        <w:numPr>
          <w:ilvl w:val="0"/>
          <w:numId w:val="7"/>
        </w:numPr>
        <w:tabs>
          <w:tab w:val="left" w:pos="270"/>
          <w:tab w:val="left" w:pos="360"/>
        </w:tabs>
        <w:ind w:left="0" w:hanging="2"/>
        <w:jc w:val="both"/>
      </w:pPr>
      <w:r>
        <w:t xml:space="preserve">se înscriu în categoria cheltuielilor eligibile, conform Anexei 1 la </w:t>
      </w:r>
      <w:r>
        <w:rPr>
          <w:i/>
        </w:rPr>
        <w:t>Regulamentul cadru</w:t>
      </w:r>
      <w:r>
        <w:t>;</w:t>
      </w:r>
    </w:p>
    <w:p w:rsidR="00CB5A1A" w:rsidRDefault="00204AFB" w:rsidP="007D5805">
      <w:pPr>
        <w:widowControl/>
        <w:numPr>
          <w:ilvl w:val="0"/>
          <w:numId w:val="7"/>
        </w:numPr>
        <w:tabs>
          <w:tab w:val="left" w:pos="270"/>
          <w:tab w:val="left" w:pos="360"/>
        </w:tabs>
        <w:ind w:left="0" w:hanging="2"/>
        <w:jc w:val="both"/>
      </w:pPr>
      <w:r>
        <w:t>au fost efectuate pentru activități derulate pe perioada de desfășurare a proiectului, după data semnării contractului de finanțare nerambursabilă;</w:t>
      </w:r>
    </w:p>
    <w:p w:rsidR="00CB5A1A" w:rsidRDefault="00204AFB" w:rsidP="007D5805">
      <w:pPr>
        <w:widowControl/>
        <w:numPr>
          <w:ilvl w:val="0"/>
          <w:numId w:val="7"/>
        </w:numPr>
        <w:tabs>
          <w:tab w:val="left" w:pos="270"/>
          <w:tab w:val="left" w:pos="360"/>
        </w:tabs>
        <w:ind w:left="0" w:hanging="2"/>
        <w:jc w:val="both"/>
      </w:pPr>
      <w:r>
        <w:t>au fost aprobate în bugetul proiectului;</w:t>
      </w:r>
    </w:p>
    <w:p w:rsidR="00CB5A1A" w:rsidRDefault="00204AFB" w:rsidP="007D5805">
      <w:pPr>
        <w:widowControl/>
        <w:numPr>
          <w:ilvl w:val="0"/>
          <w:numId w:val="7"/>
        </w:numPr>
        <w:tabs>
          <w:tab w:val="left" w:pos="270"/>
          <w:tab w:val="left" w:pos="360"/>
        </w:tabs>
        <w:ind w:left="0" w:hanging="2"/>
        <w:jc w:val="both"/>
      </w:pPr>
      <w:r>
        <w:t xml:space="preserve">sunt justificate prin documentele prevăzute în Anexa 3 la </w:t>
      </w:r>
      <w:r>
        <w:rPr>
          <w:i/>
        </w:rPr>
        <w:t>Regulamentul cadru</w:t>
      </w:r>
      <w:r>
        <w:t>;</w:t>
      </w:r>
    </w:p>
    <w:p w:rsidR="00CB5A1A" w:rsidRDefault="00204AFB" w:rsidP="007D5805">
      <w:pPr>
        <w:widowControl/>
        <w:numPr>
          <w:ilvl w:val="0"/>
          <w:numId w:val="7"/>
        </w:numPr>
        <w:tabs>
          <w:tab w:val="left" w:pos="270"/>
          <w:tab w:val="left" w:pos="360"/>
        </w:tabs>
        <w:ind w:left="0" w:hanging="2"/>
        <w:jc w:val="both"/>
      </w:pPr>
      <w:r>
        <w:t>au fost efectuate pentru activități din cadrul proiectului și sunt dovedite de către Beneficiar;</w:t>
      </w:r>
    </w:p>
    <w:p w:rsidR="00CB5A1A" w:rsidRDefault="00204AFB">
      <w:pPr>
        <w:ind w:left="0" w:hanging="2"/>
        <w:jc w:val="both"/>
      </w:pPr>
      <w:r>
        <w:t xml:space="preserve">(4) Cheltuielile Beneficiarului ocazionate de plata </w:t>
      </w:r>
      <w:proofErr w:type="spellStart"/>
      <w:r>
        <w:t>obligaţiilor</w:t>
      </w:r>
      <w:proofErr w:type="spellEnd"/>
      <w:r>
        <w:t xml:space="preserve"> ce decurg din reglementările fiscale în vigoare, respectiv cheltuielile aferente serviciilor </w:t>
      </w:r>
      <w:proofErr w:type="spellStart"/>
      <w:r>
        <w:t>şi</w:t>
      </w:r>
      <w:proofErr w:type="spellEnd"/>
      <w:r>
        <w:t xml:space="preserve"> lucrărilor executate în cadrul prezentului contract de finanțare nerambursabilă, vor fi decontate pe baza documentelor justificative prezentate de către Beneficiar.</w:t>
      </w:r>
    </w:p>
    <w:p w:rsidR="00CB5A1A" w:rsidRDefault="00204AFB">
      <w:pPr>
        <w:spacing w:after="120"/>
        <w:ind w:left="0" w:hanging="2"/>
        <w:jc w:val="both"/>
      </w:pPr>
      <w:r>
        <w:t xml:space="preserve">(5) Nu se acordă </w:t>
      </w:r>
      <w:proofErr w:type="spellStart"/>
      <w:r>
        <w:t>finanţări</w:t>
      </w:r>
      <w:proofErr w:type="spellEnd"/>
      <w:r>
        <w:t xml:space="preserve"> nerambursabile pentru </w:t>
      </w:r>
      <w:proofErr w:type="spellStart"/>
      <w:r>
        <w:t>activităţi</w:t>
      </w:r>
      <w:proofErr w:type="spellEnd"/>
      <w:r>
        <w:t xml:space="preserve"> generatoare de profit.</w:t>
      </w:r>
    </w:p>
    <w:p w:rsidR="00CB5A1A" w:rsidRDefault="00204AFB">
      <w:pPr>
        <w:spacing w:after="120"/>
        <w:ind w:left="0" w:hanging="2"/>
        <w:jc w:val="both"/>
      </w:pPr>
      <w:r>
        <w:t xml:space="preserve">(6) </w:t>
      </w:r>
      <w:proofErr w:type="spellStart"/>
      <w:r>
        <w:t>Plăţile</w:t>
      </w:r>
      <w:proofErr w:type="spellEnd"/>
      <w:r>
        <w:t xml:space="preserve"> către Beneficiar se fac în maximum 2 </w:t>
      </w:r>
      <w:proofErr w:type="spellStart"/>
      <w:r>
        <w:t>tranşe</w:t>
      </w:r>
      <w:proofErr w:type="spellEnd"/>
      <w:r>
        <w:t xml:space="preserve">. Prima tranșă (avans), nu poate </w:t>
      </w:r>
      <w:proofErr w:type="spellStart"/>
      <w:r>
        <w:t>depăşi</w:t>
      </w:r>
      <w:proofErr w:type="spellEnd"/>
      <w:r>
        <w:t xml:space="preserve"> 30% din valoarea finanțării nerambursabile acordată prin prezentul contract și poate fi solicitată de Beneficiar după semnarea prezentului contract.</w:t>
      </w:r>
    </w:p>
    <w:p w:rsidR="00CB5A1A" w:rsidRDefault="00204AFB">
      <w:pPr>
        <w:spacing w:after="120"/>
        <w:ind w:left="0" w:hanging="2"/>
        <w:jc w:val="both"/>
      </w:pPr>
      <w:r>
        <w:t xml:space="preserve">(7) Cu excepția primei tranșe (avansului), ultima </w:t>
      </w:r>
      <w:proofErr w:type="spellStart"/>
      <w:r>
        <w:t>tranşă</w:t>
      </w:r>
      <w:proofErr w:type="spellEnd"/>
      <w:r>
        <w:t xml:space="preserve">, reprezentând diferența până la 100% din valoarea finanțării nerambursabile, se acordă numai după validarea Raportului final de activitate și financiar depus la sediul </w:t>
      </w:r>
      <w:proofErr w:type="spellStart"/>
      <w:r>
        <w:t>Autorităţii</w:t>
      </w:r>
      <w:proofErr w:type="spellEnd"/>
      <w:r>
        <w:t xml:space="preserve"> </w:t>
      </w:r>
      <w:proofErr w:type="spellStart"/>
      <w:r>
        <w:t>finanţatoare</w:t>
      </w:r>
      <w:proofErr w:type="spellEnd"/>
      <w:r>
        <w:t xml:space="preserve"> împreună cu documentele justificative. În cazul în care Beneficiarul optează pentru o singură tranșă, aceasta va fi acordată la finalul proiectului, după validarea Raportului final de activitate și financiar depus la sediul </w:t>
      </w:r>
      <w:proofErr w:type="spellStart"/>
      <w:r>
        <w:t>Autorităţii</w:t>
      </w:r>
      <w:proofErr w:type="spellEnd"/>
      <w:r>
        <w:t xml:space="preserve"> </w:t>
      </w:r>
      <w:proofErr w:type="spellStart"/>
      <w:r>
        <w:t>finanţatoare</w:t>
      </w:r>
      <w:proofErr w:type="spellEnd"/>
      <w:r>
        <w:t xml:space="preserve"> împreună cu documentele justificative.</w:t>
      </w:r>
    </w:p>
    <w:p w:rsidR="00CB5A1A" w:rsidRDefault="00204AFB">
      <w:pPr>
        <w:widowControl/>
        <w:pBdr>
          <w:top w:val="nil"/>
          <w:left w:val="nil"/>
          <w:bottom w:val="nil"/>
          <w:right w:val="nil"/>
          <w:between w:val="nil"/>
        </w:pBdr>
        <w:spacing w:after="120" w:line="240" w:lineRule="auto"/>
        <w:ind w:left="0" w:right="28" w:hanging="2"/>
        <w:jc w:val="both"/>
        <w:rPr>
          <w:color w:val="000000"/>
        </w:rPr>
      </w:pPr>
      <w:r>
        <w:rPr>
          <w:color w:val="000000"/>
        </w:rPr>
        <w:t xml:space="preserve">(8) Beneficiarul solicită suma prevăzută la art. 2 alin. (1), astfel: </w:t>
      </w:r>
    </w:p>
    <w:p w:rsidR="00CB5A1A" w:rsidRDefault="00CB5A1A">
      <w:pPr>
        <w:widowControl/>
        <w:pBdr>
          <w:top w:val="nil"/>
          <w:left w:val="nil"/>
          <w:bottom w:val="nil"/>
          <w:right w:val="nil"/>
          <w:between w:val="nil"/>
        </w:pBdr>
        <w:spacing w:after="120" w:line="240" w:lineRule="auto"/>
        <w:ind w:left="0" w:right="28" w:hanging="2"/>
        <w:jc w:val="both"/>
        <w:rPr>
          <w:color w:val="000000"/>
        </w:rPr>
      </w:pPr>
    </w:p>
    <w:tbl>
      <w:tblPr>
        <w:tblStyle w:val="a1"/>
        <w:tblW w:w="96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3870"/>
        <w:gridCol w:w="4050"/>
      </w:tblGrid>
      <w:tr w:rsidR="00CB5A1A">
        <w:tc>
          <w:tcPr>
            <w:tcW w:w="1695" w:type="dxa"/>
          </w:tcPr>
          <w:p w:rsidR="00CB5A1A" w:rsidRDefault="00204AFB">
            <w:pPr>
              <w:ind w:left="0" w:hanging="2"/>
              <w:jc w:val="center"/>
            </w:pPr>
            <w:r>
              <w:rPr>
                <w:b/>
              </w:rPr>
              <w:t>Nr. tranșe</w:t>
            </w:r>
          </w:p>
        </w:tc>
        <w:tc>
          <w:tcPr>
            <w:tcW w:w="7920" w:type="dxa"/>
            <w:gridSpan w:val="2"/>
          </w:tcPr>
          <w:p w:rsidR="00CB5A1A" w:rsidRDefault="00204AFB">
            <w:pPr>
              <w:ind w:left="0" w:hanging="2"/>
              <w:jc w:val="center"/>
              <w:rPr>
                <w:b/>
              </w:rPr>
            </w:pPr>
            <w:r>
              <w:rPr>
                <w:b/>
              </w:rPr>
              <w:t>Valoarea tranșei (în lei și %):</w:t>
            </w:r>
          </w:p>
        </w:tc>
      </w:tr>
      <w:tr w:rsidR="00CB5A1A">
        <w:tc>
          <w:tcPr>
            <w:tcW w:w="1695" w:type="dxa"/>
          </w:tcPr>
          <w:p w:rsidR="00CB5A1A" w:rsidRDefault="00204AFB">
            <w:pPr>
              <w:ind w:left="0" w:hanging="2"/>
              <w:jc w:val="center"/>
            </w:pPr>
            <w:r>
              <w:t xml:space="preserve">1 (o) tranșă </w:t>
            </w:r>
          </w:p>
        </w:tc>
        <w:tc>
          <w:tcPr>
            <w:tcW w:w="7920" w:type="dxa"/>
            <w:gridSpan w:val="2"/>
          </w:tcPr>
          <w:p w:rsidR="00CB5A1A" w:rsidRDefault="00204AFB">
            <w:pPr>
              <w:ind w:left="0" w:hanging="2"/>
              <w:jc w:val="center"/>
            </w:pPr>
            <w:r>
              <w:t>…..…….    lei = 100%, după validarea raportului final</w:t>
            </w:r>
          </w:p>
        </w:tc>
      </w:tr>
      <w:tr w:rsidR="00CB5A1A">
        <w:trPr>
          <w:trHeight w:val="270"/>
        </w:trPr>
        <w:tc>
          <w:tcPr>
            <w:tcW w:w="9615" w:type="dxa"/>
            <w:gridSpan w:val="3"/>
          </w:tcPr>
          <w:p w:rsidR="00CB5A1A" w:rsidRDefault="00204AFB">
            <w:pPr>
              <w:ind w:left="0" w:hanging="2"/>
              <w:jc w:val="center"/>
            </w:pPr>
            <w:r>
              <w:t>SAU</w:t>
            </w:r>
          </w:p>
        </w:tc>
      </w:tr>
      <w:tr w:rsidR="00CB5A1A">
        <w:trPr>
          <w:trHeight w:val="1679"/>
        </w:trPr>
        <w:tc>
          <w:tcPr>
            <w:tcW w:w="1695" w:type="dxa"/>
          </w:tcPr>
          <w:p w:rsidR="00CB5A1A" w:rsidRDefault="00CB5A1A">
            <w:pPr>
              <w:ind w:left="0" w:hanging="2"/>
              <w:jc w:val="center"/>
            </w:pPr>
          </w:p>
          <w:p w:rsidR="00CB5A1A" w:rsidRDefault="00CB5A1A">
            <w:pPr>
              <w:ind w:left="0" w:hanging="2"/>
              <w:jc w:val="center"/>
            </w:pPr>
          </w:p>
          <w:p w:rsidR="00CB5A1A" w:rsidRDefault="00204AFB">
            <w:pPr>
              <w:ind w:left="0" w:hanging="2"/>
              <w:jc w:val="center"/>
            </w:pPr>
            <w:r>
              <w:t>2 (două) tranșe</w:t>
            </w:r>
          </w:p>
        </w:tc>
        <w:tc>
          <w:tcPr>
            <w:tcW w:w="3870" w:type="dxa"/>
          </w:tcPr>
          <w:p w:rsidR="00CB5A1A" w:rsidRDefault="00204AFB">
            <w:pPr>
              <w:ind w:left="0" w:hanging="2"/>
            </w:pPr>
            <w:r>
              <w:t xml:space="preserve">………..lei = ….% (max. 30% din valoarea finanțării nerambursabile) - avans în urma validării Cererii de plată depusă după semnarea contractului  </w:t>
            </w:r>
          </w:p>
        </w:tc>
        <w:tc>
          <w:tcPr>
            <w:tcW w:w="4050" w:type="dxa"/>
          </w:tcPr>
          <w:p w:rsidR="00CB5A1A" w:rsidRDefault="00204AFB">
            <w:pPr>
              <w:ind w:left="0" w:hanging="2"/>
            </w:pPr>
            <w:r>
              <w:t>……lei = ……..% diferența până la 100% din valoarea finanțării nerambursabile, după validarea Raportului final de activitate și financiar</w:t>
            </w:r>
          </w:p>
        </w:tc>
      </w:tr>
    </w:tbl>
    <w:p w:rsidR="00CB5A1A" w:rsidRDefault="00CB5A1A">
      <w:pPr>
        <w:spacing w:before="120" w:after="120"/>
        <w:ind w:left="0" w:hanging="2"/>
        <w:jc w:val="both"/>
        <w:rPr>
          <w:sz w:val="16"/>
          <w:szCs w:val="16"/>
        </w:rPr>
      </w:pPr>
    </w:p>
    <w:tbl>
      <w:tblPr>
        <w:tblStyle w:val="a2"/>
        <w:tblW w:w="9696" w:type="dxa"/>
        <w:tblInd w:w="18" w:type="dxa"/>
        <w:tblLayout w:type="fixed"/>
        <w:tblLook w:val="0000" w:firstRow="0" w:lastRow="0" w:firstColumn="0" w:lastColumn="0" w:noHBand="0" w:noVBand="0"/>
      </w:tblPr>
      <w:tblGrid>
        <w:gridCol w:w="9696"/>
      </w:tblGrid>
      <w:tr w:rsidR="00CB5A1A">
        <w:trPr>
          <w:trHeight w:val="389"/>
        </w:trPr>
        <w:tc>
          <w:tcPr>
            <w:tcW w:w="9696" w:type="dxa"/>
            <w:tcBorders>
              <w:top w:val="single" w:sz="4" w:space="0" w:color="000000"/>
              <w:left w:val="single" w:sz="4" w:space="0" w:color="000000"/>
              <w:bottom w:val="single" w:sz="4" w:space="0" w:color="000000"/>
              <w:right w:val="single" w:sz="4" w:space="0" w:color="000000"/>
            </w:tcBorders>
            <w:shd w:val="clear" w:color="auto" w:fill="FFFFFF"/>
          </w:tcPr>
          <w:p w:rsidR="00CB5A1A" w:rsidRDefault="00204AFB">
            <w:pPr>
              <w:tabs>
                <w:tab w:val="left" w:pos="720"/>
              </w:tabs>
              <w:ind w:left="0" w:hanging="2"/>
              <w:jc w:val="both"/>
            </w:pPr>
            <w:r>
              <w:rPr>
                <w:b/>
              </w:rPr>
              <w:t xml:space="preserve">CAPITOLUL V – Virarea sumelor reprezentând </w:t>
            </w:r>
            <w:proofErr w:type="spellStart"/>
            <w:r>
              <w:rPr>
                <w:b/>
              </w:rPr>
              <w:t>finanţarea</w:t>
            </w:r>
            <w:proofErr w:type="spellEnd"/>
            <w:r>
              <w:rPr>
                <w:b/>
              </w:rPr>
              <w:t xml:space="preserve"> nerambursabilă</w:t>
            </w:r>
          </w:p>
        </w:tc>
      </w:tr>
    </w:tbl>
    <w:p w:rsidR="00CB5A1A" w:rsidRDefault="00CB5A1A">
      <w:pPr>
        <w:tabs>
          <w:tab w:val="left" w:pos="720"/>
        </w:tabs>
        <w:ind w:left="0" w:hanging="2"/>
        <w:jc w:val="both"/>
      </w:pPr>
    </w:p>
    <w:p w:rsidR="00CB5A1A" w:rsidRDefault="00204AFB">
      <w:pPr>
        <w:tabs>
          <w:tab w:val="left" w:pos="720"/>
        </w:tabs>
        <w:spacing w:after="120"/>
        <w:ind w:left="0" w:hanging="2"/>
        <w:jc w:val="both"/>
      </w:pPr>
      <w:r>
        <w:rPr>
          <w:i/>
        </w:rPr>
        <w:t>Art. 8</w:t>
      </w:r>
      <w:r>
        <w:t xml:space="preserve"> </w:t>
      </w:r>
      <w:r>
        <w:rPr>
          <w:i/>
        </w:rPr>
        <w:t>- Efectuarea viramentelor</w:t>
      </w:r>
    </w:p>
    <w:p w:rsidR="00CB5A1A" w:rsidRDefault="00204AFB">
      <w:pPr>
        <w:widowControl/>
        <w:pBdr>
          <w:top w:val="nil"/>
          <w:left w:val="nil"/>
          <w:bottom w:val="nil"/>
          <w:right w:val="nil"/>
          <w:between w:val="nil"/>
        </w:pBdr>
        <w:spacing w:after="120" w:line="240" w:lineRule="auto"/>
        <w:ind w:left="0" w:right="28" w:hanging="2"/>
        <w:jc w:val="both"/>
        <w:rPr>
          <w:color w:val="000000"/>
        </w:rPr>
      </w:pPr>
      <w:r>
        <w:rPr>
          <w:color w:val="000000"/>
        </w:rPr>
        <w:t xml:space="preserve">(1) Sumele reprezentând finanțarea nerambursabilă se acordă, în condițiile prevăzute la art. 7 alin. (3) și art. 11, prin virament bancar, din bugetul Autorității </w:t>
      </w:r>
      <w:proofErr w:type="spellStart"/>
      <w:r>
        <w:rPr>
          <w:color w:val="000000"/>
        </w:rPr>
        <w:t>finanţatoare</w:t>
      </w:r>
      <w:proofErr w:type="spellEnd"/>
      <w:r>
        <w:rPr>
          <w:color w:val="000000"/>
        </w:rPr>
        <w:t xml:space="preserve">, pe bază de cerere de plată emisă pentru fiecare tranșă, după caz, în contul bancar al Beneficiarului; </w:t>
      </w:r>
    </w:p>
    <w:p w:rsidR="00CB5A1A" w:rsidRDefault="00204AFB">
      <w:pPr>
        <w:widowControl/>
        <w:pBdr>
          <w:top w:val="nil"/>
          <w:left w:val="nil"/>
          <w:bottom w:val="nil"/>
          <w:right w:val="nil"/>
          <w:between w:val="nil"/>
        </w:pBdr>
        <w:spacing w:line="240" w:lineRule="auto"/>
        <w:ind w:left="0" w:right="28" w:hanging="2"/>
        <w:jc w:val="both"/>
        <w:rPr>
          <w:color w:val="000000"/>
        </w:rPr>
      </w:pPr>
      <w:r>
        <w:rPr>
          <w:color w:val="000000"/>
        </w:rPr>
        <w:t>(2) Cererile de plată, însoțite de certificate de atestare fiscală emise de către ANAF (în termen de valabilitate) se depun de către Beneficiar, astfel:</w:t>
      </w:r>
    </w:p>
    <w:p w:rsidR="00CB5A1A" w:rsidRDefault="00204AFB">
      <w:pPr>
        <w:widowControl/>
        <w:pBdr>
          <w:top w:val="nil"/>
          <w:left w:val="nil"/>
          <w:bottom w:val="nil"/>
          <w:right w:val="nil"/>
          <w:between w:val="nil"/>
        </w:pBdr>
        <w:spacing w:line="240" w:lineRule="auto"/>
        <w:ind w:left="0" w:right="28" w:hanging="2"/>
        <w:jc w:val="both"/>
        <w:rPr>
          <w:color w:val="000000"/>
        </w:rPr>
      </w:pPr>
      <w:r>
        <w:rPr>
          <w:color w:val="000000"/>
        </w:rPr>
        <w:t>a) Cererea de plată aferentă tranșei 1 se depune după semnarea contractului de finanțare nerambursabilă;</w:t>
      </w:r>
    </w:p>
    <w:p w:rsidR="00CB5A1A" w:rsidRDefault="00204AFB">
      <w:pPr>
        <w:widowControl/>
        <w:pBdr>
          <w:top w:val="nil"/>
          <w:left w:val="nil"/>
          <w:bottom w:val="nil"/>
          <w:right w:val="nil"/>
          <w:between w:val="nil"/>
        </w:pBdr>
        <w:spacing w:line="240" w:lineRule="auto"/>
        <w:ind w:left="0" w:right="28" w:hanging="2"/>
        <w:jc w:val="both"/>
        <w:rPr>
          <w:color w:val="000000"/>
        </w:rPr>
      </w:pPr>
      <w:r>
        <w:rPr>
          <w:color w:val="000000"/>
        </w:rPr>
        <w:t xml:space="preserve">b) Cererea de plată aferentă tranșei finale, se depune numai după comunicarea de către Autoritatea finanțatoare a valorii tranșei finale aprobate, ca urmare a  validării Raportului final de activitate și financiar depus de către Beneficiar împreună cu documentele justificative. </w:t>
      </w:r>
    </w:p>
    <w:p w:rsidR="00CB5A1A" w:rsidRDefault="00204AFB">
      <w:pPr>
        <w:widowControl/>
        <w:pBdr>
          <w:top w:val="nil"/>
          <w:left w:val="nil"/>
          <w:bottom w:val="nil"/>
          <w:right w:val="nil"/>
          <w:between w:val="nil"/>
        </w:pBdr>
        <w:spacing w:before="120" w:after="120" w:line="240" w:lineRule="auto"/>
        <w:ind w:left="0" w:right="28" w:hanging="2"/>
        <w:jc w:val="both"/>
        <w:rPr>
          <w:color w:val="000000"/>
        </w:rPr>
      </w:pPr>
      <w:r>
        <w:rPr>
          <w:color w:val="000000"/>
        </w:rPr>
        <w:t>(3) Cererile de plată se validează de către Autoritatea finanțatoare în termen de cel mult 5 zile lucrătoare de la data depunerii acestora, în situația în care nu sunt necesare clarificări /completări;</w:t>
      </w:r>
    </w:p>
    <w:p w:rsidR="00CB5A1A" w:rsidRDefault="00204AFB" w:rsidP="007D5805">
      <w:pPr>
        <w:tabs>
          <w:tab w:val="left" w:pos="142"/>
          <w:tab w:val="left" w:pos="270"/>
          <w:tab w:val="left" w:pos="426"/>
        </w:tabs>
        <w:spacing w:after="120"/>
        <w:ind w:left="0" w:hanging="2"/>
        <w:jc w:val="both"/>
      </w:pPr>
      <w:r>
        <w:t>(4) Contul bancar al Beneficiarului pentru implementarea proiectului este ........................ ………………............………………..., deschis la………....................................…………</w:t>
      </w:r>
    </w:p>
    <w:p w:rsidR="00CB5A1A" w:rsidRDefault="00CB5A1A">
      <w:pPr>
        <w:tabs>
          <w:tab w:val="left" w:pos="142"/>
          <w:tab w:val="left" w:pos="426"/>
        </w:tabs>
        <w:spacing w:after="120"/>
        <w:ind w:left="0" w:hanging="2"/>
        <w:jc w:val="both"/>
      </w:pPr>
    </w:p>
    <w:p w:rsidR="00CB5A1A" w:rsidRDefault="00204AFB">
      <w:pPr>
        <w:pBdr>
          <w:top w:val="single" w:sz="4" w:space="1" w:color="000000"/>
          <w:left w:val="single" w:sz="4" w:space="4" w:color="000000"/>
          <w:bottom w:val="single" w:sz="4" w:space="0" w:color="000000"/>
          <w:right w:val="single" w:sz="4" w:space="4" w:color="000000"/>
        </w:pBdr>
        <w:ind w:left="0" w:hanging="2"/>
        <w:jc w:val="both"/>
      </w:pPr>
      <w:r>
        <w:rPr>
          <w:b/>
        </w:rPr>
        <w:t xml:space="preserve">CAPITOLUL VI – Monitorizare </w:t>
      </w:r>
      <w:proofErr w:type="spellStart"/>
      <w:r>
        <w:rPr>
          <w:b/>
        </w:rPr>
        <w:t>şi</w:t>
      </w:r>
      <w:proofErr w:type="spellEnd"/>
      <w:r>
        <w:rPr>
          <w:b/>
        </w:rPr>
        <w:t xml:space="preserve"> control</w:t>
      </w:r>
    </w:p>
    <w:p w:rsidR="00CB5A1A" w:rsidRDefault="00CB5A1A">
      <w:pPr>
        <w:ind w:left="0" w:hanging="2"/>
        <w:jc w:val="both"/>
      </w:pPr>
    </w:p>
    <w:p w:rsidR="00CB5A1A" w:rsidRDefault="00204AFB">
      <w:pPr>
        <w:spacing w:after="120"/>
        <w:ind w:left="0" w:hanging="2"/>
        <w:jc w:val="both"/>
      </w:pPr>
      <w:r>
        <w:rPr>
          <w:i/>
        </w:rPr>
        <w:t>Art. 9</w:t>
      </w:r>
      <w:r>
        <w:t xml:space="preserve">  </w:t>
      </w:r>
    </w:p>
    <w:p w:rsidR="00CB5A1A" w:rsidRDefault="00204AFB">
      <w:pPr>
        <w:spacing w:after="120"/>
        <w:ind w:left="0" w:hanging="2"/>
        <w:jc w:val="both"/>
      </w:pPr>
      <w:r>
        <w:t xml:space="preserve">(1) Autoritatea finanțatoare poate solicita oricând Beneficiarului </w:t>
      </w:r>
      <w:proofErr w:type="spellStart"/>
      <w:r>
        <w:t>informaţii</w:t>
      </w:r>
      <w:proofErr w:type="spellEnd"/>
      <w:r>
        <w:t xml:space="preserve"> cu privire la derularea proiectului (completări, clarificări, documente suplimentare etc.), acesta având </w:t>
      </w:r>
      <w:proofErr w:type="spellStart"/>
      <w:r>
        <w:t>obligaţia</w:t>
      </w:r>
      <w:proofErr w:type="spellEnd"/>
      <w:r>
        <w:t xml:space="preserve"> să răspundă în scris oricărei solicitări în termenul comunicat de Autoritatea finanțatoare.</w:t>
      </w:r>
    </w:p>
    <w:p w:rsidR="00CB5A1A" w:rsidRDefault="00204AFB">
      <w:pPr>
        <w:spacing w:after="120"/>
        <w:ind w:left="0" w:hanging="2"/>
        <w:jc w:val="both"/>
      </w:pPr>
      <w:r>
        <w:t>(2) Netransmiterea informațiilor prevăzute la alin. (1) în termenul menționat, va avea ca efect realizarea de verificări numai pe baza documentelor existente la dosar și implicit plata / rambursarea cheltuielilor eligibile pentru care există documente sau informații.</w:t>
      </w:r>
    </w:p>
    <w:p w:rsidR="00CB5A1A" w:rsidRDefault="00204AFB">
      <w:pPr>
        <w:spacing w:after="120"/>
        <w:ind w:left="0" w:hanging="2"/>
        <w:jc w:val="both"/>
      </w:pPr>
      <w:r>
        <w:rPr>
          <w:i/>
        </w:rPr>
        <w:t>Art. 10</w:t>
      </w:r>
      <w:r>
        <w:t xml:space="preserve"> </w:t>
      </w:r>
    </w:p>
    <w:p w:rsidR="00394412" w:rsidRDefault="00204AFB" w:rsidP="00394412">
      <w:pPr>
        <w:pBdr>
          <w:top w:val="nil"/>
          <w:left w:val="nil"/>
          <w:bottom w:val="nil"/>
          <w:right w:val="nil"/>
          <w:between w:val="nil"/>
        </w:pBdr>
        <w:shd w:val="clear" w:color="auto" w:fill="FFFFFF"/>
        <w:spacing w:after="120" w:line="240" w:lineRule="auto"/>
        <w:ind w:left="0" w:hanging="2"/>
        <w:jc w:val="both"/>
      </w:pPr>
      <w:r>
        <w:t xml:space="preserve">(1) Beneficiarul va prezenta Autorității finanțatoare Raportul final de activitate și financiar asupra utilizării tuturor sumelor primite, cu privire la </w:t>
      </w:r>
      <w:proofErr w:type="spellStart"/>
      <w:r>
        <w:t>activităţile</w:t>
      </w:r>
      <w:proofErr w:type="spellEnd"/>
      <w:r>
        <w:t xml:space="preserve"> proiectului, care va cuprinde obligatoriu</w:t>
      </w:r>
      <w:r w:rsidR="00394412">
        <w:t xml:space="preserve">: descrierea activităților desfășurate, însoțită și de dovezi privind realizarea acestora (inclusiv dosarul de imagine conținând tipăriturile proiectului, articole apărute în presă, spoturi publicitare, fotografii și materiale video pe CD sau alte suporturi digitale), precum și justificarea cheltuielilor la nivelul întregului proiect cuprinzând atât contribuția Beneficiarului, cât </w:t>
      </w:r>
      <w:proofErr w:type="spellStart"/>
      <w:r w:rsidR="00394412">
        <w:t>şi</w:t>
      </w:r>
      <w:proofErr w:type="spellEnd"/>
      <w:r w:rsidR="00394412">
        <w:t xml:space="preserve"> finanțarea nerambursabilă acordată de Autoritatea finanțatoare; </w:t>
      </w:r>
    </w:p>
    <w:p w:rsidR="00CB5A1A" w:rsidRDefault="00204AFB">
      <w:pPr>
        <w:spacing w:after="120"/>
        <w:ind w:left="0" w:hanging="2"/>
        <w:jc w:val="both"/>
      </w:pPr>
      <w:r>
        <w:t xml:space="preserve">(2) Raportul de activitate și financiar va fi întocmit în conformitate cu </w:t>
      </w:r>
      <w:r>
        <w:rPr>
          <w:b/>
        </w:rPr>
        <w:t xml:space="preserve">Formularul nr. 8 </w:t>
      </w:r>
      <w:r>
        <w:t xml:space="preserve">la </w:t>
      </w:r>
      <w:r>
        <w:rPr>
          <w:i/>
        </w:rPr>
        <w:t>Regulamentul cadru</w:t>
      </w:r>
      <w:r>
        <w:t xml:space="preserve">, va fi înregistrat la Registratura Autorității finanțatoare </w:t>
      </w:r>
      <w:proofErr w:type="spellStart"/>
      <w:r>
        <w:t>şi</w:t>
      </w:r>
      <w:proofErr w:type="spellEnd"/>
      <w:r>
        <w:t xml:space="preserve"> va fi însoțit obligatoriu de documentele justificative conform Anexei nr. 3 a </w:t>
      </w:r>
      <w:r>
        <w:rPr>
          <w:i/>
        </w:rPr>
        <w:t>Regulamentului cadru</w:t>
      </w:r>
      <w:r>
        <w:t xml:space="preserve">. </w:t>
      </w:r>
    </w:p>
    <w:p w:rsidR="00CB5A1A" w:rsidRDefault="00204AFB">
      <w:pPr>
        <w:spacing w:after="120"/>
        <w:ind w:left="0" w:hanging="2"/>
        <w:jc w:val="both"/>
      </w:pPr>
      <w:r>
        <w:t xml:space="preserve">(3) La solicitarea Autorității finanțatoare, Beneficiarul va prezenta spre verificare, documentele justificative </w:t>
      </w:r>
      <w:proofErr w:type="spellStart"/>
      <w:r>
        <w:t>şi</w:t>
      </w:r>
      <w:proofErr w:type="spellEnd"/>
      <w:r>
        <w:t xml:space="preserve"> în original.</w:t>
      </w:r>
    </w:p>
    <w:p w:rsidR="00CB5A1A" w:rsidRDefault="00204AFB">
      <w:pPr>
        <w:spacing w:after="120"/>
        <w:ind w:left="0" w:hanging="2"/>
        <w:jc w:val="both"/>
      </w:pPr>
      <w:r>
        <w:t xml:space="preserve">(4) Proiectele pentru care nu s-au depus Rapoartele finale de activitate și financiare obligatorii </w:t>
      </w:r>
      <w:proofErr w:type="spellStart"/>
      <w:r>
        <w:t>şi</w:t>
      </w:r>
      <w:proofErr w:type="spellEnd"/>
      <w:r>
        <w:t xml:space="preserve"> de asemenea, documentele justificative corespunzătoare, în termen de maxim 10 zile lucrătoare de la ultima activitate, nu vor </w:t>
      </w:r>
      <w:proofErr w:type="spellStart"/>
      <w:r>
        <w:t>obţine</w:t>
      </w:r>
      <w:proofErr w:type="spellEnd"/>
      <w:r>
        <w:t xml:space="preserve"> sumele aferente ultimei </w:t>
      </w:r>
      <w:proofErr w:type="spellStart"/>
      <w:r>
        <w:t>tranşe</w:t>
      </w:r>
      <w:proofErr w:type="spellEnd"/>
      <w:r>
        <w:t xml:space="preserve"> și se vor aplica prevederile art. 31 din prezentul contract.  </w:t>
      </w:r>
    </w:p>
    <w:p w:rsidR="001E12CB" w:rsidRDefault="001E12CB">
      <w:pPr>
        <w:shd w:val="clear" w:color="auto" w:fill="FFFFFF"/>
        <w:ind w:left="0" w:hanging="2"/>
        <w:jc w:val="both"/>
      </w:pPr>
    </w:p>
    <w:p w:rsidR="00CB5A1A" w:rsidRDefault="00204AFB" w:rsidP="001E12CB">
      <w:pPr>
        <w:shd w:val="clear" w:color="auto" w:fill="FFFFFF"/>
        <w:spacing w:after="240"/>
        <w:ind w:left="0" w:hanging="2"/>
        <w:jc w:val="both"/>
        <w:rPr>
          <w:color w:val="FF0000"/>
        </w:rPr>
      </w:pPr>
      <w:r>
        <w:t xml:space="preserve">(5) În cazul în care Beneficiarul nu poate justifica cheltuirea unora dintre sumele acordate, Autoritatea </w:t>
      </w:r>
      <w:proofErr w:type="spellStart"/>
      <w:r>
        <w:t>finanţatoare</w:t>
      </w:r>
      <w:proofErr w:type="spellEnd"/>
      <w:r>
        <w:t xml:space="preserve">, după ce solicită </w:t>
      </w:r>
      <w:proofErr w:type="spellStart"/>
      <w:r>
        <w:t>şi</w:t>
      </w:r>
      <w:proofErr w:type="spellEnd"/>
      <w:r>
        <w:t xml:space="preserve"> analizează </w:t>
      </w:r>
      <w:proofErr w:type="spellStart"/>
      <w:r>
        <w:t>explicaţiile</w:t>
      </w:r>
      <w:proofErr w:type="spellEnd"/>
      <w:r>
        <w:t xml:space="preserve"> Beneficiarului, are dreptul de a solicita returnarea sumelor echivalente cheltuielilor nejustificate, și</w:t>
      </w:r>
      <w:r>
        <w:rPr>
          <w:b/>
        </w:rPr>
        <w:t>/</w:t>
      </w:r>
      <w:r>
        <w:t>sau, după caz, de a le reține din valoarea tranșei finale, în funcție de decizia Autorității finanțatoare</w:t>
      </w:r>
      <w:r>
        <w:rPr>
          <w:b/>
        </w:rPr>
        <w:t>.</w:t>
      </w:r>
    </w:p>
    <w:p w:rsidR="00CB5A1A" w:rsidRDefault="00204AFB">
      <w:pPr>
        <w:shd w:val="clear" w:color="auto" w:fill="FFFFFF"/>
        <w:spacing w:after="120"/>
        <w:ind w:left="0" w:hanging="2"/>
        <w:jc w:val="both"/>
      </w:pPr>
      <w:r>
        <w:rPr>
          <w:i/>
        </w:rPr>
        <w:t xml:space="preserve">Art. 11 </w:t>
      </w:r>
    </w:p>
    <w:p w:rsidR="00CB5A1A" w:rsidRDefault="00204AFB">
      <w:pPr>
        <w:spacing w:after="120"/>
        <w:ind w:left="0" w:hanging="2"/>
        <w:jc w:val="both"/>
      </w:pPr>
      <w:r>
        <w:t xml:space="preserve">Valoarea finanțării efectiv plătite Beneficiarului poate fi mai mică decât </w:t>
      </w:r>
      <w:r>
        <w:rPr>
          <w:color w:val="000000"/>
        </w:rPr>
        <w:t xml:space="preserve">valoarea maximă prevăzută la art. 2 alin (1) din prezentul contract </w:t>
      </w:r>
      <w:r>
        <w:t xml:space="preserve">în următoarele situații: </w:t>
      </w:r>
    </w:p>
    <w:p w:rsidR="00CB5A1A" w:rsidRDefault="00204AFB" w:rsidP="007D5805">
      <w:pPr>
        <w:widowControl/>
        <w:numPr>
          <w:ilvl w:val="0"/>
          <w:numId w:val="3"/>
        </w:numPr>
        <w:tabs>
          <w:tab w:val="left" w:pos="180"/>
          <w:tab w:val="left" w:pos="270"/>
        </w:tabs>
        <w:ind w:left="0" w:hanging="2"/>
        <w:jc w:val="both"/>
      </w:pPr>
      <w:r>
        <w:t>cheltuielile efectuate au fost mai mici decât cele estimate;</w:t>
      </w:r>
    </w:p>
    <w:p w:rsidR="00CB5A1A" w:rsidRDefault="00204AFB" w:rsidP="007D5805">
      <w:pPr>
        <w:widowControl/>
        <w:numPr>
          <w:ilvl w:val="0"/>
          <w:numId w:val="3"/>
        </w:numPr>
        <w:tabs>
          <w:tab w:val="left" w:pos="180"/>
          <w:tab w:val="left" w:pos="270"/>
        </w:tabs>
        <w:ind w:left="0" w:hanging="2"/>
        <w:jc w:val="both"/>
      </w:pPr>
      <w:r>
        <w:t>anumite cheltuieli nu au mai fost efectuate;</w:t>
      </w:r>
    </w:p>
    <w:p w:rsidR="00CB5A1A" w:rsidRDefault="00204AFB" w:rsidP="007D5805">
      <w:pPr>
        <w:widowControl/>
        <w:numPr>
          <w:ilvl w:val="0"/>
          <w:numId w:val="3"/>
        </w:numPr>
        <w:tabs>
          <w:tab w:val="left" w:pos="180"/>
          <w:tab w:val="left" w:pos="270"/>
        </w:tabs>
        <w:ind w:left="0" w:hanging="2"/>
        <w:jc w:val="both"/>
      </w:pPr>
      <w:r>
        <w:t xml:space="preserve">în urma evaluării Raportului final de activitate și financiar, se constată că unele cheltuieli efectuate nu s-au încadrat în prevederile art. 7 (alin. 3) din prezentul </w:t>
      </w:r>
      <w:r>
        <w:rPr>
          <w:i/>
        </w:rPr>
        <w:t>contract</w:t>
      </w:r>
      <w:r>
        <w:t>;</w:t>
      </w:r>
    </w:p>
    <w:p w:rsidR="00CB5A1A" w:rsidRDefault="00204AFB" w:rsidP="007D5805">
      <w:pPr>
        <w:widowControl/>
        <w:numPr>
          <w:ilvl w:val="0"/>
          <w:numId w:val="3"/>
        </w:numPr>
        <w:tabs>
          <w:tab w:val="left" w:pos="180"/>
          <w:tab w:val="left" w:pos="270"/>
        </w:tabs>
        <w:ind w:left="0" w:hanging="2"/>
        <w:jc w:val="both"/>
      </w:pPr>
      <w:r>
        <w:t>anumite cheltuieli eligibile nu au putut fi justificate corespunzător;</w:t>
      </w:r>
    </w:p>
    <w:p w:rsidR="00CB5A1A" w:rsidRDefault="00204AFB" w:rsidP="007D5805">
      <w:pPr>
        <w:widowControl/>
        <w:numPr>
          <w:ilvl w:val="0"/>
          <w:numId w:val="3"/>
        </w:numPr>
        <w:tabs>
          <w:tab w:val="left" w:pos="180"/>
          <w:tab w:val="left" w:pos="270"/>
        </w:tabs>
        <w:ind w:left="0" w:hanging="2"/>
        <w:jc w:val="both"/>
      </w:pPr>
      <w:r>
        <w:t>nivelul cofinanțării asigurate de Beneficiar nu reprezintă minim 10% din valoarea totală a finanțării. Ambele valori – ale finanțării nerambursabile și ale cofinanțării – se calculează la finalul proiectului, după evaluarea Raportului final de activitate și financiar. Neasigurarea procentului minim de cofinanțare atrage diminuarea finanțării (din cheltuielile eligibile) până la acoperirea acestui procent;</w:t>
      </w:r>
    </w:p>
    <w:p w:rsidR="00CB5A1A" w:rsidRDefault="00204AFB" w:rsidP="007D5805">
      <w:pPr>
        <w:widowControl/>
        <w:numPr>
          <w:ilvl w:val="0"/>
          <w:numId w:val="3"/>
        </w:numPr>
        <w:tabs>
          <w:tab w:val="left" w:pos="180"/>
          <w:tab w:val="left" w:pos="270"/>
        </w:tabs>
        <w:ind w:left="0" w:hanging="2"/>
        <w:jc w:val="both"/>
      </w:pPr>
      <w:r>
        <w:t xml:space="preserve">acțiunile, activitățile, evenimentele, rezultatele și/sau indicatorii proiectului, </w:t>
      </w:r>
      <w:proofErr w:type="spellStart"/>
      <w:r>
        <w:t>prevăzuţi</w:t>
      </w:r>
      <w:proofErr w:type="spellEnd"/>
      <w:r>
        <w:t xml:space="preserve"> în Cererea de </w:t>
      </w:r>
      <w:proofErr w:type="spellStart"/>
      <w:r>
        <w:t>finanţare</w:t>
      </w:r>
      <w:proofErr w:type="spellEnd"/>
      <w:r>
        <w:t xml:space="preserve">, sunt </w:t>
      </w:r>
      <w:proofErr w:type="spellStart"/>
      <w:r>
        <w:t>neîndepliniţi</w:t>
      </w:r>
      <w:proofErr w:type="spellEnd"/>
      <w:r>
        <w:t xml:space="preserve"> </w:t>
      </w:r>
      <w:proofErr w:type="spellStart"/>
      <w:r>
        <w:t>şi</w:t>
      </w:r>
      <w:proofErr w:type="spellEnd"/>
      <w:r>
        <w:t xml:space="preserve"> / sau </w:t>
      </w:r>
      <w:proofErr w:type="spellStart"/>
      <w:r>
        <w:t>nerealizaţi</w:t>
      </w:r>
      <w:proofErr w:type="spellEnd"/>
      <w:r>
        <w:t xml:space="preserve"> conform acesteia;</w:t>
      </w:r>
    </w:p>
    <w:p w:rsidR="00CB5A1A" w:rsidRDefault="00204AFB" w:rsidP="007D5805">
      <w:pPr>
        <w:widowControl/>
        <w:numPr>
          <w:ilvl w:val="0"/>
          <w:numId w:val="3"/>
        </w:numPr>
        <w:tabs>
          <w:tab w:val="left" w:pos="180"/>
          <w:tab w:val="left" w:pos="270"/>
        </w:tabs>
        <w:ind w:left="0" w:hanging="2"/>
        <w:jc w:val="both"/>
      </w:pPr>
      <w:r>
        <w:t xml:space="preserve"> dacă se va dovedi că una sau mai multe activități din cadrul proiectului a fost finanțată și de o altă Autoritate finanțatoare.</w:t>
      </w:r>
    </w:p>
    <w:p w:rsidR="00CB5A1A" w:rsidRDefault="00CB5A1A">
      <w:pPr>
        <w:ind w:left="0" w:hanging="2"/>
        <w:jc w:val="both"/>
      </w:pPr>
    </w:p>
    <w:p w:rsidR="00CB5A1A" w:rsidRDefault="00204AFB">
      <w:pPr>
        <w:ind w:left="0" w:hanging="2"/>
        <w:jc w:val="both"/>
      </w:pPr>
      <w:r>
        <w:rPr>
          <w:i/>
        </w:rPr>
        <w:t>Art. 12</w:t>
      </w:r>
      <w:r>
        <w:t xml:space="preserve"> </w:t>
      </w:r>
    </w:p>
    <w:p w:rsidR="00CB5A1A" w:rsidRDefault="00204AFB">
      <w:pPr>
        <w:spacing w:after="120"/>
        <w:ind w:left="0" w:hanging="2"/>
        <w:jc w:val="both"/>
      </w:pPr>
      <w:r>
        <w:t xml:space="preserve">Pe toată durata contractului de finanțare nerambursabilă, precum </w:t>
      </w:r>
      <w:proofErr w:type="spellStart"/>
      <w:r>
        <w:t>şi</w:t>
      </w:r>
      <w:proofErr w:type="spellEnd"/>
      <w:r>
        <w:t xml:space="preserve"> pe o perioadă de 5 ani de la încetarea acestuia, Beneficiarul este obligat să permită, în orice moment, accesul neîngrădit al </w:t>
      </w:r>
      <w:proofErr w:type="spellStart"/>
      <w:r>
        <w:t>reprezentanţilor</w:t>
      </w:r>
      <w:proofErr w:type="spellEnd"/>
      <w:r>
        <w:t xml:space="preserve"> Autorității finanțatoare </w:t>
      </w:r>
      <w:proofErr w:type="spellStart"/>
      <w:r>
        <w:t>şi</w:t>
      </w:r>
      <w:proofErr w:type="spellEnd"/>
      <w:r>
        <w:t xml:space="preserve"> </w:t>
      </w:r>
      <w:proofErr w:type="spellStart"/>
      <w:r>
        <w:t>Curţii</w:t>
      </w:r>
      <w:proofErr w:type="spellEnd"/>
      <w:r>
        <w:t xml:space="preserve"> de Conturi sau ai altor organe de control abilitate prin lege, în scopul realizării controlului financiar </w:t>
      </w:r>
      <w:proofErr w:type="spellStart"/>
      <w:r>
        <w:t>şi</w:t>
      </w:r>
      <w:proofErr w:type="spellEnd"/>
      <w:r>
        <w:t xml:space="preserve"> auditului</w:t>
      </w:r>
      <w:r w:rsidR="006C1B88">
        <w:t>.</w:t>
      </w:r>
      <w:r>
        <w:t xml:space="preserve"> </w:t>
      </w:r>
    </w:p>
    <w:p w:rsidR="00CB5A1A" w:rsidRDefault="00CB5A1A">
      <w:pPr>
        <w:ind w:left="0" w:hanging="2"/>
        <w:jc w:val="both"/>
      </w:pPr>
    </w:p>
    <w:p w:rsidR="00CB5A1A" w:rsidRDefault="00204AFB">
      <w:pPr>
        <w:pBdr>
          <w:top w:val="single" w:sz="4" w:space="1" w:color="000000"/>
          <w:left w:val="single" w:sz="4" w:space="4" w:color="000000"/>
          <w:bottom w:val="single" w:sz="4" w:space="1" w:color="000000"/>
          <w:right w:val="single" w:sz="4" w:space="5" w:color="000000"/>
        </w:pBdr>
        <w:ind w:left="0" w:hanging="2"/>
        <w:jc w:val="both"/>
      </w:pPr>
      <w:r>
        <w:rPr>
          <w:b/>
        </w:rPr>
        <w:t>CAPITOLUL VII - Promovare</w:t>
      </w:r>
    </w:p>
    <w:p w:rsidR="00CB5A1A" w:rsidRDefault="00CB5A1A">
      <w:pPr>
        <w:ind w:left="0" w:hanging="2"/>
        <w:jc w:val="both"/>
      </w:pPr>
    </w:p>
    <w:p w:rsidR="00CB5A1A" w:rsidRDefault="00204AFB">
      <w:pPr>
        <w:spacing w:after="120"/>
        <w:ind w:left="0" w:hanging="2"/>
        <w:jc w:val="both"/>
      </w:pPr>
      <w:r>
        <w:rPr>
          <w:i/>
        </w:rPr>
        <w:t>Art. 13</w:t>
      </w:r>
      <w:r>
        <w:t xml:space="preserve"> </w:t>
      </w:r>
    </w:p>
    <w:p w:rsidR="00CB5A1A" w:rsidRDefault="00204AFB">
      <w:pPr>
        <w:spacing w:after="120"/>
        <w:ind w:left="0" w:hanging="2"/>
        <w:jc w:val="both"/>
      </w:pPr>
      <w:r>
        <w:t xml:space="preserve">(1) Beneficiarul are </w:t>
      </w:r>
      <w:proofErr w:type="spellStart"/>
      <w:r>
        <w:t>obligaţia</w:t>
      </w:r>
      <w:proofErr w:type="spellEnd"/>
      <w:r>
        <w:t xml:space="preserve"> de a promova imaginea Autorității finanțatoare cu ocazia evenimentelor </w:t>
      </w:r>
      <w:proofErr w:type="spellStart"/>
      <w:r>
        <w:t>şi</w:t>
      </w:r>
      <w:proofErr w:type="spellEnd"/>
      <w:r>
        <w:t xml:space="preserve"> acțiunilor </w:t>
      </w:r>
      <w:proofErr w:type="spellStart"/>
      <w:r>
        <w:t>desfăşurate</w:t>
      </w:r>
      <w:proofErr w:type="spellEnd"/>
      <w:r>
        <w:t xml:space="preserve"> pe durata proiectului, prin includerea siglei </w:t>
      </w:r>
      <w:proofErr w:type="spellStart"/>
      <w:r>
        <w:t>şi</w:t>
      </w:r>
      <w:proofErr w:type="spellEnd"/>
      <w:r>
        <w:t xml:space="preserve"> a denumirii </w:t>
      </w:r>
      <w:proofErr w:type="spellStart"/>
      <w:r>
        <w:t>instituţiei</w:t>
      </w:r>
      <w:proofErr w:type="spellEnd"/>
      <w:r>
        <w:t xml:space="preserve"> pe tipăriturile, materialele </w:t>
      </w:r>
      <w:proofErr w:type="spellStart"/>
      <w:r>
        <w:t>şi</w:t>
      </w:r>
      <w:proofErr w:type="spellEnd"/>
      <w:r>
        <w:t xml:space="preserve"> produsele promoționale (de publicitate), care vor fi în prealabil aprobate de către Autoritatea finanțatoare;</w:t>
      </w:r>
    </w:p>
    <w:p w:rsidR="00CB5A1A" w:rsidRDefault="00204AFB">
      <w:pPr>
        <w:ind w:left="0" w:hanging="2"/>
        <w:jc w:val="both"/>
      </w:pPr>
      <w:r>
        <w:t>(2) Autoritatea finanțatoare va putea, pe tot parcursul derulării proiectului să facă publice, în modul în care va considera necesar, următoarele:</w:t>
      </w:r>
    </w:p>
    <w:p w:rsidR="00CB5A1A" w:rsidRDefault="00204AFB" w:rsidP="007D5805">
      <w:pPr>
        <w:numPr>
          <w:ilvl w:val="0"/>
          <w:numId w:val="8"/>
        </w:numPr>
        <w:tabs>
          <w:tab w:val="left" w:pos="270"/>
        </w:tabs>
        <w:ind w:left="0" w:hanging="2"/>
      </w:pPr>
      <w:r>
        <w:t xml:space="preserve">obiectivele </w:t>
      </w:r>
      <w:proofErr w:type="spellStart"/>
      <w:r>
        <w:t>şi</w:t>
      </w:r>
      <w:proofErr w:type="spellEnd"/>
      <w:r>
        <w:t xml:space="preserve"> durata proiectului;</w:t>
      </w:r>
    </w:p>
    <w:p w:rsidR="00CB5A1A" w:rsidRDefault="00204AFB" w:rsidP="007D5805">
      <w:pPr>
        <w:numPr>
          <w:ilvl w:val="0"/>
          <w:numId w:val="8"/>
        </w:numPr>
        <w:tabs>
          <w:tab w:val="left" w:pos="270"/>
          <w:tab w:val="left" w:pos="360"/>
        </w:tabs>
        <w:ind w:left="0" w:hanging="2"/>
      </w:pPr>
      <w:proofErr w:type="spellStart"/>
      <w:r>
        <w:t>finanţarea</w:t>
      </w:r>
      <w:proofErr w:type="spellEnd"/>
      <w:r>
        <w:t xml:space="preserve"> acestuia de către Autoritatea finanțatoare;</w:t>
      </w:r>
    </w:p>
    <w:p w:rsidR="00CB5A1A" w:rsidRDefault="00204AFB" w:rsidP="007D5805">
      <w:pPr>
        <w:numPr>
          <w:ilvl w:val="0"/>
          <w:numId w:val="8"/>
        </w:numPr>
        <w:tabs>
          <w:tab w:val="left" w:pos="270"/>
          <w:tab w:val="left" w:pos="360"/>
        </w:tabs>
        <w:ind w:left="0" w:hanging="2"/>
      </w:pPr>
      <w:proofErr w:type="spellStart"/>
      <w:r>
        <w:t>activităţile</w:t>
      </w:r>
      <w:proofErr w:type="spellEnd"/>
      <w:r>
        <w:t xml:space="preserve"> efectuate în cadrul proiectului;</w:t>
      </w:r>
    </w:p>
    <w:p w:rsidR="00CB5A1A" w:rsidRDefault="00204AFB" w:rsidP="007D5805">
      <w:pPr>
        <w:numPr>
          <w:ilvl w:val="0"/>
          <w:numId w:val="8"/>
        </w:numPr>
        <w:tabs>
          <w:tab w:val="left" w:pos="270"/>
          <w:tab w:val="left" w:pos="360"/>
        </w:tabs>
        <w:ind w:left="0" w:hanging="2"/>
      </w:pPr>
      <w:r>
        <w:t xml:space="preserve">rezultatele </w:t>
      </w:r>
      <w:proofErr w:type="spellStart"/>
      <w:r>
        <w:t>obţinute</w:t>
      </w:r>
      <w:proofErr w:type="spellEnd"/>
      <w:r>
        <w:t>.</w:t>
      </w:r>
    </w:p>
    <w:p w:rsidR="00CB5A1A" w:rsidRDefault="00CB5A1A">
      <w:pPr>
        <w:ind w:left="0" w:hanging="2"/>
        <w:jc w:val="both"/>
      </w:pPr>
    </w:p>
    <w:p w:rsidR="00CB5A1A" w:rsidRDefault="00204AFB">
      <w:pPr>
        <w:pBdr>
          <w:top w:val="single" w:sz="4" w:space="1" w:color="000000"/>
          <w:left w:val="single" w:sz="4" w:space="4" w:color="000000"/>
          <w:bottom w:val="single" w:sz="4" w:space="1" w:color="000000"/>
          <w:right w:val="single" w:sz="4" w:space="4" w:color="000000"/>
        </w:pBdr>
        <w:ind w:left="0" w:hanging="2"/>
        <w:jc w:val="both"/>
      </w:pPr>
      <w:r>
        <w:rPr>
          <w:b/>
        </w:rPr>
        <w:t>CAPITOLUL VIII – Răspundere contractuală</w:t>
      </w:r>
    </w:p>
    <w:p w:rsidR="00CB5A1A" w:rsidRDefault="00CB5A1A">
      <w:pPr>
        <w:ind w:left="0" w:hanging="2"/>
        <w:jc w:val="both"/>
      </w:pPr>
    </w:p>
    <w:p w:rsidR="00CB5A1A" w:rsidRDefault="00204AFB">
      <w:pPr>
        <w:spacing w:after="120"/>
        <w:ind w:left="0" w:hanging="2"/>
        <w:jc w:val="both"/>
      </w:pPr>
      <w:r>
        <w:rPr>
          <w:i/>
        </w:rPr>
        <w:t>Art. 14</w:t>
      </w:r>
    </w:p>
    <w:p w:rsidR="00CB5A1A" w:rsidRDefault="00204AFB">
      <w:pPr>
        <w:spacing w:after="120"/>
        <w:ind w:left="0" w:hanging="2"/>
        <w:jc w:val="both"/>
      </w:pPr>
      <w:r>
        <w:t xml:space="preserve">Beneficiarul </w:t>
      </w:r>
      <w:proofErr w:type="spellStart"/>
      <w:r>
        <w:t>îşi</w:t>
      </w:r>
      <w:proofErr w:type="spellEnd"/>
      <w:r>
        <w:t xml:space="preserve"> asumă întreaga răspundere </w:t>
      </w:r>
      <w:proofErr w:type="spellStart"/>
      <w:r>
        <w:t>şi</w:t>
      </w:r>
      <w:proofErr w:type="spellEnd"/>
      <w:r>
        <w:t xml:space="preserve"> supravegherea generală a executării serviciilor contractate.</w:t>
      </w:r>
    </w:p>
    <w:p w:rsidR="006C1B88" w:rsidRDefault="006C1B88">
      <w:pPr>
        <w:spacing w:after="120"/>
        <w:ind w:left="0" w:hanging="2"/>
        <w:jc w:val="both"/>
      </w:pPr>
    </w:p>
    <w:p w:rsidR="00CB5A1A" w:rsidRDefault="00204AFB">
      <w:pPr>
        <w:spacing w:after="120"/>
        <w:ind w:left="0" w:hanging="2"/>
        <w:jc w:val="both"/>
      </w:pPr>
      <w:r>
        <w:rPr>
          <w:i/>
        </w:rPr>
        <w:t>Art. 15</w:t>
      </w:r>
    </w:p>
    <w:p w:rsidR="00CB5A1A" w:rsidRDefault="00204AFB">
      <w:pPr>
        <w:spacing w:after="120"/>
        <w:ind w:left="0" w:hanging="2"/>
        <w:jc w:val="both"/>
      </w:pPr>
      <w:r>
        <w:t xml:space="preserve">Beneficiarul răspunde pentru realizarea </w:t>
      </w:r>
      <w:proofErr w:type="spellStart"/>
      <w:r>
        <w:t>obligaţiilor</w:t>
      </w:r>
      <w:proofErr w:type="spellEnd"/>
      <w:r>
        <w:t xml:space="preserve"> contractuale </w:t>
      </w:r>
      <w:proofErr w:type="spellStart"/>
      <w:r>
        <w:t>şi</w:t>
      </w:r>
      <w:proofErr w:type="spellEnd"/>
      <w:r>
        <w:t xml:space="preserve"> suportă pagubele cauzate </w:t>
      </w:r>
      <w:proofErr w:type="spellStart"/>
      <w:r>
        <w:t>Autorităţii</w:t>
      </w:r>
      <w:proofErr w:type="spellEnd"/>
      <w:r>
        <w:t xml:space="preserve"> </w:t>
      </w:r>
      <w:proofErr w:type="spellStart"/>
      <w:r>
        <w:t>finanţatoare</w:t>
      </w:r>
      <w:proofErr w:type="spellEnd"/>
      <w:r>
        <w:t xml:space="preserve">, ca urmare a oricăror </w:t>
      </w:r>
      <w:proofErr w:type="spellStart"/>
      <w:r>
        <w:t>acţiuni</w:t>
      </w:r>
      <w:proofErr w:type="spellEnd"/>
      <w:r>
        <w:t xml:space="preserve"> sau omisiuni legate de realizarea contractului de finanțare nerambursabilă </w:t>
      </w:r>
      <w:proofErr w:type="spellStart"/>
      <w:r>
        <w:t>şi</w:t>
      </w:r>
      <w:proofErr w:type="spellEnd"/>
      <w:r>
        <w:t xml:space="preserve"> care îi sunt imputabile.</w:t>
      </w:r>
    </w:p>
    <w:p w:rsidR="00CB5A1A" w:rsidRDefault="00204AFB">
      <w:pPr>
        <w:spacing w:after="120"/>
        <w:ind w:left="0" w:hanging="2"/>
        <w:jc w:val="both"/>
      </w:pPr>
      <w:r>
        <w:rPr>
          <w:i/>
        </w:rPr>
        <w:t>Art. 16</w:t>
      </w:r>
    </w:p>
    <w:p w:rsidR="00CB5A1A" w:rsidRDefault="00204AFB">
      <w:pPr>
        <w:spacing w:after="120"/>
        <w:ind w:left="0" w:hanging="2"/>
        <w:jc w:val="both"/>
      </w:pPr>
      <w:r>
        <w:t xml:space="preserve">Beneficiarul răspunde pentru îndeplinirea la timp a demersurilor necesare în vederea </w:t>
      </w:r>
      <w:proofErr w:type="spellStart"/>
      <w:r>
        <w:t>obţinerii</w:t>
      </w:r>
      <w:proofErr w:type="spellEnd"/>
      <w:r>
        <w:t xml:space="preserve"> autorizațiilor, aprobărilor, avizelor sau </w:t>
      </w:r>
      <w:proofErr w:type="spellStart"/>
      <w:r>
        <w:t>licenţelor</w:t>
      </w:r>
      <w:proofErr w:type="spellEnd"/>
      <w:r>
        <w:t xml:space="preserve"> necesare realizării contractului de finanțare nerambursabilă în </w:t>
      </w:r>
      <w:proofErr w:type="spellStart"/>
      <w:r>
        <w:t>concordanţă</w:t>
      </w:r>
      <w:proofErr w:type="spellEnd"/>
      <w:r>
        <w:t xml:space="preserve"> cu reglementările în vigoare.</w:t>
      </w:r>
    </w:p>
    <w:p w:rsidR="00CB5A1A" w:rsidRDefault="00204AFB">
      <w:pPr>
        <w:spacing w:after="120"/>
        <w:ind w:left="0" w:hanging="2"/>
        <w:jc w:val="both"/>
      </w:pPr>
      <w:r>
        <w:rPr>
          <w:i/>
        </w:rPr>
        <w:t>Art. 17</w:t>
      </w:r>
      <w:r>
        <w:t xml:space="preserve"> </w:t>
      </w:r>
    </w:p>
    <w:p w:rsidR="00CB5A1A" w:rsidRDefault="00204AFB">
      <w:pPr>
        <w:spacing w:after="120"/>
        <w:ind w:left="0" w:hanging="2"/>
        <w:jc w:val="both"/>
      </w:pPr>
      <w:r>
        <w:t xml:space="preserve">Beneficiarul răspunde de legalitatea, conformitatea </w:t>
      </w:r>
      <w:proofErr w:type="spellStart"/>
      <w:r>
        <w:t>şi</w:t>
      </w:r>
      <w:proofErr w:type="spellEnd"/>
      <w:r>
        <w:t xml:space="preserve"> exactitatea datelor prezentate în documentele justificative de plată.</w:t>
      </w:r>
    </w:p>
    <w:p w:rsidR="00CB5A1A" w:rsidRDefault="00204AFB">
      <w:pPr>
        <w:spacing w:after="120"/>
        <w:ind w:left="0" w:hanging="2"/>
        <w:jc w:val="both"/>
      </w:pPr>
      <w:r>
        <w:rPr>
          <w:i/>
        </w:rPr>
        <w:t>Art. 18</w:t>
      </w:r>
    </w:p>
    <w:p w:rsidR="00CB5A1A" w:rsidRDefault="00204AFB">
      <w:pPr>
        <w:spacing w:after="120"/>
        <w:ind w:left="0" w:hanging="2"/>
        <w:jc w:val="both"/>
      </w:pPr>
      <w:r>
        <w:t>Beneficiarul răspunde de păstrarea documentelor care au stat la baza încheierii contractului de finanțare nerambursabilă pe o perioadă de minimum 5 ani de la data încetării raporturilor contractuale.</w:t>
      </w:r>
    </w:p>
    <w:p w:rsidR="00CB5A1A" w:rsidRDefault="00204AFB">
      <w:pPr>
        <w:tabs>
          <w:tab w:val="left" w:pos="3732"/>
        </w:tabs>
        <w:spacing w:after="120"/>
        <w:ind w:left="0" w:hanging="2"/>
        <w:jc w:val="both"/>
      </w:pPr>
      <w:r>
        <w:t>A</w:t>
      </w:r>
      <w:r>
        <w:rPr>
          <w:i/>
        </w:rPr>
        <w:t xml:space="preserve">rt. 19 </w:t>
      </w:r>
    </w:p>
    <w:p w:rsidR="00CB5A1A" w:rsidRDefault="00204AFB">
      <w:pPr>
        <w:tabs>
          <w:tab w:val="left" w:pos="3732"/>
        </w:tabs>
        <w:spacing w:after="120"/>
        <w:ind w:left="0" w:hanging="2"/>
        <w:jc w:val="both"/>
      </w:pPr>
      <w:r>
        <w:t xml:space="preserve">În cazul în care Beneficiarul nu respectă prevederile prezentului contract de finanțare nerambursabilă, va putea fi </w:t>
      </w:r>
      <w:proofErr w:type="spellStart"/>
      <w:r>
        <w:t>sancţionat</w:t>
      </w:r>
      <w:proofErr w:type="spellEnd"/>
      <w:r>
        <w:t xml:space="preserve"> de către Autoritatea finanțatoare prin neacordarea  unei noi </w:t>
      </w:r>
      <w:proofErr w:type="spellStart"/>
      <w:r>
        <w:t>finanţări</w:t>
      </w:r>
      <w:proofErr w:type="spellEnd"/>
      <w:r>
        <w:t xml:space="preserve"> nerambursabile din fondurile bugetului local.</w:t>
      </w:r>
    </w:p>
    <w:p w:rsidR="00CB5A1A" w:rsidRDefault="00204AFB">
      <w:pPr>
        <w:spacing w:after="120"/>
        <w:ind w:left="0" w:hanging="2"/>
        <w:jc w:val="both"/>
      </w:pPr>
      <w:r>
        <w:rPr>
          <w:i/>
        </w:rPr>
        <w:t>Art. 20</w:t>
      </w:r>
      <w:r>
        <w:t xml:space="preserve"> </w:t>
      </w:r>
    </w:p>
    <w:p w:rsidR="00CB5A1A" w:rsidRDefault="00204AFB">
      <w:pPr>
        <w:spacing w:after="120"/>
        <w:ind w:left="0" w:hanging="2"/>
        <w:jc w:val="both"/>
      </w:pPr>
      <w:r>
        <w:t xml:space="preserve">(1) Beneficiarul este singurul responsabil pentru modul în care </w:t>
      </w:r>
      <w:proofErr w:type="spellStart"/>
      <w:r>
        <w:t>finanţarea</w:t>
      </w:r>
      <w:proofErr w:type="spellEnd"/>
      <w:r>
        <w:t xml:space="preserve"> este folosită; răspunderea </w:t>
      </w:r>
      <w:proofErr w:type="spellStart"/>
      <w:r>
        <w:t>Autorităţii</w:t>
      </w:r>
      <w:proofErr w:type="spellEnd"/>
      <w:r>
        <w:t xml:space="preserve"> </w:t>
      </w:r>
      <w:proofErr w:type="spellStart"/>
      <w:r>
        <w:t>finanţatoare</w:t>
      </w:r>
      <w:proofErr w:type="spellEnd"/>
      <w:r>
        <w:t xml:space="preserve"> nu va fi în nici un fel angajată în cazul în care Beneficiarul va fi responsabil </w:t>
      </w:r>
      <w:proofErr w:type="spellStart"/>
      <w:r>
        <w:t>faţă</w:t>
      </w:r>
      <w:proofErr w:type="spellEnd"/>
      <w:r>
        <w:t xml:space="preserve"> de </w:t>
      </w:r>
      <w:proofErr w:type="spellStart"/>
      <w:r>
        <w:t>terţi</w:t>
      </w:r>
      <w:proofErr w:type="spellEnd"/>
      <w:r>
        <w:t xml:space="preserve"> pentru orice prejudicii cauzate în derularea proiectului </w:t>
      </w:r>
      <w:proofErr w:type="spellStart"/>
      <w:r>
        <w:t>şi</w:t>
      </w:r>
      <w:proofErr w:type="spellEnd"/>
      <w:r>
        <w:t xml:space="preserve"> în nici o altă </w:t>
      </w:r>
      <w:proofErr w:type="spellStart"/>
      <w:r>
        <w:t>situaţie</w:t>
      </w:r>
      <w:proofErr w:type="spellEnd"/>
      <w:r>
        <w:t xml:space="preserve"> ce decurge dintr-o </w:t>
      </w:r>
      <w:proofErr w:type="spellStart"/>
      <w:r>
        <w:t>acţiune</w:t>
      </w:r>
      <w:proofErr w:type="spellEnd"/>
      <w:r>
        <w:t xml:space="preserve"> sau </w:t>
      </w:r>
      <w:proofErr w:type="spellStart"/>
      <w:r>
        <w:t>inacţiune</w:t>
      </w:r>
      <w:proofErr w:type="spellEnd"/>
      <w:r>
        <w:t xml:space="preserve"> ilicită a Beneficiarului, legată de </w:t>
      </w:r>
      <w:proofErr w:type="spellStart"/>
      <w:r>
        <w:t>finanţarea</w:t>
      </w:r>
      <w:proofErr w:type="spellEnd"/>
      <w:r>
        <w:t xml:space="preserve"> acordată prin prezentul contract de finanțare nerambursabilă;</w:t>
      </w:r>
    </w:p>
    <w:p w:rsidR="00CB5A1A" w:rsidRDefault="00204AFB">
      <w:pPr>
        <w:spacing w:after="120"/>
        <w:ind w:left="0" w:hanging="2"/>
        <w:jc w:val="both"/>
      </w:pPr>
      <w:r>
        <w:t xml:space="preserve">(2) Autoritatea finanțatoare nu răspunde în cazul nerespectării </w:t>
      </w:r>
      <w:proofErr w:type="spellStart"/>
      <w:r>
        <w:t>legislaţiei</w:t>
      </w:r>
      <w:proofErr w:type="spellEnd"/>
      <w:r>
        <w:t xml:space="preserve"> în vigoare de către Beneficiar sau de către </w:t>
      </w:r>
      <w:proofErr w:type="spellStart"/>
      <w:r>
        <w:t>angajaţi</w:t>
      </w:r>
      <w:proofErr w:type="spellEnd"/>
      <w:r>
        <w:t xml:space="preserve">, colaboratori sau </w:t>
      </w:r>
      <w:proofErr w:type="spellStart"/>
      <w:r>
        <w:t>consultanţi</w:t>
      </w:r>
      <w:proofErr w:type="spellEnd"/>
      <w:r>
        <w:t xml:space="preserve"> ai acestuia.</w:t>
      </w:r>
    </w:p>
    <w:p w:rsidR="00CB5A1A" w:rsidRDefault="00204AFB">
      <w:pPr>
        <w:pBdr>
          <w:top w:val="single" w:sz="4" w:space="1" w:color="000000"/>
          <w:left w:val="single" w:sz="4" w:space="4" w:color="000000"/>
          <w:bottom w:val="single" w:sz="4" w:space="1" w:color="000000"/>
          <w:right w:val="single" w:sz="4" w:space="4" w:color="000000"/>
        </w:pBdr>
        <w:ind w:left="0" w:hanging="2"/>
        <w:jc w:val="both"/>
      </w:pPr>
      <w:r>
        <w:rPr>
          <w:b/>
        </w:rPr>
        <w:t>CAPITOLUL IX – Subcontractarea sau Cesiunea</w:t>
      </w:r>
    </w:p>
    <w:p w:rsidR="00CB5A1A" w:rsidRDefault="00CB5A1A">
      <w:pPr>
        <w:ind w:left="0" w:hanging="2"/>
        <w:jc w:val="both"/>
      </w:pPr>
    </w:p>
    <w:p w:rsidR="00CB5A1A" w:rsidRDefault="00204AFB">
      <w:pPr>
        <w:spacing w:after="120"/>
        <w:ind w:left="0" w:hanging="2"/>
        <w:jc w:val="both"/>
      </w:pPr>
      <w:r>
        <w:rPr>
          <w:i/>
        </w:rPr>
        <w:t>Art. 21</w:t>
      </w:r>
    </w:p>
    <w:p w:rsidR="00CB5A1A" w:rsidRDefault="00204AFB">
      <w:pPr>
        <w:ind w:left="0" w:hanging="2"/>
        <w:jc w:val="both"/>
      </w:pPr>
      <w:r>
        <w:t xml:space="preserve">Subcontractarea sau cesiunea contractului sau a unor </w:t>
      </w:r>
      <w:proofErr w:type="spellStart"/>
      <w:r>
        <w:t>părţi</w:t>
      </w:r>
      <w:proofErr w:type="spellEnd"/>
      <w:r>
        <w:t xml:space="preserve"> din acesta este interzisă.</w:t>
      </w:r>
    </w:p>
    <w:p w:rsidR="00CB5A1A" w:rsidRDefault="00CB5A1A">
      <w:pPr>
        <w:ind w:left="0" w:hanging="2"/>
        <w:jc w:val="both"/>
      </w:pPr>
    </w:p>
    <w:p w:rsidR="00CB5A1A" w:rsidRDefault="00204AFB">
      <w:pPr>
        <w:pBdr>
          <w:top w:val="single" w:sz="4" w:space="1" w:color="000000"/>
          <w:left w:val="single" w:sz="4" w:space="4" w:color="000000"/>
          <w:bottom w:val="single" w:sz="4" w:space="1" w:color="000000"/>
          <w:right w:val="single" w:sz="4" w:space="4" w:color="000000"/>
        </w:pBdr>
        <w:ind w:left="0" w:hanging="2"/>
        <w:jc w:val="both"/>
      </w:pPr>
      <w:r>
        <w:rPr>
          <w:b/>
        </w:rPr>
        <w:t>CAPITOLUL X – Modificarea contractului de finanțare nerambursabilă</w:t>
      </w:r>
    </w:p>
    <w:p w:rsidR="00CB5A1A" w:rsidRDefault="00CB5A1A">
      <w:pPr>
        <w:ind w:left="0" w:hanging="2"/>
        <w:jc w:val="both"/>
        <w:rPr>
          <w:highlight w:val="green"/>
        </w:rPr>
      </w:pPr>
    </w:p>
    <w:p w:rsidR="00CB5A1A" w:rsidRDefault="00204AFB">
      <w:pPr>
        <w:spacing w:after="120"/>
        <w:ind w:left="0" w:hanging="2"/>
        <w:jc w:val="both"/>
      </w:pPr>
      <w:r>
        <w:rPr>
          <w:i/>
        </w:rPr>
        <w:t>Art. 22</w:t>
      </w:r>
    </w:p>
    <w:p w:rsidR="00CB5A1A" w:rsidRDefault="00204AFB">
      <w:pPr>
        <w:ind w:left="0" w:hanging="2"/>
        <w:jc w:val="both"/>
        <w:rPr>
          <w:highlight w:val="green"/>
        </w:rPr>
      </w:pPr>
      <w:r>
        <w:t xml:space="preserve">Modificarea contractului de </w:t>
      </w:r>
      <w:proofErr w:type="spellStart"/>
      <w:r>
        <w:t>finanţare</w:t>
      </w:r>
      <w:proofErr w:type="spellEnd"/>
      <w:r>
        <w:t xml:space="preserve"> nerambursabilă este permisă numai în situații excepționale, prin solicitare scrisă justificată și numai cu acceptul ambelor </w:t>
      </w:r>
      <w:proofErr w:type="spellStart"/>
      <w:r>
        <w:t>părţi</w:t>
      </w:r>
      <w:proofErr w:type="spellEnd"/>
      <w:r>
        <w:t xml:space="preserve">, prin încheierea unui act </w:t>
      </w:r>
      <w:proofErr w:type="spellStart"/>
      <w:r>
        <w:t>adiţional</w:t>
      </w:r>
      <w:proofErr w:type="spellEnd"/>
      <w:r>
        <w:t xml:space="preserve"> la contract, cu </w:t>
      </w:r>
      <w:proofErr w:type="spellStart"/>
      <w:r>
        <w:t>condiţia</w:t>
      </w:r>
      <w:proofErr w:type="spellEnd"/>
      <w:r>
        <w:t xml:space="preserve"> ca scopul </w:t>
      </w:r>
      <w:proofErr w:type="spellStart"/>
      <w:r>
        <w:t>şi</w:t>
      </w:r>
      <w:proofErr w:type="spellEnd"/>
      <w:r>
        <w:t xml:space="preserve"> obiectivele proiectului să nu fie schimbate.</w:t>
      </w:r>
    </w:p>
    <w:p w:rsidR="007D5805" w:rsidRDefault="007D5805">
      <w:pPr>
        <w:spacing w:after="120"/>
        <w:ind w:left="0" w:hanging="2"/>
        <w:jc w:val="both"/>
        <w:rPr>
          <w:i/>
        </w:rPr>
      </w:pPr>
    </w:p>
    <w:p w:rsidR="00CB5A1A" w:rsidRDefault="00204AFB">
      <w:pPr>
        <w:spacing w:after="120"/>
        <w:ind w:left="0" w:hanging="2"/>
        <w:jc w:val="both"/>
      </w:pPr>
      <w:r>
        <w:rPr>
          <w:i/>
        </w:rPr>
        <w:t>Art. 23</w:t>
      </w:r>
    </w:p>
    <w:p w:rsidR="00CB5A1A" w:rsidRDefault="00204AFB" w:rsidP="000C4BB0">
      <w:pPr>
        <w:pStyle w:val="Listparagraf"/>
        <w:numPr>
          <w:ilvl w:val="0"/>
          <w:numId w:val="9"/>
        </w:numPr>
        <w:ind w:leftChars="0" w:firstLineChars="0"/>
        <w:jc w:val="both"/>
      </w:pPr>
      <w:r>
        <w:t>Prelungirea / decalarea termenului de finalizare a proiectului este permisă numai în limita a 20 de zile, cu condiția de a nu depăși data de 15 noiembrie a anului curent.</w:t>
      </w:r>
    </w:p>
    <w:p w:rsidR="000C4BB0" w:rsidRDefault="000C4BB0" w:rsidP="000C4BB0">
      <w:pPr>
        <w:pStyle w:val="Listparagraf"/>
        <w:ind w:leftChars="0" w:left="358" w:firstLineChars="0" w:firstLine="0"/>
        <w:jc w:val="both"/>
      </w:pPr>
    </w:p>
    <w:p w:rsidR="00CB5A1A" w:rsidRDefault="00204AFB">
      <w:pPr>
        <w:ind w:left="0" w:hanging="2"/>
        <w:jc w:val="both"/>
      </w:pPr>
      <w:r>
        <w:t xml:space="preserve">(2) Prelungirea se poate face prin încheierea unui act </w:t>
      </w:r>
      <w:proofErr w:type="spellStart"/>
      <w:r>
        <w:t>adiţional</w:t>
      </w:r>
      <w:proofErr w:type="spellEnd"/>
      <w:r>
        <w:t xml:space="preserve"> semnat de comun acord de către </w:t>
      </w:r>
      <w:proofErr w:type="spellStart"/>
      <w:r>
        <w:t>părţi</w:t>
      </w:r>
      <w:proofErr w:type="spellEnd"/>
      <w:r>
        <w:t xml:space="preserve">, în urma unei solicitări justificate transmisă în scris, cu cel puțin 5 zile lucrătoare înaintea expirării termenului de finalizare a proiectului. </w:t>
      </w:r>
    </w:p>
    <w:p w:rsidR="00CB5A1A" w:rsidRDefault="00CB5A1A">
      <w:pPr>
        <w:ind w:left="0" w:hanging="2"/>
        <w:jc w:val="both"/>
      </w:pPr>
    </w:p>
    <w:p w:rsidR="00CB5A1A" w:rsidRDefault="00204AFB">
      <w:pPr>
        <w:spacing w:after="120"/>
        <w:ind w:left="0" w:hanging="2"/>
        <w:jc w:val="both"/>
      </w:pPr>
      <w:r>
        <w:rPr>
          <w:i/>
        </w:rPr>
        <w:t>Art. 24</w:t>
      </w:r>
    </w:p>
    <w:p w:rsidR="00CB5A1A" w:rsidRDefault="00204AFB">
      <w:pPr>
        <w:widowControl/>
        <w:numPr>
          <w:ilvl w:val="0"/>
          <w:numId w:val="1"/>
        </w:numPr>
        <w:tabs>
          <w:tab w:val="left" w:pos="284"/>
        </w:tabs>
        <w:ind w:left="0" w:hanging="2"/>
        <w:jc w:val="both"/>
      </w:pPr>
      <w:r>
        <w:t xml:space="preserve"> Modificările referitoare la contul bancar și adresa de corespondență sunt doar notificate </w:t>
      </w:r>
      <w:proofErr w:type="spellStart"/>
      <w:r>
        <w:t>Autorităţii</w:t>
      </w:r>
      <w:proofErr w:type="spellEnd"/>
      <w:r>
        <w:t xml:space="preserve"> </w:t>
      </w:r>
      <w:proofErr w:type="spellStart"/>
      <w:r>
        <w:t>finanţatoare</w:t>
      </w:r>
      <w:proofErr w:type="spellEnd"/>
      <w:r>
        <w:t>;</w:t>
      </w:r>
    </w:p>
    <w:p w:rsidR="00CB5A1A" w:rsidRDefault="00204AFB">
      <w:pPr>
        <w:numPr>
          <w:ilvl w:val="0"/>
          <w:numId w:val="1"/>
        </w:numPr>
        <w:tabs>
          <w:tab w:val="left" w:pos="284"/>
        </w:tabs>
        <w:ind w:left="0" w:hanging="2"/>
        <w:jc w:val="both"/>
      </w:pPr>
      <w:r>
        <w:t xml:space="preserve"> Modificările referitoare la data sau locul de desfășurare al unui eveniment / unei activități din cadrul proiectului sunt permise numai cu acordul Autorității Finanțatoare, obținut în urma unei solicitări justificate transmise în scris înainte de desfășurarea evenimentului respectiv/activității respective;</w:t>
      </w:r>
    </w:p>
    <w:p w:rsidR="00CB5A1A" w:rsidRDefault="00204AFB">
      <w:pPr>
        <w:numPr>
          <w:ilvl w:val="0"/>
          <w:numId w:val="1"/>
        </w:numPr>
        <w:tabs>
          <w:tab w:val="left" w:pos="284"/>
        </w:tabs>
        <w:ind w:left="0" w:hanging="2"/>
        <w:jc w:val="both"/>
      </w:pPr>
      <w:r>
        <w:t xml:space="preserve"> Pentru situațiile prevăzute la alin. (1) și (2) nu se impune încheierea de acte adiționale.</w:t>
      </w:r>
    </w:p>
    <w:p w:rsidR="00CB5A1A" w:rsidRDefault="00CB5A1A">
      <w:pPr>
        <w:widowControl/>
        <w:pBdr>
          <w:top w:val="nil"/>
          <w:left w:val="nil"/>
          <w:bottom w:val="nil"/>
          <w:right w:val="nil"/>
          <w:between w:val="nil"/>
        </w:pBdr>
        <w:spacing w:line="240" w:lineRule="auto"/>
        <w:ind w:left="0" w:right="28" w:hanging="2"/>
        <w:jc w:val="both"/>
        <w:rPr>
          <w:rFonts w:ascii="Georgia" w:eastAsia="Georgia" w:hAnsi="Georgia" w:cs="Georgia"/>
          <w:color w:val="000000"/>
        </w:rPr>
      </w:pPr>
    </w:p>
    <w:p w:rsidR="00CB5A1A" w:rsidRDefault="00204AFB">
      <w:pPr>
        <w:spacing w:after="120"/>
        <w:ind w:left="0" w:hanging="2"/>
        <w:jc w:val="both"/>
      </w:pPr>
      <w:r>
        <w:rPr>
          <w:i/>
        </w:rPr>
        <w:t>Art. 25</w:t>
      </w:r>
    </w:p>
    <w:p w:rsidR="00CB5A1A" w:rsidRDefault="00204AFB">
      <w:pPr>
        <w:widowControl/>
        <w:pBdr>
          <w:top w:val="nil"/>
          <w:left w:val="nil"/>
          <w:bottom w:val="nil"/>
          <w:right w:val="nil"/>
          <w:between w:val="nil"/>
        </w:pBdr>
        <w:spacing w:line="240" w:lineRule="auto"/>
        <w:ind w:left="0" w:right="28" w:hanging="2"/>
        <w:jc w:val="both"/>
        <w:rPr>
          <w:color w:val="000000"/>
        </w:rPr>
      </w:pPr>
      <w:r>
        <w:rPr>
          <w:color w:val="000000"/>
        </w:rPr>
        <w:t xml:space="preserve">Bugetul rămâne ferm pe toată durata de îndeplinire a contractului. </w:t>
      </w:r>
    </w:p>
    <w:p w:rsidR="00CB5A1A" w:rsidRDefault="00CB5A1A">
      <w:pPr>
        <w:widowControl/>
        <w:pBdr>
          <w:top w:val="nil"/>
          <w:left w:val="nil"/>
          <w:bottom w:val="nil"/>
          <w:right w:val="nil"/>
          <w:between w:val="nil"/>
        </w:pBdr>
        <w:spacing w:line="240" w:lineRule="auto"/>
        <w:ind w:left="0" w:right="28" w:hanging="2"/>
        <w:jc w:val="both"/>
        <w:rPr>
          <w:rFonts w:ascii="Georgia" w:eastAsia="Georgia" w:hAnsi="Georgia" w:cs="Georgia"/>
          <w:color w:val="000000"/>
        </w:rPr>
      </w:pPr>
    </w:p>
    <w:p w:rsidR="00CB5A1A" w:rsidRDefault="00204AFB">
      <w:pPr>
        <w:spacing w:after="120"/>
        <w:ind w:left="0" w:hanging="2"/>
        <w:jc w:val="both"/>
      </w:pPr>
      <w:r>
        <w:rPr>
          <w:i/>
        </w:rPr>
        <w:t>Art. 26</w:t>
      </w:r>
    </w:p>
    <w:p w:rsidR="00CB5A1A" w:rsidRDefault="00204AFB">
      <w:pPr>
        <w:widowControl/>
        <w:pBdr>
          <w:top w:val="nil"/>
          <w:left w:val="nil"/>
          <w:bottom w:val="nil"/>
          <w:right w:val="nil"/>
          <w:between w:val="nil"/>
        </w:pBdr>
        <w:spacing w:line="240" w:lineRule="auto"/>
        <w:ind w:left="0" w:right="28" w:hanging="2"/>
        <w:jc w:val="both"/>
        <w:rPr>
          <w:color w:val="000000"/>
        </w:rPr>
      </w:pPr>
      <w:r>
        <w:rPr>
          <w:color w:val="000000"/>
        </w:rPr>
        <w:t>Pe parcursul derulării contractului, modificarea titlului proiectului nu este permisă.</w:t>
      </w:r>
    </w:p>
    <w:p w:rsidR="00CB5A1A" w:rsidRDefault="00CB5A1A">
      <w:pPr>
        <w:widowControl/>
        <w:pBdr>
          <w:top w:val="nil"/>
          <w:left w:val="nil"/>
          <w:bottom w:val="nil"/>
          <w:right w:val="nil"/>
          <w:between w:val="nil"/>
        </w:pBdr>
        <w:spacing w:line="240" w:lineRule="auto"/>
        <w:ind w:left="0" w:right="28" w:hanging="2"/>
        <w:jc w:val="both"/>
        <w:rPr>
          <w:color w:val="000000"/>
        </w:rPr>
      </w:pPr>
    </w:p>
    <w:p w:rsidR="00CB5A1A" w:rsidRDefault="00204AFB">
      <w:pPr>
        <w:pBdr>
          <w:top w:val="single" w:sz="4" w:space="1" w:color="000000"/>
          <w:left w:val="single" w:sz="4" w:space="4" w:color="000000"/>
          <w:bottom w:val="single" w:sz="4" w:space="1" w:color="000000"/>
          <w:right w:val="single" w:sz="4" w:space="4" w:color="000000"/>
        </w:pBdr>
        <w:ind w:left="0" w:hanging="2"/>
        <w:jc w:val="both"/>
      </w:pPr>
      <w:r>
        <w:rPr>
          <w:b/>
        </w:rPr>
        <w:t>CAPITOLUL XI – Rezilierea contractului de finanțare nerambursabilă</w:t>
      </w:r>
    </w:p>
    <w:p w:rsidR="00CB5A1A" w:rsidRDefault="00CB5A1A">
      <w:pPr>
        <w:ind w:left="0" w:hanging="2"/>
        <w:jc w:val="both"/>
      </w:pPr>
    </w:p>
    <w:p w:rsidR="00CB5A1A" w:rsidRDefault="00204AFB">
      <w:pPr>
        <w:spacing w:after="120"/>
        <w:ind w:left="0" w:hanging="2"/>
        <w:jc w:val="both"/>
      </w:pPr>
      <w:r>
        <w:rPr>
          <w:i/>
        </w:rPr>
        <w:t xml:space="preserve">Art. 27 </w:t>
      </w:r>
    </w:p>
    <w:p w:rsidR="00CB5A1A" w:rsidRDefault="00204AFB">
      <w:pPr>
        <w:shd w:val="clear" w:color="auto" w:fill="FFFFFF"/>
        <w:ind w:left="0" w:hanging="2"/>
        <w:jc w:val="both"/>
      </w:pPr>
      <w:r>
        <w:t xml:space="preserve">Beneficiarul nu are dreptul de a angaja în scopul implementării proiectului, sub sancțiunea nulității prezentului contract, persoane care au participat la întocmirea documentației aferente procedurilor de selecție de proiecte sau care au făcut parte din comisiile de evaluare și soluționare a contestațiilor pentru propunerile de proiecte, precum și din comisiile de monitorizare constituite pentru acordarea finanțării nerambursabile în cauză. </w:t>
      </w:r>
    </w:p>
    <w:p w:rsidR="00CB5A1A" w:rsidRDefault="00CB5A1A">
      <w:pPr>
        <w:ind w:left="0" w:hanging="2"/>
        <w:jc w:val="both"/>
      </w:pPr>
    </w:p>
    <w:p w:rsidR="00CB5A1A" w:rsidRDefault="00204AFB">
      <w:pPr>
        <w:spacing w:after="120"/>
        <w:ind w:left="0" w:hanging="2"/>
        <w:jc w:val="both"/>
      </w:pPr>
      <w:r>
        <w:rPr>
          <w:i/>
        </w:rPr>
        <w:t xml:space="preserve">Art. 28 </w:t>
      </w:r>
    </w:p>
    <w:p w:rsidR="00CB5A1A" w:rsidRDefault="00204AFB">
      <w:pPr>
        <w:ind w:left="0" w:hanging="2"/>
        <w:jc w:val="both"/>
      </w:pPr>
      <w:r>
        <w:t xml:space="preserve">Autoritatea </w:t>
      </w:r>
      <w:proofErr w:type="spellStart"/>
      <w:r>
        <w:t>finanţatoare</w:t>
      </w:r>
      <w:proofErr w:type="spellEnd"/>
      <w:r>
        <w:t xml:space="preserve"> poate</w:t>
      </w:r>
      <w:r>
        <w:rPr>
          <w:b/>
        </w:rPr>
        <w:t xml:space="preserve"> </w:t>
      </w:r>
      <w:r>
        <w:t>rezilia contractul de finanțare nerambursabilă dacă Beneficiarul încalcă Declarația de imparțialitate (Formularul nr. 8) anexată prezentului Contract.</w:t>
      </w:r>
    </w:p>
    <w:p w:rsidR="00CB5A1A" w:rsidRDefault="00CB5A1A">
      <w:pPr>
        <w:ind w:left="0" w:hanging="2"/>
        <w:jc w:val="both"/>
      </w:pPr>
    </w:p>
    <w:p w:rsidR="00CB5A1A" w:rsidRDefault="00204AFB">
      <w:pPr>
        <w:spacing w:after="120"/>
        <w:ind w:left="0" w:hanging="2"/>
        <w:jc w:val="both"/>
      </w:pPr>
      <w:r>
        <w:rPr>
          <w:i/>
        </w:rPr>
        <w:t xml:space="preserve">Art. 29 </w:t>
      </w:r>
    </w:p>
    <w:p w:rsidR="00CB5A1A" w:rsidRDefault="00204AFB">
      <w:pPr>
        <w:ind w:left="0" w:hanging="2"/>
        <w:jc w:val="both"/>
      </w:pPr>
      <w:r>
        <w:t xml:space="preserve">Autoritatea </w:t>
      </w:r>
      <w:proofErr w:type="spellStart"/>
      <w:r>
        <w:t>finanţatoare</w:t>
      </w:r>
      <w:proofErr w:type="spellEnd"/>
      <w:r>
        <w:t xml:space="preserve"> poate</w:t>
      </w:r>
      <w:r>
        <w:rPr>
          <w:b/>
        </w:rPr>
        <w:t xml:space="preserve"> </w:t>
      </w:r>
      <w:r>
        <w:t>rezilia contractul de finanțare nerambursabilă dacă Beneficiarul este în lichidare voluntară, se află în faliment sau dacă vinde ori cedează partea cea mai importantă a activelor sale.</w:t>
      </w:r>
    </w:p>
    <w:p w:rsidR="00CB5A1A" w:rsidRDefault="00CB5A1A">
      <w:pPr>
        <w:ind w:left="0" w:hanging="2"/>
        <w:jc w:val="both"/>
      </w:pPr>
    </w:p>
    <w:p w:rsidR="00CB5A1A" w:rsidRDefault="00204AFB">
      <w:pPr>
        <w:spacing w:after="120"/>
        <w:ind w:left="0" w:hanging="2"/>
        <w:jc w:val="both"/>
      </w:pPr>
      <w:r>
        <w:rPr>
          <w:i/>
        </w:rPr>
        <w:t xml:space="preserve">Art. 30 </w:t>
      </w:r>
    </w:p>
    <w:p w:rsidR="00CB5A1A" w:rsidRDefault="00204AFB">
      <w:pPr>
        <w:ind w:left="0" w:hanging="2"/>
        <w:jc w:val="both"/>
      </w:pPr>
      <w:r>
        <w:t xml:space="preserve">Autoritatea </w:t>
      </w:r>
      <w:proofErr w:type="spellStart"/>
      <w:r>
        <w:t>finanţatoare</w:t>
      </w:r>
      <w:proofErr w:type="spellEnd"/>
      <w:r>
        <w:t xml:space="preserve"> poate rezilia contractul de finanțare nerambursabilă dacă Beneficiarul nu demarează realizarea proiectului în termenul stabilit în graficul de activități.</w:t>
      </w:r>
    </w:p>
    <w:p w:rsidR="00CB5A1A" w:rsidRDefault="00CB5A1A">
      <w:pPr>
        <w:shd w:val="clear" w:color="auto" w:fill="FFFFFF"/>
        <w:ind w:left="0" w:hanging="2"/>
        <w:jc w:val="both"/>
        <w:rPr>
          <w:color w:val="000000"/>
        </w:rPr>
      </w:pPr>
    </w:p>
    <w:p w:rsidR="00CB5A1A" w:rsidRDefault="00204AFB">
      <w:pPr>
        <w:shd w:val="clear" w:color="auto" w:fill="FFFFFF"/>
        <w:spacing w:after="120"/>
        <w:ind w:left="0" w:hanging="2"/>
        <w:jc w:val="both"/>
        <w:rPr>
          <w:color w:val="000000"/>
        </w:rPr>
      </w:pPr>
      <w:r>
        <w:rPr>
          <w:i/>
          <w:color w:val="000000"/>
        </w:rPr>
        <w:t>Art. 31</w:t>
      </w:r>
    </w:p>
    <w:p w:rsidR="00CB5A1A" w:rsidRDefault="00204AFB">
      <w:pPr>
        <w:shd w:val="clear" w:color="auto" w:fill="FFFFFF"/>
        <w:ind w:left="0" w:hanging="2"/>
        <w:jc w:val="both"/>
        <w:rPr>
          <w:color w:val="000000"/>
        </w:rPr>
      </w:pPr>
      <w:r>
        <w:rPr>
          <w:color w:val="000000"/>
        </w:rPr>
        <w:t xml:space="preserve">(1) Contractele de </w:t>
      </w:r>
      <w:proofErr w:type="spellStart"/>
      <w:r>
        <w:rPr>
          <w:color w:val="000000"/>
        </w:rPr>
        <w:t>finanţare</w:t>
      </w:r>
      <w:proofErr w:type="spellEnd"/>
      <w:r>
        <w:rPr>
          <w:color w:val="000000"/>
        </w:rPr>
        <w:t xml:space="preserve"> nerambursabilă pot fi reziliate de drept, fără a fi necesară </w:t>
      </w:r>
      <w:proofErr w:type="spellStart"/>
      <w:r>
        <w:rPr>
          <w:color w:val="000000"/>
        </w:rPr>
        <w:t>intervenţia</w:t>
      </w:r>
      <w:proofErr w:type="spellEnd"/>
      <w:r>
        <w:rPr>
          <w:color w:val="000000"/>
        </w:rPr>
        <w:t xml:space="preserve"> </w:t>
      </w:r>
      <w:proofErr w:type="spellStart"/>
      <w:r>
        <w:rPr>
          <w:color w:val="000000"/>
        </w:rPr>
        <w:t>instanţei</w:t>
      </w:r>
      <w:proofErr w:type="spellEnd"/>
      <w:r>
        <w:rPr>
          <w:color w:val="000000"/>
        </w:rPr>
        <w:t xml:space="preserve"> de judecată, în termen de 10 zile de la data primirii notificării prin care </w:t>
      </w:r>
      <w:proofErr w:type="spellStart"/>
      <w:r>
        <w:rPr>
          <w:color w:val="000000"/>
        </w:rPr>
        <w:t>părţii</w:t>
      </w:r>
      <w:proofErr w:type="spellEnd"/>
      <w:r>
        <w:rPr>
          <w:color w:val="000000"/>
        </w:rPr>
        <w:t xml:space="preserve"> în culpă i s-a adus la </w:t>
      </w:r>
      <w:proofErr w:type="spellStart"/>
      <w:r>
        <w:rPr>
          <w:color w:val="000000"/>
        </w:rPr>
        <w:t>cunoştinţă</w:t>
      </w:r>
      <w:proofErr w:type="spellEnd"/>
      <w:r>
        <w:rPr>
          <w:color w:val="000000"/>
        </w:rPr>
        <w:t xml:space="preserve"> că nu </w:t>
      </w:r>
      <w:proofErr w:type="spellStart"/>
      <w:r>
        <w:rPr>
          <w:color w:val="000000"/>
        </w:rPr>
        <w:t>şi</w:t>
      </w:r>
      <w:proofErr w:type="spellEnd"/>
      <w:r>
        <w:rPr>
          <w:color w:val="000000"/>
        </w:rPr>
        <w:t xml:space="preserve">-a îndeplinit </w:t>
      </w:r>
      <w:proofErr w:type="spellStart"/>
      <w:r>
        <w:rPr>
          <w:color w:val="000000"/>
        </w:rPr>
        <w:t>obligaţiile</w:t>
      </w:r>
      <w:proofErr w:type="spellEnd"/>
      <w:r>
        <w:rPr>
          <w:color w:val="000000"/>
        </w:rPr>
        <w:t xml:space="preserve"> contractuale. </w:t>
      </w:r>
    </w:p>
    <w:p w:rsidR="00CB5A1A" w:rsidRDefault="00204AFB">
      <w:pPr>
        <w:shd w:val="clear" w:color="auto" w:fill="FFFFFF"/>
        <w:ind w:left="0" w:hanging="2"/>
        <w:jc w:val="both"/>
        <w:rPr>
          <w:color w:val="000000"/>
        </w:rPr>
      </w:pPr>
      <w:r>
        <w:rPr>
          <w:color w:val="000000"/>
        </w:rPr>
        <w:t xml:space="preserve">(2) Notificarea va putea fi comunicată în termen de 10 zile de la data constatării neîndeplinirii sau îndeplinirii necorespunzătoare a uneia sau mai multor </w:t>
      </w:r>
      <w:proofErr w:type="spellStart"/>
      <w:r>
        <w:rPr>
          <w:color w:val="000000"/>
        </w:rPr>
        <w:t>obligaţii</w:t>
      </w:r>
      <w:proofErr w:type="spellEnd"/>
      <w:r>
        <w:rPr>
          <w:color w:val="000000"/>
        </w:rPr>
        <w:t xml:space="preserve"> contractuale.</w:t>
      </w:r>
    </w:p>
    <w:p w:rsidR="00CB5A1A" w:rsidRDefault="00CB5A1A">
      <w:pPr>
        <w:shd w:val="clear" w:color="auto" w:fill="FFFFFF"/>
        <w:ind w:left="0" w:hanging="2"/>
        <w:jc w:val="both"/>
        <w:rPr>
          <w:color w:val="000000"/>
        </w:rPr>
      </w:pPr>
    </w:p>
    <w:p w:rsidR="00CB5A1A" w:rsidRDefault="00204AFB">
      <w:pPr>
        <w:shd w:val="clear" w:color="auto" w:fill="FFFFFF"/>
        <w:spacing w:after="120"/>
        <w:ind w:left="0" w:hanging="2"/>
        <w:jc w:val="both"/>
        <w:rPr>
          <w:color w:val="000000"/>
        </w:rPr>
      </w:pPr>
      <w:r>
        <w:rPr>
          <w:i/>
          <w:color w:val="000000"/>
        </w:rPr>
        <w:t>Art. 32</w:t>
      </w:r>
    </w:p>
    <w:p w:rsidR="00CB5A1A" w:rsidRDefault="00204AFB">
      <w:pPr>
        <w:shd w:val="clear" w:color="auto" w:fill="FFFFFF"/>
        <w:ind w:left="0" w:hanging="2"/>
        <w:jc w:val="both"/>
        <w:rPr>
          <w:color w:val="000000"/>
        </w:rPr>
      </w:pPr>
      <w:r>
        <w:rPr>
          <w:color w:val="000000"/>
        </w:rPr>
        <w:t xml:space="preserve">(1) În cazul luării deciziei de reziliere a contractului, Autoritatea finanțatoare notifică Beneficiarul cu privire la decizia luată, la sumele care trebuie restituite de Beneficiar și la condițiile de restituire a acestora. </w:t>
      </w:r>
    </w:p>
    <w:p w:rsidR="00CB5A1A" w:rsidRDefault="00204AFB">
      <w:pPr>
        <w:shd w:val="clear" w:color="auto" w:fill="FFFFFF"/>
        <w:ind w:left="0" w:hanging="2"/>
        <w:jc w:val="both"/>
        <w:rPr>
          <w:color w:val="000000"/>
        </w:rPr>
      </w:pPr>
      <w:r>
        <w:rPr>
          <w:color w:val="000000"/>
        </w:rPr>
        <w:t xml:space="preserve">(2) În acest caz, Autoritatea finanțatoare va solicita Beneficiarului în termen de maxim 15 zile de la data confirmării de primire a notificării de către Beneficiar, returnarea sumelor care fac obiectul notificării de reziliere, cu dobânzi și penalități de întârziere, calculate la data achitării acestor sume de către Autoritatea finanțatoare, conform legislației privind colectarea </w:t>
      </w:r>
      <w:proofErr w:type="spellStart"/>
      <w:r>
        <w:rPr>
          <w:color w:val="000000"/>
        </w:rPr>
        <w:t>creanţelor</w:t>
      </w:r>
      <w:proofErr w:type="spellEnd"/>
      <w:r>
        <w:rPr>
          <w:color w:val="000000"/>
        </w:rPr>
        <w:t xml:space="preserve"> bugetare.</w:t>
      </w:r>
    </w:p>
    <w:p w:rsidR="00CB5A1A" w:rsidRDefault="00CB5A1A">
      <w:pPr>
        <w:spacing w:after="120"/>
        <w:ind w:left="0" w:hanging="2"/>
        <w:jc w:val="both"/>
      </w:pPr>
    </w:p>
    <w:p w:rsidR="00CB5A1A" w:rsidRDefault="00204AFB">
      <w:pPr>
        <w:pBdr>
          <w:top w:val="single" w:sz="4" w:space="1" w:color="000000"/>
          <w:left w:val="single" w:sz="4" w:space="4" w:color="000000"/>
          <w:bottom w:val="single" w:sz="4" w:space="1" w:color="000000"/>
          <w:right w:val="single" w:sz="4" w:space="4" w:color="000000"/>
        </w:pBdr>
        <w:ind w:left="0" w:hanging="2"/>
        <w:jc w:val="both"/>
      </w:pPr>
      <w:r>
        <w:rPr>
          <w:b/>
        </w:rPr>
        <w:t xml:space="preserve">CAPITOLUL XII – </w:t>
      </w:r>
      <w:proofErr w:type="spellStart"/>
      <w:r>
        <w:rPr>
          <w:b/>
        </w:rPr>
        <w:t>Forţa</w:t>
      </w:r>
      <w:proofErr w:type="spellEnd"/>
      <w:r>
        <w:rPr>
          <w:b/>
        </w:rPr>
        <w:t xml:space="preserve"> majoră</w:t>
      </w:r>
    </w:p>
    <w:p w:rsidR="00CB5A1A" w:rsidRDefault="00CB5A1A">
      <w:pPr>
        <w:tabs>
          <w:tab w:val="left" w:pos="780"/>
        </w:tabs>
        <w:ind w:left="0" w:hanging="2"/>
        <w:jc w:val="both"/>
      </w:pPr>
    </w:p>
    <w:p w:rsidR="00CB5A1A" w:rsidRDefault="00204AFB">
      <w:pPr>
        <w:tabs>
          <w:tab w:val="left" w:pos="780"/>
        </w:tabs>
        <w:spacing w:after="120"/>
        <w:ind w:left="0" w:hanging="2"/>
        <w:jc w:val="both"/>
      </w:pPr>
      <w:r>
        <w:rPr>
          <w:i/>
        </w:rPr>
        <w:t xml:space="preserve">Art. 33 </w:t>
      </w:r>
    </w:p>
    <w:p w:rsidR="00CB5A1A" w:rsidRDefault="00204AFB">
      <w:pPr>
        <w:tabs>
          <w:tab w:val="left" w:pos="780"/>
        </w:tabs>
        <w:ind w:left="0" w:hanging="2"/>
        <w:jc w:val="both"/>
      </w:pPr>
      <w:r>
        <w:t xml:space="preserve">Este exonerată de răspundere pentru neexecutare sau executare necorespunzătoare a </w:t>
      </w:r>
      <w:proofErr w:type="spellStart"/>
      <w:r>
        <w:t>obligaţiilor</w:t>
      </w:r>
      <w:proofErr w:type="spellEnd"/>
      <w:r>
        <w:t xml:space="preserve"> ce-i revin partea care a fost împiedicată de </w:t>
      </w:r>
      <w:proofErr w:type="spellStart"/>
      <w:r>
        <w:t>intervenţia</w:t>
      </w:r>
      <w:proofErr w:type="spellEnd"/>
      <w:r>
        <w:t xml:space="preserve"> unui caz de </w:t>
      </w:r>
      <w:proofErr w:type="spellStart"/>
      <w:r>
        <w:t>forţă</w:t>
      </w:r>
      <w:proofErr w:type="spellEnd"/>
      <w:r>
        <w:t xml:space="preserve"> majoră.</w:t>
      </w:r>
    </w:p>
    <w:p w:rsidR="00CB5A1A" w:rsidRDefault="00CB5A1A">
      <w:pPr>
        <w:ind w:left="0" w:hanging="2"/>
        <w:jc w:val="both"/>
      </w:pPr>
    </w:p>
    <w:p w:rsidR="00CB5A1A" w:rsidRDefault="00204AFB">
      <w:pPr>
        <w:spacing w:after="120"/>
        <w:ind w:left="0" w:hanging="2"/>
        <w:jc w:val="both"/>
      </w:pPr>
      <w:r>
        <w:rPr>
          <w:i/>
        </w:rPr>
        <w:t xml:space="preserve">Art. 34  </w:t>
      </w:r>
    </w:p>
    <w:p w:rsidR="00CB5A1A" w:rsidRDefault="00204AFB">
      <w:pPr>
        <w:ind w:left="0" w:hanging="2"/>
        <w:jc w:val="both"/>
      </w:pPr>
      <w:r>
        <w:t xml:space="preserve">Este </w:t>
      </w:r>
      <w:proofErr w:type="spellStart"/>
      <w:r>
        <w:t>forţă</w:t>
      </w:r>
      <w:proofErr w:type="spellEnd"/>
      <w:r>
        <w:t xml:space="preserve"> majoră evenimentul absolut imprevizibil, imposibil de împiedicat </w:t>
      </w:r>
      <w:proofErr w:type="spellStart"/>
      <w:r>
        <w:t>şi</w:t>
      </w:r>
      <w:proofErr w:type="spellEnd"/>
      <w:r>
        <w:t xml:space="preserve"> independent de </w:t>
      </w:r>
      <w:proofErr w:type="spellStart"/>
      <w:r>
        <w:t>voinţa</w:t>
      </w:r>
      <w:proofErr w:type="spellEnd"/>
      <w:r>
        <w:t xml:space="preserve"> </w:t>
      </w:r>
      <w:proofErr w:type="spellStart"/>
      <w:r>
        <w:t>părţilor</w:t>
      </w:r>
      <w:proofErr w:type="spellEnd"/>
      <w:r>
        <w:t xml:space="preserve">, care le </w:t>
      </w:r>
      <w:proofErr w:type="spellStart"/>
      <w:r>
        <w:t>opreşte</w:t>
      </w:r>
      <w:proofErr w:type="spellEnd"/>
      <w:r>
        <w:t xml:space="preserve"> să-</w:t>
      </w:r>
      <w:proofErr w:type="spellStart"/>
      <w:r>
        <w:t>şi</w:t>
      </w:r>
      <w:proofErr w:type="spellEnd"/>
      <w:r>
        <w:t xml:space="preserve"> execute </w:t>
      </w:r>
      <w:proofErr w:type="spellStart"/>
      <w:r>
        <w:t>obligaţiile</w:t>
      </w:r>
      <w:proofErr w:type="spellEnd"/>
      <w:r>
        <w:t xml:space="preserve"> ce le revin potrivit prezentului contract de finanțare nerambursabilă.</w:t>
      </w:r>
    </w:p>
    <w:p w:rsidR="00CB5A1A" w:rsidRDefault="00CB5A1A">
      <w:pPr>
        <w:ind w:left="0" w:hanging="2"/>
        <w:jc w:val="both"/>
      </w:pPr>
    </w:p>
    <w:p w:rsidR="00CB5A1A" w:rsidRDefault="00204AFB">
      <w:pPr>
        <w:spacing w:after="120"/>
        <w:ind w:left="0" w:hanging="2"/>
        <w:jc w:val="both"/>
      </w:pPr>
      <w:r>
        <w:rPr>
          <w:i/>
        </w:rPr>
        <w:t xml:space="preserve">Art. 35 </w:t>
      </w:r>
    </w:p>
    <w:p w:rsidR="00CB5A1A" w:rsidRDefault="00204AFB">
      <w:pPr>
        <w:ind w:left="0" w:hanging="2"/>
        <w:jc w:val="both"/>
      </w:pPr>
      <w:proofErr w:type="spellStart"/>
      <w:r>
        <w:t>Forţa</w:t>
      </w:r>
      <w:proofErr w:type="spellEnd"/>
      <w:r>
        <w:t xml:space="preserve"> majoră trebuie </w:t>
      </w:r>
      <w:proofErr w:type="spellStart"/>
      <w:r>
        <w:t>anunţată</w:t>
      </w:r>
      <w:proofErr w:type="spellEnd"/>
      <w:r>
        <w:t xml:space="preserve"> în scris în 3 zile de la </w:t>
      </w:r>
      <w:proofErr w:type="spellStart"/>
      <w:r>
        <w:t>apariţia</w:t>
      </w:r>
      <w:proofErr w:type="spellEnd"/>
      <w:r>
        <w:t xml:space="preserve"> ei, iar la </w:t>
      </w:r>
      <w:proofErr w:type="spellStart"/>
      <w:r>
        <w:t>dispariţia</w:t>
      </w:r>
      <w:proofErr w:type="spellEnd"/>
      <w:r>
        <w:t xml:space="preserve"> </w:t>
      </w:r>
      <w:proofErr w:type="spellStart"/>
      <w:r>
        <w:t>forţei</w:t>
      </w:r>
      <w:proofErr w:type="spellEnd"/>
      <w:r>
        <w:t xml:space="preserve"> majore, tot în termen de 3 zile trebuie făcută o notificare scrisă.</w:t>
      </w:r>
    </w:p>
    <w:p w:rsidR="00CB5A1A" w:rsidRDefault="00CB5A1A">
      <w:pPr>
        <w:ind w:left="0" w:hanging="2"/>
        <w:jc w:val="both"/>
      </w:pPr>
    </w:p>
    <w:p w:rsidR="00CB5A1A" w:rsidRDefault="00204AFB">
      <w:pPr>
        <w:spacing w:after="120"/>
        <w:ind w:left="0" w:hanging="2"/>
        <w:jc w:val="both"/>
      </w:pPr>
      <w:r>
        <w:rPr>
          <w:i/>
        </w:rPr>
        <w:t>Art. 36</w:t>
      </w:r>
    </w:p>
    <w:p w:rsidR="00CB5A1A" w:rsidRDefault="00204AFB">
      <w:pPr>
        <w:ind w:left="0" w:hanging="2"/>
        <w:jc w:val="both"/>
      </w:pPr>
      <w:r>
        <w:t xml:space="preserve">Realizarea </w:t>
      </w:r>
      <w:proofErr w:type="spellStart"/>
      <w:r>
        <w:t>parţială</w:t>
      </w:r>
      <w:proofErr w:type="spellEnd"/>
      <w:r>
        <w:t xml:space="preserve"> a proiectului ca urmare a unei </w:t>
      </w:r>
      <w:proofErr w:type="spellStart"/>
      <w:r>
        <w:t>situaţii</w:t>
      </w:r>
      <w:proofErr w:type="spellEnd"/>
      <w:r>
        <w:t xml:space="preserve"> de </w:t>
      </w:r>
      <w:proofErr w:type="spellStart"/>
      <w:r>
        <w:t>forţă</w:t>
      </w:r>
      <w:proofErr w:type="spellEnd"/>
      <w:r>
        <w:t xml:space="preserve"> majoră are drept rezultat plata </w:t>
      </w:r>
      <w:proofErr w:type="spellStart"/>
      <w:r>
        <w:t>parţială</w:t>
      </w:r>
      <w:proofErr w:type="spellEnd"/>
      <w:r>
        <w:t xml:space="preserve">, Beneficiarul având </w:t>
      </w:r>
      <w:proofErr w:type="spellStart"/>
      <w:r>
        <w:t>obligaţia</w:t>
      </w:r>
      <w:proofErr w:type="spellEnd"/>
      <w:r>
        <w:t xml:space="preserve"> să restituie sumele care nu au fost cheltuite în perioada derulării proiectului.</w:t>
      </w:r>
    </w:p>
    <w:p w:rsidR="00CB5A1A" w:rsidRDefault="00CB5A1A">
      <w:pPr>
        <w:spacing w:after="120"/>
        <w:ind w:left="0" w:hanging="2"/>
        <w:jc w:val="both"/>
      </w:pPr>
    </w:p>
    <w:p w:rsidR="00CB5A1A" w:rsidRDefault="00204AFB">
      <w:pPr>
        <w:pBdr>
          <w:top w:val="single" w:sz="4" w:space="1" w:color="000000"/>
          <w:left w:val="single" w:sz="4" w:space="4" w:color="000000"/>
          <w:bottom w:val="single" w:sz="4" w:space="1" w:color="000000"/>
          <w:right w:val="single" w:sz="4" w:space="4" w:color="000000"/>
        </w:pBdr>
        <w:ind w:left="0" w:hanging="2"/>
        <w:jc w:val="both"/>
      </w:pPr>
      <w:r>
        <w:rPr>
          <w:b/>
        </w:rPr>
        <w:t>CAPITOLUL XIII – Litigii</w:t>
      </w:r>
    </w:p>
    <w:p w:rsidR="00CB5A1A" w:rsidRDefault="00CB5A1A">
      <w:pPr>
        <w:ind w:left="0" w:hanging="2"/>
        <w:jc w:val="both"/>
      </w:pPr>
    </w:p>
    <w:p w:rsidR="00CB5A1A" w:rsidRDefault="00204AFB">
      <w:pPr>
        <w:spacing w:after="120"/>
        <w:ind w:left="0" w:hanging="2"/>
        <w:jc w:val="both"/>
      </w:pPr>
      <w:r>
        <w:rPr>
          <w:i/>
        </w:rPr>
        <w:t xml:space="preserve">Art. 37 </w:t>
      </w:r>
    </w:p>
    <w:p w:rsidR="00CB5A1A" w:rsidRDefault="00204AFB">
      <w:pPr>
        <w:ind w:left="0" w:hanging="2"/>
        <w:jc w:val="both"/>
      </w:pPr>
      <w:r>
        <w:t xml:space="preserve">Neînțelegerile de orice fel decurgând din executarea prezentului contract de finanțare nerambursabilă se </w:t>
      </w:r>
      <w:proofErr w:type="spellStart"/>
      <w:r>
        <w:t>soluţionează</w:t>
      </w:r>
      <w:proofErr w:type="spellEnd"/>
      <w:r>
        <w:t xml:space="preserve"> pe cale amiabilă în termen de 15 zile de la </w:t>
      </w:r>
      <w:proofErr w:type="spellStart"/>
      <w:r>
        <w:t>apariţia</w:t>
      </w:r>
      <w:proofErr w:type="spellEnd"/>
      <w:r>
        <w:t xml:space="preserve"> lor. Eventualele litigii născute din interpretarea, executarea, încetarea prezentului contract de finanțare nerambursabilă, care nu pot fi </w:t>
      </w:r>
      <w:proofErr w:type="spellStart"/>
      <w:r>
        <w:t>soluţionate</w:t>
      </w:r>
      <w:proofErr w:type="spellEnd"/>
      <w:r>
        <w:t xml:space="preserve"> pe cale amiabilă, vor fi supuse </w:t>
      </w:r>
      <w:proofErr w:type="spellStart"/>
      <w:r>
        <w:t>soluţionării</w:t>
      </w:r>
      <w:proofErr w:type="spellEnd"/>
      <w:r>
        <w:t xml:space="preserve"> </w:t>
      </w:r>
      <w:proofErr w:type="spellStart"/>
      <w:r>
        <w:t>instanţelor</w:t>
      </w:r>
      <w:proofErr w:type="spellEnd"/>
      <w:r>
        <w:t xml:space="preserve"> </w:t>
      </w:r>
      <w:proofErr w:type="spellStart"/>
      <w:r>
        <w:t>judecătoreşti</w:t>
      </w:r>
      <w:proofErr w:type="spellEnd"/>
      <w:r>
        <w:t xml:space="preserve"> de drept comun.</w:t>
      </w:r>
    </w:p>
    <w:p w:rsidR="00CB5A1A" w:rsidRDefault="00CB5A1A">
      <w:pPr>
        <w:ind w:left="0" w:hanging="2"/>
        <w:jc w:val="both"/>
      </w:pPr>
    </w:p>
    <w:p w:rsidR="00CB5A1A" w:rsidRDefault="00204AFB">
      <w:pPr>
        <w:pBdr>
          <w:top w:val="single" w:sz="4" w:space="1" w:color="000000"/>
          <w:left w:val="single" w:sz="4" w:space="4" w:color="000000"/>
          <w:bottom w:val="single" w:sz="4" w:space="1" w:color="000000"/>
          <w:right w:val="single" w:sz="4" w:space="4" w:color="000000"/>
        </w:pBdr>
        <w:ind w:left="0" w:hanging="2"/>
        <w:jc w:val="both"/>
      </w:pPr>
      <w:r>
        <w:rPr>
          <w:b/>
        </w:rPr>
        <w:t xml:space="preserve">CAPITOLUL XIV – </w:t>
      </w:r>
      <w:proofErr w:type="spellStart"/>
      <w:r>
        <w:rPr>
          <w:b/>
        </w:rPr>
        <w:t>Dispoziţii</w:t>
      </w:r>
      <w:proofErr w:type="spellEnd"/>
      <w:r>
        <w:rPr>
          <w:b/>
        </w:rPr>
        <w:t xml:space="preserve"> generale </w:t>
      </w:r>
      <w:proofErr w:type="spellStart"/>
      <w:r>
        <w:rPr>
          <w:b/>
        </w:rPr>
        <w:t>şi</w:t>
      </w:r>
      <w:proofErr w:type="spellEnd"/>
      <w:r>
        <w:rPr>
          <w:b/>
        </w:rPr>
        <w:t xml:space="preserve"> finale</w:t>
      </w:r>
    </w:p>
    <w:p w:rsidR="00CB5A1A" w:rsidRDefault="00CB5A1A">
      <w:pPr>
        <w:ind w:left="0" w:hanging="2"/>
        <w:jc w:val="both"/>
      </w:pPr>
    </w:p>
    <w:p w:rsidR="00CB5A1A" w:rsidRDefault="00204AFB">
      <w:pPr>
        <w:spacing w:after="120"/>
        <w:ind w:left="0" w:hanging="2"/>
        <w:jc w:val="both"/>
      </w:pPr>
      <w:r>
        <w:rPr>
          <w:i/>
        </w:rPr>
        <w:t>Art. 38</w:t>
      </w:r>
      <w:r>
        <w:t xml:space="preserve"> </w:t>
      </w:r>
    </w:p>
    <w:p w:rsidR="00CB5A1A" w:rsidRDefault="00204AFB">
      <w:pPr>
        <w:ind w:left="0" w:hanging="2"/>
        <w:jc w:val="both"/>
      </w:pPr>
      <w:r>
        <w:t>(1) Drepturile de proprietate intelectuală rezultate în urma implementării proiectului aparțin Beneficiarului finanțării. Beneficiarul, în calitatea sa de titular al drepturilor de proprietate intelectuală ce decurg din implementarea proiectului, acordă Autorității finanțatoare dreptul de a folosi în mod gratuit informația cuprinsă în rapoartele proiectului, precum și rezultatele obținute.</w:t>
      </w:r>
    </w:p>
    <w:p w:rsidR="000C4BB0" w:rsidRDefault="00204AFB">
      <w:pPr>
        <w:ind w:left="0" w:hanging="2"/>
        <w:jc w:val="both"/>
      </w:pPr>
      <w:r>
        <w:t xml:space="preserve">(2) Autoritatea </w:t>
      </w:r>
      <w:proofErr w:type="spellStart"/>
      <w:r>
        <w:t>finanţatoare</w:t>
      </w:r>
      <w:proofErr w:type="spellEnd"/>
      <w:r>
        <w:t xml:space="preserve"> nu </w:t>
      </w:r>
      <w:proofErr w:type="spellStart"/>
      <w:r>
        <w:t>îşi</w:t>
      </w:r>
      <w:proofErr w:type="spellEnd"/>
      <w:r>
        <w:t xml:space="preserve"> asumă răspunderea </w:t>
      </w:r>
      <w:proofErr w:type="spellStart"/>
      <w:r>
        <w:t>şi</w:t>
      </w:r>
      <w:proofErr w:type="spellEnd"/>
      <w:r>
        <w:t xml:space="preserve"> nu intervine în litigiile care pot apărea între </w:t>
      </w:r>
    </w:p>
    <w:p w:rsidR="000C4BB0" w:rsidRDefault="000C4BB0">
      <w:pPr>
        <w:ind w:left="0" w:hanging="2"/>
        <w:jc w:val="both"/>
      </w:pPr>
    </w:p>
    <w:p w:rsidR="00CB5A1A" w:rsidRDefault="00204AFB">
      <w:pPr>
        <w:ind w:left="0" w:hanging="2"/>
        <w:jc w:val="both"/>
      </w:pPr>
      <w:r>
        <w:t xml:space="preserve">Beneficiar și colaboratorii acestuia, în </w:t>
      </w:r>
      <w:proofErr w:type="spellStart"/>
      <w:r>
        <w:t>privinţa</w:t>
      </w:r>
      <w:proofErr w:type="spellEnd"/>
      <w:r>
        <w:t xml:space="preserve"> drepturilor de proprietate asupra rezultatelor </w:t>
      </w:r>
      <w:proofErr w:type="spellStart"/>
      <w:r>
        <w:t>obţinute</w:t>
      </w:r>
      <w:proofErr w:type="spellEnd"/>
      <w:r>
        <w:t xml:space="preserve"> sau utilizate, atât pe parcursul derulării proiectului, cât </w:t>
      </w:r>
      <w:proofErr w:type="spellStart"/>
      <w:r>
        <w:t>şi</w:t>
      </w:r>
      <w:proofErr w:type="spellEnd"/>
      <w:r>
        <w:t xml:space="preserve"> după finalizarea acestuia.</w:t>
      </w:r>
    </w:p>
    <w:p w:rsidR="00CB5A1A" w:rsidRDefault="00CB5A1A">
      <w:pPr>
        <w:ind w:left="0" w:hanging="2"/>
        <w:jc w:val="both"/>
      </w:pPr>
    </w:p>
    <w:p w:rsidR="00CB5A1A" w:rsidRDefault="00204AFB">
      <w:pPr>
        <w:spacing w:after="120"/>
        <w:ind w:left="0" w:hanging="2"/>
        <w:jc w:val="both"/>
      </w:pPr>
      <w:r>
        <w:rPr>
          <w:i/>
        </w:rPr>
        <w:t xml:space="preserve">Art. 39 </w:t>
      </w:r>
    </w:p>
    <w:p w:rsidR="00CB5A1A" w:rsidRDefault="00204AFB">
      <w:pPr>
        <w:spacing w:after="120"/>
        <w:ind w:left="0" w:hanging="2"/>
        <w:jc w:val="both"/>
      </w:pPr>
      <w:r>
        <w:t xml:space="preserve">(1) Orice comunicare între </w:t>
      </w:r>
      <w:proofErr w:type="spellStart"/>
      <w:r>
        <w:t>părţi</w:t>
      </w:r>
      <w:proofErr w:type="spellEnd"/>
      <w:r>
        <w:t xml:space="preserve"> se va face în scris, la adresa </w:t>
      </w:r>
      <w:proofErr w:type="spellStart"/>
      <w:r>
        <w:t>menţionată</w:t>
      </w:r>
      <w:proofErr w:type="spellEnd"/>
      <w:r>
        <w:t xml:space="preserve"> în cuprinsul prezentului contract de finanțare nerambursabilă sau la o altă adresă care va fi comunicată celeilalte </w:t>
      </w:r>
      <w:proofErr w:type="spellStart"/>
      <w:r>
        <w:t>părţi</w:t>
      </w:r>
      <w:proofErr w:type="spellEnd"/>
      <w:r>
        <w:t xml:space="preserve"> în scris, utilizând mijloace care permit </w:t>
      </w:r>
      <w:proofErr w:type="spellStart"/>
      <w:r>
        <w:t>evidenţa</w:t>
      </w:r>
      <w:proofErr w:type="spellEnd"/>
      <w:r>
        <w:t xml:space="preserve"> transmiterii </w:t>
      </w:r>
      <w:proofErr w:type="spellStart"/>
      <w:r>
        <w:t>şi</w:t>
      </w:r>
      <w:proofErr w:type="spellEnd"/>
      <w:r>
        <w:t xml:space="preserve"> primirii acestora. Dacă expeditorul solicită confirmarea de primire, el va indica aceasta în comunicarea lui.</w:t>
      </w:r>
    </w:p>
    <w:p w:rsidR="00CB5A1A" w:rsidRDefault="00204AFB">
      <w:pPr>
        <w:ind w:left="0" w:hanging="2"/>
        <w:jc w:val="both"/>
      </w:pPr>
      <w:r>
        <w:t>(2) Rapoartele se vor transmite la următoarele adrese:</w:t>
      </w:r>
    </w:p>
    <w:p w:rsidR="00CB5A1A" w:rsidRDefault="00CB5A1A">
      <w:pPr>
        <w:ind w:left="0" w:hanging="2"/>
        <w:jc w:val="both"/>
      </w:pPr>
    </w:p>
    <w:p w:rsidR="00CB5A1A" w:rsidRDefault="00204AFB">
      <w:pPr>
        <w:ind w:left="0" w:hanging="2"/>
        <w:jc w:val="both"/>
      </w:pPr>
      <w:r>
        <w:t>a) Pentru</w:t>
      </w:r>
      <w:r>
        <w:rPr>
          <w:b/>
        </w:rPr>
        <w:t xml:space="preserve"> Autoritatea finanțatoare - Sectorul 2 al Municipiului București</w:t>
      </w:r>
      <w:r>
        <w:t>:</w:t>
      </w:r>
    </w:p>
    <w:p w:rsidR="00CB5A1A" w:rsidRDefault="00204AFB">
      <w:pPr>
        <w:ind w:left="0" w:hanging="2"/>
        <w:jc w:val="both"/>
      </w:pPr>
      <w:r>
        <w:t xml:space="preserve">Sectorul 2 al Municipiului București, cu sediul în str. Chiristigiilor nr. 11-13, cod 021561, telefon 021.209.60.00 </w:t>
      </w:r>
      <w:proofErr w:type="spellStart"/>
      <w:r>
        <w:t>şi</w:t>
      </w:r>
      <w:proofErr w:type="spellEnd"/>
      <w:r>
        <w:t xml:space="preserve"> fax 021.209.61.76.</w:t>
      </w:r>
    </w:p>
    <w:p w:rsidR="00CB5A1A" w:rsidRDefault="00CB5A1A">
      <w:pPr>
        <w:ind w:left="0" w:hanging="2"/>
        <w:jc w:val="both"/>
      </w:pPr>
    </w:p>
    <w:p w:rsidR="00CB5A1A" w:rsidRDefault="00204AFB">
      <w:pPr>
        <w:ind w:left="0" w:hanging="2"/>
        <w:jc w:val="both"/>
      </w:pPr>
      <w:r>
        <w:t>b) Pentru</w:t>
      </w:r>
      <w:r>
        <w:rPr>
          <w:b/>
        </w:rPr>
        <w:t xml:space="preserve"> Beneficiar</w:t>
      </w:r>
    </w:p>
    <w:p w:rsidR="00CB5A1A" w:rsidRDefault="00204AFB">
      <w:pPr>
        <w:ind w:left="0" w:hanging="2"/>
        <w:jc w:val="both"/>
      </w:pPr>
      <w:r>
        <w:rPr>
          <w:b/>
        </w:rPr>
        <w:t>.........................................................,</w:t>
      </w:r>
      <w:r>
        <w:t xml:space="preserve"> cu sediul în ............................................. str............................. nr. .......,  cod………. telefon................ și fax ……………..</w:t>
      </w:r>
      <w:r>
        <w:rPr>
          <w:b/>
        </w:rPr>
        <w:t xml:space="preserve"> ;</w:t>
      </w:r>
    </w:p>
    <w:p w:rsidR="00CB5A1A" w:rsidRDefault="00CB5A1A">
      <w:pPr>
        <w:ind w:left="0" w:hanging="2"/>
        <w:jc w:val="both"/>
      </w:pPr>
    </w:p>
    <w:p w:rsidR="00CB5A1A" w:rsidRDefault="00204AFB">
      <w:pPr>
        <w:ind w:left="0" w:hanging="2"/>
        <w:jc w:val="both"/>
      </w:pPr>
      <w:r>
        <w:t xml:space="preserve">(3) Toate celelalte comunicări </w:t>
      </w:r>
      <w:r w:rsidR="001E12CB" w:rsidRPr="006C1B88">
        <w:t>sau notificări</w:t>
      </w:r>
      <w:r w:rsidR="001E12CB">
        <w:t xml:space="preserve"> </w:t>
      </w:r>
      <w:r>
        <w:t xml:space="preserve">între cele două </w:t>
      </w:r>
      <w:proofErr w:type="spellStart"/>
      <w:r>
        <w:t>părţi</w:t>
      </w:r>
      <w:proofErr w:type="spellEnd"/>
      <w:r>
        <w:t xml:space="preserve"> se pot transmite și pe e-mail la adresele: </w:t>
      </w:r>
    </w:p>
    <w:p w:rsidR="00CB5A1A" w:rsidRDefault="00204AFB">
      <w:pPr>
        <w:ind w:left="0" w:hanging="2"/>
        <w:jc w:val="both"/>
      </w:pPr>
      <w:r>
        <w:t>a) pentru</w:t>
      </w:r>
      <w:r>
        <w:rPr>
          <w:b/>
        </w:rPr>
        <w:t xml:space="preserve"> Autoritatea finanțatoare</w:t>
      </w:r>
      <w:r>
        <w:t xml:space="preserve">: </w:t>
      </w:r>
      <w:hyperlink r:id="rId8">
        <w:r>
          <w:rPr>
            <w:color w:val="0563C1"/>
            <w:u w:val="single"/>
          </w:rPr>
          <w:t>infopublice@ps2.ro</w:t>
        </w:r>
      </w:hyperlink>
      <w:r>
        <w:t>;</w:t>
      </w:r>
    </w:p>
    <w:p w:rsidR="00CB5A1A" w:rsidRDefault="00204AFB">
      <w:pPr>
        <w:ind w:left="0" w:hanging="2"/>
        <w:jc w:val="both"/>
      </w:pPr>
      <w:r>
        <w:t>b) pentru</w:t>
      </w:r>
      <w:r>
        <w:rPr>
          <w:b/>
        </w:rPr>
        <w:t xml:space="preserve"> Beneficiar: ……………………….</w:t>
      </w:r>
    </w:p>
    <w:p w:rsidR="00CB5A1A" w:rsidRDefault="00CB5A1A">
      <w:pPr>
        <w:ind w:left="0" w:hanging="2"/>
        <w:jc w:val="both"/>
      </w:pPr>
    </w:p>
    <w:p w:rsidR="00CB5A1A" w:rsidRDefault="00204AFB">
      <w:pPr>
        <w:spacing w:after="120"/>
        <w:ind w:left="0" w:hanging="2"/>
        <w:jc w:val="both"/>
      </w:pPr>
      <w:r>
        <w:rPr>
          <w:i/>
        </w:rPr>
        <w:t xml:space="preserve">Art. 40 </w:t>
      </w:r>
    </w:p>
    <w:p w:rsidR="00CB5A1A" w:rsidRDefault="00204AFB">
      <w:pPr>
        <w:ind w:left="0" w:hanging="2"/>
        <w:jc w:val="both"/>
      </w:pPr>
      <w:r>
        <w:t xml:space="preserve">Prezentul contract de finanțare nerambursabilă constituie titlu executoriu pentru satisfacerea </w:t>
      </w:r>
      <w:proofErr w:type="spellStart"/>
      <w:r>
        <w:t>creanţelor</w:t>
      </w:r>
      <w:proofErr w:type="spellEnd"/>
      <w:r>
        <w:t xml:space="preserve"> rezultate în urma rezilierii.</w:t>
      </w:r>
    </w:p>
    <w:p w:rsidR="00CB5A1A" w:rsidRDefault="00CB5A1A">
      <w:pPr>
        <w:ind w:left="0" w:hanging="2"/>
        <w:jc w:val="both"/>
      </w:pPr>
    </w:p>
    <w:p w:rsidR="00CB5A1A" w:rsidRDefault="00204AFB">
      <w:pPr>
        <w:spacing w:after="120"/>
        <w:ind w:left="0" w:hanging="2"/>
        <w:jc w:val="both"/>
      </w:pPr>
      <w:r>
        <w:rPr>
          <w:i/>
        </w:rPr>
        <w:t xml:space="preserve">Art. 41 </w:t>
      </w:r>
    </w:p>
    <w:p w:rsidR="00CB5A1A" w:rsidRDefault="00204AFB">
      <w:pPr>
        <w:ind w:left="0" w:hanging="2"/>
        <w:jc w:val="both"/>
      </w:pPr>
      <w:r>
        <w:t>Clauzele prezentului contract de finanțare nerambursabilă se interpretează potrivit prevederilor Noului Cod Civil.</w:t>
      </w:r>
    </w:p>
    <w:p w:rsidR="00CB5A1A" w:rsidRDefault="00CB5A1A">
      <w:pPr>
        <w:ind w:left="0" w:hanging="2"/>
        <w:jc w:val="both"/>
      </w:pPr>
    </w:p>
    <w:p w:rsidR="00CB5A1A" w:rsidRDefault="00204AFB">
      <w:pPr>
        <w:widowControl/>
        <w:pBdr>
          <w:top w:val="nil"/>
          <w:left w:val="nil"/>
          <w:bottom w:val="nil"/>
          <w:right w:val="nil"/>
          <w:between w:val="nil"/>
        </w:pBdr>
        <w:spacing w:after="120" w:line="240" w:lineRule="auto"/>
        <w:ind w:left="0" w:right="28" w:hanging="2"/>
        <w:jc w:val="both"/>
        <w:rPr>
          <w:color w:val="000000"/>
        </w:rPr>
      </w:pPr>
      <w:r>
        <w:rPr>
          <w:i/>
          <w:color w:val="000000"/>
        </w:rPr>
        <w:t>Art. 42</w:t>
      </w:r>
    </w:p>
    <w:p w:rsidR="00CB5A1A" w:rsidRDefault="00204AFB">
      <w:pPr>
        <w:widowControl/>
        <w:pBdr>
          <w:top w:val="nil"/>
          <w:left w:val="nil"/>
          <w:bottom w:val="nil"/>
          <w:right w:val="nil"/>
          <w:between w:val="nil"/>
        </w:pBdr>
        <w:spacing w:line="240" w:lineRule="auto"/>
        <w:ind w:left="0" w:right="28" w:hanging="2"/>
        <w:jc w:val="both"/>
        <w:rPr>
          <w:color w:val="000000"/>
        </w:rPr>
      </w:pPr>
      <w:r>
        <w:rPr>
          <w:color w:val="000000"/>
        </w:rPr>
        <w:t>Părțile se obligă să respecte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CB5A1A" w:rsidRDefault="00CB5A1A">
      <w:pPr>
        <w:widowControl/>
        <w:pBdr>
          <w:top w:val="nil"/>
          <w:left w:val="nil"/>
          <w:bottom w:val="nil"/>
          <w:right w:val="nil"/>
          <w:between w:val="nil"/>
        </w:pBdr>
        <w:spacing w:line="240" w:lineRule="auto"/>
        <w:ind w:left="0" w:right="28" w:hanging="2"/>
        <w:jc w:val="both"/>
        <w:rPr>
          <w:color w:val="000000"/>
        </w:rPr>
      </w:pPr>
    </w:p>
    <w:p w:rsidR="00CB5A1A" w:rsidRDefault="00204AFB">
      <w:pPr>
        <w:widowControl/>
        <w:pBdr>
          <w:top w:val="nil"/>
          <w:left w:val="nil"/>
          <w:bottom w:val="nil"/>
          <w:right w:val="nil"/>
          <w:between w:val="nil"/>
        </w:pBdr>
        <w:spacing w:after="120" w:line="240" w:lineRule="auto"/>
        <w:ind w:left="0" w:right="28" w:hanging="2"/>
        <w:jc w:val="both"/>
        <w:rPr>
          <w:color w:val="000000"/>
        </w:rPr>
      </w:pPr>
      <w:r>
        <w:rPr>
          <w:i/>
          <w:color w:val="000000"/>
        </w:rPr>
        <w:t>Art. 43</w:t>
      </w:r>
    </w:p>
    <w:p w:rsidR="00CB5A1A" w:rsidRDefault="00204AFB">
      <w:pPr>
        <w:widowControl/>
        <w:pBdr>
          <w:top w:val="nil"/>
          <w:left w:val="nil"/>
          <w:bottom w:val="nil"/>
          <w:right w:val="nil"/>
          <w:between w:val="nil"/>
        </w:pBdr>
        <w:spacing w:line="240" w:lineRule="auto"/>
        <w:ind w:left="0" w:right="28" w:hanging="2"/>
        <w:jc w:val="both"/>
        <w:rPr>
          <w:color w:val="000000"/>
        </w:rPr>
      </w:pPr>
      <w:r>
        <w:rPr>
          <w:color w:val="000000"/>
        </w:rPr>
        <w:t>Se vor anexa prezentului contract de finanțare</w:t>
      </w:r>
      <w:r>
        <w:rPr>
          <w:color w:val="FF0000"/>
        </w:rPr>
        <w:t xml:space="preserve"> </w:t>
      </w:r>
      <w:r>
        <w:rPr>
          <w:color w:val="000000"/>
        </w:rPr>
        <w:t>și vor face parte integrantă din acesta:</w:t>
      </w:r>
    </w:p>
    <w:p w:rsidR="000C4BB0" w:rsidRDefault="000C4BB0">
      <w:pPr>
        <w:widowControl/>
        <w:pBdr>
          <w:top w:val="nil"/>
          <w:left w:val="nil"/>
          <w:bottom w:val="nil"/>
          <w:right w:val="nil"/>
          <w:between w:val="nil"/>
        </w:pBdr>
        <w:spacing w:line="240" w:lineRule="auto"/>
        <w:ind w:left="0" w:right="28" w:hanging="2"/>
        <w:jc w:val="both"/>
        <w:rPr>
          <w:color w:val="000000"/>
        </w:rPr>
      </w:pPr>
    </w:p>
    <w:p w:rsidR="00CB5A1A" w:rsidRDefault="00204AFB">
      <w:pPr>
        <w:numPr>
          <w:ilvl w:val="0"/>
          <w:numId w:val="2"/>
        </w:numPr>
        <w:spacing w:after="120"/>
        <w:ind w:left="0" w:hanging="2"/>
        <w:jc w:val="both"/>
      </w:pPr>
      <w:r>
        <w:rPr>
          <w:i/>
        </w:rPr>
        <w:t>Regulamentul cadru</w:t>
      </w:r>
      <w:r>
        <w:t xml:space="preserve"> privind regimul finanțărilor nerambursabile din fondurile bugetului local al Sectorului 2 al Municipiului București, alocate pentru activități nonprofit potrivit Legii nr. 350/2005, cu modificările </w:t>
      </w:r>
      <w:proofErr w:type="spellStart"/>
      <w:r>
        <w:t>şi</w:t>
      </w:r>
      <w:proofErr w:type="spellEnd"/>
      <w:r>
        <w:t xml:space="preserve"> completările ulterioare;</w:t>
      </w:r>
    </w:p>
    <w:p w:rsidR="00CB5A1A" w:rsidRDefault="00204AFB" w:rsidP="000C4BB0">
      <w:pPr>
        <w:numPr>
          <w:ilvl w:val="0"/>
          <w:numId w:val="2"/>
        </w:numPr>
        <w:shd w:val="clear" w:color="auto" w:fill="FFFFFF"/>
        <w:spacing w:after="120" w:line="240" w:lineRule="auto"/>
        <w:ind w:left="0" w:hanging="2"/>
        <w:jc w:val="both"/>
      </w:pPr>
      <w:r>
        <w:t>Declarație pe proprie răspundere a solicitanților (Formularul nr. 2);</w:t>
      </w:r>
    </w:p>
    <w:p w:rsidR="00CB5A1A" w:rsidRDefault="00204AFB" w:rsidP="000C4BB0">
      <w:pPr>
        <w:numPr>
          <w:ilvl w:val="0"/>
          <w:numId w:val="2"/>
        </w:numPr>
        <w:shd w:val="clear" w:color="auto" w:fill="FFFFFF"/>
        <w:spacing w:after="120" w:line="240" w:lineRule="auto"/>
        <w:ind w:left="0" w:hanging="2"/>
        <w:jc w:val="both"/>
      </w:pPr>
      <w:r>
        <w:t>Cererea de finanțare (Formularul nr. 3);</w:t>
      </w:r>
    </w:p>
    <w:p w:rsidR="00CB5A1A" w:rsidRDefault="00204AFB" w:rsidP="000C4BB0">
      <w:pPr>
        <w:widowControl/>
        <w:numPr>
          <w:ilvl w:val="0"/>
          <w:numId w:val="2"/>
        </w:numPr>
        <w:pBdr>
          <w:top w:val="nil"/>
          <w:left w:val="nil"/>
          <w:bottom w:val="nil"/>
          <w:right w:val="nil"/>
          <w:between w:val="nil"/>
        </w:pBdr>
        <w:spacing w:after="120" w:line="240" w:lineRule="auto"/>
        <w:ind w:left="0" w:right="28" w:hanging="2"/>
        <w:jc w:val="both"/>
        <w:rPr>
          <w:color w:val="000000"/>
        </w:rPr>
      </w:pPr>
      <w:r>
        <w:rPr>
          <w:color w:val="000000"/>
        </w:rPr>
        <w:t>Bugetul revizuit (dacă este cazul) va completa propunerea de proiect;</w:t>
      </w:r>
    </w:p>
    <w:p w:rsidR="006C1B88" w:rsidRDefault="006C1B88" w:rsidP="006C1B88">
      <w:pPr>
        <w:widowControl/>
        <w:pBdr>
          <w:top w:val="nil"/>
          <w:left w:val="nil"/>
          <w:bottom w:val="nil"/>
          <w:right w:val="nil"/>
          <w:between w:val="nil"/>
        </w:pBdr>
        <w:spacing w:before="120" w:after="120" w:line="240" w:lineRule="auto"/>
        <w:ind w:leftChars="0" w:left="0" w:right="28" w:firstLineChars="0" w:firstLine="0"/>
        <w:jc w:val="both"/>
        <w:rPr>
          <w:color w:val="000000"/>
        </w:rPr>
      </w:pPr>
    </w:p>
    <w:p w:rsidR="00CB5A1A" w:rsidRDefault="00204AFB" w:rsidP="000C4BB0">
      <w:pPr>
        <w:widowControl/>
        <w:numPr>
          <w:ilvl w:val="0"/>
          <w:numId w:val="2"/>
        </w:numPr>
        <w:pBdr>
          <w:top w:val="nil"/>
          <w:left w:val="nil"/>
          <w:bottom w:val="nil"/>
          <w:right w:val="nil"/>
          <w:between w:val="nil"/>
        </w:pBdr>
        <w:spacing w:before="120" w:after="120" w:line="240" w:lineRule="auto"/>
        <w:ind w:left="0" w:right="28" w:hanging="2"/>
        <w:jc w:val="both"/>
        <w:rPr>
          <w:color w:val="000000"/>
        </w:rPr>
      </w:pPr>
      <w:r>
        <w:rPr>
          <w:color w:val="000000"/>
        </w:rPr>
        <w:t>Graficul de activități revizuit (dacă este cazul) va completa propunerea de proiect;</w:t>
      </w:r>
    </w:p>
    <w:p w:rsidR="00CB5A1A" w:rsidRDefault="00204AFB" w:rsidP="000C4BB0">
      <w:pPr>
        <w:widowControl/>
        <w:numPr>
          <w:ilvl w:val="0"/>
          <w:numId w:val="2"/>
        </w:numPr>
        <w:pBdr>
          <w:top w:val="nil"/>
          <w:left w:val="nil"/>
          <w:bottom w:val="nil"/>
          <w:right w:val="nil"/>
          <w:between w:val="nil"/>
        </w:pBdr>
        <w:spacing w:before="120" w:after="120" w:line="240" w:lineRule="auto"/>
        <w:ind w:left="0" w:right="28" w:hanging="2"/>
        <w:jc w:val="both"/>
        <w:rPr>
          <w:color w:val="000000"/>
        </w:rPr>
      </w:pPr>
      <w:r>
        <w:t>Declarația de consimțământ (Formularul nr. 4);</w:t>
      </w:r>
    </w:p>
    <w:p w:rsidR="00CB5A1A" w:rsidRDefault="00204AFB">
      <w:pPr>
        <w:numPr>
          <w:ilvl w:val="0"/>
          <w:numId w:val="2"/>
        </w:numPr>
        <w:shd w:val="clear" w:color="auto" w:fill="FFFFFF"/>
        <w:spacing w:after="120"/>
        <w:ind w:left="0" w:hanging="2"/>
        <w:jc w:val="both"/>
      </w:pPr>
      <w:r>
        <w:t>Declarația de imparțialitate (Formularul nr. 6).</w:t>
      </w:r>
    </w:p>
    <w:p w:rsidR="006C1B88" w:rsidRDefault="006C1B88" w:rsidP="006C1B88">
      <w:pPr>
        <w:shd w:val="clear" w:color="auto" w:fill="FFFFFF"/>
        <w:spacing w:after="120"/>
        <w:ind w:leftChars="0" w:left="0" w:firstLineChars="0" w:firstLine="0"/>
        <w:jc w:val="both"/>
      </w:pPr>
    </w:p>
    <w:p w:rsidR="00CB5A1A" w:rsidRDefault="00204AFB">
      <w:pPr>
        <w:spacing w:after="120"/>
        <w:ind w:left="0" w:hanging="2"/>
        <w:jc w:val="both"/>
      </w:pPr>
      <w:r>
        <w:rPr>
          <w:i/>
        </w:rPr>
        <w:t>Art. 44</w:t>
      </w:r>
    </w:p>
    <w:p w:rsidR="00CB5A1A" w:rsidRDefault="00204AFB">
      <w:pPr>
        <w:ind w:left="0" w:hanging="2"/>
        <w:jc w:val="both"/>
      </w:pPr>
      <w:r>
        <w:t xml:space="preserve">Prezentul contract de finanțare nerambursabilă s-a încheiat în 2 exemplare originale, ambele având </w:t>
      </w:r>
      <w:proofErr w:type="spellStart"/>
      <w:r>
        <w:t>aceeaşi</w:t>
      </w:r>
      <w:proofErr w:type="spellEnd"/>
      <w:r>
        <w:t xml:space="preserve"> </w:t>
      </w:r>
      <w:proofErr w:type="spellStart"/>
      <w:r>
        <w:t>forţă</w:t>
      </w:r>
      <w:proofErr w:type="spellEnd"/>
      <w:r>
        <w:t xml:space="preserve"> probantă, asigurându-se câte un exemplar pentru fiecare parte.</w:t>
      </w:r>
    </w:p>
    <w:p w:rsidR="00CB5A1A" w:rsidRDefault="00CB5A1A">
      <w:pPr>
        <w:ind w:left="0" w:hanging="2"/>
        <w:jc w:val="both"/>
      </w:pPr>
    </w:p>
    <w:p w:rsidR="00CB5A1A" w:rsidRDefault="00CB5A1A">
      <w:pPr>
        <w:ind w:left="0" w:hanging="2"/>
        <w:jc w:val="both"/>
      </w:pPr>
    </w:p>
    <w:p w:rsidR="00CB5A1A" w:rsidRDefault="00CB5A1A">
      <w:pPr>
        <w:ind w:left="0" w:hanging="2"/>
        <w:jc w:val="both"/>
      </w:pPr>
    </w:p>
    <w:p w:rsidR="000C4BB0" w:rsidRDefault="000C4BB0">
      <w:pPr>
        <w:ind w:left="0" w:hanging="2"/>
        <w:jc w:val="both"/>
      </w:pPr>
    </w:p>
    <w:p w:rsidR="00CB5A1A" w:rsidRDefault="00CB5A1A">
      <w:pPr>
        <w:ind w:left="0" w:hanging="2"/>
        <w:jc w:val="both"/>
      </w:pPr>
    </w:p>
    <w:p w:rsidR="00CB5A1A" w:rsidRPr="001E12CB" w:rsidRDefault="001E12CB">
      <w:pPr>
        <w:ind w:left="0" w:hanging="2"/>
        <w:jc w:val="both"/>
        <w:rPr>
          <w:sz w:val="22"/>
          <w:szCs w:val="22"/>
        </w:rPr>
      </w:pPr>
      <w:r w:rsidRPr="001E12CB">
        <w:rPr>
          <w:b/>
          <w:smallCaps/>
          <w:sz w:val="22"/>
          <w:szCs w:val="22"/>
        </w:rPr>
        <w:t>SECTORUL 2 AL MUNICIPIULUI BUCUREȘTI</w:t>
      </w:r>
      <w:r>
        <w:rPr>
          <w:b/>
          <w:smallCaps/>
        </w:rPr>
        <w:tab/>
        <w:t xml:space="preserve"> </w:t>
      </w:r>
      <w:r>
        <w:rPr>
          <w:b/>
          <w:smallCaps/>
        </w:rPr>
        <w:tab/>
      </w:r>
      <w:r>
        <w:rPr>
          <w:b/>
          <w:smallCaps/>
        </w:rPr>
        <w:tab/>
        <w:t xml:space="preserve">  </w:t>
      </w:r>
      <w:r w:rsidR="00204AFB">
        <w:rPr>
          <w:b/>
          <w:smallCaps/>
        </w:rPr>
        <w:t xml:space="preserve"> </w:t>
      </w:r>
      <w:r w:rsidRPr="001E12CB">
        <w:rPr>
          <w:b/>
          <w:smallCaps/>
          <w:sz w:val="22"/>
          <w:szCs w:val="22"/>
        </w:rPr>
        <w:t>REPREZENTANT LEGAL</w:t>
      </w:r>
      <w:r w:rsidR="00204AFB" w:rsidRPr="001E12CB">
        <w:rPr>
          <w:b/>
          <w:smallCaps/>
          <w:sz w:val="22"/>
          <w:szCs w:val="22"/>
        </w:rPr>
        <w:t>,</w:t>
      </w:r>
      <w:r w:rsidR="00204AFB" w:rsidRPr="001E12CB">
        <w:rPr>
          <w:b/>
          <w:smallCaps/>
          <w:sz w:val="22"/>
          <w:szCs w:val="22"/>
        </w:rPr>
        <w:tab/>
      </w:r>
      <w:r w:rsidR="00204AFB" w:rsidRPr="001E12CB">
        <w:rPr>
          <w:b/>
          <w:smallCaps/>
          <w:sz w:val="22"/>
          <w:szCs w:val="22"/>
        </w:rPr>
        <w:tab/>
      </w:r>
    </w:p>
    <w:p w:rsidR="00CB5A1A" w:rsidRDefault="00204AFB">
      <w:pPr>
        <w:ind w:left="0" w:hanging="2"/>
        <w:jc w:val="both"/>
      </w:pPr>
      <w:r>
        <w:rPr>
          <w:b/>
        </w:rPr>
        <w:t xml:space="preserve">                 </w:t>
      </w:r>
      <w:r w:rsidR="006C1B88">
        <w:rPr>
          <w:b/>
        </w:rPr>
        <w:t xml:space="preserve">         </w:t>
      </w:r>
      <w:r>
        <w:rPr>
          <w:b/>
        </w:rPr>
        <w:t>Primar,</w:t>
      </w:r>
    </w:p>
    <w:p w:rsidR="00CB5A1A" w:rsidRDefault="00CB5A1A">
      <w:pPr>
        <w:ind w:left="0" w:hanging="2"/>
        <w:jc w:val="both"/>
      </w:pPr>
    </w:p>
    <w:p w:rsidR="00CB5A1A" w:rsidRDefault="00CB5A1A">
      <w:pPr>
        <w:ind w:left="0" w:hanging="2"/>
        <w:jc w:val="both"/>
      </w:pPr>
    </w:p>
    <w:p w:rsidR="00CB5A1A" w:rsidRDefault="00CB5A1A">
      <w:pPr>
        <w:ind w:left="0" w:hanging="2"/>
        <w:jc w:val="both"/>
      </w:pPr>
    </w:p>
    <w:p w:rsidR="00CB5A1A" w:rsidRDefault="00CB5A1A">
      <w:pPr>
        <w:ind w:left="0" w:hanging="2"/>
        <w:jc w:val="both"/>
      </w:pPr>
    </w:p>
    <w:p w:rsidR="00CB5A1A" w:rsidRDefault="00204AFB">
      <w:pPr>
        <w:ind w:left="0" w:hanging="2"/>
        <w:jc w:val="both"/>
      </w:pPr>
      <w:r>
        <w:t>…………………………………</w:t>
      </w:r>
      <w:r w:rsidR="00AB7756">
        <w:t>…….</w:t>
      </w:r>
      <w:r>
        <w:tab/>
      </w:r>
      <w:r>
        <w:tab/>
      </w:r>
      <w:r>
        <w:tab/>
      </w:r>
      <w:r>
        <w:tab/>
        <w:t>……………………………....</w:t>
      </w:r>
    </w:p>
    <w:sectPr w:rsidR="00CB5A1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361" w:header="363" w:footer="28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C12" w:rsidRDefault="00330C12">
      <w:pPr>
        <w:spacing w:line="240" w:lineRule="auto"/>
        <w:ind w:left="0" w:hanging="2"/>
      </w:pPr>
      <w:r>
        <w:separator/>
      </w:r>
    </w:p>
  </w:endnote>
  <w:endnote w:type="continuationSeparator" w:id="0">
    <w:p w:rsidR="00330C12" w:rsidRDefault="00330C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05" w:rsidRDefault="007D5805">
    <w:pPr>
      <w:pStyle w:val="Subsol"/>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1A" w:rsidRDefault="00204AFB">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2B60F3">
      <w:rPr>
        <w:noProof/>
        <w:color w:val="000000"/>
      </w:rPr>
      <w:t>2</w:t>
    </w:r>
    <w:r>
      <w:rPr>
        <w:color w:val="000000"/>
      </w:rPr>
      <w:fldChar w:fldCharType="end"/>
    </w:r>
  </w:p>
  <w:p w:rsidR="00CB5A1A" w:rsidRDefault="00CB5A1A">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05" w:rsidRDefault="007D5805">
    <w:pPr>
      <w:pStyle w:val="Subsol"/>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C12" w:rsidRDefault="00330C12">
      <w:pPr>
        <w:spacing w:line="240" w:lineRule="auto"/>
        <w:ind w:left="0" w:hanging="2"/>
      </w:pPr>
      <w:r>
        <w:separator/>
      </w:r>
    </w:p>
  </w:footnote>
  <w:footnote w:type="continuationSeparator" w:id="0">
    <w:p w:rsidR="00330C12" w:rsidRDefault="00330C1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05" w:rsidRDefault="007D5805">
    <w:pPr>
      <w:pStyle w:val="Antet"/>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05" w:rsidRDefault="007D5805">
    <w:pPr>
      <w:pBdr>
        <w:top w:val="nil"/>
        <w:left w:val="nil"/>
        <w:bottom w:val="nil"/>
        <w:right w:val="nil"/>
        <w:between w:val="nil"/>
      </w:pBdr>
      <w:tabs>
        <w:tab w:val="center" w:pos="4536"/>
        <w:tab w:val="right" w:pos="9072"/>
      </w:tabs>
      <w:spacing w:line="240" w:lineRule="auto"/>
      <w:ind w:left="0" w:hanging="2"/>
      <w:jc w:val="both"/>
      <w:rPr>
        <w:b/>
        <w:i/>
        <w:color w:val="000000"/>
        <w:sz w:val="20"/>
        <w:szCs w:val="20"/>
      </w:rPr>
    </w:pPr>
  </w:p>
  <w:p w:rsidR="00CB5A1A" w:rsidRDefault="00204AFB">
    <w:pPr>
      <w:pBdr>
        <w:top w:val="nil"/>
        <w:left w:val="nil"/>
        <w:bottom w:val="nil"/>
        <w:right w:val="nil"/>
        <w:between w:val="nil"/>
      </w:pBdr>
      <w:tabs>
        <w:tab w:val="center" w:pos="4536"/>
        <w:tab w:val="right" w:pos="9072"/>
      </w:tabs>
      <w:spacing w:line="240" w:lineRule="auto"/>
      <w:ind w:left="0" w:hanging="2"/>
      <w:jc w:val="both"/>
      <w:rPr>
        <w:color w:val="000000"/>
      </w:rPr>
    </w:pPr>
    <w:r>
      <w:rPr>
        <w:b/>
        <w:i/>
        <w:color w:val="000000"/>
        <w:sz w:val="20"/>
        <w:szCs w:val="20"/>
      </w:rPr>
      <w:t xml:space="preserve">FORMULAR nr. </w:t>
    </w:r>
    <w:r>
      <w:rPr>
        <w:b/>
        <w:i/>
        <w:sz w:val="20"/>
        <w:szCs w:val="20"/>
      </w:rPr>
      <w:t>5</w:t>
    </w:r>
    <w:r>
      <w:rPr>
        <w:b/>
        <w:i/>
        <w:color w:val="000000"/>
        <w:sz w:val="20"/>
        <w:szCs w:val="20"/>
      </w:rPr>
      <w:t xml:space="preserve"> la Regulamentul cadru privind regimul finanțărilor nerambursabile din fondurile bugetului local al Sectorului 2 al Municipiului București, alocate pentru activități nonprofit potrivit legii nr. 350/2005, cu modificările </w:t>
    </w:r>
    <w:proofErr w:type="spellStart"/>
    <w:r>
      <w:rPr>
        <w:b/>
        <w:i/>
        <w:color w:val="000000"/>
        <w:sz w:val="20"/>
        <w:szCs w:val="20"/>
      </w:rPr>
      <w:t>şi</w:t>
    </w:r>
    <w:proofErr w:type="spellEnd"/>
    <w:r>
      <w:rPr>
        <w:b/>
        <w:i/>
        <w:color w:val="000000"/>
        <w:sz w:val="20"/>
        <w:szCs w:val="20"/>
      </w:rPr>
      <w:t xml:space="preserve"> completările ulterioare.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05" w:rsidRDefault="007D5805">
    <w:pPr>
      <w:pStyle w:val="Antet"/>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03CE"/>
    <w:multiLevelType w:val="multilevel"/>
    <w:tmpl w:val="4E28B91C"/>
    <w:lvl w:ilvl="0">
      <w:start w:val="1"/>
      <w:numFmt w:val="bullet"/>
      <w:lvlText w:val="-"/>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C6203DD"/>
    <w:multiLevelType w:val="multilevel"/>
    <w:tmpl w:val="A77487D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24BA2210"/>
    <w:multiLevelType w:val="multilevel"/>
    <w:tmpl w:val="E6423756"/>
    <w:lvl w:ilvl="0">
      <w:start w:val="1"/>
      <w:numFmt w:val="lowerLetter"/>
      <w:lvlText w:val="%1)"/>
      <w:lvlJc w:val="left"/>
      <w:pPr>
        <w:ind w:left="720" w:hanging="360"/>
      </w:pPr>
      <w:rPr>
        <w:rFonts w:ascii="Georgia" w:eastAsia="Georgia" w:hAnsi="Georgia" w:cs="Georgi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4310C25"/>
    <w:multiLevelType w:val="multilevel"/>
    <w:tmpl w:val="4022CA24"/>
    <w:lvl w:ilvl="0">
      <w:start w:val="1"/>
      <w:numFmt w:val="lowerLetter"/>
      <w:lvlText w:val="%1)"/>
      <w:lvlJc w:val="left"/>
      <w:pPr>
        <w:ind w:left="360" w:hanging="360"/>
      </w:pPr>
      <w:rPr>
        <w:rFonts w:ascii="Times New Roman" w:eastAsia="Times New Roman" w:hAnsi="Times New Roman" w:cs="Times New Roman"/>
        <w:i w:val="0"/>
        <w:strike w:val="0"/>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5C86688"/>
    <w:multiLevelType w:val="multilevel"/>
    <w:tmpl w:val="7E480B60"/>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3D496222"/>
    <w:multiLevelType w:val="multilevel"/>
    <w:tmpl w:val="E4AE9F1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E4271FD"/>
    <w:multiLevelType w:val="multilevel"/>
    <w:tmpl w:val="AAAC05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7C7235A"/>
    <w:multiLevelType w:val="hybridMultilevel"/>
    <w:tmpl w:val="DE948EA8"/>
    <w:lvl w:ilvl="0" w:tplc="64744CF6">
      <w:start w:val="1"/>
      <w:numFmt w:val="decimal"/>
      <w:lvlText w:val="(%1)"/>
      <w:lvlJc w:val="left"/>
      <w:pPr>
        <w:ind w:left="358" w:hanging="360"/>
      </w:pPr>
      <w:rPr>
        <w:rFonts w:hint="default"/>
      </w:rPr>
    </w:lvl>
    <w:lvl w:ilvl="1" w:tplc="04180019" w:tentative="1">
      <w:start w:val="1"/>
      <w:numFmt w:val="lowerLetter"/>
      <w:lvlText w:val="%2."/>
      <w:lvlJc w:val="left"/>
      <w:pPr>
        <w:ind w:left="1078" w:hanging="360"/>
      </w:pPr>
    </w:lvl>
    <w:lvl w:ilvl="2" w:tplc="0418001B" w:tentative="1">
      <w:start w:val="1"/>
      <w:numFmt w:val="lowerRoman"/>
      <w:lvlText w:val="%3."/>
      <w:lvlJc w:val="right"/>
      <w:pPr>
        <w:ind w:left="1798" w:hanging="180"/>
      </w:pPr>
    </w:lvl>
    <w:lvl w:ilvl="3" w:tplc="0418000F" w:tentative="1">
      <w:start w:val="1"/>
      <w:numFmt w:val="decimal"/>
      <w:lvlText w:val="%4."/>
      <w:lvlJc w:val="left"/>
      <w:pPr>
        <w:ind w:left="2518" w:hanging="360"/>
      </w:pPr>
    </w:lvl>
    <w:lvl w:ilvl="4" w:tplc="04180019" w:tentative="1">
      <w:start w:val="1"/>
      <w:numFmt w:val="lowerLetter"/>
      <w:lvlText w:val="%5."/>
      <w:lvlJc w:val="left"/>
      <w:pPr>
        <w:ind w:left="3238" w:hanging="360"/>
      </w:pPr>
    </w:lvl>
    <w:lvl w:ilvl="5" w:tplc="0418001B" w:tentative="1">
      <w:start w:val="1"/>
      <w:numFmt w:val="lowerRoman"/>
      <w:lvlText w:val="%6."/>
      <w:lvlJc w:val="right"/>
      <w:pPr>
        <w:ind w:left="3958" w:hanging="180"/>
      </w:pPr>
    </w:lvl>
    <w:lvl w:ilvl="6" w:tplc="0418000F" w:tentative="1">
      <w:start w:val="1"/>
      <w:numFmt w:val="decimal"/>
      <w:lvlText w:val="%7."/>
      <w:lvlJc w:val="left"/>
      <w:pPr>
        <w:ind w:left="4678" w:hanging="360"/>
      </w:pPr>
    </w:lvl>
    <w:lvl w:ilvl="7" w:tplc="04180019" w:tentative="1">
      <w:start w:val="1"/>
      <w:numFmt w:val="lowerLetter"/>
      <w:lvlText w:val="%8."/>
      <w:lvlJc w:val="left"/>
      <w:pPr>
        <w:ind w:left="5398" w:hanging="360"/>
      </w:pPr>
    </w:lvl>
    <w:lvl w:ilvl="8" w:tplc="0418001B" w:tentative="1">
      <w:start w:val="1"/>
      <w:numFmt w:val="lowerRoman"/>
      <w:lvlText w:val="%9."/>
      <w:lvlJc w:val="right"/>
      <w:pPr>
        <w:ind w:left="6118" w:hanging="180"/>
      </w:pPr>
    </w:lvl>
  </w:abstractNum>
  <w:abstractNum w:abstractNumId="8" w15:restartNumberingAfterBreak="0">
    <w:nsid w:val="75156CAC"/>
    <w:multiLevelType w:val="multilevel"/>
    <w:tmpl w:val="9D8A5B2C"/>
    <w:lvl w:ilvl="0">
      <w:start w:val="1"/>
      <w:numFmt w:val="lowerLetter"/>
      <w:lvlText w:val="%1)"/>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6"/>
  </w:num>
  <w:num w:numId="3">
    <w:abstractNumId w:val="8"/>
  </w:num>
  <w:num w:numId="4">
    <w:abstractNumId w:val="1"/>
  </w:num>
  <w:num w:numId="5">
    <w:abstractNumId w:val="3"/>
  </w:num>
  <w:num w:numId="6">
    <w:abstractNumId w:val="5"/>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A1A"/>
    <w:rsid w:val="000C4BB0"/>
    <w:rsid w:val="001E12CB"/>
    <w:rsid w:val="00204AFB"/>
    <w:rsid w:val="002B60F3"/>
    <w:rsid w:val="002C28EC"/>
    <w:rsid w:val="00330C12"/>
    <w:rsid w:val="00394412"/>
    <w:rsid w:val="006C1B88"/>
    <w:rsid w:val="007D5805"/>
    <w:rsid w:val="009F7EF1"/>
    <w:rsid w:val="00AB7756"/>
    <w:rsid w:val="00AC6CA4"/>
    <w:rsid w:val="00B27A93"/>
    <w:rsid w:val="00BD7F5E"/>
    <w:rsid w:val="00CB5A1A"/>
    <w:rsid w:val="00DF151E"/>
    <w:rsid w:val="00F227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ro-RO"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textDirection w:val="btLr"/>
      <w:textAlignment w:val="top"/>
      <w:outlineLvl w:val="0"/>
    </w:pPr>
    <w:rPr>
      <w:kern w:val="1"/>
      <w:position w:val="-1"/>
    </w:rPr>
  </w:style>
  <w:style w:type="paragraph" w:styleId="Titlu1">
    <w:name w:val="heading 1"/>
    <w:basedOn w:val="Normal"/>
    <w:next w:val="Normal"/>
    <w:pPr>
      <w:keepNext/>
      <w:keepLines/>
      <w:spacing w:before="480" w:after="12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OpenSymbol" w:hAnsi="OpenSymbol" w:cs="OpenSymbol"/>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OpenSymbol" w:hAnsi="OpenSymbol" w:cs="OpenSymbol"/>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OpenSymbol" w:hAnsi="OpenSymbol" w:cs="OpenSymbol"/>
      <w:w w:val="100"/>
      <w:position w:val="-1"/>
      <w:effect w:val="none"/>
      <w:vertAlign w:val="baseline"/>
      <w:cs w:val="0"/>
      <w:em w:val="none"/>
      <w:lang w:val="ro-RO"/>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FootnoteReference1">
    <w:name w:val="Footnote Reference1"/>
    <w:rPr>
      <w:w w:val="100"/>
      <w:position w:val="-1"/>
      <w:effect w:val="none"/>
      <w:vertAlign w:val="superscript"/>
      <w:cs w:val="0"/>
      <w:em w:val="none"/>
    </w:rPr>
  </w:style>
  <w:style w:type="character" w:customStyle="1" w:styleId="FootnoteCharacters">
    <w:name w:val="Footnote Characters"/>
    <w:rPr>
      <w:w w:val="100"/>
      <w:position w:val="-1"/>
      <w:effect w:val="none"/>
      <w:vertAlign w:val="baseline"/>
      <w:cs w:val="0"/>
      <w:em w:val="none"/>
    </w:rPr>
  </w:style>
  <w:style w:type="character" w:styleId="Referinnotdesubsol">
    <w:name w:val="footnote reference"/>
    <w:rPr>
      <w:w w:val="100"/>
      <w:position w:val="-1"/>
      <w:effect w:val="none"/>
      <w:vertAlign w:val="superscript"/>
      <w:cs w:val="0"/>
      <w:em w:val="none"/>
    </w:rPr>
  </w:style>
  <w:style w:type="character" w:customStyle="1" w:styleId="NumberingSymbols">
    <w:name w:val="Numbering Symbols"/>
    <w:rPr>
      <w:w w:val="100"/>
      <w:position w:val="-1"/>
      <w:effect w:val="none"/>
      <w:vertAlign w:val="baseline"/>
      <w:cs w:val="0"/>
      <w:em w:val="none"/>
    </w:rPr>
  </w:style>
  <w:style w:type="character" w:customStyle="1" w:styleId="EndnoteCharacters">
    <w:name w:val="Endnote Characters"/>
    <w:rPr>
      <w:w w:val="100"/>
      <w:position w:val="-1"/>
      <w:effect w:val="none"/>
      <w:vertAlign w:val="superscript"/>
      <w:cs w:val="0"/>
      <w:em w:val="none"/>
    </w:rPr>
  </w:style>
  <w:style w:type="character" w:customStyle="1" w:styleId="WW-EndnoteCharacters">
    <w:name w:val="WW-Endnote Characters"/>
    <w:rPr>
      <w:w w:val="100"/>
      <w:position w:val="-1"/>
      <w:effect w:val="none"/>
      <w:vertAlign w:val="baseline"/>
      <w:cs w:val="0"/>
      <w:em w:val="none"/>
    </w:rPr>
  </w:style>
  <w:style w:type="character" w:styleId="Referinnotdefinal">
    <w:name w:val="endnote reference"/>
    <w:rPr>
      <w:w w:val="100"/>
      <w:position w:val="-1"/>
      <w:effect w:val="none"/>
      <w:vertAlign w:val="superscript"/>
      <w:cs w:val="0"/>
      <w:em w:val="none"/>
    </w:rPr>
  </w:style>
  <w:style w:type="paragraph" w:customStyle="1" w:styleId="Heading">
    <w:name w:val="Heading"/>
    <w:basedOn w:val="Normal"/>
    <w:next w:val="Corptext"/>
    <w:pPr>
      <w:keepNext/>
      <w:spacing w:before="240" w:after="120"/>
    </w:pPr>
    <w:rPr>
      <w:rFonts w:ascii="Arial" w:eastAsia="Andale Sans UI" w:hAnsi="Arial" w:cs="Tahoma"/>
      <w:sz w:val="28"/>
      <w:szCs w:val="28"/>
    </w:rPr>
  </w:style>
  <w:style w:type="paragraph" w:styleId="Corptext">
    <w:name w:val="Body Text"/>
    <w:basedOn w:val="Normal"/>
    <w:pPr>
      <w:spacing w:after="120"/>
    </w:pPr>
  </w:style>
  <w:style w:type="paragraph" w:styleId="List">
    <w:name w:val="List"/>
    <w:basedOn w:val="Corp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styleId="Textnotdesubsol">
    <w:name w:val="footnote text"/>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Antet">
    <w:name w:val="header"/>
    <w:basedOn w:val="Normal"/>
    <w:qFormat/>
    <w:pPr>
      <w:tabs>
        <w:tab w:val="center" w:pos="4536"/>
        <w:tab w:val="right" w:pos="9072"/>
      </w:tabs>
    </w:pPr>
  </w:style>
  <w:style w:type="character" w:customStyle="1" w:styleId="AntetCaracter">
    <w:name w:val="Antet Caracter"/>
    <w:rPr>
      <w:w w:val="100"/>
      <w:kern w:val="1"/>
      <w:position w:val="-1"/>
      <w:sz w:val="24"/>
      <w:szCs w:val="24"/>
      <w:effect w:val="none"/>
      <w:vertAlign w:val="baseline"/>
      <w:cs w:val="0"/>
      <w:em w:val="none"/>
    </w:rPr>
  </w:style>
  <w:style w:type="paragraph" w:styleId="Subsol">
    <w:name w:val="footer"/>
    <w:basedOn w:val="Normal"/>
    <w:qFormat/>
    <w:pPr>
      <w:tabs>
        <w:tab w:val="center" w:pos="4536"/>
        <w:tab w:val="right" w:pos="9072"/>
      </w:tabs>
    </w:pPr>
  </w:style>
  <w:style w:type="character" w:customStyle="1" w:styleId="SubsolCaracter">
    <w:name w:val="Subsol Caracter"/>
    <w:rPr>
      <w:w w:val="100"/>
      <w:kern w:val="1"/>
      <w:position w:val="-1"/>
      <w:sz w:val="24"/>
      <w:szCs w:val="24"/>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styleId="TextnBalon">
    <w:name w:val="Balloon Text"/>
    <w:basedOn w:val="Normal"/>
    <w:qFormat/>
    <w:rPr>
      <w:rFonts w:ascii="Segoe UI" w:eastAsia="Andale Sans UI" w:hAnsi="Segoe UI"/>
      <w:sz w:val="18"/>
      <w:szCs w:val="18"/>
    </w:rPr>
  </w:style>
  <w:style w:type="character" w:customStyle="1" w:styleId="TextnBalonCaracter">
    <w:name w:val="Text în Balon Caracter"/>
    <w:rPr>
      <w:rFonts w:ascii="Segoe UI" w:eastAsia="Andale Sans UI" w:hAnsi="Segoe UI" w:cs="Segoe UI"/>
      <w:w w:val="100"/>
      <w:kern w:val="1"/>
      <w:position w:val="-1"/>
      <w:sz w:val="18"/>
      <w:szCs w:val="18"/>
      <w:effect w:val="none"/>
      <w:vertAlign w:val="baseline"/>
      <w:cs w:val="0"/>
      <w:em w:val="none"/>
    </w:rPr>
  </w:style>
  <w:style w:type="paragraph" w:styleId="Revizuire">
    <w:name w:val="Revision"/>
    <w:pPr>
      <w:suppressAutoHyphens/>
      <w:spacing w:line="1" w:lineRule="atLeast"/>
      <w:ind w:leftChars="-1" w:left="-1" w:hangingChars="1"/>
      <w:textDirection w:val="btLr"/>
      <w:textAlignment w:val="top"/>
      <w:outlineLvl w:val="0"/>
    </w:pPr>
    <w:rPr>
      <w:kern w:val="1"/>
      <w:position w:val="-1"/>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en-US" w:eastAsia="en-US"/>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paragraph" w:styleId="Listparagraf">
    <w:name w:val="List Paragraph"/>
    <w:basedOn w:val="Normal"/>
    <w:uiPriority w:val="34"/>
    <w:qFormat/>
    <w:rsid w:val="000C4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publice@ps2.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fhQiKmku9+/cwvf1O10k+7gGA==">AMUW2mXx3UAcGic2VPXafyvysnKYPDA0n252T2tfhY1Ouw37jT+73NVbaBy2dBWTP5PutUQ1Ok/cNTc0TwBWWlgSB3z75CCzMLXPWZC0BQpaQ1HUbIBOYDg4WYQArNDS6YM5zcdHRxQ4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4165</Words>
  <Characters>24159</Characters>
  <Application>Microsoft Office Word</Application>
  <DocSecurity>0</DocSecurity>
  <Lines>201</Lines>
  <Paragraphs>56</Paragraphs>
  <ScaleCrop>false</ScaleCrop>
  <Company/>
  <LinksUpToDate>false</LinksUpToDate>
  <CharactersWithSpaces>28268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2021-05-05T09:50:00Z</dcterms:created>
  <dcterms:modified xsi:type="dcterms:W3CDTF">2021-05-05T09:50:00Z</dcterms:modified>
</cp:coreProperties>
</file>